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8C7" w:rsidRDefault="001248C7" w:rsidP="001248C7">
      <w:pPr>
        <w:widowControl w:val="0"/>
        <w:jc w:val="center"/>
      </w:pPr>
      <w:r w:rsidRPr="001248C7">
        <w:rPr>
          <w:b/>
        </w:rPr>
        <w:t>South Carolina General Assembly</w:t>
      </w:r>
    </w:p>
    <w:p w:rsidR="001248C7" w:rsidRDefault="001248C7" w:rsidP="001248C7">
      <w:pPr>
        <w:widowControl w:val="0"/>
        <w:jc w:val="center"/>
      </w:pPr>
      <w:r>
        <w:t>120th Session, 2013-2014</w:t>
      </w:r>
    </w:p>
    <w:p w:rsidR="001248C7" w:rsidRDefault="001248C7" w:rsidP="001248C7">
      <w:pPr>
        <w:widowControl w:val="0"/>
        <w:jc w:val="left"/>
      </w:pPr>
    </w:p>
    <w:p w:rsidR="001248C7" w:rsidRDefault="001248C7" w:rsidP="001248C7">
      <w:pPr>
        <w:widowControl w:val="0"/>
        <w:jc w:val="left"/>
        <w:rPr>
          <w:b/>
        </w:rPr>
      </w:pPr>
      <w:r w:rsidRPr="001248C7">
        <w:rPr>
          <w:b/>
        </w:rPr>
        <w:t>H. 4587</w:t>
      </w:r>
    </w:p>
    <w:p w:rsidR="001248C7" w:rsidRDefault="001248C7" w:rsidP="001248C7">
      <w:pPr>
        <w:widowControl w:val="0"/>
        <w:jc w:val="left"/>
        <w:rPr>
          <w:b/>
        </w:rPr>
      </w:pPr>
    </w:p>
    <w:p w:rsidR="001248C7" w:rsidRDefault="001248C7" w:rsidP="001248C7">
      <w:pPr>
        <w:widowControl w:val="0"/>
        <w:jc w:val="left"/>
      </w:pPr>
      <w:r w:rsidRPr="001248C7">
        <w:rPr>
          <w:b/>
        </w:rPr>
        <w:t>STATUS INFORMATION</w:t>
      </w:r>
    </w:p>
    <w:p w:rsidR="001248C7" w:rsidRDefault="001248C7" w:rsidP="001248C7">
      <w:pPr>
        <w:widowControl w:val="0"/>
        <w:jc w:val="left"/>
      </w:pPr>
    </w:p>
    <w:p w:rsidR="001248C7" w:rsidRDefault="001248C7" w:rsidP="001248C7">
      <w:pPr>
        <w:widowControl w:val="0"/>
        <w:jc w:val="left"/>
      </w:pPr>
      <w:r>
        <w:t>House Resolution</w:t>
      </w:r>
    </w:p>
    <w:p w:rsidR="001248C7" w:rsidRDefault="001248C7" w:rsidP="001248C7">
      <w:pPr>
        <w:widowControl w:val="0"/>
        <w:jc w:val="left"/>
      </w:pPr>
      <w:r>
        <w:t>Sponsors: Reps. Riley,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248C7" w:rsidRDefault="001248C7" w:rsidP="001248C7">
      <w:pPr>
        <w:widowControl w:val="0"/>
        <w:jc w:val="left"/>
      </w:pPr>
      <w:r>
        <w:t>Document Path: l:\council\bills\gm\29854htc14.docx</w:t>
      </w:r>
    </w:p>
    <w:p w:rsidR="001248C7" w:rsidRDefault="001248C7" w:rsidP="001248C7">
      <w:pPr>
        <w:widowControl w:val="0"/>
        <w:jc w:val="left"/>
      </w:pPr>
    </w:p>
    <w:p w:rsidR="001248C7" w:rsidRDefault="001248C7" w:rsidP="001248C7">
      <w:pPr>
        <w:widowControl w:val="0"/>
        <w:jc w:val="left"/>
      </w:pPr>
      <w:r>
        <w:t>Introduced in the House on February 4, 2014</w:t>
      </w:r>
    </w:p>
    <w:p w:rsidR="001248C7" w:rsidRDefault="001248C7" w:rsidP="001248C7">
      <w:pPr>
        <w:widowControl w:val="0"/>
        <w:jc w:val="left"/>
      </w:pPr>
      <w:r>
        <w:t>Adopted by the House on February 4, 2014</w:t>
      </w:r>
    </w:p>
    <w:p w:rsidR="001248C7" w:rsidRDefault="001248C7" w:rsidP="001248C7">
      <w:pPr>
        <w:widowControl w:val="0"/>
        <w:jc w:val="left"/>
      </w:pPr>
    </w:p>
    <w:p w:rsidR="001248C7" w:rsidRDefault="001248C7" w:rsidP="001248C7">
      <w:pPr>
        <w:widowControl w:val="0"/>
        <w:jc w:val="left"/>
      </w:pPr>
      <w:r>
        <w:t xml:space="preserve">Summary: </w:t>
      </w:r>
      <w:r w:rsidR="009635D1">
        <w:t>James McTyeire Baldwin</w:t>
      </w:r>
    </w:p>
    <w:p w:rsidR="001248C7" w:rsidRDefault="001248C7" w:rsidP="001248C7">
      <w:pPr>
        <w:widowControl w:val="0"/>
        <w:jc w:val="left"/>
      </w:pPr>
    </w:p>
    <w:p w:rsidR="001248C7" w:rsidRDefault="001248C7" w:rsidP="001248C7">
      <w:pPr>
        <w:widowControl w:val="0"/>
        <w:jc w:val="left"/>
      </w:pPr>
    </w:p>
    <w:p w:rsidR="001248C7" w:rsidRDefault="001248C7" w:rsidP="001248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48C7">
        <w:rPr>
          <w:b/>
        </w:rPr>
        <w:t>HISTORY OF LEGISLATIVE ACTIONS</w:t>
      </w:r>
    </w:p>
    <w:p w:rsidR="001248C7" w:rsidRDefault="001248C7" w:rsidP="001248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48C7" w:rsidRPr="001248C7" w:rsidRDefault="001248C7" w:rsidP="001248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48C7">
        <w:rPr>
          <w:u w:val="single"/>
        </w:rPr>
        <w:tab/>
        <w:t>Date</w:t>
      </w:r>
      <w:r w:rsidRPr="001248C7">
        <w:rPr>
          <w:u w:val="single"/>
        </w:rPr>
        <w:tab/>
        <w:t>Body</w:t>
      </w:r>
      <w:r w:rsidRPr="001248C7">
        <w:rPr>
          <w:u w:val="single"/>
        </w:rPr>
        <w:tab/>
        <w:t>Action Description with journal page number</w:t>
      </w:r>
      <w:r w:rsidRPr="001248C7">
        <w:rPr>
          <w:u w:val="single"/>
        </w:rPr>
        <w:tab/>
      </w:r>
      <w:bookmarkStart w:id="0" w:name="_GoBack"/>
      <w:bookmarkEnd w:id="0"/>
    </w:p>
    <w:p w:rsidR="004D4A4E" w:rsidRDefault="004D4A4E" w:rsidP="004D4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9F470D">
        <w:t>Introduced and adopted (</w:t>
      </w:r>
      <w:hyperlink r:id="rId7" w:history="1">
        <w:r w:rsidRPr="009F470D">
          <w:rPr>
            <w:rStyle w:val="Hyperlink"/>
          </w:rPr>
          <w:t>House Journal</w:t>
        </w:r>
        <w:r w:rsidRPr="009F470D">
          <w:rPr>
            <w:rStyle w:val="Hyperlink"/>
          </w:rPr>
          <w:noBreakHyphen/>
          <w:t>page 25</w:t>
        </w:r>
      </w:hyperlink>
      <w:r w:rsidRPr="009F470D">
        <w:t>)</w:t>
      </w:r>
    </w:p>
    <w:p w:rsidR="004D4A4E" w:rsidRDefault="004D4A4E" w:rsidP="004D4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48C7" w:rsidRPr="001248C7" w:rsidRDefault="001248C7" w:rsidP="001248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48C7" w:rsidRDefault="001248C7" w:rsidP="001248C7">
      <w:r w:rsidRPr="001248C7">
        <w:rPr>
          <w:b/>
        </w:rPr>
        <w:t>VERSIONS OF THIS BILL</w:t>
      </w:r>
    </w:p>
    <w:p w:rsidR="001248C7" w:rsidRDefault="001248C7" w:rsidP="001248C7"/>
    <w:p w:rsidR="001248C7" w:rsidRDefault="006542B3" w:rsidP="001248C7">
      <w:hyperlink r:id="rId8" w:history="1">
        <w:r w:rsidR="001248C7">
          <w:rPr>
            <w:rStyle w:val="Hyperlink"/>
          </w:rPr>
          <w:t>2/4/2014</w:t>
        </w:r>
      </w:hyperlink>
    </w:p>
    <w:p w:rsidR="001248C7" w:rsidRDefault="001248C7" w:rsidP="001248C7"/>
    <w:p w:rsidR="001248C7" w:rsidRDefault="001248C7" w:rsidP="001248C7">
      <w:pPr>
        <w:sectPr w:rsidR="001248C7" w:rsidSect="001248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8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2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</w:t>
      </w:r>
      <w:r w:rsidR="00581FB3">
        <w:t>,</w:t>
      </w:r>
      <w:r>
        <w:t xml:space="preserve"> UPON THE PASSING OF </w:t>
      </w:r>
      <w:r w:rsidR="00581FB3" w:rsidRPr="00F352C0">
        <w:rPr>
          <w:color w:val="000000" w:themeColor="text1"/>
          <w:u w:color="000000" w:themeColor="text1"/>
        </w:rPr>
        <w:t>JAMES MCTYEIRE “TYE” BALDWIN</w:t>
      </w:r>
      <w:r w:rsidR="00581FB3">
        <w:t xml:space="preserve"> OF GREENWOOD </w:t>
      </w:r>
      <w:r>
        <w:t>COUNTY</w:t>
      </w:r>
      <w:r w:rsidR="00581F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CB78E6" w:rsidRDefault="00CB7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528" w:rsidRDefault="00CB78E6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2528">
        <w:t xml:space="preserve">the members of the South Carolina House of Representatives were saddened to learn of the death of </w:t>
      </w:r>
      <w:r w:rsidR="00581FB3" w:rsidRPr="00F352C0">
        <w:rPr>
          <w:color w:val="000000" w:themeColor="text1"/>
          <w:u w:color="000000" w:themeColor="text1"/>
        </w:rPr>
        <w:t>James McTyeire “Tye” Baldwin</w:t>
      </w:r>
      <w:r w:rsidR="00052528">
        <w:t xml:space="preserve"> at the age of twenty on </w:t>
      </w:r>
      <w:r w:rsidR="00052528" w:rsidRPr="00F352C0">
        <w:rPr>
          <w:color w:val="000000" w:themeColor="text1"/>
          <w:u w:color="000000" w:themeColor="text1"/>
        </w:rPr>
        <w:t>January 20, 2014</w:t>
      </w:r>
      <w:r w:rsidR="00052528">
        <w:t>; and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>
        <w:rPr>
          <w:color w:val="000000" w:themeColor="text1"/>
          <w:u w:color="000000" w:themeColor="text1"/>
        </w:rPr>
        <w:t>Greenwood on</w:t>
      </w:r>
      <w:r w:rsidRPr="00F352C0">
        <w:rPr>
          <w:color w:val="000000" w:themeColor="text1"/>
          <w:u w:color="000000" w:themeColor="text1"/>
        </w:rPr>
        <w:t xml:space="preserve"> November 23, 1993, he was the son of Helena Geney Baldwin</w:t>
      </w:r>
      <w:r>
        <w:rPr>
          <w:color w:val="000000" w:themeColor="text1"/>
          <w:u w:color="000000" w:themeColor="text1"/>
        </w:rPr>
        <w:t xml:space="preserve"> and </w:t>
      </w:r>
      <w:r w:rsidRPr="00F352C0">
        <w:rPr>
          <w:color w:val="000000" w:themeColor="text1"/>
          <w:u w:color="000000" w:themeColor="text1"/>
        </w:rPr>
        <w:t>William Randall “Randy”</w:t>
      </w:r>
      <w:r>
        <w:rPr>
          <w:color w:val="000000" w:themeColor="text1"/>
          <w:u w:color="000000" w:themeColor="text1"/>
        </w:rPr>
        <w:t xml:space="preserve"> Baldwin;</w:t>
      </w:r>
      <w:r w:rsidRPr="00F352C0">
        <w:rPr>
          <w:color w:val="000000" w:themeColor="text1"/>
          <w:u w:color="000000" w:themeColor="text1"/>
        </w:rPr>
        <w:t xml:space="preserve"> and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758" w:rsidRDefault="004F375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age of seventeen, Tye began experiencing pain in his knee and was referred to Augusta where he was discovered to have osteosacemo, a form of bone cancer; and</w:t>
      </w:r>
    </w:p>
    <w:p w:rsidR="004F3758" w:rsidRDefault="004F375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graduated from </w:t>
      </w:r>
      <w:r w:rsidRPr="00F352C0">
        <w:rPr>
          <w:color w:val="000000" w:themeColor="text1"/>
          <w:u w:color="000000" w:themeColor="text1"/>
        </w:rPr>
        <w:t>Greenwood High School</w:t>
      </w:r>
      <w:r>
        <w:rPr>
          <w:color w:val="000000" w:themeColor="text1"/>
          <w:u w:color="000000" w:themeColor="text1"/>
        </w:rPr>
        <w:t xml:space="preserve"> in</w:t>
      </w:r>
      <w:r w:rsidRPr="00F352C0">
        <w:rPr>
          <w:color w:val="000000" w:themeColor="text1"/>
          <w:u w:color="000000" w:themeColor="text1"/>
        </w:rPr>
        <w:t xml:space="preserve"> 2011 and attended Piedmont Technical College. He was a member of New Spring Church of Greenwood</w:t>
      </w:r>
      <w:r>
        <w:rPr>
          <w:color w:val="000000" w:themeColor="text1"/>
          <w:u w:color="000000" w:themeColor="text1"/>
        </w:rPr>
        <w:t>,</w:t>
      </w:r>
      <w:r w:rsidRPr="00F352C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F352C0">
        <w:rPr>
          <w:color w:val="000000" w:themeColor="text1"/>
          <w:u w:color="000000" w:themeColor="text1"/>
        </w:rPr>
        <w:t>was a</w:t>
      </w:r>
      <w:r>
        <w:rPr>
          <w:color w:val="000000" w:themeColor="text1"/>
          <w:u w:color="000000" w:themeColor="text1"/>
        </w:rPr>
        <w:t>n avid bow hunter and fisherman, as well as</w:t>
      </w:r>
      <w:r w:rsidRPr="00F352C0">
        <w:rPr>
          <w:color w:val="000000" w:themeColor="text1"/>
          <w:u w:color="000000" w:themeColor="text1"/>
        </w:rPr>
        <w:t xml:space="preserve"> a member of the S</w:t>
      </w:r>
      <w:r>
        <w:rPr>
          <w:color w:val="000000" w:themeColor="text1"/>
          <w:u w:color="000000" w:themeColor="text1"/>
        </w:rPr>
        <w:t xml:space="preserve">outh </w:t>
      </w:r>
      <w:r w:rsidRPr="00F352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52C0">
        <w:rPr>
          <w:color w:val="000000" w:themeColor="text1"/>
          <w:u w:color="000000" w:themeColor="text1"/>
        </w:rPr>
        <w:t xml:space="preserve"> Youth Bowling League</w:t>
      </w:r>
      <w:r>
        <w:rPr>
          <w:color w:val="000000" w:themeColor="text1"/>
          <w:u w:color="000000" w:themeColor="text1"/>
        </w:rPr>
        <w:t>; and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9329E">
        <w:rPr>
          <w:color w:val="000000" w:themeColor="text1"/>
          <w:u w:color="000000" w:themeColor="text1"/>
        </w:rPr>
        <w:t xml:space="preserve">the </w:t>
      </w:r>
      <w:r w:rsidR="00581FB3" w:rsidRPr="00F352C0">
        <w:rPr>
          <w:color w:val="000000" w:themeColor="text1"/>
          <w:u w:color="000000" w:themeColor="text1"/>
        </w:rPr>
        <w:t>Tye Baldwin Memorial Fund</w:t>
      </w:r>
      <w:r w:rsidR="00E9329E">
        <w:rPr>
          <w:color w:val="000000" w:themeColor="text1"/>
          <w:u w:color="000000" w:themeColor="text1"/>
        </w:rPr>
        <w:t xml:space="preserve"> has been established to honor the staff in the pediatric cancer ward </w:t>
      </w:r>
      <w:r w:rsidR="004F3758">
        <w:rPr>
          <w:color w:val="000000" w:themeColor="text1"/>
          <w:u w:color="000000" w:themeColor="text1"/>
        </w:rPr>
        <w:t>of the University Health Care System in</w:t>
      </w:r>
      <w:r w:rsidR="00E9329E">
        <w:rPr>
          <w:color w:val="000000" w:themeColor="text1"/>
          <w:u w:color="000000" w:themeColor="text1"/>
        </w:rPr>
        <w:t xml:space="preserve"> Augusta</w:t>
      </w:r>
      <w:r w:rsidR="008366BF">
        <w:rPr>
          <w:color w:val="000000" w:themeColor="text1"/>
          <w:u w:color="000000" w:themeColor="text1"/>
        </w:rPr>
        <w:t>,</w:t>
      </w:r>
      <w:r w:rsidR="00E9329E">
        <w:rPr>
          <w:color w:val="000000" w:themeColor="text1"/>
          <w:u w:color="000000" w:themeColor="text1"/>
        </w:rPr>
        <w:t xml:space="preserve"> </w:t>
      </w:r>
      <w:r w:rsidR="008366BF">
        <w:rPr>
          <w:color w:val="000000" w:themeColor="text1"/>
          <w:u w:color="000000" w:themeColor="text1"/>
        </w:rPr>
        <w:t>Georgia,</w:t>
      </w:r>
      <w:r w:rsidR="00E9329E">
        <w:rPr>
          <w:color w:val="000000" w:themeColor="text1"/>
          <w:u w:color="000000" w:themeColor="text1"/>
        </w:rPr>
        <w:t xml:space="preserve"> and Camp Rainbow near Augusta</w:t>
      </w:r>
      <w:r w:rsidR="004F3758">
        <w:rPr>
          <w:color w:val="000000" w:themeColor="text1"/>
          <w:u w:color="000000" w:themeColor="text1"/>
        </w:rPr>
        <w:t xml:space="preserve"> for cancer patients; and</w:t>
      </w:r>
      <w:r w:rsidR="00E9329E">
        <w:rPr>
          <w:color w:val="000000" w:themeColor="text1"/>
          <w:u w:color="000000" w:themeColor="text1"/>
        </w:rPr>
        <w:t xml:space="preserve"> 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78E6" w:rsidRDefault="00052528" w:rsidP="0005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of </w:t>
      </w:r>
      <w:r w:rsidR="00581FB3" w:rsidRPr="00F352C0">
        <w:rPr>
          <w:color w:val="000000" w:themeColor="text1"/>
          <w:u w:color="000000" w:themeColor="text1"/>
        </w:rPr>
        <w:t>Tye Baldwin</w:t>
      </w:r>
      <w:r>
        <w:t xml:space="preserve"> and for the example of kindness he set for all who knew him</w:t>
      </w:r>
      <w:r w:rsidR="00CB78E6">
        <w:t>.  Now, therefore,</w:t>
      </w:r>
    </w:p>
    <w:p w:rsidR="00CB78E6" w:rsidRDefault="00CB7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8E6" w:rsidRDefault="00CB7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78E6" w:rsidRDefault="00CB7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528" w:rsidRDefault="00CB78E6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52528">
        <w:t xml:space="preserve"> </w:t>
      </w:r>
      <w:r w:rsidR="00052528" w:rsidRPr="00C90AA3">
        <w:t xml:space="preserve">the members of the South Carolina House of Representatives, by this resolution, </w:t>
      </w:r>
      <w:r w:rsidR="00052528">
        <w:t>express their profound sorrow</w:t>
      </w:r>
      <w:r w:rsidR="00581FB3">
        <w:t>,</w:t>
      </w:r>
      <w:r w:rsidR="00052528">
        <w:t xml:space="preserve"> upon the passing of </w:t>
      </w:r>
      <w:r w:rsidR="00052528" w:rsidRPr="00F352C0">
        <w:rPr>
          <w:color w:val="000000" w:themeColor="text1"/>
          <w:u w:color="000000" w:themeColor="text1"/>
        </w:rPr>
        <w:t>James McTyeire “Tye” Baldwin</w:t>
      </w:r>
      <w:r w:rsidR="00052528">
        <w:t xml:space="preserve"> of Greenwood County</w:t>
      </w:r>
      <w:r w:rsidR="00052528">
        <w:rPr>
          <w:color w:val="000000" w:themeColor="text1"/>
          <w:u w:color="000000" w:themeColor="text1"/>
        </w:rPr>
        <w:t xml:space="preserve">, </w:t>
      </w:r>
      <w:r w:rsidR="00052528">
        <w:t>and extend their deepest sympathy to his large and loving family and his many friends</w:t>
      </w:r>
      <w:r w:rsidR="00581FB3">
        <w:t>.</w:t>
      </w:r>
    </w:p>
    <w:p w:rsidR="00052528" w:rsidRDefault="00052528" w:rsidP="00D56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52528" w:rsidP="0005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F352C0">
        <w:rPr>
          <w:color w:val="000000" w:themeColor="text1"/>
          <w:u w:color="000000" w:themeColor="text1"/>
        </w:rPr>
        <w:t>James McTyeire “Tye” Baldwin</w:t>
      </w:r>
      <w:r>
        <w:rPr>
          <w:color w:val="000000" w:themeColor="text1"/>
          <w:u w:color="000000" w:themeColor="text1"/>
        </w:rPr>
        <w:t>.</w:t>
      </w:r>
    </w:p>
    <w:p w:rsidR="00D56DB7" w:rsidRDefault="007346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DB7" w:rsidRDefault="00D56DB7" w:rsidP="001248C7">
      <w:pPr>
        <w:suppressAutoHyphens/>
      </w:pPr>
    </w:p>
    <w:sectPr w:rsidR="00D56DB7" w:rsidSect="001248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6BF" w:rsidRDefault="008366BF" w:rsidP="009F0C77">
      <w:r>
        <w:separator/>
      </w:r>
    </w:p>
  </w:endnote>
  <w:endnote w:type="continuationSeparator" w:id="0">
    <w:p w:rsidR="008366BF" w:rsidRDefault="008366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8D609B-E146-4F7D-98CE-C2C1AECC67F1}"/>
    <w:embedBold r:id="rId2" w:fontKey="{307CC42C-36D9-4B48-9E82-325DFA8529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2B3F7A-D6B7-41AE-823F-EC353288FA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3DB41D-6B34-4E30-938D-D1F36247A8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0EF4F5-76CD-4CFA-B301-A8642C300C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8C7" w:rsidRPr="00D56DB7" w:rsidRDefault="001248C7" w:rsidP="00D56D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[4587]</w:t>
    </w:r>
    <w:r>
      <w:tab/>
    </w:r>
    <w:r w:rsidR="00711B04">
      <w:fldChar w:fldCharType="begin"/>
    </w:r>
    <w:r w:rsidR="00711B04">
      <w:instrText xml:space="preserve"> PAGE  \* MERGEFORMAT </w:instrText>
    </w:r>
    <w:r w:rsidR="00711B04">
      <w:fldChar w:fldCharType="separate"/>
    </w:r>
    <w:r w:rsidR="006542B3">
      <w:rPr>
        <w:noProof/>
      </w:rPr>
      <w:t>1</w:t>
    </w:r>
    <w:r w:rsidR="00711B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6BF" w:rsidRDefault="008366BF" w:rsidP="009F0C77">
      <w:r>
        <w:separator/>
      </w:r>
    </w:p>
  </w:footnote>
  <w:footnote w:type="continuationSeparator" w:id="0">
    <w:p w:rsidR="008366BF" w:rsidRDefault="008366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54HTC14"/>
    <w:docVar w:name="CoverBillType" w:val="r"/>
    <w:docVar w:name="docpath" w:val="L:\Council\bills\GM\29854HTC14.DOCX"/>
    <w:docVar w:name="dvBillNumber" w:val="45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7FF4"/>
    <w:rsid w:val="00011869"/>
    <w:rsid w:val="00013D76"/>
    <w:rsid w:val="00052528"/>
    <w:rsid w:val="000E1785"/>
    <w:rsid w:val="000F40FA"/>
    <w:rsid w:val="0010776B"/>
    <w:rsid w:val="001248C7"/>
    <w:rsid w:val="00133E66"/>
    <w:rsid w:val="001435A3"/>
    <w:rsid w:val="001B6E3B"/>
    <w:rsid w:val="001D08F2"/>
    <w:rsid w:val="001D525B"/>
    <w:rsid w:val="001D7F4F"/>
    <w:rsid w:val="002321B6"/>
    <w:rsid w:val="00233EED"/>
    <w:rsid w:val="00250967"/>
    <w:rsid w:val="002543C8"/>
    <w:rsid w:val="00284AAE"/>
    <w:rsid w:val="002E5912"/>
    <w:rsid w:val="002F690C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05C"/>
    <w:rsid w:val="004D4A4E"/>
    <w:rsid w:val="004E7D54"/>
    <w:rsid w:val="004F3758"/>
    <w:rsid w:val="005273C6"/>
    <w:rsid w:val="00530A69"/>
    <w:rsid w:val="00545593"/>
    <w:rsid w:val="00577C6C"/>
    <w:rsid w:val="00581FB3"/>
    <w:rsid w:val="005C2FE2"/>
    <w:rsid w:val="005E2BC9"/>
    <w:rsid w:val="00605102"/>
    <w:rsid w:val="006215AA"/>
    <w:rsid w:val="006542B3"/>
    <w:rsid w:val="006913C9"/>
    <w:rsid w:val="0069470D"/>
    <w:rsid w:val="00711B04"/>
    <w:rsid w:val="00734612"/>
    <w:rsid w:val="00734F00"/>
    <w:rsid w:val="007A70AE"/>
    <w:rsid w:val="008362E8"/>
    <w:rsid w:val="008366BF"/>
    <w:rsid w:val="008A1768"/>
    <w:rsid w:val="008F0F33"/>
    <w:rsid w:val="008F4429"/>
    <w:rsid w:val="0094021A"/>
    <w:rsid w:val="009635D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299"/>
    <w:rsid w:val="00B2719E"/>
    <w:rsid w:val="00B412D4"/>
    <w:rsid w:val="00BA67C3"/>
    <w:rsid w:val="00BE3C22"/>
    <w:rsid w:val="00BF7FF4"/>
    <w:rsid w:val="00C0345E"/>
    <w:rsid w:val="00C3483A"/>
    <w:rsid w:val="00C74E9D"/>
    <w:rsid w:val="00C82FD3"/>
    <w:rsid w:val="00C92819"/>
    <w:rsid w:val="00CB78E6"/>
    <w:rsid w:val="00CC6B7B"/>
    <w:rsid w:val="00CD2089"/>
    <w:rsid w:val="00D56DB7"/>
    <w:rsid w:val="00D73A67"/>
    <w:rsid w:val="00D970A9"/>
    <w:rsid w:val="00DB59D7"/>
    <w:rsid w:val="00DF3845"/>
    <w:rsid w:val="00E41911"/>
    <w:rsid w:val="00E92EEF"/>
    <w:rsid w:val="00E9329E"/>
    <w:rsid w:val="00EE10E2"/>
    <w:rsid w:val="00F24442"/>
    <w:rsid w:val="00F43A1E"/>
    <w:rsid w:val="00F50AE3"/>
    <w:rsid w:val="00F67CF1"/>
    <w:rsid w:val="00F840F0"/>
    <w:rsid w:val="00FB0D0D"/>
    <w:rsid w:val="00FB43B4"/>
    <w:rsid w:val="00FF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6B3077-8339-4814-97CD-D933D6C6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6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6B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48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87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F1842-51B2-4464-8901-55BF6DE89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4587: James McTyeire Baldwin - South Carolina Legislature Online</dc:title>
  <dc:creator>%USERNAME%</dc:creator>
  <cp:lastModifiedBy>N Cumfer</cp:lastModifiedBy>
  <cp:revision>6</cp:revision>
  <cp:lastPrinted>2014-01-24T19:51:00Z</cp:lastPrinted>
  <dcterms:created xsi:type="dcterms:W3CDTF">2014-02-04T18:31:00Z</dcterms:created>
  <dcterms:modified xsi:type="dcterms:W3CDTF">2014-12-05T16:58:00Z</dcterms:modified>
</cp:coreProperties>
</file>