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01CE">
        <w:rPr>
          <w:rFonts w:eastAsia="Times New Roman" w:cs="Times New Roman"/>
          <w:b/>
          <w:szCs w:val="20"/>
        </w:rPr>
        <w:t>South Carolina General Assembly</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01CE">
        <w:rPr>
          <w:rFonts w:eastAsia="Times New Roman" w:cs="Times New Roman"/>
          <w:szCs w:val="20"/>
        </w:rPr>
        <w:t>120th Session, 2013-2014</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01CE" w:rsidRPr="001A01CE" w:rsidRDefault="00926FED"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A320, R125, S502</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01CE">
        <w:rPr>
          <w:rFonts w:eastAsia="Times New Roman" w:cs="Times New Roman"/>
          <w:b/>
          <w:szCs w:val="20"/>
        </w:rPr>
        <w:t>STATUS INFORMATION</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01CE">
        <w:rPr>
          <w:rFonts w:eastAsia="Times New Roman" w:cs="Times New Roman"/>
          <w:szCs w:val="20"/>
        </w:rPr>
        <w:t>General Bill</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01CE">
        <w:rPr>
          <w:rFonts w:eastAsia="Times New Roman" w:cs="Times New Roman"/>
          <w:szCs w:val="20"/>
        </w:rPr>
        <w:t>Sponsors: Senator O'Dell</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01CE">
        <w:rPr>
          <w:rFonts w:eastAsia="Times New Roman" w:cs="Times New Roman"/>
          <w:szCs w:val="20"/>
        </w:rPr>
        <w:t>Document Path: l:\council\bills\dka\3099sd13.docx</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01CE">
        <w:rPr>
          <w:rFonts w:eastAsia="Times New Roman" w:cs="Times New Roman"/>
          <w:szCs w:val="20"/>
        </w:rPr>
        <w:t>Companion/Similar bill(s): 3791</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11A2" w:rsidRDefault="00C511A2"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C511A2" w:rsidRDefault="00C511A2"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6, 2013</w:t>
      </w:r>
    </w:p>
    <w:p w:rsidR="00C511A2" w:rsidRDefault="00C511A2"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16, 2014</w:t>
      </w:r>
    </w:p>
    <w:p w:rsidR="00C511A2" w:rsidRDefault="00C511A2"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January 27, 2014, Signed</w:t>
      </w:r>
    </w:p>
    <w:p w:rsidR="00C511A2" w:rsidRDefault="00C511A2"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01CE">
        <w:rPr>
          <w:rFonts w:eastAsia="Times New Roman" w:cs="Times New Roman"/>
          <w:szCs w:val="20"/>
        </w:rPr>
        <w:t>Summary: Starr-IVA Water</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01CE" w:rsidRPr="001A01CE" w:rsidRDefault="001A01CE" w:rsidP="001A01CE">
      <w:pPr>
        <w:widowControl w:val="0"/>
        <w:tabs>
          <w:tab w:val="center" w:pos="590"/>
          <w:tab w:val="center" w:pos="1440"/>
          <w:tab w:val="left" w:pos="1872"/>
          <w:tab w:val="left" w:pos="9187"/>
        </w:tabs>
        <w:rPr>
          <w:rFonts w:eastAsia="Times New Roman" w:cs="Times New Roman"/>
          <w:szCs w:val="20"/>
        </w:rPr>
      </w:pPr>
      <w:r w:rsidRPr="001A01CE">
        <w:rPr>
          <w:rFonts w:eastAsia="Times New Roman" w:cs="Times New Roman"/>
          <w:b/>
          <w:szCs w:val="20"/>
        </w:rPr>
        <w:t>HISTORY OF LEGISLATIVE ACTIONS</w:t>
      </w:r>
    </w:p>
    <w:p w:rsidR="001A01CE" w:rsidRPr="001A01CE" w:rsidRDefault="001A01CE" w:rsidP="001A01CE">
      <w:pPr>
        <w:widowControl w:val="0"/>
        <w:tabs>
          <w:tab w:val="center" w:pos="590"/>
          <w:tab w:val="center" w:pos="1440"/>
          <w:tab w:val="left" w:pos="1872"/>
          <w:tab w:val="left" w:pos="9187"/>
        </w:tabs>
        <w:rPr>
          <w:rFonts w:eastAsia="Times New Roman" w:cs="Times New Roman"/>
          <w:szCs w:val="20"/>
        </w:rPr>
      </w:pPr>
    </w:p>
    <w:p w:rsidR="001A01CE" w:rsidRPr="001A01CE" w:rsidRDefault="001A01CE" w:rsidP="001A01CE">
      <w:pPr>
        <w:widowControl w:val="0"/>
        <w:tabs>
          <w:tab w:val="center" w:pos="590"/>
          <w:tab w:val="center" w:pos="1440"/>
          <w:tab w:val="left" w:pos="1872"/>
          <w:tab w:val="left" w:pos="9187"/>
        </w:tabs>
        <w:rPr>
          <w:rFonts w:eastAsia="Times New Roman" w:cs="Times New Roman"/>
          <w:szCs w:val="20"/>
        </w:rPr>
      </w:pPr>
      <w:bookmarkStart w:id="0" w:name="_GoBack"/>
      <w:r w:rsidRPr="001A01CE">
        <w:rPr>
          <w:rFonts w:eastAsia="Times New Roman" w:cs="Times New Roman"/>
          <w:szCs w:val="20"/>
          <w:u w:val="single"/>
        </w:rPr>
        <w:tab/>
        <w:t>Date</w:t>
      </w:r>
      <w:r w:rsidRPr="001A01CE">
        <w:rPr>
          <w:rFonts w:eastAsia="Times New Roman" w:cs="Times New Roman"/>
          <w:szCs w:val="20"/>
          <w:u w:val="single"/>
        </w:rPr>
        <w:tab/>
        <w:t>Body</w:t>
      </w:r>
      <w:r w:rsidRPr="001A01CE">
        <w:rPr>
          <w:rFonts w:eastAsia="Times New Roman" w:cs="Times New Roman"/>
          <w:szCs w:val="20"/>
          <w:u w:val="single"/>
        </w:rPr>
        <w:tab/>
        <w:t>Action Description with journal page number</w:t>
      </w:r>
      <w:r w:rsidRPr="001A01CE">
        <w:rPr>
          <w:rFonts w:eastAsia="Times New Roman" w:cs="Times New Roman"/>
          <w:szCs w:val="20"/>
          <w:u w:val="single"/>
        </w:rPr>
        <w:tab/>
      </w:r>
      <w:bookmarkEnd w:id="0"/>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0E1292">
        <w:rPr>
          <w:rFonts w:cs="Times New Roman"/>
        </w:rPr>
        <w:t>Introduced and read first time (</w:t>
      </w:r>
      <w:hyperlink r:id="rId6" w:history="1">
        <w:r w:rsidRPr="000E1292">
          <w:rPr>
            <w:rStyle w:val="Hyperlink"/>
            <w:rFonts w:cs="Times New Roman"/>
          </w:rPr>
          <w:t>Senate Journal</w:t>
        </w:r>
        <w:r w:rsidRPr="000E1292">
          <w:rPr>
            <w:rStyle w:val="Hyperlink"/>
            <w:rFonts w:cs="Times New Roman"/>
          </w:rPr>
          <w:noBreakHyphen/>
          <w:t>page 8</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0E1292">
        <w:rPr>
          <w:rFonts w:cs="Times New Roman"/>
        </w:rPr>
        <w:t>Ref</w:t>
      </w:r>
      <w:r>
        <w:rPr>
          <w:rFonts w:cs="Times New Roman"/>
        </w:rPr>
        <w:t xml:space="preserve">erred to Committee on </w:t>
      </w:r>
      <w:r w:rsidRPr="000E1292">
        <w:rPr>
          <w:rFonts w:cs="Times New Roman"/>
          <w:b/>
        </w:rPr>
        <w:t>Judiciary</w:t>
      </w:r>
      <w:r>
        <w:rPr>
          <w:rFonts w:cs="Times New Roman"/>
        </w:rPr>
        <w:t xml:space="preserve"> </w:t>
      </w:r>
      <w:r w:rsidRPr="000E1292">
        <w:rPr>
          <w:rFonts w:cs="Times New Roman"/>
        </w:rPr>
        <w:t>(</w:t>
      </w:r>
      <w:hyperlink r:id="rId7" w:history="1">
        <w:r w:rsidRPr="000E1292">
          <w:rPr>
            <w:rStyle w:val="Hyperlink"/>
            <w:rFonts w:cs="Times New Roman"/>
          </w:rPr>
          <w:t>Senate Journal</w:t>
        </w:r>
        <w:r w:rsidRPr="000E1292">
          <w:rPr>
            <w:rStyle w:val="Hyperlink"/>
            <w:rFonts w:cs="Times New Roman"/>
          </w:rPr>
          <w:noBreakHyphen/>
          <w:t>page 8</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0E1292">
        <w:rPr>
          <w:rFonts w:cs="Times New Roman"/>
        </w:rPr>
        <w:t>Recal</w:t>
      </w:r>
      <w:r>
        <w:rPr>
          <w:rFonts w:cs="Times New Roman"/>
        </w:rPr>
        <w:t xml:space="preserve">led from Committee on </w:t>
      </w:r>
      <w:r w:rsidRPr="000E1292">
        <w:rPr>
          <w:rFonts w:cs="Times New Roman"/>
          <w:b/>
        </w:rPr>
        <w:t>Judiciary</w:t>
      </w:r>
      <w:r>
        <w:rPr>
          <w:rFonts w:cs="Times New Roman"/>
        </w:rPr>
        <w:t xml:space="preserve"> </w:t>
      </w:r>
      <w:r w:rsidRPr="000E1292">
        <w:rPr>
          <w:rFonts w:cs="Times New Roman"/>
        </w:rPr>
        <w:t>(</w:t>
      </w:r>
      <w:hyperlink r:id="rId8" w:history="1">
        <w:r w:rsidRPr="000E1292">
          <w:rPr>
            <w:rStyle w:val="Hyperlink"/>
            <w:rFonts w:cs="Times New Roman"/>
          </w:rPr>
          <w:t>Senate Journal</w:t>
        </w:r>
        <w:r w:rsidRPr="000E1292">
          <w:rPr>
            <w:rStyle w:val="Hyperlink"/>
            <w:rFonts w:cs="Times New Roman"/>
          </w:rPr>
          <w:noBreakHyphen/>
          <w:t>page 3</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r>
      <w:r>
        <w:rPr>
          <w:rFonts w:cs="Times New Roman"/>
        </w:rPr>
        <w:tab/>
      </w:r>
      <w:r w:rsidRPr="000E1292">
        <w:rPr>
          <w:rFonts w:cs="Times New Roman"/>
        </w:rPr>
        <w:t>Scrivener's error corrected</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0E1292">
        <w:rPr>
          <w:rFonts w:cs="Times New Roman"/>
        </w:rPr>
        <w:t>Read second time (</w:t>
      </w:r>
      <w:hyperlink r:id="rId9" w:history="1">
        <w:r w:rsidRPr="000E1292">
          <w:rPr>
            <w:rStyle w:val="Hyperlink"/>
            <w:rFonts w:cs="Times New Roman"/>
          </w:rPr>
          <w:t>Senate Journal</w:t>
        </w:r>
        <w:r w:rsidRPr="000E1292">
          <w:rPr>
            <w:rStyle w:val="Hyperlink"/>
            <w:rFonts w:cs="Times New Roman"/>
          </w:rPr>
          <w:noBreakHyphen/>
          <w:t>page 125</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0E1292">
        <w:rPr>
          <w:rFonts w:cs="Times New Roman"/>
        </w:rPr>
        <w:t>Roll call Ayes</w:t>
      </w:r>
      <w:r>
        <w:rPr>
          <w:rFonts w:cs="Times New Roman"/>
        </w:rPr>
        <w:noBreakHyphen/>
      </w:r>
      <w:r w:rsidRPr="000E1292">
        <w:rPr>
          <w:rFonts w:cs="Times New Roman"/>
        </w:rPr>
        <w:t>42  Nays</w:t>
      </w:r>
      <w:r>
        <w:rPr>
          <w:rFonts w:cs="Times New Roman"/>
        </w:rPr>
        <w:noBreakHyphen/>
      </w:r>
      <w:r w:rsidRPr="000E1292">
        <w:rPr>
          <w:rFonts w:cs="Times New Roman"/>
        </w:rPr>
        <w:t>0 (</w:t>
      </w:r>
      <w:hyperlink r:id="rId10" w:history="1">
        <w:r w:rsidRPr="000E1292">
          <w:rPr>
            <w:rStyle w:val="Hyperlink"/>
            <w:rFonts w:cs="Times New Roman"/>
          </w:rPr>
          <w:t>Senate Journal</w:t>
        </w:r>
        <w:r w:rsidRPr="000E1292">
          <w:rPr>
            <w:rStyle w:val="Hyperlink"/>
            <w:rFonts w:cs="Times New Roman"/>
          </w:rPr>
          <w:noBreakHyphen/>
          <w:t>page 125</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0E1292">
        <w:rPr>
          <w:rFonts w:cs="Times New Roman"/>
        </w:rPr>
        <w:t>Re</w:t>
      </w:r>
      <w:r>
        <w:rPr>
          <w:rFonts w:cs="Times New Roman"/>
        </w:rPr>
        <w:t xml:space="preserve">ad third time and sent to House </w:t>
      </w:r>
      <w:r w:rsidRPr="000E1292">
        <w:rPr>
          <w:rFonts w:cs="Times New Roman"/>
        </w:rPr>
        <w:t>(</w:t>
      </w:r>
      <w:hyperlink r:id="rId11" w:history="1">
        <w:r w:rsidRPr="000E1292">
          <w:rPr>
            <w:rStyle w:val="Hyperlink"/>
            <w:rFonts w:cs="Times New Roman"/>
          </w:rPr>
          <w:t>Senate Journal</w:t>
        </w:r>
        <w:r w:rsidRPr="000E1292">
          <w:rPr>
            <w:rStyle w:val="Hyperlink"/>
            <w:rFonts w:cs="Times New Roman"/>
          </w:rPr>
          <w:noBreakHyphen/>
          <w:t>page 33</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0E1292">
        <w:rPr>
          <w:rFonts w:cs="Times New Roman"/>
        </w:rPr>
        <w:t>Introduced, read</w:t>
      </w:r>
      <w:r>
        <w:rPr>
          <w:rFonts w:cs="Times New Roman"/>
        </w:rPr>
        <w:t xml:space="preserve"> first time, placed on calendar </w:t>
      </w:r>
      <w:r w:rsidRPr="000E1292">
        <w:rPr>
          <w:rFonts w:cs="Times New Roman"/>
        </w:rPr>
        <w:t>without reference (</w:t>
      </w:r>
      <w:hyperlink r:id="rId12" w:history="1">
        <w:r w:rsidRPr="000E1292">
          <w:rPr>
            <w:rStyle w:val="Hyperlink"/>
            <w:rFonts w:cs="Times New Roman"/>
          </w:rPr>
          <w:t>House Journal</w:t>
        </w:r>
        <w:r w:rsidRPr="000E1292">
          <w:rPr>
            <w:rStyle w:val="Hyperlink"/>
            <w:rFonts w:cs="Times New Roman"/>
          </w:rPr>
          <w:noBreakHyphen/>
          <w:t>page 12</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0E1292">
        <w:rPr>
          <w:rFonts w:cs="Times New Roman"/>
        </w:rPr>
        <w:t>Read second time (</w:t>
      </w:r>
      <w:hyperlink r:id="rId13" w:history="1">
        <w:r w:rsidRPr="000E1292">
          <w:rPr>
            <w:rStyle w:val="Hyperlink"/>
            <w:rFonts w:cs="Times New Roman"/>
          </w:rPr>
          <w:t>House Journal</w:t>
        </w:r>
        <w:r w:rsidRPr="000E1292">
          <w:rPr>
            <w:rStyle w:val="Hyperlink"/>
            <w:rFonts w:cs="Times New Roman"/>
          </w:rPr>
          <w:noBreakHyphen/>
          <w:t>page 36</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0E1292">
        <w:rPr>
          <w:rFonts w:cs="Times New Roman"/>
        </w:rPr>
        <w:t>Roll call Yeas</w:t>
      </w:r>
      <w:r>
        <w:rPr>
          <w:rFonts w:cs="Times New Roman"/>
        </w:rPr>
        <w:noBreakHyphen/>
      </w:r>
      <w:r w:rsidRPr="000E1292">
        <w:rPr>
          <w:rFonts w:cs="Times New Roman"/>
        </w:rPr>
        <w:t>16  Nays</w:t>
      </w:r>
      <w:r>
        <w:rPr>
          <w:rFonts w:cs="Times New Roman"/>
        </w:rPr>
        <w:noBreakHyphen/>
      </w:r>
      <w:r w:rsidRPr="000E1292">
        <w:rPr>
          <w:rFonts w:cs="Times New Roman"/>
        </w:rPr>
        <w:t>1 (</w:t>
      </w:r>
      <w:hyperlink r:id="rId14" w:history="1">
        <w:r w:rsidRPr="000E1292">
          <w:rPr>
            <w:rStyle w:val="Hyperlink"/>
            <w:rFonts w:cs="Times New Roman"/>
          </w:rPr>
          <w:t>House Journal</w:t>
        </w:r>
        <w:r w:rsidRPr="000E1292">
          <w:rPr>
            <w:rStyle w:val="Hyperlink"/>
            <w:rFonts w:cs="Times New Roman"/>
          </w:rPr>
          <w:noBreakHyphen/>
          <w:t>page 36</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0E1292">
        <w:rPr>
          <w:rFonts w:cs="Times New Roman"/>
        </w:rPr>
        <w:t>Read third time and enrolled (</w:t>
      </w:r>
      <w:hyperlink r:id="rId15" w:history="1">
        <w:r w:rsidRPr="000E1292">
          <w:rPr>
            <w:rStyle w:val="Hyperlink"/>
            <w:rFonts w:cs="Times New Roman"/>
          </w:rPr>
          <w:t>House Journal</w:t>
        </w:r>
        <w:r w:rsidRPr="000E1292">
          <w:rPr>
            <w:rStyle w:val="Hyperlink"/>
            <w:rFonts w:cs="Times New Roman"/>
          </w:rPr>
          <w:noBreakHyphen/>
          <w:t>page 239</w:t>
        </w:r>
      </w:hyperlink>
      <w:r w:rsidRPr="000E1292">
        <w:rPr>
          <w:rFonts w:cs="Times New Roman"/>
        </w:rPr>
        <w:t>)</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r>
      <w:r>
        <w:rPr>
          <w:rFonts w:cs="Times New Roman"/>
        </w:rPr>
        <w:tab/>
      </w:r>
      <w:r w:rsidRPr="000E1292">
        <w:rPr>
          <w:rFonts w:cs="Times New Roman"/>
        </w:rPr>
        <w:t>Ratified R 125</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1/27/2014</w:t>
      </w:r>
      <w:r>
        <w:rPr>
          <w:rFonts w:cs="Times New Roman"/>
        </w:rPr>
        <w:tab/>
      </w:r>
      <w:r>
        <w:rPr>
          <w:rFonts w:cs="Times New Roman"/>
        </w:rPr>
        <w:tab/>
      </w:r>
      <w:r w:rsidRPr="000E1292">
        <w:rPr>
          <w:rFonts w:cs="Times New Roman"/>
        </w:rPr>
        <w:t>Signed By Governor</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r>
      <w:r>
        <w:rPr>
          <w:rFonts w:cs="Times New Roman"/>
        </w:rPr>
        <w:tab/>
      </w:r>
      <w:r w:rsidRPr="000E1292">
        <w:rPr>
          <w:rFonts w:cs="Times New Roman"/>
        </w:rPr>
        <w:t>Effective date 01/27/14</w:t>
      </w:r>
    </w:p>
    <w:p w:rsidR="00926FED" w:rsidRDefault="00926FED" w:rsidP="00926FED">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0E1292">
        <w:rPr>
          <w:rFonts w:cs="Times New Roman"/>
        </w:rPr>
        <w:t>Act No</w:t>
      </w:r>
      <w:r>
        <w:rPr>
          <w:rFonts w:cs="Times New Roman"/>
        </w:rPr>
        <w:t>. </w:t>
      </w:r>
      <w:r w:rsidRPr="000E1292">
        <w:rPr>
          <w:rFonts w:cs="Times New Roman"/>
        </w:rPr>
        <w:t>320</w:t>
      </w:r>
    </w:p>
    <w:p w:rsidR="00926FED" w:rsidRDefault="00926FED" w:rsidP="00926FED">
      <w:pPr>
        <w:widowControl w:val="0"/>
        <w:tabs>
          <w:tab w:val="right" w:pos="1008"/>
          <w:tab w:val="left" w:pos="1152"/>
          <w:tab w:val="left" w:pos="1872"/>
          <w:tab w:val="left" w:pos="9187"/>
        </w:tabs>
        <w:ind w:left="2088" w:hanging="2088"/>
        <w:rPr>
          <w:rFonts w:cs="Times New Roman"/>
        </w:rPr>
      </w:pPr>
    </w:p>
    <w:p w:rsidR="001A01CE" w:rsidRPr="001A01CE" w:rsidRDefault="001A01CE" w:rsidP="001A01CE">
      <w:pPr>
        <w:widowControl w:val="0"/>
        <w:tabs>
          <w:tab w:val="right" w:pos="1008"/>
          <w:tab w:val="left" w:pos="1152"/>
          <w:tab w:val="left" w:pos="1872"/>
          <w:tab w:val="left" w:pos="9187"/>
        </w:tabs>
        <w:ind w:left="2088" w:hanging="2088"/>
        <w:rPr>
          <w:rFonts w:eastAsia="Times New Roman" w:cs="Times New Roman"/>
          <w:szCs w:val="20"/>
        </w:rPr>
      </w:pP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01CE">
        <w:rPr>
          <w:rFonts w:eastAsia="Times New Roman" w:cs="Times New Roman"/>
          <w:b/>
          <w:szCs w:val="20"/>
        </w:rPr>
        <w:t>VERSIONS OF THIS BILL</w:t>
      </w:r>
    </w:p>
    <w:p w:rsidR="001A01CE" w:rsidRPr="001A01CE" w:rsidRDefault="001A01CE"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01CE" w:rsidRPr="001A01CE" w:rsidRDefault="000021F6" w:rsidP="001A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1A01CE" w:rsidRPr="001A01CE">
          <w:rPr>
            <w:rFonts w:eastAsia="Times New Roman" w:cs="Times New Roman"/>
            <w:color w:val="0000FF" w:themeColor="hyperlink"/>
            <w:szCs w:val="20"/>
            <w:u w:val="single"/>
          </w:rPr>
          <w:t>3/7/2013</w:t>
        </w:r>
      </w:hyperlink>
    </w:p>
    <w:p w:rsidR="001A01CE" w:rsidRPr="001A01CE" w:rsidRDefault="000021F6" w:rsidP="001A0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A01CE" w:rsidRPr="001A01CE">
          <w:rPr>
            <w:rFonts w:eastAsia="Times New Roman" w:cs="Times New Roman"/>
            <w:color w:val="0000FF" w:themeColor="hyperlink"/>
            <w:szCs w:val="20"/>
            <w:u w:val="single"/>
          </w:rPr>
          <w:t>5/30/2013</w:t>
        </w:r>
      </w:hyperlink>
    </w:p>
    <w:p w:rsidR="001A01CE" w:rsidRPr="001A01CE" w:rsidRDefault="000021F6" w:rsidP="001A0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A01CE" w:rsidRPr="001A01CE">
          <w:rPr>
            <w:rFonts w:eastAsia="Times New Roman" w:cs="Times New Roman"/>
            <w:color w:val="0000FF" w:themeColor="hyperlink"/>
            <w:szCs w:val="20"/>
            <w:u w:val="single"/>
          </w:rPr>
          <w:t>5/31/2013</w:t>
        </w:r>
      </w:hyperlink>
    </w:p>
    <w:p w:rsidR="001A01CE" w:rsidRPr="001A01CE" w:rsidRDefault="000021F6" w:rsidP="001A0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A01CE" w:rsidRPr="001A01CE">
          <w:rPr>
            <w:rFonts w:eastAsia="Times New Roman" w:cs="Times New Roman"/>
            <w:color w:val="0000FF" w:themeColor="hyperlink"/>
            <w:szCs w:val="20"/>
            <w:u w:val="single"/>
          </w:rPr>
          <w:t>6/6/2013</w:t>
        </w:r>
      </w:hyperlink>
    </w:p>
    <w:p w:rsidR="001A01CE" w:rsidRPr="001A01CE" w:rsidRDefault="001A01CE" w:rsidP="001A0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01CE" w:rsidRDefault="001A01CE" w:rsidP="001A0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01CE" w:rsidSect="001A01CE">
          <w:pgSz w:w="12240" w:h="15840" w:code="1"/>
          <w:pgMar w:top="1080" w:right="1440" w:bottom="1080" w:left="1440" w:header="720" w:footer="720" w:gutter="0"/>
          <w:pgNumType w:start="1"/>
          <w:cols w:space="720"/>
          <w:noEndnote/>
          <w:docGrid w:linePitch="360"/>
        </w:sectPr>
      </w:pPr>
    </w:p>
    <w:p w:rsidR="008E14C0"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(A320, R125, S502)</w:t>
      </w:r>
    </w:p>
    <w:p w:rsidR="008E14C0" w:rsidRPr="008836A5"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E14C0" w:rsidRPr="001A01CE"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01CE">
        <w:rPr>
          <w:rFonts w:cs="Times New Roman"/>
          <w:b/>
          <w:color w:val="000000" w:themeColor="text1"/>
          <w:szCs w:val="36"/>
        </w:rPr>
        <w:t xml:space="preserve">AN ACT </w:t>
      </w:r>
      <w:r w:rsidRPr="001A01CE">
        <w:rPr>
          <w:rFonts w:cs="Times New Roman"/>
          <w:b/>
        </w:rPr>
        <w:t>TO AUTHORIZE THE STARR</w:t>
      </w:r>
      <w:r w:rsidRPr="001A01CE">
        <w:rPr>
          <w:rFonts w:cs="Times New Roman"/>
          <w:b/>
        </w:rPr>
        <w:noBreakHyphen/>
        <w:t>IVA WATER AND SEWER DISTRICT IN ANDERSON COUNTY TO PROVIDE WATER SERVICE TO A SPECIFIED AREA OF ABBEVILLE COUNTY, UPON THE CONSENT OF THE GOVERNING BODY OF ABBEVILLE COUNTY, TO SOLVE A CRITICAL WATER SERVICE PROBLEM.</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E14C0"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07F6">
        <w:rPr>
          <w:rFonts w:cs="Times New Roman"/>
        </w:rPr>
        <w:t>Be it enacted by the General Assembly of the State of South Carolina:</w:t>
      </w:r>
    </w:p>
    <w:p w:rsidR="008E14C0"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14C0" w:rsidRPr="00163D45"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07F6">
        <w:rPr>
          <w:rFonts w:cs="Times New Roman"/>
        </w:rPr>
        <w:t>SECTION</w:t>
      </w:r>
      <w:r w:rsidRPr="00AD07F6">
        <w:rPr>
          <w:rFonts w:cs="Times New Roman"/>
        </w:rPr>
        <w:tab/>
        <w:t>1.</w:t>
      </w:r>
      <w:r w:rsidRPr="00AD07F6">
        <w:rPr>
          <w:rFonts w:cs="Times New Roman"/>
        </w:rPr>
        <w:tab/>
        <w:t>The General Assembly finds as follows:</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07F6">
        <w:rPr>
          <w:rFonts w:cs="Times New Roman"/>
        </w:rPr>
        <w:tab/>
        <w:t>(A)</w:t>
      </w:r>
      <w:r w:rsidRPr="00AD07F6">
        <w:rPr>
          <w:rFonts w:cs="Times New Roman"/>
        </w:rPr>
        <w:tab/>
        <w:t>A certain area of Abbeville County is in critical need of a supplier of water service to customers in the area who cannot secure a constant and adequate water supply, including a school.</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07F6">
        <w:rPr>
          <w:rFonts w:cs="Times New Roman"/>
        </w:rPr>
        <w:tab/>
        <w:t>(B)</w:t>
      </w:r>
      <w:r w:rsidRPr="00AD07F6">
        <w:rPr>
          <w:rFonts w:cs="Times New Roman"/>
        </w:rPr>
        <w:tab/>
        <w:t>The Starr</w:t>
      </w:r>
      <w:r>
        <w:rPr>
          <w:rFonts w:cs="Times New Roman"/>
        </w:rPr>
        <w:noBreakHyphen/>
      </w:r>
      <w:r w:rsidRPr="00AD07F6">
        <w:rPr>
          <w:rFonts w:cs="Times New Roman"/>
        </w:rPr>
        <w:t>Iva Water and Sewer District, which operates in the adjacent Anderson County, is a former nonprofit water company that converted to a public service district pursuant to the provisions of Article 8, Chapter 36, Title 33 of the 1976 Code.  As a nonprofit corporation, the then Starr</w:t>
      </w:r>
      <w:r>
        <w:rPr>
          <w:rFonts w:cs="Times New Roman"/>
        </w:rPr>
        <w:noBreakHyphen/>
      </w:r>
      <w:r w:rsidRPr="00AD07F6">
        <w:rPr>
          <w:rFonts w:cs="Times New Roman"/>
        </w:rPr>
        <w:t>Iva Water Company would have been authorized to serve this area of Abbeville County in the manner specified in Section 33</w:t>
      </w:r>
      <w:r>
        <w:rPr>
          <w:rFonts w:cs="Times New Roman"/>
        </w:rPr>
        <w:noBreakHyphen/>
      </w:r>
      <w:r w:rsidRPr="00AD07F6">
        <w:rPr>
          <w:rFonts w:cs="Times New Roman"/>
        </w:rPr>
        <w:t>36</w:t>
      </w:r>
      <w:r>
        <w:rPr>
          <w:rFonts w:cs="Times New Roman"/>
        </w:rPr>
        <w:noBreakHyphen/>
      </w:r>
      <w:r w:rsidRPr="00AD07F6">
        <w:rPr>
          <w:rFonts w:cs="Times New Roman"/>
        </w:rPr>
        <w:t>270(B) of the 1976 Code, but the enumerated powers of such a converted district that was formerly a nonprofit corporation as provided in Section 33</w:t>
      </w:r>
      <w:r>
        <w:rPr>
          <w:rFonts w:cs="Times New Roman"/>
        </w:rPr>
        <w:noBreakHyphen/>
      </w:r>
      <w:r w:rsidRPr="00AD07F6">
        <w:rPr>
          <w:rFonts w:cs="Times New Roman"/>
        </w:rPr>
        <w:t>36</w:t>
      </w:r>
      <w:r>
        <w:rPr>
          <w:rFonts w:cs="Times New Roman"/>
        </w:rPr>
        <w:noBreakHyphen/>
      </w:r>
      <w:r w:rsidRPr="00AD07F6">
        <w:rPr>
          <w:rFonts w:cs="Times New Roman"/>
        </w:rPr>
        <w:t>1360 of the 1976 Code, are silent as to this authority.  Under the provisions of Section 33</w:t>
      </w:r>
      <w:r>
        <w:rPr>
          <w:rFonts w:cs="Times New Roman"/>
        </w:rPr>
        <w:noBreakHyphen/>
      </w:r>
      <w:r w:rsidRPr="00AD07F6">
        <w:rPr>
          <w:rFonts w:cs="Times New Roman"/>
        </w:rPr>
        <w:t>36</w:t>
      </w:r>
      <w:r>
        <w:rPr>
          <w:rFonts w:cs="Times New Roman"/>
        </w:rPr>
        <w:noBreakHyphen/>
      </w:r>
      <w:r w:rsidRPr="00AD07F6">
        <w:rPr>
          <w:rFonts w:cs="Times New Roman"/>
        </w:rPr>
        <w:t>270(B) of the 1976 Code, the governing body of Abbeville County also would have been required to consent to the then Starr</w:t>
      </w:r>
      <w:r>
        <w:rPr>
          <w:rFonts w:cs="Times New Roman"/>
        </w:rPr>
        <w:noBreakHyphen/>
      </w:r>
      <w:r w:rsidRPr="00AD07F6">
        <w:rPr>
          <w:rFonts w:cs="Times New Roman"/>
        </w:rPr>
        <w:t>Iva Water Company providing service in this area of Abbeville County.</w:t>
      </w:r>
    </w:p>
    <w:p w:rsidR="008E14C0"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07F6">
        <w:rPr>
          <w:rFonts w:cs="Times New Roman"/>
        </w:rPr>
        <w:tab/>
        <w:t>(C)</w:t>
      </w:r>
      <w:r w:rsidRPr="00AD07F6">
        <w:rPr>
          <w:rFonts w:cs="Times New Roman"/>
        </w:rPr>
        <w:tab/>
        <w:t>The General Assembly therefore declares that to clarify the law in this regard and since two counties are involved, it has determined to enact this provision to provide that this public service district in Anderson County, upon the consent of the governing body of Abbeville County, is authorized to provide water service in the area of Abbeville County as specified in SECTION 3 to solve a critical water service problem.</w:t>
      </w:r>
    </w:p>
    <w:p w:rsidR="008E14C0"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14C0" w:rsidRPr="00163D45"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Starr</w:t>
      </w:r>
      <w:r>
        <w:rPr>
          <w:rFonts w:cs="Times New Roman"/>
          <w:b/>
        </w:rPr>
        <w:noBreakHyphen/>
        <w:t>Iva Water and Sewer District, limited expansion to Abbeville County authorized</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14C0"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07F6">
        <w:rPr>
          <w:rFonts w:cs="Times New Roman"/>
        </w:rPr>
        <w:t>SECTION</w:t>
      </w:r>
      <w:r w:rsidRPr="00AD07F6">
        <w:rPr>
          <w:rFonts w:cs="Times New Roman"/>
        </w:rPr>
        <w:tab/>
        <w:t>2.</w:t>
      </w:r>
      <w:r w:rsidRPr="00AD07F6">
        <w:rPr>
          <w:rFonts w:cs="Times New Roman"/>
        </w:rPr>
        <w:tab/>
        <w:t>Pursuant to the provisions of SECTION 1, the Starr</w:t>
      </w:r>
      <w:r>
        <w:rPr>
          <w:rFonts w:cs="Times New Roman"/>
        </w:rPr>
        <w:noBreakHyphen/>
      </w:r>
      <w:r w:rsidRPr="00AD07F6">
        <w:rPr>
          <w:rFonts w:cs="Times New Roman"/>
        </w:rPr>
        <w:t xml:space="preserve">Iva Water and Sewer District in Anderson County is authorized to provide </w:t>
      </w:r>
      <w:r w:rsidRPr="00AD07F6">
        <w:rPr>
          <w:rFonts w:cs="Times New Roman"/>
        </w:rPr>
        <w:lastRenderedPageBreak/>
        <w:t>water service to a specified portion of an unincorporated area of Abbeville County as described in SECTION 3 upon consent of the governing body of Abbeville County in order to provide needed critical water services for this area.</w:t>
      </w:r>
    </w:p>
    <w:p w:rsidR="008E14C0"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14C0" w:rsidRPr="00163D45"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Boundary description</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07F6">
        <w:rPr>
          <w:rFonts w:cs="Times New Roman"/>
        </w:rPr>
        <w:t>SECTION</w:t>
      </w:r>
      <w:r w:rsidRPr="00AD07F6">
        <w:rPr>
          <w:rFonts w:cs="Times New Roman"/>
        </w:rPr>
        <w:tab/>
        <w:t>3.</w:t>
      </w:r>
      <w:r w:rsidRPr="00AD07F6">
        <w:rPr>
          <w:rFonts w:cs="Times New Roman"/>
        </w:rPr>
        <w:tab/>
        <w:t>The boundary description of the area permitted to be served in Abbeville County is as follows:</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07F6">
        <w:rPr>
          <w:rFonts w:cs="Times New Roman"/>
        </w:rPr>
        <w:tab/>
      </w:r>
      <w:r w:rsidRPr="00163D45">
        <w:rPr>
          <w:rFonts w:cs="Times New Roman"/>
        </w:rPr>
        <w:t>‘</w:t>
      </w:r>
      <w:r w:rsidRPr="00AD07F6">
        <w:rPr>
          <w:rFonts w:cs="Times New Roman"/>
          <w:color w:val="000000" w:themeColor="text1"/>
          <w:u w:color="000000" w:themeColor="text1"/>
        </w:rPr>
        <w:t>Boundary description beginning at a point inters</w:t>
      </w:r>
      <w:r>
        <w:rPr>
          <w:rFonts w:cs="Times New Roman"/>
          <w:color w:val="000000" w:themeColor="text1"/>
          <w:u w:color="000000" w:themeColor="text1"/>
        </w:rPr>
        <w:t>ecting with the Anderson County/</w:t>
      </w:r>
      <w:r w:rsidRPr="00AD07F6">
        <w:rPr>
          <w:rFonts w:cs="Times New Roman"/>
          <w:color w:val="000000" w:themeColor="text1"/>
          <w:u w:color="000000" w:themeColor="text1"/>
        </w:rPr>
        <w:t>Abbeville County boundary line and the state boundary line between South Carolina and Georgia.  Said point of beginning being the centerline of Savannah River (Lake Russell).  Continuing in a southerly direction along the m</w:t>
      </w:r>
      <w:r>
        <w:rPr>
          <w:rFonts w:cs="Times New Roman"/>
          <w:color w:val="000000" w:themeColor="text1"/>
          <w:u w:color="000000" w:themeColor="text1"/>
        </w:rPr>
        <w:t>eanders of the South Carolina/</w:t>
      </w:r>
      <w:r w:rsidRPr="00AD07F6">
        <w:rPr>
          <w:rFonts w:cs="Times New Roman"/>
          <w:color w:val="000000" w:themeColor="text1"/>
          <w:u w:color="000000" w:themeColor="text1"/>
        </w:rPr>
        <w:t>Georgia State boundary (Savannah River) to a point where the Rocky River intersects the Savannah River.  Thence continuing in a northeasterly direction following the meanders of the center line of the Rocky River to a point that intersects a line extending due west from the common boundary of two parcels with the TMS # 116</w:t>
      </w:r>
      <w:r>
        <w:rPr>
          <w:rFonts w:cs="Times New Roman"/>
          <w:color w:val="000000" w:themeColor="text1"/>
          <w:u w:color="000000" w:themeColor="text1"/>
        </w:rPr>
        <w:noBreakHyphen/>
      </w:r>
      <w:r w:rsidRPr="00AD07F6">
        <w:rPr>
          <w:rFonts w:cs="Times New Roman"/>
          <w:color w:val="000000" w:themeColor="text1"/>
          <w:u w:color="000000" w:themeColor="text1"/>
        </w:rPr>
        <w:t>00</w:t>
      </w:r>
      <w:r>
        <w:rPr>
          <w:rFonts w:cs="Times New Roman"/>
          <w:color w:val="000000" w:themeColor="text1"/>
          <w:u w:color="000000" w:themeColor="text1"/>
        </w:rPr>
        <w:noBreakHyphen/>
      </w:r>
      <w:r w:rsidRPr="00AD07F6">
        <w:rPr>
          <w:rFonts w:cs="Times New Roman"/>
          <w:color w:val="000000" w:themeColor="text1"/>
          <w:u w:color="000000" w:themeColor="text1"/>
        </w:rPr>
        <w:t>00</w:t>
      </w:r>
      <w:r>
        <w:rPr>
          <w:rFonts w:cs="Times New Roman"/>
          <w:color w:val="000000" w:themeColor="text1"/>
          <w:u w:color="000000" w:themeColor="text1"/>
        </w:rPr>
        <w:noBreakHyphen/>
      </w:r>
      <w:r w:rsidRPr="00AD07F6">
        <w:rPr>
          <w:rFonts w:cs="Times New Roman"/>
          <w:color w:val="000000" w:themeColor="text1"/>
          <w:u w:color="000000" w:themeColor="text1"/>
        </w:rPr>
        <w:t>013 (N/F Beulah Land Real Estate Holdings, Inc.) and TMS # 116</w:t>
      </w:r>
      <w:r>
        <w:rPr>
          <w:rFonts w:cs="Times New Roman"/>
          <w:color w:val="000000" w:themeColor="text1"/>
          <w:u w:color="000000" w:themeColor="text1"/>
        </w:rPr>
        <w:noBreakHyphen/>
      </w:r>
      <w:r w:rsidRPr="00AD07F6">
        <w:rPr>
          <w:rFonts w:cs="Times New Roman"/>
          <w:color w:val="000000" w:themeColor="text1"/>
          <w:u w:color="000000" w:themeColor="text1"/>
        </w:rPr>
        <w:t>00</w:t>
      </w:r>
      <w:r>
        <w:rPr>
          <w:rFonts w:cs="Times New Roman"/>
          <w:color w:val="000000" w:themeColor="text1"/>
          <w:u w:color="000000" w:themeColor="text1"/>
        </w:rPr>
        <w:noBreakHyphen/>
      </w:r>
      <w:r w:rsidRPr="00AD07F6">
        <w:rPr>
          <w:rFonts w:cs="Times New Roman"/>
          <w:color w:val="000000" w:themeColor="text1"/>
          <w:u w:color="000000" w:themeColor="text1"/>
        </w:rPr>
        <w:t>00</w:t>
      </w:r>
      <w:r>
        <w:rPr>
          <w:rFonts w:cs="Times New Roman"/>
          <w:color w:val="000000" w:themeColor="text1"/>
          <w:u w:color="000000" w:themeColor="text1"/>
        </w:rPr>
        <w:noBreakHyphen/>
      </w:r>
      <w:r w:rsidRPr="00AD07F6">
        <w:rPr>
          <w:rFonts w:cs="Times New Roman"/>
          <w:color w:val="000000" w:themeColor="text1"/>
          <w:u w:color="000000" w:themeColor="text1"/>
        </w:rPr>
        <w:t>0</w:t>
      </w:r>
      <w:r>
        <w:rPr>
          <w:rFonts w:cs="Times New Roman"/>
          <w:color w:val="000000" w:themeColor="text1"/>
          <w:u w:color="000000" w:themeColor="text1"/>
        </w:rPr>
        <w:t>1</w:t>
      </w:r>
      <w:r w:rsidRPr="00AD07F6">
        <w:rPr>
          <w:rFonts w:cs="Times New Roman"/>
          <w:color w:val="000000" w:themeColor="text1"/>
          <w:u w:color="000000" w:themeColor="text1"/>
        </w:rPr>
        <w:t>1 (N/F Stevens Family Partnership).  Thence continuing along the common boundary line of TMS # 116</w:t>
      </w:r>
      <w:r>
        <w:rPr>
          <w:rFonts w:cs="Times New Roman"/>
          <w:color w:val="000000" w:themeColor="text1"/>
          <w:u w:color="000000" w:themeColor="text1"/>
        </w:rPr>
        <w:noBreakHyphen/>
      </w:r>
      <w:r w:rsidRPr="00AD07F6">
        <w:rPr>
          <w:rFonts w:cs="Times New Roman"/>
          <w:color w:val="000000" w:themeColor="text1"/>
          <w:u w:color="000000" w:themeColor="text1"/>
        </w:rPr>
        <w:t>00</w:t>
      </w:r>
      <w:r>
        <w:rPr>
          <w:rFonts w:cs="Times New Roman"/>
          <w:color w:val="000000" w:themeColor="text1"/>
          <w:u w:color="000000" w:themeColor="text1"/>
        </w:rPr>
        <w:noBreakHyphen/>
      </w:r>
      <w:r w:rsidRPr="00AD07F6">
        <w:rPr>
          <w:rFonts w:cs="Times New Roman"/>
          <w:color w:val="000000" w:themeColor="text1"/>
          <w:u w:color="000000" w:themeColor="text1"/>
        </w:rPr>
        <w:t>00</w:t>
      </w:r>
      <w:r>
        <w:rPr>
          <w:rFonts w:cs="Times New Roman"/>
          <w:color w:val="000000" w:themeColor="text1"/>
          <w:u w:color="000000" w:themeColor="text1"/>
        </w:rPr>
        <w:noBreakHyphen/>
      </w:r>
      <w:r w:rsidRPr="00AD07F6">
        <w:rPr>
          <w:rFonts w:cs="Times New Roman"/>
          <w:color w:val="000000" w:themeColor="text1"/>
          <w:u w:color="000000" w:themeColor="text1"/>
        </w:rPr>
        <w:t>013 and TMS # 116</w:t>
      </w:r>
      <w:r>
        <w:rPr>
          <w:rFonts w:cs="Times New Roman"/>
          <w:color w:val="000000" w:themeColor="text1"/>
          <w:u w:color="000000" w:themeColor="text1"/>
        </w:rPr>
        <w:noBreakHyphen/>
      </w:r>
      <w:r w:rsidRPr="00AD07F6">
        <w:rPr>
          <w:rFonts w:cs="Times New Roman"/>
          <w:color w:val="000000" w:themeColor="text1"/>
          <w:u w:color="000000" w:themeColor="text1"/>
        </w:rPr>
        <w:t>00</w:t>
      </w:r>
      <w:r>
        <w:rPr>
          <w:rFonts w:cs="Times New Roman"/>
          <w:color w:val="000000" w:themeColor="text1"/>
          <w:u w:color="000000" w:themeColor="text1"/>
        </w:rPr>
        <w:noBreakHyphen/>
      </w:r>
      <w:r w:rsidRPr="00AD07F6">
        <w:rPr>
          <w:rFonts w:cs="Times New Roman"/>
          <w:color w:val="000000" w:themeColor="text1"/>
          <w:u w:color="000000" w:themeColor="text1"/>
        </w:rPr>
        <w:t>00</w:t>
      </w:r>
      <w:r>
        <w:rPr>
          <w:rFonts w:cs="Times New Roman"/>
          <w:color w:val="000000" w:themeColor="text1"/>
          <w:u w:color="000000" w:themeColor="text1"/>
        </w:rPr>
        <w:noBreakHyphen/>
      </w:r>
      <w:r w:rsidRPr="00AD07F6">
        <w:rPr>
          <w:rFonts w:cs="Times New Roman"/>
          <w:color w:val="000000" w:themeColor="text1"/>
          <w:u w:color="000000" w:themeColor="text1"/>
        </w:rPr>
        <w:t xml:space="preserve">011 in a northeasterly direction to the intersection of S.C. 81.  Thence due east to a point 1000 feet from the intersection of S.C. 81.  Thence due north to a point 1000 feet south of the centerline of Trask Road.  Thence continuing in an easterly direction following the centerline of Trask Road and said boundary being offset 1000 feet south of Trask Road to a point in the centerline of Will C. Johnson Road.  This point being approximately 1000 feet south of the intersection of Trask Road and Will C. Johnson Road.  Thence continuing in a northeasterly direction to a point in the intersection of Murrow Creek and Basking Branch.  Thence continuing in a northerly direction along the meanders of Basking Branch to a point 1000 feet south of S.C. 71.  Thence continuing in an easterly direction following the centerline of S.C. 71 and said boundary being offset 1000 feet south of centerline of S.C. 71 to a point that intersects with the centerline of Little River.  Thence continuing in a northeasterly direction along the meanders of Little River to a point at the intersection of Litter River and Johnson Creek.  Thence continuing in a northerly direction along the centerline of Johnson Creek to a point that intersects a line 1000 feet west of the centerline of S.C. 201.  Thence continuing in a northwesterly direction following the centerline of S.C. 201 and said boundary being offset 1000 feet west of the centerline of S.C. 201 to a </w:t>
      </w:r>
      <w:r w:rsidRPr="00AD07F6">
        <w:rPr>
          <w:rFonts w:cs="Times New Roman"/>
          <w:color w:val="000000" w:themeColor="text1"/>
          <w:u w:color="000000" w:themeColor="text1"/>
        </w:rPr>
        <w:lastRenderedPageBreak/>
        <w:t>point that intersects the Abbeville</w:t>
      </w:r>
      <w:r>
        <w:rPr>
          <w:rFonts w:cs="Times New Roman"/>
          <w:color w:val="000000" w:themeColor="text1"/>
          <w:u w:color="000000" w:themeColor="text1"/>
        </w:rPr>
        <w:t>/</w:t>
      </w:r>
      <w:r w:rsidRPr="00AD07F6">
        <w:rPr>
          <w:rFonts w:cs="Times New Roman"/>
          <w:color w:val="000000" w:themeColor="text1"/>
          <w:u w:color="000000" w:themeColor="text1"/>
        </w:rPr>
        <w:t xml:space="preserve">Anderson County boundary line.  Thence turning and continuing in a southwesterly direction along </w:t>
      </w:r>
      <w:r>
        <w:rPr>
          <w:rFonts w:cs="Times New Roman"/>
          <w:color w:val="000000" w:themeColor="text1"/>
          <w:u w:color="000000" w:themeColor="text1"/>
        </w:rPr>
        <w:t>the common boundary of Anderson/</w:t>
      </w:r>
      <w:r w:rsidRPr="00AD07F6">
        <w:rPr>
          <w:rFonts w:cs="Times New Roman"/>
          <w:color w:val="000000" w:themeColor="text1"/>
          <w:u w:color="000000" w:themeColor="text1"/>
        </w:rPr>
        <w:t>Abbeville County for approximately 16 miles to the point of beginning.</w:t>
      </w:r>
      <w:r w:rsidRPr="00163D45">
        <w:rPr>
          <w:rFonts w:cs="Times New Roman"/>
          <w:color w:val="000000" w:themeColor="text1"/>
          <w:u w:color="000000" w:themeColor="text1"/>
        </w:rPr>
        <w:t>’</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07F6">
        <w:rPr>
          <w:rFonts w:cs="Times New Roman"/>
          <w:color w:val="000000" w:themeColor="text1"/>
          <w:u w:color="000000" w:themeColor="text1"/>
        </w:rPr>
        <w:tab/>
        <w:t>The above described boundary consists of approximat</w:t>
      </w:r>
      <w:r>
        <w:rPr>
          <w:rFonts w:cs="Times New Roman"/>
          <w:color w:val="000000" w:themeColor="text1"/>
          <w:u w:color="000000" w:themeColor="text1"/>
        </w:rPr>
        <w:t>ely 127.5 square miles of area.</w:t>
      </w:r>
    </w:p>
    <w:p w:rsidR="008E14C0"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14C0" w:rsidRPr="00163D45"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14C0" w:rsidRPr="00AD07F6" w:rsidRDefault="008E14C0"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07F6">
        <w:rPr>
          <w:rFonts w:cs="Times New Roman"/>
        </w:rPr>
        <w:t>SECTION</w:t>
      </w:r>
      <w:r w:rsidRPr="00AD07F6">
        <w:rPr>
          <w:rFonts w:cs="Times New Roman"/>
        </w:rPr>
        <w:tab/>
        <w:t>4.</w:t>
      </w:r>
      <w:r w:rsidRPr="00AD07F6">
        <w:rPr>
          <w:rFonts w:cs="Times New Roman"/>
        </w:rPr>
        <w:tab/>
        <w:t>This act takes effect upon approval by the Governor.</w:t>
      </w:r>
    </w:p>
    <w:p w:rsidR="008E14C0" w:rsidRDefault="008E14C0" w:rsidP="008E14C0">
      <w:pPr>
        <w:tabs>
          <w:tab w:val="left" w:pos="1440"/>
          <w:tab w:val="left" w:pos="1800"/>
          <w:tab w:val="left" w:pos="2880"/>
        </w:tabs>
        <w:rPr>
          <w:color w:val="000000" w:themeColor="text1"/>
        </w:rPr>
      </w:pPr>
    </w:p>
    <w:p w:rsidR="008E14C0" w:rsidRDefault="008E14C0" w:rsidP="008E14C0">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January, 2014.</w:t>
      </w:r>
    </w:p>
    <w:p w:rsidR="008E14C0" w:rsidRDefault="008E14C0" w:rsidP="008E14C0">
      <w:pPr>
        <w:tabs>
          <w:tab w:val="left" w:pos="1440"/>
          <w:tab w:val="left" w:pos="1800"/>
          <w:tab w:val="left" w:pos="2880"/>
        </w:tabs>
        <w:rPr>
          <w:color w:val="000000" w:themeColor="text1"/>
        </w:rPr>
      </w:pPr>
    </w:p>
    <w:p w:rsidR="008E14C0" w:rsidRDefault="008E14C0" w:rsidP="008E14C0">
      <w:pPr>
        <w:tabs>
          <w:tab w:val="left" w:pos="1440"/>
          <w:tab w:val="left" w:pos="1800"/>
          <w:tab w:val="left" w:pos="2880"/>
        </w:tabs>
        <w:rPr>
          <w:color w:val="000000" w:themeColor="text1"/>
        </w:rPr>
      </w:pPr>
      <w:r>
        <w:rPr>
          <w:color w:val="000000" w:themeColor="text1"/>
        </w:rPr>
        <w:t>Approved the 27</w:t>
      </w:r>
      <w:r w:rsidRPr="00C22B17">
        <w:rPr>
          <w:color w:val="000000" w:themeColor="text1"/>
          <w:vertAlign w:val="superscript"/>
        </w:rPr>
        <w:t>th</w:t>
      </w:r>
      <w:r>
        <w:rPr>
          <w:color w:val="000000" w:themeColor="text1"/>
        </w:rPr>
        <w:t xml:space="preserve"> day of January, 2014. </w:t>
      </w:r>
    </w:p>
    <w:p w:rsidR="008E14C0" w:rsidRDefault="008E14C0" w:rsidP="008E14C0">
      <w:pPr>
        <w:tabs>
          <w:tab w:val="left" w:pos="1440"/>
          <w:tab w:val="left" w:pos="1800"/>
          <w:tab w:val="left" w:pos="2880"/>
        </w:tabs>
        <w:jc w:val="center"/>
        <w:rPr>
          <w:color w:val="000000" w:themeColor="text1"/>
        </w:rPr>
      </w:pPr>
    </w:p>
    <w:p w:rsidR="008E14C0" w:rsidRDefault="008E14C0" w:rsidP="008E14C0">
      <w:pPr>
        <w:tabs>
          <w:tab w:val="left" w:pos="1440"/>
          <w:tab w:val="left" w:pos="1800"/>
          <w:tab w:val="left" w:pos="2880"/>
        </w:tabs>
        <w:jc w:val="center"/>
        <w:rPr>
          <w:color w:val="000000" w:themeColor="text1"/>
        </w:rPr>
      </w:pPr>
      <w:r>
        <w:rPr>
          <w:color w:val="000000" w:themeColor="text1"/>
        </w:rPr>
        <w:t>__________</w:t>
      </w:r>
    </w:p>
    <w:p w:rsidR="008836A5" w:rsidRPr="0069589B" w:rsidRDefault="008836A5" w:rsidP="008E1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9589B" w:rsidSect="001A01CE">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84" w:rsidRDefault="00C70684" w:rsidP="007D5FAC">
      <w:r>
        <w:separator/>
      </w:r>
    </w:p>
  </w:endnote>
  <w:endnote w:type="continuationSeparator" w:id="0">
    <w:p w:rsidR="00C70684" w:rsidRDefault="00C7068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CE" w:rsidRPr="001A01CE" w:rsidRDefault="001A01CE" w:rsidP="001A01CE">
    <w:pPr>
      <w:pStyle w:val="Footer"/>
      <w:tabs>
        <w:tab w:val="clear" w:pos="4680"/>
        <w:tab w:val="clear" w:pos="9360"/>
        <w:tab w:val="center" w:pos="3168"/>
      </w:tabs>
      <w:spacing w:before="120"/>
    </w:pPr>
    <w:r>
      <w:tab/>
    </w:r>
    <w:r w:rsidR="00E50BE8">
      <w:fldChar w:fldCharType="begin"/>
    </w:r>
    <w:r w:rsidR="00E50BE8">
      <w:instrText xml:space="preserve"> PAGE  \* MERGEFORMAT </w:instrText>
    </w:r>
    <w:r w:rsidR="00E50BE8">
      <w:fldChar w:fldCharType="separate"/>
    </w:r>
    <w:r w:rsidR="000021F6">
      <w:rPr>
        <w:noProof/>
      </w:rPr>
      <w:t>2</w:t>
    </w:r>
    <w:r w:rsidR="00E50B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CE" w:rsidRDefault="001A0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84" w:rsidRDefault="00C70684" w:rsidP="007D5FAC">
      <w:r>
        <w:separator/>
      </w:r>
    </w:p>
  </w:footnote>
  <w:footnote w:type="continuationSeparator" w:id="0">
    <w:p w:rsidR="00C70684" w:rsidRDefault="00C7068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502"/>
    <w:docVar w:name="ActSecretary" w:val="Morgan"/>
    <w:docVar w:name="ActSIdno" w:val="(201)  502AB14"/>
    <w:docVar w:name="clipname" w:val="502AB14"/>
    <w:docVar w:name="dvBillNumber" w:val="502"/>
    <w:docVar w:name="dvBillNumberPrefix" w:val="S"/>
    <w:docVar w:name="dvOriginalBody" w:val="Senate"/>
    <w:docVar w:name="OrigSENATEBillNo" w:val="502"/>
    <w:docVar w:name="SENATEACTFULLPATH" w:val="L:\COUNCIL\ACTS\502AB14.DOCX"/>
    <w:docVar w:name="WhatActtype" w:val="AN ACT"/>
  </w:docVars>
  <w:rsids>
    <w:rsidRoot w:val="002B0B96"/>
    <w:rsid w:val="000021F6"/>
    <w:rsid w:val="00002DE0"/>
    <w:rsid w:val="00005768"/>
    <w:rsid w:val="00020349"/>
    <w:rsid w:val="00021B0B"/>
    <w:rsid w:val="00030487"/>
    <w:rsid w:val="000343E9"/>
    <w:rsid w:val="00040C05"/>
    <w:rsid w:val="0004579B"/>
    <w:rsid w:val="00051B4F"/>
    <w:rsid w:val="00055653"/>
    <w:rsid w:val="00063C88"/>
    <w:rsid w:val="00065349"/>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530"/>
    <w:rsid w:val="00125FC3"/>
    <w:rsid w:val="00131CE5"/>
    <w:rsid w:val="00135DDF"/>
    <w:rsid w:val="00136AA0"/>
    <w:rsid w:val="00141278"/>
    <w:rsid w:val="0014525A"/>
    <w:rsid w:val="00146FA6"/>
    <w:rsid w:val="001519E2"/>
    <w:rsid w:val="001626DB"/>
    <w:rsid w:val="00163D45"/>
    <w:rsid w:val="00170F30"/>
    <w:rsid w:val="00172771"/>
    <w:rsid w:val="00173579"/>
    <w:rsid w:val="001747A9"/>
    <w:rsid w:val="001750EA"/>
    <w:rsid w:val="001754BB"/>
    <w:rsid w:val="0018353C"/>
    <w:rsid w:val="00184AD0"/>
    <w:rsid w:val="001A01CE"/>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7BF"/>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0B96"/>
    <w:rsid w:val="002B769B"/>
    <w:rsid w:val="002B787D"/>
    <w:rsid w:val="002C0E95"/>
    <w:rsid w:val="002C3DB3"/>
    <w:rsid w:val="002C4C93"/>
    <w:rsid w:val="002C7D37"/>
    <w:rsid w:val="002D3267"/>
    <w:rsid w:val="002D73F6"/>
    <w:rsid w:val="002D7489"/>
    <w:rsid w:val="002D7F22"/>
    <w:rsid w:val="002E0E09"/>
    <w:rsid w:val="002E2659"/>
    <w:rsid w:val="002E7CAD"/>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41F7"/>
    <w:rsid w:val="003762ED"/>
    <w:rsid w:val="00377723"/>
    <w:rsid w:val="0038005A"/>
    <w:rsid w:val="003803CD"/>
    <w:rsid w:val="00387EFB"/>
    <w:rsid w:val="00392293"/>
    <w:rsid w:val="0039655A"/>
    <w:rsid w:val="00396C58"/>
    <w:rsid w:val="003975D2"/>
    <w:rsid w:val="003A6D96"/>
    <w:rsid w:val="003A7517"/>
    <w:rsid w:val="003B0FFE"/>
    <w:rsid w:val="003B1A01"/>
    <w:rsid w:val="003B2E6E"/>
    <w:rsid w:val="003B355D"/>
    <w:rsid w:val="003B6BB7"/>
    <w:rsid w:val="003B746E"/>
    <w:rsid w:val="003C030C"/>
    <w:rsid w:val="003D2A73"/>
    <w:rsid w:val="003D51C6"/>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418E"/>
    <w:rsid w:val="00445A20"/>
    <w:rsid w:val="00447C2D"/>
    <w:rsid w:val="00451B9A"/>
    <w:rsid w:val="0045270B"/>
    <w:rsid w:val="004666F5"/>
    <w:rsid w:val="00472A5B"/>
    <w:rsid w:val="00477D08"/>
    <w:rsid w:val="00481E5B"/>
    <w:rsid w:val="00484DF4"/>
    <w:rsid w:val="00486109"/>
    <w:rsid w:val="0049067C"/>
    <w:rsid w:val="004941A4"/>
    <w:rsid w:val="00497784"/>
    <w:rsid w:val="004A073E"/>
    <w:rsid w:val="004A0FFF"/>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5871"/>
    <w:rsid w:val="005515CE"/>
    <w:rsid w:val="00556774"/>
    <w:rsid w:val="00556D79"/>
    <w:rsid w:val="00560EBF"/>
    <w:rsid w:val="005627E7"/>
    <w:rsid w:val="00562952"/>
    <w:rsid w:val="005672F0"/>
    <w:rsid w:val="005741F9"/>
    <w:rsid w:val="005839FC"/>
    <w:rsid w:val="00583CB3"/>
    <w:rsid w:val="005859EE"/>
    <w:rsid w:val="005878F5"/>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589B"/>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53A7"/>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5BC8"/>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5098"/>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5CC"/>
    <w:rsid w:val="008836A5"/>
    <w:rsid w:val="00892AF7"/>
    <w:rsid w:val="008B2051"/>
    <w:rsid w:val="008B48BD"/>
    <w:rsid w:val="008C325E"/>
    <w:rsid w:val="008E03BA"/>
    <w:rsid w:val="008E14C0"/>
    <w:rsid w:val="008E1BCF"/>
    <w:rsid w:val="008F4CA1"/>
    <w:rsid w:val="008F510F"/>
    <w:rsid w:val="008F5F0A"/>
    <w:rsid w:val="008F7D5B"/>
    <w:rsid w:val="00900319"/>
    <w:rsid w:val="0090133D"/>
    <w:rsid w:val="009057E7"/>
    <w:rsid w:val="009076FA"/>
    <w:rsid w:val="009112BB"/>
    <w:rsid w:val="00911588"/>
    <w:rsid w:val="009121EE"/>
    <w:rsid w:val="00916EE8"/>
    <w:rsid w:val="0092121C"/>
    <w:rsid w:val="009218CD"/>
    <w:rsid w:val="00926FED"/>
    <w:rsid w:val="009358C5"/>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0789"/>
    <w:rsid w:val="00A9398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14D5"/>
    <w:rsid w:val="00B72ED3"/>
    <w:rsid w:val="00B73571"/>
    <w:rsid w:val="00B74177"/>
    <w:rsid w:val="00B83DA1"/>
    <w:rsid w:val="00B846E9"/>
    <w:rsid w:val="00BA40D6"/>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074F7"/>
    <w:rsid w:val="00C1173A"/>
    <w:rsid w:val="00C12583"/>
    <w:rsid w:val="00C15148"/>
    <w:rsid w:val="00C216F6"/>
    <w:rsid w:val="00C2227D"/>
    <w:rsid w:val="00C230AF"/>
    <w:rsid w:val="00C23B1A"/>
    <w:rsid w:val="00C30E1C"/>
    <w:rsid w:val="00C32CDA"/>
    <w:rsid w:val="00C34674"/>
    <w:rsid w:val="00C3483A"/>
    <w:rsid w:val="00C45263"/>
    <w:rsid w:val="00C46AB4"/>
    <w:rsid w:val="00C511A2"/>
    <w:rsid w:val="00C55195"/>
    <w:rsid w:val="00C70684"/>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69"/>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1BA0"/>
    <w:rsid w:val="00DF0E69"/>
    <w:rsid w:val="00E00FC9"/>
    <w:rsid w:val="00E02CA8"/>
    <w:rsid w:val="00E076BB"/>
    <w:rsid w:val="00E14905"/>
    <w:rsid w:val="00E176C6"/>
    <w:rsid w:val="00E3356F"/>
    <w:rsid w:val="00E33964"/>
    <w:rsid w:val="00E3462F"/>
    <w:rsid w:val="00E36231"/>
    <w:rsid w:val="00E500F1"/>
    <w:rsid w:val="00E50BE8"/>
    <w:rsid w:val="00E5358E"/>
    <w:rsid w:val="00E5665F"/>
    <w:rsid w:val="00E60357"/>
    <w:rsid w:val="00E61B4C"/>
    <w:rsid w:val="00E71D4E"/>
    <w:rsid w:val="00E757F4"/>
    <w:rsid w:val="00E9303D"/>
    <w:rsid w:val="00EA2A3A"/>
    <w:rsid w:val="00EA77B0"/>
    <w:rsid w:val="00EB223A"/>
    <w:rsid w:val="00EC47CE"/>
    <w:rsid w:val="00ED129A"/>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4E2E"/>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33520352-52F9-4157-B4E8-2418E8BF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A01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9398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A01C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D51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5-30-13.docx" TargetMode="External"/><Relationship Id="rId13" Type="http://schemas.openxmlformats.org/officeDocument/2006/relationships/hyperlink" Target="file:///H:\HJ%20Archive\2014\01-15-14.docx" TargetMode="External"/><Relationship Id="rId18" Type="http://schemas.openxmlformats.org/officeDocument/2006/relationships/hyperlink" Target="file:///p:\pprever\2013-14\502_20130531.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3\03-07-13.docx" TargetMode="External"/><Relationship Id="rId12" Type="http://schemas.openxmlformats.org/officeDocument/2006/relationships/hyperlink" Target="file:///H:\HJ%20Archive\2013\06-06-13.docx" TargetMode="External"/><Relationship Id="rId17" Type="http://schemas.openxmlformats.org/officeDocument/2006/relationships/hyperlink" Target="file:///p:\pprever\2013-14\502_20130530.docx" TargetMode="External"/><Relationship Id="rId2" Type="http://schemas.openxmlformats.org/officeDocument/2006/relationships/settings" Target="settings.xml"/><Relationship Id="rId16" Type="http://schemas.openxmlformats.org/officeDocument/2006/relationships/hyperlink" Target="file:///p:\pprever\2013-14\502_20130307.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3\03-07-13.docx" TargetMode="External"/><Relationship Id="rId11" Type="http://schemas.openxmlformats.org/officeDocument/2006/relationships/hyperlink" Target="file:///H:\SJ%20Archive\2013\06-05-13.docx" TargetMode="External"/><Relationship Id="rId5" Type="http://schemas.openxmlformats.org/officeDocument/2006/relationships/endnotes" Target="endnotes.xml"/><Relationship Id="rId15" Type="http://schemas.openxmlformats.org/officeDocument/2006/relationships/hyperlink" Target="file:///H:\HJ%20Archive\2014\01-16-14.docx" TargetMode="External"/><Relationship Id="rId23" Type="http://schemas.openxmlformats.org/officeDocument/2006/relationships/theme" Target="theme/theme1.xml"/><Relationship Id="rId10" Type="http://schemas.openxmlformats.org/officeDocument/2006/relationships/hyperlink" Target="file:///H:\SJ%20Archive\2013\06-04-13.docx" TargetMode="External"/><Relationship Id="rId19" Type="http://schemas.openxmlformats.org/officeDocument/2006/relationships/hyperlink" Target="file:///p:\pprever\2013-14\502_20130606.docx" TargetMode="External"/><Relationship Id="rId4" Type="http://schemas.openxmlformats.org/officeDocument/2006/relationships/footnotes" Target="footnotes.xml"/><Relationship Id="rId9" Type="http://schemas.openxmlformats.org/officeDocument/2006/relationships/hyperlink" Target="file:///H:\SJ%20Archive\2013\06-04-13.docx" TargetMode="External"/><Relationship Id="rId14" Type="http://schemas.openxmlformats.org/officeDocument/2006/relationships/hyperlink" Target="file:///H:\HJ%20Archive\2014\01-15-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502: Starr-IVA Water - South Carolina Legislature Online</dc:title>
  <dc:subject/>
  <dc:creator>angiemorgan</dc:creator>
  <cp:keywords/>
  <dc:description/>
  <cp:lastModifiedBy>N Cumfer</cp:lastModifiedBy>
  <cp:revision>5</cp:revision>
  <cp:lastPrinted>2009-02-19T22:23:00Z</cp:lastPrinted>
  <dcterms:created xsi:type="dcterms:W3CDTF">2014-11-18T20:19:00Z</dcterms:created>
  <dcterms:modified xsi:type="dcterms:W3CDTF">2014-12-04T21:50:00Z</dcterms:modified>
</cp:coreProperties>
</file>