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3A59DD">
        <w:rPr>
          <w:rFonts w:cs="Times New Roman"/>
          <w:b/>
        </w:rPr>
        <w:t>South Carolina General Assembly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3A59DD">
        <w:rPr>
          <w:rFonts w:cs="Times New Roman"/>
        </w:rPr>
        <w:t>120th Session, 2013-2014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BE5E66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A72, R86, S590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  <w:b/>
        </w:rPr>
        <w:t>STATUS INFORMATION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</w:rPr>
        <w:t>General Bill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</w:rPr>
        <w:t>Sponsors: Senator Campsen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</w:rPr>
        <w:t>Document Path: l:\s-res\gec\046tarp.hm.gec.docx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April 9, 2013</w:t>
      </w: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24, 2013</w:t>
      </w: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30, 2013</w:t>
      </w: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June 6, 2013</w:t>
      </w: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13, 2013, Signed</w:t>
      </w:r>
    </w:p>
    <w:p w:rsidR="00277521" w:rsidRDefault="00277521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</w:rPr>
        <w:t>Summary: Catch limits for Tarpon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3A59DD">
        <w:rPr>
          <w:rFonts w:cs="Times New Roman"/>
          <w:b/>
        </w:rPr>
        <w:t>HISTORY OF LEGISLATIVE ACTIONS</w:t>
      </w:r>
    </w:p>
    <w:p w:rsidR="003A59DD" w:rsidRPr="003A59DD" w:rsidRDefault="003A59DD" w:rsidP="003A59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3A59DD">
        <w:rPr>
          <w:rFonts w:cs="Times New Roman"/>
          <w:u w:val="single"/>
        </w:rPr>
        <w:tab/>
        <w:t>Date</w:t>
      </w:r>
      <w:r w:rsidRPr="003A59DD">
        <w:rPr>
          <w:rFonts w:cs="Times New Roman"/>
          <w:u w:val="single"/>
        </w:rPr>
        <w:tab/>
        <w:t>Body</w:t>
      </w:r>
      <w:r w:rsidRPr="003A59DD">
        <w:rPr>
          <w:rFonts w:cs="Times New Roman"/>
          <w:u w:val="single"/>
        </w:rPr>
        <w:tab/>
        <w:t>Action Description with journal page number</w:t>
      </w:r>
      <w:r w:rsidRPr="003A59DD">
        <w:rPr>
          <w:rFonts w:cs="Times New Roman"/>
          <w:u w:val="single"/>
        </w:rPr>
        <w:tab/>
      </w:r>
      <w:bookmarkStart w:id="0" w:name="_GoBack"/>
      <w:bookmarkEnd w:id="0"/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Introduced and read first time (</w:t>
      </w:r>
      <w:hyperlink r:id="rId6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13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F06239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F06239">
        <w:rPr>
          <w:rFonts w:cs="Times New Roman"/>
        </w:rPr>
        <w:t>(</w:t>
      </w:r>
      <w:hyperlink r:id="rId7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13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Committee report: Fa</w:t>
      </w:r>
      <w:r>
        <w:rPr>
          <w:rFonts w:cs="Times New Roman"/>
        </w:rPr>
        <w:t xml:space="preserve">vorable </w:t>
      </w:r>
      <w:r w:rsidRPr="00F06239">
        <w:rPr>
          <w:rFonts w:cs="Times New Roman"/>
          <w:b/>
        </w:rPr>
        <w:t>Fish, Game and Forestry</w:t>
      </w:r>
      <w:r w:rsidRPr="00F06239">
        <w:rPr>
          <w:rFonts w:cs="Times New Roman"/>
        </w:rPr>
        <w:t xml:space="preserve"> (</w:t>
      </w:r>
      <w:hyperlink r:id="rId8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12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Read second time (</w:t>
      </w:r>
      <w:hyperlink r:id="rId9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37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4/23/2013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06239">
        <w:rPr>
          <w:rFonts w:cs="Times New Roman"/>
        </w:rPr>
        <w:t>37  Nays</w:t>
      </w:r>
      <w:r>
        <w:rPr>
          <w:rFonts w:cs="Times New Roman"/>
        </w:rPr>
        <w:noBreakHyphen/>
      </w:r>
      <w:r w:rsidRPr="00F06239">
        <w:rPr>
          <w:rFonts w:cs="Times New Roman"/>
        </w:rPr>
        <w:t>1 (</w:t>
      </w:r>
      <w:hyperlink r:id="rId10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37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Read third time and</w:t>
      </w:r>
      <w:r>
        <w:rPr>
          <w:rFonts w:cs="Times New Roman"/>
        </w:rPr>
        <w:t xml:space="preserve"> sent to House </w:t>
      </w:r>
      <w:r w:rsidRPr="00F06239">
        <w:rPr>
          <w:rFonts w:cs="Times New Roman"/>
        </w:rPr>
        <w:t>(</w:t>
      </w:r>
      <w:hyperlink r:id="rId11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16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Introduced and read first time (</w:t>
      </w:r>
      <w:hyperlink r:id="rId12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108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F06239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F06239">
        <w:rPr>
          <w:rFonts w:cs="Times New Roman"/>
        </w:rPr>
        <w:t>(</w:t>
      </w:r>
      <w:hyperlink r:id="rId13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108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F06239">
        <w:rPr>
          <w:rFonts w:cs="Times New Roman"/>
          <w:b/>
        </w:rPr>
        <w:t>Agriculture, Natural Resources and Environmental Affairs</w:t>
      </w:r>
      <w:r w:rsidRPr="00F06239">
        <w:rPr>
          <w:rFonts w:cs="Times New Roman"/>
        </w:rPr>
        <w:t xml:space="preserve"> (</w:t>
      </w:r>
      <w:hyperlink r:id="rId14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7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Amended (</w:t>
      </w:r>
      <w:hyperlink r:id="rId15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51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Read second time (</w:t>
      </w:r>
      <w:hyperlink r:id="rId16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51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06239">
        <w:rPr>
          <w:rFonts w:cs="Times New Roman"/>
        </w:rPr>
        <w:t>78  Nays</w:t>
      </w:r>
      <w:r>
        <w:rPr>
          <w:rFonts w:cs="Times New Roman"/>
        </w:rPr>
        <w:noBreakHyphen/>
      </w:r>
      <w:r w:rsidRPr="00F06239">
        <w:rPr>
          <w:rFonts w:cs="Times New Roman"/>
        </w:rPr>
        <w:t>26 (</w:t>
      </w:r>
      <w:hyperlink r:id="rId17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51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F06239">
        <w:rPr>
          <w:rFonts w:cs="Times New Roman"/>
        </w:rPr>
        <w:t>legislative day (</w:t>
      </w:r>
      <w:hyperlink r:id="rId18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53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5/31/2013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06239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F06239">
        <w:rPr>
          <w:rFonts w:cs="Times New Roman"/>
        </w:rPr>
        <w:t>amendments (</w:t>
      </w:r>
      <w:hyperlink r:id="rId19" w:history="1">
        <w:r w:rsidRPr="00F06239">
          <w:rPr>
            <w:rStyle w:val="Hyperlink"/>
            <w:rFonts w:cs="Times New Roman"/>
          </w:rPr>
          <w:t>House Journal</w:t>
        </w:r>
        <w:r w:rsidRPr="00F06239">
          <w:rPr>
            <w:rStyle w:val="Hyperlink"/>
            <w:rFonts w:cs="Times New Roman"/>
          </w:rPr>
          <w:noBreakHyphen/>
          <w:t>page 4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Scrivener's error corrected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Scrivener's error corrected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F06239">
        <w:rPr>
          <w:rFonts w:cs="Times New Roman"/>
        </w:rPr>
        <w:t>(</w:t>
      </w:r>
      <w:hyperlink r:id="rId20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57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6/6/2013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06239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06239">
        <w:rPr>
          <w:rFonts w:cs="Times New Roman"/>
        </w:rPr>
        <w:t>35  Nays</w:t>
      </w:r>
      <w:r>
        <w:rPr>
          <w:rFonts w:cs="Times New Roman"/>
        </w:rPr>
        <w:noBreakHyphen/>
      </w:r>
      <w:r w:rsidRPr="00F06239">
        <w:rPr>
          <w:rFonts w:cs="Times New Roman"/>
        </w:rPr>
        <w:t>2 (</w:t>
      </w:r>
      <w:hyperlink r:id="rId21" w:history="1">
        <w:r w:rsidRPr="00F06239">
          <w:rPr>
            <w:rStyle w:val="Hyperlink"/>
            <w:rFonts w:cs="Times New Roman"/>
          </w:rPr>
          <w:t>Senate Journal</w:t>
        </w:r>
        <w:r w:rsidRPr="00F06239">
          <w:rPr>
            <w:rStyle w:val="Hyperlink"/>
            <w:rFonts w:cs="Times New Roman"/>
          </w:rPr>
          <w:noBreakHyphen/>
          <w:t>page 57</w:t>
        </w:r>
      </w:hyperlink>
      <w:r w:rsidRPr="00F06239">
        <w:rPr>
          <w:rFonts w:cs="Times New Roman"/>
        </w:rPr>
        <w:t>)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6/11/2013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Ratified R 86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6/13/2013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Signed By Governor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6/20/2013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Effective date 06/13/13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6/24/2013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06239">
        <w:rPr>
          <w:rFonts w:cs="Times New Roman"/>
        </w:rPr>
        <w:t>Act No</w:t>
      </w:r>
      <w:r>
        <w:rPr>
          <w:rFonts w:cs="Times New Roman"/>
        </w:rPr>
        <w:t>. </w:t>
      </w:r>
      <w:r w:rsidRPr="00F06239">
        <w:rPr>
          <w:rFonts w:cs="Times New Roman"/>
        </w:rPr>
        <w:t>72</w:t>
      </w:r>
    </w:p>
    <w:p w:rsidR="00BE5E66" w:rsidRDefault="00BE5E66" w:rsidP="00BE5E66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3A59DD">
        <w:rPr>
          <w:rFonts w:cs="Times New Roman"/>
          <w:b/>
        </w:rPr>
        <w:t>VERSIONS OF THIS BILL</w:t>
      </w:r>
    </w:p>
    <w:p w:rsidR="003A59DD" w:rsidRPr="003A59DD" w:rsidRDefault="003A59DD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Pr="003A59DD" w:rsidRDefault="00C62BB2" w:rsidP="003A59D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3A59DD" w:rsidRPr="003A59DD">
          <w:rPr>
            <w:rFonts w:cs="Times New Roman"/>
            <w:color w:val="0000FF" w:themeColor="hyperlink"/>
            <w:u w:val="single"/>
          </w:rPr>
          <w:t>4/9/2013</w:t>
        </w:r>
      </w:hyperlink>
    </w:p>
    <w:p w:rsidR="003A59DD" w:rsidRPr="003A59DD" w:rsidRDefault="00C62BB2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3A59DD" w:rsidRPr="003A59DD">
          <w:rPr>
            <w:rFonts w:cs="Times New Roman"/>
            <w:color w:val="0000FF" w:themeColor="hyperlink"/>
            <w:u w:val="single"/>
          </w:rPr>
          <w:t>4/18/2013</w:t>
        </w:r>
      </w:hyperlink>
    </w:p>
    <w:p w:rsidR="003A59DD" w:rsidRPr="003A59DD" w:rsidRDefault="00C62BB2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3A59DD" w:rsidRPr="003A59DD">
          <w:rPr>
            <w:rFonts w:cs="Times New Roman"/>
            <w:color w:val="0000FF" w:themeColor="hyperlink"/>
            <w:u w:val="single"/>
          </w:rPr>
          <w:t>5/23/2013</w:t>
        </w:r>
      </w:hyperlink>
    </w:p>
    <w:p w:rsidR="003A59DD" w:rsidRPr="003A59DD" w:rsidRDefault="00C62BB2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3A59DD" w:rsidRPr="003A59DD">
          <w:rPr>
            <w:rFonts w:cs="Times New Roman"/>
            <w:color w:val="0000FF" w:themeColor="hyperlink"/>
            <w:u w:val="single"/>
          </w:rPr>
          <w:t>5/30/2013</w:t>
        </w:r>
      </w:hyperlink>
    </w:p>
    <w:p w:rsidR="003A59DD" w:rsidRPr="003A59DD" w:rsidRDefault="00C62BB2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3A59DD" w:rsidRPr="003A59DD">
          <w:rPr>
            <w:rFonts w:cs="Times New Roman"/>
            <w:color w:val="0000FF" w:themeColor="hyperlink"/>
            <w:u w:val="single"/>
          </w:rPr>
          <w:t>6/4/2013</w:t>
        </w:r>
      </w:hyperlink>
    </w:p>
    <w:p w:rsidR="003A59DD" w:rsidRPr="003A59DD" w:rsidRDefault="00C62BB2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7" w:history="1">
        <w:r w:rsidR="003A59DD" w:rsidRPr="003A59DD">
          <w:rPr>
            <w:rFonts w:cs="Times New Roman"/>
            <w:color w:val="0000FF" w:themeColor="hyperlink"/>
            <w:u w:val="single"/>
          </w:rPr>
          <w:t>6/6/2013</w:t>
        </w:r>
      </w:hyperlink>
    </w:p>
    <w:p w:rsidR="003A59DD" w:rsidRPr="003A59DD" w:rsidRDefault="003A59DD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A59DD" w:rsidRDefault="003A59DD" w:rsidP="003A59D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3A59DD" w:rsidSect="003A59D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DB3EB2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(A72, R86, S590)</w:t>
      </w:r>
    </w:p>
    <w:p w:rsidR="00DB3EB2" w:rsidRPr="008836A5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DB3EB2" w:rsidRPr="003A59DD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3A59DD">
        <w:rPr>
          <w:rFonts w:cs="Times New Roman"/>
          <w:b/>
          <w:color w:val="000000" w:themeColor="text1"/>
          <w:szCs w:val="36"/>
        </w:rPr>
        <w:t xml:space="preserve">AN ACT </w:t>
      </w:r>
      <w:r w:rsidRPr="003A59DD">
        <w:rPr>
          <w:rFonts w:cs="Times New Roman"/>
          <w:b/>
          <w:color w:val="000000" w:themeColor="text1"/>
          <w:u w:color="000000" w:themeColor="text1"/>
        </w:rPr>
        <w:t>TO AMEND SECTION 50</w:t>
      </w:r>
      <w:r w:rsidRPr="003A59DD">
        <w:rPr>
          <w:rFonts w:cs="Times New Roman"/>
          <w:b/>
          <w:color w:val="000000" w:themeColor="text1"/>
          <w:u w:color="000000" w:themeColor="text1"/>
        </w:rPr>
        <w:noBreakHyphen/>
        <w:t>5</w:t>
      </w:r>
      <w:r w:rsidRPr="003A59DD">
        <w:rPr>
          <w:rFonts w:cs="Times New Roman"/>
          <w:b/>
          <w:color w:val="000000" w:themeColor="text1"/>
          <w:u w:color="000000" w:themeColor="text1"/>
        </w:rPr>
        <w:noBreakHyphen/>
        <w:t>1705, AS AMENDED, CODE OF LAWS OF SOUTH CAROLINA, 1976, RELATING TO CATCH LIMITS FOR CERTAIN FISH, SO AS TO PROVIDE THAT IT IS UNLAWFUL FOR A PERSON TO TAKE OR POSSESS MORE THAN ONE TARPON IN ANY ONE DAY OR A TARPON OF LESS THAN SEVENTY</w:t>
      </w:r>
      <w:r w:rsidRPr="003A59DD">
        <w:rPr>
          <w:rFonts w:cs="Times New Roman"/>
          <w:b/>
          <w:color w:val="000000" w:themeColor="text1"/>
          <w:u w:color="000000" w:themeColor="text1"/>
        </w:rPr>
        <w:noBreakHyphen/>
        <w:t>SEVEN INCHES IN FORK LENGTH; AND TO AMEND SECTION 50-5-15, AS AMENDED, RELATING TO CERTAIN TERMS AND THEIR DEFINITIONS, SO AS TO DEFINE THE TERM “FORK LENGTH”.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  <w:r w:rsidRPr="00777FD1">
        <w:rPr>
          <w:rFonts w:eastAsia="Times New Roman" w:cs="Times New Roman"/>
        </w:rPr>
        <w:tab/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77FD1">
        <w:rPr>
          <w:rFonts w:eastAsia="Times New Roman" w:cs="Times New Roman"/>
        </w:rPr>
        <w:t>Be it enacted by the General Assembly of the State of South Carolina:</w:t>
      </w:r>
    </w:p>
    <w:p w:rsidR="00DB3EB2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D77137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Taking and possessing of tarpon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777FD1">
        <w:rPr>
          <w:rFonts w:cs="Times New Roman"/>
          <w:color w:val="000000" w:themeColor="text1"/>
          <w:u w:color="000000" w:themeColor="text1"/>
        </w:rPr>
        <w:t>SECTION</w:t>
      </w:r>
      <w:r w:rsidRPr="00777FD1">
        <w:rPr>
          <w:rFonts w:cs="Times New Roman"/>
          <w:color w:val="000000" w:themeColor="text1"/>
          <w:u w:color="000000" w:themeColor="text1"/>
        </w:rPr>
        <w:tab/>
        <w:t>1.</w:t>
      </w:r>
      <w:r w:rsidRPr="00777FD1">
        <w:rPr>
          <w:rFonts w:cs="Times New Roman"/>
          <w:color w:val="000000" w:themeColor="text1"/>
          <w:u w:color="000000" w:themeColor="text1"/>
        </w:rPr>
        <w:tab/>
        <w:t>Section 50</w:t>
      </w:r>
      <w:r w:rsidRPr="00777FD1">
        <w:rPr>
          <w:rFonts w:cs="Times New Roman"/>
          <w:color w:val="000000" w:themeColor="text1"/>
          <w:u w:color="000000" w:themeColor="text1"/>
        </w:rPr>
        <w:noBreakHyphen/>
        <w:t>5</w:t>
      </w:r>
      <w:r w:rsidRPr="00777FD1">
        <w:rPr>
          <w:rFonts w:cs="Times New Roman"/>
          <w:color w:val="000000" w:themeColor="text1"/>
          <w:u w:color="000000" w:themeColor="text1"/>
        </w:rPr>
        <w:noBreakHyphen/>
        <w:t>1705(E) of the 1976 Code</w:t>
      </w:r>
      <w:r>
        <w:rPr>
          <w:rFonts w:cs="Times New Roman"/>
          <w:color w:val="000000" w:themeColor="text1"/>
          <w:u w:color="000000" w:themeColor="text1"/>
        </w:rPr>
        <w:t xml:space="preserve">, as last amended by Act 7 of 2013, </w:t>
      </w:r>
      <w:r w:rsidRPr="00777FD1">
        <w:rPr>
          <w:rFonts w:cs="Times New Roman"/>
          <w:color w:val="000000" w:themeColor="text1"/>
          <w:u w:color="000000" w:themeColor="text1"/>
        </w:rPr>
        <w:t>i</w:t>
      </w:r>
      <w:r>
        <w:rPr>
          <w:rFonts w:cs="Times New Roman"/>
          <w:color w:val="000000" w:themeColor="text1"/>
          <w:u w:color="000000" w:themeColor="text1"/>
        </w:rPr>
        <w:t>s further</w:t>
      </w:r>
      <w:r w:rsidRPr="00777FD1">
        <w:rPr>
          <w:rFonts w:cs="Times New Roman"/>
          <w:color w:val="000000" w:themeColor="text1"/>
          <w:u w:color="000000" w:themeColor="text1"/>
        </w:rPr>
        <w:t xml:space="preserve"> amended to read: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777FD1">
        <w:rPr>
          <w:rFonts w:cs="Times New Roman"/>
          <w:color w:val="000000" w:themeColor="text1"/>
          <w:u w:color="000000" w:themeColor="text1"/>
        </w:rPr>
        <w:tab/>
        <w:t>“(E)</w:t>
      </w:r>
      <w:r w:rsidRPr="00777FD1">
        <w:rPr>
          <w:rFonts w:cs="Times New Roman"/>
          <w:color w:val="000000" w:themeColor="text1"/>
          <w:u w:color="000000" w:themeColor="text1"/>
        </w:rPr>
        <w:tab/>
        <w:t>It is unlawful for a person to take or</w:t>
      </w:r>
      <w:r w:rsidRPr="00777FD1">
        <w:rPr>
          <w:color w:val="000000" w:themeColor="text1"/>
          <w:u w:color="000000" w:themeColor="text1"/>
        </w:rPr>
        <w:t xml:space="preserve"> </w:t>
      </w:r>
      <w:r w:rsidRPr="00777FD1">
        <w:rPr>
          <w:rFonts w:cs="Times New Roman"/>
          <w:color w:val="000000" w:themeColor="text1"/>
          <w:u w:color="000000" w:themeColor="text1"/>
        </w:rPr>
        <w:t>possess more than one tarpon in any one day or a tarpon of less than seventy</w:t>
      </w:r>
      <w:r w:rsidRPr="00777FD1">
        <w:rPr>
          <w:rFonts w:cs="Times New Roman"/>
          <w:color w:val="000000" w:themeColor="text1"/>
          <w:u w:color="000000" w:themeColor="text1"/>
        </w:rPr>
        <w:noBreakHyphen/>
        <w:t>seven inches in fork length.”</w:t>
      </w:r>
    </w:p>
    <w:p w:rsidR="00DB3EB2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D77137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Definition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777FD1">
        <w:rPr>
          <w:rFonts w:eastAsia="Times New Roman" w:cs="Times New Roman"/>
          <w:szCs w:val="20"/>
        </w:rPr>
        <w:t>SECTION</w:t>
      </w:r>
      <w:r w:rsidRPr="00777FD1">
        <w:rPr>
          <w:rFonts w:eastAsia="Times New Roman" w:cs="Times New Roman"/>
          <w:szCs w:val="20"/>
        </w:rPr>
        <w:tab/>
        <w:t>2.</w:t>
      </w:r>
      <w:r w:rsidRPr="00777FD1">
        <w:rPr>
          <w:rFonts w:eastAsia="Times New Roman" w:cs="Times New Roman"/>
          <w:szCs w:val="20"/>
        </w:rPr>
        <w:tab/>
        <w:t>Section 50</w:t>
      </w:r>
      <w:r w:rsidRPr="00777FD1">
        <w:rPr>
          <w:rFonts w:eastAsia="Times New Roman" w:cs="Times New Roman"/>
        </w:rPr>
        <w:noBreakHyphen/>
      </w:r>
      <w:r w:rsidRPr="00777FD1">
        <w:rPr>
          <w:rFonts w:eastAsia="Times New Roman" w:cs="Times New Roman"/>
          <w:szCs w:val="20"/>
        </w:rPr>
        <w:t>5</w:t>
      </w:r>
      <w:r w:rsidRPr="00777FD1">
        <w:rPr>
          <w:rFonts w:eastAsia="Times New Roman" w:cs="Times New Roman"/>
        </w:rPr>
        <w:noBreakHyphen/>
      </w:r>
      <w:r w:rsidRPr="00777FD1">
        <w:rPr>
          <w:rFonts w:eastAsia="Times New Roman" w:cs="Times New Roman"/>
          <w:szCs w:val="20"/>
        </w:rPr>
        <w:t>15 of the 1976 Code, as last amended by Act 7 of 2013, is further amended by adding the following appropriately numbered item: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77FD1">
        <w:rPr>
          <w:rFonts w:eastAsia="Times New Roman" w:cs="Times New Roman"/>
          <w:szCs w:val="20"/>
        </w:rPr>
        <w:tab/>
      </w:r>
      <w:r w:rsidRPr="00777FD1">
        <w:rPr>
          <w:rFonts w:eastAsia="Times New Roman" w:cs="Times New Roman"/>
        </w:rPr>
        <w:t>“</w:t>
      </w:r>
      <w:r w:rsidRPr="00777FD1">
        <w:rPr>
          <w:rFonts w:cs="Times New Roman"/>
        </w:rPr>
        <w:t>(</w:t>
      </w:r>
      <w:r>
        <w:rPr>
          <w:rFonts w:cs="Times New Roman"/>
        </w:rPr>
        <w:t xml:space="preserve">  </w:t>
      </w:r>
      <w:r w:rsidRPr="00777FD1">
        <w:rPr>
          <w:rFonts w:cs="Times New Roman"/>
        </w:rPr>
        <w:t>)</w:t>
      </w:r>
      <w:r w:rsidRPr="00777FD1">
        <w:rPr>
          <w:rFonts w:cs="Times New Roman"/>
        </w:rPr>
        <w:tab/>
        <w:t>‘Fork length’ means the length of a fish laid flat and measured from the tip of the closed mouth (snout) to the center of the fork of the tail</w:t>
      </w:r>
      <w:r w:rsidRPr="00777FD1">
        <w:t xml:space="preserve">.  </w:t>
      </w:r>
      <w:r w:rsidRPr="00777FD1">
        <w:rPr>
          <w:rFonts w:cs="Times New Roman"/>
        </w:rPr>
        <w:t>It is a straight line measure, not over the curvature of the body.”</w:t>
      </w:r>
    </w:p>
    <w:p w:rsidR="00DB3EB2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D77137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DB3EB2" w:rsidRPr="00777FD1" w:rsidRDefault="00DB3EB2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77FD1">
        <w:rPr>
          <w:rFonts w:eastAsia="Times New Roman" w:cs="Times New Roman"/>
        </w:rPr>
        <w:t>SECTION</w:t>
      </w:r>
      <w:r w:rsidRPr="00777FD1">
        <w:rPr>
          <w:rFonts w:eastAsia="Times New Roman" w:cs="Times New Roman"/>
        </w:rPr>
        <w:tab/>
        <w:t>3.</w:t>
      </w:r>
      <w:r w:rsidRPr="00777FD1">
        <w:rPr>
          <w:rFonts w:eastAsia="Times New Roman" w:cs="Times New Roman"/>
        </w:rPr>
        <w:tab/>
        <w:t>This act takes effect upon approval by the Governor.</w:t>
      </w: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11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</w:t>
      </w: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13</w:t>
      </w:r>
      <w:r w:rsidRPr="0012332E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2013. </w:t>
      </w: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DB3EB2" w:rsidRDefault="00DB3EB2" w:rsidP="00DB3EB2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B35E80" w:rsidRDefault="008836A5" w:rsidP="00DB3EB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B35E80" w:rsidSect="003A59DD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387D" w:rsidRDefault="0042387D" w:rsidP="007D5FAC">
      <w:r>
        <w:separator/>
      </w:r>
    </w:p>
  </w:endnote>
  <w:endnote w:type="continuationSeparator" w:id="0">
    <w:p w:rsidR="0042387D" w:rsidRDefault="0042387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DD" w:rsidRPr="003A59DD" w:rsidRDefault="003A59DD" w:rsidP="003A59D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2D335B">
      <w:fldChar w:fldCharType="begin"/>
    </w:r>
    <w:r w:rsidR="00A760A2">
      <w:instrText xml:space="preserve"> PAGE  \* MERGEFORMAT </w:instrText>
    </w:r>
    <w:r w:rsidR="002D335B">
      <w:fldChar w:fldCharType="separate"/>
    </w:r>
    <w:r w:rsidR="007330AE">
      <w:rPr>
        <w:noProof/>
      </w:rPr>
      <w:t>2</w:t>
    </w:r>
    <w:r w:rsidR="002D335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9DD" w:rsidRDefault="003A59D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387D" w:rsidRDefault="0042387D" w:rsidP="007D5FAC">
      <w:r>
        <w:separator/>
      </w:r>
    </w:p>
  </w:footnote>
  <w:footnote w:type="continuationSeparator" w:id="0">
    <w:p w:rsidR="0042387D" w:rsidRDefault="0042387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69985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590"/>
    <w:docVar w:name="ActSecretary" w:val="Barden"/>
    <w:docVar w:name="ActSIdno" w:val="(154)  590CM13"/>
    <w:docVar w:name="clipname" w:val="590CM13"/>
    <w:docVar w:name="dvBillNumber" w:val="590"/>
    <w:docVar w:name="dvBillNumberPrefix" w:val="S"/>
    <w:docVar w:name="dvOriginalBody" w:val="Senate"/>
    <w:docVar w:name="OrigSENATEBillNo" w:val="590"/>
    <w:docVar w:name="SENATEACTFULLPATH" w:val="L:\COUNCIL\ACTS\590CM13.DOCX"/>
    <w:docVar w:name="WhatActtype" w:val="AN ACT"/>
  </w:docVars>
  <w:rsids>
    <w:rsidRoot w:val="00BF5F07"/>
    <w:rsid w:val="00002DE0"/>
    <w:rsid w:val="00020349"/>
    <w:rsid w:val="00021B0B"/>
    <w:rsid w:val="00030487"/>
    <w:rsid w:val="00040C05"/>
    <w:rsid w:val="0004579B"/>
    <w:rsid w:val="00051B4F"/>
    <w:rsid w:val="00055653"/>
    <w:rsid w:val="000630F6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87C6C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4C09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16985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E5A52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521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4C05"/>
    <w:rsid w:val="002A6880"/>
    <w:rsid w:val="002A7F6D"/>
    <w:rsid w:val="002B787D"/>
    <w:rsid w:val="002C0E95"/>
    <w:rsid w:val="002C3DB3"/>
    <w:rsid w:val="002C4C93"/>
    <w:rsid w:val="002C7D37"/>
    <w:rsid w:val="002D3267"/>
    <w:rsid w:val="002D335B"/>
    <w:rsid w:val="002D7489"/>
    <w:rsid w:val="002D7F22"/>
    <w:rsid w:val="002E0E09"/>
    <w:rsid w:val="002E2659"/>
    <w:rsid w:val="002E38DF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44651"/>
    <w:rsid w:val="00360108"/>
    <w:rsid w:val="00360D70"/>
    <w:rsid w:val="00364D3F"/>
    <w:rsid w:val="00366494"/>
    <w:rsid w:val="00370DA1"/>
    <w:rsid w:val="00372564"/>
    <w:rsid w:val="00372FF8"/>
    <w:rsid w:val="003762ED"/>
    <w:rsid w:val="0037775B"/>
    <w:rsid w:val="0038005A"/>
    <w:rsid w:val="003803CD"/>
    <w:rsid w:val="00392293"/>
    <w:rsid w:val="0039655A"/>
    <w:rsid w:val="00396C58"/>
    <w:rsid w:val="003A59DD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387D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0FC0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59E8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67DA4"/>
    <w:rsid w:val="00672966"/>
    <w:rsid w:val="006750A0"/>
    <w:rsid w:val="006864E7"/>
    <w:rsid w:val="00690F2C"/>
    <w:rsid w:val="00690F99"/>
    <w:rsid w:val="00691B24"/>
    <w:rsid w:val="006920BC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30AE"/>
    <w:rsid w:val="00734C77"/>
    <w:rsid w:val="00734FAA"/>
    <w:rsid w:val="00737039"/>
    <w:rsid w:val="007373C7"/>
    <w:rsid w:val="007469F9"/>
    <w:rsid w:val="0074783A"/>
    <w:rsid w:val="007514EF"/>
    <w:rsid w:val="00764BFB"/>
    <w:rsid w:val="00765D0A"/>
    <w:rsid w:val="007664A2"/>
    <w:rsid w:val="00772156"/>
    <w:rsid w:val="007746C2"/>
    <w:rsid w:val="00775216"/>
    <w:rsid w:val="0077567E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48BD"/>
    <w:rsid w:val="008C325E"/>
    <w:rsid w:val="008E03BA"/>
    <w:rsid w:val="008E1BCF"/>
    <w:rsid w:val="008F1D30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026F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760A2"/>
    <w:rsid w:val="00A9236F"/>
    <w:rsid w:val="00A96A62"/>
    <w:rsid w:val="00A9741D"/>
    <w:rsid w:val="00A9744F"/>
    <w:rsid w:val="00AA3A5F"/>
    <w:rsid w:val="00AA3FFC"/>
    <w:rsid w:val="00AA464A"/>
    <w:rsid w:val="00AA4D72"/>
    <w:rsid w:val="00AA64F5"/>
    <w:rsid w:val="00AA6ADB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1A35"/>
    <w:rsid w:val="00B11270"/>
    <w:rsid w:val="00B12572"/>
    <w:rsid w:val="00B303AC"/>
    <w:rsid w:val="00B35E80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E5E66"/>
    <w:rsid w:val="00BF078B"/>
    <w:rsid w:val="00BF1B60"/>
    <w:rsid w:val="00BF2034"/>
    <w:rsid w:val="00BF33CD"/>
    <w:rsid w:val="00BF352D"/>
    <w:rsid w:val="00BF5F07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62BB2"/>
    <w:rsid w:val="00C7071A"/>
    <w:rsid w:val="00C73A60"/>
    <w:rsid w:val="00C74282"/>
    <w:rsid w:val="00C74E9D"/>
    <w:rsid w:val="00C837F6"/>
    <w:rsid w:val="00C8497A"/>
    <w:rsid w:val="00C92B7D"/>
    <w:rsid w:val="00C92E2B"/>
    <w:rsid w:val="00C94E59"/>
    <w:rsid w:val="00C97CB8"/>
    <w:rsid w:val="00CA178E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77137"/>
    <w:rsid w:val="00D80303"/>
    <w:rsid w:val="00D8576C"/>
    <w:rsid w:val="00D9130B"/>
    <w:rsid w:val="00D92268"/>
    <w:rsid w:val="00D94602"/>
    <w:rsid w:val="00D958BB"/>
    <w:rsid w:val="00DA06ED"/>
    <w:rsid w:val="00DA1730"/>
    <w:rsid w:val="00DA77C1"/>
    <w:rsid w:val="00DB0056"/>
    <w:rsid w:val="00DB01BE"/>
    <w:rsid w:val="00DB1297"/>
    <w:rsid w:val="00DB3EB2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42B4"/>
    <w:rsid w:val="00EE45A3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9985"/>
    <o:shapelayout v:ext="edit">
      <o:idmap v:ext="edit" data="1"/>
    </o:shapelayout>
  </w:shapeDefaults>
  <w:doNotEmbedSmartTags/>
  <w:decimalSymbol w:val="."/>
  <w:listSeparator w:val=","/>
  <w15:docId w15:val="{EBDD4D64-658A-4814-91B0-2A18EF954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3A59D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D771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713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01A3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3A59D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9602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3\04-18-13.docx" TargetMode="External"/><Relationship Id="rId13" Type="http://schemas.openxmlformats.org/officeDocument/2006/relationships/hyperlink" Target="file:///h:\HJ%20Archive\2013\04-24-13.docx" TargetMode="External"/><Relationship Id="rId18" Type="http://schemas.openxmlformats.org/officeDocument/2006/relationships/hyperlink" Target="file:///h:\HJ%20Archive\2013\05-30-13.docx" TargetMode="External"/><Relationship Id="rId26" Type="http://schemas.openxmlformats.org/officeDocument/2006/relationships/hyperlink" Target="file:///p:\pprever\2013-14\590_20130604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%20Archive\2013\06-06-13.docx" TargetMode="External"/><Relationship Id="rId7" Type="http://schemas.openxmlformats.org/officeDocument/2006/relationships/hyperlink" Target="file:///h:\SJ%20Archive\2013\04-09-13.docx" TargetMode="External"/><Relationship Id="rId12" Type="http://schemas.openxmlformats.org/officeDocument/2006/relationships/hyperlink" Target="file:///h:\HJ%20Archive\2013\04-24-13.docx" TargetMode="External"/><Relationship Id="rId17" Type="http://schemas.openxmlformats.org/officeDocument/2006/relationships/hyperlink" Target="file:///h:\HJ%20Archive\2013\05-30-13.docx" TargetMode="External"/><Relationship Id="rId25" Type="http://schemas.openxmlformats.org/officeDocument/2006/relationships/hyperlink" Target="file:///p:\pprever\2013-14\590_20130530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3\05-30-13.docx" TargetMode="External"/><Relationship Id="rId20" Type="http://schemas.openxmlformats.org/officeDocument/2006/relationships/hyperlink" Target="file:///h:\SJ%20Archive\2013\06-06-13.docx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%20Archive\2013\04-09-13.docx" TargetMode="External"/><Relationship Id="rId11" Type="http://schemas.openxmlformats.org/officeDocument/2006/relationships/hyperlink" Target="file:///h:\SJ%20Archive\2013\04-24-13.docx" TargetMode="External"/><Relationship Id="rId24" Type="http://schemas.openxmlformats.org/officeDocument/2006/relationships/hyperlink" Target="file:///p:\pprever\2013-14\590_2013052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3\05-30-13.docx" TargetMode="External"/><Relationship Id="rId23" Type="http://schemas.openxmlformats.org/officeDocument/2006/relationships/hyperlink" Target="file:///p:\pprever\2013-14\590_20130418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SJ%20Archive\2013\04-23-13.docx" TargetMode="External"/><Relationship Id="rId19" Type="http://schemas.openxmlformats.org/officeDocument/2006/relationships/hyperlink" Target="file:///h:\HJ%20Archive\2013\05-31-13.docx" TargetMode="External"/><Relationship Id="rId31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3\04-23-13.docx" TargetMode="External"/><Relationship Id="rId14" Type="http://schemas.openxmlformats.org/officeDocument/2006/relationships/hyperlink" Target="file:///h:\HJ%20Archive\2013\05-23-13.docx" TargetMode="External"/><Relationship Id="rId22" Type="http://schemas.openxmlformats.org/officeDocument/2006/relationships/hyperlink" Target="file:///p:\pprever\2013-14\590_20130409.docx" TargetMode="External"/><Relationship Id="rId27" Type="http://schemas.openxmlformats.org/officeDocument/2006/relationships/hyperlink" Target="file:///p:\pprever\2013-14\590_20130606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7E40D0D.dotm</Template>
  <TotalTime>0</TotalTime>
  <Pages>4</Pages>
  <Words>724</Words>
  <Characters>4133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2013-2014 Bill 590: Catch limits for Tarpon - South Carolina Legislature Online</dc:title>
  <dc:subject/>
  <dc:creator>SandyBarden</dc:creator>
  <cp:keywords/>
  <dc:description/>
  <cp:lastModifiedBy>N Cumfer</cp:lastModifiedBy>
  <cp:revision>5</cp:revision>
  <cp:lastPrinted>2013-06-06T18:19:00Z</cp:lastPrinted>
  <dcterms:created xsi:type="dcterms:W3CDTF">2013-08-06T14:26:00Z</dcterms:created>
  <dcterms:modified xsi:type="dcterms:W3CDTF">2014-12-04T20:44:00Z</dcterms:modified>
</cp:coreProperties>
</file>