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118" w:rsidRDefault="00325118" w:rsidP="00325118">
      <w:pPr>
        <w:widowControl w:val="0"/>
        <w:jc w:val="center"/>
      </w:pPr>
      <w:r w:rsidRPr="00325118">
        <w:rPr>
          <w:b/>
        </w:rPr>
        <w:t>South Carolina General Assembly</w:t>
      </w:r>
    </w:p>
    <w:p w:rsidR="00325118" w:rsidRDefault="00325118" w:rsidP="00325118">
      <w:pPr>
        <w:widowControl w:val="0"/>
        <w:jc w:val="center"/>
      </w:pPr>
      <w:r>
        <w:t>120th Session, 2013-2014</w:t>
      </w:r>
    </w:p>
    <w:p w:rsidR="00325118" w:rsidRDefault="00325118" w:rsidP="00325118">
      <w:pPr>
        <w:widowControl w:val="0"/>
        <w:jc w:val="left"/>
      </w:pPr>
    </w:p>
    <w:p w:rsidR="00325118" w:rsidRDefault="00325118" w:rsidP="00325118">
      <w:pPr>
        <w:widowControl w:val="0"/>
        <w:jc w:val="left"/>
        <w:rPr>
          <w:b/>
        </w:rPr>
      </w:pPr>
      <w:r w:rsidRPr="00325118">
        <w:rPr>
          <w:b/>
        </w:rPr>
        <w:t>S.</w:t>
      </w:r>
      <w:r>
        <w:rPr>
          <w:b/>
        </w:rPr>
        <w:t xml:space="preserve"> </w:t>
      </w:r>
      <w:r w:rsidRPr="00325118">
        <w:rPr>
          <w:b/>
        </w:rPr>
        <w:t>673</w:t>
      </w:r>
    </w:p>
    <w:p w:rsidR="00325118" w:rsidRDefault="00325118" w:rsidP="00325118">
      <w:pPr>
        <w:widowControl w:val="0"/>
        <w:jc w:val="left"/>
        <w:rPr>
          <w:b/>
        </w:rPr>
      </w:pPr>
    </w:p>
    <w:p w:rsidR="00325118" w:rsidRDefault="00325118" w:rsidP="00325118">
      <w:pPr>
        <w:widowControl w:val="0"/>
        <w:jc w:val="left"/>
      </w:pPr>
      <w:r w:rsidRPr="00325118">
        <w:rPr>
          <w:b/>
        </w:rPr>
        <w:t>STATUS INFORMATION</w:t>
      </w:r>
    </w:p>
    <w:p w:rsidR="00325118" w:rsidRDefault="00325118" w:rsidP="00325118">
      <w:pPr>
        <w:widowControl w:val="0"/>
        <w:jc w:val="left"/>
      </w:pPr>
    </w:p>
    <w:p w:rsidR="00325118" w:rsidRDefault="00325118" w:rsidP="00325118">
      <w:pPr>
        <w:widowControl w:val="0"/>
        <w:jc w:val="left"/>
      </w:pPr>
      <w:r>
        <w:t>Senate Resolution</w:t>
      </w:r>
    </w:p>
    <w:p w:rsidR="00325118" w:rsidRDefault="00325118" w:rsidP="00325118">
      <w:pPr>
        <w:widowControl w:val="0"/>
        <w:jc w:val="left"/>
      </w:pPr>
      <w:r>
        <w:t>Sponsors: Senators Nicholson, O'Dell and Massey</w:t>
      </w:r>
    </w:p>
    <w:p w:rsidR="00325118" w:rsidRDefault="00325118" w:rsidP="00325118">
      <w:pPr>
        <w:widowControl w:val="0"/>
        <w:jc w:val="left"/>
      </w:pPr>
      <w:r>
        <w:t>Document Path: l:\council\bills\gm\29728ac13.docx</w:t>
      </w:r>
    </w:p>
    <w:p w:rsidR="00B4470B" w:rsidRDefault="00B4470B" w:rsidP="00325118">
      <w:pPr>
        <w:widowControl w:val="0"/>
        <w:jc w:val="left"/>
      </w:pPr>
      <w:r>
        <w:t>Companion/Similar bill(s): 4085</w:t>
      </w:r>
    </w:p>
    <w:p w:rsidR="00325118" w:rsidRDefault="00325118" w:rsidP="00325118">
      <w:pPr>
        <w:widowControl w:val="0"/>
        <w:jc w:val="left"/>
      </w:pPr>
    </w:p>
    <w:p w:rsidR="00325118" w:rsidRDefault="00325118" w:rsidP="00325118">
      <w:pPr>
        <w:widowControl w:val="0"/>
        <w:jc w:val="left"/>
      </w:pPr>
      <w:r>
        <w:t>Introduced in the Senate on May 2, 2013</w:t>
      </w:r>
    </w:p>
    <w:p w:rsidR="00325118" w:rsidRDefault="00325118" w:rsidP="00325118">
      <w:pPr>
        <w:widowControl w:val="0"/>
        <w:jc w:val="left"/>
      </w:pPr>
      <w:r>
        <w:t>Adopted by the Senate on May 2, 2013</w:t>
      </w:r>
    </w:p>
    <w:p w:rsidR="00325118" w:rsidRDefault="00325118" w:rsidP="00325118">
      <w:pPr>
        <w:widowControl w:val="0"/>
        <w:jc w:val="left"/>
      </w:pPr>
    </w:p>
    <w:p w:rsidR="00325118" w:rsidRDefault="00325118" w:rsidP="00325118">
      <w:pPr>
        <w:widowControl w:val="0"/>
        <w:jc w:val="left"/>
      </w:pPr>
      <w:r>
        <w:t xml:space="preserve">Summary: </w:t>
      </w:r>
      <w:r w:rsidR="00B73E05">
        <w:t>David J. Herron</w:t>
      </w:r>
    </w:p>
    <w:p w:rsidR="00325118" w:rsidRDefault="00325118" w:rsidP="00325118">
      <w:pPr>
        <w:widowControl w:val="0"/>
        <w:jc w:val="left"/>
      </w:pPr>
    </w:p>
    <w:p w:rsidR="00325118" w:rsidRDefault="00325118" w:rsidP="00325118">
      <w:pPr>
        <w:widowControl w:val="0"/>
        <w:jc w:val="left"/>
      </w:pPr>
    </w:p>
    <w:p w:rsidR="00325118" w:rsidRDefault="00325118" w:rsidP="00325118">
      <w:pPr>
        <w:widowControl w:val="0"/>
        <w:tabs>
          <w:tab w:val="center" w:pos="590"/>
          <w:tab w:val="center" w:pos="1440"/>
          <w:tab w:val="left" w:pos="1872"/>
          <w:tab w:val="left" w:pos="9187"/>
        </w:tabs>
        <w:jc w:val="left"/>
      </w:pPr>
      <w:r w:rsidRPr="00325118">
        <w:rPr>
          <w:b/>
        </w:rPr>
        <w:t>HISTORY OF LEGISLATIVE ACTIONS</w:t>
      </w:r>
    </w:p>
    <w:p w:rsidR="00325118" w:rsidRDefault="00325118" w:rsidP="00325118">
      <w:pPr>
        <w:widowControl w:val="0"/>
        <w:tabs>
          <w:tab w:val="center" w:pos="590"/>
          <w:tab w:val="center" w:pos="1440"/>
          <w:tab w:val="left" w:pos="1872"/>
          <w:tab w:val="left" w:pos="9187"/>
        </w:tabs>
        <w:jc w:val="left"/>
      </w:pPr>
    </w:p>
    <w:p w:rsidR="00325118" w:rsidRPr="00325118" w:rsidRDefault="00325118" w:rsidP="00325118">
      <w:pPr>
        <w:widowControl w:val="0"/>
        <w:tabs>
          <w:tab w:val="center" w:pos="590"/>
          <w:tab w:val="center" w:pos="1440"/>
          <w:tab w:val="left" w:pos="1872"/>
          <w:tab w:val="left" w:pos="9187"/>
        </w:tabs>
        <w:jc w:val="left"/>
      </w:pPr>
      <w:r w:rsidRPr="00325118">
        <w:rPr>
          <w:u w:val="single"/>
        </w:rPr>
        <w:tab/>
        <w:t>Date</w:t>
      </w:r>
      <w:r w:rsidRPr="00325118">
        <w:rPr>
          <w:u w:val="single"/>
        </w:rPr>
        <w:tab/>
        <w:t>Body</w:t>
      </w:r>
      <w:r w:rsidRPr="00325118">
        <w:rPr>
          <w:u w:val="single"/>
        </w:rPr>
        <w:tab/>
        <w:t>Action Description with journal page number</w:t>
      </w:r>
      <w:r w:rsidRPr="00325118">
        <w:rPr>
          <w:u w:val="single"/>
        </w:rPr>
        <w:tab/>
      </w:r>
      <w:bookmarkStart w:id="0" w:name="_GoBack"/>
      <w:bookmarkEnd w:id="0"/>
    </w:p>
    <w:p w:rsidR="002123B0" w:rsidRDefault="002123B0" w:rsidP="002123B0">
      <w:pPr>
        <w:widowControl w:val="0"/>
        <w:tabs>
          <w:tab w:val="right" w:pos="1008"/>
          <w:tab w:val="left" w:pos="1152"/>
          <w:tab w:val="left" w:pos="1872"/>
          <w:tab w:val="left" w:pos="9187"/>
        </w:tabs>
        <w:ind w:left="2088" w:hanging="2088"/>
        <w:jc w:val="left"/>
      </w:pPr>
      <w:r>
        <w:tab/>
        <w:t>5/2/2013</w:t>
      </w:r>
      <w:r>
        <w:tab/>
        <w:t>Senate</w:t>
      </w:r>
      <w:r>
        <w:tab/>
      </w:r>
      <w:r w:rsidRPr="000B7C48">
        <w:t>Introduced and adopted (</w:t>
      </w:r>
      <w:hyperlink r:id="rId7" w:history="1">
        <w:r w:rsidRPr="000B7C48">
          <w:rPr>
            <w:rStyle w:val="Hyperlink"/>
          </w:rPr>
          <w:t>Senate Journal</w:t>
        </w:r>
        <w:r w:rsidRPr="000B7C48">
          <w:rPr>
            <w:rStyle w:val="Hyperlink"/>
          </w:rPr>
          <w:noBreakHyphen/>
          <w:t>page 9</w:t>
        </w:r>
      </w:hyperlink>
      <w:r w:rsidRPr="000B7C48">
        <w:t>)</w:t>
      </w:r>
    </w:p>
    <w:p w:rsidR="002123B0" w:rsidRDefault="002123B0" w:rsidP="002123B0">
      <w:pPr>
        <w:widowControl w:val="0"/>
        <w:tabs>
          <w:tab w:val="right" w:pos="1008"/>
          <w:tab w:val="left" w:pos="1152"/>
          <w:tab w:val="left" w:pos="1872"/>
          <w:tab w:val="left" w:pos="9187"/>
        </w:tabs>
        <w:ind w:left="2088" w:hanging="2088"/>
        <w:jc w:val="left"/>
      </w:pPr>
    </w:p>
    <w:p w:rsidR="00325118" w:rsidRPr="00325118" w:rsidRDefault="00325118" w:rsidP="00325118">
      <w:pPr>
        <w:widowControl w:val="0"/>
        <w:tabs>
          <w:tab w:val="right" w:pos="1008"/>
          <w:tab w:val="left" w:pos="1152"/>
          <w:tab w:val="left" w:pos="1872"/>
          <w:tab w:val="left" w:pos="9187"/>
        </w:tabs>
        <w:ind w:left="2088" w:hanging="2088"/>
        <w:jc w:val="left"/>
      </w:pPr>
    </w:p>
    <w:p w:rsidR="00325118" w:rsidRDefault="00325118" w:rsidP="00325118">
      <w:r w:rsidRPr="00325118">
        <w:rPr>
          <w:b/>
        </w:rPr>
        <w:t>VERSIONS OF THIS BILL</w:t>
      </w:r>
    </w:p>
    <w:p w:rsidR="00325118" w:rsidRDefault="00325118" w:rsidP="00325118"/>
    <w:p w:rsidR="00325118" w:rsidRDefault="0065510B" w:rsidP="00325118">
      <w:hyperlink r:id="rId8" w:history="1">
        <w:r w:rsidR="00325118">
          <w:rPr>
            <w:rStyle w:val="Hyperlink"/>
          </w:rPr>
          <w:t>5/2/2013</w:t>
        </w:r>
      </w:hyperlink>
    </w:p>
    <w:p w:rsidR="00325118" w:rsidRDefault="00325118" w:rsidP="00325118"/>
    <w:p w:rsidR="00325118" w:rsidRDefault="00325118" w:rsidP="00325118">
      <w:pPr>
        <w:sectPr w:rsidR="00325118" w:rsidSect="0032511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1A5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DAVID J. HERRON, CEO AND GENERAL MANAGER OF WEST CAROLINA RURAL TELEPHONE COOPERATIVE IN ABBEVILLE, UPON THE OCCASION OF HIS RETIREMENT AFTER MORE THAN TWENTY</w:t>
      </w:r>
      <w:r>
        <w:noBreakHyphen/>
        <w:t>SIX YEARS OF OUTSTANDING SERVICE, AND TO WISH HIM CONTINUED SUCCESS AND HAPPINESS IN ALL HIS FUTURE ENDEAVORS.</w:t>
      </w:r>
    </w:p>
    <w:p w:rsidR="00161A53" w:rsidRDefault="0016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F02" w:rsidRDefault="00161A53"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4F02">
        <w:t xml:space="preserve">it is altogether fitting and proper that the members of the </w:t>
      </w:r>
      <w:r w:rsidR="008D4F02">
        <w:rPr>
          <w:color w:val="000000" w:themeColor="text1"/>
          <w:u w:color="000000" w:themeColor="text1"/>
        </w:rPr>
        <w:t>Senate</w:t>
      </w:r>
      <w:r w:rsidR="008D4F02">
        <w:t xml:space="preserve"> of the State of South Carolina should pause in their deliberations to express their gratitude to David J. Herron for his significant contributions to telecommunications in the Palmetto State as he begins his well</w:t>
      </w:r>
      <w:r w:rsidR="008D4F02">
        <w:noBreakHyphen/>
        <w:t>deserved retirement;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1970, he earned a bachelor</w:t>
      </w:r>
      <w:r w:rsidRPr="00230EA2">
        <w:t>’</w:t>
      </w:r>
      <w:r>
        <w:t>s in electrical engineering from the University of Tennessee, and before coming to South Carolina, he served for almost seventeen years with the Rural Electrification Administration, an agency of the federal government;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licensed professional engineer in the State of South Carolina, Mr. Herron joined West Carolina Rural Telephone Cooperative (WCTEL) in January 1987 as assistant manager, and in 1988 he became the CEO and general manager;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Pr="00586608">
        <w:rPr>
          <w:color w:val="000000" w:themeColor="text1"/>
          <w:u w:color="000000" w:themeColor="text1"/>
        </w:rPr>
        <w:t>organized in 1952</w:t>
      </w:r>
      <w:r>
        <w:rPr>
          <w:color w:val="000000" w:themeColor="text1"/>
          <w:u w:color="000000" w:themeColor="text1"/>
        </w:rPr>
        <w:t xml:space="preserve">, </w:t>
      </w:r>
      <w:r>
        <w:t xml:space="preserve">WCTEL </w:t>
      </w:r>
      <w:r w:rsidRPr="00586608">
        <w:rPr>
          <w:color w:val="000000" w:themeColor="text1"/>
          <w:u w:color="000000" w:themeColor="text1"/>
        </w:rPr>
        <w:t>ha</w:t>
      </w:r>
      <w:r>
        <w:rPr>
          <w:color w:val="000000" w:themeColor="text1"/>
          <w:u w:color="000000" w:themeColor="text1"/>
        </w:rPr>
        <w:t>s fifty</w:t>
      </w:r>
      <w:r>
        <w:rPr>
          <w:color w:val="000000" w:themeColor="text1"/>
          <w:u w:color="000000" w:themeColor="text1"/>
        </w:rPr>
        <w:noBreakHyphen/>
        <w:t>five</w:t>
      </w:r>
      <w:r w:rsidRPr="00586608">
        <w:rPr>
          <w:color w:val="000000" w:themeColor="text1"/>
          <w:u w:color="000000" w:themeColor="text1"/>
        </w:rPr>
        <w:t xml:space="preserve"> employees and provide</w:t>
      </w:r>
      <w:r>
        <w:rPr>
          <w:color w:val="000000" w:themeColor="text1"/>
          <w:u w:color="000000" w:themeColor="text1"/>
        </w:rPr>
        <w:t>s</w:t>
      </w:r>
      <w:r w:rsidRPr="00586608">
        <w:rPr>
          <w:color w:val="000000" w:themeColor="text1"/>
          <w:u w:color="000000" w:themeColor="text1"/>
        </w:rPr>
        <w:t xml:space="preserve"> </w:t>
      </w:r>
      <w:r>
        <w:rPr>
          <w:color w:val="000000" w:themeColor="text1"/>
          <w:u w:color="000000" w:themeColor="text1"/>
        </w:rPr>
        <w:t>plain old telephone service (</w:t>
      </w:r>
      <w:r w:rsidRPr="00586608">
        <w:rPr>
          <w:color w:val="000000" w:themeColor="text1"/>
          <w:u w:color="000000" w:themeColor="text1"/>
        </w:rPr>
        <w:t>POTS</w:t>
      </w:r>
      <w:r>
        <w:rPr>
          <w:color w:val="000000" w:themeColor="text1"/>
          <w:u w:color="000000" w:themeColor="text1"/>
        </w:rPr>
        <w:t>)</w:t>
      </w:r>
      <w:r w:rsidRPr="00586608">
        <w:rPr>
          <w:color w:val="000000" w:themeColor="text1"/>
          <w:u w:color="000000" w:themeColor="text1"/>
        </w:rPr>
        <w:t xml:space="preserve">, broadband to everyone, </w:t>
      </w:r>
      <w:r>
        <w:rPr>
          <w:color w:val="000000" w:themeColor="text1"/>
          <w:u w:color="000000" w:themeColor="text1"/>
        </w:rPr>
        <w:t>asymmetric digital subscriber line (</w:t>
      </w:r>
      <w:r w:rsidRPr="00906140">
        <w:rPr>
          <w:color w:val="000000" w:themeColor="text1"/>
          <w:u w:color="000000" w:themeColor="text1"/>
        </w:rPr>
        <w:t>ADSL</w:t>
      </w:r>
      <w:r>
        <w:rPr>
          <w:color w:val="000000" w:themeColor="text1"/>
          <w:u w:color="000000" w:themeColor="text1"/>
        </w:rPr>
        <w:t>)</w:t>
      </w:r>
      <w:r w:rsidRPr="00906140">
        <w:rPr>
          <w:color w:val="000000" w:themeColor="text1"/>
          <w:u w:color="000000" w:themeColor="text1"/>
        </w:rPr>
        <w:t xml:space="preserve">, </w:t>
      </w:r>
      <w:r>
        <w:rPr>
          <w:color w:val="000000" w:themeColor="text1"/>
          <w:u w:color="000000" w:themeColor="text1"/>
        </w:rPr>
        <w:t xml:space="preserve">and </w:t>
      </w:r>
      <w:r w:rsidRPr="00906140">
        <w:rPr>
          <w:color w:val="000000" w:themeColor="text1"/>
          <w:u w:color="000000" w:themeColor="text1"/>
        </w:rPr>
        <w:t>video, as</w:t>
      </w:r>
      <w:r w:rsidRPr="00586608">
        <w:rPr>
          <w:color w:val="000000" w:themeColor="text1"/>
          <w:u w:color="000000" w:themeColor="text1"/>
        </w:rPr>
        <w:t xml:space="preserve"> well as </w:t>
      </w:r>
      <w:r>
        <w:rPr>
          <w:color w:val="000000" w:themeColor="text1"/>
          <w:u w:color="000000" w:themeColor="text1"/>
        </w:rPr>
        <w:t>Internet Protocol television (</w:t>
      </w:r>
      <w:r w:rsidRPr="00906140">
        <w:rPr>
          <w:color w:val="000000" w:themeColor="text1"/>
        </w:rPr>
        <w:t>IPTV</w:t>
      </w:r>
      <w:r>
        <w:rPr>
          <w:color w:val="000000" w:themeColor="text1"/>
        </w:rPr>
        <w:t xml:space="preserve">), to three counties of the </w:t>
      </w:r>
      <w:r w:rsidRPr="00586608">
        <w:rPr>
          <w:color w:val="000000" w:themeColor="text1"/>
          <w:u w:color="000000" w:themeColor="text1"/>
        </w:rPr>
        <w:t>freshwater coast</w:t>
      </w:r>
      <w:r>
        <w:rPr>
          <w:color w:val="000000" w:themeColor="text1"/>
          <w:u w:color="000000" w:themeColor="text1"/>
        </w:rPr>
        <w:t xml:space="preserve"> in the State with</w:t>
      </w:r>
      <w:r>
        <w:rPr>
          <w:color w:val="000000" w:themeColor="text1"/>
        </w:rPr>
        <w:t xml:space="preserve"> 14,500 access lines;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lastRenderedPageBreak/>
        <w:t xml:space="preserve">Whereas, in the </w:t>
      </w:r>
      <w:r w:rsidRPr="00586608">
        <w:rPr>
          <w:color w:val="000000" w:themeColor="text1"/>
          <w:u w:color="000000" w:themeColor="text1"/>
        </w:rPr>
        <w:t>commit</w:t>
      </w:r>
      <w:r>
        <w:rPr>
          <w:color w:val="000000" w:themeColor="text1"/>
          <w:u w:color="000000" w:themeColor="text1"/>
        </w:rPr>
        <w:t>ment</w:t>
      </w:r>
      <w:r w:rsidRPr="00586608">
        <w:rPr>
          <w:color w:val="000000" w:themeColor="text1"/>
          <w:u w:color="000000" w:themeColor="text1"/>
        </w:rPr>
        <w:t xml:space="preserve"> to build over </w:t>
      </w:r>
      <w:r>
        <w:rPr>
          <w:color w:val="000000" w:themeColor="text1"/>
          <w:u w:color="000000" w:themeColor="text1"/>
        </w:rPr>
        <w:t xml:space="preserve">fourteen hundred </w:t>
      </w:r>
      <w:r w:rsidRPr="00586608">
        <w:rPr>
          <w:color w:val="000000" w:themeColor="text1"/>
          <w:u w:color="000000" w:themeColor="text1"/>
        </w:rPr>
        <w:t>miles of fiber over a three</w:t>
      </w:r>
      <w:r>
        <w:rPr>
          <w:color w:val="000000" w:themeColor="text1"/>
          <w:u w:color="000000" w:themeColor="text1"/>
        </w:rPr>
        <w:noBreakHyphen/>
      </w:r>
      <w:r w:rsidRPr="00586608">
        <w:rPr>
          <w:color w:val="000000" w:themeColor="text1"/>
          <w:u w:color="000000" w:themeColor="text1"/>
        </w:rPr>
        <w:t>year period</w:t>
      </w:r>
      <w:r>
        <w:rPr>
          <w:color w:val="000000" w:themeColor="text1"/>
          <w:u w:color="000000" w:themeColor="text1"/>
        </w:rPr>
        <w:t>, WCTEL</w:t>
      </w:r>
      <w:r w:rsidRPr="00586608">
        <w:rPr>
          <w:color w:val="000000" w:themeColor="text1"/>
          <w:u w:color="000000" w:themeColor="text1"/>
        </w:rPr>
        <w:t xml:space="preserve"> had as many as </w:t>
      </w:r>
      <w:r>
        <w:rPr>
          <w:color w:val="000000" w:themeColor="text1"/>
          <w:u w:color="000000" w:themeColor="text1"/>
        </w:rPr>
        <w:t xml:space="preserve">thirty construction crews </w:t>
      </w:r>
      <w:r w:rsidRPr="00586608">
        <w:rPr>
          <w:color w:val="000000" w:themeColor="text1"/>
          <w:u w:color="000000" w:themeColor="text1"/>
        </w:rPr>
        <w:t>at the same time</w:t>
      </w:r>
      <w:r>
        <w:rPr>
          <w:color w:val="000000" w:themeColor="text1"/>
          <w:u w:color="000000" w:themeColor="text1"/>
        </w:rPr>
        <w:t xml:space="preserve"> </w:t>
      </w:r>
      <w:r w:rsidRPr="00586608">
        <w:rPr>
          <w:color w:val="000000" w:themeColor="text1"/>
          <w:u w:color="000000" w:themeColor="text1"/>
        </w:rPr>
        <w:t>with a fiber</w:t>
      </w:r>
      <w:r>
        <w:rPr>
          <w:color w:val="000000" w:themeColor="text1"/>
          <w:u w:color="000000" w:themeColor="text1"/>
        </w:rPr>
        <w:noBreakHyphen/>
      </w:r>
      <w:r w:rsidRPr="00586608">
        <w:rPr>
          <w:color w:val="000000" w:themeColor="text1"/>
          <w:u w:color="000000" w:themeColor="text1"/>
        </w:rPr>
        <w:t>to</w:t>
      </w:r>
      <w:r>
        <w:rPr>
          <w:color w:val="000000" w:themeColor="text1"/>
          <w:u w:color="000000" w:themeColor="text1"/>
        </w:rPr>
        <w:noBreakHyphen/>
      </w:r>
      <w:r w:rsidRPr="00586608">
        <w:rPr>
          <w:color w:val="000000" w:themeColor="text1"/>
          <w:u w:color="000000" w:themeColor="text1"/>
        </w:rPr>
        <w:t>the</w:t>
      </w:r>
      <w:r>
        <w:rPr>
          <w:color w:val="000000" w:themeColor="text1"/>
          <w:u w:color="000000" w:themeColor="text1"/>
        </w:rPr>
        <w:noBreakHyphen/>
      </w:r>
      <w:r w:rsidRPr="00586608">
        <w:rPr>
          <w:color w:val="000000" w:themeColor="text1"/>
          <w:u w:color="000000" w:themeColor="text1"/>
        </w:rPr>
        <w:t xml:space="preserve">home build to everyone in </w:t>
      </w:r>
      <w:r>
        <w:rPr>
          <w:color w:val="000000" w:themeColor="text1"/>
          <w:u w:color="000000" w:themeColor="text1"/>
        </w:rPr>
        <w:t>the WCTEL</w:t>
      </w:r>
      <w:r w:rsidRPr="00586608">
        <w:rPr>
          <w:color w:val="000000" w:themeColor="text1"/>
          <w:u w:color="000000" w:themeColor="text1"/>
        </w:rPr>
        <w:t xml:space="preserve"> service area</w:t>
      </w:r>
      <w:r>
        <w:rPr>
          <w:color w:val="000000" w:themeColor="text1"/>
          <w:u w:color="000000" w:themeColor="text1"/>
        </w:rPr>
        <w: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Mr. Herron has served the industry as </w:t>
      </w:r>
      <w:r w:rsidRPr="00586608">
        <w:rPr>
          <w:color w:val="000000" w:themeColor="text1"/>
          <w:u w:color="000000" w:themeColor="text1"/>
        </w:rPr>
        <w:t xml:space="preserve">Region 2 director </w:t>
      </w:r>
      <w:r>
        <w:rPr>
          <w:color w:val="000000" w:themeColor="text1"/>
          <w:u w:color="000000" w:themeColor="text1"/>
        </w:rPr>
        <w:t xml:space="preserve">for the </w:t>
      </w:r>
      <w:r w:rsidRPr="00586608">
        <w:rPr>
          <w:color w:val="000000" w:themeColor="text1"/>
          <w:u w:color="000000" w:themeColor="text1"/>
        </w:rPr>
        <w:t>board of directors</w:t>
      </w:r>
      <w:r>
        <w:rPr>
          <w:color w:val="000000" w:themeColor="text1"/>
          <w:u w:color="000000" w:themeColor="text1"/>
        </w:rPr>
        <w:t xml:space="preserve"> of</w:t>
      </w:r>
      <w:r w:rsidRPr="00586608">
        <w:rPr>
          <w:color w:val="000000" w:themeColor="text1"/>
          <w:u w:color="000000" w:themeColor="text1"/>
        </w:rPr>
        <w:t xml:space="preserve"> NTCA</w:t>
      </w:r>
      <w:r>
        <w:rPr>
          <w:color w:val="000000" w:themeColor="text1"/>
          <w:u w:color="000000" w:themeColor="text1"/>
        </w:rPr>
        <w:t xml:space="preserve">, the Rural Broadband Association; as </w:t>
      </w:r>
      <w:r w:rsidRPr="00586608">
        <w:rPr>
          <w:color w:val="000000" w:themeColor="text1"/>
          <w:u w:color="000000" w:themeColor="text1"/>
        </w:rPr>
        <w:t>president of the South Carolina Telephone Association</w:t>
      </w:r>
      <w:r>
        <w:rPr>
          <w:color w:val="000000" w:themeColor="text1"/>
          <w:u w:color="000000" w:themeColor="text1"/>
        </w:rPr>
        <w:t>;</w:t>
      </w:r>
      <w:r w:rsidRPr="00586608">
        <w:rPr>
          <w:color w:val="000000" w:themeColor="text1"/>
          <w:u w:color="000000" w:themeColor="text1"/>
        </w:rPr>
        <w:t xml:space="preserve"> and on the boards of </w:t>
      </w:r>
      <w:r w:rsidRPr="00906140">
        <w:rPr>
          <w:color w:val="000000" w:themeColor="text1"/>
        </w:rPr>
        <w:t>Palmetto</w:t>
      </w:r>
      <w:r w:rsidRPr="00586608">
        <w:rPr>
          <w:color w:val="000000" w:themeColor="text1"/>
          <w:u w:color="000000" w:themeColor="text1"/>
        </w:rPr>
        <w:t xml:space="preserve">Net, Palmetto MobileNet, South Carolina Telecommunications Group (SPIRIT Telecom), </w:t>
      </w:r>
      <w:r>
        <w:rPr>
          <w:color w:val="000000" w:themeColor="text1"/>
          <w:u w:color="000000" w:themeColor="text1"/>
        </w:rPr>
        <w:t xml:space="preserve">and </w:t>
      </w:r>
      <w:r w:rsidRPr="00586608">
        <w:rPr>
          <w:color w:val="000000" w:themeColor="text1"/>
          <w:u w:color="000000" w:themeColor="text1"/>
        </w:rPr>
        <w:t>the Rural Independent Competitive Alliance</w:t>
      </w:r>
      <w:r>
        <w:rPr>
          <w:color w:val="000000" w:themeColor="text1"/>
          <w:u w:color="000000" w:themeColor="text1"/>
        </w:rPr>
        <w: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t>
      </w:r>
      <w:r w:rsidRPr="00586608">
        <w:rPr>
          <w:color w:val="000000" w:themeColor="text1"/>
          <w:u w:color="000000" w:themeColor="text1"/>
        </w:rPr>
        <w:t xml:space="preserve">was honored with the </w:t>
      </w:r>
      <w:r>
        <w:rPr>
          <w:color w:val="000000" w:themeColor="text1"/>
          <w:u w:color="000000" w:themeColor="text1"/>
        </w:rPr>
        <w:t>NTCA</w:t>
      </w:r>
      <w:r w:rsidRPr="00230EA2">
        <w:rPr>
          <w:color w:val="000000" w:themeColor="text1"/>
          <w:u w:color="000000" w:themeColor="text1"/>
        </w:rPr>
        <w:t>’</w:t>
      </w:r>
      <w:r>
        <w:rPr>
          <w:color w:val="000000" w:themeColor="text1"/>
          <w:u w:color="000000" w:themeColor="text1"/>
        </w:rPr>
        <w:t xml:space="preserve">s </w:t>
      </w:r>
      <w:r w:rsidRPr="00586608">
        <w:rPr>
          <w:color w:val="000000" w:themeColor="text1"/>
          <w:u w:color="000000" w:themeColor="text1"/>
        </w:rPr>
        <w:t>Manager Life Ach</w:t>
      </w:r>
      <w:r>
        <w:rPr>
          <w:color w:val="000000" w:themeColor="text1"/>
          <w:u w:color="000000" w:themeColor="text1"/>
        </w:rPr>
        <w:t>ievement Award for leading W</w:t>
      </w:r>
      <w:r w:rsidRPr="00586608">
        <w:rPr>
          <w:color w:val="000000" w:themeColor="text1"/>
          <w:u w:color="000000" w:themeColor="text1"/>
        </w:rPr>
        <w:t>C</w:t>
      </w:r>
      <w:r>
        <w:rPr>
          <w:color w:val="000000" w:themeColor="text1"/>
          <w:u w:color="000000" w:themeColor="text1"/>
        </w:rPr>
        <w:t>TEL</w:t>
      </w:r>
      <w:r w:rsidRPr="00586608">
        <w:rPr>
          <w:color w:val="000000" w:themeColor="text1"/>
          <w:u w:color="000000" w:themeColor="text1"/>
        </w:rPr>
        <w:t xml:space="preserve"> to achieve unprecedented growth and technological improvements during his </w:t>
      </w:r>
      <w:r>
        <w:rPr>
          <w:color w:val="000000" w:themeColor="text1"/>
          <w:u w:color="000000" w:themeColor="text1"/>
        </w:rPr>
        <w:t>twenty</w:t>
      </w:r>
      <w:r>
        <w:rPr>
          <w:color w:val="000000" w:themeColor="text1"/>
          <w:u w:color="000000" w:themeColor="text1"/>
        </w:rPr>
        <w:noBreakHyphen/>
        <w:t>six</w:t>
      </w:r>
      <w:r>
        <w:rPr>
          <w:color w:val="000000" w:themeColor="text1"/>
          <w:u w:color="000000" w:themeColor="text1"/>
        </w:rPr>
        <w:noBreakHyphen/>
      </w:r>
      <w:r w:rsidRPr="00586608">
        <w:rPr>
          <w:color w:val="000000" w:themeColor="text1"/>
          <w:u w:color="000000" w:themeColor="text1"/>
        </w:rPr>
        <w:t>year tenure</w:t>
      </w:r>
      <w:r>
        <w:rPr>
          <w:color w:val="000000" w:themeColor="text1"/>
          <w:u w:color="000000" w:themeColor="text1"/>
        </w:rPr>
        <w:t>;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Pamela Terrell Herron, “</w:t>
      </w:r>
      <w:r w:rsidRPr="00586608">
        <w:rPr>
          <w:color w:val="000000" w:themeColor="text1"/>
          <w:u w:color="000000" w:themeColor="text1"/>
        </w:rPr>
        <w:t>Papa Dave</w:t>
      </w:r>
      <w:r>
        <w:rPr>
          <w:color w:val="000000" w:themeColor="text1"/>
          <w:u w:color="000000" w:themeColor="text1"/>
        </w:rPr>
        <w:t>,” as he is lovingly called,</w:t>
      </w:r>
      <w:r>
        <w:t xml:space="preserve"> plans to spend many happy hours of retirement with their eleven delightful grandchildren; and</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53"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dedication that David Herron has devoted to the rural </w:t>
      </w:r>
      <w:r>
        <w:t>telecommunication</w:t>
      </w:r>
      <w:r>
        <w:rPr>
          <w:color w:val="000000" w:themeColor="text1"/>
          <w:u w:color="000000" w:themeColor="text1"/>
        </w:rPr>
        <w:t xml:space="preserve"> industry in South Carolina and wish him many years of enjoyment in his well</w:t>
      </w:r>
      <w:r>
        <w:rPr>
          <w:color w:val="000000" w:themeColor="text1"/>
          <w:u w:color="000000" w:themeColor="text1"/>
        </w:rPr>
        <w:noBreakHyphen/>
        <w:t>earned retirement</w:t>
      </w:r>
      <w:r w:rsidR="00161A53">
        <w:t>.  Now, therefore,</w:t>
      </w:r>
    </w:p>
    <w:p w:rsidR="00161A53" w:rsidRDefault="0016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53" w:rsidRDefault="0016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61A53" w:rsidRDefault="0016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F02" w:rsidRDefault="00161A53"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D4F02">
        <w:t>the members of the Senate of the State of South Carolina, by this resolution, recognize and honor David J. Herron, CEO and general manager of West Carolina Rural Telephone Cooperative in Abbeville, upon the occasion of his retirement after more than twenty</w:t>
      </w:r>
      <w:r w:rsidR="008D4F02">
        <w:noBreakHyphen/>
        <w:t>six years of outstanding service, and wish him continued success and happiness in all his future endeavors.</w:t>
      </w:r>
    </w:p>
    <w:p w:rsidR="008D4F02"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F02" w:rsidP="008D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J. Herron</w:t>
      </w:r>
      <w:r w:rsidR="00161A53">
        <w:t>.</w:t>
      </w:r>
    </w:p>
    <w:p w:rsidR="007E0A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ABB" w:rsidRDefault="007E0ABB" w:rsidP="00325118">
      <w:pPr>
        <w:suppressAutoHyphens/>
      </w:pPr>
    </w:p>
    <w:sectPr w:rsidR="007E0ABB" w:rsidSect="003251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A53" w:rsidRDefault="00161A53" w:rsidP="009F0C77">
      <w:r>
        <w:separator/>
      </w:r>
    </w:p>
  </w:endnote>
  <w:endnote w:type="continuationSeparator" w:id="0">
    <w:p w:rsidR="00161A53" w:rsidRDefault="00161A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B87B64-F796-49F2-95AB-E8FAE4E62C90}"/>
    <w:embedBold r:id="rId2" w:fontKey="{E1C6F925-C807-40ED-AF53-324D46FD9986}"/>
  </w:font>
  <w:font w:name="Calibri">
    <w:panose1 w:val="020F0502020204030204"/>
    <w:charset w:val="00"/>
    <w:family w:val="swiss"/>
    <w:pitch w:val="variable"/>
    <w:sig w:usb0="E10002FF" w:usb1="4000ACFF" w:usb2="00000009" w:usb3="00000000" w:csb0="0000019F" w:csb1="00000000"/>
    <w:embedRegular r:id="rId3" w:fontKey="{6C5F4DFC-4F8D-4BC3-ABE3-EC0DA9BC3BCB}"/>
  </w:font>
  <w:font w:name="Tahoma">
    <w:panose1 w:val="020B0604030504040204"/>
    <w:charset w:val="00"/>
    <w:family w:val="swiss"/>
    <w:pitch w:val="variable"/>
    <w:sig w:usb0="21002A87" w:usb1="80000000" w:usb2="00000008" w:usb3="00000000" w:csb0="000101FF" w:csb1="00000000"/>
    <w:embedRegular r:id="rId4" w:fontKey="{9FD2E5EA-B689-4302-8603-D7815F1F46B4}"/>
  </w:font>
  <w:font w:name="Cambria">
    <w:panose1 w:val="02040503050406030204"/>
    <w:charset w:val="00"/>
    <w:family w:val="roman"/>
    <w:pitch w:val="variable"/>
    <w:sig w:usb0="E00002FF" w:usb1="400004FF" w:usb2="00000000" w:usb3="00000000" w:csb0="0000019F" w:csb1="00000000"/>
    <w:embedRegular r:id="rId5" w:fontKey="{54A21310-0D12-40E4-8CA4-10D55CE3D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118" w:rsidRPr="007E0ABB" w:rsidRDefault="00325118" w:rsidP="007E0ABB">
    <w:pPr>
      <w:pStyle w:val="Footer"/>
      <w:tabs>
        <w:tab w:val="clear" w:pos="4680"/>
        <w:tab w:val="clear" w:pos="9360"/>
        <w:tab w:val="center" w:pos="2995"/>
      </w:tabs>
      <w:spacing w:before="120"/>
    </w:pPr>
    <w:r>
      <w:t>[673]</w:t>
    </w:r>
    <w:r>
      <w:tab/>
    </w:r>
    <w:r w:rsidR="000F0701">
      <w:fldChar w:fldCharType="begin"/>
    </w:r>
    <w:r w:rsidR="000F0701">
      <w:instrText xml:space="preserve"> PAGE  \* MERGEFORMAT </w:instrText>
    </w:r>
    <w:r w:rsidR="000F0701">
      <w:fldChar w:fldCharType="separate"/>
    </w:r>
    <w:r w:rsidR="0065510B">
      <w:rPr>
        <w:noProof/>
      </w:rPr>
      <w:t>1</w:t>
    </w:r>
    <w:r w:rsidR="000F07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A53" w:rsidRDefault="00161A53" w:rsidP="009F0C77">
      <w:r>
        <w:separator/>
      </w:r>
    </w:p>
  </w:footnote>
  <w:footnote w:type="continuationSeparator" w:id="0">
    <w:p w:rsidR="00161A53" w:rsidRDefault="00161A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28AC13"/>
    <w:docVar w:name="CoverBillType" w:val="r"/>
    <w:docVar w:name="docpath" w:val="L:\Council\bills\GM\29728AC13.DOCX"/>
    <w:docVar w:name="dvBillNumber" w:val="673"/>
    <w:docVar w:name="dvBillNumberPrefix" w:val="S. "/>
    <w:docVar w:name="dvOriginalBody" w:val="Senate"/>
    <w:docVar w:name="dvSteno" w:val="GM"/>
    <w:docVar w:name="NameofBody" w:val="s"/>
    <w:docVar w:name="vgroup2" w:val="Council"/>
  </w:docVars>
  <w:rsids>
    <w:rsidRoot w:val="00061150"/>
    <w:rsid w:val="00026C9A"/>
    <w:rsid w:val="00061150"/>
    <w:rsid w:val="000965A1"/>
    <w:rsid w:val="000E1785"/>
    <w:rsid w:val="000F0701"/>
    <w:rsid w:val="000F39F2"/>
    <w:rsid w:val="001023A4"/>
    <w:rsid w:val="0010776B"/>
    <w:rsid w:val="00133E66"/>
    <w:rsid w:val="00134ACF"/>
    <w:rsid w:val="00144E15"/>
    <w:rsid w:val="00161A53"/>
    <w:rsid w:val="001A4A62"/>
    <w:rsid w:val="001A681E"/>
    <w:rsid w:val="001D08F2"/>
    <w:rsid w:val="002037CA"/>
    <w:rsid w:val="002047A2"/>
    <w:rsid w:val="002123B0"/>
    <w:rsid w:val="002321B6"/>
    <w:rsid w:val="0023696B"/>
    <w:rsid w:val="00250967"/>
    <w:rsid w:val="002759C5"/>
    <w:rsid w:val="00277DEE"/>
    <w:rsid w:val="00280D88"/>
    <w:rsid w:val="00294ABE"/>
    <w:rsid w:val="002A3EB4"/>
    <w:rsid w:val="00325118"/>
    <w:rsid w:val="00325348"/>
    <w:rsid w:val="00393688"/>
    <w:rsid w:val="003D411E"/>
    <w:rsid w:val="003E3C1E"/>
    <w:rsid w:val="003E6148"/>
    <w:rsid w:val="00400EAA"/>
    <w:rsid w:val="0041760A"/>
    <w:rsid w:val="004809EE"/>
    <w:rsid w:val="00511EE9"/>
    <w:rsid w:val="00521E00"/>
    <w:rsid w:val="00536C70"/>
    <w:rsid w:val="00577C6C"/>
    <w:rsid w:val="0058501B"/>
    <w:rsid w:val="005D5914"/>
    <w:rsid w:val="006215AA"/>
    <w:rsid w:val="006340D9"/>
    <w:rsid w:val="00643B8E"/>
    <w:rsid w:val="0065510B"/>
    <w:rsid w:val="00665EBC"/>
    <w:rsid w:val="0069470D"/>
    <w:rsid w:val="006A476C"/>
    <w:rsid w:val="006C6A93"/>
    <w:rsid w:val="006E02F9"/>
    <w:rsid w:val="00753C04"/>
    <w:rsid w:val="00756946"/>
    <w:rsid w:val="00757F80"/>
    <w:rsid w:val="00771EEC"/>
    <w:rsid w:val="00775E62"/>
    <w:rsid w:val="00786819"/>
    <w:rsid w:val="007A325A"/>
    <w:rsid w:val="007E0ABB"/>
    <w:rsid w:val="007F1523"/>
    <w:rsid w:val="007F509E"/>
    <w:rsid w:val="007F5799"/>
    <w:rsid w:val="007F6947"/>
    <w:rsid w:val="00872729"/>
    <w:rsid w:val="008D4F02"/>
    <w:rsid w:val="008F4429"/>
    <w:rsid w:val="00932670"/>
    <w:rsid w:val="009352BB"/>
    <w:rsid w:val="00990668"/>
    <w:rsid w:val="009C009F"/>
    <w:rsid w:val="009F0C77"/>
    <w:rsid w:val="009F4DD1"/>
    <w:rsid w:val="00A33A9B"/>
    <w:rsid w:val="00A64E80"/>
    <w:rsid w:val="00A741D9"/>
    <w:rsid w:val="00A9741D"/>
    <w:rsid w:val="00AA28E2"/>
    <w:rsid w:val="00AD4B17"/>
    <w:rsid w:val="00B26FA6"/>
    <w:rsid w:val="00B4470B"/>
    <w:rsid w:val="00B73E05"/>
    <w:rsid w:val="00B741CB"/>
    <w:rsid w:val="00B934F3"/>
    <w:rsid w:val="00BB6347"/>
    <w:rsid w:val="00BD2134"/>
    <w:rsid w:val="00C038D8"/>
    <w:rsid w:val="00C045DD"/>
    <w:rsid w:val="00C3136F"/>
    <w:rsid w:val="00C3483A"/>
    <w:rsid w:val="00C74E9D"/>
    <w:rsid w:val="00C81954"/>
    <w:rsid w:val="00C82FD3"/>
    <w:rsid w:val="00CC6B7B"/>
    <w:rsid w:val="00CD3619"/>
    <w:rsid w:val="00CF4447"/>
    <w:rsid w:val="00D405E7"/>
    <w:rsid w:val="00D41D56"/>
    <w:rsid w:val="00D6260D"/>
    <w:rsid w:val="00D6662B"/>
    <w:rsid w:val="00D87BF2"/>
    <w:rsid w:val="00D95E2F"/>
    <w:rsid w:val="00D970A9"/>
    <w:rsid w:val="00DB3AC0"/>
    <w:rsid w:val="00DC6F6A"/>
    <w:rsid w:val="00DE68F0"/>
    <w:rsid w:val="00DF3845"/>
    <w:rsid w:val="00DF7E17"/>
    <w:rsid w:val="00EB00A2"/>
    <w:rsid w:val="00EB1BF3"/>
    <w:rsid w:val="00EB7443"/>
    <w:rsid w:val="00EB747D"/>
    <w:rsid w:val="00EF3EEE"/>
    <w:rsid w:val="00F149A7"/>
    <w:rsid w:val="00F35ED2"/>
    <w:rsid w:val="00F50BAF"/>
    <w:rsid w:val="00F52C10"/>
    <w:rsid w:val="00F81FFD"/>
    <w:rsid w:val="00F85228"/>
    <w:rsid w:val="00FA041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37BDA9-F64B-4E7A-A84E-0973C10B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F02"/>
    <w:rPr>
      <w:rFonts w:ascii="Tahoma" w:hAnsi="Tahoma" w:cs="Tahoma"/>
      <w:sz w:val="16"/>
      <w:szCs w:val="16"/>
    </w:rPr>
  </w:style>
  <w:style w:type="character" w:customStyle="1" w:styleId="BalloonTextChar">
    <w:name w:val="Balloon Text Char"/>
    <w:basedOn w:val="DefaultParagraphFont"/>
    <w:link w:val="BalloonText"/>
    <w:uiPriority w:val="99"/>
    <w:semiHidden/>
    <w:rsid w:val="008D4F02"/>
    <w:rPr>
      <w:rFonts w:ascii="Tahoma" w:eastAsia="Times New Roman" w:hAnsi="Tahoma" w:cs="Tahoma"/>
      <w:sz w:val="16"/>
      <w:szCs w:val="16"/>
    </w:rPr>
  </w:style>
  <w:style w:type="character" w:styleId="Hyperlink">
    <w:name w:val="Hyperlink"/>
    <w:basedOn w:val="DefaultParagraphFont"/>
    <w:uiPriority w:val="99"/>
    <w:unhideWhenUsed/>
    <w:rsid w:val="00325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73_20130502.docx" TargetMode="External"/><Relationship Id="rId3" Type="http://schemas.openxmlformats.org/officeDocument/2006/relationships/settings" Target="settings.xml"/><Relationship Id="rId7" Type="http://schemas.openxmlformats.org/officeDocument/2006/relationships/hyperlink" Target="file:///h:\SJ%20Archive\2013\05-0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DF3A3-AE75-4A7A-848E-855EA046C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576</Words>
  <Characters>3286</Characters>
  <Application>Microsoft Office Word</Application>
  <DocSecurity>0</DocSecurity>
  <Lines>27</Lines>
  <Paragraphs>7</Paragraphs>
  <ScaleCrop>false</ScaleCrop>
  <Company> </Company>
  <LinksUpToDate>false</LinksUpToDate>
  <CharactersWithSpaces>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673: David J. Herron - South Carolina Legislature Online</dc:title>
  <dc:subject/>
  <dc:creator>%USERNAME%</dc:creator>
  <cp:keywords/>
  <dc:description/>
  <cp:lastModifiedBy>N Cumfer</cp:lastModifiedBy>
  <cp:revision>8</cp:revision>
  <cp:lastPrinted>2013-05-01T15:33:00Z</cp:lastPrinted>
  <dcterms:created xsi:type="dcterms:W3CDTF">2013-05-02T15:17:00Z</dcterms:created>
  <dcterms:modified xsi:type="dcterms:W3CDTF">2014-12-04T20:45:00Z</dcterms:modified>
</cp:coreProperties>
</file>