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A13" w:rsidRDefault="006B4A13" w:rsidP="006B4A13">
      <w:pPr>
        <w:widowControl w:val="0"/>
        <w:jc w:val="center"/>
      </w:pPr>
      <w:r w:rsidRPr="006B4A13">
        <w:rPr>
          <w:b/>
        </w:rPr>
        <w:t>South Carolina General Assembly</w:t>
      </w:r>
    </w:p>
    <w:p w:rsidR="006B4A13" w:rsidRDefault="006B4A13" w:rsidP="006B4A13">
      <w:pPr>
        <w:widowControl w:val="0"/>
        <w:jc w:val="center"/>
      </w:pPr>
      <w:r>
        <w:t>120th Session, 2013-2014</w:t>
      </w:r>
    </w:p>
    <w:p w:rsidR="006B4A13" w:rsidRDefault="006B4A13" w:rsidP="006B4A13">
      <w:pPr>
        <w:widowControl w:val="0"/>
        <w:jc w:val="left"/>
      </w:pPr>
    </w:p>
    <w:p w:rsidR="006B4A13" w:rsidRDefault="006B4A13" w:rsidP="006B4A13">
      <w:pPr>
        <w:widowControl w:val="0"/>
        <w:jc w:val="left"/>
        <w:rPr>
          <w:b/>
        </w:rPr>
      </w:pPr>
      <w:r w:rsidRPr="006B4A13">
        <w:rPr>
          <w:b/>
        </w:rPr>
        <w:t>S.</w:t>
      </w:r>
      <w:r>
        <w:rPr>
          <w:b/>
        </w:rPr>
        <w:t xml:space="preserve"> </w:t>
      </w:r>
      <w:r w:rsidRPr="006B4A13">
        <w:rPr>
          <w:b/>
        </w:rPr>
        <w:t>914</w:t>
      </w:r>
    </w:p>
    <w:p w:rsidR="006B4A13" w:rsidRDefault="006B4A13" w:rsidP="006B4A13">
      <w:pPr>
        <w:widowControl w:val="0"/>
        <w:jc w:val="left"/>
        <w:rPr>
          <w:b/>
        </w:rPr>
      </w:pPr>
    </w:p>
    <w:p w:rsidR="006B4A13" w:rsidRDefault="006B4A13" w:rsidP="006B4A13">
      <w:pPr>
        <w:widowControl w:val="0"/>
        <w:jc w:val="left"/>
      </w:pPr>
      <w:r w:rsidRPr="006B4A13">
        <w:rPr>
          <w:b/>
        </w:rPr>
        <w:t>STATUS INFORMATION</w:t>
      </w:r>
    </w:p>
    <w:p w:rsidR="006B4A13" w:rsidRDefault="006B4A13" w:rsidP="006B4A13">
      <w:pPr>
        <w:widowControl w:val="0"/>
        <w:jc w:val="left"/>
      </w:pPr>
    </w:p>
    <w:p w:rsidR="006B4A13" w:rsidRDefault="006B4A13" w:rsidP="006B4A13">
      <w:pPr>
        <w:widowControl w:val="0"/>
        <w:jc w:val="left"/>
      </w:pPr>
      <w:r>
        <w:t>Concurrent Resolution</w:t>
      </w:r>
    </w:p>
    <w:p w:rsidR="006B4A13" w:rsidRDefault="006B4A13" w:rsidP="006B4A13">
      <w:pPr>
        <w:widowControl w:val="0"/>
        <w:jc w:val="left"/>
      </w:pPr>
      <w:r>
        <w:t>Sponsors: Senators Peeler, Alexander, Hayes and McGill</w:t>
      </w:r>
    </w:p>
    <w:p w:rsidR="006B4A13" w:rsidRDefault="006B4A13" w:rsidP="006B4A13">
      <w:pPr>
        <w:widowControl w:val="0"/>
        <w:jc w:val="left"/>
      </w:pPr>
      <w:r>
        <w:t>Document Path: l:\council\bills\nl\13380sd14.docx</w:t>
      </w:r>
    </w:p>
    <w:p w:rsidR="006B4A13" w:rsidRDefault="006B4A13" w:rsidP="006B4A13">
      <w:pPr>
        <w:widowControl w:val="0"/>
        <w:jc w:val="left"/>
      </w:pPr>
    </w:p>
    <w:p w:rsidR="005E1D8A" w:rsidRDefault="005E1D8A" w:rsidP="006B4A13">
      <w:pPr>
        <w:widowControl w:val="0"/>
        <w:jc w:val="left"/>
      </w:pPr>
      <w:r>
        <w:t>Introduced in the Senate on January 14, 2014</w:t>
      </w:r>
    </w:p>
    <w:p w:rsidR="005E1D8A" w:rsidRDefault="005E1D8A" w:rsidP="006B4A13">
      <w:pPr>
        <w:widowControl w:val="0"/>
        <w:jc w:val="left"/>
      </w:pPr>
      <w:r>
        <w:t>Introduced in the House on February 5, 2014</w:t>
      </w:r>
    </w:p>
    <w:p w:rsidR="005E1D8A" w:rsidRDefault="005E1D8A" w:rsidP="006B4A13">
      <w:pPr>
        <w:widowControl w:val="0"/>
        <w:jc w:val="left"/>
      </w:pPr>
      <w:r>
        <w:t>Last Amended on February 4, 2014</w:t>
      </w:r>
    </w:p>
    <w:p w:rsidR="005E1D8A" w:rsidRDefault="005E1D8A" w:rsidP="006B4A13">
      <w:pPr>
        <w:widowControl w:val="0"/>
        <w:jc w:val="left"/>
      </w:pPr>
      <w:r>
        <w:t>Adopted by the General Assembly on February 5, 2014</w:t>
      </w:r>
    </w:p>
    <w:p w:rsidR="005E1D8A" w:rsidRDefault="005E1D8A" w:rsidP="006B4A13">
      <w:pPr>
        <w:widowControl w:val="0"/>
        <w:jc w:val="left"/>
      </w:pPr>
    </w:p>
    <w:p w:rsidR="006B4A13" w:rsidRDefault="006B4A13" w:rsidP="006B4A13">
      <w:pPr>
        <w:widowControl w:val="0"/>
        <w:jc w:val="left"/>
      </w:pPr>
      <w:r>
        <w:t xml:space="preserve">Summary: </w:t>
      </w:r>
      <w:r w:rsidR="002C1A01">
        <w:t>University and College Board of Trustee elections</w:t>
      </w:r>
    </w:p>
    <w:p w:rsidR="006B4A13" w:rsidRDefault="006B4A13" w:rsidP="006B4A13">
      <w:pPr>
        <w:widowControl w:val="0"/>
        <w:jc w:val="left"/>
      </w:pPr>
    </w:p>
    <w:p w:rsidR="006B4A13" w:rsidRDefault="006B4A13" w:rsidP="006B4A13">
      <w:pPr>
        <w:widowControl w:val="0"/>
        <w:jc w:val="left"/>
      </w:pPr>
    </w:p>
    <w:p w:rsidR="006B4A13" w:rsidRDefault="006B4A13" w:rsidP="006B4A13">
      <w:pPr>
        <w:widowControl w:val="0"/>
        <w:tabs>
          <w:tab w:val="center" w:pos="590"/>
          <w:tab w:val="center" w:pos="1440"/>
          <w:tab w:val="left" w:pos="1872"/>
          <w:tab w:val="left" w:pos="9187"/>
        </w:tabs>
        <w:jc w:val="left"/>
      </w:pPr>
      <w:r w:rsidRPr="006B4A13">
        <w:rPr>
          <w:b/>
        </w:rPr>
        <w:t>HISTORY OF LEGISLATIVE ACTIONS</w:t>
      </w:r>
    </w:p>
    <w:p w:rsidR="006B4A13" w:rsidRDefault="006B4A13" w:rsidP="006B4A13">
      <w:pPr>
        <w:widowControl w:val="0"/>
        <w:tabs>
          <w:tab w:val="center" w:pos="590"/>
          <w:tab w:val="center" w:pos="1440"/>
          <w:tab w:val="left" w:pos="1872"/>
          <w:tab w:val="left" w:pos="9187"/>
        </w:tabs>
        <w:jc w:val="left"/>
      </w:pPr>
    </w:p>
    <w:p w:rsidR="006B4A13" w:rsidRPr="006B4A13" w:rsidRDefault="006B4A13" w:rsidP="006B4A13">
      <w:pPr>
        <w:widowControl w:val="0"/>
        <w:tabs>
          <w:tab w:val="center" w:pos="590"/>
          <w:tab w:val="center" w:pos="1440"/>
          <w:tab w:val="left" w:pos="1872"/>
          <w:tab w:val="left" w:pos="9187"/>
        </w:tabs>
        <w:jc w:val="left"/>
      </w:pPr>
      <w:bookmarkStart w:id="0" w:name="_GoBack"/>
      <w:r w:rsidRPr="006B4A13">
        <w:rPr>
          <w:u w:val="single"/>
        </w:rPr>
        <w:tab/>
        <w:t>Date</w:t>
      </w:r>
      <w:r w:rsidRPr="006B4A13">
        <w:rPr>
          <w:u w:val="single"/>
        </w:rPr>
        <w:tab/>
        <w:t>Body</w:t>
      </w:r>
      <w:r w:rsidRPr="006B4A13">
        <w:rPr>
          <w:u w:val="single"/>
        </w:rPr>
        <w:tab/>
        <w:t>Action Description with journal page number</w:t>
      </w:r>
      <w:r w:rsidRPr="006B4A13">
        <w:rPr>
          <w:u w:val="single"/>
        </w:rPr>
        <w:tab/>
      </w:r>
      <w:bookmarkEnd w:id="0"/>
    </w:p>
    <w:p w:rsidR="00B33EA4" w:rsidRDefault="00B33EA4" w:rsidP="00B33EA4">
      <w:pPr>
        <w:widowControl w:val="0"/>
        <w:tabs>
          <w:tab w:val="right" w:pos="1008"/>
          <w:tab w:val="left" w:pos="1152"/>
          <w:tab w:val="left" w:pos="1872"/>
          <w:tab w:val="left" w:pos="9187"/>
        </w:tabs>
        <w:ind w:left="2088" w:hanging="2088"/>
        <w:jc w:val="left"/>
      </w:pPr>
      <w:r>
        <w:tab/>
        <w:t>1/14/2014</w:t>
      </w:r>
      <w:r>
        <w:tab/>
        <w:t>Senate</w:t>
      </w:r>
      <w:r>
        <w:tab/>
      </w:r>
      <w:r w:rsidRPr="007F1B26">
        <w:t>Introduced (</w:t>
      </w:r>
      <w:hyperlink r:id="rId7" w:history="1">
        <w:r w:rsidRPr="007F1B26">
          <w:rPr>
            <w:rStyle w:val="Hyperlink"/>
          </w:rPr>
          <w:t>Senate Journal</w:t>
        </w:r>
        <w:r w:rsidRPr="007F1B26">
          <w:rPr>
            <w:rStyle w:val="Hyperlink"/>
          </w:rPr>
          <w:noBreakHyphen/>
          <w:t>page 73</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1/14/2014</w:t>
      </w:r>
      <w:r>
        <w:tab/>
        <w:t>Senate</w:t>
      </w:r>
      <w:r>
        <w:tab/>
      </w:r>
      <w:r w:rsidRPr="007F1B26">
        <w:t>Referred to Com</w:t>
      </w:r>
      <w:r>
        <w:t xml:space="preserve">mittee on </w:t>
      </w:r>
      <w:r w:rsidRPr="007F1B26">
        <w:rPr>
          <w:b/>
        </w:rPr>
        <w:t>Invitations</w:t>
      </w:r>
      <w:r>
        <w:t xml:space="preserve"> </w:t>
      </w:r>
      <w:r w:rsidRPr="007F1B26">
        <w:t>(</w:t>
      </w:r>
      <w:hyperlink r:id="rId8" w:history="1">
        <w:r w:rsidRPr="007F1B26">
          <w:rPr>
            <w:rStyle w:val="Hyperlink"/>
          </w:rPr>
          <w:t>Senate Journal</w:t>
        </w:r>
        <w:r w:rsidRPr="007F1B26">
          <w:rPr>
            <w:rStyle w:val="Hyperlink"/>
          </w:rPr>
          <w:noBreakHyphen/>
          <w:t>page 73</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1/15/2014</w:t>
      </w:r>
      <w:r>
        <w:tab/>
        <w:t>Senate</w:t>
      </w:r>
      <w:r>
        <w:tab/>
      </w:r>
      <w:r w:rsidRPr="007F1B26">
        <w:t>Poll</w:t>
      </w:r>
      <w:r>
        <w:t xml:space="preserve">ed out of committee </w:t>
      </w:r>
      <w:r w:rsidRPr="007F1B26">
        <w:rPr>
          <w:b/>
        </w:rPr>
        <w:t>Invitations</w:t>
      </w:r>
      <w:r>
        <w:t xml:space="preserve"> </w:t>
      </w:r>
      <w:r w:rsidRPr="007F1B26">
        <w:t>(</w:t>
      </w:r>
      <w:hyperlink r:id="rId9" w:history="1">
        <w:r w:rsidRPr="007F1B26">
          <w:rPr>
            <w:rStyle w:val="Hyperlink"/>
          </w:rPr>
          <w:t>Senate Journal</w:t>
        </w:r>
        <w:r w:rsidRPr="007F1B26">
          <w:rPr>
            <w:rStyle w:val="Hyperlink"/>
          </w:rPr>
          <w:noBreakHyphen/>
          <w:t>page 13</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1/15/2014</w:t>
      </w:r>
      <w:r>
        <w:tab/>
        <w:t>Senate</w:t>
      </w:r>
      <w:r>
        <w:tab/>
      </w:r>
      <w:r w:rsidRPr="007F1B26">
        <w:t>Committe</w:t>
      </w:r>
      <w:r>
        <w:t xml:space="preserve">e report: Favorable </w:t>
      </w:r>
      <w:r w:rsidRPr="007F1B26">
        <w:rPr>
          <w:b/>
        </w:rPr>
        <w:t>Invitations</w:t>
      </w:r>
      <w:r>
        <w:t xml:space="preserve"> </w:t>
      </w:r>
      <w:r w:rsidRPr="007F1B26">
        <w:t>(</w:t>
      </w:r>
      <w:hyperlink r:id="rId10" w:history="1">
        <w:r w:rsidRPr="007F1B26">
          <w:rPr>
            <w:rStyle w:val="Hyperlink"/>
          </w:rPr>
          <w:t>Senate Journal</w:t>
        </w:r>
        <w:r w:rsidRPr="007F1B26">
          <w:rPr>
            <w:rStyle w:val="Hyperlink"/>
          </w:rPr>
          <w:noBreakHyphen/>
          <w:t>page 13</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1/16/2014</w:t>
      </w:r>
      <w:r>
        <w:tab/>
      </w:r>
      <w:r>
        <w:tab/>
      </w:r>
      <w:r w:rsidRPr="007F1B26">
        <w:t>Scrivener's error corrected</w:t>
      </w:r>
    </w:p>
    <w:p w:rsidR="00B33EA4" w:rsidRDefault="00B33EA4" w:rsidP="00B33EA4">
      <w:pPr>
        <w:widowControl w:val="0"/>
        <w:tabs>
          <w:tab w:val="right" w:pos="1008"/>
          <w:tab w:val="left" w:pos="1152"/>
          <w:tab w:val="left" w:pos="1872"/>
          <w:tab w:val="left" w:pos="9187"/>
        </w:tabs>
        <w:ind w:left="2088" w:hanging="2088"/>
        <w:jc w:val="left"/>
      </w:pPr>
      <w:r>
        <w:tab/>
        <w:t>2/4/2014</w:t>
      </w:r>
      <w:r>
        <w:tab/>
        <w:t>Senate</w:t>
      </w:r>
      <w:r>
        <w:tab/>
      </w:r>
      <w:r w:rsidRPr="007F1B26">
        <w:t>Amended (</w:t>
      </w:r>
      <w:hyperlink r:id="rId11" w:history="1">
        <w:r w:rsidRPr="007F1B26">
          <w:rPr>
            <w:rStyle w:val="Hyperlink"/>
          </w:rPr>
          <w:t>Senate Journal</w:t>
        </w:r>
        <w:r w:rsidRPr="007F1B26">
          <w:rPr>
            <w:rStyle w:val="Hyperlink"/>
          </w:rPr>
          <w:noBreakHyphen/>
          <w:t>page 30</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2/4/2014</w:t>
      </w:r>
      <w:r>
        <w:tab/>
        <w:t>Senate</w:t>
      </w:r>
      <w:r>
        <w:tab/>
      </w:r>
      <w:r w:rsidRPr="007F1B26">
        <w:t>Adopted, sent to House (</w:t>
      </w:r>
      <w:hyperlink r:id="rId12" w:history="1">
        <w:r w:rsidRPr="007F1B26">
          <w:rPr>
            <w:rStyle w:val="Hyperlink"/>
          </w:rPr>
          <w:t>Senate Journal</w:t>
        </w:r>
        <w:r w:rsidRPr="007F1B26">
          <w:rPr>
            <w:rStyle w:val="Hyperlink"/>
          </w:rPr>
          <w:noBreakHyphen/>
          <w:t>page 30</w:t>
        </w:r>
      </w:hyperlink>
      <w:r w:rsidRPr="007F1B26">
        <w:t>)</w:t>
      </w:r>
    </w:p>
    <w:p w:rsidR="00B33EA4" w:rsidRDefault="00B33EA4" w:rsidP="00B33EA4">
      <w:pPr>
        <w:widowControl w:val="0"/>
        <w:tabs>
          <w:tab w:val="right" w:pos="1008"/>
          <w:tab w:val="left" w:pos="1152"/>
          <w:tab w:val="left" w:pos="1872"/>
          <w:tab w:val="left" w:pos="9187"/>
        </w:tabs>
        <w:ind w:left="2088" w:hanging="2088"/>
        <w:jc w:val="left"/>
      </w:pPr>
      <w:r>
        <w:tab/>
        <w:t>2/5/2014</w:t>
      </w:r>
      <w:r>
        <w:tab/>
        <w:t>House</w:t>
      </w:r>
      <w:r>
        <w:tab/>
      </w:r>
      <w:r w:rsidRPr="007F1B26">
        <w:t>Introduced, adopted, returned with concurrence</w:t>
      </w:r>
    </w:p>
    <w:p w:rsidR="00B33EA4" w:rsidRDefault="00B33EA4" w:rsidP="00B33EA4">
      <w:pPr>
        <w:widowControl w:val="0"/>
        <w:tabs>
          <w:tab w:val="right" w:pos="1008"/>
          <w:tab w:val="left" w:pos="1152"/>
          <w:tab w:val="left" w:pos="1872"/>
          <w:tab w:val="left" w:pos="9187"/>
        </w:tabs>
        <w:ind w:left="2088" w:hanging="2088"/>
        <w:jc w:val="left"/>
      </w:pPr>
    </w:p>
    <w:p w:rsidR="006B4A13" w:rsidRPr="006B4A13" w:rsidRDefault="006B4A13" w:rsidP="006B4A13">
      <w:pPr>
        <w:widowControl w:val="0"/>
        <w:tabs>
          <w:tab w:val="right" w:pos="1008"/>
          <w:tab w:val="left" w:pos="1152"/>
          <w:tab w:val="left" w:pos="1872"/>
          <w:tab w:val="left" w:pos="9187"/>
        </w:tabs>
        <w:ind w:left="2088" w:hanging="2088"/>
        <w:jc w:val="left"/>
      </w:pPr>
    </w:p>
    <w:p w:rsidR="006B4A13" w:rsidRDefault="006B4A13" w:rsidP="006B4A13">
      <w:pPr>
        <w:widowControl w:val="0"/>
        <w:jc w:val="left"/>
      </w:pPr>
      <w:r w:rsidRPr="006B4A13">
        <w:rPr>
          <w:b/>
        </w:rPr>
        <w:t>VERSIONS OF THIS BILL</w:t>
      </w:r>
    </w:p>
    <w:p w:rsidR="006B4A13" w:rsidRDefault="006B4A13" w:rsidP="006B4A13">
      <w:pPr>
        <w:widowControl w:val="0"/>
        <w:jc w:val="left"/>
      </w:pPr>
    </w:p>
    <w:p w:rsidR="006B4A13" w:rsidRDefault="00BF3451" w:rsidP="006B4A13">
      <w:pPr>
        <w:widowControl w:val="0"/>
        <w:jc w:val="left"/>
      </w:pPr>
      <w:hyperlink r:id="rId13" w:history="1">
        <w:r w:rsidR="006B4A13">
          <w:rPr>
            <w:rStyle w:val="Hyperlink"/>
          </w:rPr>
          <w:t>1/14/2014</w:t>
        </w:r>
      </w:hyperlink>
    </w:p>
    <w:p w:rsidR="00C249D8" w:rsidRDefault="00BF3451" w:rsidP="006B4A13">
      <w:hyperlink r:id="rId14" w:history="1">
        <w:r w:rsidR="00C249D8" w:rsidRPr="00C249D8">
          <w:rPr>
            <w:rStyle w:val="Hyperlink"/>
          </w:rPr>
          <w:t>1/15/2014</w:t>
        </w:r>
      </w:hyperlink>
    </w:p>
    <w:p w:rsidR="00FE1C7C" w:rsidRDefault="00BF3451" w:rsidP="006B4A13">
      <w:hyperlink r:id="rId15" w:history="1">
        <w:r w:rsidR="00FE1C7C" w:rsidRPr="00FE1C7C">
          <w:rPr>
            <w:rStyle w:val="Hyperlink"/>
          </w:rPr>
          <w:t>1/16/2014</w:t>
        </w:r>
      </w:hyperlink>
    </w:p>
    <w:p w:rsidR="00C34E67" w:rsidRDefault="00BF3451" w:rsidP="006B4A13">
      <w:hyperlink r:id="rId16" w:history="1">
        <w:r w:rsidR="00C34E67" w:rsidRPr="00C34E67">
          <w:rPr>
            <w:rStyle w:val="Hyperlink"/>
          </w:rPr>
          <w:t>2/4/2014</w:t>
        </w:r>
      </w:hyperlink>
    </w:p>
    <w:p w:rsidR="006B4A13" w:rsidRDefault="006B4A13" w:rsidP="006B4A13"/>
    <w:p w:rsidR="006B4A13" w:rsidRDefault="006B4A13" w:rsidP="006B4A13">
      <w:pPr>
        <w:sectPr w:rsidR="006B4A13" w:rsidSect="006B4A13">
          <w:pgSz w:w="12240" w:h="15840" w:code="1"/>
          <w:pgMar w:top="1080" w:right="1440" w:bottom="1080" w:left="1440" w:header="720" w:footer="720" w:gutter="0"/>
          <w:cols w:space="720"/>
          <w:noEndnote/>
          <w:docGrid w:linePitch="360"/>
        </w:sectPr>
      </w:pPr>
    </w:p>
    <w:p w:rsidR="00C34E67" w:rsidRDefault="00C34E67" w:rsidP="006F77FE">
      <w:pPr>
        <w:pStyle w:val="BillDots0"/>
      </w:pPr>
      <w:r>
        <w:lastRenderedPageBreak/>
        <w:t>AS ADOPTED BY THE SENATE</w:t>
      </w:r>
    </w:p>
    <w:p w:rsidR="00C34E67" w:rsidRDefault="00C34E67" w:rsidP="006F77FE">
      <w:pPr>
        <w:pStyle w:val="BillDots0"/>
      </w:pPr>
      <w:r>
        <w:t>February 4, 2014</w:t>
      </w:r>
    </w:p>
    <w:p w:rsidR="00C34E67" w:rsidRDefault="00C34E67" w:rsidP="006F77FE">
      <w:pPr>
        <w:pStyle w:val="BillDots0"/>
      </w:pPr>
    </w:p>
    <w:p w:rsidR="00C34E67" w:rsidRPr="001851B8" w:rsidRDefault="00C34E67" w:rsidP="001851B8">
      <w:pPr>
        <w:pStyle w:val="BillDots0"/>
        <w:tabs>
          <w:tab w:val="clear" w:pos="216"/>
          <w:tab w:val="clear" w:pos="432"/>
          <w:tab w:val="clear" w:pos="648"/>
          <w:tab w:val="clear" w:pos="864"/>
          <w:tab w:val="clear" w:pos="1080"/>
          <w:tab w:val="clear" w:pos="1296"/>
          <w:tab w:val="clear" w:pos="5904"/>
          <w:tab w:val="right" w:pos="5933"/>
        </w:tabs>
      </w:pPr>
      <w:r>
        <w:tab/>
      </w:r>
      <w:r>
        <w:rPr>
          <w:b/>
          <w:sz w:val="36"/>
        </w:rPr>
        <w:t>S. 914</w:t>
      </w:r>
    </w:p>
    <w:p w:rsidR="00C34E67" w:rsidRDefault="00C34E67" w:rsidP="006F77FE">
      <w:pPr>
        <w:pStyle w:val="BillDots0"/>
      </w:pPr>
    </w:p>
    <w:p w:rsidR="00C34E67" w:rsidRDefault="00C34E67" w:rsidP="001851B8">
      <w:pPr>
        <w:pStyle w:val="BillDots0"/>
        <w:jc w:val="center"/>
      </w:pPr>
      <w:r>
        <w:t xml:space="preserve">Introduced by </w:t>
      </w:r>
      <w:r w:rsidRPr="001A3E24">
        <w:t>Senators Peeler, Alexander, Hayes and McGill</w:t>
      </w:r>
    </w:p>
    <w:p w:rsidR="00C34E67" w:rsidRDefault="00C34E67" w:rsidP="006F77FE">
      <w:pPr>
        <w:pStyle w:val="BillDots0"/>
      </w:pPr>
    </w:p>
    <w:p w:rsidR="00C34E67" w:rsidRDefault="00C34E67" w:rsidP="00392D0B">
      <w:pPr>
        <w:pStyle w:val="BillDots0"/>
        <w:tabs>
          <w:tab w:val="clear" w:pos="216"/>
          <w:tab w:val="clear" w:pos="432"/>
          <w:tab w:val="clear" w:pos="648"/>
          <w:tab w:val="clear" w:pos="864"/>
          <w:tab w:val="clear" w:pos="1080"/>
          <w:tab w:val="clear" w:pos="1296"/>
          <w:tab w:val="clear" w:pos="5904"/>
          <w:tab w:val="right" w:pos="5933"/>
        </w:tabs>
      </w:pPr>
      <w:r>
        <w:t>S. Printed 2/4/14--S.</w:t>
      </w:r>
      <w:r>
        <w:tab/>
      </w:r>
    </w:p>
    <w:p w:rsidR="00C34E67" w:rsidRDefault="00C34E67" w:rsidP="006F77FE">
      <w:pPr>
        <w:pStyle w:val="BillDots0"/>
      </w:pPr>
      <w:r>
        <w:t>Read the first time January 14, 2014.</w:t>
      </w:r>
    </w:p>
    <w:p w:rsidR="00C34E67" w:rsidRPr="001851B8" w:rsidRDefault="00C34E67" w:rsidP="001851B8">
      <w:pPr>
        <w:pStyle w:val="BillDots0"/>
        <w:jc w:val="center"/>
      </w:pPr>
      <w:r>
        <w:rPr>
          <w:u w:val="single"/>
        </w:rPr>
        <w:t>            </w:t>
      </w:r>
    </w:p>
    <w:p w:rsidR="00C34E67" w:rsidRDefault="00C34E67" w:rsidP="006F77FE">
      <w:pPr>
        <w:pStyle w:val="BillDots0"/>
      </w:pPr>
    </w:p>
    <w:p w:rsidR="00C34E67" w:rsidRDefault="00C34E67" w:rsidP="006F77FE">
      <w:pPr>
        <w:pStyle w:val="BillDots0"/>
      </w:pPr>
    </w:p>
    <w:p w:rsidR="00C34E67" w:rsidRDefault="00C34E67" w:rsidP="006F77FE">
      <w:pPr>
        <w:pStyle w:val="BillDots0"/>
        <w:sectPr w:rsidR="00C34E67" w:rsidSect="001851B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34E67" w:rsidRDefault="00C34E67" w:rsidP="006F77FE">
      <w:pPr>
        <w:pStyle w:val="BillDots0"/>
      </w:pPr>
    </w:p>
    <w:p w:rsidR="00C34E67" w:rsidRDefault="00C34E67" w:rsidP="006F77FE">
      <w:pPr>
        <w:pStyle w:val="Numbersforbills"/>
      </w:pPr>
    </w:p>
    <w:p w:rsidR="00C34E67" w:rsidRDefault="00C34E67"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Pr="00325348" w:rsidRDefault="00C34E67" w:rsidP="0035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C27C5E">
        <w:t xml:space="preserve">TO </w:t>
      </w:r>
      <w:r w:rsidRPr="00C27C5E">
        <w:rPr>
          <w:u w:color="000000" w:themeColor="text1"/>
        </w:rPr>
        <w:t xml:space="preserve">FIX </w:t>
      </w:r>
      <w:r>
        <w:rPr>
          <w:u w:color="000000" w:themeColor="text1"/>
        </w:rPr>
        <w:t>WEDNESDAY, APRIL 2, 2014, AT NOON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 xml:space="preserve">THE CITADEL, </w:t>
      </w:r>
      <w:r>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2014</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E67" w:rsidRPr="0054001C"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 xml:space="preserve">That </w:t>
      </w:r>
      <w:r w:rsidRPr="00C27C5E">
        <w:rPr>
          <w:u w:color="000000" w:themeColor="text1"/>
        </w:rPr>
        <w:t xml:space="preserve">the </w:t>
      </w:r>
      <w:r>
        <w:rPr>
          <w:u w:color="000000" w:themeColor="text1"/>
        </w:rPr>
        <w:t xml:space="preserve">Senate and the </w:t>
      </w:r>
      <w:r w:rsidRPr="00C27C5E">
        <w:rPr>
          <w:u w:color="000000" w:themeColor="text1"/>
        </w:rPr>
        <w:t xml:space="preserve">House of Representatives meet in joint session in the </w:t>
      </w:r>
      <w:r>
        <w:rPr>
          <w:u w:color="000000" w:themeColor="text1"/>
        </w:rPr>
        <w:t xml:space="preserve">Hall of the </w:t>
      </w:r>
      <w:r w:rsidRPr="00C27C5E">
        <w:rPr>
          <w:u w:color="000000" w:themeColor="text1"/>
        </w:rPr>
        <w:t>House of Rep</w:t>
      </w:r>
      <w:r>
        <w:rPr>
          <w:u w:color="000000" w:themeColor="text1"/>
        </w:rPr>
        <w:t>resentatives on Wednesday, April 2, 2014, at noon</w:t>
      </w:r>
      <w:r w:rsidRPr="00C27C5E">
        <w:rPr>
          <w:u w:color="000000" w:themeColor="text1"/>
        </w:rPr>
        <w:t xml:space="preserve">, for the purpose of electing members of the Boards of Trustees for </w:t>
      </w:r>
      <w:r w:rsidRPr="00A71EC7">
        <w:rPr>
          <w:u w:color="000000" w:themeColor="text1"/>
        </w:rPr>
        <w:t xml:space="preserve">The Citadel, </w:t>
      </w:r>
      <w:r>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w:t>
      </w:r>
      <w:r>
        <w:rPr>
          <w:u w:color="000000" w:themeColor="text1"/>
        </w:rPr>
        <w:t>o</w:t>
      </w:r>
      <w:r w:rsidRPr="00A71EC7">
        <w:rPr>
          <w:u w:color="000000" w:themeColor="text1"/>
        </w:rPr>
        <w:t xml:space="preserve">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14</w:t>
      </w:r>
      <w:r w:rsidRPr="00C27C5E">
        <w:rPr>
          <w:u w:color="000000" w:themeColor="text1"/>
        </w:rPr>
        <w:t>, or wh</w:t>
      </w:r>
      <w:r>
        <w:rPr>
          <w:u w:color="000000" w:themeColor="text1"/>
        </w:rPr>
        <w:t>ose positions otherwise are to</w:t>
      </w:r>
      <w:r w:rsidRPr="00C27C5E">
        <w:rPr>
          <w:u w:color="000000" w:themeColor="text1"/>
        </w:rPr>
        <w:t xml:space="preserve"> be filled</w:t>
      </w:r>
      <w:r>
        <w:rPr>
          <w:u w:color="000000" w:themeColor="text1"/>
        </w:rPr>
        <w:t>.</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34E67" w:rsidRDefault="00C34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Be it further resolved that immediately following the election of school trustees, as provided for above in this concurrent resolution, the Senate and House of Representatives shall continue in joint session for the purpose of electing members of the Commission of Consumer Affairs whose terms expire in 2014 or whose positions otherwise are to be filled.</w:t>
      </w:r>
    </w:p>
    <w:p w:rsidR="00C34E67" w:rsidRDefault="00C34E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28FE" w:rsidRDefault="003528FE" w:rsidP="00C34E67">
      <w:pPr>
        <w:pStyle w:val="BillDots0"/>
      </w:pPr>
    </w:p>
    <w:sectPr w:rsidR="003528FE" w:rsidSect="001851B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8FE" w:rsidRDefault="007E28FE" w:rsidP="009F0C77">
      <w:r>
        <w:separator/>
      </w:r>
    </w:p>
  </w:endnote>
  <w:endnote w:type="continuationSeparator" w:id="0">
    <w:p w:rsidR="007E28FE" w:rsidRDefault="007E2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6AD2A7-32BD-438D-9210-34957E9C304D}"/>
    <w:embedBold r:id="rId2" w:fontKey="{4924BD9E-30E4-4D24-867C-CB7B9BBA2DB1}"/>
  </w:font>
  <w:font w:name="Calibri">
    <w:panose1 w:val="020F0502020204030204"/>
    <w:charset w:val="00"/>
    <w:family w:val="swiss"/>
    <w:pitch w:val="variable"/>
    <w:sig w:usb0="E10002FF" w:usb1="4000ACFF" w:usb2="00000009" w:usb3="00000000" w:csb0="0000019F" w:csb1="00000000"/>
    <w:embedRegular r:id="rId3" w:fontKey="{972A9722-2F62-43A6-A11D-21570E3407B7}"/>
  </w:font>
  <w:font w:name="Tahoma">
    <w:panose1 w:val="020B0604030504040204"/>
    <w:charset w:val="00"/>
    <w:family w:val="swiss"/>
    <w:pitch w:val="variable"/>
    <w:sig w:usb0="21002A87" w:usb1="80000000" w:usb2="00000008" w:usb3="00000000" w:csb0="000101FF" w:csb1="00000000"/>
    <w:embedRegular r:id="rId4" w:fontKey="{852D72BA-C986-425C-BAAA-44FBFA6CB039}"/>
  </w:font>
  <w:font w:name="Cambria">
    <w:panose1 w:val="02040503050406030204"/>
    <w:charset w:val="00"/>
    <w:family w:val="roman"/>
    <w:pitch w:val="variable"/>
    <w:sig w:usb0="E00002FF" w:usb1="400004FF" w:usb2="00000000" w:usb3="00000000" w:csb0="0000019F" w:csb1="00000000"/>
    <w:embedRegular r:id="rId5" w:fontKey="{4D32459B-2DD8-4EC2-B543-9FE475C3C4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E67" w:rsidRPr="003528FE" w:rsidRDefault="00C34E67" w:rsidP="003528FE">
    <w:pPr>
      <w:pStyle w:val="Footer"/>
      <w:tabs>
        <w:tab w:val="clear" w:pos="4680"/>
        <w:tab w:val="clear" w:pos="9360"/>
        <w:tab w:val="center" w:pos="2995"/>
      </w:tabs>
      <w:spacing w:before="120"/>
    </w:pPr>
    <w:r>
      <w:t>[914-</w:t>
    </w:r>
    <w:r w:rsidR="00F12C2A">
      <w:fldChar w:fldCharType="begin"/>
    </w:r>
    <w:r w:rsidR="00F12C2A">
      <w:instrText xml:space="preserve"> PAGE  \* MERGEFORMAT </w:instrText>
    </w:r>
    <w:r w:rsidR="00F12C2A">
      <w:fldChar w:fldCharType="separate"/>
    </w:r>
    <w:r w:rsidR="00BF3451">
      <w:rPr>
        <w:noProof/>
      </w:rPr>
      <w:t>1</w:t>
    </w:r>
    <w:r w:rsidR="00F12C2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B8" w:rsidRPr="003528FE" w:rsidRDefault="00C34E67" w:rsidP="003528FE">
    <w:pPr>
      <w:pStyle w:val="Footer"/>
      <w:tabs>
        <w:tab w:val="clear" w:pos="4680"/>
        <w:tab w:val="clear" w:pos="9360"/>
        <w:tab w:val="center" w:pos="2995"/>
      </w:tabs>
      <w:spacing w:before="120"/>
    </w:pPr>
    <w:r>
      <w:t>[914]</w:t>
    </w:r>
    <w:r>
      <w:tab/>
    </w:r>
    <w:r w:rsidR="00B22917">
      <w:fldChar w:fldCharType="begin"/>
    </w:r>
    <w:r>
      <w:instrText xml:space="preserve"> PAGE  \* MERGEFORMAT </w:instrText>
    </w:r>
    <w:r w:rsidR="00B22917">
      <w:fldChar w:fldCharType="separate"/>
    </w:r>
    <w:r>
      <w:rPr>
        <w:noProof/>
      </w:rPr>
      <w:t>2</w:t>
    </w:r>
    <w:r w:rsidR="00B229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8FE" w:rsidRDefault="007E28FE" w:rsidP="009F0C77">
      <w:r>
        <w:separator/>
      </w:r>
    </w:p>
  </w:footnote>
  <w:footnote w:type="continuationSeparator" w:id="0">
    <w:p w:rsidR="007E28FE" w:rsidRDefault="007E2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80SD14"/>
    <w:docVar w:name="CoverBillType" w:val="c"/>
    <w:docVar w:name="docpath" w:val="L:\Council\bills\NL\13380SD14.DOCX"/>
    <w:docVar w:name="dvBillNumber" w:val="914"/>
    <w:docVar w:name="dvBillNumberPrefix" w:val="S. "/>
    <w:docVar w:name="dvOriginalBody" w:val="Senate"/>
    <w:docVar w:name="dvSteno" w:val="NL"/>
    <w:docVar w:name="NameofBody" w:val="s"/>
    <w:docVar w:name="vgroup2" w:val="Council"/>
  </w:docVars>
  <w:rsids>
    <w:rsidRoot w:val="00DB0637"/>
    <w:rsid w:val="00026C9A"/>
    <w:rsid w:val="000965A1"/>
    <w:rsid w:val="000E1785"/>
    <w:rsid w:val="000F39F2"/>
    <w:rsid w:val="001023A4"/>
    <w:rsid w:val="0010776B"/>
    <w:rsid w:val="00133E66"/>
    <w:rsid w:val="00134ACF"/>
    <w:rsid w:val="00144E15"/>
    <w:rsid w:val="00191C62"/>
    <w:rsid w:val="001A4A62"/>
    <w:rsid w:val="001A681E"/>
    <w:rsid w:val="001C4FD0"/>
    <w:rsid w:val="001D08F2"/>
    <w:rsid w:val="002037CA"/>
    <w:rsid w:val="002047A2"/>
    <w:rsid w:val="00226BEA"/>
    <w:rsid w:val="002321B6"/>
    <w:rsid w:val="0023696B"/>
    <w:rsid w:val="00250967"/>
    <w:rsid w:val="002759C5"/>
    <w:rsid w:val="00277DEE"/>
    <w:rsid w:val="00280D88"/>
    <w:rsid w:val="00294ABE"/>
    <w:rsid w:val="002A3EB4"/>
    <w:rsid w:val="002C1A01"/>
    <w:rsid w:val="002C69EA"/>
    <w:rsid w:val="00325348"/>
    <w:rsid w:val="003528FE"/>
    <w:rsid w:val="00370AE9"/>
    <w:rsid w:val="00393688"/>
    <w:rsid w:val="003D411E"/>
    <w:rsid w:val="003E3C1E"/>
    <w:rsid w:val="003E6148"/>
    <w:rsid w:val="00400EAA"/>
    <w:rsid w:val="0041760A"/>
    <w:rsid w:val="00463A21"/>
    <w:rsid w:val="004809EE"/>
    <w:rsid w:val="00511EE9"/>
    <w:rsid w:val="00521E00"/>
    <w:rsid w:val="00577C6C"/>
    <w:rsid w:val="0058501B"/>
    <w:rsid w:val="005A4001"/>
    <w:rsid w:val="005D780A"/>
    <w:rsid w:val="005E1D8A"/>
    <w:rsid w:val="005F45C7"/>
    <w:rsid w:val="006215AA"/>
    <w:rsid w:val="00627EF6"/>
    <w:rsid w:val="006340D9"/>
    <w:rsid w:val="00643B8E"/>
    <w:rsid w:val="00665EBC"/>
    <w:rsid w:val="00667F59"/>
    <w:rsid w:val="0067156B"/>
    <w:rsid w:val="00680E54"/>
    <w:rsid w:val="0069470D"/>
    <w:rsid w:val="006A476C"/>
    <w:rsid w:val="006B06E5"/>
    <w:rsid w:val="006B4A13"/>
    <w:rsid w:val="006C0732"/>
    <w:rsid w:val="006C6A93"/>
    <w:rsid w:val="006E02F9"/>
    <w:rsid w:val="006E2F1E"/>
    <w:rsid w:val="006F77FE"/>
    <w:rsid w:val="00753C04"/>
    <w:rsid w:val="00756946"/>
    <w:rsid w:val="00757F80"/>
    <w:rsid w:val="00771EEC"/>
    <w:rsid w:val="00786819"/>
    <w:rsid w:val="007A325A"/>
    <w:rsid w:val="007E28FE"/>
    <w:rsid w:val="007F1523"/>
    <w:rsid w:val="007F509E"/>
    <w:rsid w:val="007F5799"/>
    <w:rsid w:val="007F6947"/>
    <w:rsid w:val="00872729"/>
    <w:rsid w:val="008C3E0B"/>
    <w:rsid w:val="008F4429"/>
    <w:rsid w:val="00932670"/>
    <w:rsid w:val="009352BB"/>
    <w:rsid w:val="00990668"/>
    <w:rsid w:val="009C19F1"/>
    <w:rsid w:val="009F0C77"/>
    <w:rsid w:val="009F4D27"/>
    <w:rsid w:val="009F4DD1"/>
    <w:rsid w:val="00A64A92"/>
    <w:rsid w:val="00A64E80"/>
    <w:rsid w:val="00A741D9"/>
    <w:rsid w:val="00A9741D"/>
    <w:rsid w:val="00AD3E99"/>
    <w:rsid w:val="00AD4B17"/>
    <w:rsid w:val="00B22917"/>
    <w:rsid w:val="00B26FA6"/>
    <w:rsid w:val="00B33EA4"/>
    <w:rsid w:val="00B421FB"/>
    <w:rsid w:val="00B741CB"/>
    <w:rsid w:val="00B934F3"/>
    <w:rsid w:val="00BB6347"/>
    <w:rsid w:val="00BD2134"/>
    <w:rsid w:val="00BF3451"/>
    <w:rsid w:val="00C038D8"/>
    <w:rsid w:val="00C045DD"/>
    <w:rsid w:val="00C249D8"/>
    <w:rsid w:val="00C3136F"/>
    <w:rsid w:val="00C3483A"/>
    <w:rsid w:val="00C34E67"/>
    <w:rsid w:val="00C40362"/>
    <w:rsid w:val="00C74E9D"/>
    <w:rsid w:val="00C82FD3"/>
    <w:rsid w:val="00C83070"/>
    <w:rsid w:val="00CC6B7B"/>
    <w:rsid w:val="00CD3619"/>
    <w:rsid w:val="00CF4447"/>
    <w:rsid w:val="00D07B61"/>
    <w:rsid w:val="00D405E7"/>
    <w:rsid w:val="00D41D56"/>
    <w:rsid w:val="00D6260D"/>
    <w:rsid w:val="00D6662B"/>
    <w:rsid w:val="00D7414D"/>
    <w:rsid w:val="00D958F7"/>
    <w:rsid w:val="00D95E2F"/>
    <w:rsid w:val="00D970A9"/>
    <w:rsid w:val="00DA7737"/>
    <w:rsid w:val="00DB0637"/>
    <w:rsid w:val="00DB3AC0"/>
    <w:rsid w:val="00DE68F0"/>
    <w:rsid w:val="00DF3845"/>
    <w:rsid w:val="00DF7E17"/>
    <w:rsid w:val="00E52006"/>
    <w:rsid w:val="00EB00A2"/>
    <w:rsid w:val="00EB1BF3"/>
    <w:rsid w:val="00EF3EEE"/>
    <w:rsid w:val="00F12C2A"/>
    <w:rsid w:val="00F149A7"/>
    <w:rsid w:val="00F249F0"/>
    <w:rsid w:val="00F50BAF"/>
    <w:rsid w:val="00F52C10"/>
    <w:rsid w:val="00F81FFD"/>
    <w:rsid w:val="00F85228"/>
    <w:rsid w:val="00FB6773"/>
    <w:rsid w:val="00FE1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46DD96-D490-4891-A2CE-181881AB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28FE"/>
    <w:rPr>
      <w:rFonts w:ascii="Tahoma" w:hAnsi="Tahoma" w:cs="Tahoma"/>
      <w:sz w:val="16"/>
      <w:szCs w:val="16"/>
    </w:rPr>
  </w:style>
  <w:style w:type="character" w:customStyle="1" w:styleId="BalloonTextChar">
    <w:name w:val="Balloon Text Char"/>
    <w:basedOn w:val="DefaultParagraphFont"/>
    <w:link w:val="BalloonText"/>
    <w:uiPriority w:val="99"/>
    <w:semiHidden/>
    <w:rsid w:val="007E28FE"/>
    <w:rPr>
      <w:rFonts w:ascii="Tahoma" w:eastAsia="Times New Roman" w:hAnsi="Tahoma" w:cs="Tahoma"/>
      <w:sz w:val="16"/>
      <w:szCs w:val="16"/>
    </w:rPr>
  </w:style>
  <w:style w:type="paragraph" w:customStyle="1" w:styleId="BillDots0">
    <w:name w:val="Bill Dots"/>
    <w:basedOn w:val="Normal"/>
    <w:qFormat/>
    <w:rsid w:val="006F77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77FE"/>
    <w:pPr>
      <w:tabs>
        <w:tab w:val="right" w:pos="5904"/>
      </w:tabs>
    </w:pPr>
  </w:style>
  <w:style w:type="character" w:styleId="Hyperlink">
    <w:name w:val="Hyperlink"/>
    <w:basedOn w:val="DefaultParagraphFont"/>
    <w:uiPriority w:val="99"/>
    <w:unhideWhenUsed/>
    <w:rsid w:val="006B4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p:\pprever\2013-14\914_201401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hyperlink" Target="file:///H:\SJ%20Archive\2014\02-04-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914_2014020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5" Type="http://schemas.openxmlformats.org/officeDocument/2006/relationships/footnotes" Target="footnotes.xml"/><Relationship Id="rId15" Type="http://schemas.openxmlformats.org/officeDocument/2006/relationships/hyperlink" Target="file:///p:\pprever\2013-14\914_20140116.docx" TargetMode="External"/><Relationship Id="rId10" Type="http://schemas.openxmlformats.org/officeDocument/2006/relationships/hyperlink" Target="file:///H:\SJ%20Archive\2014\01-15-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4\01-15-14.docx" TargetMode="External"/><Relationship Id="rId14" Type="http://schemas.openxmlformats.org/officeDocument/2006/relationships/hyperlink" Target="file:///p:\pprever\2013-14\914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D40D-E165-438D-9C43-F60E82E64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914: University and College Board of Trustee elections - South Carolina Legislature Online</dc:title>
  <dc:subject/>
  <dc:creator>nancylee</dc:creator>
  <cp:keywords/>
  <dc:description/>
  <cp:lastModifiedBy>N Cumfer</cp:lastModifiedBy>
  <cp:revision>9</cp:revision>
  <cp:lastPrinted>2014-01-08T20:28:00Z</cp:lastPrinted>
  <dcterms:created xsi:type="dcterms:W3CDTF">2014-02-04T18:40:00Z</dcterms:created>
  <dcterms:modified xsi:type="dcterms:W3CDTF">2014-12-04T21:56:00Z</dcterms:modified>
</cp:coreProperties>
</file>