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0FD" w:rsidRDefault="002370FD" w:rsidP="002370FD">
      <w:pPr>
        <w:widowControl w:val="0"/>
        <w:jc w:val="center"/>
      </w:pPr>
      <w:r w:rsidRPr="002370FD">
        <w:rPr>
          <w:b/>
        </w:rPr>
        <w:t>South Carolina General Assembly</w:t>
      </w:r>
    </w:p>
    <w:p w:rsidR="002370FD" w:rsidRDefault="002370FD" w:rsidP="002370FD">
      <w:pPr>
        <w:widowControl w:val="0"/>
        <w:jc w:val="center"/>
      </w:pPr>
      <w:r>
        <w:t>120th Session, 2013-2014</w:t>
      </w:r>
    </w:p>
    <w:p w:rsidR="002370FD" w:rsidRDefault="002370FD" w:rsidP="002370FD">
      <w:pPr>
        <w:widowControl w:val="0"/>
        <w:jc w:val="left"/>
      </w:pPr>
    </w:p>
    <w:p w:rsidR="002370FD" w:rsidRDefault="002370FD" w:rsidP="002370FD">
      <w:pPr>
        <w:widowControl w:val="0"/>
        <w:jc w:val="left"/>
        <w:rPr>
          <w:b/>
        </w:rPr>
      </w:pPr>
      <w:r w:rsidRPr="002370FD">
        <w:rPr>
          <w:b/>
        </w:rPr>
        <w:t>S.</w:t>
      </w:r>
      <w:r>
        <w:rPr>
          <w:b/>
        </w:rPr>
        <w:t xml:space="preserve"> </w:t>
      </w:r>
      <w:r w:rsidRPr="002370FD">
        <w:rPr>
          <w:b/>
        </w:rPr>
        <w:t>955</w:t>
      </w:r>
    </w:p>
    <w:p w:rsidR="002370FD" w:rsidRDefault="002370FD" w:rsidP="002370FD">
      <w:pPr>
        <w:widowControl w:val="0"/>
        <w:jc w:val="left"/>
        <w:rPr>
          <w:b/>
        </w:rPr>
      </w:pPr>
    </w:p>
    <w:p w:rsidR="002370FD" w:rsidRDefault="002370FD" w:rsidP="002370FD">
      <w:pPr>
        <w:widowControl w:val="0"/>
        <w:jc w:val="left"/>
      </w:pPr>
      <w:r w:rsidRPr="002370FD">
        <w:rPr>
          <w:b/>
        </w:rPr>
        <w:t>STATUS INFORMATION</w:t>
      </w:r>
    </w:p>
    <w:p w:rsidR="002370FD" w:rsidRDefault="002370FD" w:rsidP="002370FD">
      <w:pPr>
        <w:widowControl w:val="0"/>
        <w:jc w:val="left"/>
      </w:pPr>
    </w:p>
    <w:p w:rsidR="002370FD" w:rsidRDefault="002370FD" w:rsidP="002370FD">
      <w:pPr>
        <w:widowControl w:val="0"/>
        <w:jc w:val="left"/>
      </w:pPr>
      <w:r>
        <w:t>General Bill</w:t>
      </w:r>
    </w:p>
    <w:p w:rsidR="002370FD" w:rsidRDefault="002370FD" w:rsidP="002370FD">
      <w:pPr>
        <w:widowControl w:val="0"/>
        <w:jc w:val="left"/>
      </w:pPr>
      <w:r>
        <w:t>Sponsors: Senator Reese</w:t>
      </w:r>
    </w:p>
    <w:p w:rsidR="002370FD" w:rsidRDefault="002370FD" w:rsidP="002370FD">
      <w:pPr>
        <w:widowControl w:val="0"/>
        <w:jc w:val="left"/>
      </w:pPr>
      <w:r>
        <w:t>Document Path: l:\council\bills\agm\18082ab14.docx</w:t>
      </w:r>
    </w:p>
    <w:p w:rsidR="002370FD" w:rsidRDefault="002370FD" w:rsidP="002370FD">
      <w:pPr>
        <w:widowControl w:val="0"/>
        <w:jc w:val="left"/>
      </w:pPr>
    </w:p>
    <w:p w:rsidR="002370FD" w:rsidRDefault="002370FD" w:rsidP="002370FD">
      <w:pPr>
        <w:widowControl w:val="0"/>
        <w:jc w:val="left"/>
      </w:pPr>
      <w:r>
        <w:t>Introduced in the Senate on January 21, 2014</w:t>
      </w:r>
    </w:p>
    <w:p w:rsidR="002370FD" w:rsidRDefault="002370FD" w:rsidP="002370FD">
      <w:pPr>
        <w:widowControl w:val="0"/>
        <w:jc w:val="left"/>
      </w:pPr>
      <w:r>
        <w:t xml:space="preserve">Currently residing in the Senate Committee on </w:t>
      </w:r>
      <w:r w:rsidRPr="002370FD">
        <w:rPr>
          <w:b/>
        </w:rPr>
        <w:t>Finance</w:t>
      </w:r>
    </w:p>
    <w:p w:rsidR="002370FD" w:rsidRDefault="002370FD" w:rsidP="002370FD">
      <w:pPr>
        <w:widowControl w:val="0"/>
        <w:jc w:val="left"/>
      </w:pPr>
    </w:p>
    <w:p w:rsidR="002370FD" w:rsidRDefault="002370FD" w:rsidP="002370FD">
      <w:pPr>
        <w:widowControl w:val="0"/>
        <w:jc w:val="left"/>
      </w:pPr>
      <w:r>
        <w:t xml:space="preserve">Summary: </w:t>
      </w:r>
      <w:r w:rsidR="00917FD8">
        <w:t>State health and dental plans</w:t>
      </w:r>
    </w:p>
    <w:p w:rsidR="002370FD" w:rsidRDefault="002370FD" w:rsidP="002370FD">
      <w:pPr>
        <w:widowControl w:val="0"/>
        <w:jc w:val="left"/>
      </w:pPr>
    </w:p>
    <w:p w:rsidR="002370FD" w:rsidRDefault="002370FD" w:rsidP="002370FD">
      <w:pPr>
        <w:widowControl w:val="0"/>
        <w:jc w:val="left"/>
      </w:pPr>
    </w:p>
    <w:p w:rsidR="002370FD" w:rsidRDefault="002370FD" w:rsidP="002370FD">
      <w:pPr>
        <w:widowControl w:val="0"/>
        <w:tabs>
          <w:tab w:val="center" w:pos="590"/>
          <w:tab w:val="center" w:pos="1440"/>
          <w:tab w:val="left" w:pos="1872"/>
          <w:tab w:val="left" w:pos="9187"/>
        </w:tabs>
        <w:jc w:val="left"/>
      </w:pPr>
      <w:r w:rsidRPr="002370FD">
        <w:rPr>
          <w:b/>
        </w:rPr>
        <w:t>HISTORY OF LEGISLATIVE ACTIONS</w:t>
      </w:r>
    </w:p>
    <w:p w:rsidR="002370FD" w:rsidRDefault="002370FD" w:rsidP="002370FD">
      <w:pPr>
        <w:widowControl w:val="0"/>
        <w:tabs>
          <w:tab w:val="center" w:pos="590"/>
          <w:tab w:val="center" w:pos="1440"/>
          <w:tab w:val="left" w:pos="1872"/>
          <w:tab w:val="left" w:pos="9187"/>
        </w:tabs>
        <w:jc w:val="left"/>
      </w:pPr>
    </w:p>
    <w:p w:rsidR="002370FD" w:rsidRPr="002370FD" w:rsidRDefault="002370FD" w:rsidP="002370FD">
      <w:pPr>
        <w:widowControl w:val="0"/>
        <w:tabs>
          <w:tab w:val="center" w:pos="590"/>
          <w:tab w:val="center" w:pos="1440"/>
          <w:tab w:val="left" w:pos="1872"/>
          <w:tab w:val="left" w:pos="9187"/>
        </w:tabs>
        <w:jc w:val="left"/>
      </w:pPr>
      <w:bookmarkStart w:id="0" w:name="_GoBack"/>
      <w:r w:rsidRPr="002370FD">
        <w:rPr>
          <w:u w:val="single"/>
        </w:rPr>
        <w:tab/>
        <w:t>Date</w:t>
      </w:r>
      <w:r w:rsidRPr="002370FD">
        <w:rPr>
          <w:u w:val="single"/>
        </w:rPr>
        <w:tab/>
        <w:t>Body</w:t>
      </w:r>
      <w:r w:rsidRPr="002370FD">
        <w:rPr>
          <w:u w:val="single"/>
        </w:rPr>
        <w:tab/>
        <w:t>Action Description with journal page number</w:t>
      </w:r>
      <w:r w:rsidRPr="002370FD">
        <w:rPr>
          <w:u w:val="single"/>
        </w:rPr>
        <w:tab/>
      </w:r>
      <w:bookmarkEnd w:id="0"/>
    </w:p>
    <w:p w:rsidR="00C65B95" w:rsidRDefault="00C65B95" w:rsidP="00C65B95">
      <w:pPr>
        <w:widowControl w:val="0"/>
        <w:tabs>
          <w:tab w:val="right" w:pos="1008"/>
          <w:tab w:val="left" w:pos="1152"/>
          <w:tab w:val="left" w:pos="1872"/>
          <w:tab w:val="left" w:pos="9187"/>
        </w:tabs>
        <w:ind w:left="2088" w:hanging="2088"/>
        <w:jc w:val="left"/>
      </w:pPr>
      <w:r>
        <w:tab/>
        <w:t>1/21/2014</w:t>
      </w:r>
      <w:r>
        <w:tab/>
        <w:t>Senate</w:t>
      </w:r>
      <w:r>
        <w:tab/>
      </w:r>
      <w:r w:rsidRPr="00CA6808">
        <w:t>Introduced and read first time (</w:t>
      </w:r>
      <w:hyperlink r:id="rId7" w:history="1">
        <w:r w:rsidRPr="00CA6808">
          <w:rPr>
            <w:rStyle w:val="Hyperlink"/>
          </w:rPr>
          <w:t>Senate Journal</w:t>
        </w:r>
        <w:r w:rsidRPr="00CA6808">
          <w:rPr>
            <w:rStyle w:val="Hyperlink"/>
          </w:rPr>
          <w:noBreakHyphen/>
          <w:t>page 9</w:t>
        </w:r>
      </w:hyperlink>
      <w:r w:rsidRPr="00CA6808">
        <w:t>)</w:t>
      </w:r>
    </w:p>
    <w:p w:rsidR="00C65B95" w:rsidRDefault="00C65B95" w:rsidP="00C65B95">
      <w:pPr>
        <w:widowControl w:val="0"/>
        <w:tabs>
          <w:tab w:val="right" w:pos="1008"/>
          <w:tab w:val="left" w:pos="1152"/>
          <w:tab w:val="left" w:pos="1872"/>
          <w:tab w:val="left" w:pos="9187"/>
        </w:tabs>
        <w:ind w:left="2088" w:hanging="2088"/>
        <w:jc w:val="left"/>
      </w:pPr>
      <w:r>
        <w:tab/>
        <w:t>1/21/2014</w:t>
      </w:r>
      <w:r>
        <w:tab/>
        <w:t>Senate</w:t>
      </w:r>
      <w:r>
        <w:tab/>
      </w:r>
      <w:r w:rsidRPr="00CA6808">
        <w:t>R</w:t>
      </w:r>
      <w:r>
        <w:t xml:space="preserve">eferred to Committee on </w:t>
      </w:r>
      <w:r w:rsidRPr="00CA6808">
        <w:rPr>
          <w:b/>
        </w:rPr>
        <w:t>Finance</w:t>
      </w:r>
      <w:r>
        <w:t xml:space="preserve"> </w:t>
      </w:r>
      <w:r w:rsidRPr="00CA6808">
        <w:t>(</w:t>
      </w:r>
      <w:hyperlink r:id="rId8" w:history="1">
        <w:r w:rsidRPr="00CA6808">
          <w:rPr>
            <w:rStyle w:val="Hyperlink"/>
          </w:rPr>
          <w:t>Senate Journal</w:t>
        </w:r>
        <w:r w:rsidRPr="00CA6808">
          <w:rPr>
            <w:rStyle w:val="Hyperlink"/>
          </w:rPr>
          <w:noBreakHyphen/>
          <w:t>page 9</w:t>
        </w:r>
      </w:hyperlink>
      <w:r w:rsidRPr="00CA6808">
        <w:t>)</w:t>
      </w:r>
    </w:p>
    <w:p w:rsidR="00C65B95" w:rsidRDefault="00C65B95" w:rsidP="00C65B95">
      <w:pPr>
        <w:widowControl w:val="0"/>
        <w:tabs>
          <w:tab w:val="right" w:pos="1008"/>
          <w:tab w:val="left" w:pos="1152"/>
          <w:tab w:val="left" w:pos="1872"/>
          <w:tab w:val="left" w:pos="9187"/>
        </w:tabs>
        <w:ind w:left="2088" w:hanging="2088"/>
        <w:jc w:val="left"/>
      </w:pPr>
    </w:p>
    <w:p w:rsidR="002370FD" w:rsidRPr="002370FD" w:rsidRDefault="002370FD" w:rsidP="002370FD">
      <w:pPr>
        <w:widowControl w:val="0"/>
        <w:tabs>
          <w:tab w:val="right" w:pos="1008"/>
          <w:tab w:val="left" w:pos="1152"/>
          <w:tab w:val="left" w:pos="1872"/>
          <w:tab w:val="left" w:pos="9187"/>
        </w:tabs>
        <w:ind w:left="2088" w:hanging="2088"/>
        <w:jc w:val="left"/>
      </w:pPr>
    </w:p>
    <w:p w:rsidR="002370FD" w:rsidRDefault="002370FD" w:rsidP="002370FD">
      <w:pPr>
        <w:widowControl w:val="0"/>
        <w:jc w:val="left"/>
      </w:pPr>
      <w:r w:rsidRPr="002370FD">
        <w:rPr>
          <w:b/>
        </w:rPr>
        <w:t>VERSIONS OF THIS BILL</w:t>
      </w:r>
    </w:p>
    <w:p w:rsidR="002370FD" w:rsidRDefault="002370FD" w:rsidP="002370FD">
      <w:pPr>
        <w:widowControl w:val="0"/>
        <w:jc w:val="left"/>
      </w:pPr>
    </w:p>
    <w:p w:rsidR="002370FD" w:rsidRDefault="008E056D" w:rsidP="002370FD">
      <w:pPr>
        <w:widowControl w:val="0"/>
        <w:jc w:val="left"/>
      </w:pPr>
      <w:hyperlink r:id="rId9" w:history="1">
        <w:r w:rsidR="002370FD">
          <w:rPr>
            <w:rStyle w:val="Hyperlink"/>
          </w:rPr>
          <w:t>1/21/2014</w:t>
        </w:r>
      </w:hyperlink>
    </w:p>
    <w:p w:rsidR="002370FD" w:rsidRDefault="002370FD" w:rsidP="002370FD"/>
    <w:p w:rsidR="002370FD" w:rsidRDefault="002370FD" w:rsidP="002370FD">
      <w:pPr>
        <w:sectPr w:rsidR="002370FD" w:rsidSect="002370FD">
          <w:pgSz w:w="12240" w:h="15840" w:code="1"/>
          <w:pgMar w:top="1080" w:right="1440" w:bottom="1080" w:left="1440" w:header="720" w:footer="720" w:gutter="0"/>
          <w:cols w:space="720"/>
          <w:noEndnote/>
          <w:docGrid w:linePitch="360"/>
        </w:sectPr>
      </w:pPr>
    </w:p>
    <w:p w:rsidR="000E38E9" w:rsidRDefault="000E38E9" w:rsidP="000E38E9">
      <w:pPr>
        <w:pStyle w:val="BillDots0"/>
      </w:pPr>
    </w:p>
    <w:p w:rsidR="000E38E9" w:rsidRDefault="000E38E9" w:rsidP="000E38E9">
      <w:pPr>
        <w:pStyle w:val="Numbersforbill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E9" w:rsidRDefault="000E38E9" w:rsidP="000E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9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F117D1">
        <w:noBreakHyphen/>
      </w:r>
      <w:r>
        <w:t>11</w:t>
      </w:r>
      <w:r w:rsidR="00F117D1">
        <w:noBreakHyphen/>
      </w:r>
      <w:r>
        <w:t xml:space="preserve">710, AS AMENDED, CODE OF LAWS OF SOUTH CAROLINA, 1976, RELATING TO THE MANDATORY AVAILABILITY OF THE STATE HEALTH </w:t>
      </w:r>
      <w:r w:rsidR="007511D4">
        <w:t xml:space="preserve">AND DENTAL </w:t>
      </w:r>
      <w:r>
        <w:t>PLAN</w:t>
      </w:r>
      <w:r w:rsidR="007511D4">
        <w:t>S</w:t>
      </w:r>
      <w:r>
        <w:t xml:space="preserve"> TO STATE EMPLOYEES AND PUBLIC SCHOOL DISTRICTS, SO AS TO MANDATE AVAILABILITY OF THIS COVERAGE TO MAGISTRATES; AND TO AMEND SECTION 1</w:t>
      </w:r>
      <w:r w:rsidR="00F117D1">
        <w:noBreakHyphen/>
      </w:r>
      <w:r>
        <w:t>11</w:t>
      </w:r>
      <w:r w:rsidR="00F117D1">
        <w:noBreakHyphen/>
      </w:r>
      <w:r>
        <w:t>720, AS AMENDED, RELATING TO ENTITIES WHOSE EMPLOYEES AND RETIREES ARE ELIGIBLE FOR THE STATE HEALTH AND DENTAL PLAN</w:t>
      </w:r>
      <w:r w:rsidR="007511D4">
        <w:t>S</w:t>
      </w:r>
      <w:r>
        <w:t>, SO AS TO MAKE A CONFORMING CHANGE.</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7A79AB"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5D8">
        <w:t>Section 1</w:t>
      </w:r>
      <w:r w:rsidR="00F117D1">
        <w:noBreakHyphen/>
      </w:r>
      <w:r w:rsidR="006B65D8">
        <w:t>11</w:t>
      </w:r>
      <w:r w:rsidR="00F117D1">
        <w:noBreakHyphen/>
      </w:r>
      <w:r w:rsidR="006B65D8">
        <w:t>710(A)(1) of the 1976 Code</w:t>
      </w:r>
      <w:r w:rsidR="004624E0">
        <w:t>, as last amended by Act 278 of 2012</w:t>
      </w:r>
      <w:r w:rsidR="006B65D8">
        <w:t xml:space="preserve"> is amended to read:</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“(1)</w:t>
      </w:r>
      <w:r>
        <w:rPr>
          <w:u w:val="single"/>
        </w:rPr>
        <w:t>(a)</w:t>
      </w:r>
      <w:r>
        <w:tab/>
      </w:r>
      <w:r w:rsidRPr="002B0C77">
        <w:rPr>
          <w:color w:val="000000"/>
        </w:rPr>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Pr>
          <w:color w:val="000000"/>
        </w:rPr>
        <w:t xml:space="preserve"> </w:t>
      </w:r>
      <w:r>
        <w:rPr>
          <w:color w:val="000000"/>
          <w:u w:val="single"/>
        </w:rPr>
        <w:t>and</w:t>
      </w:r>
    </w:p>
    <w:p w:rsidR="006B65D8" w:rsidRPr="006B65D8" w:rsidRDefault="00F117D1"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7D1">
        <w:rPr>
          <w:color w:val="000000"/>
        </w:rPr>
        <w:tab/>
      </w:r>
      <w:r w:rsidRPr="00F117D1">
        <w:rPr>
          <w:color w:val="000000"/>
        </w:rPr>
        <w:tab/>
      </w:r>
      <w:r w:rsidR="006B65D8">
        <w:rPr>
          <w:color w:val="000000"/>
          <w:u w:val="single"/>
        </w:rPr>
        <w:t>(b)</w:t>
      </w:r>
      <w:r w:rsidRPr="00F117D1">
        <w:rPr>
          <w:color w:val="000000"/>
        </w:rPr>
        <w:tab/>
      </w:r>
      <w:r w:rsidR="006B65D8">
        <w:rPr>
          <w:color w:val="000000"/>
          <w:u w:val="single"/>
        </w:rPr>
        <w:t>make the group health and dental insurance plans in subitem (a) available to magistrates and their eligible dependents</w:t>
      </w:r>
      <w:r w:rsidR="004624E0">
        <w:rPr>
          <w:color w:val="000000"/>
          <w:u w:val="single"/>
        </w:rPr>
        <w:t>;</w:t>
      </w:r>
      <w:r w:rsidR="006B65D8">
        <w:rPr>
          <w:color w:val="000000"/>
        </w:rPr>
        <w:t>”</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117D1">
        <w:noBreakHyphen/>
      </w:r>
      <w:r>
        <w:t>11</w:t>
      </w:r>
      <w:r w:rsidR="00F117D1">
        <w:noBreakHyphen/>
      </w:r>
      <w:r>
        <w:t>720(A)(1) of the 1976 Code is amended to read:</w:t>
      </w: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D8" w:rsidRDefault="006B65D8" w:rsidP="006B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B0C77">
        <w:rPr>
          <w:color w:val="000000"/>
        </w:rPr>
        <w:t>counties</w:t>
      </w:r>
      <w:r>
        <w:rPr>
          <w:color w:val="000000"/>
          <w:u w:val="single"/>
        </w:rPr>
        <w:t>, except for magistrates as provided in Section 1</w:t>
      </w:r>
      <w:r w:rsidR="00F117D1">
        <w:rPr>
          <w:color w:val="000000"/>
          <w:u w:val="single"/>
        </w:rPr>
        <w:noBreakHyphen/>
      </w:r>
      <w:r>
        <w:rPr>
          <w:color w:val="000000"/>
          <w:u w:val="single"/>
        </w:rPr>
        <w:t>11</w:t>
      </w:r>
      <w:r w:rsidR="00F117D1">
        <w:rPr>
          <w:color w:val="000000"/>
          <w:u w:val="single"/>
        </w:rPr>
        <w:noBreakHyphen/>
      </w:r>
      <w:r>
        <w:rPr>
          <w:color w:val="000000"/>
          <w:u w:val="single"/>
        </w:rPr>
        <w:t>710(A)</w:t>
      </w:r>
      <w:r w:rsidRPr="002B0C77">
        <w:rPr>
          <w:color w:val="000000"/>
        </w:rPr>
        <w:t>;</w:t>
      </w:r>
      <w:r w:rsidR="004624E0">
        <w:rPr>
          <w:color w:val="000000"/>
        </w:rPr>
        <w:t>”</w:t>
      </w:r>
    </w:p>
    <w:p w:rsidR="007A79A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5D8">
        <w:t>3</w:t>
      </w:r>
      <w:r>
        <w:t>.</w:t>
      </w:r>
      <w:r>
        <w:tab/>
        <w:t>This act takes effect upon approval by the Governor.</w:t>
      </w:r>
    </w:p>
    <w:p w:rsidR="00913EB2" w:rsidRDefault="00F117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EB2" w:rsidRDefault="00913EB2" w:rsidP="002370FD">
      <w:pPr>
        <w:suppressAutoHyphens/>
      </w:pPr>
    </w:p>
    <w:sectPr w:rsidR="00913EB2" w:rsidSect="002370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9AB" w:rsidRDefault="007A79AB" w:rsidP="009F0C77">
      <w:r>
        <w:separator/>
      </w:r>
    </w:p>
  </w:endnote>
  <w:endnote w:type="continuationSeparator" w:id="0">
    <w:p w:rsidR="007A79AB" w:rsidRDefault="007A7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98C350-4204-46BD-A7B9-156449CB10A8}"/>
    <w:embedBold r:id="rId2" w:fontKey="{47FB6653-5F2C-4487-84C0-8891A160AC51}"/>
  </w:font>
  <w:font w:name="Calibri">
    <w:panose1 w:val="020F0502020204030204"/>
    <w:charset w:val="00"/>
    <w:family w:val="swiss"/>
    <w:pitch w:val="variable"/>
    <w:sig w:usb0="E10002FF" w:usb1="4000ACFF" w:usb2="00000009" w:usb3="00000000" w:csb0="0000019F" w:csb1="00000000"/>
    <w:embedRegular r:id="rId3" w:fontKey="{9423A1B6-D802-4044-AB49-099AAF15BBE3}"/>
  </w:font>
  <w:font w:name="Cambria">
    <w:panose1 w:val="02040503050406030204"/>
    <w:charset w:val="00"/>
    <w:family w:val="roman"/>
    <w:pitch w:val="variable"/>
    <w:sig w:usb0="E00002FF" w:usb1="400004FF" w:usb2="00000000" w:usb3="00000000" w:csb0="0000019F" w:csb1="00000000"/>
    <w:embedRegular r:id="rId4" w:fontKey="{CCEAB4D1-2B8E-4098-B46A-5E85CF73D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0FD" w:rsidRPr="00913EB2" w:rsidRDefault="002370FD" w:rsidP="00913EB2">
    <w:pPr>
      <w:pStyle w:val="Footer"/>
      <w:tabs>
        <w:tab w:val="clear" w:pos="4680"/>
        <w:tab w:val="clear" w:pos="9360"/>
        <w:tab w:val="center" w:pos="2995"/>
      </w:tabs>
      <w:spacing w:before="120"/>
    </w:pPr>
    <w:r>
      <w:t>[955]</w:t>
    </w:r>
    <w:r>
      <w:tab/>
    </w:r>
    <w:r w:rsidR="00895B61">
      <w:fldChar w:fldCharType="begin"/>
    </w:r>
    <w:r w:rsidR="00895B61">
      <w:instrText xml:space="preserve"> PAGE  \* MERGEFORMAT </w:instrText>
    </w:r>
    <w:r w:rsidR="00895B61">
      <w:fldChar w:fldCharType="separate"/>
    </w:r>
    <w:r w:rsidR="008E056D">
      <w:rPr>
        <w:noProof/>
      </w:rPr>
      <w:t>1</w:t>
    </w:r>
    <w:r w:rsidR="00895B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9AB" w:rsidRDefault="007A79AB" w:rsidP="009F0C77">
      <w:r>
        <w:separator/>
      </w:r>
    </w:p>
  </w:footnote>
  <w:footnote w:type="continuationSeparator" w:id="0">
    <w:p w:rsidR="007A79AB" w:rsidRDefault="007A7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82AB14"/>
    <w:docVar w:name="CoverBillType" w:val="b"/>
    <w:docVar w:name="docpath" w:val="L:\Council\bills\AGM\18082AB14.DOCX"/>
    <w:docVar w:name="dvBillNumber" w:val="955"/>
    <w:docVar w:name="dvBillNumberPrefix" w:val="S. "/>
    <w:docVar w:name="dvOriginalBody" w:val="Senate"/>
    <w:docVar w:name="dvSteno" w:val="AGM"/>
    <w:docVar w:name="NameofBody" w:val="s"/>
    <w:docVar w:name="vgroup2" w:val="Council"/>
  </w:docVars>
  <w:rsids>
    <w:rsidRoot w:val="00860C83"/>
    <w:rsid w:val="00026C9A"/>
    <w:rsid w:val="000965A1"/>
    <w:rsid w:val="000E1785"/>
    <w:rsid w:val="000E38E9"/>
    <w:rsid w:val="000F39F2"/>
    <w:rsid w:val="001023A4"/>
    <w:rsid w:val="0010776B"/>
    <w:rsid w:val="00133E66"/>
    <w:rsid w:val="00134ACF"/>
    <w:rsid w:val="00144E15"/>
    <w:rsid w:val="001764F9"/>
    <w:rsid w:val="00183DEE"/>
    <w:rsid w:val="001A4A62"/>
    <w:rsid w:val="001A681E"/>
    <w:rsid w:val="001D08F2"/>
    <w:rsid w:val="002037CA"/>
    <w:rsid w:val="002047A2"/>
    <w:rsid w:val="002321B6"/>
    <w:rsid w:val="0023696B"/>
    <w:rsid w:val="002370FD"/>
    <w:rsid w:val="00250967"/>
    <w:rsid w:val="002759C5"/>
    <w:rsid w:val="00277DEE"/>
    <w:rsid w:val="00280D88"/>
    <w:rsid w:val="00294ABE"/>
    <w:rsid w:val="002A3EB4"/>
    <w:rsid w:val="00325348"/>
    <w:rsid w:val="0032576D"/>
    <w:rsid w:val="00393688"/>
    <w:rsid w:val="003D411E"/>
    <w:rsid w:val="003E3C1E"/>
    <w:rsid w:val="003E6148"/>
    <w:rsid w:val="00400EAA"/>
    <w:rsid w:val="0041760A"/>
    <w:rsid w:val="00421ABC"/>
    <w:rsid w:val="004624E0"/>
    <w:rsid w:val="004809EE"/>
    <w:rsid w:val="00511EE9"/>
    <w:rsid w:val="00521E00"/>
    <w:rsid w:val="00577C6C"/>
    <w:rsid w:val="0058501B"/>
    <w:rsid w:val="006004A3"/>
    <w:rsid w:val="006215AA"/>
    <w:rsid w:val="006340D9"/>
    <w:rsid w:val="00643B8E"/>
    <w:rsid w:val="006649F6"/>
    <w:rsid w:val="00665EBC"/>
    <w:rsid w:val="0069470D"/>
    <w:rsid w:val="006A476C"/>
    <w:rsid w:val="006B65D8"/>
    <w:rsid w:val="006C6A93"/>
    <w:rsid w:val="006E02F9"/>
    <w:rsid w:val="007511D4"/>
    <w:rsid w:val="00753C04"/>
    <w:rsid w:val="00756946"/>
    <w:rsid w:val="00757F80"/>
    <w:rsid w:val="00771EEC"/>
    <w:rsid w:val="00786819"/>
    <w:rsid w:val="007A325A"/>
    <w:rsid w:val="007A79AB"/>
    <w:rsid w:val="007F1523"/>
    <w:rsid w:val="007F509E"/>
    <w:rsid w:val="007F5799"/>
    <w:rsid w:val="007F6947"/>
    <w:rsid w:val="00860C83"/>
    <w:rsid w:val="00872729"/>
    <w:rsid w:val="00895B61"/>
    <w:rsid w:val="008E056D"/>
    <w:rsid w:val="008F4429"/>
    <w:rsid w:val="00913EB2"/>
    <w:rsid w:val="00917FD8"/>
    <w:rsid w:val="00932670"/>
    <w:rsid w:val="009352BB"/>
    <w:rsid w:val="00990668"/>
    <w:rsid w:val="009B492A"/>
    <w:rsid w:val="009F0C77"/>
    <w:rsid w:val="009F4DD1"/>
    <w:rsid w:val="00A64E80"/>
    <w:rsid w:val="00A741D9"/>
    <w:rsid w:val="00A9741D"/>
    <w:rsid w:val="00AB76AB"/>
    <w:rsid w:val="00AD4B17"/>
    <w:rsid w:val="00B26FA6"/>
    <w:rsid w:val="00B741CB"/>
    <w:rsid w:val="00B934F3"/>
    <w:rsid w:val="00BB6347"/>
    <w:rsid w:val="00BD2134"/>
    <w:rsid w:val="00C038D8"/>
    <w:rsid w:val="00C045DD"/>
    <w:rsid w:val="00C3136F"/>
    <w:rsid w:val="00C3483A"/>
    <w:rsid w:val="00C65B95"/>
    <w:rsid w:val="00C74E9D"/>
    <w:rsid w:val="00C82FD3"/>
    <w:rsid w:val="00CC6B7B"/>
    <w:rsid w:val="00CD3619"/>
    <w:rsid w:val="00CF4447"/>
    <w:rsid w:val="00D405E7"/>
    <w:rsid w:val="00D41D56"/>
    <w:rsid w:val="00D47EE1"/>
    <w:rsid w:val="00D6260D"/>
    <w:rsid w:val="00D6662B"/>
    <w:rsid w:val="00D95E2F"/>
    <w:rsid w:val="00D970A9"/>
    <w:rsid w:val="00DB3AC0"/>
    <w:rsid w:val="00DB45A6"/>
    <w:rsid w:val="00DE68F0"/>
    <w:rsid w:val="00DF3845"/>
    <w:rsid w:val="00DF7E17"/>
    <w:rsid w:val="00EB00A2"/>
    <w:rsid w:val="00EB1BF3"/>
    <w:rsid w:val="00EF3EEE"/>
    <w:rsid w:val="00F117D1"/>
    <w:rsid w:val="00F149A7"/>
    <w:rsid w:val="00F50BAF"/>
    <w:rsid w:val="00F52C10"/>
    <w:rsid w:val="00F81FFD"/>
    <w:rsid w:val="00F85228"/>
    <w:rsid w:val="00FB6773"/>
    <w:rsid w:val="00FF0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B5E51A-D59B-4A93-B902-5E8EA66EA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38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38E9"/>
    <w:pPr>
      <w:tabs>
        <w:tab w:val="right" w:pos="5904"/>
      </w:tabs>
    </w:pPr>
  </w:style>
  <w:style w:type="character" w:styleId="Hyperlink">
    <w:name w:val="Hyperlink"/>
    <w:basedOn w:val="DefaultParagraphFont"/>
    <w:uiPriority w:val="99"/>
    <w:unhideWhenUsed/>
    <w:rsid w:val="00237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55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43F25-6EAF-44AD-B057-E29BB87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311</Words>
  <Characters>1776</Characters>
  <Application>Microsoft Office Word</Application>
  <DocSecurity>0</DocSecurity>
  <Lines>14</Lines>
  <Paragraphs>4</Paragraphs>
  <ScaleCrop>false</ScaleCrop>
  <Company> </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955: State health and dental plans - South Carolina Legislature Online</dc:title>
  <dc:subject/>
  <dc:creator>angiemorgan</dc:creator>
  <cp:keywords/>
  <dc:description/>
  <cp:lastModifiedBy>N Cumfer</cp:lastModifiedBy>
  <cp:revision>7</cp:revision>
  <cp:lastPrinted>2014-01-15T18:00:00Z</cp:lastPrinted>
  <dcterms:created xsi:type="dcterms:W3CDTF">2014-01-21T17:40:00Z</dcterms:created>
  <dcterms:modified xsi:type="dcterms:W3CDTF">2014-12-04T21:56:00Z</dcterms:modified>
</cp:coreProperties>
</file>