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D3" w:rsidRDefault="00AA08D3" w:rsidP="00AA08D3">
      <w:pPr>
        <w:ind w:firstLine="0"/>
        <w:rPr>
          <w:strike/>
        </w:rPr>
      </w:pPr>
      <w:bookmarkStart w:id="0" w:name="_GoBack"/>
      <w:bookmarkEnd w:id="0"/>
    </w:p>
    <w:p w:rsidR="00AA08D3" w:rsidRDefault="00AA08D3" w:rsidP="00AA08D3">
      <w:pPr>
        <w:ind w:firstLine="0"/>
        <w:rPr>
          <w:strike/>
        </w:rPr>
      </w:pPr>
      <w:r>
        <w:rPr>
          <w:strike/>
        </w:rPr>
        <w:t>Indicates Matter Stricken</w:t>
      </w:r>
    </w:p>
    <w:p w:rsidR="00AA08D3" w:rsidRDefault="00AA08D3" w:rsidP="00AA08D3">
      <w:pPr>
        <w:ind w:firstLine="0"/>
        <w:rPr>
          <w:u w:val="single"/>
        </w:rPr>
      </w:pPr>
      <w:r>
        <w:rPr>
          <w:u w:val="single"/>
        </w:rPr>
        <w:t>Indicates New Matter</w:t>
      </w:r>
    </w:p>
    <w:p w:rsidR="00AA08D3" w:rsidRDefault="00AA08D3"/>
    <w:p w:rsidR="00AA08D3" w:rsidRDefault="00AA08D3">
      <w:r>
        <w:t>The House assembled at 9:30 a.m.</w:t>
      </w:r>
    </w:p>
    <w:p w:rsidR="00AA08D3" w:rsidRDefault="00AA08D3">
      <w:r>
        <w:t>Deliberations were opened with prayer by Rev. Charles E. Seastrunk, Jr., as follows:</w:t>
      </w:r>
    </w:p>
    <w:p w:rsidR="00AA08D3" w:rsidRDefault="00AA08D3"/>
    <w:p w:rsidR="00AA08D3" w:rsidRPr="00B12220" w:rsidRDefault="00AA08D3" w:rsidP="00AA08D3">
      <w:pPr>
        <w:ind w:firstLine="270"/>
      </w:pPr>
      <w:bookmarkStart w:id="1" w:name="file_start2"/>
      <w:bookmarkEnd w:id="1"/>
      <w:r w:rsidRPr="00B12220">
        <w:t>Our thought for today is from Psalm 25:1: “May integrity and uprightness preserve me, for I wait for you.”</w:t>
      </w:r>
    </w:p>
    <w:p w:rsidR="00AA08D3" w:rsidRPr="00B12220" w:rsidRDefault="00AA08D3" w:rsidP="00AA08D3">
      <w:pPr>
        <w:ind w:firstLine="270"/>
      </w:pPr>
      <w:r w:rsidRPr="00B12220">
        <w:t>Let us pray. Living God, we rejoice in the gift of this new day. We pray that the light of Your presence would guide our path. Set the hearts of these Representatives on fire with the desire to do their work</w:t>
      </w:r>
      <w:r w:rsidR="004F02CE">
        <w:t>.</w:t>
      </w:r>
      <w:r w:rsidRPr="00B12220">
        <w:t xml:space="preserve"> Provide them with the will and understanding to accomplish their tasks. May Your blessings and grace be upon our Nation, President, State, Governor, Speaker, staff, and all who lend their support to the tasks ahead. Protect our defenders of freedom, at home and abroad, as they protect us. Heal the wounds, those seen and those hidden, of our brave warriors. Lord, in Your mercy, hear our prayer. Amen.</w:t>
      </w:r>
    </w:p>
    <w:p w:rsidR="00AA08D3" w:rsidRDefault="00AA08D3">
      <w:bookmarkStart w:id="2" w:name="file_end2"/>
      <w:bookmarkEnd w:id="2"/>
    </w:p>
    <w:p w:rsidR="00AA08D3" w:rsidRDefault="00AA08D3">
      <w:r>
        <w:t>Pursuant to Rule 6.3, the House of Representatives was led in the Pledge of Allegiance to the Flag of the United States of America by the SPEAKER.</w:t>
      </w:r>
    </w:p>
    <w:p w:rsidR="00AA08D3" w:rsidRDefault="00AA08D3"/>
    <w:p w:rsidR="00AA08D3" w:rsidRDefault="00AA08D3">
      <w:r>
        <w:t>After corrections to the Journal of the proceedings of yesterday, the SPEAKER ordered it confirmed.</w:t>
      </w:r>
    </w:p>
    <w:p w:rsidR="00AA08D3" w:rsidRDefault="00AA08D3"/>
    <w:p w:rsidR="00AA08D3" w:rsidRDefault="00AA08D3" w:rsidP="00AA08D3">
      <w:pPr>
        <w:keepNext/>
        <w:jc w:val="center"/>
        <w:rPr>
          <w:b/>
        </w:rPr>
      </w:pPr>
      <w:r w:rsidRPr="00AA08D3">
        <w:rPr>
          <w:b/>
        </w:rPr>
        <w:t>MOTION ADOPTED</w:t>
      </w:r>
    </w:p>
    <w:p w:rsidR="00AA08D3" w:rsidRDefault="00AA08D3" w:rsidP="00AA08D3">
      <w:r>
        <w:t>Rep. RILEY moved that when the House adjourns, it adjourn in memory of Mary Beth Ginn of Greenwood, which was agreed to.</w:t>
      </w:r>
    </w:p>
    <w:p w:rsidR="00AA08D3" w:rsidRDefault="00AA08D3" w:rsidP="00AA08D3"/>
    <w:p w:rsidR="00AA08D3" w:rsidRDefault="00AA08D3" w:rsidP="00AA08D3">
      <w:pPr>
        <w:keepNext/>
        <w:jc w:val="center"/>
        <w:rPr>
          <w:b/>
        </w:rPr>
      </w:pPr>
      <w:r w:rsidRPr="00AA08D3">
        <w:rPr>
          <w:b/>
        </w:rPr>
        <w:t xml:space="preserve">REGULATION RECEIVED  </w:t>
      </w:r>
    </w:p>
    <w:p w:rsidR="00AA08D3" w:rsidRDefault="00AA08D3" w:rsidP="00AA08D3">
      <w:r>
        <w:t>The following was received and referred to the appropriate committee for consideration:</w:t>
      </w:r>
    </w:p>
    <w:p w:rsidR="00AA08D3" w:rsidRDefault="00AA08D3" w:rsidP="00AA08D3">
      <w:pPr>
        <w:keepNext/>
      </w:pPr>
      <w:r>
        <w:t xml:space="preserve"> </w:t>
      </w:r>
    </w:p>
    <w:p w:rsidR="00AA08D3" w:rsidRPr="00DE4936" w:rsidRDefault="00AA08D3" w:rsidP="00AA08D3">
      <w:pPr>
        <w:keepNext/>
        <w:ind w:firstLine="0"/>
        <w:jc w:val="left"/>
      </w:pPr>
      <w:bookmarkStart w:id="3" w:name="file_start9"/>
      <w:bookmarkEnd w:id="3"/>
      <w:r w:rsidRPr="00DE4936">
        <w:t>Document No. 4313</w:t>
      </w:r>
    </w:p>
    <w:p w:rsidR="00AA08D3" w:rsidRPr="00DE4936" w:rsidRDefault="00AA08D3" w:rsidP="00AA08D3">
      <w:pPr>
        <w:ind w:firstLine="0"/>
        <w:jc w:val="left"/>
      </w:pPr>
      <w:r w:rsidRPr="00DE4936">
        <w:t>Agency: Department of Social Services</w:t>
      </w:r>
    </w:p>
    <w:p w:rsidR="00AA08D3" w:rsidRPr="00DE4936" w:rsidRDefault="00AA08D3" w:rsidP="00AA08D3">
      <w:pPr>
        <w:ind w:firstLine="0"/>
        <w:jc w:val="left"/>
      </w:pPr>
      <w:r w:rsidRPr="00DE4936">
        <w:t>Statutory Authority: 1976 Code Sections 43-5-580(b), 63-17-470(d) and 45 CFR 302.56</w:t>
      </w:r>
    </w:p>
    <w:p w:rsidR="00AA08D3" w:rsidRPr="00DE4936" w:rsidRDefault="00AA08D3" w:rsidP="00AA08D3">
      <w:pPr>
        <w:ind w:firstLine="0"/>
        <w:jc w:val="left"/>
      </w:pPr>
      <w:r w:rsidRPr="00DE4936">
        <w:t>Child Support Guidelines</w:t>
      </w:r>
    </w:p>
    <w:p w:rsidR="00AA08D3" w:rsidRPr="00DE4936" w:rsidRDefault="00AA08D3" w:rsidP="00AA08D3">
      <w:pPr>
        <w:ind w:firstLine="0"/>
        <w:jc w:val="left"/>
      </w:pPr>
      <w:r w:rsidRPr="00DE4936">
        <w:t xml:space="preserve">Received by Speaker of the House of Representatives </w:t>
      </w:r>
    </w:p>
    <w:p w:rsidR="00AA08D3" w:rsidRPr="00DE4936" w:rsidRDefault="00AA08D3" w:rsidP="00AA08D3">
      <w:pPr>
        <w:ind w:firstLine="0"/>
        <w:jc w:val="left"/>
      </w:pPr>
      <w:r w:rsidRPr="00DE4936">
        <w:lastRenderedPageBreak/>
        <w:t>March 11, 2013</w:t>
      </w:r>
    </w:p>
    <w:p w:rsidR="00AA08D3" w:rsidRPr="00DE4936" w:rsidRDefault="00AA08D3" w:rsidP="00AA08D3">
      <w:pPr>
        <w:keepNext/>
        <w:ind w:firstLine="0"/>
        <w:jc w:val="left"/>
      </w:pPr>
      <w:r w:rsidRPr="00DE4936">
        <w:t>Referred to Judiciary Committee</w:t>
      </w:r>
    </w:p>
    <w:p w:rsidR="00AA08D3" w:rsidRDefault="00AA08D3" w:rsidP="00AA08D3">
      <w:pPr>
        <w:ind w:firstLine="0"/>
        <w:jc w:val="left"/>
      </w:pPr>
      <w:r w:rsidRPr="00DE4936">
        <w:t>Legislative Review Expiration February 15, 2014</w:t>
      </w:r>
    </w:p>
    <w:p w:rsidR="00AA08D3" w:rsidRDefault="00AA08D3" w:rsidP="00AA08D3">
      <w:pPr>
        <w:ind w:firstLine="0"/>
        <w:jc w:val="left"/>
      </w:pPr>
    </w:p>
    <w:p w:rsidR="00AA08D3" w:rsidRDefault="00AA08D3" w:rsidP="00AA08D3">
      <w:pPr>
        <w:keepNext/>
        <w:jc w:val="center"/>
        <w:rPr>
          <w:b/>
        </w:rPr>
      </w:pPr>
      <w:r w:rsidRPr="00AA08D3">
        <w:rPr>
          <w:b/>
        </w:rPr>
        <w:t>REPORTS OF STANDING COMMITTEES</w:t>
      </w:r>
    </w:p>
    <w:p w:rsidR="00AA08D3" w:rsidRDefault="00AA08D3" w:rsidP="00AA08D3">
      <w:pPr>
        <w:keepNext/>
      </w:pPr>
      <w:r>
        <w:t>Rep. BARFIELD, from the Committee on Invitations and Memorial Resolutions, submitted a favorable report on:</w:t>
      </w:r>
    </w:p>
    <w:p w:rsidR="00AA08D3" w:rsidRDefault="00AA08D3" w:rsidP="00AA08D3">
      <w:pPr>
        <w:keepNext/>
      </w:pPr>
      <w:bookmarkStart w:id="4" w:name="include_clip_start_11"/>
      <w:bookmarkEnd w:id="4"/>
    </w:p>
    <w:p w:rsidR="00AA08D3" w:rsidRDefault="00AA08D3" w:rsidP="00AA08D3">
      <w:pPr>
        <w:keepNext/>
      </w:pPr>
      <w:r>
        <w:t>H. 3773 -- Reps. Newton, Bowers, Erickson, Herbkersman, Hodges and Patrick: A CONCURRENT RESOLUTION MEMORIALIZING THE UNITED STATES DEPARTMENT OF TRANSPORTATION AND ITS COMPONENT FEDERAL HIGHWAY ADMINISTRATION TO TAKE A LEADING ROLE IN ORGANIZING AND PROVIDING REGULAR PUBLIC FERRY SERVICE TO DAUFUSKIE ISLAND IN BEAUFORT COUNTY.</w:t>
      </w:r>
    </w:p>
    <w:p w:rsidR="00AA08D3" w:rsidRDefault="00AA08D3" w:rsidP="00AA08D3">
      <w:bookmarkStart w:id="5" w:name="include_clip_end_11"/>
      <w:bookmarkEnd w:id="5"/>
      <w:r>
        <w:t>Ordered for consideration tomorrow.</w:t>
      </w:r>
    </w:p>
    <w:p w:rsidR="00AA08D3" w:rsidRDefault="00AA08D3" w:rsidP="00AA08D3"/>
    <w:p w:rsidR="00AA08D3" w:rsidRDefault="00AA08D3" w:rsidP="00AA08D3">
      <w:pPr>
        <w:keepNext/>
      </w:pPr>
      <w:r>
        <w:t>Rep. BARFIELD, from the Committee on Invitations and Memorial Resolutions, submitted a favorable report on:</w:t>
      </w:r>
    </w:p>
    <w:p w:rsidR="00AA08D3" w:rsidRDefault="00AA08D3" w:rsidP="00AA08D3">
      <w:pPr>
        <w:keepNext/>
      </w:pPr>
      <w:bookmarkStart w:id="6" w:name="include_clip_start_13"/>
      <w:bookmarkEnd w:id="6"/>
    </w:p>
    <w:p w:rsidR="00AA08D3" w:rsidRDefault="00AA08D3" w:rsidP="00AA08D3">
      <w:pPr>
        <w:keepNext/>
      </w:pPr>
      <w:r>
        <w:t>H. 3781 -- Reps. Herbkersman, Newton and Patrick: A CONCURRENT RESOLUTION TO REQUEST THAT THE DEPARTMENT OF TRANSPORTATION NAME THE DEPARTMENT'S REPLACEMENT BRIDGE LOCATED ALONG SPANISH WELLS ROAD ON HILTON HEAD ISLAND "CHARLIE SIMMONS, SR. MEMORIAL BRIDGE" AND ERECT APPROPRIATE MARKERS OR SIGNS AT THIS BRIDGE THAT CONTAIN THE WORDS "CHARLIE SIMMONS, SR. MEMORIAL BRIDGE".</w:t>
      </w:r>
    </w:p>
    <w:p w:rsidR="00AA08D3" w:rsidRDefault="00AA08D3" w:rsidP="00AA08D3">
      <w:bookmarkStart w:id="7" w:name="include_clip_end_13"/>
      <w:bookmarkEnd w:id="7"/>
      <w:r>
        <w:t>Ordered for consideration tomorrow.</w:t>
      </w:r>
    </w:p>
    <w:p w:rsidR="00AA08D3" w:rsidRDefault="00AA08D3" w:rsidP="00AA08D3"/>
    <w:p w:rsidR="00AA08D3" w:rsidRDefault="00AA08D3" w:rsidP="00AA08D3">
      <w:pPr>
        <w:keepNext/>
      </w:pPr>
      <w:r>
        <w:t>Rep. BARFIELD, from the Committee on Invitations and Memorial Resolutions, submitted a favorable report on:</w:t>
      </w:r>
    </w:p>
    <w:p w:rsidR="00AA08D3" w:rsidRDefault="00AA08D3" w:rsidP="00AA08D3">
      <w:pPr>
        <w:keepNext/>
      </w:pPr>
      <w:bookmarkStart w:id="8" w:name="include_clip_start_15"/>
      <w:bookmarkEnd w:id="8"/>
    </w:p>
    <w:p w:rsidR="00AA08D3" w:rsidRDefault="00AA08D3" w:rsidP="00AA08D3">
      <w:pPr>
        <w:keepNext/>
      </w:pPr>
      <w:r>
        <w:t xml:space="preserve">S. 480 -- Senators Alexander, Hutto and Rankin: A CONCURRENT RESOLUTION TO FIX NOON ON WEDNESDAY, MAY 1, 2013, AS THE TIME TO ELECT A SUCCESSOR TO THE MEMBER OF THE PUBLIC SERVICE COMMISSION FOR THE FIRST DISTRICT FOR A TERM EXPIRING ON JUNE 30, 2016; TO ELECT A SUCCESSOR TO THE MEMBER OF THE PUBLIC SERVICE COMMISSION FOR THE THIRD DISTRICT FOR A </w:t>
      </w:r>
      <w:r>
        <w:lastRenderedPageBreak/>
        <w:t>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AT-LARGE SEAT, FOR A TERM EXPIRING ON JUNE 30, 2016.</w:t>
      </w:r>
    </w:p>
    <w:p w:rsidR="00AA08D3" w:rsidRDefault="00AA08D3" w:rsidP="00AA08D3">
      <w:bookmarkStart w:id="9" w:name="include_clip_end_15"/>
      <w:bookmarkEnd w:id="9"/>
      <w:r>
        <w:t>Ordered for consideration tomorrow.</w:t>
      </w:r>
    </w:p>
    <w:p w:rsidR="00AA08D3" w:rsidRDefault="00AA08D3" w:rsidP="00AA08D3"/>
    <w:p w:rsidR="00AA08D3" w:rsidRDefault="00AA08D3" w:rsidP="00AA08D3">
      <w:pPr>
        <w:keepNext/>
        <w:jc w:val="center"/>
        <w:rPr>
          <w:b/>
        </w:rPr>
      </w:pPr>
      <w:r w:rsidRPr="00AA08D3">
        <w:rPr>
          <w:b/>
        </w:rPr>
        <w:t>HOUSE RESOLUTION</w:t>
      </w:r>
    </w:p>
    <w:p w:rsidR="00AA08D3" w:rsidRDefault="00AA08D3" w:rsidP="00AA08D3">
      <w:pPr>
        <w:keepNext/>
      </w:pPr>
      <w:r>
        <w:t>The following was introduced:</w:t>
      </w:r>
    </w:p>
    <w:p w:rsidR="00AA08D3" w:rsidRDefault="00AA08D3" w:rsidP="00AA08D3">
      <w:pPr>
        <w:keepNext/>
      </w:pPr>
      <w:bookmarkStart w:id="10" w:name="include_clip_start_18"/>
      <w:bookmarkEnd w:id="10"/>
    </w:p>
    <w:p w:rsidR="00AA08D3" w:rsidRDefault="00AA08D3" w:rsidP="00AA08D3">
      <w:r>
        <w:t>H. 3798 --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LIANE WILLIAMS OF THE PEE DEE AREA COUNCIL, BOY SCOUTS OF AMERICA, FOR EARNING THE SEA SCOUT QUARTERMASTER AWARD, TO COMMEND HER FOR HER HARD WORK AND DETERMINATION IN REACHING THIS GOAL, AND TO WISH HER EVERY SUCCESS IN ALL HER FUTURE ENDEAVORS.</w:t>
      </w:r>
    </w:p>
    <w:p w:rsidR="00AA08D3" w:rsidRDefault="00AA08D3" w:rsidP="00AA08D3">
      <w:bookmarkStart w:id="11" w:name="include_clip_end_18"/>
      <w:bookmarkEnd w:id="11"/>
    </w:p>
    <w:p w:rsidR="00AA08D3" w:rsidRDefault="00AA08D3" w:rsidP="00AA08D3">
      <w:r>
        <w:t>The Resolution was adopted.</w:t>
      </w:r>
    </w:p>
    <w:p w:rsidR="00AA08D3" w:rsidRDefault="00AA08D3" w:rsidP="00AA08D3"/>
    <w:p w:rsidR="00AA08D3" w:rsidRDefault="00AA08D3" w:rsidP="00AA08D3">
      <w:pPr>
        <w:keepNext/>
        <w:jc w:val="center"/>
        <w:rPr>
          <w:b/>
        </w:rPr>
      </w:pPr>
      <w:r w:rsidRPr="00AA08D3">
        <w:rPr>
          <w:b/>
        </w:rPr>
        <w:t>HOUSE RESOLUTION</w:t>
      </w:r>
    </w:p>
    <w:p w:rsidR="00AA08D3" w:rsidRDefault="00AA08D3" w:rsidP="00AA08D3">
      <w:pPr>
        <w:keepNext/>
      </w:pPr>
      <w:r>
        <w:t>The following was introduced:</w:t>
      </w:r>
    </w:p>
    <w:p w:rsidR="00AA08D3" w:rsidRDefault="00AA08D3" w:rsidP="00AA08D3">
      <w:pPr>
        <w:keepNext/>
      </w:pPr>
      <w:bookmarkStart w:id="12" w:name="include_clip_start_21"/>
      <w:bookmarkEnd w:id="12"/>
    </w:p>
    <w:p w:rsidR="00AA08D3" w:rsidRDefault="00AA08D3" w:rsidP="00AA08D3">
      <w:r>
        <w:t>H. 3799 -- Reps. Daning, Alexander, Allison, Anderson, Anthony, Atwater, Bales, Ballentine, Bannister, Barfield, Bedingfield, Bernstein, Bingham, Bowen, Bowers, Branham, Brannon, G. A. Brown, R. L. Brown, Chumley, Clemmons, Clyburn, Cobb-Hunter, Cole, H. A. Crawford, K. R. Crawford, Crosby,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JOHN "JACK" ACHENBACH OF BERKELEY COUNTY ON THE OCCASION OF HIS NINETIETH BIRTHDAY AND TO WISH HIM A JOYOUS BIRTHDAY CELEBRATION AND MUCH HAPPINESS IN THE DAYS AHEAD.</w:t>
      </w:r>
    </w:p>
    <w:p w:rsidR="00AA08D3" w:rsidRDefault="00AA08D3" w:rsidP="00AA08D3">
      <w:bookmarkStart w:id="13" w:name="include_clip_end_21"/>
      <w:bookmarkEnd w:id="13"/>
    </w:p>
    <w:p w:rsidR="00AA08D3" w:rsidRDefault="00AA08D3" w:rsidP="00AA08D3">
      <w:r>
        <w:t>The Resolution was adopted.</w:t>
      </w:r>
    </w:p>
    <w:p w:rsidR="00AA08D3" w:rsidRDefault="00AA08D3" w:rsidP="00AA08D3"/>
    <w:p w:rsidR="00AA08D3" w:rsidRDefault="00AA08D3" w:rsidP="00AA08D3">
      <w:pPr>
        <w:keepNext/>
        <w:jc w:val="center"/>
        <w:rPr>
          <w:b/>
        </w:rPr>
      </w:pPr>
      <w:r w:rsidRPr="00AA08D3">
        <w:rPr>
          <w:b/>
        </w:rPr>
        <w:t>CONCURRENT RESOLUTION</w:t>
      </w:r>
    </w:p>
    <w:p w:rsidR="00AA08D3" w:rsidRDefault="00AA08D3" w:rsidP="00AA08D3">
      <w:pPr>
        <w:keepNext/>
      </w:pPr>
      <w:r>
        <w:t>The following was introduced:</w:t>
      </w:r>
    </w:p>
    <w:p w:rsidR="00AA08D3" w:rsidRDefault="00AA08D3" w:rsidP="00AA08D3">
      <w:pPr>
        <w:keepNext/>
      </w:pPr>
      <w:bookmarkStart w:id="14" w:name="include_clip_start_24"/>
      <w:bookmarkEnd w:id="14"/>
    </w:p>
    <w:p w:rsidR="00AA08D3" w:rsidRDefault="00AA08D3" w:rsidP="00AA08D3">
      <w:r>
        <w:t>H. 3800 -- Reps. Huggins and Ballentine: A CONCURRENT RESOLUTION TO RECOGNIZE AND CONGRATULATE COLUMBIA RADIO PERSONALITY JONATHON RUSH ON THE TWENTY-FIFTH ANNIVERSARY OF HIS RADIO PROGRAM, THE MORNING RUSH, TO COMMEND HIM FOR THE MANY CONTRIBUTIONS HE HAS MADE TO THE COLUMBIA-AREA METROPOLITAN RADIO MARKET, AND TO DECLARE MARCH 21, 2013, AS JONATHON RUSH DAY IN SOUTH CAROLINA.</w:t>
      </w:r>
    </w:p>
    <w:p w:rsidR="00AA08D3" w:rsidRDefault="00AA08D3" w:rsidP="00AA08D3"/>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163E25">
        <w:rPr>
          <w:color w:val="000000" w:themeColor="text1"/>
          <w:u w:color="000000" w:themeColor="text1"/>
        </w:rPr>
        <w:t>the members of the South Carolina General Assembly are pleased to honor the dedication of members of the broadcast industry</w:t>
      </w:r>
      <w:r>
        <w:rPr>
          <w:color w:val="000000" w:themeColor="text1"/>
          <w:u w:color="000000" w:themeColor="text1"/>
        </w:rPr>
        <w:t>,</w:t>
      </w:r>
      <w:r w:rsidRPr="00163E25">
        <w:rPr>
          <w:color w:val="000000" w:themeColor="text1"/>
          <w:u w:color="000000" w:themeColor="text1"/>
        </w:rPr>
        <w:t xml:space="preserve"> such as Clear Channel Communications</w:t>
      </w:r>
      <w:r w:rsidRPr="00D02985">
        <w:rPr>
          <w:color w:val="000000" w:themeColor="text1"/>
          <w:u w:color="000000" w:themeColor="text1"/>
        </w:rPr>
        <w:t>’</w:t>
      </w:r>
      <w:r w:rsidRPr="00163E25">
        <w:rPr>
          <w:color w:val="000000" w:themeColor="text1"/>
          <w:u w:color="000000" w:themeColor="text1"/>
        </w:rPr>
        <w:t xml:space="preserve"> on</w:t>
      </w:r>
      <w:r>
        <w:rPr>
          <w:color w:val="000000" w:themeColor="text1"/>
          <w:u w:color="000000" w:themeColor="text1"/>
        </w:rPr>
        <w:noBreakHyphen/>
      </w:r>
      <w:r w:rsidRPr="00163E25">
        <w:rPr>
          <w:color w:val="000000" w:themeColor="text1"/>
          <w:u w:color="000000" w:themeColor="text1"/>
        </w:rPr>
        <w:t>air personality Jonathon Rush;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Whereas, Jonathon Rush has graced the airwaves with his recognizable voice on WCOS and WNOK for tw</w:t>
      </w:r>
      <w:r>
        <w:rPr>
          <w:color w:val="000000" w:themeColor="text1"/>
          <w:u w:color="000000" w:themeColor="text1"/>
        </w:rPr>
        <w:t>o and a half decades</w:t>
      </w:r>
      <w:r w:rsidRPr="00163E25">
        <w:rPr>
          <w:color w:val="000000" w:themeColor="text1"/>
          <w:u w:color="000000" w:themeColor="text1"/>
        </w:rPr>
        <w:t>, a veritable millennium in broadcast years;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Whereas, Jonathon Rush had the foresight to create a radio morning show that plays the music South Carolina listens to every day, and he hosts his signature program, </w:t>
      </w:r>
      <w:r w:rsidRPr="00B41D79">
        <w:rPr>
          <w:i/>
          <w:color w:val="000000" w:themeColor="text1"/>
          <w:u w:color="000000" w:themeColor="text1"/>
        </w:rPr>
        <w:t>The Morning Rush</w:t>
      </w:r>
      <w:r w:rsidRPr="00163E25">
        <w:rPr>
          <w:color w:val="000000" w:themeColor="text1"/>
          <w:u w:color="000000" w:themeColor="text1"/>
        </w:rPr>
        <w:t>, from 5:30 to 9:00 a.m. every weekday;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Whereas, born and raised in Sa</w:t>
      </w:r>
      <w:r>
        <w:rPr>
          <w:color w:val="000000" w:themeColor="text1"/>
          <w:u w:color="000000" w:themeColor="text1"/>
        </w:rPr>
        <w:t xml:space="preserve">luda, </w:t>
      </w:r>
      <w:r w:rsidRPr="00163E25">
        <w:rPr>
          <w:color w:val="000000" w:themeColor="text1"/>
          <w:u w:color="000000" w:themeColor="text1"/>
        </w:rPr>
        <w:t>he worked in the radio industry for many years before he was discovered and recruited to join WNOK</w:t>
      </w:r>
      <w:r>
        <w:rPr>
          <w:color w:val="000000" w:themeColor="text1"/>
          <w:u w:color="000000" w:themeColor="text1"/>
        </w:rPr>
        <w:noBreakHyphen/>
      </w:r>
      <w:r w:rsidRPr="00163E25">
        <w:rPr>
          <w:color w:val="000000" w:themeColor="text1"/>
          <w:u w:color="000000" w:themeColor="text1"/>
        </w:rPr>
        <w:t xml:space="preserve">FM as host of </w:t>
      </w:r>
      <w:r w:rsidRPr="00B41D79">
        <w:rPr>
          <w:i/>
          <w:color w:val="000000" w:themeColor="text1"/>
          <w:u w:color="000000" w:themeColor="text1"/>
        </w:rPr>
        <w:t>The Morning Rush</w:t>
      </w:r>
      <w:r>
        <w:rPr>
          <w:color w:val="000000" w:themeColor="text1"/>
          <w:u w:color="000000" w:themeColor="text1"/>
        </w:rPr>
        <w:t xml:space="preserve">, </w:t>
      </w:r>
      <w:r w:rsidRPr="00163E25">
        <w:rPr>
          <w:color w:val="000000" w:themeColor="text1"/>
          <w:u w:color="000000" w:themeColor="text1"/>
        </w:rPr>
        <w:t>his own morning</w:t>
      </w:r>
      <w:r>
        <w:rPr>
          <w:color w:val="000000" w:themeColor="text1"/>
          <w:u w:color="000000" w:themeColor="text1"/>
        </w:rPr>
        <w:noBreakHyphen/>
      </w:r>
      <w:r w:rsidRPr="00163E25">
        <w:rPr>
          <w:color w:val="000000" w:themeColor="text1"/>
          <w:u w:color="000000" w:themeColor="text1"/>
        </w:rPr>
        <w:t>drive program</w:t>
      </w:r>
      <w:r>
        <w:rPr>
          <w:color w:val="000000" w:themeColor="text1"/>
          <w:u w:color="000000" w:themeColor="text1"/>
        </w:rPr>
        <w:t xml:space="preserve">. The move brought him back to his </w:t>
      </w:r>
      <w:r w:rsidRPr="00163E25">
        <w:rPr>
          <w:color w:val="000000" w:themeColor="text1"/>
          <w:u w:color="000000" w:themeColor="text1"/>
        </w:rPr>
        <w:t>beloved home state;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Whereas, </w:t>
      </w:r>
      <w:r>
        <w:rPr>
          <w:color w:val="000000" w:themeColor="text1"/>
          <w:u w:color="000000" w:themeColor="text1"/>
        </w:rPr>
        <w:t xml:space="preserve">as </w:t>
      </w:r>
      <w:r w:rsidRPr="00163E25">
        <w:rPr>
          <w:color w:val="000000" w:themeColor="text1"/>
          <w:u w:color="000000" w:themeColor="text1"/>
        </w:rPr>
        <w:t>an honored Eagle Scout with the Boy Scouts of America</w:t>
      </w:r>
      <w:r>
        <w:rPr>
          <w:color w:val="000000" w:themeColor="text1"/>
          <w:u w:color="000000" w:themeColor="text1"/>
        </w:rPr>
        <w:t xml:space="preserve">, </w:t>
      </w:r>
      <w:r w:rsidRPr="00163E25">
        <w:rPr>
          <w:color w:val="000000" w:themeColor="text1"/>
          <w:u w:color="000000" w:themeColor="text1"/>
        </w:rPr>
        <w:t>Jonathon Rush</w:t>
      </w:r>
      <w:r>
        <w:rPr>
          <w:color w:val="000000" w:themeColor="text1"/>
          <w:u w:color="000000" w:themeColor="text1"/>
        </w:rPr>
        <w:t xml:space="preserve"> has proven an excellent representative of this elite body of achievers in the example of </w:t>
      </w:r>
      <w:r w:rsidRPr="00163E25">
        <w:rPr>
          <w:color w:val="000000" w:themeColor="text1"/>
          <w:u w:color="000000" w:themeColor="text1"/>
        </w:rPr>
        <w:t>leader</w:t>
      </w:r>
      <w:r>
        <w:rPr>
          <w:color w:val="000000" w:themeColor="text1"/>
          <w:u w:color="000000" w:themeColor="text1"/>
        </w:rPr>
        <w:t>ship he has set for others</w:t>
      </w:r>
      <w:r w:rsidRPr="00163E25">
        <w:rPr>
          <w:color w:val="000000" w:themeColor="text1"/>
          <w:u w:color="000000" w:themeColor="text1"/>
        </w:rPr>
        <w:t>;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Whereas, </w:t>
      </w:r>
      <w:r>
        <w:rPr>
          <w:color w:val="000000" w:themeColor="text1"/>
          <w:u w:color="000000" w:themeColor="text1"/>
        </w:rPr>
        <w:t xml:space="preserve">through his respected broadcasting career and </w:t>
      </w:r>
      <w:r w:rsidRPr="00163E25">
        <w:rPr>
          <w:color w:val="000000" w:themeColor="text1"/>
          <w:u w:color="000000" w:themeColor="text1"/>
        </w:rPr>
        <w:t xml:space="preserve">tireless </w:t>
      </w:r>
      <w:r>
        <w:rPr>
          <w:color w:val="000000" w:themeColor="text1"/>
          <w:u w:color="000000" w:themeColor="text1"/>
        </w:rPr>
        <w:t xml:space="preserve">volunteer work for various worthy causes, including </w:t>
      </w:r>
      <w:r w:rsidRPr="00163E25">
        <w:rPr>
          <w:color w:val="000000" w:themeColor="text1"/>
          <w:u w:color="000000" w:themeColor="text1"/>
        </w:rPr>
        <w:t>the Red Cross Blood Drive, WLTX</w:t>
      </w:r>
      <w:r>
        <w:rPr>
          <w:color w:val="000000" w:themeColor="text1"/>
          <w:u w:color="000000" w:themeColor="text1"/>
        </w:rPr>
        <w:noBreakHyphen/>
      </w:r>
      <w:r w:rsidRPr="00163E25">
        <w:rPr>
          <w:color w:val="000000" w:themeColor="text1"/>
          <w:u w:color="000000" w:themeColor="text1"/>
        </w:rPr>
        <w:t>TV Stuff</w:t>
      </w:r>
      <w:r>
        <w:rPr>
          <w:color w:val="000000" w:themeColor="text1"/>
          <w:u w:color="000000" w:themeColor="text1"/>
        </w:rPr>
        <w:noBreakHyphen/>
      </w:r>
      <w:r w:rsidRPr="00163E25">
        <w:rPr>
          <w:color w:val="000000" w:themeColor="text1"/>
          <w:u w:color="000000" w:themeColor="text1"/>
        </w:rPr>
        <w:t>a</w:t>
      </w:r>
      <w:r>
        <w:rPr>
          <w:color w:val="000000" w:themeColor="text1"/>
          <w:u w:color="000000" w:themeColor="text1"/>
        </w:rPr>
        <w:noBreakHyphen/>
      </w:r>
      <w:r w:rsidRPr="00163E25">
        <w:rPr>
          <w:color w:val="000000" w:themeColor="text1"/>
          <w:u w:color="000000" w:themeColor="text1"/>
        </w:rPr>
        <w:t>Bus</w:t>
      </w:r>
      <w:r>
        <w:rPr>
          <w:color w:val="000000" w:themeColor="text1"/>
          <w:u w:color="000000" w:themeColor="text1"/>
        </w:rPr>
        <w:t>,</w:t>
      </w:r>
      <w:r w:rsidRPr="00163E25">
        <w:rPr>
          <w:color w:val="000000" w:themeColor="text1"/>
          <w:u w:color="000000" w:themeColor="text1"/>
        </w:rPr>
        <w:t xml:space="preserve"> Harvest Hope Food Bank, </w:t>
      </w:r>
      <w:r>
        <w:rPr>
          <w:color w:val="000000" w:themeColor="text1"/>
          <w:u w:color="000000" w:themeColor="text1"/>
        </w:rPr>
        <w:t xml:space="preserve">and fundraising for law enforcement, </w:t>
      </w:r>
      <w:r w:rsidRPr="00163E25">
        <w:rPr>
          <w:color w:val="000000" w:themeColor="text1"/>
          <w:u w:color="000000" w:themeColor="text1"/>
        </w:rPr>
        <w:t xml:space="preserve">he has indeed become a </w:t>
      </w:r>
      <w:r>
        <w:rPr>
          <w:color w:val="000000" w:themeColor="text1"/>
          <w:u w:color="000000" w:themeColor="text1"/>
        </w:rPr>
        <w:t>f</w:t>
      </w:r>
      <w:r w:rsidRPr="00163E25">
        <w:rPr>
          <w:color w:val="000000" w:themeColor="text1"/>
          <w:u w:color="000000" w:themeColor="text1"/>
        </w:rPr>
        <w:t xml:space="preserve">avorite </w:t>
      </w:r>
      <w:r>
        <w:rPr>
          <w:color w:val="000000" w:themeColor="text1"/>
          <w:u w:color="000000" w:themeColor="text1"/>
        </w:rPr>
        <w:t>s</w:t>
      </w:r>
      <w:r w:rsidRPr="00163E25">
        <w:rPr>
          <w:color w:val="000000" w:themeColor="text1"/>
          <w:u w:color="000000" w:themeColor="text1"/>
        </w:rPr>
        <w:t>on of the South Carolina</w:t>
      </w:r>
      <w:r>
        <w:rPr>
          <w:color w:val="000000" w:themeColor="text1"/>
          <w:u w:color="000000" w:themeColor="text1"/>
        </w:rPr>
        <w:t xml:space="preserve"> Midlands</w:t>
      </w:r>
      <w:r w:rsidRPr="00163E25">
        <w:rPr>
          <w:color w:val="000000" w:themeColor="text1"/>
          <w:u w:color="000000" w:themeColor="text1"/>
        </w:rPr>
        <w:t>;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Whereas, he </w:t>
      </w:r>
      <w:r>
        <w:rPr>
          <w:color w:val="000000" w:themeColor="text1"/>
          <w:u w:color="000000" w:themeColor="text1"/>
        </w:rPr>
        <w:t xml:space="preserve">also enjoys worshipping at </w:t>
      </w:r>
      <w:r w:rsidRPr="00163E25">
        <w:rPr>
          <w:color w:val="000000" w:themeColor="text1"/>
          <w:u w:color="000000" w:themeColor="text1"/>
        </w:rPr>
        <w:t xml:space="preserve">Shandon Baptist Church </w:t>
      </w:r>
      <w:r>
        <w:rPr>
          <w:color w:val="000000" w:themeColor="text1"/>
          <w:u w:color="000000" w:themeColor="text1"/>
        </w:rPr>
        <w:t xml:space="preserve">and </w:t>
      </w:r>
      <w:r w:rsidRPr="00163E25">
        <w:rPr>
          <w:color w:val="000000" w:themeColor="text1"/>
          <w:u w:color="000000" w:themeColor="text1"/>
        </w:rPr>
        <w:t xml:space="preserve">spending quality time with </w:t>
      </w:r>
      <w:r>
        <w:rPr>
          <w:color w:val="000000" w:themeColor="text1"/>
          <w:u w:color="000000" w:themeColor="text1"/>
        </w:rPr>
        <w:t xml:space="preserve">his wife, </w:t>
      </w:r>
      <w:r w:rsidRPr="00163E25">
        <w:rPr>
          <w:color w:val="000000" w:themeColor="text1"/>
          <w:u w:color="000000" w:themeColor="text1"/>
        </w:rPr>
        <w:t xml:space="preserve">Sally, </w:t>
      </w:r>
      <w:r>
        <w:rPr>
          <w:color w:val="000000" w:themeColor="text1"/>
          <w:u w:color="000000" w:themeColor="text1"/>
        </w:rPr>
        <w:t xml:space="preserve">as well as </w:t>
      </w:r>
      <w:r w:rsidRPr="00163E25">
        <w:rPr>
          <w:color w:val="000000" w:themeColor="text1"/>
          <w:u w:color="000000" w:themeColor="text1"/>
        </w:rPr>
        <w:t>his four children</w:t>
      </w:r>
      <w:r>
        <w:rPr>
          <w:color w:val="000000" w:themeColor="text1"/>
          <w:u w:color="000000" w:themeColor="text1"/>
        </w:rPr>
        <w:t xml:space="preserve">, </w:t>
      </w:r>
      <w:r w:rsidRPr="00163E25">
        <w:rPr>
          <w:color w:val="000000" w:themeColor="text1"/>
          <w:u w:color="000000" w:themeColor="text1"/>
        </w:rPr>
        <w:t>Janie, John, David</w:t>
      </w:r>
      <w:r>
        <w:rPr>
          <w:color w:val="000000" w:themeColor="text1"/>
          <w:u w:color="000000" w:themeColor="text1"/>
        </w:rPr>
        <w:t xml:space="preserve">, and </w:t>
      </w:r>
      <w:r w:rsidRPr="00163E25">
        <w:rPr>
          <w:color w:val="000000" w:themeColor="text1"/>
          <w:u w:color="000000" w:themeColor="text1"/>
        </w:rPr>
        <w:t>Lee</w:t>
      </w:r>
      <w:r>
        <w:rPr>
          <w:color w:val="000000" w:themeColor="text1"/>
          <w:u w:color="000000" w:themeColor="text1"/>
        </w:rPr>
        <w:t>; and</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Whereas, the members of the South Carolina General Assembly are grateful for the long and successful </w:t>
      </w:r>
      <w:r>
        <w:rPr>
          <w:color w:val="000000" w:themeColor="text1"/>
          <w:u w:color="000000" w:themeColor="text1"/>
        </w:rPr>
        <w:t>service</w:t>
      </w:r>
      <w:r w:rsidRPr="00163E25">
        <w:rPr>
          <w:color w:val="000000" w:themeColor="text1"/>
          <w:u w:color="000000" w:themeColor="text1"/>
        </w:rPr>
        <w:t xml:space="preserve"> radio host Jonathon Rush has provided for Columbia</w:t>
      </w:r>
      <w:r>
        <w:rPr>
          <w:color w:val="000000" w:themeColor="text1"/>
          <w:u w:color="000000" w:themeColor="text1"/>
        </w:rPr>
        <w:noBreakHyphen/>
      </w:r>
      <w:r w:rsidRPr="00163E25">
        <w:rPr>
          <w:color w:val="000000" w:themeColor="text1"/>
          <w:u w:color="000000" w:themeColor="text1"/>
        </w:rPr>
        <w:t>area listeners and for the information and energy he imparts to his large and enthusiastic audience. Now, therefore,</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Be it resolved by the House of Represen</w:t>
      </w:r>
      <w:r>
        <w:rPr>
          <w:color w:val="000000" w:themeColor="text1"/>
          <w:u w:color="000000" w:themeColor="text1"/>
        </w:rPr>
        <w:t>tatives, the Senate concurring:</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 xml:space="preserve">That the members of the South Carolina General Assembly, by this resolution, recognize and congratulate </w:t>
      </w:r>
      <w:r>
        <w:rPr>
          <w:color w:val="000000" w:themeColor="text1"/>
          <w:u w:color="000000" w:themeColor="text1"/>
        </w:rPr>
        <w:t>C</w:t>
      </w:r>
      <w:r w:rsidRPr="00163E25">
        <w:rPr>
          <w:color w:val="000000" w:themeColor="text1"/>
          <w:u w:color="000000" w:themeColor="text1"/>
        </w:rPr>
        <w:t xml:space="preserve">olumbia radio personality </w:t>
      </w:r>
      <w:r>
        <w:rPr>
          <w:color w:val="000000" w:themeColor="text1"/>
          <w:u w:color="000000" w:themeColor="text1"/>
        </w:rPr>
        <w:t>J</w:t>
      </w:r>
      <w:r w:rsidRPr="00163E25">
        <w:rPr>
          <w:color w:val="000000" w:themeColor="text1"/>
          <w:u w:color="000000" w:themeColor="text1"/>
        </w:rPr>
        <w:t xml:space="preserve">onathon </w:t>
      </w:r>
      <w:r>
        <w:rPr>
          <w:color w:val="000000" w:themeColor="text1"/>
          <w:u w:color="000000" w:themeColor="text1"/>
        </w:rPr>
        <w:t>R</w:t>
      </w:r>
      <w:r w:rsidRPr="00163E25">
        <w:rPr>
          <w:color w:val="000000" w:themeColor="text1"/>
          <w:u w:color="000000" w:themeColor="text1"/>
        </w:rPr>
        <w:t>ush on the twenty</w:t>
      </w:r>
      <w:r>
        <w:rPr>
          <w:color w:val="000000" w:themeColor="text1"/>
          <w:u w:color="000000" w:themeColor="text1"/>
        </w:rPr>
        <w:noBreakHyphen/>
      </w:r>
      <w:r w:rsidRPr="00163E25">
        <w:rPr>
          <w:color w:val="000000" w:themeColor="text1"/>
          <w:u w:color="000000" w:themeColor="text1"/>
        </w:rPr>
        <w:t xml:space="preserve">fifth anniversary of his radio program, </w:t>
      </w:r>
      <w:r w:rsidRPr="00F70E7F">
        <w:rPr>
          <w:i/>
          <w:color w:val="000000" w:themeColor="text1"/>
          <w:u w:color="000000" w:themeColor="text1"/>
        </w:rPr>
        <w:t>The Morning Rush</w:t>
      </w:r>
      <w:r>
        <w:rPr>
          <w:color w:val="000000" w:themeColor="text1"/>
          <w:u w:color="000000" w:themeColor="text1"/>
        </w:rPr>
        <w:t>,</w:t>
      </w:r>
      <w:r w:rsidRPr="00163E25">
        <w:rPr>
          <w:color w:val="000000" w:themeColor="text1"/>
          <w:u w:color="000000" w:themeColor="text1"/>
        </w:rPr>
        <w:t xml:space="preserve"> commend him for the many contributions he has made to the </w:t>
      </w:r>
      <w:r>
        <w:rPr>
          <w:color w:val="000000" w:themeColor="text1"/>
          <w:u w:color="000000" w:themeColor="text1"/>
        </w:rPr>
        <w:t>C</w:t>
      </w:r>
      <w:r w:rsidRPr="00163E25">
        <w:rPr>
          <w:color w:val="000000" w:themeColor="text1"/>
          <w:u w:color="000000" w:themeColor="text1"/>
        </w:rPr>
        <w:t>olumbia</w:t>
      </w:r>
      <w:r>
        <w:rPr>
          <w:color w:val="000000" w:themeColor="text1"/>
          <w:u w:color="000000" w:themeColor="text1"/>
        </w:rPr>
        <w:noBreakHyphen/>
        <w:t>area metropolitan radio market, and declare March 21, 2013, as Jonathon Rush Day in South Carolina.</w:t>
      </w:r>
    </w:p>
    <w:p w:rsidR="00AA08D3" w:rsidRPr="00163E25"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63E25">
        <w:rPr>
          <w:color w:val="000000" w:themeColor="text1"/>
          <w:u w:color="000000" w:themeColor="text1"/>
        </w:rPr>
        <w:t>Be it further resolved that a copy of this resolution be provided to Jonathon Rush.</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Default="00AA08D3" w:rsidP="00AA08D3">
      <w:r>
        <w:t>The Concurrent Resolution was agreed to and ordered sent to the Senate.</w:t>
      </w:r>
    </w:p>
    <w:p w:rsidR="00AA08D3" w:rsidRDefault="00AA08D3" w:rsidP="00AA08D3"/>
    <w:p w:rsidR="00AA08D3" w:rsidRDefault="00AA08D3" w:rsidP="00AA08D3">
      <w:pPr>
        <w:keepNext/>
        <w:jc w:val="center"/>
        <w:rPr>
          <w:b/>
        </w:rPr>
      </w:pPr>
      <w:r w:rsidRPr="00AA08D3">
        <w:rPr>
          <w:b/>
        </w:rPr>
        <w:t>CONCURRENT RESOLUTION</w:t>
      </w:r>
    </w:p>
    <w:p w:rsidR="00AA08D3" w:rsidRDefault="00AA08D3" w:rsidP="00AA08D3">
      <w:pPr>
        <w:keepNext/>
      </w:pPr>
      <w:r>
        <w:t>The following was introduced:</w:t>
      </w:r>
    </w:p>
    <w:p w:rsidR="00AA08D3" w:rsidRDefault="00AA08D3" w:rsidP="00AA08D3">
      <w:pPr>
        <w:keepNext/>
      </w:pPr>
      <w:bookmarkStart w:id="15" w:name="include_clip_start_27"/>
      <w:bookmarkEnd w:id="15"/>
    </w:p>
    <w:p w:rsidR="00AA08D3" w:rsidRDefault="00AA08D3" w:rsidP="00AA08D3">
      <w:r>
        <w:t>H. 3801 -- Reps. G. R. Smith,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J. E. Smith, J. R. Smith, Sottile, Southard, Spires, Stavrinakis, Stringer, Tallon, Taylor, Thayer, Toole, Vick, Weeks, Wells, Whipper, White, Whitmire, Williams, Willis and Wood: A CONCURRENT RESOLUTION TO RECOGNIZE AND EXPRESS DEEP APPRECIATION TO THE INDEPENDENT COLLEGES AND UNIVERSITIES IN SOUTH CAROLINA DURING "INDEPENDENT COLLEGE AND UNIVERSITY WEEK" OF APRIL 15 THROUGH 19, 2013, AND ON "INDEPENDENT COLLEGE AND UNIVERSITY DAY" ON APRIL 17, 2013, FOR THEIR OUTSTANDING CONTRIBUTIONS IN EDUCATING THE YOUTH OF OUR STATE AND NATION.</w:t>
      </w:r>
    </w:p>
    <w:p w:rsidR="00AA08D3" w:rsidRDefault="00AA08D3" w:rsidP="00AA08D3"/>
    <w:p w:rsidR="00AA08D3" w:rsidRPr="00343FBA"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43FBA">
        <w:rPr>
          <w:color w:val="000000" w:themeColor="text1"/>
          <w:u w:color="000000" w:themeColor="text1"/>
        </w:rPr>
        <w:t>serving more than thirty</w:t>
      </w:r>
      <w:r>
        <w:rPr>
          <w:color w:val="000000" w:themeColor="text1"/>
          <w:u w:color="000000" w:themeColor="text1"/>
        </w:rPr>
        <w:noBreakHyphen/>
        <w:t>four</w:t>
      </w:r>
      <w:r w:rsidRPr="00343FBA">
        <w:rPr>
          <w:color w:val="000000" w:themeColor="text1"/>
          <w:u w:color="000000" w:themeColor="text1"/>
        </w:rPr>
        <w:t xml:space="preserve"> thousand students across </w:t>
      </w:r>
      <w:r>
        <w:rPr>
          <w:color w:val="000000" w:themeColor="text1"/>
          <w:u w:color="000000" w:themeColor="text1"/>
        </w:rPr>
        <w:t>our State</w:t>
      </w:r>
      <w:r w:rsidRPr="00343FBA">
        <w:rPr>
          <w:color w:val="000000" w:themeColor="text1"/>
          <w:u w:color="000000" w:themeColor="text1"/>
        </w:rPr>
        <w:t>, independent colleges and universities are dedicated to providing high quality, post</w:t>
      </w:r>
      <w:r>
        <w:rPr>
          <w:color w:val="000000" w:themeColor="text1"/>
          <w:u w:color="000000" w:themeColor="text1"/>
        </w:rPr>
        <w:noBreakHyphen/>
      </w:r>
      <w:r w:rsidRPr="00343FBA">
        <w:rPr>
          <w:color w:val="000000" w:themeColor="text1"/>
          <w:u w:color="000000" w:themeColor="text1"/>
        </w:rPr>
        <w:t xml:space="preserve">secondary educational opportunities; and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Pr="00343FBA"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43FBA">
        <w:rPr>
          <w:color w:val="000000" w:themeColor="text1"/>
          <w:u w:color="000000" w:themeColor="text1"/>
        </w:rPr>
        <w:t xml:space="preserve">Whereas, these institutions have established an unparalleled record of excellence in teaching and nurturing students, adapting to ever evolving student needs, technological advances, and social trends while providing a full range of educational experiences; and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Pr="00343FBA"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43FBA">
        <w:rPr>
          <w:color w:val="000000" w:themeColor="text1"/>
          <w:u w:color="000000" w:themeColor="text1"/>
        </w:rPr>
        <w:t xml:space="preserve">Whereas, independent colleges and universities in the Palmetto State share a common commitment to promoting critical thinking and creativity by preparing students for full lives, productive careers, and active citizenship; and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Pr="00BB24E0"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organization that represents twenty of these institutions of higher learning, South Carolina Independent Colleges and Universities, celebrates its sixtieth year as </w:t>
      </w:r>
      <w:r>
        <w:rPr>
          <w:i/>
          <w:color w:val="000000" w:themeColor="text1"/>
          <w:u w:color="000000" w:themeColor="text1"/>
        </w:rPr>
        <w:t>A Voice for Higher Education in South Carolina</w:t>
      </w:r>
      <w:r>
        <w:rPr>
          <w:color w:val="000000" w:themeColor="text1"/>
          <w:u w:color="000000" w:themeColor="text1"/>
        </w:rPr>
        <w:t>; and</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Pr="00343FBA"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43FBA">
        <w:rPr>
          <w:color w:val="000000" w:themeColor="text1"/>
          <w:u w:color="000000" w:themeColor="text1"/>
        </w:rPr>
        <w:t xml:space="preserve">Whereas, in recognition and appreciation for all of our </w:t>
      </w:r>
      <w:r w:rsidR="005A0A53">
        <w:rPr>
          <w:color w:val="000000" w:themeColor="text1"/>
          <w:u w:color="000000" w:themeColor="text1"/>
        </w:rPr>
        <w:t>S</w:t>
      </w:r>
      <w:r w:rsidRPr="00343FBA">
        <w:rPr>
          <w:color w:val="000000" w:themeColor="text1"/>
          <w:u w:color="000000" w:themeColor="text1"/>
        </w:rPr>
        <w:t>tate</w:t>
      </w:r>
      <w:r w:rsidRPr="00B51912">
        <w:rPr>
          <w:color w:val="000000" w:themeColor="text1"/>
          <w:u w:color="000000" w:themeColor="text1"/>
        </w:rPr>
        <w:t>’</w:t>
      </w:r>
      <w:r w:rsidRPr="00343FBA">
        <w:rPr>
          <w:color w:val="000000" w:themeColor="text1"/>
          <w:u w:color="000000" w:themeColor="text1"/>
        </w:rPr>
        <w:t xml:space="preserve">s </w:t>
      </w:r>
      <w:r>
        <w:rPr>
          <w:color w:val="000000" w:themeColor="text1"/>
          <w:u w:color="000000" w:themeColor="text1"/>
        </w:rPr>
        <w:t>outstanding</w:t>
      </w:r>
      <w:r w:rsidRPr="00343FBA">
        <w:rPr>
          <w:color w:val="000000" w:themeColor="text1"/>
          <w:u w:color="000000" w:themeColor="text1"/>
        </w:rPr>
        <w:t xml:space="preserve"> independent colleges and universities, Governor Nikki Haley has proclaimed April 1</w:t>
      </w:r>
      <w:r>
        <w:rPr>
          <w:color w:val="000000" w:themeColor="text1"/>
          <w:u w:color="000000" w:themeColor="text1"/>
        </w:rPr>
        <w:t>5</w:t>
      </w:r>
      <w:r w:rsidRPr="00343FBA">
        <w:rPr>
          <w:color w:val="000000" w:themeColor="text1"/>
          <w:u w:color="000000" w:themeColor="text1"/>
        </w:rPr>
        <w:t xml:space="preserve"> </w:t>
      </w:r>
      <w:r>
        <w:rPr>
          <w:color w:val="000000" w:themeColor="text1"/>
          <w:u w:color="000000" w:themeColor="text1"/>
        </w:rPr>
        <w:t>through 19</w:t>
      </w:r>
      <w:r w:rsidRPr="00343FBA">
        <w:rPr>
          <w:color w:val="000000" w:themeColor="text1"/>
          <w:u w:color="000000" w:themeColor="text1"/>
        </w:rPr>
        <w:t>, 201</w:t>
      </w:r>
      <w:r>
        <w:rPr>
          <w:color w:val="000000" w:themeColor="text1"/>
          <w:u w:color="000000" w:themeColor="text1"/>
        </w:rPr>
        <w:t>3</w:t>
      </w:r>
      <w:r w:rsidRPr="00343FBA">
        <w:rPr>
          <w:color w:val="000000" w:themeColor="text1"/>
          <w:u w:color="000000" w:themeColor="text1"/>
        </w:rPr>
        <w:t>, as “Independent College and University Week” in South Carolina and April 1</w:t>
      </w:r>
      <w:r>
        <w:rPr>
          <w:color w:val="000000" w:themeColor="text1"/>
          <w:u w:color="000000" w:themeColor="text1"/>
        </w:rPr>
        <w:t>7</w:t>
      </w:r>
      <w:r w:rsidRPr="00343FBA">
        <w:rPr>
          <w:color w:val="000000" w:themeColor="text1"/>
          <w:u w:color="000000" w:themeColor="text1"/>
        </w:rPr>
        <w:t>, 201</w:t>
      </w:r>
      <w:r>
        <w:rPr>
          <w:color w:val="000000" w:themeColor="text1"/>
          <w:u w:color="000000" w:themeColor="text1"/>
        </w:rPr>
        <w:t>3</w:t>
      </w:r>
      <w:r w:rsidRPr="00343FBA">
        <w:rPr>
          <w:color w:val="000000" w:themeColor="text1"/>
          <w:u w:color="000000" w:themeColor="text1"/>
        </w:rPr>
        <w:t xml:space="preserve">, as “Independent College and University Day”; and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A08D3" w:rsidRPr="00343FBA"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43FBA">
        <w:rPr>
          <w:color w:val="000000" w:themeColor="text1"/>
          <w:u w:color="000000" w:themeColor="text1"/>
        </w:rPr>
        <w:t>Whereas, the General Assembly, by this resolution, joins with Governor Haley in expressing deep appreciation to all these fine South Carolina institutions for their role in providing an outstanding, values</w:t>
      </w:r>
      <w:r>
        <w:rPr>
          <w:color w:val="000000" w:themeColor="text1"/>
          <w:u w:color="000000" w:themeColor="text1"/>
        </w:rPr>
        <w:noBreakHyphen/>
      </w:r>
      <w:r w:rsidRPr="00343FBA">
        <w:rPr>
          <w:color w:val="000000" w:themeColor="text1"/>
          <w:u w:color="000000" w:themeColor="text1"/>
        </w:rPr>
        <w:t xml:space="preserve">based education to students from all walks of life; and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43FBA">
        <w:rPr>
          <w:color w:val="000000" w:themeColor="text1"/>
          <w:u w:color="000000" w:themeColor="text1"/>
        </w:rPr>
        <w:t xml:space="preserve">Whereas, the General Assembly further encourages all South Carolinians to recognize the </w:t>
      </w:r>
      <w:r w:rsidR="005A0A53">
        <w:rPr>
          <w:color w:val="000000" w:themeColor="text1"/>
          <w:u w:color="000000" w:themeColor="text1"/>
        </w:rPr>
        <w:t>S</w:t>
      </w:r>
      <w:r w:rsidRPr="00343FBA">
        <w:rPr>
          <w:color w:val="000000" w:themeColor="text1"/>
          <w:u w:color="000000" w:themeColor="text1"/>
        </w:rPr>
        <w:t>tate</w:t>
      </w:r>
      <w:r w:rsidRPr="00B51912">
        <w:rPr>
          <w:color w:val="000000" w:themeColor="text1"/>
          <w:u w:color="000000" w:themeColor="text1"/>
        </w:rPr>
        <w:t>’</w:t>
      </w:r>
      <w:r w:rsidRPr="00343FBA">
        <w:rPr>
          <w:color w:val="000000" w:themeColor="text1"/>
          <w:u w:color="000000" w:themeColor="text1"/>
        </w:rPr>
        <w:t>s independent colleges and universities for their positive contributions in ensuring South Carolina</w:t>
      </w:r>
      <w:r w:rsidRPr="00B51912">
        <w:rPr>
          <w:color w:val="000000" w:themeColor="text1"/>
          <w:u w:color="000000" w:themeColor="text1"/>
        </w:rPr>
        <w:t>’</w:t>
      </w:r>
      <w:r w:rsidRPr="00343FBA">
        <w:rPr>
          <w:color w:val="000000" w:themeColor="text1"/>
          <w:u w:color="000000" w:themeColor="text1"/>
        </w:rPr>
        <w:t>s continued status as a leader in higher education</w:t>
      </w:r>
      <w:r>
        <w:t xml:space="preserve">.  Now, therefore, </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343FBA">
        <w:rPr>
          <w:color w:val="000000" w:themeColor="text1"/>
          <w:u w:color="000000" w:themeColor="text1"/>
        </w:rPr>
        <w:t xml:space="preserve">the members of the South Carolina General Assembly, by this resolution, recognize and </w:t>
      </w:r>
      <w:r>
        <w:rPr>
          <w:color w:val="000000" w:themeColor="text1"/>
          <w:u w:color="000000" w:themeColor="text1"/>
        </w:rPr>
        <w:t>express deep appreciation to</w:t>
      </w:r>
      <w:r w:rsidRPr="00343FBA">
        <w:rPr>
          <w:color w:val="000000" w:themeColor="text1"/>
          <w:u w:color="000000" w:themeColor="text1"/>
        </w:rPr>
        <w:t xml:space="preserve"> the independent colleges and universities in South Carolina during “Independent College and University Week”</w:t>
      </w:r>
      <w:r>
        <w:rPr>
          <w:color w:val="000000" w:themeColor="text1"/>
          <w:u w:color="000000" w:themeColor="text1"/>
        </w:rPr>
        <w:t xml:space="preserve"> of April 15</w:t>
      </w:r>
      <w:r w:rsidRPr="00343FBA">
        <w:rPr>
          <w:color w:val="000000" w:themeColor="text1"/>
          <w:u w:color="000000" w:themeColor="text1"/>
        </w:rPr>
        <w:t xml:space="preserve"> </w:t>
      </w:r>
      <w:r>
        <w:rPr>
          <w:color w:val="000000" w:themeColor="text1"/>
          <w:u w:color="000000" w:themeColor="text1"/>
        </w:rPr>
        <w:t>through</w:t>
      </w:r>
      <w:r w:rsidRPr="00343FBA">
        <w:rPr>
          <w:color w:val="000000" w:themeColor="text1"/>
          <w:u w:color="000000" w:themeColor="text1"/>
        </w:rPr>
        <w:t xml:space="preserve"> </w:t>
      </w:r>
      <w:r>
        <w:rPr>
          <w:color w:val="000000" w:themeColor="text1"/>
          <w:u w:color="000000" w:themeColor="text1"/>
        </w:rPr>
        <w:t>19, 2013</w:t>
      </w:r>
      <w:r w:rsidRPr="00343FBA">
        <w:rPr>
          <w:color w:val="000000" w:themeColor="text1"/>
          <w:u w:color="000000" w:themeColor="text1"/>
        </w:rPr>
        <w:t>, and on “Independent College and University Day”</w:t>
      </w:r>
      <w:r>
        <w:rPr>
          <w:color w:val="000000" w:themeColor="text1"/>
          <w:u w:color="000000" w:themeColor="text1"/>
        </w:rPr>
        <w:t xml:space="preserve"> on April 17</w:t>
      </w:r>
      <w:r w:rsidRPr="00343FBA">
        <w:rPr>
          <w:color w:val="000000" w:themeColor="text1"/>
          <w:u w:color="000000" w:themeColor="text1"/>
        </w:rPr>
        <w:t>, 201</w:t>
      </w:r>
      <w:r>
        <w:rPr>
          <w:color w:val="000000" w:themeColor="text1"/>
          <w:u w:color="000000" w:themeColor="text1"/>
        </w:rPr>
        <w:t>3</w:t>
      </w:r>
      <w:r w:rsidRPr="00343FBA">
        <w:rPr>
          <w:color w:val="000000" w:themeColor="text1"/>
          <w:u w:color="000000" w:themeColor="text1"/>
        </w:rPr>
        <w:t>, for their outstanding contributions in educating the youth of our State and nation</w:t>
      </w:r>
      <w:r>
        <w:t>.</w:t>
      </w:r>
    </w:p>
    <w:p w:rsidR="00AA08D3" w:rsidRDefault="00AA08D3" w:rsidP="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A08D3" w:rsidRDefault="00AA08D3" w:rsidP="00AA08D3">
      <w:r>
        <w:t>The Concurrent Resolution was agreed to and ordered sent to the Senate.</w:t>
      </w:r>
    </w:p>
    <w:p w:rsidR="00AA08D3" w:rsidRDefault="00AA08D3" w:rsidP="00AA08D3"/>
    <w:p w:rsidR="00AA08D3" w:rsidRDefault="00AA08D3" w:rsidP="00AA08D3">
      <w:pPr>
        <w:keepNext/>
        <w:jc w:val="center"/>
        <w:rPr>
          <w:b/>
        </w:rPr>
      </w:pPr>
      <w:r w:rsidRPr="00AA08D3">
        <w:rPr>
          <w:b/>
        </w:rPr>
        <w:t xml:space="preserve">INTRODUCTION OF BILLS  </w:t>
      </w:r>
    </w:p>
    <w:p w:rsidR="00AA08D3" w:rsidRDefault="00AA08D3" w:rsidP="00AA08D3">
      <w:r>
        <w:t>The following Bills were introduced, read the first time, and referred to appropriate committees:</w:t>
      </w:r>
    </w:p>
    <w:p w:rsidR="00AA08D3" w:rsidRDefault="00AA08D3" w:rsidP="00AA08D3"/>
    <w:p w:rsidR="00AA08D3" w:rsidRDefault="00AA08D3" w:rsidP="00AA08D3">
      <w:pPr>
        <w:keepNext/>
      </w:pPr>
      <w:bookmarkStart w:id="16" w:name="include_clip_start_31"/>
      <w:bookmarkEnd w:id="16"/>
      <w:r>
        <w:t>H. 3802 -- Rep. Funderburk: A BILL TO AMEND SECTION 6-7-120, CODE OF LAWS OF SOUTH CAROLINA, 1976, RELATING TO THE TERMS OF AN AGREEMENT CREATING A REGIONAL COUNCIL OF GOVERNMENT, SO AS TO PROHIBIT THE AGREEMENT OR COUNCIL BYLAWS FROM CHARGING, ASSESSING, REQUIRING, OR DEMANDING AN INVOLUNTARY MEMBERSHIP FEE; AND TO AMEND SECTION 6-7-140, RELATING TO THE POWERS AND DUTIES OF REGIONAL COUNCILS OF GOVERNMENT, SO AS TO PROHIBIT A COUNCIL OF GOVERNMENT FROM CHARGING, ASSESSING, REQUIRING, OR DEMANDING AN INVOLUNTARY MEMBERSHIP FEE.</w:t>
      </w:r>
    </w:p>
    <w:p w:rsidR="00AA08D3" w:rsidRDefault="00AA08D3" w:rsidP="00AA08D3">
      <w:bookmarkStart w:id="17" w:name="include_clip_end_31"/>
      <w:bookmarkEnd w:id="17"/>
      <w:r>
        <w:t>Referred to Committee on Ways and Means</w:t>
      </w:r>
    </w:p>
    <w:p w:rsidR="00AA08D3" w:rsidRDefault="00AA08D3" w:rsidP="00AA08D3"/>
    <w:p w:rsidR="00AA08D3" w:rsidRDefault="00AA08D3" w:rsidP="00AA08D3">
      <w:pPr>
        <w:keepNext/>
      </w:pPr>
      <w:bookmarkStart w:id="18" w:name="include_clip_start_33"/>
      <w:bookmarkEnd w:id="18"/>
      <w:r>
        <w:t>H. 3803 -- Reps. Funderburk and Lucas: A BILL TO AMEND THE CODE OF LAWS OF SOUTH CAROLINA, 1976, BY ADDING SECTION 7-15-465 SO AS TO ALLOW SOUTH CAROLINA EMERGENCY RESPONDERS, INCLUDING FIREFIGHTERS, PUBLIC UTILITY WORKERS, LAW ENFORCEMENT PERSONNEL, EMERGENCY MEDICAL PERSONNEL, INSURANCE COMPANY CATASTROPHE RESPONSE PERSONNEL, OR SKILLED VOLUNTEERS WHO ARE DISPATCHED TO ASSIST WITH DISASTER RELIEF OR RECOVERY EFFORTS OUTSIDE THEIR COUNTY OF RESIDENCE TO HAVE THE OPPORTUNITY TO RECEIVE AND CAST ANY BALLOT THEY WOULD HAVE BEEN ELIGIBLE TO CAST HAD THEY REMAINED WITHIN THEIR COUNTY OF RESIDENCE.</w:t>
      </w:r>
    </w:p>
    <w:p w:rsidR="00AA08D3" w:rsidRDefault="00AA08D3" w:rsidP="00AA08D3">
      <w:bookmarkStart w:id="19" w:name="include_clip_end_33"/>
      <w:bookmarkEnd w:id="19"/>
      <w:r>
        <w:t>Referred to Committee on Judiciary</w:t>
      </w:r>
    </w:p>
    <w:p w:rsidR="00AA08D3" w:rsidRDefault="00AA08D3" w:rsidP="00AA08D3"/>
    <w:p w:rsidR="00AA08D3" w:rsidRDefault="00AA08D3" w:rsidP="00AA08D3">
      <w:pPr>
        <w:keepNext/>
      </w:pPr>
      <w:bookmarkStart w:id="20" w:name="include_clip_start_35"/>
      <w:bookmarkEnd w:id="20"/>
      <w:r>
        <w:t>H. 3804 -- Rep. Funderburk: A BILL TO AMEND THE CODE OF LAWS OF SOUTH CAROLINA, 1976, BY ADDING SECTION 16-3-1850 SO AS TO DEFINE NECESSARY TERMS, CREATE THE OFFENSE OF CYBERBULLYING, AND PROVIDE PENALTIES FOR VIOLATIONS.</w:t>
      </w:r>
    </w:p>
    <w:p w:rsidR="00AA08D3" w:rsidRDefault="00AA08D3" w:rsidP="00AA08D3">
      <w:bookmarkStart w:id="21" w:name="include_clip_end_35"/>
      <w:bookmarkEnd w:id="21"/>
      <w:r>
        <w:t>Referred to Committee on Judiciary</w:t>
      </w:r>
    </w:p>
    <w:p w:rsidR="00AA08D3" w:rsidRDefault="00AA08D3" w:rsidP="00AA08D3"/>
    <w:p w:rsidR="00AA08D3" w:rsidRDefault="00AA08D3" w:rsidP="00AA08D3">
      <w:pPr>
        <w:keepNext/>
        <w:jc w:val="center"/>
        <w:rPr>
          <w:b/>
        </w:rPr>
      </w:pPr>
      <w:r w:rsidRPr="00AA08D3">
        <w:rPr>
          <w:b/>
        </w:rPr>
        <w:t>ROLL CALL</w:t>
      </w:r>
    </w:p>
    <w:p w:rsidR="00AA08D3" w:rsidRDefault="00AA08D3" w:rsidP="00AA08D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bookmarkStart w:id="22" w:name="vote_start38"/>
            <w:bookmarkEnd w:id="22"/>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Powers Norrell</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keepNext/>
        <w:jc w:val="center"/>
        <w:rPr>
          <w:b/>
        </w:rPr>
      </w:pPr>
      <w:r w:rsidRPr="00AA08D3">
        <w:rPr>
          <w:b/>
        </w:rPr>
        <w:t>STATEMENT OF ATTENDANCE</w:t>
      </w:r>
    </w:p>
    <w:p w:rsidR="00AA08D3" w:rsidRDefault="00AA08D3" w:rsidP="00AA08D3">
      <w:pPr>
        <w:keepNext/>
      </w:pPr>
      <w:r>
        <w:t>I came in after the roll call and was present for the Session on Tuesday, March 12.</w:t>
      </w:r>
    </w:p>
    <w:tbl>
      <w:tblPr>
        <w:tblW w:w="0" w:type="auto"/>
        <w:jc w:val="right"/>
        <w:tblLayout w:type="fixed"/>
        <w:tblLook w:val="0000" w:firstRow="0" w:lastRow="0" w:firstColumn="0" w:lastColumn="0" w:noHBand="0" w:noVBand="0"/>
      </w:tblPr>
      <w:tblGrid>
        <w:gridCol w:w="2800"/>
        <w:gridCol w:w="2800"/>
      </w:tblGrid>
      <w:tr w:rsidR="00AA08D3" w:rsidRPr="00AA08D3" w:rsidTr="00AA08D3">
        <w:trPr>
          <w:jc w:val="right"/>
        </w:trPr>
        <w:tc>
          <w:tcPr>
            <w:tcW w:w="2800" w:type="dxa"/>
            <w:shd w:val="clear" w:color="auto" w:fill="auto"/>
          </w:tcPr>
          <w:p w:rsidR="00AA08D3" w:rsidRPr="00AA08D3" w:rsidRDefault="00AA08D3" w:rsidP="00AA08D3">
            <w:pPr>
              <w:keepNext/>
              <w:ind w:firstLine="0"/>
            </w:pPr>
            <w:bookmarkStart w:id="23" w:name="statement_start40"/>
            <w:bookmarkEnd w:id="23"/>
            <w:r>
              <w:t>Nathan Ballentine</w:t>
            </w:r>
          </w:p>
        </w:tc>
        <w:tc>
          <w:tcPr>
            <w:tcW w:w="2800" w:type="dxa"/>
            <w:shd w:val="clear" w:color="auto" w:fill="auto"/>
          </w:tcPr>
          <w:p w:rsidR="00AA08D3" w:rsidRPr="00AA08D3" w:rsidRDefault="00AA08D3" w:rsidP="00AA08D3">
            <w:pPr>
              <w:keepNext/>
              <w:ind w:firstLine="0"/>
            </w:pPr>
            <w:r>
              <w:t>William Bowers</w:t>
            </w:r>
          </w:p>
        </w:tc>
      </w:tr>
      <w:tr w:rsidR="00AA08D3" w:rsidRPr="00AA08D3" w:rsidTr="00AA08D3">
        <w:trPr>
          <w:jc w:val="right"/>
        </w:trPr>
        <w:tc>
          <w:tcPr>
            <w:tcW w:w="2800" w:type="dxa"/>
            <w:shd w:val="clear" w:color="auto" w:fill="auto"/>
          </w:tcPr>
          <w:p w:rsidR="00AA08D3" w:rsidRPr="00AA08D3" w:rsidRDefault="00AA08D3" w:rsidP="00AA08D3">
            <w:pPr>
              <w:ind w:firstLine="0"/>
            </w:pPr>
            <w:r>
              <w:t>Lester P. Branham</w:t>
            </w:r>
          </w:p>
        </w:tc>
        <w:tc>
          <w:tcPr>
            <w:tcW w:w="2800" w:type="dxa"/>
            <w:shd w:val="clear" w:color="auto" w:fill="auto"/>
          </w:tcPr>
          <w:p w:rsidR="00AA08D3" w:rsidRPr="00AA08D3" w:rsidRDefault="00AA08D3" w:rsidP="00AA08D3">
            <w:pPr>
              <w:ind w:firstLine="0"/>
            </w:pPr>
            <w:r>
              <w:t>Mia S. McLeod</w:t>
            </w:r>
          </w:p>
        </w:tc>
      </w:tr>
      <w:tr w:rsidR="00AA08D3" w:rsidRPr="00AA08D3" w:rsidTr="00AA08D3">
        <w:trPr>
          <w:jc w:val="right"/>
        </w:trPr>
        <w:tc>
          <w:tcPr>
            <w:tcW w:w="2800" w:type="dxa"/>
            <w:shd w:val="clear" w:color="auto" w:fill="auto"/>
          </w:tcPr>
          <w:p w:rsidR="00AA08D3" w:rsidRPr="00AA08D3" w:rsidRDefault="00AA08D3" w:rsidP="00AA08D3">
            <w:pPr>
              <w:ind w:firstLine="0"/>
            </w:pPr>
            <w:r>
              <w:t>Walton J. McLeod</w:t>
            </w:r>
          </w:p>
        </w:tc>
        <w:tc>
          <w:tcPr>
            <w:tcW w:w="2800" w:type="dxa"/>
            <w:shd w:val="clear" w:color="auto" w:fill="auto"/>
          </w:tcPr>
          <w:p w:rsidR="00AA08D3" w:rsidRPr="00AA08D3" w:rsidRDefault="00AA08D3" w:rsidP="00AA08D3">
            <w:pPr>
              <w:ind w:firstLine="0"/>
            </w:pPr>
            <w:r>
              <w:t>Bakari Sellers</w:t>
            </w:r>
          </w:p>
        </w:tc>
      </w:tr>
      <w:tr w:rsidR="00AA08D3" w:rsidRPr="00AA08D3" w:rsidTr="00AA08D3">
        <w:trPr>
          <w:jc w:val="right"/>
        </w:trPr>
        <w:tc>
          <w:tcPr>
            <w:tcW w:w="2800" w:type="dxa"/>
            <w:shd w:val="clear" w:color="auto" w:fill="auto"/>
          </w:tcPr>
          <w:p w:rsidR="00AA08D3" w:rsidRPr="00AA08D3" w:rsidRDefault="00AA08D3" w:rsidP="00AA08D3">
            <w:pPr>
              <w:ind w:firstLine="0"/>
            </w:pPr>
            <w:r>
              <w:t>James E. Smith</w:t>
            </w:r>
          </w:p>
        </w:tc>
        <w:tc>
          <w:tcPr>
            <w:tcW w:w="2800" w:type="dxa"/>
            <w:shd w:val="clear" w:color="auto" w:fill="auto"/>
          </w:tcPr>
          <w:p w:rsidR="00AA08D3" w:rsidRPr="00AA08D3" w:rsidRDefault="00AA08D3" w:rsidP="00AA08D3">
            <w:pPr>
              <w:ind w:firstLine="0"/>
            </w:pPr>
            <w:r>
              <w:t>Ted Vick</w:t>
            </w:r>
          </w:p>
        </w:tc>
      </w:tr>
      <w:tr w:rsidR="00AA08D3" w:rsidRPr="00AA08D3" w:rsidTr="00AA08D3">
        <w:trPr>
          <w:jc w:val="right"/>
        </w:trPr>
        <w:tc>
          <w:tcPr>
            <w:tcW w:w="2800" w:type="dxa"/>
            <w:shd w:val="clear" w:color="auto" w:fill="auto"/>
          </w:tcPr>
          <w:p w:rsidR="00AA08D3" w:rsidRPr="00AA08D3" w:rsidRDefault="00AA08D3" w:rsidP="00AA08D3">
            <w:pPr>
              <w:ind w:firstLine="0"/>
            </w:pPr>
            <w:r>
              <w:t>Terry Alexander</w:t>
            </w:r>
          </w:p>
        </w:tc>
        <w:tc>
          <w:tcPr>
            <w:tcW w:w="2800" w:type="dxa"/>
            <w:shd w:val="clear" w:color="auto" w:fill="auto"/>
          </w:tcPr>
          <w:p w:rsidR="00AA08D3" w:rsidRPr="00AA08D3" w:rsidRDefault="00AA08D3" w:rsidP="00AA08D3">
            <w:pPr>
              <w:ind w:firstLine="0"/>
            </w:pPr>
            <w:r>
              <w:t>Chris Hart</w:t>
            </w:r>
          </w:p>
        </w:tc>
      </w:tr>
      <w:tr w:rsidR="00AA08D3" w:rsidRPr="00AA08D3" w:rsidTr="00AA08D3">
        <w:trPr>
          <w:jc w:val="right"/>
        </w:trPr>
        <w:tc>
          <w:tcPr>
            <w:tcW w:w="2800" w:type="dxa"/>
            <w:shd w:val="clear" w:color="auto" w:fill="auto"/>
          </w:tcPr>
          <w:p w:rsidR="00AA08D3" w:rsidRPr="00AA08D3" w:rsidRDefault="00AA08D3" w:rsidP="00AA08D3">
            <w:pPr>
              <w:keepNext/>
              <w:ind w:firstLine="0"/>
            </w:pPr>
            <w:r>
              <w:t>Tommy Stringer</w:t>
            </w:r>
          </w:p>
        </w:tc>
        <w:tc>
          <w:tcPr>
            <w:tcW w:w="2800" w:type="dxa"/>
            <w:shd w:val="clear" w:color="auto" w:fill="auto"/>
          </w:tcPr>
          <w:p w:rsidR="00AA08D3" w:rsidRPr="00AA08D3" w:rsidRDefault="00AA08D3" w:rsidP="00AA08D3">
            <w:pPr>
              <w:keepNext/>
              <w:ind w:firstLine="0"/>
            </w:pPr>
            <w:r>
              <w:t>Grady Brown</w:t>
            </w:r>
          </w:p>
        </w:tc>
      </w:tr>
      <w:tr w:rsidR="00AA08D3" w:rsidRPr="00AA08D3" w:rsidTr="00AA08D3">
        <w:trPr>
          <w:jc w:val="right"/>
        </w:trPr>
        <w:tc>
          <w:tcPr>
            <w:tcW w:w="2800" w:type="dxa"/>
            <w:shd w:val="clear" w:color="auto" w:fill="auto"/>
          </w:tcPr>
          <w:p w:rsidR="00AA08D3" w:rsidRPr="00AA08D3" w:rsidRDefault="00AA08D3" w:rsidP="00AA08D3">
            <w:pPr>
              <w:keepNext/>
              <w:ind w:firstLine="0"/>
            </w:pPr>
            <w:r>
              <w:t>Jerry Govan</w:t>
            </w:r>
          </w:p>
        </w:tc>
        <w:tc>
          <w:tcPr>
            <w:tcW w:w="280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 Present--121</w:t>
      </w:r>
      <w:bookmarkStart w:id="24" w:name="statement_end40"/>
      <w:bookmarkStart w:id="25" w:name="vote_end40"/>
      <w:bookmarkEnd w:id="24"/>
      <w:bookmarkEnd w:id="25"/>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THAYER a leave of absence for the day due to medical reasons.</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STRINGER a temporary leave of absence.</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GOVAN a temporary leave of absence.</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ERICKSON a leave of absence for the day due to medical reasons.</w:t>
      </w:r>
    </w:p>
    <w:p w:rsidR="00AA08D3" w:rsidRDefault="00AA08D3" w:rsidP="00AA08D3"/>
    <w:p w:rsidR="00AA08D3" w:rsidRDefault="00AA08D3" w:rsidP="00AA08D3">
      <w:pPr>
        <w:keepNext/>
        <w:jc w:val="center"/>
        <w:rPr>
          <w:b/>
        </w:rPr>
      </w:pPr>
      <w:r w:rsidRPr="00AA08D3">
        <w:rPr>
          <w:b/>
        </w:rPr>
        <w:t>DOCTOR OF THE DAY</w:t>
      </w:r>
    </w:p>
    <w:p w:rsidR="00AA08D3" w:rsidRDefault="00AA08D3" w:rsidP="00AA08D3">
      <w:r>
        <w:t>Announcement was made that Dr. Richard Basaly of Georgetown was the Doctor of the Day for the General Assembly.</w:t>
      </w:r>
    </w:p>
    <w:p w:rsidR="00AA08D3" w:rsidRDefault="00AA08D3" w:rsidP="00AA08D3"/>
    <w:p w:rsidR="00AA08D3" w:rsidRDefault="00AA08D3" w:rsidP="00AA08D3">
      <w:pPr>
        <w:keepNext/>
        <w:jc w:val="center"/>
        <w:rPr>
          <w:b/>
        </w:rPr>
      </w:pPr>
      <w:r w:rsidRPr="00AA08D3">
        <w:rPr>
          <w:b/>
        </w:rPr>
        <w:t>CO-SPONSORS ADDED</w:t>
      </w:r>
    </w:p>
    <w:p w:rsidR="00AA08D3" w:rsidRDefault="00AA08D3" w:rsidP="00AA08D3">
      <w:r>
        <w:t>In accordance with House Rule 5.2 below:</w:t>
      </w:r>
    </w:p>
    <w:p w:rsidR="00AA08D3" w:rsidRDefault="00AA08D3" w:rsidP="00AA08D3">
      <w:bookmarkStart w:id="26" w:name="file_start52"/>
      <w:bookmarkEnd w:id="2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A08D3" w:rsidRDefault="00AA08D3" w:rsidP="00AA08D3"/>
    <w:p w:rsidR="00AA08D3" w:rsidRDefault="00AA08D3" w:rsidP="00AA08D3">
      <w:pPr>
        <w:keepNext/>
        <w:jc w:val="center"/>
        <w:rPr>
          <w:b/>
        </w:rPr>
      </w:pPr>
      <w:r w:rsidRPr="00AA08D3">
        <w:rPr>
          <w:b/>
        </w:rPr>
        <w:t>CO-SPONSOR ADDED</w:t>
      </w:r>
    </w:p>
    <w:tbl>
      <w:tblPr>
        <w:tblW w:w="0" w:type="auto"/>
        <w:tblLayout w:type="fixed"/>
        <w:tblLook w:val="0000" w:firstRow="0" w:lastRow="0" w:firstColumn="0" w:lastColumn="0" w:noHBand="0" w:noVBand="0"/>
      </w:tblPr>
      <w:tblGrid>
        <w:gridCol w:w="1476"/>
        <w:gridCol w:w="1764"/>
      </w:tblGrid>
      <w:tr w:rsidR="00AA08D3" w:rsidRPr="00AA08D3" w:rsidTr="00AA08D3">
        <w:tc>
          <w:tcPr>
            <w:tcW w:w="1476" w:type="dxa"/>
            <w:shd w:val="clear" w:color="auto" w:fill="auto"/>
          </w:tcPr>
          <w:p w:rsidR="00AA08D3" w:rsidRPr="00AA08D3" w:rsidRDefault="00AA08D3" w:rsidP="00AA08D3">
            <w:pPr>
              <w:keepNext/>
              <w:ind w:firstLine="0"/>
            </w:pPr>
            <w:r w:rsidRPr="00AA08D3">
              <w:t>Bill Number:</w:t>
            </w:r>
          </w:p>
        </w:tc>
        <w:tc>
          <w:tcPr>
            <w:tcW w:w="1764" w:type="dxa"/>
            <w:shd w:val="clear" w:color="auto" w:fill="auto"/>
          </w:tcPr>
          <w:p w:rsidR="00AA08D3" w:rsidRPr="00AA08D3" w:rsidRDefault="00AA08D3" w:rsidP="00AA08D3">
            <w:pPr>
              <w:keepNext/>
              <w:ind w:firstLine="0"/>
            </w:pPr>
            <w:r w:rsidRPr="00AA08D3">
              <w:t>H. 3236</w:t>
            </w:r>
          </w:p>
        </w:tc>
      </w:tr>
      <w:tr w:rsidR="00AA08D3" w:rsidRPr="00AA08D3" w:rsidTr="00AA08D3">
        <w:tc>
          <w:tcPr>
            <w:tcW w:w="1476" w:type="dxa"/>
            <w:shd w:val="clear" w:color="auto" w:fill="auto"/>
          </w:tcPr>
          <w:p w:rsidR="00AA08D3" w:rsidRPr="00AA08D3" w:rsidRDefault="00AA08D3" w:rsidP="00AA08D3">
            <w:pPr>
              <w:keepNext/>
              <w:ind w:firstLine="0"/>
            </w:pPr>
            <w:r w:rsidRPr="00AA08D3">
              <w:t>Date:</w:t>
            </w:r>
          </w:p>
        </w:tc>
        <w:tc>
          <w:tcPr>
            <w:tcW w:w="1764" w:type="dxa"/>
            <w:shd w:val="clear" w:color="auto" w:fill="auto"/>
          </w:tcPr>
          <w:p w:rsidR="00AA08D3" w:rsidRPr="00AA08D3" w:rsidRDefault="00AA08D3" w:rsidP="00AA08D3">
            <w:pPr>
              <w:keepNext/>
              <w:ind w:firstLine="0"/>
            </w:pPr>
            <w:r w:rsidRPr="00AA08D3">
              <w:t>ADD:</w:t>
            </w:r>
          </w:p>
        </w:tc>
      </w:tr>
      <w:tr w:rsidR="00AA08D3" w:rsidRPr="00AA08D3" w:rsidTr="00AA08D3">
        <w:tc>
          <w:tcPr>
            <w:tcW w:w="1476" w:type="dxa"/>
            <w:shd w:val="clear" w:color="auto" w:fill="auto"/>
          </w:tcPr>
          <w:p w:rsidR="00AA08D3" w:rsidRPr="00AA08D3" w:rsidRDefault="00AA08D3" w:rsidP="00AA08D3">
            <w:pPr>
              <w:keepNext/>
              <w:ind w:firstLine="0"/>
            </w:pPr>
            <w:r w:rsidRPr="00AA08D3">
              <w:t>03/12/13</w:t>
            </w:r>
          </w:p>
        </w:tc>
        <w:tc>
          <w:tcPr>
            <w:tcW w:w="1764" w:type="dxa"/>
            <w:shd w:val="clear" w:color="auto" w:fill="auto"/>
          </w:tcPr>
          <w:p w:rsidR="00AA08D3" w:rsidRPr="00AA08D3" w:rsidRDefault="00AA08D3" w:rsidP="00AA08D3">
            <w:pPr>
              <w:keepNext/>
              <w:ind w:firstLine="0"/>
            </w:pPr>
            <w:r w:rsidRPr="00AA08D3">
              <w:t>W. J. MCLEOD</w:t>
            </w:r>
          </w:p>
        </w:tc>
      </w:tr>
    </w:tbl>
    <w:p w:rsidR="00AA08D3" w:rsidRDefault="00AA08D3" w:rsidP="00AA08D3"/>
    <w:p w:rsidR="00AA08D3" w:rsidRDefault="00AA08D3" w:rsidP="00AA08D3">
      <w:pPr>
        <w:keepNext/>
        <w:jc w:val="center"/>
        <w:rPr>
          <w:b/>
        </w:rPr>
      </w:pPr>
      <w:r w:rsidRPr="00AA08D3">
        <w:rPr>
          <w:b/>
        </w:rPr>
        <w:t>CO-SPONSORS ADDED</w:t>
      </w:r>
    </w:p>
    <w:tbl>
      <w:tblPr>
        <w:tblW w:w="0" w:type="auto"/>
        <w:tblLayout w:type="fixed"/>
        <w:tblLook w:val="0000" w:firstRow="0" w:lastRow="0" w:firstColumn="0" w:lastColumn="0" w:noHBand="0" w:noVBand="0"/>
      </w:tblPr>
      <w:tblGrid>
        <w:gridCol w:w="1476"/>
        <w:gridCol w:w="5062"/>
      </w:tblGrid>
      <w:tr w:rsidR="00AA08D3" w:rsidRPr="00AA08D3" w:rsidTr="00AA08D3">
        <w:tc>
          <w:tcPr>
            <w:tcW w:w="1476" w:type="dxa"/>
            <w:shd w:val="clear" w:color="auto" w:fill="auto"/>
          </w:tcPr>
          <w:p w:rsidR="00AA08D3" w:rsidRPr="00AA08D3" w:rsidRDefault="00AA08D3" w:rsidP="00AA08D3">
            <w:pPr>
              <w:keepNext/>
              <w:ind w:firstLine="0"/>
            </w:pPr>
            <w:r w:rsidRPr="00AA08D3">
              <w:t>Bill Number:</w:t>
            </w:r>
          </w:p>
        </w:tc>
        <w:tc>
          <w:tcPr>
            <w:tcW w:w="5062" w:type="dxa"/>
            <w:shd w:val="clear" w:color="auto" w:fill="auto"/>
          </w:tcPr>
          <w:p w:rsidR="00AA08D3" w:rsidRPr="00AA08D3" w:rsidRDefault="00AA08D3" w:rsidP="00AA08D3">
            <w:pPr>
              <w:keepNext/>
              <w:ind w:firstLine="0"/>
            </w:pPr>
            <w:r w:rsidRPr="00AA08D3">
              <w:t>H. 3324</w:t>
            </w:r>
          </w:p>
        </w:tc>
      </w:tr>
      <w:tr w:rsidR="00AA08D3" w:rsidRPr="00AA08D3" w:rsidTr="00AA08D3">
        <w:tc>
          <w:tcPr>
            <w:tcW w:w="1476" w:type="dxa"/>
            <w:shd w:val="clear" w:color="auto" w:fill="auto"/>
          </w:tcPr>
          <w:p w:rsidR="00AA08D3" w:rsidRPr="00AA08D3" w:rsidRDefault="00AA08D3" w:rsidP="00AA08D3">
            <w:pPr>
              <w:keepNext/>
              <w:ind w:firstLine="0"/>
            </w:pPr>
            <w:r w:rsidRPr="00AA08D3">
              <w:t>Date:</w:t>
            </w:r>
          </w:p>
        </w:tc>
        <w:tc>
          <w:tcPr>
            <w:tcW w:w="5062" w:type="dxa"/>
            <w:shd w:val="clear" w:color="auto" w:fill="auto"/>
          </w:tcPr>
          <w:p w:rsidR="00AA08D3" w:rsidRPr="00AA08D3" w:rsidRDefault="00AA08D3" w:rsidP="00AA08D3">
            <w:pPr>
              <w:keepNext/>
              <w:ind w:firstLine="0"/>
            </w:pPr>
            <w:r w:rsidRPr="00AA08D3">
              <w:t>ADD:</w:t>
            </w:r>
          </w:p>
        </w:tc>
      </w:tr>
      <w:tr w:rsidR="00AA08D3" w:rsidRPr="00AA08D3" w:rsidTr="00AA08D3">
        <w:tc>
          <w:tcPr>
            <w:tcW w:w="1476" w:type="dxa"/>
            <w:shd w:val="clear" w:color="auto" w:fill="auto"/>
          </w:tcPr>
          <w:p w:rsidR="00AA08D3" w:rsidRPr="00AA08D3" w:rsidRDefault="00AA08D3" w:rsidP="00AA08D3">
            <w:pPr>
              <w:keepNext/>
              <w:ind w:firstLine="0"/>
            </w:pPr>
            <w:r w:rsidRPr="00AA08D3">
              <w:t>03/12/13</w:t>
            </w:r>
          </w:p>
        </w:tc>
        <w:tc>
          <w:tcPr>
            <w:tcW w:w="5062" w:type="dxa"/>
            <w:shd w:val="clear" w:color="auto" w:fill="auto"/>
          </w:tcPr>
          <w:p w:rsidR="00AA08D3" w:rsidRPr="00AA08D3" w:rsidRDefault="00AA08D3" w:rsidP="00AA08D3">
            <w:pPr>
              <w:keepNext/>
              <w:ind w:firstLine="0"/>
            </w:pPr>
            <w:r w:rsidRPr="00AA08D3">
              <w:t>WELLS, H. A. CRAWFORD, CLEMMONS, CHUMLEY, WOOD, NANNEY, HAMILTON, ATWATER, TOOLE, KENNEDY, SIMRILL, POPE, NORMAN, D. C. MOSS, HUGGINS, BINGHAM, QUINN, OWENS, BEDINGFIELD, G. M. SMITH, V. S. MOSS, LOFTIS, STRINGER, DANING, RIVERS, LONG, G. A. BROWN, MCCOY, G. R. SMITH, HIOTT, HARDEE, PATRICK, RYHAL, ALLISON, FORRESTER, EDGE, VICK, SOUTHARD, WILLIS, HAYES, GEORGE, GAMBRELL, LOWE, BOWEN, CROSBY, MERRILL, WHITMIRE, PUTNAM and MURPHY</w:t>
            </w:r>
          </w:p>
        </w:tc>
      </w:tr>
    </w:tbl>
    <w:p w:rsidR="00AA08D3" w:rsidRDefault="00AA08D3" w:rsidP="00AA08D3"/>
    <w:p w:rsidR="00AA08D3" w:rsidRDefault="00AA08D3" w:rsidP="00AA08D3">
      <w:pPr>
        <w:keepNext/>
        <w:jc w:val="center"/>
        <w:rPr>
          <w:b/>
        </w:rPr>
      </w:pPr>
      <w:r w:rsidRPr="00AA08D3">
        <w:rPr>
          <w:b/>
        </w:rPr>
        <w:t>CO-SPONSOR</w:t>
      </w:r>
      <w:r w:rsidR="005A0A53">
        <w:rPr>
          <w:b/>
        </w:rPr>
        <w:t>S</w:t>
      </w:r>
      <w:r w:rsidRPr="00AA08D3">
        <w:rPr>
          <w:b/>
        </w:rPr>
        <w:t xml:space="preserve"> ADDED</w:t>
      </w:r>
    </w:p>
    <w:tbl>
      <w:tblPr>
        <w:tblW w:w="0" w:type="auto"/>
        <w:tblLayout w:type="fixed"/>
        <w:tblLook w:val="0000" w:firstRow="0" w:lastRow="0" w:firstColumn="0" w:lastColumn="0" w:noHBand="0" w:noVBand="0"/>
      </w:tblPr>
      <w:tblGrid>
        <w:gridCol w:w="1476"/>
        <w:gridCol w:w="3468"/>
      </w:tblGrid>
      <w:tr w:rsidR="00AA08D3" w:rsidRPr="00AA08D3" w:rsidTr="00AA08D3">
        <w:tc>
          <w:tcPr>
            <w:tcW w:w="1476" w:type="dxa"/>
            <w:shd w:val="clear" w:color="auto" w:fill="auto"/>
          </w:tcPr>
          <w:p w:rsidR="00AA08D3" w:rsidRPr="00AA08D3" w:rsidRDefault="00AA08D3" w:rsidP="00AA08D3">
            <w:pPr>
              <w:keepNext/>
              <w:ind w:firstLine="0"/>
            </w:pPr>
            <w:r w:rsidRPr="00AA08D3">
              <w:t>Bill Number:</w:t>
            </w:r>
          </w:p>
        </w:tc>
        <w:tc>
          <w:tcPr>
            <w:tcW w:w="3468" w:type="dxa"/>
            <w:shd w:val="clear" w:color="auto" w:fill="auto"/>
          </w:tcPr>
          <w:p w:rsidR="00AA08D3" w:rsidRPr="00AA08D3" w:rsidRDefault="00AA08D3" w:rsidP="00AA08D3">
            <w:pPr>
              <w:keepNext/>
              <w:ind w:firstLine="0"/>
            </w:pPr>
            <w:r w:rsidRPr="00AA08D3">
              <w:t>H. 3584</w:t>
            </w:r>
          </w:p>
        </w:tc>
      </w:tr>
      <w:tr w:rsidR="00AA08D3" w:rsidRPr="00AA08D3" w:rsidTr="00AA08D3">
        <w:tc>
          <w:tcPr>
            <w:tcW w:w="1476" w:type="dxa"/>
            <w:shd w:val="clear" w:color="auto" w:fill="auto"/>
          </w:tcPr>
          <w:p w:rsidR="00AA08D3" w:rsidRPr="00AA08D3" w:rsidRDefault="00AA08D3" w:rsidP="00AA08D3">
            <w:pPr>
              <w:keepNext/>
              <w:ind w:firstLine="0"/>
            </w:pPr>
            <w:r w:rsidRPr="00AA08D3">
              <w:t>Date:</w:t>
            </w:r>
          </w:p>
        </w:tc>
        <w:tc>
          <w:tcPr>
            <w:tcW w:w="3468" w:type="dxa"/>
            <w:shd w:val="clear" w:color="auto" w:fill="auto"/>
          </w:tcPr>
          <w:p w:rsidR="00AA08D3" w:rsidRPr="00AA08D3" w:rsidRDefault="00AA08D3" w:rsidP="00AA08D3">
            <w:pPr>
              <w:keepNext/>
              <w:ind w:firstLine="0"/>
            </w:pPr>
            <w:r w:rsidRPr="00AA08D3">
              <w:t>ADD:</w:t>
            </w:r>
          </w:p>
        </w:tc>
      </w:tr>
      <w:tr w:rsidR="00AA08D3" w:rsidRPr="00AA08D3" w:rsidTr="00AA08D3">
        <w:tc>
          <w:tcPr>
            <w:tcW w:w="1476" w:type="dxa"/>
            <w:shd w:val="clear" w:color="auto" w:fill="auto"/>
          </w:tcPr>
          <w:p w:rsidR="00AA08D3" w:rsidRPr="00AA08D3" w:rsidRDefault="00AA08D3" w:rsidP="00AA08D3">
            <w:pPr>
              <w:keepNext/>
              <w:ind w:firstLine="0"/>
            </w:pPr>
            <w:r w:rsidRPr="00AA08D3">
              <w:t>03/12/13</w:t>
            </w:r>
          </w:p>
        </w:tc>
        <w:tc>
          <w:tcPr>
            <w:tcW w:w="3468" w:type="dxa"/>
            <w:shd w:val="clear" w:color="auto" w:fill="auto"/>
          </w:tcPr>
          <w:p w:rsidR="00AA08D3" w:rsidRPr="00AA08D3" w:rsidRDefault="00AA08D3" w:rsidP="00AA08D3">
            <w:pPr>
              <w:keepNext/>
              <w:ind w:firstLine="0"/>
            </w:pPr>
            <w:r w:rsidRPr="00AA08D3">
              <w:t>H. A. CRAWFORD and GAGNON</w:t>
            </w:r>
          </w:p>
        </w:tc>
      </w:tr>
    </w:tbl>
    <w:p w:rsidR="00AA08D3" w:rsidRDefault="00AA08D3" w:rsidP="00AA08D3"/>
    <w:p w:rsidR="00AA08D3" w:rsidRPr="009A6565" w:rsidRDefault="00AA08D3" w:rsidP="00AA08D3">
      <w:pPr>
        <w:pStyle w:val="Title"/>
        <w:keepNext/>
        <w:ind w:firstLine="180"/>
        <w:rPr>
          <w:szCs w:val="22"/>
        </w:rPr>
      </w:pPr>
      <w:bookmarkStart w:id="27" w:name="file_start59"/>
      <w:bookmarkEnd w:id="27"/>
      <w:r w:rsidRPr="009A6565">
        <w:rPr>
          <w:szCs w:val="22"/>
        </w:rPr>
        <w:t>STATEMENT FOR THE JOURNAL</w:t>
      </w:r>
    </w:p>
    <w:p w:rsidR="00AA08D3" w:rsidRPr="009A6565" w:rsidRDefault="00AA08D3" w:rsidP="00AA08D3">
      <w:pPr>
        <w:ind w:firstLine="180"/>
        <w:jc w:val="center"/>
        <w:rPr>
          <w:color w:val="2B2B2B"/>
          <w:szCs w:val="22"/>
        </w:rPr>
      </w:pPr>
    </w:p>
    <w:p w:rsidR="00AA08D3" w:rsidRPr="009A6565" w:rsidRDefault="00AA08D3" w:rsidP="00AA08D3">
      <w:pPr>
        <w:ind w:firstLine="180"/>
        <w:jc w:val="center"/>
        <w:rPr>
          <w:color w:val="2B2B2B"/>
          <w:spacing w:val="41"/>
          <w:szCs w:val="22"/>
        </w:rPr>
      </w:pPr>
      <w:r w:rsidRPr="009A6565">
        <w:rPr>
          <w:color w:val="2B2B2B"/>
          <w:szCs w:val="22"/>
        </w:rPr>
        <w:t>South</w:t>
      </w:r>
      <w:r w:rsidRPr="009A6565">
        <w:rPr>
          <w:color w:val="2B2B2B"/>
          <w:spacing w:val="22"/>
          <w:szCs w:val="22"/>
        </w:rPr>
        <w:t xml:space="preserve"> </w:t>
      </w:r>
      <w:r w:rsidRPr="009A6565">
        <w:rPr>
          <w:color w:val="2B2B2B"/>
          <w:szCs w:val="22"/>
        </w:rPr>
        <w:t>Carolina</w:t>
      </w:r>
      <w:r w:rsidRPr="009A6565">
        <w:rPr>
          <w:color w:val="2B2B2B"/>
          <w:spacing w:val="24"/>
          <w:szCs w:val="22"/>
        </w:rPr>
        <w:t xml:space="preserve"> </w:t>
      </w:r>
      <w:r w:rsidRPr="009A6565">
        <w:rPr>
          <w:color w:val="2B2B2B"/>
          <w:szCs w:val="22"/>
        </w:rPr>
        <w:t>House</w:t>
      </w:r>
      <w:r w:rsidRPr="009A6565">
        <w:rPr>
          <w:color w:val="2B2B2B"/>
          <w:spacing w:val="20"/>
          <w:szCs w:val="22"/>
        </w:rPr>
        <w:t xml:space="preserve"> E</w:t>
      </w:r>
      <w:r w:rsidRPr="009A6565">
        <w:rPr>
          <w:color w:val="2B2B2B"/>
          <w:szCs w:val="22"/>
        </w:rPr>
        <w:t>thics</w:t>
      </w:r>
      <w:r w:rsidRPr="009A6565">
        <w:rPr>
          <w:color w:val="2B2B2B"/>
          <w:spacing w:val="19"/>
          <w:szCs w:val="22"/>
        </w:rPr>
        <w:t xml:space="preserve"> </w:t>
      </w:r>
      <w:r w:rsidRPr="009A6565">
        <w:rPr>
          <w:color w:val="2B2B2B"/>
          <w:szCs w:val="22"/>
        </w:rPr>
        <w:t>Committee</w:t>
      </w:r>
      <w:r w:rsidRPr="009A6565">
        <w:rPr>
          <w:color w:val="2B2B2B"/>
          <w:spacing w:val="41"/>
          <w:szCs w:val="22"/>
        </w:rPr>
        <w:t xml:space="preserve"> </w:t>
      </w:r>
    </w:p>
    <w:p w:rsidR="00AA08D3" w:rsidRPr="009A6565" w:rsidRDefault="00AA08D3" w:rsidP="00AA08D3">
      <w:pPr>
        <w:ind w:firstLine="180"/>
        <w:jc w:val="center"/>
        <w:rPr>
          <w:szCs w:val="22"/>
        </w:rPr>
      </w:pPr>
      <w:r w:rsidRPr="009A6565">
        <w:rPr>
          <w:color w:val="2B2B2B"/>
          <w:szCs w:val="22"/>
        </w:rPr>
        <w:t>Advisory</w:t>
      </w:r>
      <w:r w:rsidRPr="009A6565">
        <w:rPr>
          <w:color w:val="2B2B2B"/>
          <w:spacing w:val="27"/>
          <w:szCs w:val="22"/>
        </w:rPr>
        <w:t xml:space="preserve"> </w:t>
      </w:r>
      <w:r w:rsidRPr="009A6565">
        <w:rPr>
          <w:color w:val="2B2B2B"/>
          <w:szCs w:val="22"/>
        </w:rPr>
        <w:t>Opinion</w:t>
      </w:r>
      <w:r w:rsidRPr="009A6565">
        <w:rPr>
          <w:color w:val="2B2B2B"/>
          <w:spacing w:val="27"/>
          <w:szCs w:val="22"/>
        </w:rPr>
        <w:t xml:space="preserve"> </w:t>
      </w:r>
      <w:r w:rsidRPr="009A6565">
        <w:rPr>
          <w:color w:val="2B2B2B"/>
          <w:w w:val="103"/>
          <w:szCs w:val="22"/>
        </w:rPr>
        <w:t>2013-2</w:t>
      </w:r>
    </w:p>
    <w:p w:rsidR="00AA08D3" w:rsidRPr="009A6565" w:rsidRDefault="00AA08D3" w:rsidP="00AA08D3">
      <w:pPr>
        <w:spacing w:before="6" w:line="280" w:lineRule="exact"/>
        <w:ind w:firstLine="180"/>
        <w:rPr>
          <w:szCs w:val="22"/>
        </w:rPr>
      </w:pPr>
    </w:p>
    <w:p w:rsidR="00AA08D3" w:rsidRPr="009A6565" w:rsidRDefault="00AA08D3" w:rsidP="00AA08D3">
      <w:pPr>
        <w:ind w:firstLine="180"/>
        <w:jc w:val="center"/>
        <w:rPr>
          <w:szCs w:val="22"/>
        </w:rPr>
      </w:pPr>
      <w:r w:rsidRPr="009A6565">
        <w:rPr>
          <w:color w:val="2B2B2B"/>
          <w:szCs w:val="22"/>
        </w:rPr>
        <w:t>Abstention</w:t>
      </w:r>
      <w:r w:rsidRPr="009A6565">
        <w:rPr>
          <w:color w:val="2B2B2B"/>
          <w:spacing w:val="31"/>
          <w:szCs w:val="22"/>
        </w:rPr>
        <w:t xml:space="preserve"> </w:t>
      </w:r>
      <w:r w:rsidRPr="009A6565">
        <w:rPr>
          <w:color w:val="2B2B2B"/>
          <w:szCs w:val="22"/>
        </w:rPr>
        <w:t>from</w:t>
      </w:r>
      <w:r w:rsidRPr="009A6565">
        <w:rPr>
          <w:color w:val="2B2B2B"/>
          <w:spacing w:val="18"/>
          <w:szCs w:val="22"/>
        </w:rPr>
        <w:t xml:space="preserve"> </w:t>
      </w:r>
      <w:r w:rsidRPr="009A6565">
        <w:rPr>
          <w:color w:val="2B2B2B"/>
          <w:szCs w:val="22"/>
        </w:rPr>
        <w:t>Voting</w:t>
      </w:r>
      <w:r w:rsidRPr="009A6565">
        <w:rPr>
          <w:color w:val="2B2B2B"/>
          <w:spacing w:val="16"/>
          <w:szCs w:val="22"/>
        </w:rPr>
        <w:t xml:space="preserve"> </w:t>
      </w:r>
      <w:r w:rsidRPr="009A6565">
        <w:rPr>
          <w:color w:val="2B2B2B"/>
          <w:szCs w:val="22"/>
        </w:rPr>
        <w:t>Based</w:t>
      </w:r>
      <w:r w:rsidRPr="009A6565">
        <w:rPr>
          <w:color w:val="2B2B2B"/>
          <w:spacing w:val="20"/>
          <w:szCs w:val="22"/>
        </w:rPr>
        <w:t xml:space="preserve"> </w:t>
      </w:r>
      <w:r w:rsidRPr="009A6565">
        <w:rPr>
          <w:color w:val="2B2B2B"/>
          <w:szCs w:val="22"/>
        </w:rPr>
        <w:t>on</w:t>
      </w:r>
      <w:r w:rsidRPr="009A6565">
        <w:rPr>
          <w:color w:val="2B2B2B"/>
          <w:spacing w:val="14"/>
          <w:szCs w:val="22"/>
        </w:rPr>
        <w:t xml:space="preserve"> </w:t>
      </w:r>
      <w:r w:rsidRPr="009A6565">
        <w:rPr>
          <w:color w:val="2B2B2B"/>
          <w:szCs w:val="22"/>
        </w:rPr>
        <w:t>Potential</w:t>
      </w:r>
      <w:r w:rsidRPr="009A6565">
        <w:rPr>
          <w:color w:val="2B2B2B"/>
          <w:spacing w:val="30"/>
          <w:szCs w:val="22"/>
        </w:rPr>
        <w:t xml:space="preserve"> </w:t>
      </w:r>
      <w:r w:rsidRPr="009A6565">
        <w:rPr>
          <w:color w:val="2B2B2B"/>
          <w:szCs w:val="22"/>
        </w:rPr>
        <w:t>Conflict</w:t>
      </w:r>
      <w:r w:rsidRPr="009A6565">
        <w:rPr>
          <w:color w:val="2B2B2B"/>
          <w:spacing w:val="25"/>
          <w:szCs w:val="22"/>
        </w:rPr>
        <w:t xml:space="preserve"> </w:t>
      </w:r>
      <w:r w:rsidRPr="009A6565">
        <w:rPr>
          <w:color w:val="2B2B2B"/>
          <w:szCs w:val="22"/>
        </w:rPr>
        <w:t>of</w:t>
      </w:r>
      <w:r w:rsidRPr="009A6565">
        <w:rPr>
          <w:color w:val="2B2B2B"/>
          <w:spacing w:val="15"/>
          <w:szCs w:val="22"/>
        </w:rPr>
        <w:t xml:space="preserve"> </w:t>
      </w:r>
      <w:r w:rsidRPr="009A6565">
        <w:rPr>
          <w:color w:val="2B2B2B"/>
          <w:w w:val="102"/>
          <w:szCs w:val="22"/>
        </w:rPr>
        <w:t>Interest</w:t>
      </w:r>
    </w:p>
    <w:p w:rsidR="00AA08D3" w:rsidRPr="009A6565" w:rsidRDefault="00AA08D3" w:rsidP="00AA08D3">
      <w:pPr>
        <w:spacing w:before="16" w:line="260" w:lineRule="exact"/>
        <w:ind w:firstLine="180"/>
        <w:rPr>
          <w:szCs w:val="22"/>
        </w:rPr>
      </w:pPr>
    </w:p>
    <w:p w:rsidR="00AA08D3" w:rsidRPr="009A6565" w:rsidRDefault="00AA08D3" w:rsidP="00AA08D3">
      <w:pPr>
        <w:spacing w:line="248" w:lineRule="auto"/>
        <w:ind w:left="109" w:firstLine="180"/>
        <w:rPr>
          <w:szCs w:val="22"/>
        </w:rPr>
      </w:pPr>
      <w:r w:rsidRPr="009A6565">
        <w:rPr>
          <w:color w:val="2B2B2B"/>
          <w:szCs w:val="22"/>
        </w:rPr>
        <w:t>In</w:t>
      </w:r>
      <w:r w:rsidRPr="009A6565">
        <w:rPr>
          <w:color w:val="2B2B2B"/>
          <w:spacing w:val="12"/>
          <w:szCs w:val="22"/>
        </w:rPr>
        <w:t xml:space="preserve"> </w:t>
      </w:r>
      <w:r w:rsidRPr="009A6565">
        <w:rPr>
          <w:color w:val="2B2B2B"/>
          <w:szCs w:val="22"/>
        </w:rPr>
        <w:t>accordance</w:t>
      </w:r>
      <w:r w:rsidRPr="009A6565">
        <w:rPr>
          <w:color w:val="2B2B2B"/>
          <w:spacing w:val="36"/>
          <w:szCs w:val="22"/>
        </w:rPr>
        <w:t xml:space="preserve"> </w:t>
      </w:r>
      <w:r w:rsidRPr="009A6565">
        <w:rPr>
          <w:color w:val="2B2B2B"/>
          <w:szCs w:val="22"/>
        </w:rPr>
        <w:t>with</w:t>
      </w:r>
      <w:r w:rsidRPr="009A6565">
        <w:rPr>
          <w:color w:val="2B2B2B"/>
          <w:spacing w:val="20"/>
          <w:szCs w:val="22"/>
        </w:rPr>
        <w:t xml:space="preserve"> </w:t>
      </w:r>
      <w:r w:rsidRPr="009A6565">
        <w:rPr>
          <w:color w:val="2B2B2B"/>
          <w:szCs w:val="22"/>
        </w:rPr>
        <w:t>section</w:t>
      </w:r>
      <w:r w:rsidRPr="009A6565">
        <w:rPr>
          <w:color w:val="2B2B2B"/>
          <w:spacing w:val="26"/>
          <w:szCs w:val="22"/>
        </w:rPr>
        <w:t xml:space="preserve"> </w:t>
      </w:r>
      <w:r w:rsidRPr="009A6565">
        <w:rPr>
          <w:color w:val="2B2B2B"/>
          <w:szCs w:val="22"/>
        </w:rPr>
        <w:t>8-13-700(B)</w:t>
      </w:r>
      <w:r w:rsidRPr="009A6565">
        <w:rPr>
          <w:color w:val="2B2B2B"/>
          <w:spacing w:val="34"/>
          <w:szCs w:val="22"/>
        </w:rPr>
        <w:t xml:space="preserve"> </w:t>
      </w:r>
      <w:r w:rsidRPr="009A6565">
        <w:rPr>
          <w:color w:val="2B2B2B"/>
          <w:szCs w:val="22"/>
        </w:rPr>
        <w:t>of</w:t>
      </w:r>
      <w:r w:rsidRPr="009A6565">
        <w:rPr>
          <w:color w:val="2B2B2B"/>
          <w:spacing w:val="9"/>
          <w:szCs w:val="22"/>
        </w:rPr>
        <w:t xml:space="preserve"> </w:t>
      </w:r>
      <w:r w:rsidRPr="009A6565">
        <w:rPr>
          <w:color w:val="2B2B2B"/>
          <w:szCs w:val="22"/>
        </w:rPr>
        <w:t>the</w:t>
      </w:r>
      <w:r w:rsidRPr="009A6565">
        <w:rPr>
          <w:color w:val="2B2B2B"/>
          <w:spacing w:val="9"/>
          <w:szCs w:val="22"/>
        </w:rPr>
        <w:t xml:space="preserve"> </w:t>
      </w:r>
      <w:r w:rsidRPr="009A6565">
        <w:rPr>
          <w:color w:val="2B2B2B"/>
          <w:szCs w:val="22"/>
        </w:rPr>
        <w:t>S.C.</w:t>
      </w:r>
      <w:r w:rsidRPr="009A6565">
        <w:rPr>
          <w:color w:val="2B2B2B"/>
          <w:spacing w:val="19"/>
          <w:szCs w:val="22"/>
        </w:rPr>
        <w:t xml:space="preserve"> </w:t>
      </w:r>
      <w:r w:rsidRPr="009A6565">
        <w:rPr>
          <w:color w:val="2B2B2B"/>
          <w:szCs w:val="22"/>
        </w:rPr>
        <w:t>Code,</w:t>
      </w:r>
      <w:r w:rsidRPr="009A6565">
        <w:rPr>
          <w:color w:val="2B2B2B"/>
          <w:spacing w:val="15"/>
          <w:szCs w:val="22"/>
        </w:rPr>
        <w:t xml:space="preserve"> </w:t>
      </w:r>
      <w:r w:rsidRPr="009A6565">
        <w:rPr>
          <w:color w:val="2B2B2B"/>
          <w:szCs w:val="22"/>
        </w:rPr>
        <w:t>I</w:t>
      </w:r>
      <w:r w:rsidRPr="009A6565">
        <w:rPr>
          <w:color w:val="2B2B2B"/>
          <w:spacing w:val="3"/>
          <w:szCs w:val="22"/>
        </w:rPr>
        <w:t xml:space="preserve"> </w:t>
      </w:r>
      <w:r w:rsidRPr="009A6565">
        <w:rPr>
          <w:color w:val="2B2B2B"/>
          <w:szCs w:val="22"/>
        </w:rPr>
        <w:t>abstained</w:t>
      </w:r>
      <w:r w:rsidRPr="009A6565">
        <w:rPr>
          <w:color w:val="2B2B2B"/>
          <w:spacing w:val="25"/>
          <w:szCs w:val="22"/>
        </w:rPr>
        <w:t xml:space="preserve"> </w:t>
      </w:r>
      <w:r w:rsidRPr="009A6565">
        <w:rPr>
          <w:color w:val="2B2B2B"/>
          <w:szCs w:val="22"/>
        </w:rPr>
        <w:t>from</w:t>
      </w:r>
      <w:r w:rsidRPr="009A6565">
        <w:rPr>
          <w:color w:val="2B2B2B"/>
          <w:spacing w:val="23"/>
          <w:szCs w:val="22"/>
        </w:rPr>
        <w:t xml:space="preserve"> </w:t>
      </w:r>
      <w:r w:rsidRPr="009A6565">
        <w:rPr>
          <w:color w:val="2B2B2B"/>
          <w:szCs w:val="22"/>
        </w:rPr>
        <w:t>voting</w:t>
      </w:r>
      <w:r w:rsidRPr="009A6565">
        <w:rPr>
          <w:color w:val="2B2B2B"/>
          <w:spacing w:val="15"/>
          <w:szCs w:val="22"/>
        </w:rPr>
        <w:t xml:space="preserve"> </w:t>
      </w:r>
      <w:r w:rsidRPr="009A6565">
        <w:rPr>
          <w:color w:val="2B2B2B"/>
          <w:szCs w:val="22"/>
        </w:rPr>
        <w:t>on</w:t>
      </w:r>
      <w:r w:rsidRPr="009A6565">
        <w:rPr>
          <w:color w:val="2B2B2B"/>
          <w:spacing w:val="15"/>
          <w:szCs w:val="22"/>
        </w:rPr>
        <w:t xml:space="preserve"> </w:t>
      </w:r>
      <w:r w:rsidRPr="009A6565">
        <w:rPr>
          <w:color w:val="2B2B2B"/>
          <w:w w:val="104"/>
          <w:szCs w:val="22"/>
        </w:rPr>
        <w:t>the advisor</w:t>
      </w:r>
      <w:r w:rsidRPr="009A6565">
        <w:rPr>
          <w:color w:val="2B2B2B"/>
          <w:w w:val="105"/>
          <w:szCs w:val="22"/>
        </w:rPr>
        <w:t>y</w:t>
      </w:r>
      <w:r w:rsidRPr="009A6565">
        <w:rPr>
          <w:color w:val="2B2B2B"/>
          <w:spacing w:val="-4"/>
          <w:szCs w:val="22"/>
        </w:rPr>
        <w:t xml:space="preserve"> </w:t>
      </w:r>
      <w:r w:rsidRPr="009A6565">
        <w:rPr>
          <w:color w:val="2B2B2B"/>
          <w:szCs w:val="22"/>
        </w:rPr>
        <w:t>opinion</w:t>
      </w:r>
      <w:r w:rsidRPr="009A6565">
        <w:rPr>
          <w:color w:val="2B2B2B"/>
          <w:spacing w:val="30"/>
          <w:szCs w:val="22"/>
        </w:rPr>
        <w:t xml:space="preserve"> </w:t>
      </w:r>
      <w:r w:rsidRPr="009A6565">
        <w:rPr>
          <w:color w:val="2B2B2B"/>
          <w:szCs w:val="22"/>
        </w:rPr>
        <w:t>2013-2</w:t>
      </w:r>
      <w:r w:rsidRPr="009A6565">
        <w:rPr>
          <w:color w:val="2B2B2B"/>
          <w:spacing w:val="21"/>
          <w:szCs w:val="22"/>
        </w:rPr>
        <w:t xml:space="preserve"> </w:t>
      </w:r>
      <w:r w:rsidRPr="009A6565">
        <w:rPr>
          <w:color w:val="2B2B2B"/>
          <w:szCs w:val="22"/>
        </w:rPr>
        <w:t>issued</w:t>
      </w:r>
      <w:r w:rsidRPr="009A6565">
        <w:rPr>
          <w:color w:val="2B2B2B"/>
          <w:spacing w:val="24"/>
          <w:szCs w:val="22"/>
        </w:rPr>
        <w:t xml:space="preserve"> </w:t>
      </w:r>
      <w:r w:rsidRPr="009A6565">
        <w:rPr>
          <w:color w:val="2B2B2B"/>
          <w:szCs w:val="22"/>
        </w:rPr>
        <w:t>by</w:t>
      </w:r>
      <w:r w:rsidRPr="009A6565">
        <w:rPr>
          <w:color w:val="2B2B2B"/>
          <w:spacing w:val="10"/>
          <w:szCs w:val="22"/>
        </w:rPr>
        <w:t xml:space="preserve"> </w:t>
      </w:r>
      <w:r w:rsidRPr="009A6565">
        <w:rPr>
          <w:color w:val="2B2B2B"/>
          <w:szCs w:val="22"/>
        </w:rPr>
        <w:t>the</w:t>
      </w:r>
      <w:r w:rsidRPr="009A6565">
        <w:rPr>
          <w:color w:val="2B2B2B"/>
          <w:spacing w:val="8"/>
          <w:szCs w:val="22"/>
        </w:rPr>
        <w:t xml:space="preserve"> </w:t>
      </w:r>
      <w:r w:rsidRPr="009A6565">
        <w:rPr>
          <w:color w:val="2B2B2B"/>
          <w:szCs w:val="22"/>
        </w:rPr>
        <w:t>South</w:t>
      </w:r>
      <w:r w:rsidRPr="009A6565">
        <w:rPr>
          <w:color w:val="2B2B2B"/>
          <w:spacing w:val="22"/>
          <w:szCs w:val="22"/>
        </w:rPr>
        <w:t xml:space="preserve"> </w:t>
      </w:r>
      <w:r w:rsidRPr="009A6565">
        <w:rPr>
          <w:color w:val="2B2B2B"/>
          <w:szCs w:val="22"/>
        </w:rPr>
        <w:t>Carolina</w:t>
      </w:r>
      <w:r w:rsidRPr="009A6565">
        <w:rPr>
          <w:color w:val="2B2B2B"/>
          <w:spacing w:val="24"/>
          <w:szCs w:val="22"/>
        </w:rPr>
        <w:t xml:space="preserve"> </w:t>
      </w:r>
      <w:r w:rsidRPr="009A6565">
        <w:rPr>
          <w:color w:val="2B2B2B"/>
          <w:szCs w:val="22"/>
        </w:rPr>
        <w:t>House</w:t>
      </w:r>
      <w:r w:rsidRPr="009A6565">
        <w:rPr>
          <w:color w:val="2B2B2B"/>
          <w:spacing w:val="20"/>
          <w:szCs w:val="22"/>
        </w:rPr>
        <w:t xml:space="preserve"> </w:t>
      </w:r>
      <w:r w:rsidRPr="009A6565">
        <w:rPr>
          <w:color w:val="2B2B2B"/>
          <w:szCs w:val="22"/>
        </w:rPr>
        <w:t>Ethics</w:t>
      </w:r>
      <w:r w:rsidRPr="009A6565">
        <w:rPr>
          <w:color w:val="2B2B2B"/>
          <w:spacing w:val="25"/>
          <w:szCs w:val="22"/>
        </w:rPr>
        <w:t xml:space="preserve"> </w:t>
      </w:r>
      <w:r w:rsidRPr="009A6565">
        <w:rPr>
          <w:color w:val="2B2B2B"/>
          <w:szCs w:val="22"/>
        </w:rPr>
        <w:t>Committee</w:t>
      </w:r>
      <w:r w:rsidRPr="009A6565">
        <w:rPr>
          <w:color w:val="2B2B2B"/>
          <w:spacing w:val="41"/>
          <w:szCs w:val="22"/>
        </w:rPr>
        <w:t xml:space="preserve"> </w:t>
      </w:r>
      <w:r w:rsidRPr="009A6565">
        <w:rPr>
          <w:color w:val="2B2B2B"/>
          <w:szCs w:val="22"/>
        </w:rPr>
        <w:t>at</w:t>
      </w:r>
      <w:r w:rsidRPr="009A6565">
        <w:rPr>
          <w:color w:val="2B2B2B"/>
          <w:spacing w:val="6"/>
          <w:szCs w:val="22"/>
        </w:rPr>
        <w:t xml:space="preserve"> </w:t>
      </w:r>
      <w:r w:rsidRPr="009A6565">
        <w:rPr>
          <w:color w:val="2B2B2B"/>
          <w:szCs w:val="22"/>
        </w:rPr>
        <w:t>their</w:t>
      </w:r>
      <w:r w:rsidRPr="009A6565">
        <w:rPr>
          <w:color w:val="2B2B2B"/>
          <w:spacing w:val="20"/>
          <w:szCs w:val="22"/>
        </w:rPr>
        <w:t xml:space="preserve"> </w:t>
      </w:r>
      <w:r w:rsidRPr="009A6565">
        <w:rPr>
          <w:color w:val="2B2B2B"/>
          <w:w w:val="102"/>
          <w:szCs w:val="22"/>
        </w:rPr>
        <w:t xml:space="preserve">full </w:t>
      </w:r>
      <w:r w:rsidRPr="009A6565">
        <w:rPr>
          <w:color w:val="2B2B2B"/>
          <w:szCs w:val="22"/>
        </w:rPr>
        <w:t>committee</w:t>
      </w:r>
      <w:r w:rsidRPr="009A6565">
        <w:rPr>
          <w:color w:val="2B2B2B"/>
          <w:spacing w:val="34"/>
          <w:szCs w:val="22"/>
        </w:rPr>
        <w:t xml:space="preserve"> </w:t>
      </w:r>
      <w:r w:rsidRPr="009A6565">
        <w:rPr>
          <w:color w:val="2B2B2B"/>
          <w:szCs w:val="22"/>
        </w:rPr>
        <w:t>meeting</w:t>
      </w:r>
      <w:r w:rsidRPr="009A6565">
        <w:rPr>
          <w:color w:val="2B2B2B"/>
          <w:spacing w:val="27"/>
          <w:szCs w:val="22"/>
        </w:rPr>
        <w:t xml:space="preserve"> </w:t>
      </w:r>
      <w:r w:rsidRPr="009A6565">
        <w:rPr>
          <w:color w:val="2B2B2B"/>
          <w:szCs w:val="22"/>
        </w:rPr>
        <w:t>on</w:t>
      </w:r>
      <w:r w:rsidRPr="009A6565">
        <w:rPr>
          <w:color w:val="2B2B2B"/>
          <w:spacing w:val="9"/>
          <w:szCs w:val="22"/>
        </w:rPr>
        <w:t xml:space="preserve"> </w:t>
      </w:r>
      <w:r w:rsidRPr="009A6565">
        <w:rPr>
          <w:color w:val="2B2B2B"/>
          <w:szCs w:val="22"/>
        </w:rPr>
        <w:t>Wednesday,</w:t>
      </w:r>
      <w:r w:rsidRPr="009A6565">
        <w:rPr>
          <w:color w:val="2B2B2B"/>
          <w:spacing w:val="35"/>
          <w:szCs w:val="22"/>
        </w:rPr>
        <w:t xml:space="preserve"> </w:t>
      </w:r>
      <w:r w:rsidRPr="009A6565">
        <w:rPr>
          <w:color w:val="2B2B2B"/>
          <w:szCs w:val="22"/>
        </w:rPr>
        <w:t>March</w:t>
      </w:r>
      <w:r w:rsidRPr="009A6565">
        <w:rPr>
          <w:color w:val="2B2B2B"/>
          <w:spacing w:val="21"/>
          <w:szCs w:val="22"/>
        </w:rPr>
        <w:t xml:space="preserve"> </w:t>
      </w:r>
      <w:r w:rsidRPr="009A6565">
        <w:rPr>
          <w:color w:val="2B2B2B"/>
          <w:szCs w:val="22"/>
        </w:rPr>
        <w:t>6,</w:t>
      </w:r>
      <w:r w:rsidRPr="009A6565">
        <w:rPr>
          <w:color w:val="2B2B2B"/>
          <w:spacing w:val="6"/>
          <w:szCs w:val="22"/>
        </w:rPr>
        <w:t xml:space="preserve"> </w:t>
      </w:r>
      <w:r w:rsidRPr="009A6565">
        <w:rPr>
          <w:color w:val="2B2B2B"/>
          <w:szCs w:val="22"/>
        </w:rPr>
        <w:t>2013,</w:t>
      </w:r>
      <w:r w:rsidRPr="009A6565">
        <w:rPr>
          <w:color w:val="2B2B2B"/>
          <w:spacing w:val="26"/>
          <w:szCs w:val="22"/>
        </w:rPr>
        <w:t xml:space="preserve"> </w:t>
      </w:r>
      <w:r w:rsidRPr="009A6565">
        <w:rPr>
          <w:color w:val="2B2B2B"/>
          <w:szCs w:val="22"/>
        </w:rPr>
        <w:t>in</w:t>
      </w:r>
      <w:r w:rsidRPr="009A6565">
        <w:rPr>
          <w:color w:val="2B2B2B"/>
          <w:spacing w:val="10"/>
          <w:szCs w:val="22"/>
        </w:rPr>
        <w:t xml:space="preserve"> </w:t>
      </w:r>
      <w:r w:rsidRPr="009A6565">
        <w:rPr>
          <w:color w:val="2B2B2B"/>
          <w:szCs w:val="22"/>
        </w:rPr>
        <w:t>Room</w:t>
      </w:r>
      <w:r w:rsidRPr="009A6565">
        <w:rPr>
          <w:color w:val="2B2B2B"/>
          <w:spacing w:val="19"/>
          <w:szCs w:val="22"/>
        </w:rPr>
        <w:t xml:space="preserve"> </w:t>
      </w:r>
      <w:r w:rsidRPr="009A6565">
        <w:rPr>
          <w:color w:val="2B2B2B"/>
          <w:szCs w:val="22"/>
        </w:rPr>
        <w:t>511</w:t>
      </w:r>
      <w:r w:rsidRPr="009A6565">
        <w:rPr>
          <w:color w:val="2B2B2B"/>
          <w:spacing w:val="15"/>
          <w:szCs w:val="22"/>
        </w:rPr>
        <w:t xml:space="preserve"> </w:t>
      </w:r>
      <w:r w:rsidRPr="009A6565">
        <w:rPr>
          <w:color w:val="2B2B2B"/>
          <w:szCs w:val="22"/>
        </w:rPr>
        <w:t>of</w:t>
      </w:r>
      <w:r w:rsidRPr="009A6565">
        <w:rPr>
          <w:color w:val="2B2B2B"/>
          <w:spacing w:val="14"/>
          <w:szCs w:val="22"/>
        </w:rPr>
        <w:t xml:space="preserve"> </w:t>
      </w:r>
      <w:r w:rsidRPr="009A6565">
        <w:rPr>
          <w:color w:val="2B2B2B"/>
          <w:szCs w:val="22"/>
        </w:rPr>
        <w:t>the</w:t>
      </w:r>
      <w:r w:rsidRPr="009A6565">
        <w:rPr>
          <w:color w:val="2B2B2B"/>
          <w:spacing w:val="7"/>
          <w:szCs w:val="22"/>
        </w:rPr>
        <w:t xml:space="preserve"> </w:t>
      </w:r>
      <w:r w:rsidRPr="009A6565">
        <w:rPr>
          <w:color w:val="2B2B2B"/>
          <w:szCs w:val="22"/>
        </w:rPr>
        <w:t>Blatt</w:t>
      </w:r>
      <w:r w:rsidRPr="009A6565">
        <w:rPr>
          <w:color w:val="2B2B2B"/>
          <w:spacing w:val="10"/>
          <w:szCs w:val="22"/>
        </w:rPr>
        <w:t xml:space="preserve"> B</w:t>
      </w:r>
      <w:r w:rsidRPr="009A6565">
        <w:rPr>
          <w:color w:val="2B2B2B"/>
          <w:w w:val="103"/>
          <w:szCs w:val="22"/>
        </w:rPr>
        <w:t xml:space="preserve">uilding. </w:t>
      </w:r>
      <w:r w:rsidRPr="009A6565">
        <w:rPr>
          <w:color w:val="2B2B2B"/>
          <w:szCs w:val="22"/>
        </w:rPr>
        <w:t>Furthermore,</w:t>
      </w:r>
      <w:r w:rsidRPr="009A6565">
        <w:rPr>
          <w:color w:val="2B2B2B"/>
          <w:spacing w:val="40"/>
          <w:szCs w:val="22"/>
        </w:rPr>
        <w:t xml:space="preserve"> </w:t>
      </w:r>
      <w:r w:rsidRPr="009A6565">
        <w:rPr>
          <w:color w:val="2B2B2B"/>
          <w:szCs w:val="22"/>
        </w:rPr>
        <w:t>I</w:t>
      </w:r>
      <w:r w:rsidRPr="009A6565">
        <w:rPr>
          <w:color w:val="2B2B2B"/>
          <w:spacing w:val="2"/>
          <w:szCs w:val="22"/>
        </w:rPr>
        <w:t xml:space="preserve"> </w:t>
      </w:r>
      <w:r w:rsidRPr="009A6565">
        <w:rPr>
          <w:color w:val="2B2B2B"/>
          <w:szCs w:val="22"/>
        </w:rPr>
        <w:t>abstained</w:t>
      </w:r>
      <w:r w:rsidRPr="009A6565">
        <w:rPr>
          <w:color w:val="2B2B2B"/>
          <w:spacing w:val="33"/>
          <w:szCs w:val="22"/>
        </w:rPr>
        <w:t xml:space="preserve"> </w:t>
      </w:r>
      <w:r w:rsidRPr="009A6565">
        <w:rPr>
          <w:color w:val="2B2B2B"/>
          <w:szCs w:val="22"/>
        </w:rPr>
        <w:t>and</w:t>
      </w:r>
      <w:r w:rsidRPr="009A6565">
        <w:rPr>
          <w:color w:val="2B2B2B"/>
          <w:spacing w:val="10"/>
          <w:szCs w:val="22"/>
        </w:rPr>
        <w:t xml:space="preserve"> </w:t>
      </w:r>
      <w:r w:rsidRPr="009A6565">
        <w:rPr>
          <w:color w:val="2B2B2B"/>
          <w:szCs w:val="22"/>
        </w:rPr>
        <w:t>did</w:t>
      </w:r>
      <w:r w:rsidRPr="009A6565">
        <w:rPr>
          <w:color w:val="2B2B2B"/>
          <w:spacing w:val="10"/>
          <w:szCs w:val="22"/>
        </w:rPr>
        <w:t xml:space="preserve"> </w:t>
      </w:r>
      <w:r w:rsidRPr="009A6565">
        <w:rPr>
          <w:color w:val="2B2B2B"/>
          <w:szCs w:val="22"/>
        </w:rPr>
        <w:t>not</w:t>
      </w:r>
      <w:r w:rsidRPr="009A6565">
        <w:rPr>
          <w:color w:val="2B2B2B"/>
          <w:spacing w:val="12"/>
          <w:szCs w:val="22"/>
        </w:rPr>
        <w:t xml:space="preserve"> </w:t>
      </w:r>
      <w:r w:rsidRPr="009A6565">
        <w:rPr>
          <w:color w:val="2B2B2B"/>
          <w:szCs w:val="22"/>
        </w:rPr>
        <w:t>participate</w:t>
      </w:r>
      <w:r w:rsidRPr="009A6565">
        <w:rPr>
          <w:color w:val="2B2B2B"/>
          <w:spacing w:val="25"/>
          <w:szCs w:val="22"/>
        </w:rPr>
        <w:t xml:space="preserve"> </w:t>
      </w:r>
      <w:r w:rsidRPr="009A6565">
        <w:rPr>
          <w:color w:val="2B2B2B"/>
          <w:szCs w:val="22"/>
        </w:rPr>
        <w:t>in</w:t>
      </w:r>
      <w:r w:rsidRPr="009A6565">
        <w:rPr>
          <w:color w:val="2B2B2B"/>
          <w:spacing w:val="15"/>
          <w:szCs w:val="22"/>
        </w:rPr>
        <w:t xml:space="preserve"> </w:t>
      </w:r>
      <w:r w:rsidRPr="009A6565">
        <w:rPr>
          <w:color w:val="2B2B2B"/>
          <w:szCs w:val="22"/>
        </w:rPr>
        <w:t>any</w:t>
      </w:r>
      <w:r w:rsidRPr="009A6565">
        <w:rPr>
          <w:color w:val="2B2B2B"/>
          <w:spacing w:val="9"/>
          <w:szCs w:val="22"/>
        </w:rPr>
        <w:t xml:space="preserve"> </w:t>
      </w:r>
      <w:r w:rsidRPr="009A6565">
        <w:rPr>
          <w:color w:val="2B2B2B"/>
          <w:szCs w:val="22"/>
        </w:rPr>
        <w:t>discussions</w:t>
      </w:r>
      <w:r w:rsidRPr="009A6565">
        <w:rPr>
          <w:color w:val="2B2B2B"/>
          <w:spacing w:val="35"/>
          <w:szCs w:val="22"/>
        </w:rPr>
        <w:t xml:space="preserve"> </w:t>
      </w:r>
      <w:r w:rsidRPr="009A6565">
        <w:rPr>
          <w:color w:val="2B2B2B"/>
          <w:szCs w:val="22"/>
        </w:rPr>
        <w:t>on</w:t>
      </w:r>
      <w:r w:rsidRPr="009A6565">
        <w:rPr>
          <w:color w:val="2B2B2B"/>
          <w:spacing w:val="15"/>
          <w:szCs w:val="22"/>
        </w:rPr>
        <w:t xml:space="preserve"> </w:t>
      </w:r>
      <w:r w:rsidRPr="009A6565">
        <w:rPr>
          <w:color w:val="2B2B2B"/>
          <w:szCs w:val="22"/>
        </w:rPr>
        <w:t>this</w:t>
      </w:r>
      <w:r w:rsidRPr="009A6565">
        <w:rPr>
          <w:color w:val="2B2B2B"/>
          <w:spacing w:val="8"/>
          <w:szCs w:val="22"/>
        </w:rPr>
        <w:t xml:space="preserve"> </w:t>
      </w:r>
      <w:r w:rsidRPr="009A6565">
        <w:rPr>
          <w:color w:val="2B2B2B"/>
          <w:szCs w:val="22"/>
        </w:rPr>
        <w:t>issue</w:t>
      </w:r>
      <w:r w:rsidRPr="009A6565">
        <w:rPr>
          <w:color w:val="2B2B2B"/>
          <w:spacing w:val="16"/>
          <w:szCs w:val="22"/>
        </w:rPr>
        <w:t xml:space="preserve"> </w:t>
      </w:r>
      <w:r w:rsidRPr="009A6565">
        <w:rPr>
          <w:color w:val="2B2B2B"/>
          <w:szCs w:val="22"/>
        </w:rPr>
        <w:t>at</w:t>
      </w:r>
      <w:r w:rsidRPr="009A6565">
        <w:rPr>
          <w:color w:val="2B2B2B"/>
          <w:spacing w:val="6"/>
          <w:szCs w:val="22"/>
        </w:rPr>
        <w:t xml:space="preserve"> </w:t>
      </w:r>
      <w:r w:rsidRPr="009A6565">
        <w:rPr>
          <w:color w:val="2B2B2B"/>
          <w:szCs w:val="22"/>
        </w:rPr>
        <w:t>this</w:t>
      </w:r>
      <w:r w:rsidRPr="009A6565">
        <w:rPr>
          <w:color w:val="2B2B2B"/>
          <w:spacing w:val="7"/>
          <w:szCs w:val="22"/>
        </w:rPr>
        <w:t xml:space="preserve"> </w:t>
      </w:r>
      <w:r w:rsidRPr="009A6565">
        <w:rPr>
          <w:color w:val="2B2B2B"/>
          <w:w w:val="105"/>
          <w:szCs w:val="22"/>
        </w:rPr>
        <w:t xml:space="preserve">meeting </w:t>
      </w:r>
      <w:r w:rsidRPr="009A6565">
        <w:rPr>
          <w:color w:val="2B2B2B"/>
          <w:w w:val="106"/>
          <w:szCs w:val="22"/>
        </w:rPr>
        <w:t>or</w:t>
      </w:r>
      <w:r w:rsidRPr="009A6565">
        <w:rPr>
          <w:color w:val="2B2B2B"/>
          <w:spacing w:val="3"/>
          <w:szCs w:val="22"/>
        </w:rPr>
        <w:t xml:space="preserve"> </w:t>
      </w:r>
      <w:r w:rsidRPr="009A6565">
        <w:rPr>
          <w:color w:val="2B2B2B"/>
          <w:szCs w:val="22"/>
        </w:rPr>
        <w:t>any</w:t>
      </w:r>
      <w:r w:rsidRPr="009A6565">
        <w:rPr>
          <w:color w:val="2B2B2B"/>
          <w:spacing w:val="11"/>
          <w:szCs w:val="22"/>
        </w:rPr>
        <w:t xml:space="preserve"> </w:t>
      </w:r>
      <w:r w:rsidRPr="009A6565">
        <w:rPr>
          <w:color w:val="2B2B2B"/>
          <w:szCs w:val="22"/>
        </w:rPr>
        <w:t>subcommittee</w:t>
      </w:r>
      <w:r w:rsidRPr="009A6565">
        <w:rPr>
          <w:color w:val="2B2B2B"/>
          <w:spacing w:val="47"/>
          <w:szCs w:val="22"/>
        </w:rPr>
        <w:t xml:space="preserve"> </w:t>
      </w:r>
      <w:r w:rsidRPr="009A6565">
        <w:rPr>
          <w:color w:val="2B2B2B"/>
          <w:szCs w:val="22"/>
        </w:rPr>
        <w:t>meetings</w:t>
      </w:r>
      <w:r w:rsidRPr="009A6565">
        <w:rPr>
          <w:color w:val="2B2B2B"/>
          <w:spacing w:val="27"/>
          <w:szCs w:val="22"/>
        </w:rPr>
        <w:t xml:space="preserve"> </w:t>
      </w:r>
      <w:r w:rsidRPr="009A6565">
        <w:rPr>
          <w:color w:val="2B2B2B"/>
          <w:szCs w:val="22"/>
        </w:rPr>
        <w:t>at</w:t>
      </w:r>
      <w:r w:rsidRPr="009A6565">
        <w:rPr>
          <w:color w:val="2B2B2B"/>
          <w:spacing w:val="7"/>
          <w:szCs w:val="22"/>
        </w:rPr>
        <w:t xml:space="preserve"> </w:t>
      </w:r>
      <w:r w:rsidRPr="009A6565">
        <w:rPr>
          <w:color w:val="2B2B2B"/>
          <w:szCs w:val="22"/>
        </w:rPr>
        <w:t>which</w:t>
      </w:r>
      <w:r w:rsidRPr="009A6565">
        <w:rPr>
          <w:color w:val="2B2B2B"/>
          <w:spacing w:val="18"/>
          <w:szCs w:val="22"/>
        </w:rPr>
        <w:t xml:space="preserve"> </w:t>
      </w:r>
      <w:r w:rsidRPr="009A6565">
        <w:rPr>
          <w:color w:val="2B2B2B"/>
          <w:szCs w:val="22"/>
        </w:rPr>
        <w:t>this</w:t>
      </w:r>
      <w:r w:rsidRPr="009A6565">
        <w:rPr>
          <w:color w:val="2B2B2B"/>
          <w:spacing w:val="5"/>
          <w:szCs w:val="22"/>
        </w:rPr>
        <w:t xml:space="preserve"> </w:t>
      </w:r>
      <w:r w:rsidRPr="009A6565">
        <w:rPr>
          <w:color w:val="2B2B2B"/>
          <w:szCs w:val="22"/>
        </w:rPr>
        <w:t>matter</w:t>
      </w:r>
      <w:r w:rsidRPr="009A6565">
        <w:rPr>
          <w:color w:val="2B2B2B"/>
          <w:spacing w:val="29"/>
          <w:szCs w:val="22"/>
        </w:rPr>
        <w:t xml:space="preserve"> </w:t>
      </w:r>
      <w:r w:rsidRPr="009A6565">
        <w:rPr>
          <w:color w:val="2B2B2B"/>
          <w:szCs w:val="22"/>
        </w:rPr>
        <w:t>was</w:t>
      </w:r>
      <w:r w:rsidRPr="009A6565">
        <w:rPr>
          <w:color w:val="2B2B2B"/>
          <w:spacing w:val="10"/>
          <w:szCs w:val="22"/>
        </w:rPr>
        <w:t xml:space="preserve"> </w:t>
      </w:r>
      <w:r w:rsidRPr="009A6565">
        <w:rPr>
          <w:color w:val="2B2B2B"/>
          <w:szCs w:val="22"/>
        </w:rPr>
        <w:t>discussed</w:t>
      </w:r>
      <w:r w:rsidRPr="009A6565">
        <w:rPr>
          <w:color w:val="2B2B2B"/>
          <w:spacing w:val="25"/>
          <w:szCs w:val="22"/>
        </w:rPr>
        <w:t xml:space="preserve"> </w:t>
      </w:r>
      <w:r w:rsidRPr="009A6565">
        <w:rPr>
          <w:color w:val="2B2B2B"/>
          <w:szCs w:val="22"/>
        </w:rPr>
        <w:t>prior</w:t>
      </w:r>
      <w:r w:rsidRPr="009A6565">
        <w:rPr>
          <w:color w:val="2B2B2B"/>
          <w:spacing w:val="18"/>
          <w:szCs w:val="22"/>
        </w:rPr>
        <w:t xml:space="preserve"> </w:t>
      </w:r>
      <w:r w:rsidRPr="009A6565">
        <w:rPr>
          <w:color w:val="2B2B2B"/>
          <w:szCs w:val="22"/>
        </w:rPr>
        <w:t>to</w:t>
      </w:r>
      <w:r w:rsidRPr="009A6565">
        <w:rPr>
          <w:color w:val="2B2B2B"/>
          <w:spacing w:val="7"/>
          <w:szCs w:val="22"/>
        </w:rPr>
        <w:t xml:space="preserve"> </w:t>
      </w:r>
      <w:r w:rsidRPr="009A6565">
        <w:rPr>
          <w:color w:val="2B2B2B"/>
          <w:szCs w:val="22"/>
        </w:rPr>
        <w:t>this</w:t>
      </w:r>
      <w:r w:rsidRPr="009A6565">
        <w:rPr>
          <w:color w:val="2B2B2B"/>
          <w:spacing w:val="12"/>
          <w:szCs w:val="22"/>
        </w:rPr>
        <w:t xml:space="preserve"> </w:t>
      </w:r>
      <w:r w:rsidRPr="009A6565">
        <w:rPr>
          <w:color w:val="2B2B2B"/>
          <w:szCs w:val="22"/>
        </w:rPr>
        <w:t xml:space="preserve">meeting. </w:t>
      </w:r>
      <w:r w:rsidRPr="009A6565">
        <w:rPr>
          <w:color w:val="2B2B2B"/>
          <w:spacing w:val="26"/>
          <w:szCs w:val="22"/>
        </w:rPr>
        <w:t xml:space="preserve"> </w:t>
      </w:r>
      <w:r w:rsidRPr="009A6565">
        <w:rPr>
          <w:color w:val="2B2B2B"/>
          <w:szCs w:val="22"/>
        </w:rPr>
        <w:t>I</w:t>
      </w:r>
      <w:r w:rsidRPr="009A6565">
        <w:rPr>
          <w:color w:val="2B2B2B"/>
          <w:spacing w:val="-1"/>
          <w:szCs w:val="22"/>
        </w:rPr>
        <w:t xml:space="preserve"> </w:t>
      </w:r>
      <w:r w:rsidRPr="009A6565">
        <w:rPr>
          <w:color w:val="2B2B2B"/>
          <w:w w:val="103"/>
          <w:szCs w:val="22"/>
        </w:rPr>
        <w:t xml:space="preserve">stated </w:t>
      </w:r>
      <w:r w:rsidRPr="009A6565">
        <w:rPr>
          <w:color w:val="2B2B2B"/>
          <w:szCs w:val="22"/>
        </w:rPr>
        <w:t>on</w:t>
      </w:r>
      <w:r w:rsidRPr="009A6565">
        <w:rPr>
          <w:color w:val="2B2B2B"/>
          <w:spacing w:val="15"/>
          <w:szCs w:val="22"/>
        </w:rPr>
        <w:t xml:space="preserve"> </w:t>
      </w:r>
      <w:r w:rsidRPr="009A6565">
        <w:rPr>
          <w:color w:val="2B2B2B"/>
          <w:szCs w:val="22"/>
        </w:rPr>
        <w:t>the</w:t>
      </w:r>
      <w:r w:rsidRPr="009A6565">
        <w:rPr>
          <w:color w:val="2B2B2B"/>
          <w:spacing w:val="12"/>
          <w:szCs w:val="22"/>
        </w:rPr>
        <w:t xml:space="preserve"> </w:t>
      </w:r>
      <w:r w:rsidRPr="009A6565">
        <w:rPr>
          <w:color w:val="2B2B2B"/>
          <w:szCs w:val="22"/>
        </w:rPr>
        <w:t>record</w:t>
      </w:r>
      <w:r w:rsidRPr="009A6565">
        <w:rPr>
          <w:color w:val="2B2B2B"/>
          <w:spacing w:val="22"/>
          <w:szCs w:val="22"/>
        </w:rPr>
        <w:t xml:space="preserve"> </w:t>
      </w:r>
      <w:r w:rsidRPr="009A6565">
        <w:rPr>
          <w:color w:val="2B2B2B"/>
          <w:szCs w:val="22"/>
        </w:rPr>
        <w:t>in</w:t>
      </w:r>
      <w:r w:rsidRPr="009A6565">
        <w:rPr>
          <w:color w:val="2B2B2B"/>
          <w:spacing w:val="15"/>
          <w:szCs w:val="22"/>
        </w:rPr>
        <w:t xml:space="preserve"> </w:t>
      </w:r>
      <w:r w:rsidRPr="009A6565">
        <w:rPr>
          <w:color w:val="2B2B2B"/>
          <w:szCs w:val="22"/>
        </w:rPr>
        <w:t>each</w:t>
      </w:r>
      <w:r w:rsidRPr="009A6565">
        <w:rPr>
          <w:color w:val="2B2B2B"/>
          <w:spacing w:val="13"/>
          <w:szCs w:val="22"/>
        </w:rPr>
        <w:t xml:space="preserve"> </w:t>
      </w:r>
      <w:r w:rsidRPr="009A6565">
        <w:rPr>
          <w:color w:val="2B2B2B"/>
          <w:szCs w:val="22"/>
        </w:rPr>
        <w:t>of</w:t>
      </w:r>
      <w:r w:rsidRPr="009A6565">
        <w:rPr>
          <w:color w:val="2B2B2B"/>
          <w:spacing w:val="9"/>
          <w:szCs w:val="22"/>
        </w:rPr>
        <w:t xml:space="preserve"> </w:t>
      </w:r>
      <w:r w:rsidRPr="009A6565">
        <w:rPr>
          <w:color w:val="2B2B2B"/>
          <w:szCs w:val="22"/>
        </w:rPr>
        <w:t>these</w:t>
      </w:r>
      <w:r w:rsidRPr="009A6565">
        <w:rPr>
          <w:color w:val="2B2B2B"/>
          <w:spacing w:val="14"/>
          <w:szCs w:val="22"/>
        </w:rPr>
        <w:t xml:space="preserve"> </w:t>
      </w:r>
      <w:r w:rsidRPr="009A6565">
        <w:rPr>
          <w:color w:val="2B2B2B"/>
          <w:szCs w:val="22"/>
        </w:rPr>
        <w:t>meetings</w:t>
      </w:r>
      <w:r w:rsidRPr="009A6565">
        <w:rPr>
          <w:color w:val="2B2B2B"/>
          <w:spacing w:val="28"/>
          <w:szCs w:val="22"/>
        </w:rPr>
        <w:t xml:space="preserve"> </w:t>
      </w:r>
      <w:r w:rsidRPr="009A6565">
        <w:rPr>
          <w:color w:val="2B2B2B"/>
          <w:szCs w:val="22"/>
        </w:rPr>
        <w:t>that</w:t>
      </w:r>
      <w:r w:rsidRPr="009A6565">
        <w:rPr>
          <w:color w:val="2B2B2B"/>
          <w:spacing w:val="16"/>
          <w:szCs w:val="22"/>
        </w:rPr>
        <w:t xml:space="preserve"> </w:t>
      </w:r>
      <w:r w:rsidRPr="009A6565">
        <w:rPr>
          <w:color w:val="2B2B2B"/>
          <w:szCs w:val="22"/>
        </w:rPr>
        <w:t>I</w:t>
      </w:r>
      <w:r w:rsidRPr="009A6565">
        <w:rPr>
          <w:color w:val="2B2B2B"/>
          <w:spacing w:val="-1"/>
          <w:szCs w:val="22"/>
        </w:rPr>
        <w:t xml:space="preserve"> </w:t>
      </w:r>
      <w:r w:rsidRPr="009A6565">
        <w:rPr>
          <w:color w:val="2B2B2B"/>
          <w:szCs w:val="22"/>
        </w:rPr>
        <w:t>was</w:t>
      </w:r>
      <w:r w:rsidRPr="009A6565">
        <w:rPr>
          <w:color w:val="2B2B2B"/>
          <w:spacing w:val="13"/>
          <w:szCs w:val="22"/>
        </w:rPr>
        <w:t xml:space="preserve"> </w:t>
      </w:r>
      <w:r w:rsidRPr="009A6565">
        <w:rPr>
          <w:color w:val="2B2B2B"/>
          <w:szCs w:val="22"/>
        </w:rPr>
        <w:t>abstaining</w:t>
      </w:r>
      <w:r w:rsidRPr="009A6565">
        <w:rPr>
          <w:color w:val="2B2B2B"/>
          <w:spacing w:val="34"/>
          <w:szCs w:val="22"/>
        </w:rPr>
        <w:t xml:space="preserve"> </w:t>
      </w:r>
      <w:r w:rsidRPr="009A6565">
        <w:rPr>
          <w:color w:val="2B2B2B"/>
          <w:szCs w:val="22"/>
        </w:rPr>
        <w:t>from</w:t>
      </w:r>
      <w:r w:rsidRPr="009A6565">
        <w:rPr>
          <w:color w:val="2B2B2B"/>
          <w:spacing w:val="20"/>
          <w:szCs w:val="22"/>
        </w:rPr>
        <w:t xml:space="preserve"> </w:t>
      </w:r>
      <w:r w:rsidRPr="009A6565">
        <w:rPr>
          <w:color w:val="2B2B2B"/>
          <w:szCs w:val="22"/>
        </w:rPr>
        <w:t>participation</w:t>
      </w:r>
      <w:r w:rsidRPr="009A6565">
        <w:rPr>
          <w:color w:val="2B2B2B"/>
          <w:spacing w:val="36"/>
          <w:szCs w:val="22"/>
        </w:rPr>
        <w:t xml:space="preserve"> </w:t>
      </w:r>
      <w:r w:rsidRPr="009A6565">
        <w:rPr>
          <w:color w:val="2B2B2B"/>
          <w:szCs w:val="22"/>
        </w:rPr>
        <w:t>on</w:t>
      </w:r>
      <w:r w:rsidRPr="009A6565">
        <w:rPr>
          <w:color w:val="2B2B2B"/>
          <w:spacing w:val="15"/>
          <w:szCs w:val="22"/>
        </w:rPr>
        <w:t xml:space="preserve"> </w:t>
      </w:r>
      <w:r w:rsidRPr="009A6565">
        <w:rPr>
          <w:color w:val="2B2B2B"/>
          <w:szCs w:val="22"/>
        </w:rPr>
        <w:t>this</w:t>
      </w:r>
      <w:r w:rsidRPr="009A6565">
        <w:rPr>
          <w:color w:val="2B2B2B"/>
          <w:spacing w:val="10"/>
          <w:szCs w:val="22"/>
        </w:rPr>
        <w:t xml:space="preserve"> </w:t>
      </w:r>
      <w:r w:rsidRPr="009A6565">
        <w:rPr>
          <w:color w:val="2B2B2B"/>
          <w:szCs w:val="22"/>
        </w:rPr>
        <w:t>issue</w:t>
      </w:r>
      <w:r w:rsidRPr="009A6565">
        <w:rPr>
          <w:color w:val="2B2B2B"/>
          <w:spacing w:val="23"/>
          <w:szCs w:val="22"/>
        </w:rPr>
        <w:t xml:space="preserve"> </w:t>
      </w:r>
      <w:r w:rsidRPr="009A6565">
        <w:rPr>
          <w:color w:val="2B2B2B"/>
          <w:w w:val="104"/>
          <w:szCs w:val="22"/>
        </w:rPr>
        <w:t xml:space="preserve">due </w:t>
      </w:r>
      <w:r w:rsidRPr="009A6565">
        <w:rPr>
          <w:color w:val="2B2B2B"/>
          <w:szCs w:val="22"/>
        </w:rPr>
        <w:t>to</w:t>
      </w:r>
      <w:r w:rsidRPr="009A6565">
        <w:rPr>
          <w:color w:val="2B2B2B"/>
          <w:spacing w:val="15"/>
          <w:szCs w:val="22"/>
        </w:rPr>
        <w:t xml:space="preserve"> </w:t>
      </w:r>
      <w:r w:rsidRPr="009A6565">
        <w:rPr>
          <w:color w:val="2B2B2B"/>
          <w:szCs w:val="22"/>
        </w:rPr>
        <w:t>a</w:t>
      </w:r>
      <w:r w:rsidRPr="009A6565">
        <w:rPr>
          <w:color w:val="2B2B2B"/>
          <w:spacing w:val="2"/>
          <w:szCs w:val="22"/>
        </w:rPr>
        <w:t xml:space="preserve"> </w:t>
      </w:r>
      <w:r w:rsidRPr="009A6565">
        <w:rPr>
          <w:color w:val="2B2B2B"/>
          <w:szCs w:val="22"/>
        </w:rPr>
        <w:t>potential</w:t>
      </w:r>
      <w:r w:rsidRPr="009A6565">
        <w:rPr>
          <w:color w:val="2B2B2B"/>
          <w:spacing w:val="30"/>
          <w:szCs w:val="22"/>
        </w:rPr>
        <w:t xml:space="preserve"> </w:t>
      </w:r>
      <w:r w:rsidRPr="009A6565">
        <w:rPr>
          <w:color w:val="2B2B2B"/>
          <w:szCs w:val="22"/>
        </w:rPr>
        <w:t>conflict</w:t>
      </w:r>
      <w:r w:rsidRPr="009A6565">
        <w:rPr>
          <w:color w:val="2B2B2B"/>
          <w:spacing w:val="23"/>
          <w:szCs w:val="22"/>
        </w:rPr>
        <w:t xml:space="preserve"> </w:t>
      </w:r>
      <w:r w:rsidRPr="009A6565">
        <w:rPr>
          <w:color w:val="2B2B2B"/>
          <w:szCs w:val="22"/>
        </w:rPr>
        <w:t>of</w:t>
      </w:r>
      <w:r w:rsidRPr="009A6565">
        <w:rPr>
          <w:color w:val="2B2B2B"/>
          <w:spacing w:val="10"/>
          <w:szCs w:val="22"/>
        </w:rPr>
        <w:t xml:space="preserve"> </w:t>
      </w:r>
      <w:r w:rsidRPr="009A6565">
        <w:rPr>
          <w:color w:val="2B2B2B"/>
          <w:szCs w:val="22"/>
        </w:rPr>
        <w:t>interest</w:t>
      </w:r>
      <w:r w:rsidRPr="009A6565">
        <w:rPr>
          <w:color w:val="2B2B2B"/>
          <w:spacing w:val="24"/>
          <w:szCs w:val="22"/>
        </w:rPr>
        <w:t xml:space="preserve"> </w:t>
      </w:r>
      <w:r w:rsidRPr="009A6565">
        <w:rPr>
          <w:color w:val="2B2B2B"/>
          <w:szCs w:val="22"/>
        </w:rPr>
        <w:t>related</w:t>
      </w:r>
      <w:r w:rsidRPr="009A6565">
        <w:rPr>
          <w:color w:val="2B2B2B"/>
          <w:spacing w:val="21"/>
          <w:szCs w:val="22"/>
        </w:rPr>
        <w:t xml:space="preserve"> </w:t>
      </w:r>
      <w:r w:rsidRPr="009A6565">
        <w:rPr>
          <w:color w:val="2B2B2B"/>
          <w:szCs w:val="22"/>
        </w:rPr>
        <w:t>to</w:t>
      </w:r>
      <w:r w:rsidRPr="009A6565">
        <w:rPr>
          <w:color w:val="2B2B2B"/>
          <w:spacing w:val="6"/>
          <w:szCs w:val="22"/>
        </w:rPr>
        <w:t xml:space="preserve"> </w:t>
      </w:r>
      <w:r w:rsidRPr="009A6565">
        <w:rPr>
          <w:color w:val="2B2B2B"/>
          <w:szCs w:val="22"/>
        </w:rPr>
        <w:t>a</w:t>
      </w:r>
      <w:r w:rsidRPr="009A6565">
        <w:rPr>
          <w:color w:val="2B2B2B"/>
          <w:spacing w:val="6"/>
          <w:szCs w:val="22"/>
        </w:rPr>
        <w:t xml:space="preserve"> </w:t>
      </w:r>
      <w:r w:rsidRPr="009A6565">
        <w:rPr>
          <w:color w:val="2B2B2B"/>
          <w:szCs w:val="22"/>
        </w:rPr>
        <w:t>potential</w:t>
      </w:r>
      <w:r w:rsidRPr="009A6565">
        <w:rPr>
          <w:color w:val="2B2B2B"/>
          <w:spacing w:val="29"/>
          <w:szCs w:val="22"/>
        </w:rPr>
        <w:t xml:space="preserve"> </w:t>
      </w:r>
      <w:r w:rsidRPr="009A6565">
        <w:rPr>
          <w:color w:val="2B2B2B"/>
          <w:szCs w:val="22"/>
        </w:rPr>
        <w:t>economic</w:t>
      </w:r>
      <w:r w:rsidRPr="009A6565">
        <w:rPr>
          <w:color w:val="2B2B2B"/>
          <w:spacing w:val="28"/>
          <w:szCs w:val="22"/>
        </w:rPr>
        <w:t xml:space="preserve"> </w:t>
      </w:r>
      <w:r w:rsidRPr="009A6565">
        <w:rPr>
          <w:color w:val="2B2B2B"/>
          <w:szCs w:val="22"/>
        </w:rPr>
        <w:t>benefit</w:t>
      </w:r>
      <w:r w:rsidRPr="009A6565">
        <w:rPr>
          <w:color w:val="2B2B2B"/>
          <w:spacing w:val="26"/>
          <w:szCs w:val="22"/>
        </w:rPr>
        <w:t xml:space="preserve"> </w:t>
      </w:r>
      <w:r w:rsidRPr="009A6565">
        <w:rPr>
          <w:color w:val="2B2B2B"/>
          <w:szCs w:val="22"/>
        </w:rPr>
        <w:t>under</w:t>
      </w:r>
      <w:r w:rsidRPr="009A6565">
        <w:rPr>
          <w:color w:val="2B2B2B"/>
          <w:spacing w:val="16"/>
          <w:szCs w:val="22"/>
        </w:rPr>
        <w:t xml:space="preserve"> </w:t>
      </w:r>
      <w:r w:rsidRPr="009A6565">
        <w:rPr>
          <w:color w:val="2B2B2B"/>
          <w:szCs w:val="22"/>
        </w:rPr>
        <w:t>section</w:t>
      </w:r>
      <w:r w:rsidRPr="009A6565">
        <w:rPr>
          <w:color w:val="2B2B2B"/>
          <w:spacing w:val="26"/>
          <w:szCs w:val="22"/>
        </w:rPr>
        <w:t xml:space="preserve"> </w:t>
      </w:r>
      <w:r w:rsidRPr="009A6565">
        <w:rPr>
          <w:color w:val="2B2B2B"/>
          <w:w w:val="105"/>
          <w:szCs w:val="22"/>
        </w:rPr>
        <w:t>8-13-</w:t>
      </w:r>
      <w:r w:rsidRPr="009A6565">
        <w:rPr>
          <w:color w:val="2B2B2B"/>
          <w:szCs w:val="22"/>
        </w:rPr>
        <w:t xml:space="preserve">700(B). </w:t>
      </w:r>
      <w:r w:rsidRPr="009A6565">
        <w:rPr>
          <w:color w:val="2B2B2B"/>
          <w:spacing w:val="37"/>
          <w:szCs w:val="22"/>
        </w:rPr>
        <w:t xml:space="preserve"> </w:t>
      </w:r>
      <w:r w:rsidRPr="009A6565">
        <w:rPr>
          <w:color w:val="2B2B2B"/>
          <w:szCs w:val="22"/>
        </w:rPr>
        <w:t>Out</w:t>
      </w:r>
      <w:r w:rsidRPr="009A6565">
        <w:rPr>
          <w:color w:val="2B2B2B"/>
          <w:spacing w:val="19"/>
          <w:szCs w:val="22"/>
        </w:rPr>
        <w:t xml:space="preserve"> </w:t>
      </w:r>
      <w:r w:rsidRPr="009A6565">
        <w:rPr>
          <w:color w:val="2B2B2B"/>
          <w:szCs w:val="22"/>
        </w:rPr>
        <w:t>of</w:t>
      </w:r>
      <w:r w:rsidRPr="009A6565">
        <w:rPr>
          <w:color w:val="2B2B2B"/>
          <w:spacing w:val="8"/>
          <w:szCs w:val="22"/>
        </w:rPr>
        <w:t xml:space="preserve"> </w:t>
      </w:r>
      <w:r w:rsidRPr="009A6565">
        <w:rPr>
          <w:color w:val="2B2B2B"/>
          <w:szCs w:val="22"/>
        </w:rPr>
        <w:t>an</w:t>
      </w:r>
      <w:r w:rsidRPr="009A6565">
        <w:rPr>
          <w:color w:val="2B2B2B"/>
          <w:spacing w:val="13"/>
          <w:szCs w:val="22"/>
        </w:rPr>
        <w:t xml:space="preserve"> </w:t>
      </w:r>
      <w:r w:rsidRPr="009A6565">
        <w:rPr>
          <w:color w:val="2B2B2B"/>
          <w:szCs w:val="22"/>
        </w:rPr>
        <w:t>abundance</w:t>
      </w:r>
      <w:r w:rsidRPr="009A6565">
        <w:rPr>
          <w:color w:val="2B2B2B"/>
          <w:spacing w:val="29"/>
          <w:szCs w:val="22"/>
        </w:rPr>
        <w:t xml:space="preserve"> </w:t>
      </w:r>
      <w:r w:rsidRPr="009A6565">
        <w:rPr>
          <w:color w:val="2B2B2B"/>
          <w:szCs w:val="22"/>
        </w:rPr>
        <w:t>of</w:t>
      </w:r>
      <w:r w:rsidRPr="009A6565">
        <w:rPr>
          <w:color w:val="2B2B2B"/>
          <w:spacing w:val="9"/>
          <w:szCs w:val="22"/>
        </w:rPr>
        <w:t xml:space="preserve"> </w:t>
      </w:r>
      <w:r w:rsidRPr="009A6565">
        <w:rPr>
          <w:color w:val="2B2B2B"/>
          <w:szCs w:val="22"/>
        </w:rPr>
        <w:t>precaution,</w:t>
      </w:r>
      <w:r w:rsidRPr="009A6565">
        <w:rPr>
          <w:color w:val="2B2B2B"/>
          <w:spacing w:val="37"/>
          <w:szCs w:val="22"/>
        </w:rPr>
        <w:t xml:space="preserve"> </w:t>
      </w:r>
      <w:r w:rsidRPr="009A6565">
        <w:rPr>
          <w:color w:val="2B2B2B"/>
          <w:szCs w:val="22"/>
        </w:rPr>
        <w:t>I</w:t>
      </w:r>
      <w:r w:rsidRPr="009A6565">
        <w:rPr>
          <w:color w:val="2B2B2B"/>
          <w:spacing w:val="3"/>
          <w:szCs w:val="22"/>
        </w:rPr>
        <w:t xml:space="preserve"> </w:t>
      </w:r>
      <w:r w:rsidRPr="009A6565">
        <w:rPr>
          <w:color w:val="2B2B2B"/>
          <w:szCs w:val="22"/>
        </w:rPr>
        <w:t>am</w:t>
      </w:r>
      <w:r w:rsidRPr="009A6565">
        <w:rPr>
          <w:color w:val="2B2B2B"/>
          <w:spacing w:val="12"/>
          <w:szCs w:val="22"/>
        </w:rPr>
        <w:t xml:space="preserve"> </w:t>
      </w:r>
      <w:r w:rsidRPr="009A6565">
        <w:rPr>
          <w:color w:val="2B2B2B"/>
          <w:szCs w:val="22"/>
        </w:rPr>
        <w:t>also</w:t>
      </w:r>
      <w:r w:rsidRPr="009A6565">
        <w:rPr>
          <w:color w:val="2B2B2B"/>
          <w:spacing w:val="14"/>
          <w:szCs w:val="22"/>
        </w:rPr>
        <w:t xml:space="preserve"> </w:t>
      </w:r>
      <w:r w:rsidRPr="009A6565">
        <w:rPr>
          <w:color w:val="2B2B2B"/>
          <w:szCs w:val="22"/>
        </w:rPr>
        <w:t>placing</w:t>
      </w:r>
      <w:r w:rsidRPr="009A6565">
        <w:rPr>
          <w:color w:val="2B2B2B"/>
          <w:spacing w:val="14"/>
          <w:szCs w:val="22"/>
        </w:rPr>
        <w:t xml:space="preserve"> </w:t>
      </w:r>
      <w:r w:rsidRPr="009A6565">
        <w:rPr>
          <w:color w:val="2B2B2B"/>
          <w:szCs w:val="22"/>
        </w:rPr>
        <w:t>my</w:t>
      </w:r>
      <w:r w:rsidRPr="009A6565">
        <w:rPr>
          <w:color w:val="2B2B2B"/>
          <w:spacing w:val="17"/>
          <w:szCs w:val="22"/>
        </w:rPr>
        <w:t xml:space="preserve"> </w:t>
      </w:r>
      <w:r w:rsidRPr="009A6565">
        <w:rPr>
          <w:color w:val="2B2B2B"/>
          <w:szCs w:val="22"/>
        </w:rPr>
        <w:t>statement</w:t>
      </w:r>
      <w:r w:rsidRPr="009A6565">
        <w:rPr>
          <w:color w:val="2B2B2B"/>
          <w:spacing w:val="32"/>
          <w:szCs w:val="22"/>
        </w:rPr>
        <w:t xml:space="preserve"> </w:t>
      </w:r>
      <w:r w:rsidRPr="009A6565">
        <w:rPr>
          <w:color w:val="2B2B2B"/>
          <w:szCs w:val="22"/>
        </w:rPr>
        <w:t>of</w:t>
      </w:r>
      <w:r w:rsidRPr="009A6565">
        <w:rPr>
          <w:color w:val="2B2B2B"/>
          <w:spacing w:val="12"/>
          <w:szCs w:val="22"/>
        </w:rPr>
        <w:t xml:space="preserve"> </w:t>
      </w:r>
      <w:r w:rsidRPr="009A6565">
        <w:rPr>
          <w:color w:val="2B2B2B"/>
          <w:szCs w:val="22"/>
        </w:rPr>
        <w:t>abstention</w:t>
      </w:r>
      <w:r w:rsidRPr="009A6565">
        <w:rPr>
          <w:color w:val="2B2B2B"/>
          <w:spacing w:val="30"/>
          <w:szCs w:val="22"/>
        </w:rPr>
        <w:t xml:space="preserve"> </w:t>
      </w:r>
      <w:r w:rsidRPr="009A6565">
        <w:rPr>
          <w:color w:val="2B2B2B"/>
          <w:w w:val="104"/>
          <w:szCs w:val="22"/>
        </w:rPr>
        <w:t xml:space="preserve">from </w:t>
      </w:r>
      <w:r w:rsidRPr="009A6565">
        <w:rPr>
          <w:color w:val="2B2B2B"/>
          <w:szCs w:val="22"/>
        </w:rPr>
        <w:t>voting</w:t>
      </w:r>
      <w:r w:rsidRPr="009A6565">
        <w:rPr>
          <w:color w:val="2B2B2B"/>
          <w:spacing w:val="24"/>
          <w:szCs w:val="22"/>
        </w:rPr>
        <w:t xml:space="preserve"> </w:t>
      </w:r>
      <w:r w:rsidRPr="009A6565">
        <w:rPr>
          <w:color w:val="2B2B2B"/>
          <w:szCs w:val="22"/>
        </w:rPr>
        <w:t>in</w:t>
      </w:r>
      <w:r w:rsidRPr="009A6565">
        <w:rPr>
          <w:color w:val="2B2B2B"/>
          <w:spacing w:val="11"/>
          <w:szCs w:val="22"/>
        </w:rPr>
        <w:t xml:space="preserve"> </w:t>
      </w:r>
      <w:r w:rsidRPr="009A6565">
        <w:rPr>
          <w:color w:val="2B2B2B"/>
          <w:szCs w:val="22"/>
        </w:rPr>
        <w:t>the</w:t>
      </w:r>
      <w:r w:rsidRPr="009A6565">
        <w:rPr>
          <w:color w:val="2B2B2B"/>
          <w:spacing w:val="4"/>
          <w:szCs w:val="22"/>
        </w:rPr>
        <w:t xml:space="preserve"> </w:t>
      </w:r>
      <w:r w:rsidRPr="009A6565">
        <w:rPr>
          <w:color w:val="2B2B2B"/>
          <w:szCs w:val="22"/>
        </w:rPr>
        <w:t>House</w:t>
      </w:r>
      <w:r w:rsidRPr="009A6565">
        <w:rPr>
          <w:color w:val="2B2B2B"/>
          <w:spacing w:val="25"/>
          <w:szCs w:val="22"/>
        </w:rPr>
        <w:t xml:space="preserve"> </w:t>
      </w:r>
      <w:r w:rsidRPr="009A6565">
        <w:rPr>
          <w:color w:val="2B2B2B"/>
          <w:w w:val="104"/>
          <w:szCs w:val="22"/>
        </w:rPr>
        <w:t>Journal.</w:t>
      </w:r>
    </w:p>
    <w:p w:rsidR="00AA08D3" w:rsidRPr="009A6565" w:rsidRDefault="00AA08D3" w:rsidP="00AA08D3">
      <w:pPr>
        <w:tabs>
          <w:tab w:val="left" w:pos="360"/>
          <w:tab w:val="left" w:pos="630"/>
          <w:tab w:val="left" w:pos="900"/>
          <w:tab w:val="left" w:pos="1260"/>
          <w:tab w:val="left" w:pos="1620"/>
          <w:tab w:val="left" w:pos="1980"/>
          <w:tab w:val="left" w:pos="2340"/>
          <w:tab w:val="left" w:pos="2700"/>
        </w:tabs>
        <w:ind w:firstLine="180"/>
        <w:rPr>
          <w:szCs w:val="22"/>
        </w:rPr>
      </w:pPr>
      <w:r w:rsidRPr="009A6565">
        <w:rPr>
          <w:szCs w:val="22"/>
        </w:rPr>
        <w:tab/>
        <w:t>Rep. Elizabeth R. Munnerlyn</w:t>
      </w:r>
    </w:p>
    <w:p w:rsidR="00AA08D3" w:rsidRDefault="00AA08D3" w:rsidP="00AA08D3">
      <w:bookmarkStart w:id="28" w:name="file_end59"/>
      <w:bookmarkEnd w:id="28"/>
    </w:p>
    <w:p w:rsidR="00AA08D3" w:rsidRDefault="00AA08D3" w:rsidP="00AA08D3">
      <w:pPr>
        <w:keepNext/>
        <w:jc w:val="center"/>
        <w:rPr>
          <w:b/>
        </w:rPr>
      </w:pPr>
      <w:r w:rsidRPr="00AA08D3">
        <w:rPr>
          <w:b/>
        </w:rPr>
        <w:t>H. 3710--AMENDED AND INTERRUPTED DEBATE</w:t>
      </w:r>
    </w:p>
    <w:p w:rsidR="00AA08D3" w:rsidRDefault="00AA08D3" w:rsidP="00AA08D3">
      <w:r>
        <w:t xml:space="preserve">Debate was resumed on the following Bill, the pending question being the consideration of Part IB. </w:t>
      </w:r>
    </w:p>
    <w:p w:rsidR="00AA08D3" w:rsidRDefault="00AA08D3" w:rsidP="00AA08D3"/>
    <w:p w:rsidR="00AA08D3" w:rsidRPr="00AA08D3" w:rsidRDefault="00AA08D3" w:rsidP="00AA08D3">
      <w:pPr>
        <w:jc w:val="center"/>
        <w:rPr>
          <w:b/>
        </w:rPr>
      </w:pPr>
      <w:r w:rsidRPr="00AA08D3">
        <w:rPr>
          <w:b/>
        </w:rPr>
        <w:t>H. 3710--THE GENERAL APPROPRIATION BILL</w:t>
      </w:r>
    </w:p>
    <w:p w:rsidR="00AA08D3" w:rsidRDefault="00AA08D3" w:rsidP="00AA08D3">
      <w:bookmarkStart w:id="29" w:name="include_clip_start_61"/>
      <w:bookmarkEnd w:id="29"/>
    </w:p>
    <w:p w:rsidR="00AA08D3" w:rsidRDefault="00AA08D3" w:rsidP="00AA08D3">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AA08D3" w:rsidRDefault="00AA08D3" w:rsidP="00AA08D3">
      <w:bookmarkStart w:id="30" w:name="include_clip_end_61"/>
      <w:bookmarkEnd w:id="30"/>
    </w:p>
    <w:p w:rsidR="00AA08D3" w:rsidRDefault="00AA08D3" w:rsidP="00AA08D3">
      <w:pPr>
        <w:keepNext/>
        <w:jc w:val="center"/>
        <w:rPr>
          <w:b/>
        </w:rPr>
      </w:pPr>
      <w:r w:rsidRPr="00AA08D3">
        <w:rPr>
          <w:b/>
        </w:rPr>
        <w:t>SECTION 33--AMENDED AND INTERRUPTED DEBATE</w:t>
      </w:r>
    </w:p>
    <w:p w:rsidR="00AA08D3" w:rsidRDefault="00AA08D3" w:rsidP="00AA08D3">
      <w:pPr>
        <w:jc w:val="center"/>
        <w:rPr>
          <w:b/>
        </w:rPr>
      </w:pPr>
    </w:p>
    <w:p w:rsidR="00AA08D3" w:rsidRPr="007A5522" w:rsidRDefault="00AA08D3" w:rsidP="00AA08D3">
      <w:pPr>
        <w:widowControl w:val="0"/>
        <w:rPr>
          <w:snapToGrid w:val="0"/>
        </w:rPr>
      </w:pPr>
      <w:bookmarkStart w:id="31" w:name="Mark1"/>
      <w:bookmarkEnd w:id="31"/>
      <w:r w:rsidRPr="007A5522">
        <w:rPr>
          <w:snapToGrid w:val="0"/>
        </w:rPr>
        <w:t>Rep. G.</w:t>
      </w:r>
      <w:r>
        <w:rPr>
          <w:snapToGrid w:val="0"/>
        </w:rPr>
        <w:t xml:space="preserve"> </w:t>
      </w:r>
      <w:r w:rsidRPr="007A5522">
        <w:rPr>
          <w:snapToGrid w:val="0"/>
        </w:rPr>
        <w:t>R. SMITH proposed the following Amendment No. </w:t>
      </w:r>
      <w:bookmarkStart w:id="32" w:name="AmendNo"/>
      <w:bookmarkEnd w:id="32"/>
      <w:r w:rsidRPr="007A5522">
        <w:rPr>
          <w:snapToGrid w:val="0"/>
        </w:rPr>
        <w:t>68</w:t>
      </w:r>
      <w:r>
        <w:rPr>
          <w:snapToGrid w:val="0"/>
        </w:rPr>
        <w:t xml:space="preserve"> to H. 3710</w:t>
      </w:r>
      <w:r w:rsidRPr="007A5522">
        <w:rPr>
          <w:snapToGrid w:val="0"/>
        </w:rPr>
        <w:t xml:space="preserve"> (Doc Name h:\legwork\house\amend\h-wm\003\garysmith</w:t>
      </w:r>
      <w:r>
        <w:rPr>
          <w:snapToGrid w:val="0"/>
        </w:rPr>
        <w:t xml:space="preserve"> </w:t>
      </w:r>
      <w:r w:rsidRPr="007A5522">
        <w:rPr>
          <w:snapToGrid w:val="0"/>
        </w:rPr>
        <w:t>waiver.docx), which was adopted:</w:t>
      </w:r>
    </w:p>
    <w:p w:rsidR="00AA08D3" w:rsidRPr="007A5522" w:rsidRDefault="00AA08D3" w:rsidP="00AA08D3">
      <w:pPr>
        <w:widowControl w:val="0"/>
        <w:rPr>
          <w:snapToGrid w:val="0"/>
        </w:rPr>
      </w:pPr>
      <w:r w:rsidRPr="007A5522">
        <w:rPr>
          <w:snapToGrid w:val="0"/>
        </w:rPr>
        <w:t xml:space="preserve">Amend the bill, as and if amended, </w:t>
      </w:r>
      <w:bookmarkStart w:id="33" w:name="WHICHPART"/>
      <w:bookmarkEnd w:id="33"/>
      <w:r w:rsidRPr="007A5522">
        <w:rPr>
          <w:snapToGrid w:val="0"/>
        </w:rPr>
        <w:t xml:space="preserve">Part IB, Section </w:t>
      </w:r>
      <w:bookmarkStart w:id="34" w:name="Part1BSection"/>
      <w:bookmarkEnd w:id="34"/>
      <w:r w:rsidRPr="007A5522">
        <w:rPr>
          <w:snapToGrid w:val="0"/>
        </w:rPr>
        <w:t xml:space="preserve">33, </w:t>
      </w:r>
      <w:bookmarkStart w:id="35" w:name="Part1bAgName"/>
      <w:bookmarkEnd w:id="35"/>
      <w:r w:rsidRPr="007A5522">
        <w:rPr>
          <w:snapToGrid w:val="0"/>
        </w:rPr>
        <w:t xml:space="preserve">DEPARTMENT OF HEALTH &amp; HUMAN SERVICES, page </w:t>
      </w:r>
      <w:bookmarkStart w:id="36" w:name="Part1BPgNo"/>
      <w:bookmarkEnd w:id="36"/>
      <w:r w:rsidRPr="007A5522">
        <w:rPr>
          <w:snapToGrid w:val="0"/>
        </w:rPr>
        <w:t xml:space="preserve">387, paragraph </w:t>
      </w:r>
      <w:bookmarkStart w:id="37" w:name="Part1BPara"/>
      <w:bookmarkEnd w:id="37"/>
      <w:r w:rsidRPr="007A5522">
        <w:rPr>
          <w:snapToGrid w:val="0"/>
        </w:rPr>
        <w:t xml:space="preserve">33.33, lines </w:t>
      </w:r>
      <w:bookmarkStart w:id="38" w:name="Part1bLnNO"/>
      <w:bookmarkEnd w:id="38"/>
      <w:r w:rsidRPr="007A5522">
        <w:rPr>
          <w:snapToGrid w:val="0"/>
        </w:rPr>
        <w:t>22-27, by striking /the proviso in its entirety/ and inserting / (DHHS: Non-Disabled, Childless Adults Waiver) Whenever the United States Secretary for the Department of Health and Human Services notifies State Medicaid Agencies that it will accept applications for waivers for Medicaid eligibility for non-disabled, childless adults whose income is up to 100% of the Federal Poverty Level, the Director of the South Carolina Department of Health and Human Services may submit an application for this waiver which must include strategies for improving health outcomes, purchasing the most healthcare at the least possible cost, and continuing implementation of coordinated</w:t>
      </w:r>
      <w:r w:rsidRPr="007A5522">
        <w:rPr>
          <w:i/>
          <w:iCs/>
          <w:u w:val="single"/>
        </w:rPr>
        <w:t xml:space="preserve"> </w:t>
      </w:r>
      <w:r w:rsidRPr="007A5522">
        <w:rPr>
          <w:snapToGrid w:val="0"/>
        </w:rPr>
        <w:t>care./</w:t>
      </w:r>
    </w:p>
    <w:p w:rsidR="00AA08D3" w:rsidRPr="007A5522" w:rsidRDefault="00AA08D3" w:rsidP="00AA08D3">
      <w:pPr>
        <w:widowControl w:val="0"/>
        <w:rPr>
          <w:snapToGrid w:val="0"/>
        </w:rPr>
      </w:pPr>
      <w:r w:rsidRPr="007A5522">
        <w:rPr>
          <w:snapToGrid w:val="0"/>
        </w:rPr>
        <w:t>Renumber sections to conform.</w:t>
      </w:r>
    </w:p>
    <w:p w:rsidR="00AA08D3" w:rsidRDefault="00AA08D3" w:rsidP="00AA08D3">
      <w:pPr>
        <w:widowControl w:val="0"/>
      </w:pPr>
      <w:r w:rsidRPr="007A5522">
        <w:rPr>
          <w:snapToGrid w:val="0"/>
        </w:rPr>
        <w:t>Amend totals and titles to conform.</w:t>
      </w:r>
    </w:p>
    <w:p w:rsidR="00AA08D3" w:rsidRDefault="00AA08D3" w:rsidP="00AA08D3">
      <w:pPr>
        <w:widowControl w:val="0"/>
      </w:pPr>
    </w:p>
    <w:p w:rsidR="00AA08D3" w:rsidRDefault="00AA08D3" w:rsidP="00AA08D3">
      <w:r>
        <w:t>Rep. G. R. SMITH explained the amendment.</w:t>
      </w:r>
    </w:p>
    <w:p w:rsidR="00AA08D3" w:rsidRDefault="00AA08D3" w:rsidP="00AA08D3">
      <w:r>
        <w:t>Rep. G. M. SMITH spoke in favor of the amendment.</w:t>
      </w:r>
    </w:p>
    <w:p w:rsidR="00AA08D3" w:rsidRDefault="00AA08D3" w:rsidP="00AA08D3">
      <w:r>
        <w:t>Rep. OTT spoke against the amendment.</w:t>
      </w:r>
    </w:p>
    <w:p w:rsidR="00AA08D3" w:rsidRDefault="00AA08D3" w:rsidP="00AA08D3"/>
    <w:p w:rsidR="00AA08D3" w:rsidRDefault="00AA08D3" w:rsidP="00AA08D3">
      <w:r>
        <w:t>Rep. RUTHERFORD moved to table the amendment.</w:t>
      </w:r>
    </w:p>
    <w:p w:rsidR="00AA08D3" w:rsidRDefault="00AA08D3" w:rsidP="00AA08D3"/>
    <w:p w:rsidR="00AA08D3" w:rsidRDefault="00AA08D3" w:rsidP="00AA08D3">
      <w:r>
        <w:t>Rep. G. M. SMITH demanded the yeas and nays which were taken, resulting as follows:</w:t>
      </w:r>
    </w:p>
    <w:p w:rsidR="00AA08D3" w:rsidRDefault="00AA08D3" w:rsidP="00AA08D3">
      <w:pPr>
        <w:jc w:val="center"/>
      </w:pPr>
      <w:bookmarkStart w:id="39" w:name="vote_start68"/>
      <w:bookmarkEnd w:id="39"/>
      <w:r>
        <w:t>Yeas 42; Nays 75</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Powers Norrell</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Stavrinakis</w:t>
            </w:r>
          </w:p>
        </w:tc>
        <w:tc>
          <w:tcPr>
            <w:tcW w:w="2180" w:type="dxa"/>
            <w:shd w:val="clear" w:color="auto" w:fill="auto"/>
          </w:tcPr>
          <w:p w:rsidR="00AA08D3" w:rsidRPr="00AA08D3" w:rsidRDefault="00AA08D3" w:rsidP="00AA08D3">
            <w:pPr>
              <w:keepNext/>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Weeks</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Total--42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keepNext/>
              <w:ind w:firstLine="0"/>
            </w:pPr>
            <w:r>
              <w:t>Toole</w:t>
            </w:r>
          </w:p>
        </w:tc>
        <w:tc>
          <w:tcPr>
            <w:tcW w:w="2179" w:type="dxa"/>
            <w:shd w:val="clear" w:color="auto" w:fill="auto"/>
          </w:tcPr>
          <w:p w:rsidR="00AA08D3" w:rsidRPr="00AA08D3" w:rsidRDefault="00AA08D3" w:rsidP="00AA08D3">
            <w:pPr>
              <w:keepNext/>
              <w:ind w:firstLine="0"/>
            </w:pPr>
            <w:r>
              <w:t>Wells</w:t>
            </w:r>
          </w:p>
        </w:tc>
        <w:tc>
          <w:tcPr>
            <w:tcW w:w="2180" w:type="dxa"/>
            <w:shd w:val="clear" w:color="auto" w:fill="auto"/>
          </w:tcPr>
          <w:p w:rsidR="00AA08D3" w:rsidRPr="00AA08D3" w:rsidRDefault="00AA08D3" w:rsidP="00AA08D3">
            <w:pPr>
              <w:keepNext/>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Total--75</w:t>
      </w:r>
    </w:p>
    <w:p w:rsidR="00AA08D3" w:rsidRDefault="00AA08D3" w:rsidP="00AA08D3">
      <w:pPr>
        <w:jc w:val="center"/>
        <w:rPr>
          <w:b/>
        </w:rPr>
      </w:pPr>
    </w:p>
    <w:p w:rsidR="00AA08D3" w:rsidRDefault="00AA08D3" w:rsidP="00AA08D3">
      <w:r>
        <w:t>So, the House refused to table the amendment.</w:t>
      </w:r>
    </w:p>
    <w:p w:rsidR="00AA08D3" w:rsidRDefault="00AA08D3" w:rsidP="00AA08D3"/>
    <w:p w:rsidR="00AA08D3" w:rsidRDefault="00AA08D3" w:rsidP="00AA08D3">
      <w:r>
        <w:t xml:space="preserve">The question then recurred to the adoption of the amendment, which was agreed to.  </w:t>
      </w:r>
    </w:p>
    <w:p w:rsidR="00AA08D3" w:rsidRPr="00865BAA" w:rsidRDefault="00AA08D3" w:rsidP="00AA08D3">
      <w:pPr>
        <w:widowControl w:val="0"/>
        <w:rPr>
          <w:snapToGrid w:val="0"/>
        </w:rPr>
      </w:pPr>
      <w:r w:rsidRPr="00865BAA">
        <w:rPr>
          <w:snapToGrid w:val="0"/>
        </w:rPr>
        <w:t>Reps. COBB-HUNTER, RUTHERFORD, MITCHELL and J.</w:t>
      </w:r>
      <w:r>
        <w:rPr>
          <w:snapToGrid w:val="0"/>
        </w:rPr>
        <w:t xml:space="preserve"> </w:t>
      </w:r>
      <w:r w:rsidRPr="00865BAA">
        <w:rPr>
          <w:snapToGrid w:val="0"/>
        </w:rPr>
        <w:t xml:space="preserve">E. SMITH proposed the following Amendment No. 1 to </w:t>
      </w:r>
      <w:r>
        <w:rPr>
          <w:snapToGrid w:val="0"/>
        </w:rPr>
        <w:t xml:space="preserve">H. 3710 </w:t>
      </w:r>
      <w:r w:rsidRPr="00865BAA">
        <w:rPr>
          <w:snapToGrid w:val="0"/>
        </w:rPr>
        <w:t>(Doc Name h:\legwork\house\amend\h-wm\007\medica</w:t>
      </w:r>
      <w:r w:rsidR="003137C1">
        <w:rPr>
          <w:snapToGrid w:val="0"/>
        </w:rPr>
        <w:t>id expansion for one year.docx):</w:t>
      </w:r>
    </w:p>
    <w:p w:rsidR="00AA08D3" w:rsidRPr="00865BAA" w:rsidRDefault="00AA08D3" w:rsidP="00AA08D3">
      <w:pPr>
        <w:widowControl w:val="0"/>
        <w:rPr>
          <w:snapToGrid w:val="0"/>
        </w:rPr>
      </w:pPr>
      <w:r w:rsidRPr="00865BAA">
        <w:rPr>
          <w:snapToGrid w:val="0"/>
        </w:rPr>
        <w:t>Amend the bill, as and if amended, Part IB, Section 33, DEPARTMENT OF HEALTH &amp; HUMAN SERVICES, page 389, after line 12, by adding an appropriately numbered paragraph to read:</w:t>
      </w:r>
    </w:p>
    <w:p w:rsidR="00AA08D3" w:rsidRPr="00865BAA" w:rsidRDefault="00AA08D3" w:rsidP="00AA08D3">
      <w:pPr>
        <w:rPr>
          <w:i/>
          <w:caps/>
          <w:szCs w:val="28"/>
          <w:u w:val="single"/>
        </w:rPr>
      </w:pPr>
      <w:r w:rsidRPr="00865BAA">
        <w:rPr>
          <w:i/>
          <w:caps/>
          <w:snapToGrid w:val="0"/>
        </w:rPr>
        <w:t>/</w:t>
      </w:r>
      <w:bookmarkStart w:id="40" w:name="Firstslash"/>
      <w:bookmarkEnd w:id="40"/>
      <w:r w:rsidRPr="00865BAA">
        <w:rPr>
          <w:i/>
          <w:caps/>
          <w:szCs w:val="28"/>
          <w:u w:val="single"/>
        </w:rPr>
        <w:t xml:space="preserve">During the current fiscal year, the state shall expand the Medicaid program, pursuant to the provisions of the  Patient Protection and Affordable Care Act , P.L. 111-148 of , as amended by the Health Care and Education Reconciliation Act of 2010 (ACA), in order to provide coverage to adults age nineteen through sixty-four and families with income at or below one hundred and thirty-three percent of the federal poverty level (FPL), which includes a five percent income disregard, equating to income at or below one hundred thirty-eight percent of the federal poverty level (FPL). Pursuant to the ACA, for the current fiscal year, the federal government will fund one hundred percent of a state’s cost of Medicaid services provided to the newly eligible beneficiaries under the Medicaid expansion. </w:t>
      </w:r>
    </w:p>
    <w:p w:rsidR="005A0A53" w:rsidRDefault="00AA08D3" w:rsidP="005A0A53">
      <w:pPr>
        <w:rPr>
          <w:snapToGrid w:val="0"/>
        </w:rPr>
      </w:pPr>
      <w:r w:rsidRPr="00865BAA">
        <w:rPr>
          <w:i/>
          <w:caps/>
          <w:szCs w:val="28"/>
          <w:u w:val="single"/>
        </w:rPr>
        <w:t xml:space="preserve"> (B) The Office of State Budget is directed to provide any and all necessary increased authorization related to the Medicaid expansion.  Furthermore, the Department of Health and Human Services is hereby directed to take any and all necessary steps to implement the Medicaid expansion as provided for in subsection (A) and shall be the lead agency for implementation. The Department of Health and Human Services is authorized to seek assistance from any state or federal agencies or entities in order to implement the program, and all state agencies or entities shall provide wish assistance as requested by the Department of Health and Human Services.</w:t>
      </w:r>
      <w:r w:rsidRPr="00865BAA">
        <w:rPr>
          <w:i/>
          <w:snapToGrid w:val="0"/>
          <w:u w:val="single"/>
        </w:rPr>
        <w:t xml:space="preserve"> </w:t>
      </w:r>
      <w:r w:rsidRPr="00865BAA">
        <w:rPr>
          <w:snapToGrid w:val="0"/>
        </w:rPr>
        <w:t>/</w:t>
      </w:r>
    </w:p>
    <w:p w:rsidR="00AA08D3" w:rsidRPr="00865BAA" w:rsidRDefault="00AA08D3" w:rsidP="005A0A53">
      <w:pPr>
        <w:rPr>
          <w:snapToGrid w:val="0"/>
        </w:rPr>
      </w:pPr>
      <w:r w:rsidRPr="00865BAA">
        <w:rPr>
          <w:snapToGrid w:val="0"/>
        </w:rPr>
        <w:t>Renumber sections to conform.</w:t>
      </w:r>
    </w:p>
    <w:p w:rsidR="00AA08D3" w:rsidRDefault="00AA08D3" w:rsidP="00AA08D3">
      <w:pPr>
        <w:widowControl w:val="0"/>
      </w:pPr>
      <w:r w:rsidRPr="00865BAA">
        <w:rPr>
          <w:snapToGrid w:val="0"/>
        </w:rPr>
        <w:t>Amend totals and titles to conform.</w:t>
      </w:r>
    </w:p>
    <w:p w:rsidR="00AA08D3" w:rsidRDefault="00AA08D3" w:rsidP="00AA08D3">
      <w:pPr>
        <w:widowControl w:val="0"/>
      </w:pPr>
    </w:p>
    <w:p w:rsidR="00AA08D3" w:rsidRDefault="00AA08D3" w:rsidP="00AA08D3">
      <w:r>
        <w:t>Rep. RUTHERFORD explained the amendment.</w:t>
      </w:r>
    </w:p>
    <w:p w:rsidR="00AA08D3" w:rsidRDefault="00AA08D3" w:rsidP="00AA08D3">
      <w:r>
        <w:t>Rep. RUTHERFORD spoke in favor of the amendment.</w:t>
      </w:r>
    </w:p>
    <w:p w:rsidR="00AA08D3" w:rsidRDefault="00AA08D3" w:rsidP="00AA08D3">
      <w:r>
        <w:t>Rep. MITCHELL spoke in favor of the amendment.</w:t>
      </w:r>
    </w:p>
    <w:p w:rsidR="00AA08D3" w:rsidRDefault="00AA08D3" w:rsidP="00AA08D3">
      <w:r>
        <w:t>Rep. HOWARD spoke in favor of the amendment.</w:t>
      </w:r>
    </w:p>
    <w:p w:rsidR="00AA08D3" w:rsidRDefault="00AA08D3" w:rsidP="00AA08D3">
      <w:r>
        <w:t>Rep. HOWARD spoke in favor of the amendment.</w:t>
      </w:r>
    </w:p>
    <w:p w:rsidR="00AA08D3" w:rsidRDefault="00AA08D3" w:rsidP="00AA08D3">
      <w:r>
        <w:t>Rep. JEFFERSON spoke in favor of the amendment.</w:t>
      </w:r>
    </w:p>
    <w:p w:rsidR="00AA08D3" w:rsidRDefault="00AA08D3" w:rsidP="00AA08D3">
      <w:r>
        <w:t>Rep. OTT spoke in favor of the amendment.</w:t>
      </w:r>
    </w:p>
    <w:p w:rsidR="00AA08D3" w:rsidRDefault="00AA08D3" w:rsidP="00AA08D3">
      <w:r>
        <w:t>Rep. J. E. SMITH spoke in favor of the amendment.</w:t>
      </w:r>
    </w:p>
    <w:p w:rsidR="00AA08D3" w:rsidRDefault="00AA08D3" w:rsidP="00AA08D3">
      <w:r>
        <w:t>Rep. J. E. SMITH spoke in favor of the amendment.</w:t>
      </w:r>
    </w:p>
    <w:p w:rsidR="00AA08D3" w:rsidRDefault="00AA08D3" w:rsidP="00AA08D3">
      <w:r>
        <w:t>Rep. RIDGEWAY spoke in favor of the amendment.</w:t>
      </w:r>
    </w:p>
    <w:p w:rsidR="00AA08D3" w:rsidRDefault="00AA08D3" w:rsidP="00AA08D3">
      <w:r>
        <w:t>Rep. MACK spoke in favor of the amendment.</w:t>
      </w:r>
    </w:p>
    <w:p w:rsidR="00AA08D3" w:rsidRDefault="00AA08D3" w:rsidP="00AA08D3">
      <w:r>
        <w:t>Rep. DOUGLAS spoke in favor of the amendment.</w:t>
      </w:r>
    </w:p>
    <w:p w:rsidR="00AA08D3" w:rsidRDefault="00AA08D3" w:rsidP="00AA08D3">
      <w:r>
        <w:t>Rep. NEAL spoke in favor of the amendment.</w:t>
      </w:r>
    </w:p>
    <w:p w:rsidR="00AA08D3" w:rsidRDefault="00AA08D3" w:rsidP="00AA08D3">
      <w:r>
        <w:t>Rep. NEAL spoke in favor of the amendment.</w:t>
      </w:r>
    </w:p>
    <w:p w:rsidR="00AA08D3" w:rsidRDefault="00AA08D3" w:rsidP="00AA08D3">
      <w:r>
        <w:t>Rep. CLYBURN spoke in favor of the amendment.</w:t>
      </w:r>
    </w:p>
    <w:p w:rsidR="00AA08D3" w:rsidRDefault="00AA08D3" w:rsidP="00AA08D3">
      <w:r>
        <w:t>Rep. SABB spoke in favor of the amendment.</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DELLENEY a temporary leave of absence due to a court appearance.</w:t>
      </w:r>
    </w:p>
    <w:p w:rsidR="003137C1" w:rsidRDefault="003137C1" w:rsidP="00AA08D3"/>
    <w:p w:rsidR="00AA08D3" w:rsidRDefault="00AA08D3" w:rsidP="00AA08D3">
      <w:r>
        <w:t>Rep. SABB continued speaking.</w:t>
      </w:r>
    </w:p>
    <w:p w:rsidR="00AA08D3" w:rsidRDefault="00AA08D3" w:rsidP="00AA08D3">
      <w:r>
        <w:t>Rep. SABB spoke in favor of the amendment.</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The SPEAKER granted Rep. TALLON a temporary leave of absence to attend the funeral of his brother-in-law.</w:t>
      </w:r>
    </w:p>
    <w:p w:rsidR="00AA08D3" w:rsidRDefault="00AA08D3" w:rsidP="00AA08D3"/>
    <w:p w:rsidR="00AA08D3" w:rsidRDefault="00AA08D3" w:rsidP="00AA08D3">
      <w:r>
        <w:t>Rep. SOTTILE moved that the House recede until 2:00 p.m., which was agreed to.</w:t>
      </w:r>
    </w:p>
    <w:p w:rsidR="00AA08D3" w:rsidRDefault="00AA08D3" w:rsidP="00AA08D3"/>
    <w:p w:rsidR="00AA08D3" w:rsidRDefault="00AA08D3" w:rsidP="00AA08D3">
      <w:r>
        <w:t xml:space="preserve">Further proceedings were interrupted by the House receding, the pending question being consideration of </w:t>
      </w:r>
      <w:r w:rsidR="003137C1">
        <w:t>A</w:t>
      </w:r>
      <w:r>
        <w:t xml:space="preserve">mendment </w:t>
      </w:r>
      <w:r w:rsidR="003137C1">
        <w:t xml:space="preserve">No. </w:t>
      </w:r>
      <w:r>
        <w:t>1 to Part 1B, Section 33.</w:t>
      </w:r>
    </w:p>
    <w:p w:rsidR="00AA08D3" w:rsidRDefault="00AA08D3" w:rsidP="00AA08D3"/>
    <w:p w:rsidR="00AA08D3" w:rsidRDefault="00AA08D3" w:rsidP="00AA08D3">
      <w:pPr>
        <w:keepNext/>
        <w:jc w:val="center"/>
        <w:rPr>
          <w:b/>
        </w:rPr>
      </w:pPr>
      <w:r w:rsidRPr="00AA08D3">
        <w:rPr>
          <w:b/>
        </w:rPr>
        <w:t>THE HOUSE RESUMES</w:t>
      </w:r>
    </w:p>
    <w:p w:rsidR="00AA08D3" w:rsidRDefault="00AA08D3" w:rsidP="00AA08D3">
      <w:r>
        <w:t>At 2:00 p.m. the House resumed, Acting SPEAKER POWERS NORRELL in the Chair.</w:t>
      </w:r>
    </w:p>
    <w:p w:rsidR="00AA08D3" w:rsidRDefault="00AA08D3" w:rsidP="00AA08D3"/>
    <w:p w:rsidR="00AA08D3" w:rsidRDefault="003137C1" w:rsidP="00AA08D3">
      <w:pPr>
        <w:keepNext/>
        <w:jc w:val="center"/>
        <w:rPr>
          <w:b/>
        </w:rPr>
      </w:pPr>
      <w:r>
        <w:rPr>
          <w:b/>
        </w:rPr>
        <w:br w:type="page"/>
      </w:r>
      <w:r w:rsidR="00AA08D3" w:rsidRPr="00AA08D3">
        <w:rPr>
          <w:b/>
        </w:rPr>
        <w:t>POINT OF QUORUM</w:t>
      </w:r>
    </w:p>
    <w:p w:rsidR="00AA08D3" w:rsidRDefault="00AA08D3" w:rsidP="00AA08D3">
      <w:r>
        <w:t>The question of a quorum was raised.</w:t>
      </w:r>
    </w:p>
    <w:p w:rsidR="00AA08D3" w:rsidRDefault="00AA08D3" w:rsidP="00AA08D3">
      <w:r>
        <w:t>A quorum was later present.</w:t>
      </w:r>
    </w:p>
    <w:p w:rsidR="003137C1" w:rsidRDefault="003137C1" w:rsidP="00AA08D3">
      <w:pPr>
        <w:keepNext/>
        <w:jc w:val="center"/>
        <w:rPr>
          <w:b/>
        </w:rPr>
      </w:pPr>
    </w:p>
    <w:p w:rsidR="00AA08D3" w:rsidRDefault="00AA08D3" w:rsidP="00AA08D3">
      <w:pPr>
        <w:keepNext/>
        <w:jc w:val="center"/>
        <w:rPr>
          <w:b/>
        </w:rPr>
      </w:pPr>
      <w:r w:rsidRPr="00AA08D3">
        <w:rPr>
          <w:b/>
        </w:rPr>
        <w:t>SPEAKER IN CHAIR</w:t>
      </w:r>
    </w:p>
    <w:p w:rsidR="00AA08D3" w:rsidRDefault="00AA08D3" w:rsidP="00AA08D3"/>
    <w:p w:rsidR="00AA08D3" w:rsidRDefault="00AA08D3" w:rsidP="00AA08D3">
      <w:pPr>
        <w:keepNext/>
        <w:jc w:val="center"/>
        <w:rPr>
          <w:b/>
        </w:rPr>
      </w:pPr>
      <w:r w:rsidRPr="00AA08D3">
        <w:rPr>
          <w:b/>
        </w:rPr>
        <w:t>SILENT PRAYER</w:t>
      </w:r>
    </w:p>
    <w:p w:rsidR="00AA08D3" w:rsidRDefault="00AA08D3" w:rsidP="00AA08D3">
      <w:r>
        <w:t xml:space="preserve">The House stood in silent prayer for Raj Randhawa, mother of Governor Nikki Haley, who has been hospitalized. </w:t>
      </w:r>
    </w:p>
    <w:p w:rsidR="00AA08D3" w:rsidRDefault="00AA08D3" w:rsidP="00AA08D3"/>
    <w:p w:rsidR="00AA08D3" w:rsidRDefault="00AA08D3" w:rsidP="00AA08D3">
      <w:pPr>
        <w:keepNext/>
        <w:jc w:val="center"/>
        <w:rPr>
          <w:b/>
        </w:rPr>
      </w:pPr>
      <w:r w:rsidRPr="00AA08D3">
        <w:rPr>
          <w:b/>
        </w:rPr>
        <w:t>H. 3710--AMENDED AND READ SECOND TIME</w:t>
      </w:r>
    </w:p>
    <w:p w:rsidR="00AA08D3" w:rsidRDefault="00AA08D3" w:rsidP="00AA08D3">
      <w:r>
        <w:t xml:space="preserve">Debate was resumed on the following Bill, the pending question being the consideration of </w:t>
      </w:r>
      <w:r w:rsidR="005A0A53">
        <w:t>A</w:t>
      </w:r>
      <w:r>
        <w:t>mendment</w:t>
      </w:r>
      <w:r w:rsidR="005A0A53">
        <w:t xml:space="preserve"> No.</w:t>
      </w:r>
      <w:r>
        <w:t xml:space="preserve"> 1 to Part 1B, Section 33. </w:t>
      </w:r>
    </w:p>
    <w:p w:rsidR="003137C1" w:rsidRDefault="003137C1" w:rsidP="00AA08D3"/>
    <w:p w:rsidR="00AA08D3" w:rsidRPr="003137C1" w:rsidRDefault="00AA08D3" w:rsidP="003137C1">
      <w:pPr>
        <w:jc w:val="center"/>
        <w:rPr>
          <w:b/>
        </w:rPr>
      </w:pPr>
      <w:r w:rsidRPr="003137C1">
        <w:rPr>
          <w:b/>
        </w:rPr>
        <w:t>H. 3710--THE GENERAL APPROPRIATION BILL</w:t>
      </w:r>
    </w:p>
    <w:p w:rsidR="00AA08D3" w:rsidRPr="003137C1" w:rsidRDefault="00AA08D3" w:rsidP="003137C1">
      <w:pPr>
        <w:jc w:val="center"/>
        <w:rPr>
          <w:b/>
        </w:rPr>
      </w:pPr>
      <w:bookmarkStart w:id="41" w:name="include_clip_start_104"/>
      <w:bookmarkEnd w:id="41"/>
    </w:p>
    <w:p w:rsidR="00AA08D3" w:rsidRDefault="00AA08D3" w:rsidP="00AA08D3">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AA08D3" w:rsidRDefault="00AA08D3" w:rsidP="00AA08D3">
      <w:bookmarkStart w:id="42" w:name="include_clip_end_104"/>
      <w:bookmarkEnd w:id="42"/>
    </w:p>
    <w:p w:rsidR="00AA08D3" w:rsidRDefault="00AA08D3" w:rsidP="00AA08D3">
      <w:pPr>
        <w:keepNext/>
        <w:jc w:val="center"/>
        <w:rPr>
          <w:b/>
        </w:rPr>
      </w:pPr>
      <w:r w:rsidRPr="00AA08D3">
        <w:rPr>
          <w:b/>
        </w:rPr>
        <w:t>SECTION 33--AMENDED AND ADOPTED</w:t>
      </w:r>
    </w:p>
    <w:p w:rsidR="00AA08D3" w:rsidRDefault="00AA08D3" w:rsidP="00AA08D3">
      <w:pPr>
        <w:jc w:val="center"/>
        <w:rPr>
          <w:b/>
        </w:rPr>
      </w:pPr>
    </w:p>
    <w:p w:rsidR="00AA08D3" w:rsidRPr="00066B4A" w:rsidRDefault="00AA08D3" w:rsidP="00AA08D3">
      <w:pPr>
        <w:widowControl w:val="0"/>
        <w:rPr>
          <w:snapToGrid w:val="0"/>
        </w:rPr>
      </w:pPr>
      <w:r w:rsidRPr="00066B4A">
        <w:rPr>
          <w:snapToGrid w:val="0"/>
        </w:rPr>
        <w:t>Reps. COBB-HUNTER, RUTHERFORD, MITCHELL and J.</w:t>
      </w:r>
      <w:r w:rsidR="003137C1">
        <w:rPr>
          <w:snapToGrid w:val="0"/>
        </w:rPr>
        <w:t xml:space="preserve"> </w:t>
      </w:r>
      <w:r w:rsidRPr="00066B4A">
        <w:rPr>
          <w:snapToGrid w:val="0"/>
        </w:rPr>
        <w:t xml:space="preserve">E. SMITH proposed the following Amendment No. 1 to </w:t>
      </w:r>
      <w:r w:rsidR="003137C1">
        <w:rPr>
          <w:snapToGrid w:val="0"/>
        </w:rPr>
        <w:t xml:space="preserve">H. 3710 </w:t>
      </w:r>
      <w:r w:rsidRPr="00066B4A">
        <w:rPr>
          <w:snapToGrid w:val="0"/>
        </w:rPr>
        <w:t>(Doc Name h:\legwork\house\amend\h-wm\007\medicaid expansion for one year.docx), which was tabled:</w:t>
      </w:r>
    </w:p>
    <w:p w:rsidR="00AA08D3" w:rsidRPr="00066B4A" w:rsidRDefault="00AA08D3" w:rsidP="00AA08D3">
      <w:pPr>
        <w:widowControl w:val="0"/>
        <w:rPr>
          <w:snapToGrid w:val="0"/>
        </w:rPr>
      </w:pPr>
      <w:r w:rsidRPr="00066B4A">
        <w:rPr>
          <w:snapToGrid w:val="0"/>
        </w:rPr>
        <w:t>Amend the bill, as and if amended, Part IB, Section 33, DEPARTMENT OF HEALTH &amp; HUMAN SERVICES, page 389, after line 12, by adding an appropriately numbered paragraph to read:</w:t>
      </w:r>
    </w:p>
    <w:p w:rsidR="00AA08D3" w:rsidRPr="00066B4A" w:rsidRDefault="00AA08D3" w:rsidP="00AA08D3">
      <w:pPr>
        <w:rPr>
          <w:i/>
          <w:caps/>
          <w:szCs w:val="28"/>
          <w:u w:val="single"/>
        </w:rPr>
      </w:pPr>
      <w:r w:rsidRPr="00066B4A">
        <w:rPr>
          <w:i/>
          <w:caps/>
          <w:snapToGrid w:val="0"/>
        </w:rPr>
        <w:t>/</w:t>
      </w:r>
      <w:r w:rsidRPr="00066B4A">
        <w:rPr>
          <w:i/>
          <w:caps/>
          <w:szCs w:val="28"/>
          <w:u w:val="single"/>
        </w:rPr>
        <w:t xml:space="preserve">During the current fiscal year, the state shall expand the Medicaid program, pursuant to the provisions of the  Patient Protection and Affordable Care Act , P.L. 111-148 of , as amended by the Health Care and Education Reconciliation Act of 2010 (ACA), in order to provide coverage to adults age nineteen through sixty-four and families with income at or below one hundred and thirty-three percent of the federal poverty level (FPL), which includes a five percent income disregard, equating to income at or below one hundred thirty-eight percent of the federal poverty level (FPL). Pursuant to the ACA, for the current fiscal year, the federal government will fund one hundred percent of a state’s cost of Medicaid services provided to the newly eligible beneficiaries under the Medicaid expansion. </w:t>
      </w:r>
    </w:p>
    <w:p w:rsidR="00AA08D3" w:rsidRPr="000B063B" w:rsidRDefault="00AA08D3" w:rsidP="00AA08D3">
      <w:pPr>
        <w:rPr>
          <w:i/>
          <w:caps/>
          <w:szCs w:val="28"/>
          <w:u w:val="single"/>
        </w:rPr>
      </w:pPr>
      <w:r w:rsidRPr="00066B4A">
        <w:rPr>
          <w:i/>
          <w:caps/>
          <w:szCs w:val="28"/>
          <w:u w:val="single"/>
        </w:rPr>
        <w:t xml:space="preserve"> (B) The Office of State Budget is directed to provide any and all necessary increased authorization related to the Medicaid expansion.  Furthermore, the Department of Health and Human Services is hereby directed to take any and all necessary steps to implement the Medicaid expansion as provided for in subsection (A) and shall be the lead agency for implementation. The Department of Health and Human Services is authorized to seek assistance from any state or federal agencies or entities in order to implement the program, and all state agencies or entities shall provide wish assistance as requested by the Department of Health and Human Services</w:t>
      </w:r>
      <w:r w:rsidRPr="000B063B">
        <w:rPr>
          <w:i/>
          <w:caps/>
          <w:szCs w:val="28"/>
          <w:u w:val="single"/>
        </w:rPr>
        <w:t>.</w:t>
      </w:r>
      <w:r w:rsidR="000B063B" w:rsidRPr="000B063B">
        <w:rPr>
          <w:i/>
          <w:caps/>
          <w:szCs w:val="28"/>
        </w:rPr>
        <w:t xml:space="preserve"> </w:t>
      </w:r>
      <w:r w:rsidR="005A0A53" w:rsidRPr="000B063B">
        <w:rPr>
          <w:i/>
          <w:caps/>
          <w:szCs w:val="28"/>
        </w:rPr>
        <w:t>/</w:t>
      </w:r>
    </w:p>
    <w:p w:rsidR="00AA08D3" w:rsidRPr="00066B4A" w:rsidRDefault="00AA08D3" w:rsidP="00AA08D3">
      <w:pPr>
        <w:widowControl w:val="0"/>
        <w:rPr>
          <w:snapToGrid w:val="0"/>
        </w:rPr>
      </w:pPr>
      <w:r w:rsidRPr="00066B4A">
        <w:rPr>
          <w:snapToGrid w:val="0"/>
        </w:rPr>
        <w:t>Renumber sections to conform.</w:t>
      </w:r>
    </w:p>
    <w:p w:rsidR="00AA08D3" w:rsidRPr="00066B4A" w:rsidRDefault="00AA08D3" w:rsidP="00AA08D3">
      <w:pPr>
        <w:widowControl w:val="0"/>
      </w:pPr>
      <w:r w:rsidRPr="00066B4A">
        <w:rPr>
          <w:snapToGrid w:val="0"/>
        </w:rPr>
        <w:t>Amend totals and titles to conform.</w:t>
      </w:r>
    </w:p>
    <w:p w:rsidR="00AA08D3" w:rsidRDefault="00AA08D3" w:rsidP="00AA08D3">
      <w:bookmarkStart w:id="43" w:name="file_end106"/>
      <w:bookmarkEnd w:id="43"/>
    </w:p>
    <w:p w:rsidR="00AA08D3" w:rsidRDefault="00AA08D3" w:rsidP="00AA08D3">
      <w:r>
        <w:t>Rep. WEEKS spoke in favor of the amendment.</w:t>
      </w:r>
    </w:p>
    <w:p w:rsidR="00AA08D3" w:rsidRDefault="00AA08D3" w:rsidP="00AA08D3">
      <w:r>
        <w:t>Rep. G. A. BROWN spoke in favor of the amendment.</w:t>
      </w:r>
    </w:p>
    <w:p w:rsidR="00AA08D3" w:rsidRDefault="00AA08D3" w:rsidP="00AA08D3">
      <w:r>
        <w:t>Rep. POWERS NORRELL spoke in favor of the amendment.</w:t>
      </w:r>
    </w:p>
    <w:p w:rsidR="00AA08D3" w:rsidRDefault="00AA08D3" w:rsidP="00AA08D3">
      <w:r>
        <w:t>Rep. WILLIAMS spoke in favor of the amendment.</w:t>
      </w:r>
    </w:p>
    <w:p w:rsidR="00AA08D3" w:rsidRDefault="00AA08D3" w:rsidP="00AA08D3">
      <w:r>
        <w:t>Rep. GILLIARD spoke in favor of the amendment.</w:t>
      </w:r>
    </w:p>
    <w:p w:rsidR="00AA08D3" w:rsidRDefault="00AA08D3" w:rsidP="00AA08D3">
      <w:r>
        <w:t>Rep. GILLIARD spoke in favor of the amendment.</w:t>
      </w:r>
    </w:p>
    <w:p w:rsidR="00AA08D3" w:rsidRDefault="00AA08D3" w:rsidP="00AA08D3">
      <w:r>
        <w:t>Rep. ROBINSON-SIMPSON spoke in favor of the amendment.</w:t>
      </w:r>
    </w:p>
    <w:p w:rsidR="00AA08D3" w:rsidRDefault="00AA08D3" w:rsidP="00AA08D3">
      <w:r>
        <w:t>Rep. ALEXANDER spoke in favor of the amendment.</w:t>
      </w:r>
    </w:p>
    <w:p w:rsidR="00AA08D3" w:rsidRDefault="00AA08D3" w:rsidP="00AA08D3">
      <w:r>
        <w:t>Rep. BOWERS spoke in favor of the amendment.</w:t>
      </w:r>
    </w:p>
    <w:p w:rsidR="00AA08D3" w:rsidRDefault="00AA08D3" w:rsidP="00AA08D3">
      <w:r>
        <w:t>Rep. KING spoke in favor of the amendment.</w:t>
      </w:r>
    </w:p>
    <w:p w:rsidR="00AA08D3" w:rsidRDefault="00AA08D3" w:rsidP="00AA08D3">
      <w:r>
        <w:t>Rep. COBB-HUNTER spoke in favor of the amendment.</w:t>
      </w:r>
    </w:p>
    <w:p w:rsidR="00AA08D3" w:rsidRDefault="00AA08D3" w:rsidP="00AA08D3">
      <w:r>
        <w:t>Rep. COBB-HUNTER spoke in favor of the amendment.</w:t>
      </w:r>
    </w:p>
    <w:p w:rsidR="00AA08D3" w:rsidRDefault="00AA08D3" w:rsidP="00AA08D3">
      <w:r>
        <w:t>Rep. GOVAN spoke in favor of the amendment.</w:t>
      </w:r>
    </w:p>
    <w:p w:rsidR="00AA08D3" w:rsidRDefault="00AA08D3" w:rsidP="00AA08D3">
      <w:r>
        <w:t>Rep. G. M. SMITH spoke against the amendment.</w:t>
      </w:r>
    </w:p>
    <w:p w:rsidR="00AA08D3" w:rsidRDefault="00AA08D3" w:rsidP="00AA08D3">
      <w:r>
        <w:t>Rep. G. M. SMITH spoke against the amendment.</w:t>
      </w:r>
    </w:p>
    <w:p w:rsidR="00AA08D3" w:rsidRDefault="00AA08D3" w:rsidP="00AA08D3">
      <w:r>
        <w:t>The question then recurred to the adoption of the amendment.</w:t>
      </w:r>
    </w:p>
    <w:p w:rsidR="00AA08D3" w:rsidRDefault="00AA08D3" w:rsidP="00AA08D3"/>
    <w:p w:rsidR="00AA08D3" w:rsidRDefault="00AA08D3" w:rsidP="00AA08D3">
      <w:r>
        <w:t>Rep. G. M. SMITH moved to table the amendment.</w:t>
      </w:r>
    </w:p>
    <w:p w:rsidR="00AA08D3" w:rsidRDefault="00AA08D3" w:rsidP="00AA08D3"/>
    <w:p w:rsidR="00AA08D3" w:rsidRDefault="00AA08D3" w:rsidP="00AA08D3">
      <w:r>
        <w:t>Rep. COBB-HUNTER demanded the yeas and nays which were taken, resulting as follows:</w:t>
      </w:r>
    </w:p>
    <w:p w:rsidR="00AA08D3" w:rsidRDefault="00AA08D3" w:rsidP="00AA08D3">
      <w:pPr>
        <w:jc w:val="center"/>
      </w:pPr>
      <w:bookmarkStart w:id="44" w:name="vote_start124"/>
      <w:bookmarkEnd w:id="44"/>
      <w:r>
        <w:t>Yeas 73; Nays 45</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Powers Norrell</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Stavrinakis</w:t>
            </w:r>
          </w:p>
        </w:tc>
        <w:tc>
          <w:tcPr>
            <w:tcW w:w="2180" w:type="dxa"/>
            <w:shd w:val="clear" w:color="auto" w:fill="auto"/>
          </w:tcPr>
          <w:p w:rsidR="00AA08D3" w:rsidRPr="00AA08D3" w:rsidRDefault="00AA08D3" w:rsidP="00AA08D3">
            <w:pPr>
              <w:keepNext/>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Weeks</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Total--45</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Default="00AA08D3" w:rsidP="00AA08D3">
      <w:pPr>
        <w:keepNext/>
        <w:jc w:val="center"/>
        <w:rPr>
          <w:b/>
        </w:rPr>
      </w:pPr>
      <w:r w:rsidRPr="00AA08D3">
        <w:rPr>
          <w:b/>
        </w:rPr>
        <w:t>LEAVE OF ABSENCE</w:t>
      </w:r>
    </w:p>
    <w:p w:rsidR="00AA08D3" w:rsidRDefault="00AA08D3" w:rsidP="00AA08D3">
      <w:r>
        <w:t xml:space="preserve">The SPEAKER granted Rep. POWERS NORRELL a leave of absence for the remainder of the day due to a family matter. </w:t>
      </w:r>
    </w:p>
    <w:p w:rsidR="00AA08D3" w:rsidRDefault="00AA08D3" w:rsidP="00AA08D3"/>
    <w:p w:rsidR="00AA08D3" w:rsidRPr="00D85906" w:rsidRDefault="00AA08D3" w:rsidP="00AA08D3">
      <w:pPr>
        <w:widowControl w:val="0"/>
        <w:rPr>
          <w:snapToGrid w:val="0"/>
        </w:rPr>
      </w:pPr>
      <w:r w:rsidRPr="00D85906">
        <w:rPr>
          <w:snapToGrid w:val="0"/>
        </w:rPr>
        <w:t>Rep. R.</w:t>
      </w:r>
      <w:r w:rsidR="003137C1">
        <w:rPr>
          <w:snapToGrid w:val="0"/>
        </w:rPr>
        <w:t xml:space="preserve"> </w:t>
      </w:r>
      <w:r w:rsidRPr="00D85906">
        <w:rPr>
          <w:snapToGrid w:val="0"/>
        </w:rPr>
        <w:t>L. BROWN proposed the following Amendment No. 3</w:t>
      </w:r>
      <w:r w:rsidR="003137C1">
        <w:rPr>
          <w:snapToGrid w:val="0"/>
        </w:rPr>
        <w:t xml:space="preserve"> to H. 3710</w:t>
      </w:r>
      <w:r w:rsidRPr="00D85906">
        <w:rPr>
          <w:snapToGrid w:val="0"/>
        </w:rPr>
        <w:t xml:space="preserve"> (Doc Name h:\legwork\house\amend\h-wm\003\brown expan.docx), which was tabled:</w:t>
      </w:r>
    </w:p>
    <w:p w:rsidR="00AA08D3" w:rsidRPr="00D85906" w:rsidRDefault="00AA08D3" w:rsidP="00AA08D3">
      <w:pPr>
        <w:widowControl w:val="0"/>
        <w:rPr>
          <w:snapToGrid w:val="0"/>
        </w:rPr>
      </w:pPr>
      <w:r w:rsidRPr="00D85906">
        <w:rPr>
          <w:snapToGrid w:val="0"/>
        </w:rPr>
        <w:t>Amend the bill, as and if amended, Part IB, Section 33, DEPARTMENT OF HEALTH &amp; HUMAN SERVICES, page 389, after line 12, by adding an appropriately numbered paragraph to read:</w:t>
      </w:r>
    </w:p>
    <w:p w:rsidR="00AA08D3" w:rsidRPr="00D85906" w:rsidRDefault="00AA08D3" w:rsidP="00AA08D3">
      <w:pPr>
        <w:widowControl w:val="0"/>
        <w:rPr>
          <w:snapToGrid w:val="0"/>
        </w:rPr>
      </w:pPr>
      <w:r w:rsidRPr="00D85906">
        <w:rPr>
          <w:snapToGrid w:val="0"/>
        </w:rPr>
        <w:t>/</w:t>
      </w:r>
      <w:r w:rsidRPr="00D85906">
        <w:rPr>
          <w:i/>
          <w:snapToGrid w:val="0"/>
          <w:u w:val="single"/>
        </w:rPr>
        <w:t>from the funds appropriated in part i.a., during the current fiscal year, the department must implement the federally authorized Medicaid expansion for eligible persons up to 133% of the federal poverty level and in accordance with the PPACA.</w:t>
      </w:r>
      <w:r w:rsidRPr="00D85906">
        <w:rPr>
          <w:snapToGrid w:val="0"/>
        </w:rPr>
        <w:t>/</w:t>
      </w:r>
    </w:p>
    <w:p w:rsidR="00AA08D3" w:rsidRPr="00D85906" w:rsidRDefault="00AA08D3" w:rsidP="00AA08D3">
      <w:pPr>
        <w:widowControl w:val="0"/>
        <w:rPr>
          <w:snapToGrid w:val="0"/>
        </w:rPr>
      </w:pPr>
      <w:r w:rsidRPr="00D85906">
        <w:rPr>
          <w:snapToGrid w:val="0"/>
        </w:rPr>
        <w:t>Renumber sections to conform.</w:t>
      </w:r>
    </w:p>
    <w:p w:rsidR="00AA08D3" w:rsidRDefault="00AA08D3" w:rsidP="00AA08D3">
      <w:pPr>
        <w:widowControl w:val="0"/>
      </w:pPr>
      <w:r w:rsidRPr="00D85906">
        <w:rPr>
          <w:snapToGrid w:val="0"/>
        </w:rPr>
        <w:t>Amend totals and titles to conform.</w:t>
      </w:r>
    </w:p>
    <w:p w:rsidR="00AA08D3" w:rsidRDefault="00AA08D3" w:rsidP="00AA08D3">
      <w:pPr>
        <w:widowControl w:val="0"/>
      </w:pPr>
    </w:p>
    <w:p w:rsidR="00AA08D3" w:rsidRDefault="00AA08D3" w:rsidP="00AA08D3">
      <w:r>
        <w:t>Rep. R. L. BROWN explained the amendment.</w:t>
      </w:r>
    </w:p>
    <w:p w:rsidR="00AA08D3" w:rsidRDefault="00AA08D3" w:rsidP="00AA08D3"/>
    <w:p w:rsidR="00AA08D3" w:rsidRDefault="00AA08D3" w:rsidP="00AA08D3">
      <w:r>
        <w:t>Rep. G. M. SMITH moved to table the amendment.</w:t>
      </w:r>
    </w:p>
    <w:p w:rsidR="00AA08D3" w:rsidRDefault="00AA08D3" w:rsidP="00AA08D3"/>
    <w:p w:rsidR="00AA08D3" w:rsidRDefault="00AA08D3" w:rsidP="00AA08D3">
      <w:r>
        <w:t>Rep. R. L. BROWN demanded the yeas and nays which were taken, resulting as follows:</w:t>
      </w:r>
    </w:p>
    <w:p w:rsidR="00AA08D3" w:rsidRDefault="00AA08D3" w:rsidP="00AA08D3">
      <w:pPr>
        <w:jc w:val="center"/>
      </w:pPr>
      <w:bookmarkStart w:id="45" w:name="vote_start131"/>
      <w:bookmarkEnd w:id="45"/>
      <w:r>
        <w:t>Yeas 74; Nays 42</w:t>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Stavrinakis</w:t>
            </w:r>
          </w:p>
        </w:tc>
        <w:tc>
          <w:tcPr>
            <w:tcW w:w="2180" w:type="dxa"/>
            <w:shd w:val="clear" w:color="auto" w:fill="auto"/>
          </w:tcPr>
          <w:p w:rsidR="00AA08D3" w:rsidRPr="00AA08D3" w:rsidRDefault="00AA08D3" w:rsidP="00AA08D3">
            <w:pPr>
              <w:keepNext/>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Weeks</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Total--42</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Pr="002325B2" w:rsidRDefault="00AA08D3" w:rsidP="00AA08D3">
      <w:pPr>
        <w:widowControl w:val="0"/>
        <w:rPr>
          <w:snapToGrid w:val="0"/>
        </w:rPr>
      </w:pPr>
      <w:r w:rsidRPr="002325B2">
        <w:rPr>
          <w:snapToGrid w:val="0"/>
        </w:rPr>
        <w:t>Reps. OTT and G.</w:t>
      </w:r>
      <w:r w:rsidR="003137C1">
        <w:rPr>
          <w:snapToGrid w:val="0"/>
        </w:rPr>
        <w:t xml:space="preserve"> </w:t>
      </w:r>
      <w:r w:rsidRPr="002325B2">
        <w:rPr>
          <w:snapToGrid w:val="0"/>
        </w:rPr>
        <w:t xml:space="preserve">M. SMITH proposed  the following Amendment No. 29 </w:t>
      </w:r>
      <w:r w:rsidR="003137C1">
        <w:rPr>
          <w:snapToGrid w:val="0"/>
        </w:rPr>
        <w:t xml:space="preserve">to H. 3710 </w:t>
      </w:r>
      <w:r w:rsidRPr="002325B2">
        <w:rPr>
          <w:snapToGrid w:val="0"/>
        </w:rPr>
        <w:t>(Doc Name h:\legwork\house\amend\h-wm\001\health care initiatives outcomes.docx), which was adopted:</w:t>
      </w:r>
    </w:p>
    <w:p w:rsidR="00AA08D3" w:rsidRPr="002325B2" w:rsidRDefault="00AA08D3" w:rsidP="00AA08D3">
      <w:pPr>
        <w:widowControl w:val="0"/>
        <w:rPr>
          <w:snapToGrid w:val="0"/>
        </w:rPr>
      </w:pPr>
      <w:r w:rsidRPr="002325B2">
        <w:rPr>
          <w:snapToGrid w:val="0"/>
        </w:rPr>
        <w:t>Amend the bill, as and if amended, Part IB, Section 33, DEPARTMENT OF HEALTH &amp; HUMAN SERVICES, page 389, after line 12, by adding an appropriately numbered paragraph to read:</w:t>
      </w:r>
    </w:p>
    <w:p w:rsidR="00AA08D3" w:rsidRPr="002325B2" w:rsidRDefault="00AA08D3" w:rsidP="00AA08D3">
      <w:pPr>
        <w:widowControl w:val="0"/>
        <w:rPr>
          <w:snapToGrid w:val="0"/>
        </w:rPr>
      </w:pPr>
      <w:r w:rsidRPr="002325B2">
        <w:rPr>
          <w:snapToGrid w:val="0"/>
        </w:rPr>
        <w:t>/</w:t>
      </w:r>
      <w:r w:rsidRPr="002325B2">
        <w:rPr>
          <w:i/>
          <w:snapToGrid w:val="0"/>
          <w:u w:val="single"/>
        </w:rPr>
        <w:t xml:space="preserve"> (DHHS: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during Fiscal Year 2013-14 to improve the well being of persons enrolled in the Medicaid program and receiving services from Medicaid providers. </w:t>
      </w:r>
      <w:r w:rsidRPr="002325B2">
        <w:rPr>
          <w:snapToGrid w:val="0"/>
        </w:rPr>
        <w:t>/</w:t>
      </w:r>
    </w:p>
    <w:p w:rsidR="00AA08D3" w:rsidRPr="002325B2" w:rsidRDefault="00AA08D3" w:rsidP="00AA08D3">
      <w:pPr>
        <w:widowControl w:val="0"/>
        <w:rPr>
          <w:snapToGrid w:val="0"/>
        </w:rPr>
      </w:pPr>
      <w:r w:rsidRPr="002325B2">
        <w:rPr>
          <w:snapToGrid w:val="0"/>
        </w:rPr>
        <w:t>Renumber sections to conform.</w:t>
      </w:r>
    </w:p>
    <w:p w:rsidR="00AA08D3" w:rsidRDefault="00AA08D3" w:rsidP="00AA08D3">
      <w:pPr>
        <w:widowControl w:val="0"/>
      </w:pPr>
      <w:r w:rsidRPr="002325B2">
        <w:rPr>
          <w:snapToGrid w:val="0"/>
        </w:rPr>
        <w:t>Amend totals and titles to conform.</w:t>
      </w:r>
    </w:p>
    <w:p w:rsidR="00AA08D3" w:rsidRDefault="00AA08D3" w:rsidP="00AA08D3">
      <w:pPr>
        <w:widowControl w:val="0"/>
      </w:pPr>
    </w:p>
    <w:p w:rsidR="00AA08D3" w:rsidRDefault="00AA08D3" w:rsidP="00AA08D3">
      <w:r>
        <w:t>Rep. G. M. SMITH explained the amendment.</w:t>
      </w:r>
    </w:p>
    <w:p w:rsidR="00AA08D3" w:rsidRDefault="00AA08D3" w:rsidP="00AA08D3">
      <w:r>
        <w:t>The amendment was then adopted.</w:t>
      </w:r>
    </w:p>
    <w:p w:rsidR="00AA08D3" w:rsidRDefault="00AA08D3" w:rsidP="00AA08D3"/>
    <w:p w:rsidR="00AA08D3" w:rsidRPr="00516795" w:rsidRDefault="00AA08D3" w:rsidP="00AA08D3">
      <w:pPr>
        <w:widowControl w:val="0"/>
        <w:rPr>
          <w:snapToGrid w:val="0"/>
        </w:rPr>
      </w:pPr>
      <w:r w:rsidRPr="00516795">
        <w:rPr>
          <w:snapToGrid w:val="0"/>
        </w:rPr>
        <w:t xml:space="preserve">Rep. D.C. MOSS proposed the following Amendment No. 59 </w:t>
      </w:r>
      <w:r w:rsidR="003137C1">
        <w:rPr>
          <w:snapToGrid w:val="0"/>
        </w:rPr>
        <w:t xml:space="preserve">to H. 3710 </w:t>
      </w:r>
      <w:r w:rsidRPr="00516795">
        <w:rPr>
          <w:snapToGrid w:val="0"/>
        </w:rPr>
        <w:t>(Doc Name h:\legwork\house\amend\h-wm\003\moss transp.docx), which was adopted:</w:t>
      </w:r>
    </w:p>
    <w:p w:rsidR="00AA08D3" w:rsidRPr="00516795" w:rsidRDefault="00AA08D3" w:rsidP="00AA08D3">
      <w:pPr>
        <w:widowControl w:val="0"/>
        <w:rPr>
          <w:snapToGrid w:val="0"/>
        </w:rPr>
      </w:pPr>
      <w:r w:rsidRPr="00516795">
        <w:rPr>
          <w:snapToGrid w:val="0"/>
        </w:rPr>
        <w:t>Amend the bill, as and if amended, Part IB, Section 33, DEPARTMENT OF HEALTH &amp; HUMAN SERVICES, page 389, after line 12, by adding an appropriately numbered paragraph to read:</w:t>
      </w:r>
    </w:p>
    <w:p w:rsidR="00AA08D3" w:rsidRPr="00516795" w:rsidRDefault="00AA08D3" w:rsidP="00AA08D3">
      <w:pPr>
        <w:rPr>
          <w:i/>
          <w:snapToGrid w:val="0"/>
          <w:u w:val="single"/>
        </w:rPr>
      </w:pPr>
      <w:r w:rsidRPr="00516795">
        <w:rPr>
          <w:snapToGrid w:val="0"/>
        </w:rPr>
        <w:t xml:space="preserve">/ </w:t>
      </w:r>
      <w:r w:rsidRPr="00516795">
        <w:rPr>
          <w:i/>
          <w:snapToGrid w:val="0"/>
          <w:u w:val="single"/>
        </w:rPr>
        <w:t>33. new (Medicaid Non-Emergency Medical Transportation)The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AA08D3" w:rsidRPr="00516795" w:rsidRDefault="00AA08D3" w:rsidP="00AA08D3">
      <w:pPr>
        <w:rPr>
          <w:i/>
          <w:snapToGrid w:val="0"/>
          <w:u w:val="single"/>
        </w:rPr>
      </w:pPr>
      <w:r w:rsidRPr="00516795">
        <w:rPr>
          <w:i/>
          <w:snapToGrid w:val="0"/>
          <w:u w:val="single"/>
        </w:rPr>
        <w:t>The department shall develop the policies, procedures and transportation provider performance standards with input from stakeholders.  The department shall provide oversight of the implementation and operation.</w:t>
      </w:r>
    </w:p>
    <w:p w:rsidR="00AA08D3" w:rsidRPr="00516795" w:rsidRDefault="00AA08D3" w:rsidP="00AA08D3">
      <w:pPr>
        <w:rPr>
          <w:i/>
          <w:snapToGrid w:val="0"/>
          <w:u w:val="single"/>
        </w:rPr>
      </w:pPr>
      <w:r w:rsidRPr="00516795">
        <w:rPr>
          <w:i/>
          <w:snapToGrid w:val="0"/>
          <w:u w:val="single"/>
        </w:rPr>
        <w:t>The department shall collect financial and utilization data and any other data necessary to continually monitor and evaluate the cost effectiveness and productivity of the transportation services provided./</w:t>
      </w:r>
    </w:p>
    <w:p w:rsidR="00AA08D3" w:rsidRPr="00516795" w:rsidRDefault="00AA08D3" w:rsidP="00AA08D3">
      <w:pPr>
        <w:widowControl w:val="0"/>
        <w:rPr>
          <w:snapToGrid w:val="0"/>
        </w:rPr>
      </w:pPr>
      <w:r w:rsidRPr="00516795">
        <w:rPr>
          <w:snapToGrid w:val="0"/>
        </w:rPr>
        <w:t>Renumber sections to conform.</w:t>
      </w:r>
    </w:p>
    <w:p w:rsidR="00AA08D3" w:rsidRDefault="00AA08D3" w:rsidP="00AA08D3">
      <w:pPr>
        <w:widowControl w:val="0"/>
      </w:pPr>
      <w:r w:rsidRPr="00516795">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Pr="00B17953" w:rsidRDefault="00AA08D3" w:rsidP="00AA08D3">
      <w:pPr>
        <w:widowControl w:val="0"/>
        <w:rPr>
          <w:snapToGrid w:val="0"/>
        </w:rPr>
      </w:pPr>
      <w:r w:rsidRPr="00B17953">
        <w:rPr>
          <w:snapToGrid w:val="0"/>
        </w:rPr>
        <w:t>Reps. COBB</w:t>
      </w:r>
      <w:r w:rsidRPr="00B17953">
        <w:rPr>
          <w:snapToGrid w:val="0"/>
        </w:rPr>
        <w:noBreakHyphen/>
        <w:t xml:space="preserve">HUNTER, </w:t>
      </w:r>
      <w:r w:rsidR="003137C1" w:rsidRPr="00B17953">
        <w:rPr>
          <w:snapToGrid w:val="0"/>
        </w:rPr>
        <w:t xml:space="preserve">RUTHERFORD, MITCHELL, </w:t>
      </w:r>
      <w:r w:rsidR="00194D7F">
        <w:rPr>
          <w:snapToGrid w:val="0"/>
        </w:rPr>
        <w:t xml:space="preserve">and </w:t>
      </w:r>
      <w:r w:rsidR="003137C1" w:rsidRPr="00B17953">
        <w:rPr>
          <w:snapToGrid w:val="0"/>
        </w:rPr>
        <w:t>J.</w:t>
      </w:r>
      <w:r w:rsidR="00194D7F">
        <w:rPr>
          <w:snapToGrid w:val="0"/>
        </w:rPr>
        <w:t> </w:t>
      </w:r>
      <w:r w:rsidR="003137C1" w:rsidRPr="00B17953">
        <w:rPr>
          <w:snapToGrid w:val="0"/>
        </w:rPr>
        <w:t>E.</w:t>
      </w:r>
      <w:r w:rsidR="00194D7F">
        <w:rPr>
          <w:snapToGrid w:val="0"/>
        </w:rPr>
        <w:t> </w:t>
      </w:r>
      <w:r w:rsidR="003137C1" w:rsidRPr="00B17953">
        <w:rPr>
          <w:snapToGrid w:val="0"/>
        </w:rPr>
        <w:t xml:space="preserve">SMITH </w:t>
      </w:r>
      <w:r w:rsidRPr="00B17953">
        <w:rPr>
          <w:snapToGrid w:val="0"/>
        </w:rPr>
        <w:t xml:space="preserve">proposed the following Amendment No. 70 to </w:t>
      </w:r>
      <w:r w:rsidR="00194D7F">
        <w:rPr>
          <w:snapToGrid w:val="0"/>
        </w:rPr>
        <w:t xml:space="preserve">H. 3710 </w:t>
      </w:r>
      <w:r w:rsidRPr="00B17953">
        <w:rPr>
          <w:snapToGrid w:val="0"/>
        </w:rPr>
        <w:t>(Doc Name COUNCIL\NBD\3710C009.NBD.AC13.DOCX), which was tabled:</w:t>
      </w:r>
    </w:p>
    <w:p w:rsidR="00AA08D3" w:rsidRPr="00B17953" w:rsidRDefault="00AA08D3" w:rsidP="00AA08D3">
      <w:pPr>
        <w:widowControl w:val="0"/>
        <w:rPr>
          <w:snapToGrid w:val="0"/>
        </w:rPr>
      </w:pPr>
      <w:r w:rsidRPr="00B17953">
        <w:rPr>
          <w:snapToGrid w:val="0"/>
        </w:rPr>
        <w:t>Amend the bill, as and if amended, Part IB, Section 33, DEPARTMENT OF HEALTH AND HUMAN SERVICES, page 389, after line 12, by inserting:</w:t>
      </w:r>
    </w:p>
    <w:p w:rsidR="00AA08D3" w:rsidRPr="00B17953" w:rsidRDefault="00AA08D3" w:rsidP="00AA08D3">
      <w:pPr>
        <w:rPr>
          <w:i/>
          <w:snapToGrid w:val="0"/>
          <w:u w:val="single"/>
        </w:rPr>
      </w:pPr>
      <w:r w:rsidRPr="00B17953">
        <w:rPr>
          <w:snapToGrid w:val="0"/>
        </w:rPr>
        <w:t>/</w:t>
      </w:r>
      <w:r w:rsidRPr="00B17953">
        <w:rPr>
          <w:i/>
          <w:snapToGrid w:val="0"/>
          <w:u w:val="single"/>
        </w:rPr>
        <w:t>33.</w:t>
      </w:r>
      <w:r w:rsidRPr="00B17953">
        <w:rPr>
          <w:snapToGrid w:val="0"/>
        </w:rPr>
        <w:tab/>
      </w:r>
      <w:r w:rsidRPr="00B17953">
        <w:rPr>
          <w:i/>
          <w:snapToGrid w:val="0"/>
          <w:u w:val="single"/>
        </w:rPr>
        <w:t xml:space="preserve">(DHHS: Medicaid Expansion) From the funds appropriated and authorized to the Department of Health and Human Services, including the one hundred percent federal match, the department shall implement the following: </w:t>
      </w:r>
    </w:p>
    <w:p w:rsidR="00AA08D3" w:rsidRPr="00B17953" w:rsidRDefault="00AA08D3" w:rsidP="00AA08D3">
      <w:pPr>
        <w:rPr>
          <w:i/>
          <w:snapToGrid w:val="0"/>
          <w:u w:val="single"/>
        </w:rPr>
      </w:pPr>
      <w:r w:rsidRPr="00B17953">
        <w:rPr>
          <w:i/>
          <w:snapToGrid w:val="0"/>
        </w:rPr>
        <w:tab/>
      </w:r>
      <w:r w:rsidRPr="00B17953">
        <w:rPr>
          <w:i/>
          <w:snapToGrid w:val="0"/>
          <w:u w:val="single"/>
        </w:rPr>
        <w:t>(A)</w:t>
      </w:r>
      <w:r w:rsidRPr="00B17953">
        <w:rPr>
          <w:i/>
          <w:snapToGrid w:val="0"/>
        </w:rPr>
        <w:tab/>
      </w:r>
      <w:r w:rsidRPr="00B17953">
        <w:rPr>
          <w:i/>
          <w:snapToGrid w:val="0"/>
          <w:u w:val="single"/>
        </w:rPr>
        <w:t>The Department of Health and Human Services shall make all Medicaid authorizations required to implement the Medicaid expansion set out in this subparagraph (B); however, implementation of subparagraph (B) is dependent upon the federal government providing one hundred percent of the Medicaid funding necessary for expansion in accordance with the Patient Protection and Affordable Care Act, P.L. 111</w:t>
      </w:r>
      <w:r w:rsidRPr="00B17953">
        <w:rPr>
          <w:i/>
          <w:snapToGrid w:val="0"/>
          <w:u w:val="single"/>
        </w:rPr>
        <w:noBreakHyphen/>
        <w:t>148 of 2010, as amended by the Health Care and Education Reconciliation Act, P.L. 111</w:t>
      </w:r>
      <w:r w:rsidRPr="00B17953">
        <w:rPr>
          <w:i/>
          <w:snapToGrid w:val="0"/>
          <w:u w:val="single"/>
        </w:rPr>
        <w:noBreakHyphen/>
        <w:t>152 of 2010.</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(B)</w:t>
      </w:r>
      <w:r w:rsidRPr="00B17953">
        <w:rPr>
          <w:i/>
          <w:snapToGrid w:val="0"/>
        </w:rPr>
        <w:tab/>
      </w:r>
      <w:r w:rsidRPr="00B17953">
        <w:rPr>
          <w:i/>
          <w:snapToGrid w:val="0"/>
          <w:u w:val="single"/>
        </w:rPr>
        <w:t>Beginning January 1, 2014, the following are eligible for Medicaid pursuant to the provisions of the Patient Protection and Affordable Care Act, P.L. 111</w:t>
      </w:r>
      <w:r w:rsidRPr="00B17953">
        <w:rPr>
          <w:i/>
          <w:snapToGrid w:val="0"/>
          <w:u w:val="single"/>
        </w:rPr>
        <w:noBreakHyphen/>
        <w:t>148 of 2010, as amended by the Health Care and Education Reconciliation Act, P. L. 111</w:t>
      </w:r>
      <w:r w:rsidRPr="00B17953">
        <w:rPr>
          <w:i/>
          <w:snapToGrid w:val="0"/>
          <w:u w:val="single"/>
        </w:rPr>
        <w:noBreakHyphen/>
        <w:t>152, of 2010:</w:t>
      </w:r>
    </w:p>
    <w:p w:rsidR="00AA08D3" w:rsidRPr="00B17953" w:rsidRDefault="00AA08D3" w:rsidP="00AA08D3">
      <w:pPr>
        <w:widowControl w:val="0"/>
        <w:rPr>
          <w:i/>
          <w:snapToGrid w:val="0"/>
          <w:u w:val="single"/>
        </w:rPr>
      </w:pPr>
      <w:r w:rsidRPr="00B17953">
        <w:rPr>
          <w:i/>
          <w:snapToGrid w:val="0"/>
        </w:rPr>
        <w:tab/>
      </w:r>
      <w:r w:rsidRPr="00B17953">
        <w:rPr>
          <w:i/>
          <w:snapToGrid w:val="0"/>
        </w:rPr>
        <w:tab/>
      </w:r>
      <w:r w:rsidRPr="00B17953">
        <w:rPr>
          <w:i/>
          <w:snapToGrid w:val="0"/>
          <w:u w:val="single"/>
        </w:rPr>
        <w:t>(1)</w:t>
      </w:r>
      <w:r w:rsidRPr="00B17953">
        <w:rPr>
          <w:i/>
          <w:snapToGrid w:val="0"/>
        </w:rPr>
        <w:tab/>
      </w:r>
      <w:r w:rsidRPr="00B17953">
        <w:rPr>
          <w:i/>
          <w:snapToGrid w:val="0"/>
          <w:u w:val="single"/>
        </w:rPr>
        <w:t>a family with income at or below one hundred thirty</w:t>
      </w:r>
      <w:r w:rsidRPr="00B17953">
        <w:rPr>
          <w:i/>
          <w:snapToGrid w:val="0"/>
          <w:u w:val="single"/>
        </w:rPr>
        <w:noBreakHyphen/>
        <w:t>three percent of the federal poverty level, which includes a five percent income disregard; and</w:t>
      </w:r>
    </w:p>
    <w:p w:rsidR="00AA08D3" w:rsidRPr="00B17953" w:rsidRDefault="00AA08D3" w:rsidP="00AA08D3">
      <w:pPr>
        <w:widowControl w:val="0"/>
        <w:rPr>
          <w:i/>
          <w:snapToGrid w:val="0"/>
          <w:u w:val="single"/>
        </w:rPr>
      </w:pPr>
      <w:r w:rsidRPr="00B17953">
        <w:rPr>
          <w:i/>
          <w:snapToGrid w:val="0"/>
        </w:rPr>
        <w:tab/>
      </w:r>
      <w:r w:rsidRPr="00B17953">
        <w:rPr>
          <w:i/>
          <w:snapToGrid w:val="0"/>
        </w:rPr>
        <w:tab/>
      </w:r>
      <w:r w:rsidRPr="00B17953">
        <w:rPr>
          <w:i/>
          <w:snapToGrid w:val="0"/>
          <w:u w:val="single"/>
        </w:rPr>
        <w:t>(2)</w:t>
      </w:r>
      <w:r w:rsidRPr="00B17953">
        <w:rPr>
          <w:i/>
          <w:snapToGrid w:val="0"/>
        </w:rPr>
        <w:tab/>
      </w:r>
      <w:r w:rsidRPr="00B17953">
        <w:rPr>
          <w:i/>
          <w:snapToGrid w:val="0"/>
          <w:u w:val="single"/>
        </w:rPr>
        <w:t>a childless individual nineteen through sixty</w:t>
      </w:r>
      <w:r w:rsidRPr="00B17953">
        <w:rPr>
          <w:i/>
          <w:snapToGrid w:val="0"/>
          <w:u w:val="single"/>
        </w:rPr>
        <w:noBreakHyphen/>
        <w:t>four years of age with income at or below one hundred thirty</w:t>
      </w:r>
      <w:r w:rsidRPr="00B17953">
        <w:rPr>
          <w:i/>
          <w:snapToGrid w:val="0"/>
          <w:u w:val="single"/>
        </w:rPr>
        <w:noBreakHyphen/>
        <w:t>three percent of the federal poverty level, which includes a five percent income disregard.</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(C)</w:t>
      </w:r>
      <w:r w:rsidRPr="00B17953">
        <w:rPr>
          <w:i/>
          <w:snapToGrid w:val="0"/>
        </w:rPr>
        <w:tab/>
      </w:r>
      <w:r w:rsidRPr="00B17953">
        <w:rPr>
          <w:i/>
          <w:snapToGrid w:val="0"/>
          <w:u w:val="single"/>
        </w:rPr>
        <w:t>There is created the Contingency Fund for Continued Care in the Office of the State Treasurer, a fund separate and distinct from the general fund of the state for the purpose of preserving funds for the continuation of Medicaid expansion if authorized by the General Assembly pursuant to subparagraph (D).  The following must be deposited into this fund:</w:t>
      </w:r>
    </w:p>
    <w:p w:rsidR="00AA08D3" w:rsidRPr="00B17953" w:rsidRDefault="00AA08D3" w:rsidP="00AA08D3">
      <w:pPr>
        <w:widowControl w:val="0"/>
        <w:rPr>
          <w:i/>
          <w:snapToGrid w:val="0"/>
          <w:u w:val="single"/>
        </w:rPr>
      </w:pPr>
      <w:r w:rsidRPr="00B17953">
        <w:rPr>
          <w:i/>
          <w:snapToGrid w:val="0"/>
        </w:rPr>
        <w:tab/>
      </w:r>
      <w:r w:rsidRPr="00B17953">
        <w:rPr>
          <w:i/>
          <w:snapToGrid w:val="0"/>
        </w:rPr>
        <w:tab/>
      </w:r>
      <w:r w:rsidRPr="00B17953">
        <w:rPr>
          <w:i/>
          <w:snapToGrid w:val="0"/>
          <w:u w:val="single"/>
        </w:rPr>
        <w:t>(1)</w:t>
      </w:r>
      <w:r w:rsidRPr="00B17953">
        <w:rPr>
          <w:i/>
          <w:snapToGrid w:val="0"/>
        </w:rPr>
        <w:tab/>
      </w:r>
      <w:r w:rsidRPr="00B17953">
        <w:rPr>
          <w:i/>
          <w:snapToGrid w:val="0"/>
          <w:u w:val="single"/>
        </w:rPr>
        <w:t>health care savings generated from programs, policies, and procedures of the Department of Health and Human Services newly implemented or expanded as an alternative to Medicaid expansion during 2014;</w:t>
      </w:r>
    </w:p>
    <w:p w:rsidR="00AA08D3" w:rsidRPr="00B17953" w:rsidRDefault="00AA08D3" w:rsidP="00AA08D3">
      <w:pPr>
        <w:widowControl w:val="0"/>
        <w:rPr>
          <w:i/>
          <w:snapToGrid w:val="0"/>
          <w:u w:val="single"/>
        </w:rPr>
      </w:pPr>
      <w:r w:rsidRPr="00B17953">
        <w:rPr>
          <w:i/>
          <w:snapToGrid w:val="0"/>
        </w:rPr>
        <w:tab/>
      </w:r>
      <w:r w:rsidRPr="00B17953">
        <w:rPr>
          <w:i/>
          <w:snapToGrid w:val="0"/>
        </w:rPr>
        <w:tab/>
      </w:r>
      <w:r w:rsidRPr="00B17953">
        <w:rPr>
          <w:i/>
          <w:snapToGrid w:val="0"/>
          <w:u w:val="single"/>
        </w:rPr>
        <w:t>(2)</w:t>
      </w:r>
      <w:r w:rsidRPr="00B17953">
        <w:rPr>
          <w:i/>
          <w:snapToGrid w:val="0"/>
        </w:rPr>
        <w:tab/>
      </w:r>
      <w:r w:rsidRPr="00B17953">
        <w:rPr>
          <w:i/>
          <w:snapToGrid w:val="0"/>
          <w:u w:val="single"/>
        </w:rPr>
        <w:t>savings realized from preventive services provided to newly eligible Medicaid beneficiaries pursuant to the Medicaid expansion during 2014:</w:t>
      </w:r>
    </w:p>
    <w:p w:rsidR="00AA08D3" w:rsidRPr="00B17953" w:rsidRDefault="00AA08D3" w:rsidP="00AA08D3">
      <w:pPr>
        <w:widowControl w:val="0"/>
        <w:rPr>
          <w:i/>
          <w:snapToGrid w:val="0"/>
          <w:u w:val="single"/>
        </w:rPr>
      </w:pPr>
      <w:r w:rsidRPr="00B17953">
        <w:rPr>
          <w:i/>
          <w:snapToGrid w:val="0"/>
        </w:rPr>
        <w:tab/>
      </w:r>
      <w:r w:rsidRPr="00B17953">
        <w:rPr>
          <w:i/>
          <w:snapToGrid w:val="0"/>
        </w:rPr>
        <w:tab/>
      </w:r>
      <w:r w:rsidRPr="00B17953">
        <w:rPr>
          <w:i/>
          <w:snapToGrid w:val="0"/>
          <w:u w:val="single"/>
        </w:rPr>
        <w:t>(3)</w:t>
      </w:r>
      <w:r w:rsidRPr="00B17953">
        <w:rPr>
          <w:i/>
          <w:snapToGrid w:val="0"/>
        </w:rPr>
        <w:tab/>
      </w:r>
      <w:r w:rsidRPr="00B17953">
        <w:rPr>
          <w:i/>
          <w:snapToGrid w:val="0"/>
          <w:u w:val="single"/>
        </w:rPr>
        <w:t>notwithstanding any other provision of law providing for the disposistion of any tax or fee, net state tax revenue generated from implementation of the Medicaid expansion and the commensurate growth in jobs and increased income and purchasing.</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 xml:space="preserve">To determine the funds to be deposited in the Contingency Fund for Continued Care pursuant to this subparagraph, the State Budget and Control Board, Research and Statistics Division, shall work in conjunction with the Department of Health and Human Services and in consultation with the South Carolina Primary Care Association and the South Carolina Hospital Association and shall submit their findings to the State Budget and Control Board.  </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The Department of Revenue, in consultation with the Board of Economic Advisors and other agencies as needed, shall determine the funds to be deposited in the Contingency Fund for Continued Care and shall submit its findings to the Budget and Control Board.</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The State Budget and Control Board shall certify to the State Treasurer the transfer of funds pursuant to this subparagraph to the Contingency Fund for Continued Care.</w:t>
      </w:r>
    </w:p>
    <w:p w:rsidR="00AA08D3" w:rsidRPr="00B17953" w:rsidRDefault="00AA08D3" w:rsidP="00AA08D3">
      <w:pPr>
        <w:widowControl w:val="0"/>
        <w:rPr>
          <w:i/>
          <w:snapToGrid w:val="0"/>
          <w:u w:val="single"/>
        </w:rPr>
      </w:pPr>
      <w:r w:rsidRPr="00B17953">
        <w:rPr>
          <w:i/>
          <w:snapToGrid w:val="0"/>
        </w:rPr>
        <w:tab/>
      </w:r>
      <w:r w:rsidRPr="00B17953">
        <w:rPr>
          <w:i/>
          <w:snapToGrid w:val="0"/>
          <w:u w:val="single"/>
        </w:rPr>
        <w:t>(D)</w:t>
      </w:r>
      <w:r w:rsidRPr="00B17953">
        <w:rPr>
          <w:i/>
          <w:snapToGrid w:val="0"/>
        </w:rPr>
        <w:tab/>
      </w:r>
      <w:r w:rsidRPr="00B17953">
        <w:rPr>
          <w:i/>
          <w:snapToGrid w:val="0"/>
          <w:u w:val="single"/>
        </w:rPr>
        <w:t>It is the intention of the General Assembly annually to continue the Medicaid expansion provided for in this paragraph in subsequent appropriations acts through December 31 of the 2016</w:t>
      </w:r>
      <w:r w:rsidRPr="00B17953">
        <w:rPr>
          <w:i/>
          <w:snapToGrid w:val="0"/>
          <w:u w:val="single"/>
        </w:rPr>
        <w:noBreakHyphen/>
        <w:t>2017 fiscal year.</w:t>
      </w:r>
      <w:r w:rsidRPr="00B17953">
        <w:rPr>
          <w:i/>
          <w:snapToGrid w:val="0"/>
        </w:rPr>
        <w:t>/</w:t>
      </w:r>
    </w:p>
    <w:p w:rsidR="00AA08D3" w:rsidRPr="00B17953" w:rsidRDefault="00AA08D3" w:rsidP="00AA08D3">
      <w:pPr>
        <w:widowControl w:val="0"/>
        <w:rPr>
          <w:snapToGrid w:val="0"/>
        </w:rPr>
      </w:pPr>
      <w:r w:rsidRPr="00B17953">
        <w:rPr>
          <w:snapToGrid w:val="0"/>
        </w:rPr>
        <w:t>Renumber sections to conform.</w:t>
      </w:r>
    </w:p>
    <w:p w:rsidR="00AA08D3" w:rsidRDefault="00AA08D3" w:rsidP="00AA08D3">
      <w:pPr>
        <w:widowControl w:val="0"/>
        <w:rPr>
          <w:snapToGrid w:val="0"/>
        </w:rPr>
      </w:pPr>
      <w:r w:rsidRPr="00B17953">
        <w:rPr>
          <w:snapToGrid w:val="0"/>
        </w:rPr>
        <w:t>Amend totals and titles to conform.</w:t>
      </w:r>
    </w:p>
    <w:p w:rsidR="00AA08D3" w:rsidRDefault="00AA08D3" w:rsidP="00AA08D3">
      <w:pPr>
        <w:widowControl w:val="0"/>
        <w:rPr>
          <w:snapToGrid w:val="0"/>
        </w:rPr>
      </w:pPr>
    </w:p>
    <w:p w:rsidR="00AA08D3" w:rsidRDefault="00AA08D3" w:rsidP="00AA08D3">
      <w:r>
        <w:t>Rep. COBB-HUNTER explained the amendment.</w:t>
      </w:r>
    </w:p>
    <w:p w:rsidR="00AA08D3" w:rsidRDefault="00AA08D3" w:rsidP="00AA08D3"/>
    <w:p w:rsidR="00AA08D3" w:rsidRDefault="00AA08D3" w:rsidP="00AA08D3">
      <w:r>
        <w:t>Rep. COBB-HUNTER moved to table the amendment, which was agreed to.</w:t>
      </w:r>
    </w:p>
    <w:p w:rsidR="00AA08D3" w:rsidRDefault="00AA08D3" w:rsidP="00AA08D3"/>
    <w:p w:rsidR="00AA08D3" w:rsidRPr="00FC7846" w:rsidRDefault="00AA08D3" w:rsidP="00AA08D3">
      <w:pPr>
        <w:widowControl w:val="0"/>
        <w:rPr>
          <w:snapToGrid w:val="0"/>
        </w:rPr>
      </w:pPr>
      <w:r w:rsidRPr="00FC7846">
        <w:rPr>
          <w:snapToGrid w:val="0"/>
        </w:rPr>
        <w:t>Reps. G.</w:t>
      </w:r>
      <w:r w:rsidR="00194D7F">
        <w:rPr>
          <w:snapToGrid w:val="0"/>
        </w:rPr>
        <w:t xml:space="preserve"> </w:t>
      </w:r>
      <w:r w:rsidRPr="00FC7846">
        <w:rPr>
          <w:snapToGrid w:val="0"/>
        </w:rPr>
        <w:t xml:space="preserve">M. SMITH and WHITE proposed the following Amendment No. 75 </w:t>
      </w:r>
      <w:r w:rsidR="00194D7F">
        <w:rPr>
          <w:snapToGrid w:val="0"/>
        </w:rPr>
        <w:t xml:space="preserve">to H. 3710 </w:t>
      </w:r>
      <w:r w:rsidRPr="00FC7846">
        <w:rPr>
          <w:snapToGrid w:val="0"/>
        </w:rPr>
        <w:t>(Doc Name h:\legwork\house\amend\h-wm\001\33.34 primary care safety net.docx), which was adopted:</w:t>
      </w:r>
    </w:p>
    <w:p w:rsidR="00AA08D3" w:rsidRPr="00FC7846" w:rsidRDefault="00AA08D3" w:rsidP="00AA08D3">
      <w:pPr>
        <w:widowControl w:val="0"/>
        <w:rPr>
          <w:snapToGrid w:val="0"/>
        </w:rPr>
      </w:pPr>
      <w:r w:rsidRPr="00FC7846">
        <w:rPr>
          <w:snapToGrid w:val="0"/>
        </w:rPr>
        <w:t>Amend the bill further, as and if amended, PART IB, Section 33, DEPARTMENT OF HEALTH &amp; HUMAN SERVICES, page 387, paragraph 33.34, line 34, after /</w:t>
      </w:r>
      <w:r w:rsidRPr="00FC7846">
        <w:rPr>
          <w:i/>
          <w:snapToGrid w:val="0"/>
          <w:u w:val="single"/>
        </w:rPr>
        <w:t>outcomes.</w:t>
      </w:r>
      <w:r w:rsidRPr="00FC7846">
        <w:rPr>
          <w:snapToGrid w:val="0"/>
        </w:rPr>
        <w:t>/ by inserting: /</w:t>
      </w:r>
      <w:r w:rsidRPr="00FC7846">
        <w:rPr>
          <w:i/>
          <w:snapToGrid w:val="0"/>
          <w:u w:val="single"/>
        </w:rPr>
        <w:t>To improve community health, the department may explore various health outreach, education and patient wellness and incentive programs.  Working with Kershaw Health and its LiveWell Kershaw program, the department may pilot diabetes, smoking cessation, weight management, and heart disease interventions to identify the potential to offer such interventions as models for other hospitals to pursue.</w:t>
      </w:r>
      <w:r w:rsidRPr="00FC7846">
        <w:rPr>
          <w:snapToGrid w:val="0"/>
        </w:rPr>
        <w:t xml:space="preserve"> /</w:t>
      </w:r>
    </w:p>
    <w:p w:rsidR="00AA08D3" w:rsidRPr="00FC7846" w:rsidRDefault="00AA08D3" w:rsidP="00AA08D3">
      <w:pPr>
        <w:widowControl w:val="0"/>
        <w:rPr>
          <w:snapToGrid w:val="0"/>
        </w:rPr>
      </w:pPr>
      <w:r w:rsidRPr="00FC7846">
        <w:rPr>
          <w:snapToGrid w:val="0"/>
        </w:rPr>
        <w:t xml:space="preserve">Amend the bill further, as and if amended, Section 33, DEPARTMENT OF HEALTH &amp; HUMAN SERVICES, page 388, paragraph 33.34, line 23, by striking /(FQHCs),/ and by inserting  </w:t>
      </w:r>
      <w:r w:rsidRPr="00FC7846">
        <w:rPr>
          <w:i/>
          <w:snapToGrid w:val="0"/>
          <w:u w:val="single"/>
        </w:rPr>
        <w:t>/(FQHCs, entities receiving funding under Section 330 of the Public Health Services Act),</w:t>
      </w:r>
      <w:r w:rsidRPr="00FC7846">
        <w:rPr>
          <w:snapToGrid w:val="0"/>
        </w:rPr>
        <w:t>/</w:t>
      </w:r>
    </w:p>
    <w:p w:rsidR="00AA08D3" w:rsidRPr="00FC7846" w:rsidRDefault="00AA08D3" w:rsidP="00AA08D3">
      <w:pPr>
        <w:widowControl w:val="0"/>
        <w:rPr>
          <w:snapToGrid w:val="0"/>
        </w:rPr>
      </w:pPr>
      <w:r w:rsidRPr="00FC7846">
        <w:rPr>
          <w:snapToGrid w:val="0"/>
        </w:rPr>
        <w:t>Amend the bill further, as and if amended, Section 33, DEPARTMENT OF HEALTH &amp; HUMAN SERVICES, page 388, paragraph 33.34, lines 24-25, by striking the lines in their entirety and inserting:</w:t>
      </w:r>
    </w:p>
    <w:p w:rsidR="00AA08D3" w:rsidRPr="00FC7846" w:rsidRDefault="00AA08D3" w:rsidP="00AA08D3">
      <w:pPr>
        <w:widowControl w:val="0"/>
        <w:rPr>
          <w:snapToGrid w:val="0"/>
        </w:rPr>
      </w:pPr>
      <w:r w:rsidRPr="00FC7846">
        <w:rPr>
          <w:snapToGrid w:val="0"/>
        </w:rPr>
        <w:t xml:space="preserve">/ </w:t>
      </w:r>
      <w:r w:rsidRPr="00FC7846">
        <w:rPr>
          <w:snapToGrid w:val="0"/>
        </w:rPr>
        <w:tab/>
      </w:r>
      <w:r w:rsidRPr="00FC7846">
        <w:rPr>
          <w:i/>
          <w:snapToGrid w:val="0"/>
          <w:u w:val="single"/>
        </w:rPr>
        <w:t xml:space="preserve">The department shall allocate at least $3,000,000 for baseline funding to FQHCs as defined in paragrapn (D), at least $5,000,000 for innovative care strategies, and at least $2,000,000 for documented capital needs for FQHCs as defined in paragraph (D).  The department shall consult with the SC Primary Heath Care Association to determine the entities with the most critical capital needs.  From the aforementioned $10,000,000, Welvista shall receive at least an </w:t>
      </w:r>
      <w:r w:rsidRPr="00FC7846">
        <w:rPr>
          <w:snapToGrid w:val="0"/>
        </w:rPr>
        <w:t>/</w:t>
      </w:r>
    </w:p>
    <w:p w:rsidR="00AA08D3" w:rsidRPr="00FC7846" w:rsidRDefault="00AA08D3" w:rsidP="00AA08D3">
      <w:pPr>
        <w:widowControl w:val="0"/>
        <w:rPr>
          <w:snapToGrid w:val="0"/>
        </w:rPr>
      </w:pPr>
      <w:r w:rsidRPr="00FC7846">
        <w:rPr>
          <w:snapToGrid w:val="0"/>
        </w:rPr>
        <w:t>Amend the bill further, as and if amended, Section 33, DEPARTMENT OF HEALTH &amp; HUMAN SERVICES, page 388, paragraph 33.34, line 28, by striking /</w:t>
      </w:r>
      <w:r w:rsidRPr="00FC7846">
        <w:rPr>
          <w:i/>
          <w:snapToGrid w:val="0"/>
          <w:u w:val="single"/>
        </w:rPr>
        <w:t>high-utilizes</w:t>
      </w:r>
      <w:r w:rsidRPr="00FC7846">
        <w:rPr>
          <w:snapToGrid w:val="0"/>
        </w:rPr>
        <w:t>/ and inserting /</w:t>
      </w:r>
      <w:r w:rsidRPr="00FC7846">
        <w:rPr>
          <w:i/>
          <w:snapToGrid w:val="0"/>
          <w:u w:val="single"/>
        </w:rPr>
        <w:t>high-utilizers</w:t>
      </w:r>
      <w:r w:rsidRPr="00FC7846">
        <w:rPr>
          <w:snapToGrid w:val="0"/>
        </w:rPr>
        <w:t>/</w:t>
      </w:r>
    </w:p>
    <w:p w:rsidR="00AA08D3" w:rsidRPr="00FC7846" w:rsidRDefault="00AA08D3" w:rsidP="00AA08D3">
      <w:pPr>
        <w:widowControl w:val="0"/>
        <w:rPr>
          <w:snapToGrid w:val="0"/>
        </w:rPr>
      </w:pPr>
      <w:r w:rsidRPr="00FC7846">
        <w:rPr>
          <w:snapToGrid w:val="0"/>
        </w:rPr>
        <w:t>Renumber sections to conform.</w:t>
      </w:r>
    </w:p>
    <w:p w:rsidR="00AA08D3" w:rsidRDefault="00AA08D3" w:rsidP="00AA08D3">
      <w:pPr>
        <w:widowControl w:val="0"/>
      </w:pPr>
      <w:r w:rsidRPr="00FC7846">
        <w:rPr>
          <w:snapToGrid w:val="0"/>
        </w:rPr>
        <w:t>Amend totals and titles to conform.</w:t>
      </w:r>
    </w:p>
    <w:p w:rsidR="00AA08D3" w:rsidRDefault="00AA08D3" w:rsidP="00AA08D3">
      <w:pPr>
        <w:widowControl w:val="0"/>
      </w:pPr>
    </w:p>
    <w:p w:rsidR="00AA08D3" w:rsidRDefault="00AA08D3" w:rsidP="00AA08D3">
      <w:r>
        <w:t>Rep. G. M. SMITH explained the amendment.</w:t>
      </w:r>
    </w:p>
    <w:p w:rsidR="00194D7F" w:rsidRDefault="00194D7F" w:rsidP="00AA08D3"/>
    <w:p w:rsidR="00194D7F" w:rsidRDefault="00194D7F">
      <w:pPr>
        <w:ind w:firstLine="0"/>
        <w:jc w:val="left"/>
      </w:pPr>
      <w:r>
        <w:br w:type="page"/>
      </w:r>
    </w:p>
    <w:p w:rsidR="00AA08D3" w:rsidRDefault="00AA08D3" w:rsidP="00AA08D3">
      <w:r>
        <w:t xml:space="preserve">The yeas and nays were taken resulting as follows: </w:t>
      </w:r>
    </w:p>
    <w:p w:rsidR="00AA08D3" w:rsidRDefault="00AA08D3" w:rsidP="00AA08D3">
      <w:pPr>
        <w:jc w:val="center"/>
      </w:pPr>
      <w:r>
        <w:t xml:space="preserve"> </w:t>
      </w:r>
      <w:bookmarkStart w:id="46" w:name="vote_start144"/>
      <w:bookmarkEnd w:id="46"/>
      <w:r>
        <w:t>Yeas 113; Nays 0</w:t>
      </w:r>
    </w:p>
    <w:p w:rsidR="00194D7F" w:rsidRDefault="00194D7F" w:rsidP="00AA08D3">
      <w:pPr>
        <w:ind w:firstLine="0"/>
      </w:pPr>
    </w:p>
    <w:p w:rsidR="00AA08D3" w:rsidRDefault="00AA08D3" w:rsidP="00AA08D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Total--113</w:t>
      </w:r>
    </w:p>
    <w:p w:rsidR="00AA08D3" w:rsidRDefault="00AA08D3" w:rsidP="00AA08D3">
      <w:pPr>
        <w:ind w:firstLine="0"/>
      </w:pP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The amendment was then adopted.</w:t>
      </w:r>
    </w:p>
    <w:p w:rsidR="00AA08D3" w:rsidRDefault="00AA08D3" w:rsidP="00AA08D3"/>
    <w:p w:rsidR="00AA08D3" w:rsidRPr="00E64D75" w:rsidRDefault="00AA08D3" w:rsidP="00AA08D3">
      <w:pPr>
        <w:widowControl w:val="0"/>
        <w:rPr>
          <w:snapToGrid w:val="0"/>
        </w:rPr>
      </w:pPr>
      <w:r w:rsidRPr="00E64D75">
        <w:rPr>
          <w:snapToGrid w:val="0"/>
        </w:rPr>
        <w:t>Reps. MITCHELL, KING and M.S. MCLEOD proposed the following Amendment No. 77</w:t>
      </w:r>
      <w:r w:rsidR="00194D7F">
        <w:rPr>
          <w:snapToGrid w:val="0"/>
        </w:rPr>
        <w:t xml:space="preserve"> to H. 3710</w:t>
      </w:r>
      <w:r w:rsidRPr="00E64D75">
        <w:rPr>
          <w:snapToGrid w:val="0"/>
        </w:rPr>
        <w:t xml:space="preserve"> (Doc Name h:\legwork\house\amend\h-wm\005\medicaid expansion, legislators.</w:t>
      </w:r>
      <w:r w:rsidR="00194D7F">
        <w:rPr>
          <w:snapToGrid w:val="0"/>
        </w:rPr>
        <w:t xml:space="preserve"> </w:t>
      </w:r>
      <w:r w:rsidRPr="00E64D75">
        <w:rPr>
          <w:snapToGrid w:val="0"/>
        </w:rPr>
        <w:t>docx), which was tabled:</w:t>
      </w:r>
    </w:p>
    <w:p w:rsidR="00194D7F" w:rsidRPr="00194D7F" w:rsidRDefault="00194D7F" w:rsidP="00194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194D7F">
        <w:rPr>
          <w:snapToGrid w:val="0"/>
          <w:szCs w:val="22"/>
        </w:rPr>
        <w:t>Amend the bill, as and if amended, Part IB, Section 117, GENERAL PROVISIONS, page 512, paragraph , line 7, by adding an appropriately numbered paragraph to read:</w:t>
      </w:r>
    </w:p>
    <w:p w:rsidR="00194D7F" w:rsidRPr="00194D7F" w:rsidRDefault="00194D7F" w:rsidP="00194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194D7F">
        <w:rPr>
          <w:snapToGrid w:val="0"/>
          <w:szCs w:val="22"/>
        </w:rPr>
        <w:t>/</w:t>
      </w:r>
      <w:r w:rsidRPr="00194D7F">
        <w:rPr>
          <w:i/>
          <w:snapToGrid w:val="0"/>
          <w:szCs w:val="22"/>
          <w:u w:val="single"/>
        </w:rPr>
        <w:t xml:space="preserve">33.new (Legis-care) Any legislator that opposes Medicaid expansion through a roll-call vote must also opt out of any state health insurance coverage. Opposing legislators that are covered by a state health insurance plan must also issue a statement to their respective district that explains why they oppose Medicaid expansion but receive benefits through a state provided health insurance plan. </w:t>
      </w:r>
      <w:r w:rsidRPr="00194D7F">
        <w:rPr>
          <w:snapToGrid w:val="0"/>
          <w:szCs w:val="22"/>
        </w:rPr>
        <w:t>/</w:t>
      </w:r>
    </w:p>
    <w:p w:rsidR="00194D7F" w:rsidRPr="00194D7F" w:rsidRDefault="00194D7F" w:rsidP="00194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194D7F">
        <w:rPr>
          <w:snapToGrid w:val="0"/>
          <w:szCs w:val="22"/>
        </w:rPr>
        <w:t>Renumber sections to conform.</w:t>
      </w:r>
    </w:p>
    <w:p w:rsidR="00194D7F" w:rsidRPr="00194D7F" w:rsidRDefault="00194D7F" w:rsidP="00194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zCs w:val="22"/>
        </w:rPr>
      </w:pPr>
      <w:r w:rsidRPr="00194D7F">
        <w:rPr>
          <w:snapToGrid w:val="0"/>
          <w:szCs w:val="22"/>
        </w:rPr>
        <w:t>Amend totals and titles to conform.</w:t>
      </w:r>
    </w:p>
    <w:p w:rsidR="00AA08D3" w:rsidRDefault="00AA08D3" w:rsidP="00AA08D3">
      <w:pPr>
        <w:widowControl w:val="0"/>
      </w:pPr>
    </w:p>
    <w:p w:rsidR="00AA08D3" w:rsidRDefault="00AA08D3" w:rsidP="00AA08D3">
      <w:r>
        <w:t>Rep. MITCHELL explained the amendment.</w:t>
      </w:r>
    </w:p>
    <w:p w:rsidR="00AA08D3" w:rsidRDefault="00AA08D3" w:rsidP="00AA08D3"/>
    <w:p w:rsidR="00AA08D3" w:rsidRDefault="00AA08D3" w:rsidP="00AA08D3">
      <w:r>
        <w:t>Rep. MITCHELL moved to table the amendment, which was agreed to.</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47" w:name="vote_start150"/>
      <w:bookmarkEnd w:id="47"/>
      <w:r>
        <w:t>Yeas 73; Nays 41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Stavrinakis</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Total--41</w:t>
      </w:r>
    </w:p>
    <w:p w:rsidR="00AA08D3" w:rsidRDefault="00AA08D3" w:rsidP="00AA08D3">
      <w:r>
        <w:t>Section 33, as amended, was adopted.</w:t>
      </w:r>
    </w:p>
    <w:p w:rsidR="00AA08D3" w:rsidRDefault="00AA08D3" w:rsidP="00AA08D3"/>
    <w:p w:rsidR="000B063B" w:rsidRPr="00525FDA" w:rsidRDefault="000B063B" w:rsidP="000B063B">
      <w:pPr>
        <w:pStyle w:val="Title"/>
        <w:keepNext/>
      </w:pPr>
      <w:r w:rsidRPr="00525FDA">
        <w:t>RECORD FOR VOTING</w:t>
      </w:r>
    </w:p>
    <w:p w:rsidR="000B063B" w:rsidRPr="00525FDA" w:rsidRDefault="000B063B" w:rsidP="000B063B">
      <w:pPr>
        <w:tabs>
          <w:tab w:val="left" w:pos="360"/>
          <w:tab w:val="left" w:pos="630"/>
          <w:tab w:val="left" w:pos="900"/>
          <w:tab w:val="left" w:pos="1260"/>
          <w:tab w:val="left" w:pos="1620"/>
          <w:tab w:val="left" w:pos="1980"/>
          <w:tab w:val="left" w:pos="2340"/>
          <w:tab w:val="left" w:pos="2700"/>
        </w:tabs>
        <w:ind w:firstLine="0"/>
      </w:pPr>
      <w:r w:rsidRPr="00525FDA">
        <w:tab/>
        <w:t xml:space="preserve">I was temporarily out of the Chamber, seeking medical attention, during the vote on Section 33, Part IB of H. 3710, the General Appropriation Bill. If I had been present, I would have voted not to table Amendment No. 1. I would have voted to expand Medicaid to help the citizens of South Carolina. </w:t>
      </w:r>
    </w:p>
    <w:p w:rsidR="000B063B" w:rsidRPr="00525FDA" w:rsidRDefault="000B063B" w:rsidP="000B063B">
      <w:pPr>
        <w:tabs>
          <w:tab w:val="left" w:pos="360"/>
          <w:tab w:val="left" w:pos="630"/>
          <w:tab w:val="left" w:pos="900"/>
          <w:tab w:val="left" w:pos="1260"/>
          <w:tab w:val="left" w:pos="1620"/>
          <w:tab w:val="left" w:pos="1980"/>
          <w:tab w:val="left" w:pos="2340"/>
          <w:tab w:val="left" w:pos="2700"/>
        </w:tabs>
        <w:ind w:firstLine="0"/>
      </w:pPr>
      <w:r>
        <w:tab/>
      </w:r>
      <w:r w:rsidRPr="00525FDA">
        <w:t xml:space="preserve">Also, there were several sections of the budget I did not vote on because of potential conflicts of interest. </w:t>
      </w:r>
    </w:p>
    <w:p w:rsidR="000B063B" w:rsidRPr="00525FDA" w:rsidRDefault="000B063B" w:rsidP="000B063B">
      <w:pPr>
        <w:tabs>
          <w:tab w:val="left" w:pos="360"/>
          <w:tab w:val="left" w:pos="630"/>
          <w:tab w:val="left" w:pos="900"/>
          <w:tab w:val="left" w:pos="1260"/>
          <w:tab w:val="left" w:pos="1620"/>
          <w:tab w:val="left" w:pos="1980"/>
          <w:tab w:val="left" w:pos="2340"/>
          <w:tab w:val="left" w:pos="2700"/>
        </w:tabs>
        <w:ind w:firstLine="0"/>
      </w:pPr>
      <w:r w:rsidRPr="00525FDA">
        <w:tab/>
        <w:t>Rep. Christopher Hart</w:t>
      </w:r>
    </w:p>
    <w:p w:rsidR="000B063B" w:rsidRDefault="000B063B" w:rsidP="000B063B">
      <w:pPr>
        <w:ind w:firstLine="0"/>
      </w:pPr>
    </w:p>
    <w:p w:rsidR="00AA08D3" w:rsidRDefault="00AA08D3" w:rsidP="00AA08D3">
      <w:pPr>
        <w:keepNext/>
        <w:jc w:val="center"/>
        <w:rPr>
          <w:b/>
        </w:rPr>
      </w:pPr>
      <w:r w:rsidRPr="00AA08D3">
        <w:rPr>
          <w:b/>
        </w:rPr>
        <w:t>SECTION 34--AMENDED AND ADOPTED</w:t>
      </w:r>
    </w:p>
    <w:p w:rsidR="00AA08D3" w:rsidRDefault="00AA08D3" w:rsidP="00AA08D3">
      <w:pPr>
        <w:jc w:val="center"/>
        <w:rPr>
          <w:b/>
        </w:rPr>
      </w:pPr>
    </w:p>
    <w:p w:rsidR="00AA08D3" w:rsidRPr="00EB49B2" w:rsidRDefault="00AA08D3" w:rsidP="00AA08D3">
      <w:pPr>
        <w:widowControl w:val="0"/>
        <w:rPr>
          <w:snapToGrid w:val="0"/>
        </w:rPr>
      </w:pPr>
      <w:r w:rsidRPr="00EB49B2">
        <w:rPr>
          <w:snapToGrid w:val="0"/>
        </w:rPr>
        <w:t xml:space="preserve">Reps. MCCOY, STAVRINAKIS and HARRELL proposed the following Amendment No. 79 </w:t>
      </w:r>
      <w:r w:rsidR="00194D7F">
        <w:rPr>
          <w:snapToGrid w:val="0"/>
        </w:rPr>
        <w:t xml:space="preserve">to H. 3710 </w:t>
      </w:r>
      <w:r w:rsidRPr="00EB49B2">
        <w:rPr>
          <w:snapToGrid w:val="0"/>
        </w:rPr>
        <w:t>(Doc Name h:\legwork\house\amend\h-wm\001\34.30 beach renourishment.docx), which was adopted:</w:t>
      </w:r>
    </w:p>
    <w:p w:rsidR="00AA08D3" w:rsidRPr="00EB49B2" w:rsidRDefault="00AA08D3" w:rsidP="00AA08D3">
      <w:pPr>
        <w:widowControl w:val="0"/>
        <w:rPr>
          <w:snapToGrid w:val="0"/>
        </w:rPr>
      </w:pPr>
      <w:r w:rsidRPr="00EB49B2">
        <w:rPr>
          <w:snapToGrid w:val="0"/>
        </w:rPr>
        <w:t xml:space="preserve">Amend the bill, as and if amended, Part IB, Section 34, DEPARTMENT OF HEALTH &amp; ENVIRONMENTAL CONTROL, page 393, paragraph 34.30, lines 32-36, and page 394, lines 1-3 by striking the paragraph in its entirety and by inserting: </w:t>
      </w:r>
    </w:p>
    <w:p w:rsidR="00AA08D3" w:rsidRPr="00EB49B2" w:rsidRDefault="00AA08D3" w:rsidP="00AA08D3">
      <w:pPr>
        <w:widowControl w:val="0"/>
        <w:rPr>
          <w:snapToGrid w:val="0"/>
        </w:rPr>
      </w:pPr>
      <w:r w:rsidRPr="00EB49B2">
        <w:rPr>
          <w:snapToGrid w:val="0"/>
        </w:rPr>
        <w:t xml:space="preserve">/ </w:t>
      </w:r>
      <w:r w:rsidRPr="00EB49B2">
        <w:rPr>
          <w:bCs/>
        </w:rPr>
        <w:t>34.30.</w:t>
      </w:r>
      <w:r w:rsidRPr="00EB49B2">
        <w:rPr>
          <w:bCs/>
        </w:rPr>
        <w:tab/>
        <w:t xml:space="preserve">(DHEC: Beach Renourishment and Monitoring and Coastal Access Improvement)  </w:t>
      </w:r>
      <w:r w:rsidRPr="00EB49B2">
        <w:rPr>
          <w:bCs/>
          <w:strike/>
        </w:rPr>
        <w:t>Beach renourishment activities are suspended for the current fiscal year.</w:t>
      </w:r>
      <w:r w:rsidRPr="00EB49B2">
        <w:rPr>
          <w:bCs/>
        </w:rPr>
        <w:t xml:space="preserve">  </w:t>
      </w:r>
      <w:r w:rsidRPr="00EB49B2">
        <w:rPr>
          <w:bCs/>
          <w:strike/>
        </w:rPr>
        <w:t>Funds</w:t>
      </w:r>
      <w:r w:rsidRPr="00EB49B2">
        <w:rPr>
          <w:bCs/>
        </w:rPr>
        <w:t xml:space="preserve"> </w:t>
      </w:r>
      <w:r w:rsidRPr="00EB49B2">
        <w:rPr>
          <w:bCs/>
          <w:i/>
          <w:u w:val="single"/>
        </w:rPr>
        <w:t>$1,000,000 of funds</w:t>
      </w:r>
      <w:r w:rsidRPr="00EB49B2">
        <w:rPr>
          <w:bCs/>
        </w:rPr>
        <w:t xml:space="preserve"> allocated </w:t>
      </w:r>
      <w:r w:rsidRPr="00EB49B2">
        <w:rPr>
          <w:bCs/>
          <w:i/>
          <w:u w:val="single"/>
        </w:rPr>
        <w:t>or carried forward</w:t>
      </w:r>
      <w:r w:rsidRPr="00EB49B2">
        <w:rPr>
          <w:bCs/>
        </w:rPr>
        <w:t xml:space="preserve"> for beach renourishment may be spent </w:t>
      </w:r>
      <w:r w:rsidRPr="00EB49B2">
        <w:rPr>
          <w:bCs/>
          <w:strike/>
        </w:rPr>
        <w:t>for coastal access improvement and shall be spent</w:t>
      </w:r>
      <w:r w:rsidRPr="00EB49B2">
        <w:rPr>
          <w:bCs/>
        </w:rPr>
        <w:t xml:space="preserve"> in accordance with all required state and federal permits and certifications </w:t>
      </w:r>
      <w:r w:rsidRPr="00EB49B2">
        <w:rPr>
          <w:bCs/>
          <w:i/>
          <w:u w:val="single"/>
        </w:rPr>
        <w:t>to benefit an area in which the erosion of the beaches located in state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w:t>
      </w:r>
      <w:r w:rsidRPr="00EB49B2">
        <w:rPr>
          <w:bCs/>
        </w:rPr>
        <w:t xml:space="preserve">.  If state funds are made available </w:t>
      </w:r>
      <w:r w:rsidRPr="00EB49B2">
        <w:rPr>
          <w:bCs/>
          <w:i/>
          <w:u w:val="single"/>
        </w:rPr>
        <w:t>or carried forward</w:t>
      </w:r>
      <w:r w:rsidRPr="00EB49B2">
        <w:rPr>
          <w:bCs/>
        </w:rPr>
        <w:t xml:space="preserve"> from any general revenue, capital, surplus or bond funding appropriated to the department for beach renourishment and maintenance, the department shall be able to expend not more than $100,000 of these funds annually to support annual beach profile monitoring </w:t>
      </w:r>
      <w:r w:rsidRPr="00EB49B2">
        <w:rPr>
          <w:bCs/>
          <w:strike/>
        </w:rPr>
        <w:t xml:space="preserve">coast wide to enable the department to determine erosion rates and to identify priority areas needing renourishment and </w:t>
      </w:r>
      <w:r w:rsidRPr="00EB49B2">
        <w:rPr>
          <w:strike/>
        </w:rPr>
        <w:t>maintenance</w:t>
      </w:r>
      <w:r w:rsidRPr="00EB49B2">
        <w:rPr>
          <w:bCs/>
          <w:strike/>
        </w:rPr>
        <w:t xml:space="preserve"> to mitigate erosion and storm damage potential</w:t>
      </w:r>
      <w:r w:rsidRPr="00EB49B2">
        <w:rPr>
          <w:bCs/>
        </w:rPr>
        <w:t xml:space="preserve">.  </w:t>
      </w:r>
      <w:r w:rsidRPr="00EB49B2">
        <w:rPr>
          <w:bCs/>
          <w:strike/>
        </w:rPr>
        <w:t>Appropriations</w:t>
      </w:r>
      <w:r w:rsidRPr="00EB49B2">
        <w:rPr>
          <w:bCs/>
        </w:rPr>
        <w:t xml:space="preserve"> </w:t>
      </w:r>
      <w:r w:rsidRPr="00EB49B2">
        <w:rPr>
          <w:bCs/>
          <w:i/>
          <w:u w:val="single"/>
        </w:rPr>
        <w:t>Additional funds made available or carried forward</w:t>
      </w:r>
      <w:r w:rsidRPr="00EB49B2">
        <w:rPr>
          <w:bCs/>
        </w:rPr>
        <w:t xml:space="preserve"> for beach renourishment projects that are certified by the department as excess may be spent for </w:t>
      </w:r>
      <w:r w:rsidRPr="00EB49B2">
        <w:rPr>
          <w:bCs/>
          <w:strike/>
        </w:rPr>
        <w:t>coastal access improvement</w:t>
      </w:r>
      <w:r w:rsidRPr="00EB49B2">
        <w:rPr>
          <w:bCs/>
        </w:rPr>
        <w:t xml:space="preserve"> </w:t>
      </w:r>
      <w:r w:rsidRPr="00EB49B2">
        <w:rPr>
          <w:bCs/>
          <w:i/>
          <w:u w:val="single"/>
        </w:rPr>
        <w:t>beach renourishment and departmental activities that advance the policy goals contained in the State Beachfront Management Plan, R.30-21</w:t>
      </w:r>
      <w:r w:rsidRPr="00EB49B2">
        <w:rPr>
          <w:bCs/>
        </w:rPr>
        <w:t>.</w:t>
      </w:r>
      <w:r w:rsidRPr="00EB49B2">
        <w:rPr>
          <w:snapToGrid w:val="0"/>
        </w:rPr>
        <w:t>/</w:t>
      </w:r>
    </w:p>
    <w:p w:rsidR="00AA08D3" w:rsidRPr="00EB49B2" w:rsidRDefault="00AA08D3" w:rsidP="00AA08D3">
      <w:pPr>
        <w:widowControl w:val="0"/>
        <w:rPr>
          <w:snapToGrid w:val="0"/>
        </w:rPr>
      </w:pPr>
      <w:r w:rsidRPr="00EB49B2">
        <w:rPr>
          <w:snapToGrid w:val="0"/>
        </w:rPr>
        <w:t>Renumber sections to conform.</w:t>
      </w:r>
    </w:p>
    <w:p w:rsidR="00AA08D3" w:rsidRDefault="00AA08D3" w:rsidP="00AA08D3">
      <w:pPr>
        <w:widowControl w:val="0"/>
      </w:pPr>
      <w:r w:rsidRPr="00EB49B2">
        <w:rPr>
          <w:snapToGrid w:val="0"/>
        </w:rPr>
        <w:t>Amend totals and titles to conform.</w:t>
      </w:r>
    </w:p>
    <w:p w:rsidR="00AA08D3" w:rsidRDefault="00AA08D3" w:rsidP="00AA08D3">
      <w:pPr>
        <w:widowControl w:val="0"/>
      </w:pPr>
    </w:p>
    <w:p w:rsidR="00AA08D3" w:rsidRDefault="00AA08D3" w:rsidP="00AA08D3">
      <w:r>
        <w:t>Rep. G. M. SMITH explained the amendment.</w:t>
      </w:r>
    </w:p>
    <w:p w:rsidR="000B063B" w:rsidRDefault="000B063B" w:rsidP="00AA08D3"/>
    <w:p w:rsidR="00AA08D3" w:rsidRDefault="00AA08D3" w:rsidP="00AA08D3">
      <w:r>
        <w:t xml:space="preserve">The yeas and nays were taken resulting as follows: </w:t>
      </w:r>
    </w:p>
    <w:p w:rsidR="00AA08D3" w:rsidRDefault="00AA08D3" w:rsidP="00AA08D3">
      <w:pPr>
        <w:jc w:val="center"/>
      </w:pPr>
      <w:r>
        <w:t xml:space="preserve"> </w:t>
      </w:r>
      <w:bookmarkStart w:id="48" w:name="vote_start155"/>
      <w:bookmarkEnd w:id="48"/>
      <w:r>
        <w:t>Yeas 98; Nays 8</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Ballentine</w:t>
            </w:r>
          </w:p>
        </w:tc>
        <w:tc>
          <w:tcPr>
            <w:tcW w:w="2180" w:type="dxa"/>
            <w:shd w:val="clear" w:color="auto" w:fill="auto"/>
          </w:tcPr>
          <w:p w:rsidR="00AA08D3" w:rsidRPr="00AA08D3" w:rsidRDefault="00AA08D3" w:rsidP="00AA08D3">
            <w:pPr>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Total--98</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Bedingfield</w:t>
            </w:r>
          </w:p>
        </w:tc>
        <w:tc>
          <w:tcPr>
            <w:tcW w:w="2180" w:type="dxa"/>
            <w:shd w:val="clear" w:color="auto" w:fill="auto"/>
          </w:tcPr>
          <w:p w:rsidR="00AA08D3" w:rsidRPr="00AA08D3" w:rsidRDefault="00AA08D3" w:rsidP="00AA08D3">
            <w:pPr>
              <w:keepNext/>
              <w:ind w:firstLine="0"/>
            </w:pPr>
            <w:r>
              <w:t>Chumley</w:t>
            </w:r>
          </w:p>
        </w:tc>
      </w:tr>
      <w:tr w:rsidR="00AA08D3" w:rsidRPr="00AA08D3" w:rsidTr="00AA08D3">
        <w:tc>
          <w:tcPr>
            <w:tcW w:w="2179" w:type="dxa"/>
            <w:shd w:val="clear" w:color="auto" w:fill="auto"/>
          </w:tcPr>
          <w:p w:rsidR="00AA08D3" w:rsidRPr="00AA08D3" w:rsidRDefault="00AA08D3" w:rsidP="00AA08D3">
            <w:pPr>
              <w:keepNext/>
              <w:ind w:firstLine="0"/>
            </w:pPr>
            <w:r>
              <w:t>Felder</w:t>
            </w:r>
          </w:p>
        </w:tc>
        <w:tc>
          <w:tcPr>
            <w:tcW w:w="2179" w:type="dxa"/>
            <w:shd w:val="clear" w:color="auto" w:fill="auto"/>
          </w:tcPr>
          <w:p w:rsidR="00AA08D3" w:rsidRPr="00AA08D3" w:rsidRDefault="00AA08D3" w:rsidP="00AA08D3">
            <w:pPr>
              <w:keepNext/>
              <w:ind w:firstLine="0"/>
            </w:pPr>
            <w:r>
              <w:t>Forrester</w:t>
            </w:r>
          </w:p>
        </w:tc>
        <w:tc>
          <w:tcPr>
            <w:tcW w:w="2180" w:type="dxa"/>
            <w:shd w:val="clear" w:color="auto" w:fill="auto"/>
          </w:tcPr>
          <w:p w:rsidR="00AA08D3" w:rsidRPr="00AA08D3" w:rsidRDefault="00AA08D3" w:rsidP="00AA08D3">
            <w:pPr>
              <w:keepNext/>
              <w:ind w:firstLine="0"/>
            </w:pPr>
            <w:r>
              <w:t>G. R. Smith</w:t>
            </w:r>
          </w:p>
        </w:tc>
      </w:tr>
      <w:tr w:rsidR="00AA08D3" w:rsidRPr="00AA08D3" w:rsidTr="00AA08D3">
        <w:tc>
          <w:tcPr>
            <w:tcW w:w="2179" w:type="dxa"/>
            <w:shd w:val="clear" w:color="auto" w:fill="auto"/>
          </w:tcPr>
          <w:p w:rsidR="00AA08D3" w:rsidRPr="00AA08D3" w:rsidRDefault="00AA08D3" w:rsidP="00AA08D3">
            <w:pPr>
              <w:keepNext/>
              <w:ind w:firstLine="0"/>
            </w:pPr>
            <w:r>
              <w:t>Southard</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w:t>
      </w:r>
    </w:p>
    <w:p w:rsidR="00AA08D3" w:rsidRDefault="00AA08D3" w:rsidP="00AA08D3">
      <w:pPr>
        <w:jc w:val="center"/>
        <w:rPr>
          <w:b/>
        </w:rPr>
      </w:pPr>
    </w:p>
    <w:p w:rsidR="00AA08D3" w:rsidRDefault="00AA08D3" w:rsidP="00AA08D3">
      <w:r>
        <w:t>The amendment was then adopted.</w:t>
      </w:r>
    </w:p>
    <w:p w:rsidR="00AA08D3" w:rsidRDefault="00AA08D3" w:rsidP="00AA08D3"/>
    <w:p w:rsidR="00AA08D3" w:rsidRPr="004074FF" w:rsidRDefault="00AA08D3" w:rsidP="00AA08D3">
      <w:pPr>
        <w:widowControl w:val="0"/>
        <w:rPr>
          <w:snapToGrid w:val="0"/>
        </w:rPr>
      </w:pPr>
      <w:r w:rsidRPr="004074FF">
        <w:rPr>
          <w:snapToGrid w:val="0"/>
        </w:rPr>
        <w:t>Rep. HIOTT proposed the following Amendment No. 50 to (Doc Name COUNCIL\NBD\3710C006.NBD.VR13.DOCX), which was adopted:</w:t>
      </w:r>
    </w:p>
    <w:p w:rsidR="00AA08D3" w:rsidRPr="004074FF" w:rsidRDefault="00AA08D3" w:rsidP="00AA08D3">
      <w:pPr>
        <w:widowControl w:val="0"/>
        <w:rPr>
          <w:snapToGrid w:val="0"/>
        </w:rPr>
      </w:pPr>
      <w:r w:rsidRPr="004074FF">
        <w:rPr>
          <w:snapToGrid w:val="0"/>
        </w:rPr>
        <w:t>Amend the bill, as and if amended, Part IB, Section 34, DEPARTMENT OF HEALTH &amp; ENVIRONMENTAL CONTROL, page 396, after line 29, by adding a new paragraph appropriately numbered to read:</w:t>
      </w:r>
    </w:p>
    <w:p w:rsidR="00AA08D3" w:rsidRPr="004074FF" w:rsidRDefault="00AA08D3" w:rsidP="00AA08D3">
      <w:pPr>
        <w:widowControl w:val="0"/>
        <w:rPr>
          <w:i/>
          <w:snapToGrid w:val="0"/>
        </w:rPr>
      </w:pPr>
      <w:r w:rsidRPr="004074FF">
        <w:rPr>
          <w:i/>
          <w:snapToGrid w:val="0"/>
        </w:rPr>
        <w:t>/</w:t>
      </w:r>
      <w:r w:rsidRPr="004074FF">
        <w:rPr>
          <w:i/>
          <w:snapToGrid w:val="0"/>
          <w:u w:val="single"/>
        </w:rPr>
        <w:t>34.</w:t>
      </w:r>
      <w:r w:rsidRPr="004074FF">
        <w:rPr>
          <w:snapToGrid w:val="0"/>
          <w:u w:val="single"/>
        </w:rPr>
        <w:tab/>
        <w:t>__</w:t>
      </w:r>
      <w:r w:rsidRPr="004074FF">
        <w:rPr>
          <w:i/>
          <w:snapToGrid w:val="0"/>
          <w:u w:val="single"/>
        </w:rPr>
        <w:t>(DHEC: Solid Waste Management Trust Fund Flexibility) For the current Fiscal Year, any funds from the Solid Waste Management Trust Fund may be used for the purpose of grants to local governments for electronics waste processing.</w:t>
      </w:r>
      <w:r w:rsidRPr="004074FF">
        <w:rPr>
          <w:i/>
          <w:snapToGrid w:val="0"/>
        </w:rPr>
        <w:tab/>
        <w:t>/</w:t>
      </w:r>
    </w:p>
    <w:p w:rsidR="00AA08D3" w:rsidRPr="004074FF" w:rsidRDefault="00AA08D3" w:rsidP="00AA08D3">
      <w:pPr>
        <w:widowControl w:val="0"/>
        <w:rPr>
          <w:snapToGrid w:val="0"/>
        </w:rPr>
      </w:pPr>
      <w:r w:rsidRPr="004074FF">
        <w:rPr>
          <w:snapToGrid w:val="0"/>
        </w:rPr>
        <w:t>Renumber sections to conform.</w:t>
      </w:r>
    </w:p>
    <w:p w:rsidR="00AA08D3" w:rsidRDefault="00AA08D3" w:rsidP="00AA08D3">
      <w:pPr>
        <w:widowControl w:val="0"/>
      </w:pPr>
      <w:r w:rsidRPr="004074FF">
        <w:rPr>
          <w:snapToGrid w:val="0"/>
        </w:rPr>
        <w:t>Amend totals and titles to conform.</w:t>
      </w:r>
    </w:p>
    <w:p w:rsidR="00AA08D3" w:rsidRDefault="00AA08D3" w:rsidP="00AA08D3">
      <w:pPr>
        <w:widowControl w:val="0"/>
      </w:pPr>
    </w:p>
    <w:p w:rsidR="00AA08D3" w:rsidRDefault="00AA08D3" w:rsidP="00AA08D3">
      <w:r>
        <w:t>Rep. HIOTT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49" w:name="vote_start161"/>
      <w:bookmarkEnd w:id="49"/>
      <w:r>
        <w:t>Yeas 100;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r>
        <w:t>Section 34, as amended, was adopted.</w:t>
      </w:r>
    </w:p>
    <w:p w:rsidR="00AA08D3" w:rsidRDefault="00AA08D3" w:rsidP="00AA08D3"/>
    <w:p w:rsidR="00AA08D3" w:rsidRDefault="00AA08D3" w:rsidP="00AA08D3">
      <w:pPr>
        <w:keepNext/>
        <w:jc w:val="center"/>
        <w:rPr>
          <w:b/>
        </w:rPr>
      </w:pPr>
      <w:r w:rsidRPr="00AA08D3">
        <w:rPr>
          <w:b/>
        </w:rPr>
        <w:t>SECTION 35--AMENDED AND ADOPTED</w:t>
      </w:r>
    </w:p>
    <w:p w:rsidR="00AA08D3" w:rsidRDefault="00AA08D3" w:rsidP="00AA08D3">
      <w:pPr>
        <w:jc w:val="center"/>
        <w:rPr>
          <w:b/>
        </w:rPr>
      </w:pPr>
    </w:p>
    <w:p w:rsidR="00AA08D3" w:rsidRPr="00AC0692" w:rsidRDefault="00AA08D3" w:rsidP="00AA08D3">
      <w:pPr>
        <w:widowControl w:val="0"/>
        <w:rPr>
          <w:snapToGrid w:val="0"/>
        </w:rPr>
      </w:pPr>
      <w:r w:rsidRPr="00AC0692">
        <w:rPr>
          <w:snapToGrid w:val="0"/>
        </w:rPr>
        <w:t>Rep. G.</w:t>
      </w:r>
      <w:r w:rsidR="00D3271A">
        <w:rPr>
          <w:snapToGrid w:val="0"/>
        </w:rPr>
        <w:t xml:space="preserve"> </w:t>
      </w:r>
      <w:r w:rsidRPr="00AC0692">
        <w:rPr>
          <w:snapToGrid w:val="0"/>
        </w:rPr>
        <w:t xml:space="preserve">M. SMITH proposed the following Amendment No. 81 </w:t>
      </w:r>
      <w:r w:rsidR="00D3271A">
        <w:rPr>
          <w:snapToGrid w:val="0"/>
        </w:rPr>
        <w:t xml:space="preserve">to H. 3710 </w:t>
      </w:r>
      <w:r w:rsidRPr="00AC0692">
        <w:rPr>
          <w:snapToGrid w:val="0"/>
        </w:rPr>
        <w:t>(Doc Name h:\legwork\house\amend\h-wm\003\nami funds.docx), which was adopted:</w:t>
      </w:r>
    </w:p>
    <w:p w:rsidR="00AA08D3" w:rsidRPr="00AC0692" w:rsidRDefault="00AA08D3" w:rsidP="00AA08D3">
      <w:pPr>
        <w:widowControl w:val="0"/>
        <w:rPr>
          <w:snapToGrid w:val="0"/>
        </w:rPr>
      </w:pPr>
      <w:r w:rsidRPr="00AC0692">
        <w:rPr>
          <w:snapToGrid w:val="0"/>
        </w:rPr>
        <w:t xml:space="preserve">Amend the bill, as and if amended, Part IB, Section 35, DEPARTMENT OF MENTAL HEALTH, page 398, paragraph 35.9, lines 25-26, by amending the proviso to read /35.9. (DMH: Crisis Intervention Training) Of the funds appropriated to the department, </w:t>
      </w:r>
      <w:r w:rsidRPr="00AC0692">
        <w:rPr>
          <w:strike/>
          <w:snapToGrid w:val="0"/>
        </w:rPr>
        <w:t>$85,500</w:t>
      </w:r>
      <w:r w:rsidRPr="00AC0692">
        <w:rPr>
          <w:snapToGrid w:val="0"/>
        </w:rPr>
        <w:t xml:space="preserve"> </w:t>
      </w:r>
      <w:r w:rsidRPr="00AC0692">
        <w:rPr>
          <w:i/>
          <w:snapToGrid w:val="0"/>
          <w:u w:val="single"/>
        </w:rPr>
        <w:t>$170,500</w:t>
      </w:r>
      <w:r w:rsidRPr="00AC0692">
        <w:rPr>
          <w:snapToGrid w:val="0"/>
        </w:rPr>
        <w:t xml:space="preserve"> shall be utilized for the National Alliance on Mental Illness (NAMI) SC for Crisis Intervention Training (CIT)./</w:t>
      </w:r>
    </w:p>
    <w:p w:rsidR="00AA08D3" w:rsidRPr="00AC0692" w:rsidRDefault="00AA08D3" w:rsidP="00AA08D3">
      <w:pPr>
        <w:widowControl w:val="0"/>
        <w:rPr>
          <w:snapToGrid w:val="0"/>
        </w:rPr>
      </w:pPr>
      <w:r w:rsidRPr="00AC0692">
        <w:rPr>
          <w:snapToGrid w:val="0"/>
        </w:rPr>
        <w:t>Renumber sections to conform.</w:t>
      </w:r>
    </w:p>
    <w:p w:rsidR="00AA08D3" w:rsidRDefault="00AA08D3" w:rsidP="00AA08D3">
      <w:pPr>
        <w:widowControl w:val="0"/>
      </w:pPr>
      <w:r w:rsidRPr="00AC0692">
        <w:rPr>
          <w:snapToGrid w:val="0"/>
        </w:rPr>
        <w:t>Amend totals and titles to conform.</w:t>
      </w:r>
    </w:p>
    <w:p w:rsidR="00AA08D3" w:rsidRDefault="00AA08D3" w:rsidP="00AA08D3">
      <w:pPr>
        <w:widowControl w:val="0"/>
      </w:pPr>
    </w:p>
    <w:p w:rsidR="00AA08D3" w:rsidRDefault="00AA08D3" w:rsidP="00AA08D3">
      <w:r>
        <w:t>Rep. G. M. SMITH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0" w:name="vote_start168"/>
      <w:bookmarkEnd w:id="50"/>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35, as amended, was adopted.</w:t>
      </w:r>
    </w:p>
    <w:p w:rsidR="00AA08D3" w:rsidRDefault="00AA08D3" w:rsidP="00AA08D3"/>
    <w:p w:rsidR="00AA08D3" w:rsidRDefault="00AA08D3" w:rsidP="00AA08D3">
      <w:pPr>
        <w:keepNext/>
        <w:jc w:val="center"/>
        <w:rPr>
          <w:b/>
        </w:rPr>
      </w:pPr>
      <w:r w:rsidRPr="00AA08D3">
        <w:rPr>
          <w:b/>
        </w:rPr>
        <w:t>SECTION 36</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1" w:name="vote_start171"/>
      <w:bookmarkEnd w:id="51"/>
      <w:r>
        <w:t>Yeas 114;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36 was adopted. </w:t>
      </w:r>
    </w:p>
    <w:p w:rsidR="00AA08D3" w:rsidRDefault="00AA08D3" w:rsidP="00AA08D3"/>
    <w:p w:rsidR="00AA08D3" w:rsidRPr="00450051" w:rsidRDefault="00AA08D3" w:rsidP="00AA08D3">
      <w:pPr>
        <w:pStyle w:val="Title"/>
        <w:keepNext/>
      </w:pPr>
      <w:bookmarkStart w:id="52" w:name="file_start172"/>
      <w:bookmarkEnd w:id="52"/>
      <w:r w:rsidRPr="00450051">
        <w:t>RECORD FOR VOTING</w:t>
      </w:r>
    </w:p>
    <w:p w:rsidR="00AA08D3" w:rsidRPr="00450051" w:rsidRDefault="00AA08D3" w:rsidP="00AA08D3">
      <w:pPr>
        <w:tabs>
          <w:tab w:val="left" w:pos="360"/>
          <w:tab w:val="left" w:pos="630"/>
          <w:tab w:val="left" w:pos="900"/>
          <w:tab w:val="left" w:pos="1260"/>
          <w:tab w:val="left" w:pos="1620"/>
          <w:tab w:val="left" w:pos="1980"/>
          <w:tab w:val="left" w:pos="2340"/>
          <w:tab w:val="left" w:pos="2700"/>
        </w:tabs>
        <w:ind w:firstLine="0"/>
      </w:pPr>
      <w:r w:rsidRPr="00450051">
        <w:tab/>
        <w:t>I was temporarily out of the Chamber on constituent business during the vote on Section 36 of H. 3710, the General Appropriation Bill. If I had been present, I would have voted in favor of Section 36.</w:t>
      </w:r>
    </w:p>
    <w:p w:rsidR="00AA08D3" w:rsidRDefault="00AA08D3" w:rsidP="00AA08D3">
      <w:pPr>
        <w:tabs>
          <w:tab w:val="left" w:pos="360"/>
          <w:tab w:val="left" w:pos="630"/>
          <w:tab w:val="left" w:pos="900"/>
          <w:tab w:val="left" w:pos="1260"/>
          <w:tab w:val="left" w:pos="1620"/>
          <w:tab w:val="left" w:pos="1980"/>
          <w:tab w:val="left" w:pos="2340"/>
          <w:tab w:val="left" w:pos="2700"/>
        </w:tabs>
        <w:ind w:firstLine="0"/>
      </w:pPr>
      <w:r w:rsidRPr="00450051">
        <w:tab/>
        <w:t>Rep. N. Doug Brannon</w:t>
      </w:r>
    </w:p>
    <w:p w:rsidR="000B063B" w:rsidRDefault="000B063B" w:rsidP="00AA08D3">
      <w:pPr>
        <w:tabs>
          <w:tab w:val="left" w:pos="360"/>
          <w:tab w:val="left" w:pos="630"/>
          <w:tab w:val="left" w:pos="900"/>
          <w:tab w:val="left" w:pos="1260"/>
          <w:tab w:val="left" w:pos="1620"/>
          <w:tab w:val="left" w:pos="1980"/>
          <w:tab w:val="left" w:pos="2340"/>
          <w:tab w:val="left" w:pos="2700"/>
        </w:tabs>
        <w:ind w:firstLine="0"/>
      </w:pPr>
    </w:p>
    <w:p w:rsidR="00AA08D3" w:rsidRDefault="00AA08D3" w:rsidP="00AA08D3">
      <w:pPr>
        <w:keepNext/>
        <w:jc w:val="center"/>
        <w:rPr>
          <w:b/>
        </w:rPr>
      </w:pPr>
      <w:r w:rsidRPr="00AA08D3">
        <w:rPr>
          <w:b/>
        </w:rPr>
        <w:t>SECTION 37</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3" w:name="vote_start174"/>
      <w:bookmarkEnd w:id="53"/>
      <w:r>
        <w:t>Yeas 109;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Total--109</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37 was adopted. </w:t>
      </w:r>
    </w:p>
    <w:p w:rsidR="00AA08D3" w:rsidRDefault="00AA08D3" w:rsidP="00AA08D3"/>
    <w:p w:rsidR="00AA08D3" w:rsidRDefault="00AA08D3" w:rsidP="00AA08D3">
      <w:pPr>
        <w:keepNext/>
        <w:jc w:val="center"/>
        <w:rPr>
          <w:b/>
        </w:rPr>
      </w:pPr>
      <w:r w:rsidRPr="00AA08D3">
        <w:rPr>
          <w:b/>
        </w:rPr>
        <w:t>SECTION 38</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4" w:name="vote_start176"/>
      <w:bookmarkEnd w:id="54"/>
      <w:r>
        <w:t>Yeas 91; Nays 0</w:t>
      </w:r>
    </w:p>
    <w:p w:rsidR="00D3271A" w:rsidRDefault="00D3271A" w:rsidP="00AA08D3">
      <w:pPr>
        <w:ind w:firstLine="0"/>
      </w:pPr>
    </w:p>
    <w:p w:rsidR="00AA08D3" w:rsidRDefault="00AA08D3" w:rsidP="00AA08D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38 was adopted. </w:t>
      </w:r>
    </w:p>
    <w:p w:rsidR="00AA08D3" w:rsidRDefault="00AA08D3" w:rsidP="00AA08D3"/>
    <w:p w:rsidR="00AA08D3" w:rsidRDefault="00AA08D3" w:rsidP="00AA08D3">
      <w:pPr>
        <w:keepNext/>
        <w:jc w:val="center"/>
        <w:rPr>
          <w:b/>
        </w:rPr>
      </w:pPr>
      <w:r w:rsidRPr="00AA08D3">
        <w:rPr>
          <w:b/>
        </w:rPr>
        <w:t>SECTION 39</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5" w:name="vote_start178"/>
      <w:bookmarkEnd w:id="55"/>
      <w:r>
        <w:t>Yeas 111;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39 was adopted. </w:t>
      </w:r>
    </w:p>
    <w:p w:rsidR="00AA08D3" w:rsidRDefault="00AA08D3" w:rsidP="00AA08D3"/>
    <w:p w:rsidR="00AA08D3" w:rsidRDefault="00AA08D3" w:rsidP="00AA08D3">
      <w:pPr>
        <w:keepNext/>
        <w:jc w:val="center"/>
        <w:rPr>
          <w:b/>
        </w:rPr>
      </w:pPr>
      <w:r w:rsidRPr="00AA08D3">
        <w:rPr>
          <w:b/>
        </w:rPr>
        <w:t>SECTION 42</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6" w:name="vote_start180"/>
      <w:bookmarkEnd w:id="56"/>
      <w:r>
        <w:t>Yeas 111; Nays 0</w:t>
      </w:r>
    </w:p>
    <w:p w:rsidR="00AA08D3" w:rsidRDefault="00AA08D3" w:rsidP="00AA08D3">
      <w:pPr>
        <w:jc w:val="center"/>
      </w:pPr>
    </w:p>
    <w:p w:rsidR="000B063B" w:rsidRDefault="000B063B">
      <w:pPr>
        <w:ind w:firstLine="0"/>
        <w:jc w:val="left"/>
      </w:pPr>
      <w:r>
        <w:br w:type="page"/>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42 was adopted. </w:t>
      </w:r>
    </w:p>
    <w:p w:rsidR="00AA08D3" w:rsidRDefault="00AA08D3" w:rsidP="00AA08D3"/>
    <w:p w:rsidR="00AA08D3" w:rsidRDefault="00AA08D3" w:rsidP="00AA08D3">
      <w:pPr>
        <w:keepNext/>
        <w:jc w:val="center"/>
        <w:rPr>
          <w:b/>
        </w:rPr>
      </w:pPr>
      <w:r w:rsidRPr="00AA08D3">
        <w:rPr>
          <w:b/>
        </w:rPr>
        <w:t>SECTION 43</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7" w:name="vote_start182"/>
      <w:bookmarkEnd w:id="57"/>
      <w:r>
        <w:t>Yeas 107;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43 was adopted. </w:t>
      </w:r>
    </w:p>
    <w:p w:rsidR="00AA08D3" w:rsidRDefault="00AA08D3" w:rsidP="00AA08D3"/>
    <w:p w:rsidR="00AA08D3" w:rsidRDefault="00AA08D3" w:rsidP="00AA08D3">
      <w:pPr>
        <w:keepNext/>
        <w:jc w:val="center"/>
        <w:rPr>
          <w:b/>
        </w:rPr>
      </w:pPr>
      <w:r w:rsidRPr="00AA08D3">
        <w:rPr>
          <w:b/>
        </w:rPr>
        <w:t>SECTION 44--AMENDED AND ADOPTED</w:t>
      </w:r>
    </w:p>
    <w:p w:rsidR="00AA08D3" w:rsidRDefault="00AA08D3" w:rsidP="00AA08D3">
      <w:pPr>
        <w:jc w:val="center"/>
        <w:rPr>
          <w:b/>
        </w:rPr>
      </w:pPr>
    </w:p>
    <w:p w:rsidR="00AA08D3" w:rsidRPr="00A73C38" w:rsidRDefault="00AA08D3" w:rsidP="00AA08D3">
      <w:pPr>
        <w:widowControl w:val="0"/>
        <w:rPr>
          <w:snapToGrid w:val="0"/>
        </w:rPr>
      </w:pPr>
      <w:r w:rsidRPr="00A73C38">
        <w:rPr>
          <w:snapToGrid w:val="0"/>
        </w:rPr>
        <w:t>Reps. SIMRILL and WHITE proposed the following Amendment No. 62</w:t>
      </w:r>
      <w:r w:rsidR="00D3271A">
        <w:rPr>
          <w:snapToGrid w:val="0"/>
        </w:rPr>
        <w:t xml:space="preserve"> to H. 3710</w:t>
      </w:r>
      <w:r w:rsidRPr="00A73C38">
        <w:rPr>
          <w:snapToGrid w:val="0"/>
        </w:rPr>
        <w:t xml:space="preserve"> (Doc Name h:\legwork\house\amend\h-wm\010\ag fm proviso d.docx), which was adopted:</w:t>
      </w:r>
    </w:p>
    <w:p w:rsidR="00AA08D3" w:rsidRPr="00A73C38" w:rsidRDefault="00AA08D3" w:rsidP="00AA08D3">
      <w:pPr>
        <w:widowControl w:val="0"/>
        <w:rPr>
          <w:snapToGrid w:val="0"/>
        </w:rPr>
      </w:pPr>
      <w:r w:rsidRPr="00A73C38">
        <w:rPr>
          <w:snapToGrid w:val="0"/>
        </w:rPr>
        <w:t>Amend the bill, as and if amended, Part IB, Section 44, DEPARTMENT OF AGRICULTURE, page 409, paragraph 44.10, lines 34-35 and page 410, paragraph 44.10, lines 1-7, by striking the proviso in its entirety.</w:t>
      </w:r>
    </w:p>
    <w:p w:rsidR="00AA08D3" w:rsidRPr="00A73C38" w:rsidRDefault="00AA08D3" w:rsidP="00AA08D3">
      <w:pPr>
        <w:widowControl w:val="0"/>
        <w:rPr>
          <w:snapToGrid w:val="0"/>
        </w:rPr>
      </w:pPr>
      <w:r w:rsidRPr="00A73C38">
        <w:rPr>
          <w:snapToGrid w:val="0"/>
        </w:rPr>
        <w:t>Renumber sections to conform.</w:t>
      </w:r>
    </w:p>
    <w:p w:rsidR="00AA08D3" w:rsidRDefault="00AA08D3" w:rsidP="00AA08D3">
      <w:pPr>
        <w:widowControl w:val="0"/>
      </w:pPr>
      <w:r w:rsidRPr="00A73C38">
        <w:rPr>
          <w:snapToGrid w:val="0"/>
        </w:rPr>
        <w:t>Amend totals and titles to conform.</w:t>
      </w:r>
    </w:p>
    <w:p w:rsidR="00D3271A" w:rsidRDefault="00D3271A" w:rsidP="00AA08D3"/>
    <w:p w:rsidR="00AA08D3" w:rsidRDefault="00AA08D3" w:rsidP="00AA08D3">
      <w:r>
        <w:t>Rep. SIMRILL explained the amendment.</w:t>
      </w:r>
    </w:p>
    <w:p w:rsidR="00AA08D3" w:rsidRDefault="00AA08D3" w:rsidP="00AA08D3">
      <w:r>
        <w:t>The amendment was then adopted.</w:t>
      </w:r>
    </w:p>
    <w:p w:rsidR="00AA08D3" w:rsidRDefault="00AA08D3" w:rsidP="00AA08D3"/>
    <w:p w:rsidR="00AA08D3" w:rsidRPr="009C2859" w:rsidRDefault="00AA08D3" w:rsidP="00AA08D3">
      <w:pPr>
        <w:widowControl w:val="0"/>
        <w:rPr>
          <w:snapToGrid w:val="0"/>
        </w:rPr>
      </w:pPr>
      <w:r w:rsidRPr="009C2859">
        <w:rPr>
          <w:snapToGrid w:val="0"/>
        </w:rPr>
        <w:t>Rep. SIMRILL proposed the following Amendment No. 72 (Doc Name h:\legwork\house\amend\h-wm\010\fm leftover.docx), which was adopted:</w:t>
      </w:r>
    </w:p>
    <w:p w:rsidR="00AA08D3" w:rsidRPr="009C2859" w:rsidRDefault="00AA08D3" w:rsidP="00AA08D3">
      <w:pPr>
        <w:widowControl w:val="0"/>
        <w:rPr>
          <w:snapToGrid w:val="0"/>
          <w:szCs w:val="48"/>
        </w:rPr>
      </w:pPr>
      <w:r w:rsidRPr="009C2859">
        <w:rPr>
          <w:snapToGrid w:val="0"/>
          <w:szCs w:val="48"/>
        </w:rPr>
        <w:t>Amend the bill, as and if amended, Part IB, Section 44, DEPARTMENT OF AGRICULTURE, page 410, after line 7, by adding an appropriately numbered paragraph to read:</w:t>
      </w:r>
    </w:p>
    <w:p w:rsidR="00D80B67" w:rsidRDefault="00AA08D3" w:rsidP="00D80B67">
      <w:pPr>
        <w:widowControl w:val="0"/>
        <w:rPr>
          <w:i/>
          <w:snapToGrid w:val="0"/>
          <w:szCs w:val="48"/>
          <w:u w:val="single"/>
        </w:rPr>
      </w:pPr>
      <w:r w:rsidRPr="009C2859">
        <w:rPr>
          <w:snapToGrid w:val="0"/>
          <w:szCs w:val="48"/>
        </w:rPr>
        <w:t>/</w:t>
      </w:r>
      <w:r w:rsidRPr="009C2859">
        <w:rPr>
          <w:i/>
          <w:snapToGrid w:val="0"/>
          <w:szCs w:val="48"/>
          <w:u w:val="single"/>
        </w:rPr>
        <w:t xml:space="preserve"> (AGRI: Farmers Market Appraisal) The Department shall remit to the general fund any remaining funds from the appropriation received by Act 290 of 2012 for the Farmers Market Phase II Property </w:t>
      </w:r>
      <w:r w:rsidR="00D80B67">
        <w:rPr>
          <w:i/>
          <w:snapToGrid w:val="0"/>
          <w:szCs w:val="48"/>
          <w:u w:val="single"/>
        </w:rPr>
        <w:br/>
      </w:r>
      <w:r w:rsidR="00D80B67">
        <w:rPr>
          <w:i/>
          <w:snapToGrid w:val="0"/>
          <w:szCs w:val="48"/>
          <w:u w:val="single"/>
        </w:rPr>
        <w:br w:type="page"/>
      </w:r>
    </w:p>
    <w:p w:rsidR="00AA08D3" w:rsidRPr="009C2859" w:rsidRDefault="00AA08D3" w:rsidP="00D80B67">
      <w:pPr>
        <w:widowControl w:val="0"/>
        <w:ind w:firstLine="0"/>
        <w:rPr>
          <w:snapToGrid w:val="0"/>
          <w:szCs w:val="48"/>
        </w:rPr>
      </w:pPr>
      <w:r w:rsidRPr="009C2859">
        <w:rPr>
          <w:i/>
          <w:snapToGrid w:val="0"/>
          <w:szCs w:val="48"/>
          <w:u w:val="single"/>
        </w:rPr>
        <w:t xml:space="preserve">Acquisition and Expansion and used for the state farmers market appraisal. </w:t>
      </w:r>
      <w:r w:rsidRPr="009C2859">
        <w:rPr>
          <w:snapToGrid w:val="0"/>
          <w:szCs w:val="48"/>
        </w:rPr>
        <w:t>/</w:t>
      </w:r>
    </w:p>
    <w:p w:rsidR="00AA08D3" w:rsidRPr="009C2859" w:rsidRDefault="00AA08D3" w:rsidP="00AA08D3">
      <w:pPr>
        <w:widowControl w:val="0"/>
        <w:rPr>
          <w:snapToGrid w:val="0"/>
        </w:rPr>
      </w:pPr>
      <w:r w:rsidRPr="009C2859">
        <w:rPr>
          <w:snapToGrid w:val="0"/>
        </w:rPr>
        <w:t>Renumber sections to conform.</w:t>
      </w:r>
    </w:p>
    <w:p w:rsidR="00AA08D3" w:rsidRDefault="00AA08D3" w:rsidP="00AA08D3">
      <w:pPr>
        <w:widowControl w:val="0"/>
      </w:pPr>
      <w:r w:rsidRPr="009C2859">
        <w:rPr>
          <w:snapToGrid w:val="0"/>
        </w:rPr>
        <w:t>Amend totals and titles to conform.</w:t>
      </w:r>
    </w:p>
    <w:p w:rsidR="00AA08D3" w:rsidRDefault="00AA08D3" w:rsidP="00AA08D3">
      <w:pPr>
        <w:widowControl w:val="0"/>
      </w:pPr>
    </w:p>
    <w:p w:rsidR="00AA08D3" w:rsidRDefault="00AA08D3" w:rsidP="00AA08D3">
      <w:r>
        <w:t>Rep. SIMRILL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8" w:name="vote_start191"/>
      <w:bookmarkEnd w:id="58"/>
      <w:r>
        <w:t>Yeas 108;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Total--108</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44, as amended, was adopted.</w:t>
      </w:r>
    </w:p>
    <w:p w:rsidR="00AA08D3" w:rsidRDefault="00AA08D3" w:rsidP="00AA08D3"/>
    <w:p w:rsidR="00AA08D3" w:rsidRDefault="00AA08D3" w:rsidP="00AA08D3">
      <w:pPr>
        <w:keepNext/>
        <w:jc w:val="center"/>
        <w:rPr>
          <w:b/>
        </w:rPr>
      </w:pPr>
      <w:r w:rsidRPr="00AA08D3">
        <w:rPr>
          <w:b/>
        </w:rPr>
        <w:t>SECTION 45</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59" w:name="vote_start194"/>
      <w:bookmarkEnd w:id="59"/>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45 was adopted. </w:t>
      </w:r>
    </w:p>
    <w:p w:rsidR="00AA08D3" w:rsidRDefault="00AA08D3" w:rsidP="00AA08D3"/>
    <w:p w:rsidR="00AA08D3" w:rsidRDefault="00AA08D3" w:rsidP="00AA08D3">
      <w:pPr>
        <w:keepNext/>
        <w:jc w:val="center"/>
        <w:rPr>
          <w:b/>
        </w:rPr>
      </w:pPr>
      <w:r w:rsidRPr="00AA08D3">
        <w:rPr>
          <w:b/>
        </w:rPr>
        <w:t>SECTION 47--AMENDED AND ADOPTED</w:t>
      </w:r>
    </w:p>
    <w:p w:rsidR="00AA08D3" w:rsidRDefault="00AA08D3" w:rsidP="00AA08D3">
      <w:pPr>
        <w:jc w:val="center"/>
        <w:rPr>
          <w:b/>
        </w:rPr>
      </w:pPr>
    </w:p>
    <w:p w:rsidR="00AA08D3" w:rsidRPr="00297424" w:rsidRDefault="00AA08D3" w:rsidP="00AA08D3">
      <w:pPr>
        <w:widowControl w:val="0"/>
        <w:rPr>
          <w:snapToGrid w:val="0"/>
        </w:rPr>
      </w:pPr>
      <w:r w:rsidRPr="00297424">
        <w:rPr>
          <w:snapToGrid w:val="0"/>
        </w:rPr>
        <w:t xml:space="preserve">Reps. LOWE and PITTS proposed the following Amendment No. 14 </w:t>
      </w:r>
      <w:r w:rsidR="00D3271A">
        <w:rPr>
          <w:snapToGrid w:val="0"/>
        </w:rPr>
        <w:t xml:space="preserve">to H. 3710 </w:t>
      </w:r>
      <w:r w:rsidRPr="00297424">
        <w:rPr>
          <w:snapToGrid w:val="0"/>
        </w:rPr>
        <w:t>(Doc Name h:\legwork\house\amend\h-wm\005\cormorant control.docx), which was adopted:</w:t>
      </w:r>
    </w:p>
    <w:p w:rsidR="00AA08D3" w:rsidRPr="00297424" w:rsidRDefault="00AA08D3" w:rsidP="00AA08D3">
      <w:pPr>
        <w:widowControl w:val="0"/>
        <w:rPr>
          <w:snapToGrid w:val="0"/>
        </w:rPr>
      </w:pPr>
      <w:r w:rsidRPr="00297424">
        <w:rPr>
          <w:snapToGrid w:val="0"/>
        </w:rPr>
        <w:t>Amend the bill, as and if amended, Part IB, Section 47, DEPARTMENT OF NATURAL RESOURCES, page 412, after line 11, by adding an appropriately numbered paragraph to read:</w:t>
      </w:r>
    </w:p>
    <w:p w:rsidR="00AA08D3" w:rsidRPr="00297424" w:rsidRDefault="00AA08D3" w:rsidP="00AA08D3">
      <w:pPr>
        <w:widowControl w:val="0"/>
        <w:rPr>
          <w:snapToGrid w:val="0"/>
        </w:rPr>
      </w:pPr>
      <w:r w:rsidRPr="00297424">
        <w:rPr>
          <w:snapToGrid w:val="0"/>
        </w:rPr>
        <w:t>/</w:t>
      </w:r>
      <w:r w:rsidRPr="00297424">
        <w:rPr>
          <w:i/>
          <w:snapToGrid w:val="0"/>
          <w:u w:val="single"/>
        </w:rPr>
        <w:t xml:space="preserve"> 47:NEW (Cormorant Control) The Department of Natural Resources is directed, through the use of existing funds, to develop regulations in conjunction with the US Fish and Wildlife Service to allow public participation in Cormorant control activities on Lake Marion and Lake Moultrie providing that impacts are positive to the fisheries and vegetation.</w:t>
      </w:r>
      <w:r w:rsidRPr="00297424">
        <w:rPr>
          <w:snapToGrid w:val="0"/>
        </w:rPr>
        <w:t>/</w:t>
      </w:r>
    </w:p>
    <w:p w:rsidR="00AA08D3" w:rsidRPr="00297424" w:rsidRDefault="00AA08D3" w:rsidP="00AA08D3">
      <w:pPr>
        <w:widowControl w:val="0"/>
        <w:rPr>
          <w:snapToGrid w:val="0"/>
        </w:rPr>
      </w:pPr>
      <w:r w:rsidRPr="00297424">
        <w:rPr>
          <w:snapToGrid w:val="0"/>
        </w:rPr>
        <w:t>Renumber sections to conform.</w:t>
      </w:r>
    </w:p>
    <w:p w:rsidR="00AA08D3" w:rsidRDefault="00AA08D3" w:rsidP="00AA08D3">
      <w:pPr>
        <w:widowControl w:val="0"/>
      </w:pPr>
      <w:r w:rsidRPr="00297424">
        <w:rPr>
          <w:snapToGrid w:val="0"/>
        </w:rPr>
        <w:t>Amend totals and titles to conform.</w:t>
      </w:r>
    </w:p>
    <w:p w:rsidR="00D80B67" w:rsidRDefault="00D80B67" w:rsidP="00AA08D3"/>
    <w:p w:rsidR="00AA08D3" w:rsidRDefault="00AA08D3" w:rsidP="00AA08D3">
      <w:r>
        <w:t>Rep. LOWE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0" w:name="vote_start200"/>
      <w:bookmarkEnd w:id="60"/>
      <w:r>
        <w:t>Yeas 111;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47, as amended, was adopted.</w:t>
      </w:r>
    </w:p>
    <w:p w:rsidR="00AA08D3" w:rsidRDefault="00AA08D3" w:rsidP="00AA08D3"/>
    <w:p w:rsidR="00AA08D3" w:rsidRDefault="00AA08D3" w:rsidP="00AA08D3">
      <w:pPr>
        <w:keepNext/>
        <w:jc w:val="center"/>
        <w:rPr>
          <w:b/>
        </w:rPr>
      </w:pPr>
      <w:r w:rsidRPr="00AA08D3">
        <w:rPr>
          <w:b/>
        </w:rPr>
        <w:t>SECTION 48</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1" w:name="vote_start203"/>
      <w:bookmarkEnd w:id="61"/>
      <w:r>
        <w:t>Yeas 105; Nays 6</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Total--105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Bedingfield</w:t>
            </w:r>
          </w:p>
        </w:tc>
        <w:tc>
          <w:tcPr>
            <w:tcW w:w="2179" w:type="dxa"/>
            <w:shd w:val="clear" w:color="auto" w:fill="auto"/>
          </w:tcPr>
          <w:p w:rsidR="00AA08D3" w:rsidRPr="00AA08D3" w:rsidRDefault="00AA08D3" w:rsidP="00AA08D3">
            <w:pPr>
              <w:keepNext/>
              <w:ind w:firstLine="0"/>
            </w:pPr>
            <w:r>
              <w:t>Chumley</w:t>
            </w:r>
          </w:p>
        </w:tc>
        <w:tc>
          <w:tcPr>
            <w:tcW w:w="2180" w:type="dxa"/>
            <w:shd w:val="clear" w:color="auto" w:fill="auto"/>
          </w:tcPr>
          <w:p w:rsidR="00AA08D3" w:rsidRPr="00AA08D3" w:rsidRDefault="00AA08D3" w:rsidP="00AA08D3">
            <w:pPr>
              <w:keepNext/>
              <w:ind w:firstLine="0"/>
            </w:pPr>
            <w:r>
              <w:t>Nanney</w:t>
            </w:r>
          </w:p>
        </w:tc>
      </w:tr>
      <w:tr w:rsidR="00AA08D3" w:rsidRPr="00AA08D3" w:rsidTr="00AA08D3">
        <w:tc>
          <w:tcPr>
            <w:tcW w:w="2179" w:type="dxa"/>
            <w:shd w:val="clear" w:color="auto" w:fill="auto"/>
          </w:tcPr>
          <w:p w:rsidR="00AA08D3" w:rsidRPr="00AA08D3" w:rsidRDefault="00AA08D3" w:rsidP="00AA08D3">
            <w:pPr>
              <w:keepNext/>
              <w:ind w:firstLine="0"/>
            </w:pPr>
            <w:r>
              <w:t>Putnam</w:t>
            </w:r>
          </w:p>
        </w:tc>
        <w:tc>
          <w:tcPr>
            <w:tcW w:w="2179" w:type="dxa"/>
            <w:shd w:val="clear" w:color="auto" w:fill="auto"/>
          </w:tcPr>
          <w:p w:rsidR="00AA08D3" w:rsidRPr="00AA08D3" w:rsidRDefault="00AA08D3" w:rsidP="00AA08D3">
            <w:pPr>
              <w:keepNext/>
              <w:ind w:firstLine="0"/>
            </w:pPr>
            <w:r>
              <w:t>G. R. Smith</w:t>
            </w:r>
          </w:p>
        </w:tc>
        <w:tc>
          <w:tcPr>
            <w:tcW w:w="2180" w:type="dxa"/>
            <w:shd w:val="clear" w:color="auto" w:fill="auto"/>
          </w:tcPr>
          <w:p w:rsidR="00AA08D3" w:rsidRPr="00AA08D3" w:rsidRDefault="00AA08D3" w:rsidP="00AA08D3">
            <w:pPr>
              <w:keepNext/>
              <w:ind w:firstLine="0"/>
            </w:pPr>
            <w:r>
              <w:t>Southard</w:t>
            </w:r>
          </w:p>
        </w:tc>
      </w:tr>
    </w:tbl>
    <w:p w:rsidR="00AA08D3" w:rsidRDefault="00AA08D3" w:rsidP="00AA08D3"/>
    <w:p w:rsidR="00AA08D3" w:rsidRDefault="00AA08D3" w:rsidP="00AA08D3">
      <w:pPr>
        <w:jc w:val="center"/>
        <w:rPr>
          <w:b/>
        </w:rPr>
      </w:pPr>
      <w:r w:rsidRPr="00AA08D3">
        <w:rPr>
          <w:b/>
        </w:rPr>
        <w:t>Total--6</w:t>
      </w:r>
    </w:p>
    <w:p w:rsidR="00AA08D3" w:rsidRDefault="00AA08D3" w:rsidP="00AA08D3">
      <w:pPr>
        <w:jc w:val="center"/>
        <w:rPr>
          <w:b/>
        </w:rPr>
      </w:pPr>
    </w:p>
    <w:p w:rsidR="00AA08D3" w:rsidRDefault="00AA08D3" w:rsidP="00AA08D3">
      <w:r>
        <w:t xml:space="preserve">Section 48 was adopted. </w:t>
      </w:r>
    </w:p>
    <w:p w:rsidR="00AA08D3" w:rsidRDefault="00AA08D3" w:rsidP="00AA08D3"/>
    <w:p w:rsidR="00AA08D3" w:rsidRDefault="00AA08D3" w:rsidP="00AA08D3">
      <w:pPr>
        <w:keepNext/>
        <w:jc w:val="center"/>
        <w:rPr>
          <w:b/>
        </w:rPr>
      </w:pPr>
      <w:r w:rsidRPr="00AA08D3">
        <w:rPr>
          <w:b/>
        </w:rPr>
        <w:t>SECTION 49</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2" w:name="vote_start205"/>
      <w:bookmarkEnd w:id="62"/>
      <w:r>
        <w:t>Yeas 107; Nays 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Bedingfield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 xml:space="preserve">Section 49 was adopted. </w:t>
      </w:r>
    </w:p>
    <w:p w:rsidR="00AA08D3" w:rsidRDefault="00AA08D3" w:rsidP="00AA08D3">
      <w:pPr>
        <w:keepNext/>
        <w:jc w:val="center"/>
        <w:rPr>
          <w:b/>
        </w:rPr>
      </w:pPr>
      <w:r w:rsidRPr="00AA08D3">
        <w:rPr>
          <w:b/>
        </w:rPr>
        <w:t>SECTION 50--AMENDED AND ADOPTED</w:t>
      </w:r>
    </w:p>
    <w:p w:rsidR="00AA08D3" w:rsidRDefault="00AA08D3" w:rsidP="00AA08D3">
      <w:bookmarkStart w:id="63" w:name="file_start207"/>
      <w:bookmarkEnd w:id="63"/>
    </w:p>
    <w:p w:rsidR="00AA08D3" w:rsidRPr="00B91CC1" w:rsidRDefault="00AA08D3" w:rsidP="00AA08D3">
      <w:pPr>
        <w:widowControl w:val="0"/>
        <w:rPr>
          <w:snapToGrid w:val="0"/>
        </w:rPr>
      </w:pPr>
      <w:r w:rsidRPr="00B91CC1">
        <w:rPr>
          <w:snapToGrid w:val="0"/>
        </w:rPr>
        <w:t>Reps. SIMRILL, WHITE and G.</w:t>
      </w:r>
      <w:r w:rsidR="00D3271A">
        <w:rPr>
          <w:snapToGrid w:val="0"/>
        </w:rPr>
        <w:t xml:space="preserve"> </w:t>
      </w:r>
      <w:r w:rsidRPr="00B91CC1">
        <w:rPr>
          <w:snapToGrid w:val="0"/>
        </w:rPr>
        <w:t xml:space="preserve">M. SMITH proposed the following Amendment No. 35 </w:t>
      </w:r>
      <w:r w:rsidR="00D3271A">
        <w:rPr>
          <w:snapToGrid w:val="0"/>
        </w:rPr>
        <w:t xml:space="preserve">to H. 3710 </w:t>
      </w:r>
      <w:r w:rsidRPr="00B91CC1">
        <w:rPr>
          <w:snapToGrid w:val="0"/>
        </w:rPr>
        <w:t>(Doc Name H:\LEGWORK\HOUSE\</w:t>
      </w:r>
      <w:r w:rsidR="00D3271A">
        <w:rPr>
          <w:snapToGrid w:val="0"/>
        </w:rPr>
        <w:t xml:space="preserve"> </w:t>
      </w:r>
      <w:r w:rsidRPr="00B91CC1">
        <w:rPr>
          <w:snapToGrid w:val="0"/>
        </w:rPr>
        <w:t>AMEND\H-WM\010\I77 B.DOCX), which was adopted:</w:t>
      </w:r>
    </w:p>
    <w:p w:rsidR="00AA08D3" w:rsidRPr="00B91CC1" w:rsidRDefault="00AA08D3" w:rsidP="00AA08D3">
      <w:pPr>
        <w:widowControl w:val="0"/>
        <w:rPr>
          <w:snapToGrid w:val="0"/>
          <w:szCs w:val="48"/>
        </w:rPr>
      </w:pPr>
      <w:r w:rsidRPr="00B91CC1">
        <w:rPr>
          <w:snapToGrid w:val="0"/>
          <w:szCs w:val="48"/>
        </w:rPr>
        <w:t xml:space="preserve">Amend the bill, as and if amended, Part IB, Section 50, DEPARTMENT OF COMMERCE, page 416, paragraph 50.17, lines 10-31, by striking proviso 50.17 in its entirety and inserting </w:t>
      </w:r>
    </w:p>
    <w:p w:rsidR="00AA08D3" w:rsidRPr="00B91CC1" w:rsidRDefault="00AA08D3" w:rsidP="00AA08D3">
      <w:pPr>
        <w:widowControl w:val="0"/>
        <w:rPr>
          <w:i/>
          <w:snapToGrid w:val="0"/>
          <w:szCs w:val="48"/>
          <w:u w:val="single"/>
        </w:rPr>
      </w:pPr>
      <w:r w:rsidRPr="00B91CC1">
        <w:rPr>
          <w:snapToGrid w:val="0"/>
          <w:szCs w:val="48"/>
        </w:rPr>
        <w:t>/</w:t>
      </w:r>
      <w:r w:rsidRPr="00B91CC1">
        <w:rPr>
          <w:snapToGrid w:val="0"/>
          <w:szCs w:val="48"/>
        </w:rPr>
        <w:tab/>
      </w:r>
      <w:r w:rsidRPr="00B91CC1">
        <w:rPr>
          <w:i/>
          <w:snapToGrid w:val="0"/>
          <w:szCs w:val="48"/>
          <w:u w:val="single"/>
        </w:rPr>
        <w:t>50.17. (CMRC: Regional Economic Development Organizations)  The Department of Commerce shall utilize the $5,000,000 appropriated in Fiscal Year 2013-14 for Regional Economic Development Organizations to provide funds to the following economic development organizations.  Of the $5,000,000 appropriated for this purpose, $4,900,000 must be disbursed as follows:</w:t>
      </w:r>
    </w:p>
    <w:p w:rsidR="00AA08D3" w:rsidRPr="00B91CC1" w:rsidRDefault="00AA08D3" w:rsidP="00AA08D3">
      <w:pPr>
        <w:widowControl w:val="0"/>
        <w:rPr>
          <w:i/>
          <w:snapToGrid w:val="0"/>
          <w:szCs w:val="48"/>
          <w:u w:val="single"/>
        </w:rPr>
      </w:pPr>
      <w:r w:rsidRPr="00B91CC1">
        <w:rPr>
          <w:i/>
          <w:snapToGrid w:val="0"/>
          <w:szCs w:val="48"/>
          <w:u w:val="single"/>
        </w:rPr>
        <w:t xml:space="preserve">           (1)      Upstate Alliance, $750,000;</w:t>
      </w:r>
    </w:p>
    <w:p w:rsidR="00AA08D3" w:rsidRPr="00B91CC1" w:rsidRDefault="00AA08D3" w:rsidP="00AA08D3">
      <w:pPr>
        <w:widowControl w:val="0"/>
        <w:rPr>
          <w:i/>
          <w:snapToGrid w:val="0"/>
          <w:szCs w:val="48"/>
          <w:u w:val="single"/>
        </w:rPr>
      </w:pPr>
      <w:r w:rsidRPr="00B91CC1">
        <w:rPr>
          <w:i/>
          <w:snapToGrid w:val="0"/>
          <w:szCs w:val="48"/>
          <w:u w:val="single"/>
        </w:rPr>
        <w:t xml:space="preserve">           (2)     Central SC Economic Development Alliance, $750,000;</w:t>
      </w:r>
    </w:p>
    <w:p w:rsidR="00AA08D3" w:rsidRPr="00B91CC1" w:rsidRDefault="00AA08D3" w:rsidP="00AA08D3">
      <w:pPr>
        <w:widowControl w:val="0"/>
        <w:rPr>
          <w:i/>
          <w:snapToGrid w:val="0"/>
          <w:szCs w:val="48"/>
          <w:u w:val="single"/>
        </w:rPr>
      </w:pPr>
      <w:r w:rsidRPr="00B91CC1">
        <w:rPr>
          <w:i/>
          <w:snapToGrid w:val="0"/>
          <w:szCs w:val="48"/>
          <w:u w:val="single"/>
        </w:rPr>
        <w:t xml:space="preserve">           (3)     North Eastern Strategic Alliance (NESA), $650,000;</w:t>
      </w:r>
    </w:p>
    <w:p w:rsidR="00AA08D3" w:rsidRPr="00B91CC1" w:rsidRDefault="00AA08D3" w:rsidP="00AA08D3">
      <w:pPr>
        <w:widowControl w:val="0"/>
        <w:rPr>
          <w:i/>
          <w:snapToGrid w:val="0"/>
          <w:szCs w:val="48"/>
          <w:u w:val="single"/>
        </w:rPr>
      </w:pPr>
      <w:r w:rsidRPr="00B91CC1">
        <w:rPr>
          <w:i/>
          <w:snapToGrid w:val="0"/>
          <w:szCs w:val="48"/>
          <w:u w:val="single"/>
        </w:rPr>
        <w:t xml:space="preserve">           (4)    Charleston Regional Development Alliance, $650,000;</w:t>
      </w:r>
    </w:p>
    <w:p w:rsidR="00AA08D3" w:rsidRPr="00B91CC1" w:rsidRDefault="00AA08D3" w:rsidP="00AA08D3">
      <w:pPr>
        <w:widowControl w:val="0"/>
        <w:rPr>
          <w:i/>
          <w:snapToGrid w:val="0"/>
          <w:szCs w:val="48"/>
          <w:u w:val="single"/>
        </w:rPr>
      </w:pPr>
      <w:r w:rsidRPr="00B91CC1">
        <w:rPr>
          <w:i/>
          <w:snapToGrid w:val="0"/>
          <w:szCs w:val="48"/>
          <w:u w:val="single"/>
        </w:rPr>
        <w:t xml:space="preserve">           (5)    I-77 Alliance, $575,000; </w:t>
      </w:r>
    </w:p>
    <w:p w:rsidR="00AA08D3" w:rsidRPr="00B91CC1" w:rsidRDefault="00AA08D3" w:rsidP="00AA08D3">
      <w:pPr>
        <w:widowControl w:val="0"/>
        <w:rPr>
          <w:i/>
          <w:snapToGrid w:val="0"/>
          <w:szCs w:val="48"/>
          <w:u w:val="single"/>
        </w:rPr>
      </w:pPr>
      <w:r w:rsidRPr="00B91CC1">
        <w:rPr>
          <w:i/>
          <w:snapToGrid w:val="0"/>
          <w:szCs w:val="48"/>
          <w:u w:val="single"/>
        </w:rPr>
        <w:t xml:space="preserve">           (6) Beaufort and Sumter Economic (BASE) Alliance, $575,000;</w:t>
      </w:r>
    </w:p>
    <w:p w:rsidR="00AA08D3" w:rsidRPr="00B91CC1" w:rsidRDefault="00AA08D3" w:rsidP="00AA08D3">
      <w:pPr>
        <w:widowControl w:val="0"/>
        <w:rPr>
          <w:i/>
          <w:snapToGrid w:val="0"/>
          <w:szCs w:val="48"/>
          <w:u w:val="single"/>
        </w:rPr>
      </w:pPr>
      <w:r w:rsidRPr="00B91CC1">
        <w:rPr>
          <w:i/>
          <w:snapToGrid w:val="0"/>
          <w:szCs w:val="48"/>
          <w:u w:val="single"/>
        </w:rPr>
        <w:t xml:space="preserve">           (7)   Economic Development Partnership, $475,000; and</w:t>
      </w:r>
    </w:p>
    <w:p w:rsidR="00AA08D3" w:rsidRPr="00B91CC1" w:rsidRDefault="00AA08D3" w:rsidP="00AA08D3">
      <w:pPr>
        <w:widowControl w:val="0"/>
        <w:rPr>
          <w:i/>
          <w:snapToGrid w:val="0"/>
          <w:szCs w:val="48"/>
          <w:u w:val="single"/>
        </w:rPr>
      </w:pPr>
      <w:r w:rsidRPr="00B91CC1">
        <w:rPr>
          <w:i/>
          <w:snapToGrid w:val="0"/>
          <w:szCs w:val="48"/>
          <w:u w:val="single"/>
        </w:rPr>
        <w:t xml:space="preserve">           (8)   Southern Carolina Alliance, $475,000.</w:t>
      </w:r>
    </w:p>
    <w:p w:rsidR="00AA08D3" w:rsidRPr="00B91CC1" w:rsidRDefault="00AA08D3" w:rsidP="00AA08D3">
      <w:pPr>
        <w:widowControl w:val="0"/>
        <w:rPr>
          <w:i/>
          <w:snapToGrid w:val="0"/>
          <w:szCs w:val="48"/>
          <w:u w:val="single"/>
        </w:rPr>
      </w:pPr>
      <w:r w:rsidRPr="00B91CC1">
        <w:rPr>
          <w:i/>
          <w:snapToGrid w:val="0"/>
          <w:szCs w:val="48"/>
          <w:u w:val="single"/>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A08D3" w:rsidRPr="00B91CC1" w:rsidRDefault="00AA08D3" w:rsidP="00AA08D3">
      <w:pPr>
        <w:widowControl w:val="0"/>
        <w:rPr>
          <w:i/>
          <w:snapToGrid w:val="0"/>
          <w:szCs w:val="48"/>
          <w:u w:val="single"/>
        </w:rPr>
      </w:pPr>
      <w:r w:rsidRPr="00B91CC1">
        <w:rPr>
          <w:i/>
          <w:snapToGrid w:val="0"/>
          <w:szCs w:val="48"/>
          <w:u w:val="single"/>
        </w:rPr>
        <w:tab/>
        <w:t>The remaining $100,000 shall be provided on an equal basis to Lancaster and Saluda Counties, provided they meet the requirements established above.</w:t>
      </w:r>
    </w:p>
    <w:p w:rsidR="00AA08D3" w:rsidRPr="00B91CC1" w:rsidRDefault="00AA08D3" w:rsidP="00AA08D3">
      <w:pPr>
        <w:widowControl w:val="0"/>
        <w:rPr>
          <w:i/>
          <w:snapToGrid w:val="0"/>
          <w:szCs w:val="48"/>
          <w:u w:val="single"/>
        </w:rPr>
      </w:pPr>
      <w:r w:rsidRPr="00B91CC1">
        <w:rPr>
          <w:i/>
          <w:snapToGrid w:val="0"/>
          <w:szCs w:val="48"/>
          <w:u w:val="single"/>
        </w:rPr>
        <w:tab/>
        <w:t>Upon receipt of the request for the funds and certification of the matching funds, the Department of Commerce shall disburse the funds to the requesting organization.</w:t>
      </w:r>
    </w:p>
    <w:p w:rsidR="00AA08D3" w:rsidRPr="00B91CC1" w:rsidRDefault="00AA08D3" w:rsidP="00AA08D3">
      <w:pPr>
        <w:widowControl w:val="0"/>
        <w:rPr>
          <w:i/>
          <w:snapToGrid w:val="0"/>
          <w:szCs w:val="48"/>
          <w:u w:val="single"/>
        </w:rPr>
      </w:pPr>
      <w:r w:rsidRPr="00B91CC1">
        <w:rPr>
          <w:i/>
          <w:snapToGrid w:val="0"/>
          <w:szCs w:val="48"/>
          <w:u w:val="single"/>
        </w:rPr>
        <w:tab/>
        <w:t>Funds recipients shall provide an annual report by November first, to the Chairmen of the Senate Finance Committee and the House Ways and Means Committee and the Secretary of Commerce on the expenditure of the funds and on the outcome measures.</w:t>
      </w:r>
    </w:p>
    <w:p w:rsidR="00D80B67" w:rsidRDefault="00AA08D3" w:rsidP="00D80B67">
      <w:pPr>
        <w:widowControl w:val="0"/>
        <w:rPr>
          <w:i/>
          <w:snapToGrid w:val="0"/>
          <w:szCs w:val="48"/>
          <w:u w:val="single"/>
        </w:rPr>
      </w:pPr>
      <w:r w:rsidRPr="00B91CC1">
        <w:rPr>
          <w:i/>
          <w:snapToGrid w:val="0"/>
          <w:szCs w:val="48"/>
          <w:u w:val="single"/>
        </w:rPr>
        <w:tab/>
        <w:t xml:space="preserve">Any unexpended or undistributed funds appropriated in prior fiscal years for Regional Economic Development Organizations shall </w:t>
      </w:r>
      <w:r w:rsidR="00D80B67">
        <w:rPr>
          <w:i/>
          <w:snapToGrid w:val="0"/>
          <w:szCs w:val="48"/>
          <w:u w:val="single"/>
        </w:rPr>
        <w:br/>
      </w:r>
      <w:r w:rsidR="00D80B67">
        <w:rPr>
          <w:i/>
          <w:snapToGrid w:val="0"/>
          <w:szCs w:val="48"/>
          <w:u w:val="single"/>
        </w:rPr>
        <w:br w:type="page"/>
      </w:r>
    </w:p>
    <w:p w:rsidR="00AA08D3" w:rsidRPr="00B91CC1" w:rsidRDefault="00AA08D3" w:rsidP="00D80B67">
      <w:pPr>
        <w:widowControl w:val="0"/>
        <w:ind w:firstLine="0"/>
        <w:rPr>
          <w:snapToGrid w:val="0"/>
        </w:rPr>
      </w:pPr>
      <w:r w:rsidRPr="00B91CC1">
        <w:rPr>
          <w:i/>
          <w:snapToGrid w:val="0"/>
          <w:szCs w:val="48"/>
          <w:u w:val="single"/>
        </w:rPr>
        <w:t>be transferred to the Rural Infrastructure Fund at the Department of Commerce.</w:t>
      </w:r>
      <w:r w:rsidRPr="00B91CC1">
        <w:rPr>
          <w:snapToGrid w:val="0"/>
        </w:rPr>
        <w:t>/</w:t>
      </w:r>
    </w:p>
    <w:p w:rsidR="00AA08D3" w:rsidRPr="00B91CC1" w:rsidRDefault="00AA08D3" w:rsidP="00AA08D3">
      <w:pPr>
        <w:widowControl w:val="0"/>
        <w:rPr>
          <w:snapToGrid w:val="0"/>
        </w:rPr>
      </w:pPr>
      <w:r w:rsidRPr="00B91CC1">
        <w:rPr>
          <w:snapToGrid w:val="0"/>
        </w:rPr>
        <w:t>Renumber sections to conform.</w:t>
      </w:r>
    </w:p>
    <w:p w:rsidR="00AA08D3" w:rsidRDefault="00AA08D3" w:rsidP="00AA08D3">
      <w:pPr>
        <w:widowControl w:val="0"/>
      </w:pPr>
      <w:r w:rsidRPr="00B91CC1">
        <w:rPr>
          <w:snapToGrid w:val="0"/>
        </w:rPr>
        <w:t>Amend totals and titles to conform.</w:t>
      </w:r>
    </w:p>
    <w:p w:rsidR="00AA08D3" w:rsidRDefault="00AA08D3" w:rsidP="00AA08D3">
      <w:pPr>
        <w:widowControl w:val="0"/>
      </w:pPr>
    </w:p>
    <w:p w:rsidR="00AA08D3" w:rsidRDefault="00AA08D3" w:rsidP="00AA08D3">
      <w:r>
        <w:t>Rep. SIMRILL explained the amendment.</w:t>
      </w:r>
    </w:p>
    <w:p w:rsidR="00AA08D3" w:rsidRDefault="00AA08D3" w:rsidP="00AA08D3">
      <w:r>
        <w:t>The amendment was then adopted.</w:t>
      </w:r>
    </w:p>
    <w:p w:rsidR="00AA08D3" w:rsidRDefault="00AA08D3" w:rsidP="00AA08D3"/>
    <w:p w:rsidR="00AA08D3" w:rsidRPr="00294EA2" w:rsidRDefault="00AA08D3" w:rsidP="00AA08D3">
      <w:pPr>
        <w:widowControl w:val="0"/>
        <w:rPr>
          <w:snapToGrid w:val="0"/>
        </w:rPr>
      </w:pPr>
      <w:r w:rsidRPr="00294EA2">
        <w:rPr>
          <w:snapToGrid w:val="0"/>
        </w:rPr>
        <w:t>Rep. MERRILL proposed the following Amendment No. 31</w:t>
      </w:r>
      <w:r w:rsidR="00D3271A">
        <w:rPr>
          <w:snapToGrid w:val="0"/>
        </w:rPr>
        <w:t xml:space="preserve"> to H. 3710</w:t>
      </w:r>
      <w:r w:rsidRPr="00294EA2">
        <w:rPr>
          <w:snapToGrid w:val="0"/>
        </w:rPr>
        <w:t xml:space="preserve"> (Doc Name h:\legwork\house\amend\h-wm\008\50.20 military base task force.docx), which was adopted:</w:t>
      </w:r>
    </w:p>
    <w:p w:rsidR="00AA08D3" w:rsidRPr="00294EA2" w:rsidRDefault="00AA08D3" w:rsidP="00AA08D3">
      <w:pPr>
        <w:widowControl w:val="0"/>
        <w:rPr>
          <w:snapToGrid w:val="0"/>
        </w:rPr>
      </w:pPr>
      <w:r w:rsidRPr="00294EA2">
        <w:rPr>
          <w:snapToGrid w:val="0"/>
        </w:rPr>
        <w:t>Amend the bill, as and if amended, Part IB, Section 50, DEPARTMENT OF COMMERCE, page 417, paragraph 50.20 (Military Base Task Force), lines 9-23, by striking the proviso in its entirety.</w:t>
      </w:r>
    </w:p>
    <w:p w:rsidR="00AA08D3" w:rsidRPr="00294EA2" w:rsidRDefault="00AA08D3" w:rsidP="00AA08D3">
      <w:pPr>
        <w:widowControl w:val="0"/>
        <w:rPr>
          <w:snapToGrid w:val="0"/>
        </w:rPr>
      </w:pPr>
      <w:r w:rsidRPr="00294EA2">
        <w:rPr>
          <w:snapToGrid w:val="0"/>
        </w:rPr>
        <w:t>Renumber sections to conform.</w:t>
      </w:r>
    </w:p>
    <w:p w:rsidR="00AA08D3" w:rsidRDefault="00AA08D3" w:rsidP="00AA08D3">
      <w:pPr>
        <w:widowControl w:val="0"/>
      </w:pPr>
      <w:r w:rsidRPr="00294EA2">
        <w:rPr>
          <w:snapToGrid w:val="0"/>
        </w:rPr>
        <w:t>Amend totals and titles to conform.</w:t>
      </w:r>
    </w:p>
    <w:p w:rsidR="00AA08D3" w:rsidRDefault="00AA08D3" w:rsidP="00AA08D3">
      <w:pPr>
        <w:widowControl w:val="0"/>
      </w:pPr>
    </w:p>
    <w:p w:rsidR="00AA08D3" w:rsidRDefault="00AA08D3" w:rsidP="00AA08D3">
      <w:r>
        <w:t>Rep. MERRILL explained the amendment.</w:t>
      </w:r>
    </w:p>
    <w:p w:rsidR="00AA08D3" w:rsidRDefault="00AA08D3" w:rsidP="00AA08D3">
      <w:r>
        <w:t>The amendment was then adopted.</w:t>
      </w:r>
    </w:p>
    <w:p w:rsidR="00AA08D3" w:rsidRDefault="00AA08D3" w:rsidP="00AA08D3"/>
    <w:p w:rsidR="00AA08D3" w:rsidRPr="00067BDB" w:rsidRDefault="00AA08D3" w:rsidP="00AA08D3">
      <w:pPr>
        <w:widowControl w:val="0"/>
        <w:rPr>
          <w:snapToGrid w:val="0"/>
        </w:rPr>
      </w:pPr>
      <w:r w:rsidRPr="00067BDB">
        <w:rPr>
          <w:snapToGrid w:val="0"/>
        </w:rPr>
        <w:t xml:space="preserve">Reps. WHITE and SIMRILL proposed the following Amendment No. 83 </w:t>
      </w:r>
      <w:r w:rsidR="00D3271A">
        <w:rPr>
          <w:snapToGrid w:val="0"/>
        </w:rPr>
        <w:t xml:space="preserve">to H. 3710 </w:t>
      </w:r>
      <w:r w:rsidRPr="00067BDB">
        <w:rPr>
          <w:snapToGrid w:val="0"/>
        </w:rPr>
        <w:t>(Doc Name H:\LEGWORK\HOUSE\AMEND\H-WM\001\50.21 BUS INCUB.DOCX), which was adopted:</w:t>
      </w:r>
    </w:p>
    <w:p w:rsidR="00AA08D3" w:rsidRPr="00067BDB" w:rsidRDefault="00AA08D3" w:rsidP="00AA08D3">
      <w:pPr>
        <w:widowControl w:val="0"/>
        <w:rPr>
          <w:snapToGrid w:val="0"/>
        </w:rPr>
      </w:pPr>
      <w:r w:rsidRPr="00067BDB">
        <w:rPr>
          <w:snapToGrid w:val="0"/>
        </w:rPr>
        <w:t>Amend the bill, as and if amended, PART IB, Section 50, DEPARTMENT OF COMMERCE, page 417, paragraph 50.21, lines 24-29, by striking the proviso in its entirety.</w:t>
      </w:r>
    </w:p>
    <w:p w:rsidR="00AA08D3" w:rsidRPr="00067BDB" w:rsidRDefault="00AA08D3" w:rsidP="00AA08D3">
      <w:pPr>
        <w:widowControl w:val="0"/>
        <w:rPr>
          <w:snapToGrid w:val="0"/>
        </w:rPr>
      </w:pPr>
      <w:r w:rsidRPr="00067BDB">
        <w:rPr>
          <w:snapToGrid w:val="0"/>
        </w:rPr>
        <w:t>Renumber sections to conform.</w:t>
      </w:r>
    </w:p>
    <w:p w:rsidR="00AA08D3" w:rsidRDefault="00AA08D3" w:rsidP="00AA08D3">
      <w:pPr>
        <w:widowControl w:val="0"/>
      </w:pPr>
      <w:r w:rsidRPr="00067BDB">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4" w:name="vote_start217"/>
      <w:bookmarkEnd w:id="64"/>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D80B67" w:rsidRDefault="00D80B67">
      <w:pPr>
        <w:ind w:firstLine="0"/>
        <w:jc w:val="left"/>
      </w:pPr>
      <w:r>
        <w:br w:type="page"/>
      </w: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50, as amended, was adopted.</w:t>
      </w:r>
    </w:p>
    <w:p w:rsidR="00AA08D3" w:rsidRDefault="00AA08D3" w:rsidP="00AA08D3"/>
    <w:p w:rsidR="00AA08D3" w:rsidRDefault="00AA08D3" w:rsidP="00AA08D3">
      <w:pPr>
        <w:keepNext/>
        <w:jc w:val="center"/>
        <w:rPr>
          <w:b/>
        </w:rPr>
      </w:pPr>
      <w:r w:rsidRPr="00AA08D3">
        <w:rPr>
          <w:b/>
        </w:rPr>
        <w:t>SECTION 53</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5" w:name="vote_start220"/>
      <w:bookmarkEnd w:id="65"/>
      <w:r>
        <w:t>Yeas 111;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53 was adopted. </w:t>
      </w:r>
    </w:p>
    <w:p w:rsidR="00AA08D3" w:rsidRDefault="00AA08D3" w:rsidP="00AA08D3"/>
    <w:p w:rsidR="00AA08D3" w:rsidRDefault="00AA08D3" w:rsidP="00AA08D3">
      <w:pPr>
        <w:keepNext/>
        <w:jc w:val="center"/>
        <w:rPr>
          <w:b/>
        </w:rPr>
      </w:pPr>
      <w:r w:rsidRPr="00AA08D3">
        <w:rPr>
          <w:b/>
        </w:rPr>
        <w:t>SECTION 54</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6" w:name="vote_start222"/>
      <w:bookmarkEnd w:id="66"/>
      <w:r>
        <w:t>Yeas 108;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Total--108</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54 was adopted. </w:t>
      </w:r>
    </w:p>
    <w:p w:rsidR="00AA08D3" w:rsidRDefault="00AA08D3" w:rsidP="00AA08D3"/>
    <w:p w:rsidR="00AA08D3" w:rsidRDefault="00AA08D3" w:rsidP="00AA08D3">
      <w:pPr>
        <w:keepNext/>
        <w:jc w:val="center"/>
        <w:rPr>
          <w:b/>
        </w:rPr>
      </w:pPr>
      <w:r w:rsidRPr="00AA08D3">
        <w:rPr>
          <w:b/>
        </w:rPr>
        <w:t>SECTION 57--AMENDED AND ADOPTED</w:t>
      </w:r>
    </w:p>
    <w:p w:rsidR="00AA08D3" w:rsidRDefault="00AA08D3" w:rsidP="00AA08D3">
      <w:pPr>
        <w:jc w:val="center"/>
        <w:rPr>
          <w:b/>
        </w:rPr>
      </w:pPr>
    </w:p>
    <w:p w:rsidR="00AA08D3" w:rsidRPr="0064372A" w:rsidRDefault="00AA08D3" w:rsidP="00AA08D3">
      <w:pPr>
        <w:widowControl w:val="0"/>
        <w:rPr>
          <w:snapToGrid w:val="0"/>
        </w:rPr>
      </w:pPr>
      <w:r w:rsidRPr="0064372A">
        <w:rPr>
          <w:snapToGrid w:val="0"/>
        </w:rPr>
        <w:t xml:space="preserve">Rep. RUTHERFORD proposed the following Amendment No. 53 </w:t>
      </w:r>
      <w:r w:rsidR="00D3271A">
        <w:rPr>
          <w:snapToGrid w:val="0"/>
        </w:rPr>
        <w:t xml:space="preserve">to H. 3710 </w:t>
      </w:r>
      <w:r w:rsidRPr="0064372A">
        <w:rPr>
          <w:snapToGrid w:val="0"/>
        </w:rPr>
        <w:t>(Doc Name h:\legwork\house\amend\h-wm\005\cell phone use.docx), which was adopted:</w:t>
      </w:r>
    </w:p>
    <w:p w:rsidR="00AA08D3" w:rsidRPr="0064372A" w:rsidRDefault="00AA08D3" w:rsidP="00AA08D3">
      <w:pPr>
        <w:widowControl w:val="0"/>
        <w:rPr>
          <w:snapToGrid w:val="0"/>
        </w:rPr>
      </w:pPr>
      <w:r w:rsidRPr="0064372A">
        <w:rPr>
          <w:snapToGrid w:val="0"/>
        </w:rPr>
        <w:t>Amend the bill, as and if amended, Part IB, Section 57, JUDICIAL DEPARTMENT, page 420, after line 8, by adding an appropriately numbered paragraph to read:</w:t>
      </w:r>
    </w:p>
    <w:p w:rsidR="00AA08D3" w:rsidRPr="0064372A" w:rsidRDefault="00AA08D3" w:rsidP="00AA08D3">
      <w:pPr>
        <w:widowControl w:val="0"/>
        <w:rPr>
          <w:snapToGrid w:val="0"/>
        </w:rPr>
      </w:pPr>
      <w:r w:rsidRPr="0064372A">
        <w:rPr>
          <w:snapToGrid w:val="0"/>
        </w:rPr>
        <w:t>/</w:t>
      </w:r>
      <w:r w:rsidRPr="0064372A">
        <w:rPr>
          <w:i/>
          <w:snapToGrid w:val="0"/>
          <w:u w:val="single"/>
        </w:rPr>
        <w:t xml:space="preserve"> 57.NEW (Cell Phone Use in Court) The Judicial Department shall use existing funds to produce an Administrative Order regarding the possession of cell phones in court rooms while court is being held. the findings may not prohibit practicing counsel from possession and use o0.f a cell phone while in court providing possession and use is not disruptive. </w:t>
      </w:r>
      <w:r w:rsidRPr="0064372A">
        <w:rPr>
          <w:snapToGrid w:val="0"/>
        </w:rPr>
        <w:t>/</w:t>
      </w:r>
    </w:p>
    <w:p w:rsidR="00AA08D3" w:rsidRPr="0064372A" w:rsidRDefault="00AA08D3" w:rsidP="00AA08D3">
      <w:pPr>
        <w:widowControl w:val="0"/>
        <w:rPr>
          <w:snapToGrid w:val="0"/>
        </w:rPr>
      </w:pPr>
      <w:r w:rsidRPr="0064372A">
        <w:rPr>
          <w:snapToGrid w:val="0"/>
        </w:rPr>
        <w:t>Renumber sections to conform.</w:t>
      </w:r>
    </w:p>
    <w:p w:rsidR="00AA08D3" w:rsidRDefault="00AA08D3" w:rsidP="00AA08D3">
      <w:pPr>
        <w:widowControl w:val="0"/>
      </w:pPr>
      <w:r w:rsidRPr="0064372A">
        <w:rPr>
          <w:snapToGrid w:val="0"/>
        </w:rPr>
        <w:t>Amend totals and titles to conform.</w:t>
      </w:r>
    </w:p>
    <w:p w:rsidR="00AA08D3" w:rsidRDefault="00AA08D3" w:rsidP="00AA08D3">
      <w:pPr>
        <w:widowControl w:val="0"/>
      </w:pPr>
    </w:p>
    <w:p w:rsidR="00AA08D3" w:rsidRDefault="00AA08D3" w:rsidP="00AA08D3">
      <w:r>
        <w:t>Rep. RUTHERFORD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7" w:name="vote_start228"/>
      <w:bookmarkEnd w:id="67"/>
      <w:r>
        <w:t>Yeas 102; Nays 7</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D3271A">
            <w:pPr>
              <w:keepNext/>
              <w:ind w:firstLine="0"/>
            </w:pPr>
            <w:r>
              <w:t>Wells</w:t>
            </w:r>
          </w:p>
        </w:tc>
        <w:tc>
          <w:tcPr>
            <w:tcW w:w="2179" w:type="dxa"/>
            <w:shd w:val="clear" w:color="auto" w:fill="auto"/>
          </w:tcPr>
          <w:p w:rsidR="00AA08D3" w:rsidRPr="00AA08D3" w:rsidRDefault="00AA08D3" w:rsidP="00D3271A">
            <w:pPr>
              <w:keepNext/>
              <w:ind w:firstLine="0"/>
            </w:pPr>
            <w:r>
              <w:t>Whipper</w:t>
            </w:r>
          </w:p>
        </w:tc>
        <w:tc>
          <w:tcPr>
            <w:tcW w:w="2180" w:type="dxa"/>
            <w:shd w:val="clear" w:color="auto" w:fill="auto"/>
          </w:tcPr>
          <w:p w:rsidR="00AA08D3" w:rsidRPr="00AA08D3" w:rsidRDefault="00AA08D3" w:rsidP="00D3271A">
            <w:pPr>
              <w:keepNext/>
              <w:ind w:firstLine="0"/>
            </w:pPr>
            <w:r>
              <w:t>White</w:t>
            </w:r>
          </w:p>
        </w:tc>
      </w:tr>
      <w:tr w:rsidR="00AA08D3" w:rsidRPr="00AA08D3" w:rsidTr="00AA08D3">
        <w:tc>
          <w:tcPr>
            <w:tcW w:w="2179" w:type="dxa"/>
            <w:shd w:val="clear" w:color="auto" w:fill="auto"/>
          </w:tcPr>
          <w:p w:rsidR="00AA08D3" w:rsidRPr="00AA08D3" w:rsidRDefault="00AA08D3" w:rsidP="00D3271A">
            <w:pPr>
              <w:keepNext/>
              <w:ind w:firstLine="0"/>
            </w:pPr>
            <w:r>
              <w:t>Whitmire</w:t>
            </w:r>
          </w:p>
        </w:tc>
        <w:tc>
          <w:tcPr>
            <w:tcW w:w="2179" w:type="dxa"/>
            <w:shd w:val="clear" w:color="auto" w:fill="auto"/>
          </w:tcPr>
          <w:p w:rsidR="00AA08D3" w:rsidRPr="00AA08D3" w:rsidRDefault="00AA08D3" w:rsidP="00D3271A">
            <w:pPr>
              <w:keepNext/>
              <w:ind w:firstLine="0"/>
            </w:pPr>
            <w:r>
              <w:t>Willis</w:t>
            </w:r>
          </w:p>
        </w:tc>
        <w:tc>
          <w:tcPr>
            <w:tcW w:w="2180" w:type="dxa"/>
            <w:shd w:val="clear" w:color="auto" w:fill="auto"/>
          </w:tcPr>
          <w:p w:rsidR="00AA08D3" w:rsidRPr="00AA08D3" w:rsidRDefault="00AA08D3" w:rsidP="00D3271A">
            <w:pPr>
              <w:keepNext/>
              <w:ind w:firstLine="0"/>
            </w:pPr>
            <w:r>
              <w:t>Wood</w:t>
            </w:r>
          </w:p>
        </w:tc>
      </w:tr>
    </w:tbl>
    <w:p w:rsidR="00AA08D3" w:rsidRDefault="00AA08D3" w:rsidP="00D3271A">
      <w:pPr>
        <w:keepNext/>
      </w:pPr>
    </w:p>
    <w:p w:rsidR="00AA08D3" w:rsidRDefault="00AA08D3" w:rsidP="00D3271A">
      <w:pPr>
        <w:keepNext/>
        <w:jc w:val="center"/>
        <w:rPr>
          <w:b/>
        </w:rPr>
      </w:pPr>
      <w:r w:rsidRPr="00AA08D3">
        <w:rPr>
          <w:b/>
        </w:rPr>
        <w:t>Total--102</w:t>
      </w:r>
    </w:p>
    <w:p w:rsidR="00AA08D3" w:rsidRDefault="00AA08D3" w:rsidP="00D3271A">
      <w:pPr>
        <w:keepNext/>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Bedingfield</w:t>
            </w:r>
          </w:p>
        </w:tc>
      </w:tr>
      <w:tr w:rsidR="00AA08D3" w:rsidRPr="00AA08D3" w:rsidTr="00AA08D3">
        <w:tc>
          <w:tcPr>
            <w:tcW w:w="2179" w:type="dxa"/>
            <w:shd w:val="clear" w:color="auto" w:fill="auto"/>
          </w:tcPr>
          <w:p w:rsidR="00AA08D3" w:rsidRPr="00AA08D3" w:rsidRDefault="00AA08D3" w:rsidP="00AA08D3">
            <w:pPr>
              <w:keepNext/>
              <w:ind w:firstLine="0"/>
            </w:pPr>
            <w:r>
              <w:t>Felder</w:t>
            </w:r>
          </w:p>
        </w:tc>
        <w:tc>
          <w:tcPr>
            <w:tcW w:w="2179" w:type="dxa"/>
            <w:shd w:val="clear" w:color="auto" w:fill="auto"/>
          </w:tcPr>
          <w:p w:rsidR="00AA08D3" w:rsidRPr="00AA08D3" w:rsidRDefault="00AA08D3" w:rsidP="00AA08D3">
            <w:pPr>
              <w:keepNext/>
              <w:ind w:firstLine="0"/>
            </w:pPr>
            <w:r>
              <w:t>Forrester</w:t>
            </w:r>
          </w:p>
        </w:tc>
        <w:tc>
          <w:tcPr>
            <w:tcW w:w="2180" w:type="dxa"/>
            <w:shd w:val="clear" w:color="auto" w:fill="auto"/>
          </w:tcPr>
          <w:p w:rsidR="00AA08D3" w:rsidRPr="00AA08D3" w:rsidRDefault="00AA08D3" w:rsidP="00AA08D3">
            <w:pPr>
              <w:keepNext/>
              <w:ind w:firstLine="0"/>
            </w:pPr>
            <w:r>
              <w:t>Kennedy</w:t>
            </w:r>
          </w:p>
        </w:tc>
      </w:tr>
      <w:tr w:rsidR="00AA08D3" w:rsidRPr="00AA08D3" w:rsidTr="00AA08D3">
        <w:tc>
          <w:tcPr>
            <w:tcW w:w="2179" w:type="dxa"/>
            <w:shd w:val="clear" w:color="auto" w:fill="auto"/>
          </w:tcPr>
          <w:p w:rsidR="00AA08D3" w:rsidRPr="00AA08D3" w:rsidRDefault="00AA08D3" w:rsidP="00AA08D3">
            <w:pPr>
              <w:keepNext/>
              <w:ind w:firstLine="0"/>
            </w:pPr>
            <w:r>
              <w:t>Rivers</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w:t>
      </w:r>
    </w:p>
    <w:p w:rsidR="00AA08D3" w:rsidRDefault="00AA08D3" w:rsidP="00AA08D3">
      <w:pPr>
        <w:jc w:val="center"/>
        <w:rPr>
          <w:b/>
        </w:rPr>
      </w:pPr>
    </w:p>
    <w:p w:rsidR="00AA08D3" w:rsidRDefault="00AA08D3" w:rsidP="00AA08D3">
      <w:r>
        <w:t>Section 57, as amended, was adopted.</w:t>
      </w:r>
    </w:p>
    <w:p w:rsidR="00AA08D3" w:rsidRDefault="00AA08D3" w:rsidP="00AA08D3"/>
    <w:p w:rsidR="00AA08D3" w:rsidRDefault="00AA08D3" w:rsidP="00AA08D3">
      <w:pPr>
        <w:keepNext/>
        <w:jc w:val="center"/>
        <w:rPr>
          <w:b/>
        </w:rPr>
      </w:pPr>
      <w:r w:rsidRPr="00AA08D3">
        <w:rPr>
          <w:b/>
        </w:rPr>
        <w:t>SECTION 58</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8" w:name="vote_start231"/>
      <w:bookmarkEnd w:id="68"/>
      <w:r>
        <w:t>Yeas 97;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58 was adopted. </w:t>
      </w:r>
    </w:p>
    <w:p w:rsidR="00AA08D3" w:rsidRDefault="00AA08D3" w:rsidP="00AA08D3"/>
    <w:p w:rsidR="00AA08D3" w:rsidRDefault="00AA08D3" w:rsidP="00AA08D3">
      <w:pPr>
        <w:keepNext/>
        <w:jc w:val="center"/>
        <w:rPr>
          <w:b/>
        </w:rPr>
      </w:pPr>
      <w:r w:rsidRPr="00AA08D3">
        <w:rPr>
          <w:b/>
        </w:rPr>
        <w:t>SECTION 59</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69" w:name="vote_start233"/>
      <w:bookmarkEnd w:id="69"/>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59 was adopted. </w:t>
      </w:r>
    </w:p>
    <w:p w:rsidR="00AA08D3" w:rsidRDefault="00AA08D3" w:rsidP="00AA08D3"/>
    <w:p w:rsidR="00AA08D3" w:rsidRDefault="00AA08D3" w:rsidP="00AA08D3">
      <w:pPr>
        <w:keepNext/>
        <w:jc w:val="center"/>
        <w:rPr>
          <w:b/>
        </w:rPr>
      </w:pPr>
      <w:r w:rsidRPr="00AA08D3">
        <w:rPr>
          <w:b/>
        </w:rPr>
        <w:t>SECTION 60</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0" w:name="vote_start235"/>
      <w:bookmarkEnd w:id="70"/>
      <w:r>
        <w:t>Yeas 111;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r>
        <w:t xml:space="preserve">Section 60 was adopted. </w:t>
      </w:r>
    </w:p>
    <w:p w:rsidR="00AA08D3" w:rsidRDefault="00AA08D3" w:rsidP="00AA08D3"/>
    <w:p w:rsidR="00AA08D3" w:rsidRDefault="00AA08D3" w:rsidP="00AA08D3">
      <w:pPr>
        <w:keepNext/>
        <w:jc w:val="center"/>
        <w:rPr>
          <w:b/>
        </w:rPr>
      </w:pPr>
      <w:r w:rsidRPr="00AA08D3">
        <w:rPr>
          <w:b/>
        </w:rPr>
        <w:t>SECTION 61</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1" w:name="vote_start237"/>
      <w:bookmarkEnd w:id="71"/>
      <w:r>
        <w:t>Yeas 82;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D3271A" w:rsidRDefault="00AA08D3" w:rsidP="00251DF5">
      <w:pPr>
        <w:jc w:val="center"/>
      </w:pPr>
      <w:r w:rsidRPr="00AA08D3">
        <w:rPr>
          <w:b/>
        </w:rPr>
        <w:t>Total--82</w:t>
      </w: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61 was adopted. </w:t>
      </w:r>
    </w:p>
    <w:p w:rsidR="00AA08D3" w:rsidRDefault="00AA08D3" w:rsidP="00AA08D3"/>
    <w:p w:rsidR="00AA08D3" w:rsidRDefault="00AA08D3" w:rsidP="00AA08D3">
      <w:pPr>
        <w:keepNext/>
        <w:jc w:val="center"/>
        <w:rPr>
          <w:b/>
        </w:rPr>
      </w:pPr>
      <w:r w:rsidRPr="00AA08D3">
        <w:rPr>
          <w:b/>
        </w:rPr>
        <w:t>SECTION 62</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2" w:name="vote_start239"/>
      <w:bookmarkEnd w:id="72"/>
      <w:r>
        <w:t>Yeas 110;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62 was adopted. </w:t>
      </w:r>
    </w:p>
    <w:p w:rsidR="00AA08D3" w:rsidRDefault="00AA08D3" w:rsidP="00AA08D3"/>
    <w:p w:rsidR="00AA08D3" w:rsidRDefault="00AA08D3" w:rsidP="00AA08D3">
      <w:pPr>
        <w:keepNext/>
        <w:jc w:val="center"/>
        <w:rPr>
          <w:b/>
        </w:rPr>
      </w:pPr>
      <w:r w:rsidRPr="00AA08D3">
        <w:rPr>
          <w:b/>
        </w:rPr>
        <w:t>SECTION 63</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3" w:name="vote_start241"/>
      <w:bookmarkEnd w:id="73"/>
      <w:r>
        <w:t>Yeas 88;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Total--88</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63 was adopted. </w:t>
      </w:r>
    </w:p>
    <w:p w:rsidR="00AA08D3" w:rsidRDefault="00AA08D3" w:rsidP="00AA08D3"/>
    <w:p w:rsidR="00AA08D3" w:rsidRDefault="00AA08D3" w:rsidP="00AA08D3">
      <w:pPr>
        <w:keepNext/>
        <w:jc w:val="center"/>
        <w:rPr>
          <w:b/>
        </w:rPr>
      </w:pPr>
      <w:r w:rsidRPr="00AA08D3">
        <w:rPr>
          <w:b/>
        </w:rPr>
        <w:t>SECTION 64</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4" w:name="vote_start243"/>
      <w:bookmarkEnd w:id="74"/>
      <w:r>
        <w:t>Yeas 110;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64 was adopted. </w:t>
      </w:r>
    </w:p>
    <w:p w:rsidR="00AA08D3" w:rsidRDefault="00AA08D3" w:rsidP="00AA08D3"/>
    <w:p w:rsidR="00AA08D3" w:rsidRDefault="00AA08D3" w:rsidP="00AA08D3">
      <w:pPr>
        <w:keepNext/>
        <w:jc w:val="center"/>
        <w:rPr>
          <w:b/>
        </w:rPr>
      </w:pPr>
      <w:r w:rsidRPr="00AA08D3">
        <w:rPr>
          <w:b/>
        </w:rPr>
        <w:t>SECTION 65</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5" w:name="vote_start245"/>
      <w:bookmarkEnd w:id="75"/>
      <w:r>
        <w:t>Yeas 111;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G. A. Brown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Total--111</w:t>
      </w:r>
    </w:p>
    <w:p w:rsidR="00AA08D3" w:rsidRDefault="00AA08D3" w:rsidP="00AA08D3">
      <w:pPr>
        <w:jc w:val="center"/>
        <w:rPr>
          <w:b/>
        </w:rPr>
      </w:pPr>
    </w:p>
    <w:p w:rsidR="00D3271A" w:rsidRDefault="00D3271A">
      <w:pPr>
        <w:ind w:firstLine="0"/>
        <w:jc w:val="left"/>
      </w:pPr>
      <w:r>
        <w:br w:type="page"/>
      </w:r>
    </w:p>
    <w:p w:rsidR="00AA08D3" w:rsidRDefault="00AA08D3" w:rsidP="00AA08D3">
      <w:pPr>
        <w:ind w:firstLine="0"/>
      </w:pPr>
      <w:r w:rsidRPr="00AA08D3">
        <w:t xml:space="preserve"> </w:t>
      </w:r>
      <w:r>
        <w:t>Those who voted in the negative are:</w:t>
      </w:r>
    </w:p>
    <w:p w:rsidR="00D3271A" w:rsidRDefault="00D3271A" w:rsidP="00AA08D3">
      <w:pPr>
        <w:jc w:val="center"/>
        <w:rPr>
          <w:b/>
        </w:rPr>
      </w:pPr>
    </w:p>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65 was adopted. </w:t>
      </w:r>
    </w:p>
    <w:p w:rsidR="00AA08D3" w:rsidRDefault="00AA08D3" w:rsidP="00AA08D3"/>
    <w:p w:rsidR="00AA08D3" w:rsidRDefault="00AA08D3" w:rsidP="00AA08D3">
      <w:pPr>
        <w:keepNext/>
        <w:jc w:val="center"/>
        <w:rPr>
          <w:b/>
        </w:rPr>
      </w:pPr>
      <w:r w:rsidRPr="00AA08D3">
        <w:rPr>
          <w:b/>
        </w:rPr>
        <w:t>SECTION 66</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6" w:name="vote_start247"/>
      <w:bookmarkEnd w:id="76"/>
      <w:r>
        <w:t>Yeas 93;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Total--93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66 was adopted. </w:t>
      </w:r>
    </w:p>
    <w:p w:rsidR="00AA08D3" w:rsidRDefault="00AA08D3" w:rsidP="00AA08D3"/>
    <w:p w:rsidR="00AA08D3" w:rsidRDefault="00AA08D3" w:rsidP="00AA08D3">
      <w:pPr>
        <w:keepNext/>
        <w:jc w:val="center"/>
        <w:rPr>
          <w:b/>
        </w:rPr>
      </w:pPr>
      <w:r w:rsidRPr="00AA08D3">
        <w:rPr>
          <w:b/>
        </w:rPr>
        <w:t>SECTION 67</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7" w:name="vote_start249"/>
      <w:bookmarkEnd w:id="77"/>
      <w:r>
        <w:t>Yeas 94;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67 was adopted. </w:t>
      </w:r>
    </w:p>
    <w:p w:rsidR="00AA08D3" w:rsidRDefault="00AA08D3" w:rsidP="00AA08D3"/>
    <w:p w:rsidR="00AA08D3" w:rsidRDefault="00AA08D3" w:rsidP="00AA08D3">
      <w:pPr>
        <w:keepNext/>
        <w:jc w:val="center"/>
        <w:rPr>
          <w:b/>
        </w:rPr>
      </w:pPr>
      <w:r w:rsidRPr="00AA08D3">
        <w:rPr>
          <w:b/>
        </w:rPr>
        <w:t>SECTION 70</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8" w:name="vote_start251"/>
      <w:bookmarkEnd w:id="78"/>
      <w:r>
        <w:t>Yeas 94;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70 was adopted. </w:t>
      </w:r>
    </w:p>
    <w:p w:rsidR="00AA08D3" w:rsidRDefault="00AA08D3" w:rsidP="00AA08D3"/>
    <w:p w:rsidR="00AA08D3" w:rsidRDefault="00AA08D3" w:rsidP="00AA08D3">
      <w:pPr>
        <w:keepNext/>
        <w:jc w:val="center"/>
        <w:rPr>
          <w:b/>
        </w:rPr>
      </w:pPr>
      <w:r w:rsidRPr="00AA08D3">
        <w:rPr>
          <w:b/>
        </w:rPr>
        <w:t>SECTION 71</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79" w:name="vote_start253"/>
      <w:bookmarkEnd w:id="79"/>
      <w:r>
        <w:t>Yeas 114;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71 was adopted. </w:t>
      </w:r>
    </w:p>
    <w:p w:rsidR="00AA08D3" w:rsidRDefault="00AA08D3" w:rsidP="00AA08D3"/>
    <w:p w:rsidR="00AA08D3" w:rsidRDefault="00AA08D3" w:rsidP="00AA08D3">
      <w:pPr>
        <w:keepNext/>
        <w:jc w:val="center"/>
        <w:rPr>
          <w:b/>
        </w:rPr>
      </w:pPr>
      <w:r w:rsidRPr="00AA08D3">
        <w:rPr>
          <w:b/>
        </w:rPr>
        <w:t>SECTION 73</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0" w:name="vote_start255"/>
      <w:bookmarkEnd w:id="80"/>
      <w:r>
        <w:t>Yeas 110; Nays 0</w:t>
      </w:r>
    </w:p>
    <w:p w:rsidR="00AA08D3" w:rsidRDefault="00AA08D3" w:rsidP="00AA08D3">
      <w:pPr>
        <w:jc w:val="center"/>
      </w:pPr>
    </w:p>
    <w:p w:rsidR="00D3271A" w:rsidRDefault="00D3271A">
      <w:pPr>
        <w:ind w:firstLine="0"/>
        <w:jc w:val="left"/>
      </w:pPr>
      <w:r>
        <w:br w:type="page"/>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73 was adopted. </w:t>
      </w:r>
    </w:p>
    <w:p w:rsidR="00AA08D3" w:rsidRDefault="00AA08D3" w:rsidP="00AA08D3"/>
    <w:p w:rsidR="00AA08D3" w:rsidRDefault="00AA08D3" w:rsidP="00AA08D3">
      <w:pPr>
        <w:keepNext/>
        <w:jc w:val="center"/>
        <w:rPr>
          <w:b/>
        </w:rPr>
      </w:pPr>
      <w:r w:rsidRPr="00AA08D3">
        <w:rPr>
          <w:b/>
        </w:rPr>
        <w:t>SECTION 74</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1" w:name="vote_start257"/>
      <w:bookmarkEnd w:id="81"/>
      <w:r>
        <w:t>Yeas 92;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74 was adopted. </w:t>
      </w:r>
    </w:p>
    <w:p w:rsidR="00AA08D3" w:rsidRDefault="00AA08D3" w:rsidP="00AA08D3"/>
    <w:p w:rsidR="00AA08D3" w:rsidRDefault="00AA08D3" w:rsidP="00AA08D3">
      <w:pPr>
        <w:keepNext/>
        <w:jc w:val="center"/>
        <w:rPr>
          <w:b/>
        </w:rPr>
      </w:pPr>
      <w:r w:rsidRPr="00AA08D3">
        <w:rPr>
          <w:b/>
        </w:rPr>
        <w:t>SECTION 75</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2" w:name="vote_start259"/>
      <w:bookmarkEnd w:id="82"/>
      <w:r>
        <w:t>Yeas 91;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75 was adopted. </w:t>
      </w:r>
    </w:p>
    <w:p w:rsidR="00AA08D3" w:rsidRDefault="00AA08D3" w:rsidP="00AA08D3"/>
    <w:p w:rsidR="00AA08D3" w:rsidRDefault="00AA08D3" w:rsidP="00AA08D3">
      <w:pPr>
        <w:keepNext/>
        <w:jc w:val="center"/>
        <w:rPr>
          <w:b/>
        </w:rPr>
      </w:pPr>
      <w:r w:rsidRPr="00AA08D3">
        <w:rPr>
          <w:b/>
        </w:rPr>
        <w:t>SECTION 78</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3" w:name="vote_start261"/>
      <w:bookmarkEnd w:id="83"/>
      <w:r>
        <w:t>Yeas 91;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78 was adopted. </w:t>
      </w:r>
    </w:p>
    <w:p w:rsidR="00AA08D3" w:rsidRDefault="00AA08D3" w:rsidP="00AA08D3"/>
    <w:p w:rsidR="00AA08D3" w:rsidRDefault="00AA08D3" w:rsidP="00AA08D3">
      <w:pPr>
        <w:keepNext/>
        <w:jc w:val="center"/>
        <w:rPr>
          <w:b/>
        </w:rPr>
      </w:pPr>
      <w:r w:rsidRPr="00AA08D3">
        <w:rPr>
          <w:b/>
        </w:rPr>
        <w:t>SECTION 79</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4" w:name="vote_start263"/>
      <w:bookmarkEnd w:id="84"/>
      <w:r>
        <w:t>Yeas 113;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79 was adopted. </w:t>
      </w:r>
    </w:p>
    <w:p w:rsidR="00AA08D3" w:rsidRDefault="00AA08D3" w:rsidP="00AA08D3"/>
    <w:p w:rsidR="00AA08D3" w:rsidRDefault="00AA08D3" w:rsidP="00AA08D3">
      <w:pPr>
        <w:keepNext/>
        <w:jc w:val="center"/>
        <w:rPr>
          <w:b/>
        </w:rPr>
      </w:pPr>
      <w:r w:rsidRPr="00AA08D3">
        <w:rPr>
          <w:b/>
        </w:rPr>
        <w:t>SECTION 80</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5" w:name="vote_start265"/>
      <w:bookmarkEnd w:id="85"/>
      <w:r>
        <w:t>Yeas 93;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Total--93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80 was adopted. </w:t>
      </w:r>
    </w:p>
    <w:p w:rsidR="00AA08D3" w:rsidRDefault="00AA08D3" w:rsidP="00AA08D3"/>
    <w:p w:rsidR="00D3271A" w:rsidRDefault="00D3271A">
      <w:pPr>
        <w:ind w:firstLine="0"/>
        <w:jc w:val="left"/>
        <w:rPr>
          <w:b/>
        </w:rPr>
      </w:pPr>
      <w:r>
        <w:rPr>
          <w:b/>
        </w:rPr>
        <w:br w:type="page"/>
      </w:r>
    </w:p>
    <w:p w:rsidR="00AA08D3" w:rsidRDefault="00AA08D3" w:rsidP="00AA08D3">
      <w:pPr>
        <w:keepNext/>
        <w:jc w:val="center"/>
        <w:rPr>
          <w:b/>
        </w:rPr>
      </w:pPr>
      <w:r w:rsidRPr="00AA08D3">
        <w:rPr>
          <w:b/>
        </w:rPr>
        <w:t>SECTION 81</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6" w:name="vote_start267"/>
      <w:bookmarkEnd w:id="86"/>
      <w:r>
        <w:t>Yeas 88;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Total--88</w:t>
      </w:r>
    </w:p>
    <w:p w:rsidR="00AA08D3" w:rsidRDefault="00AA08D3" w:rsidP="00AA08D3">
      <w:pPr>
        <w:jc w:val="center"/>
        <w:rPr>
          <w:b/>
        </w:rPr>
      </w:pPr>
    </w:p>
    <w:p w:rsidR="00D3271A" w:rsidRDefault="00D3271A">
      <w:pPr>
        <w:ind w:firstLine="0"/>
        <w:jc w:val="left"/>
      </w:pPr>
      <w:r>
        <w:br w:type="page"/>
      </w: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81 was adopted. </w:t>
      </w:r>
    </w:p>
    <w:p w:rsidR="00AA08D3" w:rsidRDefault="00AA08D3" w:rsidP="00AA08D3"/>
    <w:p w:rsidR="00AA08D3" w:rsidRDefault="00AA08D3" w:rsidP="00AA08D3">
      <w:pPr>
        <w:keepNext/>
        <w:jc w:val="center"/>
        <w:rPr>
          <w:b/>
        </w:rPr>
      </w:pPr>
      <w:r w:rsidRPr="00AA08D3">
        <w:rPr>
          <w:b/>
        </w:rPr>
        <w:t>SECTION 82</w:t>
      </w:r>
    </w:p>
    <w:p w:rsidR="00D3271A" w:rsidRDefault="00D3271A"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7" w:name="vote_start269"/>
      <w:bookmarkEnd w:id="87"/>
      <w:r>
        <w:t>Yeas 92;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G. A. Brown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82 was adopted. </w:t>
      </w:r>
    </w:p>
    <w:p w:rsidR="00AA08D3" w:rsidRDefault="00AA08D3" w:rsidP="00AA08D3"/>
    <w:p w:rsidR="00AA08D3" w:rsidRDefault="00AA08D3" w:rsidP="00AA08D3">
      <w:pPr>
        <w:keepNext/>
        <w:jc w:val="center"/>
        <w:rPr>
          <w:b/>
        </w:rPr>
      </w:pPr>
      <w:r w:rsidRPr="00AA08D3">
        <w:rPr>
          <w:b/>
        </w:rPr>
        <w:t xml:space="preserve">SPEAKER </w:t>
      </w:r>
      <w:r w:rsidRPr="00AA08D3">
        <w:rPr>
          <w:b/>
          <w:i/>
        </w:rPr>
        <w:t>PRO TEMPORE</w:t>
      </w:r>
      <w:r w:rsidRPr="00AA08D3">
        <w:rPr>
          <w:b/>
        </w:rPr>
        <w:t xml:space="preserve"> IN CHAIR</w:t>
      </w:r>
    </w:p>
    <w:p w:rsidR="00AA08D3" w:rsidRDefault="00AA08D3" w:rsidP="00AA08D3"/>
    <w:p w:rsidR="00AA08D3" w:rsidRDefault="00AA08D3" w:rsidP="00AA08D3">
      <w:pPr>
        <w:keepNext/>
        <w:jc w:val="center"/>
        <w:rPr>
          <w:b/>
        </w:rPr>
      </w:pPr>
      <w:r w:rsidRPr="00AA08D3">
        <w:rPr>
          <w:b/>
        </w:rPr>
        <w:t>SECTION 83--AMENDED AND ADOPTED</w:t>
      </w:r>
    </w:p>
    <w:p w:rsidR="00AA08D3" w:rsidRDefault="00AA08D3" w:rsidP="00AA08D3">
      <w:pPr>
        <w:jc w:val="center"/>
        <w:rPr>
          <w:b/>
        </w:rPr>
      </w:pPr>
    </w:p>
    <w:p w:rsidR="00AA08D3" w:rsidRPr="00FD3118" w:rsidRDefault="00AA08D3" w:rsidP="00AA08D3">
      <w:pPr>
        <w:widowControl w:val="0"/>
        <w:rPr>
          <w:snapToGrid w:val="0"/>
        </w:rPr>
      </w:pPr>
      <w:r w:rsidRPr="00FD3118">
        <w:rPr>
          <w:snapToGrid w:val="0"/>
        </w:rPr>
        <w:t xml:space="preserve">Reps. VICK and HARDWICK proposed the following Amendment No. 76 </w:t>
      </w:r>
      <w:r w:rsidR="00D3271A">
        <w:rPr>
          <w:snapToGrid w:val="0"/>
        </w:rPr>
        <w:t xml:space="preserve">to H. 3710 </w:t>
      </w:r>
      <w:r w:rsidRPr="00FD3118">
        <w:rPr>
          <w:snapToGrid w:val="0"/>
        </w:rPr>
        <w:t>(Doc Name h:\legwork\house\amend\h-wm\006\dew flexibility.docx), which was adopted:</w:t>
      </w:r>
    </w:p>
    <w:p w:rsidR="00AA08D3" w:rsidRPr="00FD3118" w:rsidRDefault="00AA08D3" w:rsidP="00AA08D3">
      <w:pPr>
        <w:widowControl w:val="0"/>
        <w:rPr>
          <w:snapToGrid w:val="0"/>
        </w:rPr>
      </w:pPr>
      <w:r w:rsidRPr="00FD3118">
        <w:rPr>
          <w:snapToGrid w:val="0"/>
        </w:rPr>
        <w:t>Amend the bill, as and if amended, Part IB, Section 83, DEPARTMENT OF EMPLOYMENT AND WORKFORCE, page 445, after line 7, by adding an appropriately numbered paragraph to read:</w:t>
      </w:r>
    </w:p>
    <w:p w:rsidR="00AA08D3" w:rsidRPr="00FD3118" w:rsidRDefault="00AA08D3" w:rsidP="00AA08D3">
      <w:pPr>
        <w:widowControl w:val="0"/>
        <w:rPr>
          <w:snapToGrid w:val="0"/>
        </w:rPr>
      </w:pPr>
      <w:r w:rsidRPr="00FD3118">
        <w:rPr>
          <w:snapToGrid w:val="0"/>
        </w:rPr>
        <w:t>/</w:t>
      </w:r>
      <w:r w:rsidRPr="00FD3118">
        <w:rPr>
          <w:i/>
          <w:snapToGrid w:val="0"/>
          <w:u w:val="single"/>
        </w:rPr>
        <w:t>(DEW: Local Offices)  Of the funds appropriated to or authorized for the Department of Employment and Workforce within the Unemployment Insurance division, the department is given flexibility to use funds from available areas to maintain funding for the administrative and operating costs of Unemployment Insurance centers in each county.  The department shall use up to $1,500,000 to provide all counties affected by the February 2013 regionalization of unemployment services with a functioning Unemployment Insurance center for claimants in every county to assist with both unemployment insurance claims and reemployment training.  These centers may share office space with other state or local government agencies.  The department shall make known to the public the location and regular operating hours of the centers for each county.</w:t>
      </w:r>
      <w:r w:rsidRPr="00FD3118">
        <w:rPr>
          <w:snapToGrid w:val="0"/>
        </w:rPr>
        <w:t>/</w:t>
      </w:r>
    </w:p>
    <w:p w:rsidR="00AA08D3" w:rsidRPr="00FD3118" w:rsidRDefault="00AA08D3" w:rsidP="00AA08D3">
      <w:pPr>
        <w:widowControl w:val="0"/>
        <w:rPr>
          <w:snapToGrid w:val="0"/>
        </w:rPr>
      </w:pPr>
      <w:r w:rsidRPr="00FD3118">
        <w:rPr>
          <w:snapToGrid w:val="0"/>
        </w:rPr>
        <w:t>Renumber sections to conform.</w:t>
      </w:r>
    </w:p>
    <w:p w:rsidR="00AA08D3" w:rsidRDefault="00AA08D3" w:rsidP="00AA08D3">
      <w:pPr>
        <w:widowControl w:val="0"/>
      </w:pPr>
      <w:r w:rsidRPr="00FD3118">
        <w:rPr>
          <w:snapToGrid w:val="0"/>
        </w:rPr>
        <w:t>Amend totals and titles to conform.</w:t>
      </w:r>
    </w:p>
    <w:p w:rsidR="00AA08D3" w:rsidRDefault="00AA08D3" w:rsidP="00AA08D3">
      <w:pPr>
        <w:widowControl w:val="0"/>
      </w:pPr>
    </w:p>
    <w:p w:rsidR="00AA08D3" w:rsidRDefault="00AA08D3" w:rsidP="00AA08D3">
      <w:r>
        <w:t>Rep. VICK explained the amendment.</w:t>
      </w:r>
    </w:p>
    <w:p w:rsidR="00AA08D3" w:rsidRDefault="00AA08D3" w:rsidP="00AA08D3">
      <w:r>
        <w:t>Rep. SANDIFER spoke against the amendment.</w:t>
      </w:r>
    </w:p>
    <w:p w:rsidR="00AA08D3" w:rsidRDefault="00AA08D3" w:rsidP="00AA08D3"/>
    <w:p w:rsidR="00AA08D3" w:rsidRDefault="00AA08D3" w:rsidP="00AA08D3">
      <w:r>
        <w:t>Rep. SANDIFER moved to table the amendment.</w:t>
      </w:r>
    </w:p>
    <w:p w:rsidR="00AA08D3" w:rsidRDefault="00AA08D3" w:rsidP="00AA08D3"/>
    <w:p w:rsidR="00AA08D3" w:rsidRDefault="00AA08D3" w:rsidP="00AA08D3">
      <w:r>
        <w:t>Rep. OTT demanded the yeas and nays which were taken, resulting as follows:</w:t>
      </w:r>
    </w:p>
    <w:p w:rsidR="00AA08D3" w:rsidRDefault="00AA08D3" w:rsidP="00AA08D3">
      <w:pPr>
        <w:jc w:val="center"/>
      </w:pPr>
      <w:bookmarkStart w:id="88" w:name="vote_start276"/>
      <w:bookmarkEnd w:id="88"/>
      <w:r>
        <w:t>Yeas 42; Nays 66</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keepNext/>
              <w:ind w:firstLine="0"/>
            </w:pPr>
            <w:r>
              <w:t>Stringer</w:t>
            </w:r>
          </w:p>
        </w:tc>
        <w:tc>
          <w:tcPr>
            <w:tcW w:w="2179" w:type="dxa"/>
            <w:shd w:val="clear" w:color="auto" w:fill="auto"/>
          </w:tcPr>
          <w:p w:rsidR="00AA08D3" w:rsidRPr="00AA08D3" w:rsidRDefault="00AA08D3" w:rsidP="00AA08D3">
            <w:pPr>
              <w:keepNext/>
              <w:ind w:firstLine="0"/>
            </w:pPr>
            <w:r>
              <w:t>Taylor</w:t>
            </w:r>
          </w:p>
        </w:tc>
        <w:tc>
          <w:tcPr>
            <w:tcW w:w="2180" w:type="dxa"/>
            <w:shd w:val="clear" w:color="auto" w:fill="auto"/>
          </w:tcPr>
          <w:p w:rsidR="00AA08D3" w:rsidRPr="00AA08D3" w:rsidRDefault="00AA08D3" w:rsidP="00AA08D3">
            <w:pPr>
              <w:keepNext/>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Total--42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keepNext/>
              <w:ind w:firstLine="0"/>
            </w:pPr>
            <w:r>
              <w:t>Stavrinakis</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Total--66</w:t>
      </w:r>
    </w:p>
    <w:p w:rsidR="00AA08D3" w:rsidRDefault="00AA08D3" w:rsidP="00AA08D3">
      <w:pPr>
        <w:jc w:val="center"/>
        <w:rPr>
          <w:b/>
        </w:rPr>
      </w:pPr>
    </w:p>
    <w:p w:rsidR="00AA08D3" w:rsidRDefault="00AA08D3" w:rsidP="00AA08D3">
      <w:r>
        <w:t>So, the House refused to table the amendment.</w:t>
      </w:r>
    </w:p>
    <w:p w:rsidR="00AA08D3" w:rsidRDefault="00AA08D3" w:rsidP="00AA08D3"/>
    <w:p w:rsidR="00AA08D3" w:rsidRDefault="00AA08D3" w:rsidP="00AA08D3">
      <w:r>
        <w:t xml:space="preserve">The question then recurred to the adoption of the amendment, which was agreed to.  </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89" w:name="vote_start280"/>
      <w:bookmarkEnd w:id="89"/>
      <w:r>
        <w:t>Yeas 92; Nays 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G. A. Brown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Bedingfield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Section 83, as amended, was adopted.</w:t>
      </w:r>
    </w:p>
    <w:p w:rsidR="00D3271A" w:rsidRDefault="00D3271A" w:rsidP="00AA08D3">
      <w:pPr>
        <w:keepNext/>
        <w:jc w:val="center"/>
        <w:rPr>
          <w:b/>
        </w:rPr>
      </w:pPr>
    </w:p>
    <w:p w:rsidR="00AA08D3" w:rsidRDefault="00AA08D3" w:rsidP="00AA08D3">
      <w:pPr>
        <w:keepNext/>
        <w:jc w:val="center"/>
        <w:rPr>
          <w:b/>
        </w:rPr>
      </w:pPr>
      <w:r w:rsidRPr="00AA08D3">
        <w:rPr>
          <w:b/>
        </w:rPr>
        <w:t>LEAVE OF ABSENCE</w:t>
      </w:r>
    </w:p>
    <w:p w:rsidR="00AA08D3" w:rsidRDefault="00AA08D3" w:rsidP="00AA08D3">
      <w:r>
        <w:t>The SPEAKER granted Rep. G. A. BROWN a temporary leave of absence.</w:t>
      </w:r>
    </w:p>
    <w:p w:rsidR="00AA08D3" w:rsidRDefault="00AA08D3" w:rsidP="00AA08D3"/>
    <w:p w:rsidR="00AA08D3" w:rsidRDefault="00AA08D3" w:rsidP="00AA08D3">
      <w:pPr>
        <w:keepNext/>
        <w:jc w:val="center"/>
        <w:rPr>
          <w:b/>
        </w:rPr>
      </w:pPr>
      <w:r w:rsidRPr="00AA08D3">
        <w:rPr>
          <w:b/>
        </w:rPr>
        <w:t>SECTION 84--AMENDED AND ADOPTED</w:t>
      </w:r>
    </w:p>
    <w:p w:rsidR="00AA08D3" w:rsidRDefault="00AA08D3" w:rsidP="00AA08D3">
      <w:pPr>
        <w:jc w:val="center"/>
        <w:rPr>
          <w:b/>
        </w:rPr>
      </w:pPr>
    </w:p>
    <w:p w:rsidR="00AA08D3" w:rsidRPr="006A432A" w:rsidRDefault="00AA08D3" w:rsidP="00AA08D3">
      <w:pPr>
        <w:widowControl w:val="0"/>
        <w:rPr>
          <w:snapToGrid w:val="0"/>
        </w:rPr>
      </w:pPr>
      <w:r w:rsidRPr="006A432A">
        <w:rPr>
          <w:snapToGrid w:val="0"/>
        </w:rPr>
        <w:t xml:space="preserve">Rep. WHITE proposed the following Amendment No. 15 </w:t>
      </w:r>
      <w:r w:rsidR="00D3271A">
        <w:rPr>
          <w:snapToGrid w:val="0"/>
        </w:rPr>
        <w:t xml:space="preserve">to H. 3710 </w:t>
      </w:r>
      <w:r w:rsidRPr="006A432A">
        <w:rPr>
          <w:snapToGrid w:val="0"/>
        </w:rPr>
        <w:t>(Doc Name h:\legwork\house\amend\h-wm\006\dot nfa hwy fund.docx), which was adopted:</w:t>
      </w:r>
    </w:p>
    <w:p w:rsidR="00AA08D3" w:rsidRPr="006A432A" w:rsidRDefault="00AA08D3" w:rsidP="00AA08D3">
      <w:pPr>
        <w:widowControl w:val="0"/>
        <w:rPr>
          <w:snapToGrid w:val="0"/>
        </w:rPr>
      </w:pPr>
      <w:r w:rsidRPr="006A432A">
        <w:rPr>
          <w:snapToGrid w:val="0"/>
        </w:rPr>
        <w:t>Amend the bill, as and if amended, Part IB, Section 84, DEPARTMENT OF TRANSPORTATION, page 447, paragraph 84.10, line 12, by striking /12-25-2355(A)/ and inserting /</w:t>
      </w:r>
      <w:r w:rsidRPr="006A432A">
        <w:rPr>
          <w:i/>
          <w:snapToGrid w:val="0"/>
          <w:u w:val="single"/>
        </w:rPr>
        <w:t>12-28-2355(A)</w:t>
      </w:r>
      <w:r w:rsidRPr="006A432A">
        <w:rPr>
          <w:snapToGrid w:val="0"/>
        </w:rPr>
        <w:t>/</w:t>
      </w:r>
    </w:p>
    <w:p w:rsidR="00AA08D3" w:rsidRPr="006A432A" w:rsidRDefault="00AA08D3" w:rsidP="00AA08D3">
      <w:pPr>
        <w:widowControl w:val="0"/>
        <w:rPr>
          <w:snapToGrid w:val="0"/>
        </w:rPr>
      </w:pPr>
      <w:r w:rsidRPr="006A432A">
        <w:rPr>
          <w:snapToGrid w:val="0"/>
        </w:rPr>
        <w:t>Renumber sections to conform.</w:t>
      </w:r>
    </w:p>
    <w:p w:rsidR="00AA08D3" w:rsidRDefault="00AA08D3" w:rsidP="00AA08D3">
      <w:pPr>
        <w:widowControl w:val="0"/>
      </w:pPr>
      <w:r w:rsidRPr="006A432A">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Pr="0022210E" w:rsidRDefault="00AA08D3" w:rsidP="00AA08D3">
      <w:pPr>
        <w:widowControl w:val="0"/>
        <w:rPr>
          <w:snapToGrid w:val="0"/>
        </w:rPr>
      </w:pPr>
      <w:r w:rsidRPr="0022210E">
        <w:rPr>
          <w:snapToGrid w:val="0"/>
        </w:rPr>
        <w:t xml:space="preserve">Rep. COBB-HUNTER proposed the following Amendment No. 39 </w:t>
      </w:r>
      <w:r w:rsidR="00D3271A">
        <w:rPr>
          <w:snapToGrid w:val="0"/>
        </w:rPr>
        <w:t xml:space="preserve">to H. 3710 </w:t>
      </w:r>
      <w:r w:rsidRPr="0022210E">
        <w:rPr>
          <w:snapToGrid w:val="0"/>
        </w:rPr>
        <w:t>(Doc Name h:\legwork\house\amend\h-wm\006\dot consultants.docx), which was adopted:</w:t>
      </w:r>
    </w:p>
    <w:p w:rsidR="00AA08D3" w:rsidRPr="0022210E" w:rsidRDefault="00AA08D3" w:rsidP="00AA08D3">
      <w:pPr>
        <w:widowControl w:val="0"/>
        <w:rPr>
          <w:snapToGrid w:val="0"/>
        </w:rPr>
      </w:pPr>
      <w:r w:rsidRPr="0022210E">
        <w:rPr>
          <w:snapToGrid w:val="0"/>
        </w:rPr>
        <w:t>Amend the bill, as and if amended, Part IB, Section 84, DEPARTMENT OF TRANSPORTATION, page 447, after line 13, by adding an appropriately numbered paragraph to read:</w:t>
      </w:r>
    </w:p>
    <w:p w:rsidR="00AA08D3" w:rsidRPr="0022210E" w:rsidRDefault="00AA08D3" w:rsidP="00AA08D3">
      <w:pPr>
        <w:widowControl w:val="0"/>
        <w:rPr>
          <w:snapToGrid w:val="0"/>
        </w:rPr>
      </w:pPr>
      <w:r w:rsidRPr="0022210E">
        <w:rPr>
          <w:snapToGrid w:val="0"/>
        </w:rPr>
        <w:t>/</w:t>
      </w:r>
      <w:r w:rsidRPr="0022210E">
        <w:rPr>
          <w:i/>
          <w:snapToGrid w:val="0"/>
          <w:u w:val="single"/>
        </w:rPr>
        <w:t xml:space="preserve"> (DOT: Evaluation of Outsourcing)  The Department of Transportation shall conduct a review to determine workforce requirements and analyze the amount of outsourcing utilized by the department in order to determine the feasible level of outsourcing given the fiscally constrained environment.  Additionally, the deparment's Office of Chief Internal Auditor shall conduct an audit of outsourcing, the scope of which shall include at least an analysis of the process of how and when the agency determines it needs to outsource a function.  Both the audit findings and the review shall be used to provide a combined report to the Department of Transportation Highway Commission and the General Assembly no later than December 1, 2013.</w:t>
      </w:r>
      <w:r w:rsidRPr="0022210E">
        <w:rPr>
          <w:snapToGrid w:val="0"/>
        </w:rPr>
        <w:t>/</w:t>
      </w:r>
    </w:p>
    <w:p w:rsidR="00AA08D3" w:rsidRPr="0022210E" w:rsidRDefault="00AA08D3" w:rsidP="00AA08D3">
      <w:pPr>
        <w:widowControl w:val="0"/>
        <w:rPr>
          <w:snapToGrid w:val="0"/>
        </w:rPr>
      </w:pPr>
      <w:r w:rsidRPr="0022210E">
        <w:rPr>
          <w:snapToGrid w:val="0"/>
        </w:rPr>
        <w:t>Renumber sections to conform.</w:t>
      </w:r>
    </w:p>
    <w:p w:rsidR="00AA08D3" w:rsidRDefault="00AA08D3" w:rsidP="00AA08D3">
      <w:pPr>
        <w:widowControl w:val="0"/>
      </w:pPr>
      <w:r w:rsidRPr="0022210E">
        <w:rPr>
          <w:snapToGrid w:val="0"/>
        </w:rPr>
        <w:t>Amend totals and titles to conform.</w:t>
      </w:r>
    </w:p>
    <w:p w:rsidR="00AA08D3" w:rsidRDefault="00AA08D3" w:rsidP="00AA08D3">
      <w:pPr>
        <w:widowControl w:val="0"/>
      </w:pPr>
    </w:p>
    <w:p w:rsidR="00AA08D3" w:rsidRDefault="00AA08D3" w:rsidP="00AA08D3">
      <w:r>
        <w:t>Rep. COBB-HUNTER explained the amendment.</w:t>
      </w:r>
    </w:p>
    <w:p w:rsidR="00AA08D3" w:rsidRDefault="00AA08D3" w:rsidP="00AA08D3">
      <w:r>
        <w:t>The amendment was then adopted.</w:t>
      </w:r>
    </w:p>
    <w:p w:rsidR="00AA08D3" w:rsidRDefault="00AA08D3" w:rsidP="00AA08D3"/>
    <w:p w:rsidR="00AA08D3" w:rsidRPr="00DF1BAC" w:rsidRDefault="00AA08D3" w:rsidP="00AA08D3">
      <w:pPr>
        <w:widowControl w:val="0"/>
        <w:rPr>
          <w:snapToGrid w:val="0"/>
        </w:rPr>
      </w:pPr>
      <w:r w:rsidRPr="00DF1BAC">
        <w:rPr>
          <w:snapToGrid w:val="0"/>
        </w:rPr>
        <w:t>Reps. HARDWICK, ANDERSON, SABB AND H.</w:t>
      </w:r>
      <w:r w:rsidR="007F4A53">
        <w:rPr>
          <w:snapToGrid w:val="0"/>
        </w:rPr>
        <w:t> </w:t>
      </w:r>
      <w:r w:rsidRPr="00DF1BAC">
        <w:rPr>
          <w:snapToGrid w:val="0"/>
        </w:rPr>
        <w:t>A.</w:t>
      </w:r>
      <w:r w:rsidR="007F4A53">
        <w:rPr>
          <w:snapToGrid w:val="0"/>
        </w:rPr>
        <w:t> </w:t>
      </w:r>
      <w:r w:rsidRPr="00DF1BAC">
        <w:rPr>
          <w:snapToGrid w:val="0"/>
        </w:rPr>
        <w:t xml:space="preserve">CRAWFORD proposed the following Amendment No. 49 </w:t>
      </w:r>
      <w:r w:rsidR="007F4A53">
        <w:rPr>
          <w:snapToGrid w:val="0"/>
        </w:rPr>
        <w:t xml:space="preserve">to H. 3710 </w:t>
      </w:r>
      <w:r w:rsidRPr="00DF1BAC">
        <w:rPr>
          <w:snapToGrid w:val="0"/>
        </w:rPr>
        <w:t>(Doc Name h:\legwork\house\amend\h-wm\006\dot feis.docx), which was adopted:</w:t>
      </w:r>
    </w:p>
    <w:p w:rsidR="00AA08D3" w:rsidRPr="00DF1BAC" w:rsidRDefault="00AA08D3" w:rsidP="00AA08D3">
      <w:pPr>
        <w:widowControl w:val="0"/>
        <w:rPr>
          <w:snapToGrid w:val="0"/>
        </w:rPr>
      </w:pPr>
      <w:r w:rsidRPr="00DF1BAC">
        <w:rPr>
          <w:snapToGrid w:val="0"/>
        </w:rPr>
        <w:t>Amend the bill, as and if amended, Part IB, Section 84, DEPARTMENT OF TRANSPORTATION, page 447, after line 3, by adding an appropriately numbered paragraph to read:</w:t>
      </w:r>
    </w:p>
    <w:p w:rsidR="00AA08D3" w:rsidRPr="00DF1BAC" w:rsidRDefault="00AA08D3" w:rsidP="00AA08D3">
      <w:pPr>
        <w:widowControl w:val="0"/>
        <w:rPr>
          <w:snapToGrid w:val="0"/>
        </w:rPr>
      </w:pPr>
      <w:r w:rsidRPr="00DF1BAC">
        <w:rPr>
          <w:snapToGrid w:val="0"/>
        </w:rPr>
        <w:t>/</w:t>
      </w:r>
      <w:r w:rsidRPr="00DF1BAC">
        <w:rPr>
          <w:i/>
          <w:snapToGrid w:val="0"/>
          <w:u w:val="single"/>
        </w:rPr>
        <w:t>(DOT: FEIS Funding)  Of the funds appropriated to or authorized for the Department of Transportation, the department shall use $250,000 toward the completion of the Final Environmental Impact Statement for the Hurricane Evacuation route in Horry County.  These funds may be carried forward to succeeding fiscal years and expended for the same purpose.</w:t>
      </w:r>
      <w:r w:rsidRPr="00DF1BAC">
        <w:rPr>
          <w:snapToGrid w:val="0"/>
        </w:rPr>
        <w:t>/</w:t>
      </w:r>
    </w:p>
    <w:p w:rsidR="00AA08D3" w:rsidRPr="00DF1BAC" w:rsidRDefault="00AA08D3" w:rsidP="00AA08D3">
      <w:pPr>
        <w:widowControl w:val="0"/>
        <w:rPr>
          <w:snapToGrid w:val="0"/>
        </w:rPr>
      </w:pPr>
      <w:r w:rsidRPr="00DF1BAC">
        <w:rPr>
          <w:snapToGrid w:val="0"/>
        </w:rPr>
        <w:t>Renumber sections to conform.</w:t>
      </w:r>
    </w:p>
    <w:p w:rsidR="00AA08D3" w:rsidRDefault="00AA08D3" w:rsidP="00AA08D3">
      <w:pPr>
        <w:widowControl w:val="0"/>
      </w:pPr>
      <w:r w:rsidRPr="00DF1BAC">
        <w:rPr>
          <w:snapToGrid w:val="0"/>
        </w:rPr>
        <w:t>Amend totals and titles to conform.</w:t>
      </w:r>
    </w:p>
    <w:p w:rsidR="00AA08D3" w:rsidRDefault="00AA08D3" w:rsidP="00AA08D3">
      <w:pPr>
        <w:widowControl w:val="0"/>
      </w:pPr>
    </w:p>
    <w:p w:rsidR="00AA08D3" w:rsidRDefault="00AA08D3" w:rsidP="00AA08D3">
      <w:r>
        <w:t>Rep. HARDWICK explained the amendment.</w:t>
      </w:r>
    </w:p>
    <w:p w:rsidR="00AA08D3" w:rsidRDefault="00AA08D3" w:rsidP="00AA08D3">
      <w:r>
        <w:t>The amendment was then adopted.</w:t>
      </w:r>
    </w:p>
    <w:p w:rsidR="00AA08D3" w:rsidRDefault="00AA08D3" w:rsidP="00AA08D3"/>
    <w:p w:rsidR="00AA08D3" w:rsidRPr="00092C66" w:rsidRDefault="00AA08D3" w:rsidP="00AA08D3">
      <w:pPr>
        <w:widowControl w:val="0"/>
        <w:rPr>
          <w:snapToGrid w:val="0"/>
        </w:rPr>
      </w:pPr>
      <w:r w:rsidRPr="00092C66">
        <w:rPr>
          <w:snapToGrid w:val="0"/>
        </w:rPr>
        <w:t>Rep. MERRILL proposed the following Amendment No. 74</w:t>
      </w:r>
      <w:r w:rsidR="007F4A53">
        <w:rPr>
          <w:snapToGrid w:val="0"/>
        </w:rPr>
        <w:t xml:space="preserve"> to H. 3710</w:t>
      </w:r>
      <w:r w:rsidRPr="00092C66">
        <w:rPr>
          <w:snapToGrid w:val="0"/>
        </w:rPr>
        <w:t xml:space="preserve"> (Doc Name h:\legwork\house\amend\h-wm\006\dot hanahan permit.docx), which was adopted:</w:t>
      </w:r>
    </w:p>
    <w:p w:rsidR="00AA08D3" w:rsidRPr="00092C66" w:rsidRDefault="00AA08D3" w:rsidP="00AA08D3">
      <w:pPr>
        <w:widowControl w:val="0"/>
        <w:rPr>
          <w:snapToGrid w:val="0"/>
        </w:rPr>
      </w:pPr>
      <w:r w:rsidRPr="00092C66">
        <w:rPr>
          <w:snapToGrid w:val="0"/>
        </w:rPr>
        <w:t>Amend the bill, as and if amended, Part IB, Section 84, DEPARTMENT OF TRANSPORTATION, page 447, after line 12, by adding an appropriately numbered paragraph to read:</w:t>
      </w:r>
    </w:p>
    <w:p w:rsidR="00AA08D3" w:rsidRPr="00092C66" w:rsidRDefault="00AA08D3" w:rsidP="00AA08D3">
      <w:pPr>
        <w:widowControl w:val="0"/>
        <w:rPr>
          <w:snapToGrid w:val="0"/>
        </w:rPr>
      </w:pPr>
      <w:r w:rsidRPr="00092C66">
        <w:rPr>
          <w:snapToGrid w:val="0"/>
        </w:rPr>
        <w:t>/</w:t>
      </w:r>
      <w:r w:rsidRPr="00092C66">
        <w:rPr>
          <w:i/>
          <w:snapToGrid w:val="0"/>
          <w:u w:val="single"/>
        </w:rPr>
        <w:t>(DOT: Hanahan Permit Negotiation)  With the funds appropriated to and authorized for the Department of Transportation, the department shall negotiate with the city of Hanahan, the United States Army Corps of Engineers, CSX Railroad, and other applicable entities to demonstrate the valid purpose and need to secure the necessary permit required to complete the Railroad Avenue Extension project in the city of Hanahan.  The department shall provide a report to the members of the Berkeley Delegation and the Berkeley, Charleston and Dorchester Council of Governments and CHATS detailing the history of the project, status of the negotiations and a plan for completion.  This shall be completed by June 30, 2014.</w:t>
      </w:r>
      <w:r w:rsidRPr="00092C66">
        <w:rPr>
          <w:snapToGrid w:val="0"/>
        </w:rPr>
        <w:t>/</w:t>
      </w:r>
    </w:p>
    <w:p w:rsidR="00AA08D3" w:rsidRPr="00092C66" w:rsidRDefault="00AA08D3" w:rsidP="00AA08D3">
      <w:pPr>
        <w:widowControl w:val="0"/>
        <w:rPr>
          <w:snapToGrid w:val="0"/>
        </w:rPr>
      </w:pPr>
      <w:r w:rsidRPr="00092C66">
        <w:rPr>
          <w:snapToGrid w:val="0"/>
        </w:rPr>
        <w:t>Renumber sections to conform.</w:t>
      </w:r>
    </w:p>
    <w:p w:rsidR="00AA08D3" w:rsidRDefault="00AA08D3" w:rsidP="00AA08D3">
      <w:pPr>
        <w:widowControl w:val="0"/>
      </w:pPr>
      <w:r w:rsidRPr="00092C66">
        <w:rPr>
          <w:snapToGrid w:val="0"/>
        </w:rPr>
        <w:t>Amend totals and titles to conform.</w:t>
      </w:r>
    </w:p>
    <w:p w:rsidR="00AA08D3" w:rsidRDefault="00AA08D3" w:rsidP="00AA08D3">
      <w:pPr>
        <w:widowControl w:val="0"/>
      </w:pPr>
    </w:p>
    <w:p w:rsidR="00AA08D3" w:rsidRDefault="00AA08D3" w:rsidP="00AA08D3">
      <w:r>
        <w:t>Rep. MERRILL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0" w:name="vote_start298"/>
      <w:bookmarkEnd w:id="90"/>
      <w:r>
        <w:t>Yeas 83; Nays 10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Ballentine</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Bedingfield</w:t>
            </w:r>
          </w:p>
        </w:tc>
      </w:tr>
      <w:tr w:rsidR="00AA08D3" w:rsidRPr="00AA08D3" w:rsidTr="00AA08D3">
        <w:tc>
          <w:tcPr>
            <w:tcW w:w="2179" w:type="dxa"/>
            <w:shd w:val="clear" w:color="auto" w:fill="auto"/>
          </w:tcPr>
          <w:p w:rsidR="00AA08D3" w:rsidRPr="00AA08D3" w:rsidRDefault="00AA08D3" w:rsidP="00AA08D3">
            <w:pPr>
              <w:keepNext/>
              <w:ind w:firstLine="0"/>
            </w:pPr>
            <w:r>
              <w:t>Chumley</w:t>
            </w:r>
          </w:p>
        </w:tc>
        <w:tc>
          <w:tcPr>
            <w:tcW w:w="2179" w:type="dxa"/>
            <w:shd w:val="clear" w:color="auto" w:fill="auto"/>
          </w:tcPr>
          <w:p w:rsidR="00AA08D3" w:rsidRPr="00AA08D3" w:rsidRDefault="00AA08D3" w:rsidP="00AA08D3">
            <w:pPr>
              <w:keepNext/>
              <w:ind w:firstLine="0"/>
            </w:pPr>
            <w:r>
              <w:t>Crosby</w:t>
            </w:r>
          </w:p>
        </w:tc>
        <w:tc>
          <w:tcPr>
            <w:tcW w:w="2180" w:type="dxa"/>
            <w:shd w:val="clear" w:color="auto" w:fill="auto"/>
          </w:tcPr>
          <w:p w:rsidR="00AA08D3" w:rsidRPr="00AA08D3" w:rsidRDefault="00AA08D3" w:rsidP="00AA08D3">
            <w:pPr>
              <w:keepNext/>
              <w:ind w:firstLine="0"/>
            </w:pPr>
            <w:r>
              <w:t>Felder</w:t>
            </w:r>
          </w:p>
        </w:tc>
      </w:tr>
      <w:tr w:rsidR="00AA08D3" w:rsidRPr="00AA08D3" w:rsidTr="00AA08D3">
        <w:tc>
          <w:tcPr>
            <w:tcW w:w="2179" w:type="dxa"/>
            <w:shd w:val="clear" w:color="auto" w:fill="auto"/>
          </w:tcPr>
          <w:p w:rsidR="00AA08D3" w:rsidRPr="00AA08D3" w:rsidRDefault="00AA08D3" w:rsidP="00AA08D3">
            <w:pPr>
              <w:keepNext/>
              <w:ind w:firstLine="0"/>
            </w:pPr>
            <w:r>
              <w:t>Forrester</w:t>
            </w:r>
          </w:p>
        </w:tc>
        <w:tc>
          <w:tcPr>
            <w:tcW w:w="2179" w:type="dxa"/>
            <w:shd w:val="clear" w:color="auto" w:fill="auto"/>
          </w:tcPr>
          <w:p w:rsidR="00AA08D3" w:rsidRPr="00AA08D3" w:rsidRDefault="00AA08D3" w:rsidP="00AA08D3">
            <w:pPr>
              <w:keepNext/>
              <w:ind w:firstLine="0"/>
            </w:pPr>
            <w:r>
              <w:t>Hamilton</w:t>
            </w:r>
          </w:p>
        </w:tc>
        <w:tc>
          <w:tcPr>
            <w:tcW w:w="2180" w:type="dxa"/>
            <w:shd w:val="clear" w:color="auto" w:fill="auto"/>
          </w:tcPr>
          <w:p w:rsidR="00AA08D3" w:rsidRPr="00AA08D3" w:rsidRDefault="00AA08D3" w:rsidP="00AA08D3">
            <w:pPr>
              <w:keepNext/>
              <w:ind w:firstLine="0"/>
            </w:pPr>
            <w:r>
              <w:t>Nanney</w:t>
            </w:r>
          </w:p>
        </w:tc>
      </w:tr>
      <w:tr w:rsidR="00AA08D3" w:rsidRPr="00AA08D3" w:rsidTr="00AA08D3">
        <w:tc>
          <w:tcPr>
            <w:tcW w:w="2179" w:type="dxa"/>
            <w:shd w:val="clear" w:color="auto" w:fill="auto"/>
          </w:tcPr>
          <w:p w:rsidR="00AA08D3" w:rsidRPr="00AA08D3" w:rsidRDefault="00AA08D3" w:rsidP="00AA08D3">
            <w:pPr>
              <w:keepNext/>
              <w:ind w:firstLine="0"/>
            </w:pPr>
            <w:r>
              <w:t>Southard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w:t>
      </w:r>
    </w:p>
    <w:p w:rsidR="00AA08D3" w:rsidRDefault="00AA08D3" w:rsidP="00AA08D3">
      <w:pPr>
        <w:jc w:val="center"/>
        <w:rPr>
          <w:b/>
        </w:rPr>
      </w:pPr>
    </w:p>
    <w:p w:rsidR="00AA08D3" w:rsidRDefault="00AA08D3" w:rsidP="00AA08D3">
      <w:r>
        <w:t>Section 84, as amended, was adopted.</w:t>
      </w:r>
    </w:p>
    <w:p w:rsidR="00AA08D3" w:rsidRDefault="00AA08D3" w:rsidP="00AA08D3"/>
    <w:p w:rsidR="00AA08D3" w:rsidRDefault="00AA08D3" w:rsidP="00AA08D3">
      <w:pPr>
        <w:keepNext/>
        <w:jc w:val="center"/>
        <w:rPr>
          <w:b/>
        </w:rPr>
      </w:pPr>
      <w:r w:rsidRPr="00AA08D3">
        <w:rPr>
          <w:b/>
        </w:rPr>
        <w:t>SECTION 87</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1" w:name="vote_start301"/>
      <w:bookmarkEnd w:id="91"/>
      <w:r>
        <w:t>Yeas 114;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87 was adopted. </w:t>
      </w:r>
    </w:p>
    <w:p w:rsidR="00AA08D3" w:rsidRDefault="00AA08D3" w:rsidP="00AA08D3"/>
    <w:p w:rsidR="00AA08D3" w:rsidRDefault="00AA08D3" w:rsidP="00AA08D3">
      <w:pPr>
        <w:keepNext/>
        <w:jc w:val="center"/>
        <w:rPr>
          <w:b/>
        </w:rPr>
      </w:pPr>
      <w:r w:rsidRPr="00AA08D3">
        <w:rPr>
          <w:b/>
        </w:rPr>
        <w:t>SECTION 88</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2" w:name="vote_start303"/>
      <w:bookmarkEnd w:id="92"/>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88 was adopted. </w:t>
      </w:r>
    </w:p>
    <w:p w:rsidR="00AA08D3" w:rsidRDefault="00AA08D3" w:rsidP="00AA08D3"/>
    <w:p w:rsidR="00AA08D3" w:rsidRDefault="00AA08D3" w:rsidP="00AA08D3">
      <w:pPr>
        <w:keepNext/>
        <w:jc w:val="center"/>
        <w:rPr>
          <w:b/>
        </w:rPr>
      </w:pPr>
      <w:r w:rsidRPr="00AA08D3">
        <w:rPr>
          <w:b/>
        </w:rPr>
        <w:t>SECTION 91--AMENDED AND ADOPTED</w:t>
      </w:r>
    </w:p>
    <w:p w:rsidR="00AA08D3" w:rsidRDefault="00AA08D3" w:rsidP="00AA08D3">
      <w:pPr>
        <w:jc w:val="center"/>
        <w:rPr>
          <w:b/>
        </w:rPr>
      </w:pPr>
    </w:p>
    <w:p w:rsidR="00AA08D3" w:rsidRPr="00596628" w:rsidRDefault="00AA08D3" w:rsidP="00AA08D3">
      <w:pPr>
        <w:widowControl w:val="0"/>
        <w:rPr>
          <w:snapToGrid w:val="0"/>
        </w:rPr>
      </w:pPr>
      <w:r w:rsidRPr="00596628">
        <w:rPr>
          <w:snapToGrid w:val="0"/>
        </w:rPr>
        <w:t xml:space="preserve">Rep. KING proposed the following Amendment No. 60 to </w:t>
      </w:r>
      <w:r w:rsidR="007F4A53">
        <w:rPr>
          <w:snapToGrid w:val="0"/>
        </w:rPr>
        <w:t xml:space="preserve">H. 3710 </w:t>
      </w:r>
      <w:r w:rsidRPr="00596628">
        <w:rPr>
          <w:snapToGrid w:val="0"/>
        </w:rPr>
        <w:t>(Doc Name h:\legwork\house\amend\h-wm\001\in district increase.docx), which was tabled:</w:t>
      </w:r>
    </w:p>
    <w:p w:rsidR="00AA08D3" w:rsidRPr="00596628" w:rsidRDefault="00AA08D3" w:rsidP="00AA08D3">
      <w:pPr>
        <w:widowControl w:val="0"/>
        <w:rPr>
          <w:snapToGrid w:val="0"/>
        </w:rPr>
      </w:pPr>
      <w:r w:rsidRPr="00596628">
        <w:rPr>
          <w:snapToGrid w:val="0"/>
        </w:rPr>
        <w:t>Amend the bill, as and if amended, Part IB, Section 91, LEGISLATIVE DEPARTMENT, page 451, paragraph 91.13, line 21, by striking /$1,000/ and inserting /</w:t>
      </w:r>
      <w:r w:rsidRPr="00596628">
        <w:rPr>
          <w:i/>
          <w:snapToGrid w:val="0"/>
          <w:u w:val="single"/>
        </w:rPr>
        <w:t>$2,000</w:t>
      </w:r>
      <w:r w:rsidRPr="00596628">
        <w:rPr>
          <w:snapToGrid w:val="0"/>
        </w:rPr>
        <w:t>/</w:t>
      </w:r>
    </w:p>
    <w:p w:rsidR="00AA08D3" w:rsidRPr="00596628" w:rsidRDefault="00AA08D3" w:rsidP="00AA08D3">
      <w:pPr>
        <w:widowControl w:val="0"/>
        <w:rPr>
          <w:snapToGrid w:val="0"/>
        </w:rPr>
      </w:pPr>
      <w:r w:rsidRPr="00596628">
        <w:rPr>
          <w:snapToGrid w:val="0"/>
        </w:rPr>
        <w:t>Renumber sections to conform.</w:t>
      </w:r>
    </w:p>
    <w:p w:rsidR="00AA08D3" w:rsidRDefault="00AA08D3" w:rsidP="00AA08D3">
      <w:pPr>
        <w:widowControl w:val="0"/>
      </w:pPr>
      <w:r w:rsidRPr="00596628">
        <w:rPr>
          <w:snapToGrid w:val="0"/>
        </w:rPr>
        <w:t>Amend totals and titles to conform.</w:t>
      </w:r>
    </w:p>
    <w:p w:rsidR="007F4A53" w:rsidRDefault="007F4A53" w:rsidP="00AA08D3"/>
    <w:p w:rsidR="00AA08D3" w:rsidRDefault="00AA08D3" w:rsidP="00AA08D3">
      <w:r>
        <w:t>Rep. KING explained the amendment.</w:t>
      </w:r>
    </w:p>
    <w:p w:rsidR="00AA08D3" w:rsidRDefault="00AA08D3" w:rsidP="00AA08D3">
      <w:r>
        <w:t>Rep. MERRILL spoke against the amendment.</w:t>
      </w:r>
    </w:p>
    <w:p w:rsidR="00AA08D3" w:rsidRDefault="00AA08D3" w:rsidP="00AA08D3"/>
    <w:p w:rsidR="00AA08D3" w:rsidRDefault="00AA08D3" w:rsidP="00AA08D3">
      <w:r>
        <w:t>Rep. MERRILL moved to table the amendment, which was agreed to.</w:t>
      </w:r>
    </w:p>
    <w:p w:rsidR="00AA08D3" w:rsidRDefault="00AA08D3" w:rsidP="00AA08D3">
      <w:bookmarkStart w:id="93" w:name="file_start309"/>
      <w:bookmarkEnd w:id="93"/>
    </w:p>
    <w:p w:rsidR="00AA08D3" w:rsidRPr="00B83824" w:rsidRDefault="00AA08D3" w:rsidP="00AA08D3">
      <w:pPr>
        <w:widowControl w:val="0"/>
        <w:rPr>
          <w:snapToGrid w:val="0"/>
        </w:rPr>
      </w:pPr>
      <w:r w:rsidRPr="00B83824">
        <w:rPr>
          <w:snapToGrid w:val="0"/>
        </w:rPr>
        <w:t xml:space="preserve">Rep. LOFTIS proposed the following Amendment No. 56 </w:t>
      </w:r>
      <w:r w:rsidR="007F4A53">
        <w:rPr>
          <w:snapToGrid w:val="0"/>
        </w:rPr>
        <w:t xml:space="preserve">to H. 3710 </w:t>
      </w:r>
      <w:r w:rsidRPr="00B83824">
        <w:rPr>
          <w:snapToGrid w:val="0"/>
        </w:rPr>
        <w:t>(Doc Name H:\LEGWORK\HOUSE\AMEND\H-WM\004\</w:t>
      </w:r>
      <w:r w:rsidR="007F4A53">
        <w:rPr>
          <w:snapToGrid w:val="0"/>
        </w:rPr>
        <w:t xml:space="preserve"> </w:t>
      </w:r>
      <w:r w:rsidRPr="00B83824">
        <w:rPr>
          <w:snapToGrid w:val="0"/>
        </w:rPr>
        <w:t>TECH</w:t>
      </w:r>
      <w:r w:rsidR="007F4A53">
        <w:rPr>
          <w:snapToGrid w:val="0"/>
        </w:rPr>
        <w:t>-</w:t>
      </w:r>
      <w:r w:rsidRPr="00B83824">
        <w:rPr>
          <w:snapToGrid w:val="0"/>
        </w:rPr>
        <w:t>NOLOGY PANEL SUB 1.DOCX), which was adopted:</w:t>
      </w:r>
    </w:p>
    <w:p w:rsidR="00AA08D3" w:rsidRPr="00B83824" w:rsidRDefault="00AA08D3" w:rsidP="00AA08D3">
      <w:pPr>
        <w:widowControl w:val="0"/>
        <w:rPr>
          <w:snapToGrid w:val="0"/>
        </w:rPr>
      </w:pPr>
      <w:r w:rsidRPr="00B83824">
        <w:rPr>
          <w:snapToGrid w:val="0"/>
        </w:rPr>
        <w:t>Amend the bill, as and if amended, Part IB, Section 91, LEGISLATIVE DEPARTMENT, page 454, after line 2, by adding an appropriately numbered paragraph to read:</w:t>
      </w:r>
    </w:p>
    <w:p w:rsidR="00AA08D3" w:rsidRPr="00B83824" w:rsidRDefault="00AA08D3" w:rsidP="00AA08D3">
      <w:pPr>
        <w:widowControl w:val="0"/>
        <w:rPr>
          <w:snapToGrid w:val="0"/>
        </w:rPr>
      </w:pPr>
      <w:r w:rsidRPr="00B83824">
        <w:rPr>
          <w:snapToGrid w:val="0"/>
        </w:rPr>
        <w:t>/</w:t>
      </w:r>
      <w:r w:rsidRPr="00B83824">
        <w:rPr>
          <w:i/>
          <w:snapToGrid w:val="0"/>
          <w:u w:val="single"/>
        </w:rPr>
        <w:t xml:space="preserve"> (LEG: Technology Panel) Of the Funds appropriated in X11.E.2. for Technology there is to be created a panel to study South Carolina’s current and future educational technology needs and make recommendations on the distribution of technology funds to meet the needs for software, hardware, connectivity, professional development and instructional technologies for public schools. The panel would also assess the connectivity needs of the state regarding households and business, especially in rural South Carolina. The panel will provide recommendations to the House Education and Public Works Committee, the House Ways and Means Committee, the Senate Education Committee and  the Senate Finance Committee no later than January 15, 2014. The panel would include three appointees from the K-12 School Technology Initiative, the  State Superintendent of Education or his designee, one appointee from the Budget and Control Board’s Division of State Information Technology, one appointee from the South Carolina Telecommunications Association, three appointees from higher education institutions and/or the Commission on Higher Education, The Secretary of Commerce or his designee, one appointee from a School District serving less than 2,000 pupils, one appointee from a School District serving between 2,001 and 5,000  pupils and one appointee from a school district serving more than 5,000 pupils each made by the Superintendent of Education. Staff for the panel will be provided by legislative staff to include the Education Oversight Committee if requested. Members shall serve without compensation.</w:t>
      </w:r>
      <w:r w:rsidRPr="00B83824">
        <w:rPr>
          <w:snapToGrid w:val="0"/>
        </w:rPr>
        <w:t>/</w:t>
      </w:r>
    </w:p>
    <w:p w:rsidR="00AA08D3" w:rsidRPr="00B83824" w:rsidRDefault="00AA08D3" w:rsidP="00AA08D3">
      <w:pPr>
        <w:widowControl w:val="0"/>
        <w:rPr>
          <w:snapToGrid w:val="0"/>
        </w:rPr>
      </w:pPr>
      <w:r w:rsidRPr="00B83824">
        <w:rPr>
          <w:snapToGrid w:val="0"/>
        </w:rPr>
        <w:t>Renumber sections to conform.</w:t>
      </w:r>
    </w:p>
    <w:p w:rsidR="00AA08D3" w:rsidRDefault="00AA08D3" w:rsidP="00AA08D3">
      <w:pPr>
        <w:widowControl w:val="0"/>
      </w:pPr>
      <w:r w:rsidRPr="00B83824">
        <w:rPr>
          <w:snapToGrid w:val="0"/>
        </w:rPr>
        <w:t>Amend totals and titles to conform.</w:t>
      </w:r>
    </w:p>
    <w:p w:rsidR="00AA08D3" w:rsidRDefault="00AA08D3" w:rsidP="00AA08D3">
      <w:pPr>
        <w:widowControl w:val="0"/>
      </w:pPr>
    </w:p>
    <w:p w:rsidR="00AA08D3" w:rsidRDefault="00AA08D3" w:rsidP="00AA08D3">
      <w:r>
        <w:t>Rep. LOFTIS explained the amendment.</w:t>
      </w:r>
    </w:p>
    <w:p w:rsidR="00AA08D3" w:rsidRDefault="00AA08D3" w:rsidP="00AA08D3">
      <w:r>
        <w:t>The amendment was then adopted.</w:t>
      </w:r>
    </w:p>
    <w:p w:rsidR="007F4A53" w:rsidRDefault="007F4A5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4" w:name="vote_start313"/>
      <w:bookmarkEnd w:id="94"/>
      <w:r>
        <w:t>Yeas 115;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91, as amended, was adopted.</w:t>
      </w:r>
    </w:p>
    <w:p w:rsidR="00AA08D3" w:rsidRDefault="00AA08D3" w:rsidP="00AA08D3"/>
    <w:p w:rsidR="00AA08D3" w:rsidRDefault="00AA08D3" w:rsidP="00AA08D3">
      <w:pPr>
        <w:keepNext/>
        <w:jc w:val="center"/>
        <w:rPr>
          <w:b/>
        </w:rPr>
      </w:pPr>
      <w:r w:rsidRPr="00AA08D3">
        <w:rPr>
          <w:b/>
        </w:rPr>
        <w:t>SECTION 92</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5" w:name="vote_start316"/>
      <w:bookmarkEnd w:id="95"/>
      <w:r>
        <w:t>Yeas 108; Nays 1</w:t>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Ballentine</w:t>
            </w:r>
          </w:p>
        </w:tc>
        <w:tc>
          <w:tcPr>
            <w:tcW w:w="2180" w:type="dxa"/>
            <w:shd w:val="clear" w:color="auto" w:fill="auto"/>
          </w:tcPr>
          <w:p w:rsidR="00AA08D3" w:rsidRPr="00AA08D3" w:rsidRDefault="00AA08D3" w:rsidP="00AA08D3">
            <w:pPr>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Total--108</w:t>
      </w:r>
    </w:p>
    <w:p w:rsidR="00AA08D3" w:rsidRDefault="00AA08D3" w:rsidP="00AA08D3">
      <w:pPr>
        <w:jc w:val="center"/>
        <w:rPr>
          <w:b/>
        </w:rPr>
      </w:pPr>
    </w:p>
    <w:p w:rsidR="007F4A53" w:rsidRDefault="007F4A53">
      <w:pPr>
        <w:ind w:firstLine="0"/>
        <w:jc w:val="left"/>
      </w:pPr>
      <w:r>
        <w:br w:type="page"/>
      </w: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King</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 xml:space="preserve">Section 92 was adopted. </w:t>
      </w:r>
    </w:p>
    <w:p w:rsidR="00AA08D3" w:rsidRDefault="00AA08D3" w:rsidP="00AA08D3"/>
    <w:p w:rsidR="00AA08D3" w:rsidRDefault="00AA08D3" w:rsidP="00AA08D3">
      <w:pPr>
        <w:keepNext/>
        <w:jc w:val="center"/>
        <w:rPr>
          <w:b/>
        </w:rPr>
      </w:pPr>
      <w:r w:rsidRPr="00AA08D3">
        <w:rPr>
          <w:b/>
        </w:rPr>
        <w:t>SECTION 93</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6" w:name="vote_start318"/>
      <w:bookmarkEnd w:id="96"/>
      <w:r>
        <w:t>Yeas 107; Nays 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King</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 xml:space="preserve">Section 93 was adopted. </w:t>
      </w:r>
    </w:p>
    <w:p w:rsidR="00AA08D3" w:rsidRDefault="00AA08D3" w:rsidP="00AA08D3"/>
    <w:p w:rsidR="00AA08D3" w:rsidRDefault="00AA08D3" w:rsidP="00AA08D3">
      <w:pPr>
        <w:keepNext/>
        <w:jc w:val="center"/>
        <w:rPr>
          <w:b/>
        </w:rPr>
      </w:pPr>
      <w:r w:rsidRPr="00AA08D3">
        <w:rPr>
          <w:b/>
        </w:rPr>
        <w:t>SECTION 94</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7" w:name="vote_start320"/>
      <w:bookmarkEnd w:id="97"/>
      <w:r>
        <w:t>Yeas 114;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r>
        <w:t xml:space="preserve">Section 94 was adopted. </w:t>
      </w:r>
    </w:p>
    <w:p w:rsidR="00AA08D3" w:rsidRDefault="00AA08D3" w:rsidP="00AA08D3"/>
    <w:p w:rsidR="00AA08D3" w:rsidRDefault="00AA08D3" w:rsidP="00AA08D3">
      <w:pPr>
        <w:keepNext/>
        <w:jc w:val="center"/>
        <w:rPr>
          <w:b/>
        </w:rPr>
      </w:pPr>
      <w:r w:rsidRPr="00AA08D3">
        <w:rPr>
          <w:b/>
        </w:rPr>
        <w:t>SECTION 95</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8" w:name="vote_start322"/>
      <w:bookmarkEnd w:id="98"/>
      <w:r>
        <w:t>Yeas 114;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Total--114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95 was adopted. </w:t>
      </w:r>
    </w:p>
    <w:p w:rsidR="00AA08D3" w:rsidRDefault="00AA08D3" w:rsidP="00AA08D3"/>
    <w:p w:rsidR="00AA08D3" w:rsidRDefault="00AA08D3" w:rsidP="00AA08D3">
      <w:pPr>
        <w:keepNext/>
        <w:jc w:val="center"/>
        <w:rPr>
          <w:b/>
        </w:rPr>
      </w:pPr>
      <w:r w:rsidRPr="00AA08D3">
        <w:rPr>
          <w:b/>
        </w:rPr>
        <w:t>SECTION 96</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99" w:name="vote_start324"/>
      <w:bookmarkEnd w:id="99"/>
      <w:r>
        <w:t>Yeas 115;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96 was adopted. </w:t>
      </w:r>
    </w:p>
    <w:p w:rsidR="00AA08D3" w:rsidRDefault="00AA08D3" w:rsidP="00AA08D3"/>
    <w:p w:rsidR="00AA08D3" w:rsidRDefault="00AA08D3" w:rsidP="00AA08D3">
      <w:pPr>
        <w:keepNext/>
        <w:jc w:val="center"/>
        <w:rPr>
          <w:b/>
        </w:rPr>
      </w:pPr>
      <w:r w:rsidRPr="00AA08D3">
        <w:rPr>
          <w:b/>
        </w:rPr>
        <w:t>SECTION 97</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0" w:name="vote_start326"/>
      <w:bookmarkEnd w:id="100"/>
      <w:r>
        <w:t>Yeas 115;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97 was adopted. </w:t>
      </w:r>
    </w:p>
    <w:p w:rsidR="00AA08D3" w:rsidRDefault="00AA08D3" w:rsidP="00AA08D3"/>
    <w:p w:rsidR="00AA08D3" w:rsidRDefault="00AA08D3" w:rsidP="00AA08D3">
      <w:pPr>
        <w:keepNext/>
        <w:jc w:val="center"/>
        <w:rPr>
          <w:b/>
        </w:rPr>
      </w:pPr>
      <w:r w:rsidRPr="00AA08D3">
        <w:rPr>
          <w:b/>
        </w:rPr>
        <w:t>SECTION 99--AMENDED AND ADOPTED</w:t>
      </w:r>
    </w:p>
    <w:p w:rsidR="00AA08D3" w:rsidRDefault="00AA08D3" w:rsidP="00AA08D3">
      <w:pPr>
        <w:jc w:val="center"/>
        <w:rPr>
          <w:b/>
        </w:rPr>
      </w:pPr>
    </w:p>
    <w:p w:rsidR="00AA08D3" w:rsidRPr="00F52F57" w:rsidRDefault="00AA08D3" w:rsidP="00AA08D3">
      <w:pPr>
        <w:widowControl w:val="0"/>
        <w:rPr>
          <w:snapToGrid w:val="0"/>
        </w:rPr>
      </w:pPr>
      <w:r w:rsidRPr="00F52F57">
        <w:rPr>
          <w:snapToGrid w:val="0"/>
        </w:rPr>
        <w:t xml:space="preserve">Reps. GAMBRELL, WHITE, MERRILL and </w:t>
      </w:r>
      <w:r w:rsidR="007F4A53" w:rsidRPr="00F52F57">
        <w:rPr>
          <w:snapToGrid w:val="0"/>
        </w:rPr>
        <w:t>VICK</w:t>
      </w:r>
      <w:r w:rsidRPr="00F52F57">
        <w:rPr>
          <w:snapToGrid w:val="0"/>
        </w:rPr>
        <w:t xml:space="preserve"> proposed the following Amendment No. 30</w:t>
      </w:r>
      <w:r w:rsidR="007F4A53">
        <w:rPr>
          <w:snapToGrid w:val="0"/>
        </w:rPr>
        <w:t xml:space="preserve"> to H. 3710</w:t>
      </w:r>
      <w:r w:rsidRPr="00F52F57">
        <w:rPr>
          <w:snapToGrid w:val="0"/>
        </w:rPr>
        <w:t xml:space="preserve"> (Doc Name h:\legwork\house\amend\h-wm\008\mhc coordinator.docx), which was adopted:</w:t>
      </w:r>
    </w:p>
    <w:p w:rsidR="00AA08D3" w:rsidRPr="00F52F57" w:rsidRDefault="00AA08D3" w:rsidP="00AA08D3">
      <w:pPr>
        <w:widowControl w:val="0"/>
        <w:rPr>
          <w:snapToGrid w:val="0"/>
        </w:rPr>
      </w:pPr>
      <w:r w:rsidRPr="00F52F57">
        <w:rPr>
          <w:snapToGrid w:val="0"/>
        </w:rPr>
        <w:t>Amend the bill, as and if amended, Part IB, Section 99, OFFICE OF ADJUTANT GENERAL, page 462, after line 4, by adding an appropriately numbered paragraph to read:</w:t>
      </w:r>
    </w:p>
    <w:p w:rsidR="00AA08D3" w:rsidRPr="00F52F57" w:rsidRDefault="00AA08D3" w:rsidP="00AA08D3">
      <w:pPr>
        <w:widowControl w:val="0"/>
        <w:rPr>
          <w:snapToGrid w:val="0"/>
        </w:rPr>
      </w:pPr>
      <w:r w:rsidRPr="00F52F57">
        <w:rPr>
          <w:snapToGrid w:val="0"/>
        </w:rPr>
        <w:t xml:space="preserve">/ </w:t>
      </w:r>
      <w:r w:rsidRPr="00F52F57">
        <w:rPr>
          <w:i/>
          <w:snapToGrid w:val="0"/>
          <w:u w:val="single"/>
        </w:rPr>
        <w:t>(ADJ: Mental Health Care Facilitator/Coordinator) The funds appropriated and or authorized to the Office of the Adjutant General may be utilized to hire a Mental Health Care Facilitator/Coordinator who shall act as a liaison to provide mental health care coordination for mental health services to all members of the South Carolina National Guard and their families.  The responsibilities of the position shall include, but are not limited to, focusing on individuals without health insurance or without adequate health insurance; assisting with utilization of state provided, underutilized mental health beds, with further utilization of available bed space at no cost/low cost facilities across the state; facilitating Memorandum of Understanding with mental health facilities across the state to provide no cost/low cost assistance to National Guard Service Members and their families; assisting in coordinating Yellow Ribbon and Beyond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a previous background in Social Work is preferred as well as experience in care coordination.  A national security background check must be performed on the individual prior to a job offer being tendered.</w:t>
      </w:r>
      <w:r w:rsidRPr="00F52F57">
        <w:rPr>
          <w:snapToGrid w:val="0"/>
        </w:rPr>
        <w:t>/</w:t>
      </w:r>
    </w:p>
    <w:p w:rsidR="00AA08D3" w:rsidRPr="00F52F57" w:rsidRDefault="00AA08D3" w:rsidP="00AA08D3">
      <w:pPr>
        <w:widowControl w:val="0"/>
        <w:rPr>
          <w:snapToGrid w:val="0"/>
        </w:rPr>
      </w:pPr>
      <w:r w:rsidRPr="00F52F57">
        <w:rPr>
          <w:snapToGrid w:val="0"/>
        </w:rPr>
        <w:t>Renumber sections to conform.</w:t>
      </w:r>
    </w:p>
    <w:p w:rsidR="00AA08D3" w:rsidRDefault="00AA08D3" w:rsidP="00AA08D3">
      <w:pPr>
        <w:widowControl w:val="0"/>
      </w:pPr>
      <w:r w:rsidRPr="00F52F57">
        <w:rPr>
          <w:snapToGrid w:val="0"/>
        </w:rPr>
        <w:t>Amend totals and titles to conform.</w:t>
      </w:r>
    </w:p>
    <w:p w:rsidR="00AA08D3" w:rsidRDefault="00AA08D3" w:rsidP="00AA08D3">
      <w:pPr>
        <w:widowControl w:val="0"/>
      </w:pPr>
    </w:p>
    <w:p w:rsidR="00AA08D3" w:rsidRDefault="00AA08D3" w:rsidP="00AA08D3">
      <w:r>
        <w:t>Rep. GAMBRELL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1" w:name="vote_start332"/>
      <w:bookmarkEnd w:id="101"/>
      <w:r>
        <w:t>Yeas 113;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7F4A53" w:rsidRDefault="007F4A53" w:rsidP="00AA08D3"/>
    <w:p w:rsidR="00AA08D3" w:rsidRDefault="00AA08D3" w:rsidP="00AA08D3">
      <w:r>
        <w:t>Section 99, as amended, was adopted.</w:t>
      </w:r>
    </w:p>
    <w:p w:rsidR="00AA08D3" w:rsidRDefault="00AA08D3" w:rsidP="00AA08D3"/>
    <w:p w:rsidR="00AA08D3" w:rsidRDefault="00AA08D3" w:rsidP="00AA08D3">
      <w:pPr>
        <w:keepNext/>
        <w:jc w:val="center"/>
        <w:rPr>
          <w:b/>
        </w:rPr>
      </w:pPr>
      <w:r w:rsidRPr="00AA08D3">
        <w:rPr>
          <w:b/>
        </w:rPr>
        <w:t>SECTION 100</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2" w:name="vote_start335"/>
      <w:bookmarkEnd w:id="102"/>
      <w:r>
        <w:t>Yeas 89; Nays 0</w:t>
      </w:r>
    </w:p>
    <w:p w:rsidR="00AA08D3" w:rsidRDefault="00AA08D3" w:rsidP="00AA08D3">
      <w:pPr>
        <w:jc w:val="center"/>
      </w:pPr>
    </w:p>
    <w:p w:rsidR="007F4A53" w:rsidRDefault="007F4A53">
      <w:pPr>
        <w:ind w:firstLine="0"/>
        <w:jc w:val="left"/>
      </w:pPr>
      <w:r>
        <w:br w:type="page"/>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Total--89</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7F4A53" w:rsidRDefault="007F4A53" w:rsidP="00AA08D3">
      <w:pPr>
        <w:jc w:val="center"/>
        <w:rPr>
          <w:b/>
        </w:rPr>
      </w:pPr>
    </w:p>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100 was adopted. </w:t>
      </w:r>
    </w:p>
    <w:p w:rsidR="00AA08D3" w:rsidRDefault="00AA08D3" w:rsidP="00AA08D3"/>
    <w:p w:rsidR="00AA08D3" w:rsidRDefault="00AA08D3" w:rsidP="00AA08D3">
      <w:pPr>
        <w:keepNext/>
        <w:jc w:val="center"/>
        <w:rPr>
          <w:b/>
        </w:rPr>
      </w:pPr>
      <w:r w:rsidRPr="00AA08D3">
        <w:rPr>
          <w:b/>
        </w:rPr>
        <w:t>SECTION 101--AMENDED AND ADOPTED</w:t>
      </w:r>
    </w:p>
    <w:p w:rsidR="00AA08D3" w:rsidRDefault="00AA08D3" w:rsidP="00AA08D3">
      <w:pPr>
        <w:jc w:val="center"/>
        <w:rPr>
          <w:b/>
        </w:rPr>
      </w:pPr>
    </w:p>
    <w:p w:rsidR="00AA08D3" w:rsidRPr="00AB2928" w:rsidRDefault="00AA08D3" w:rsidP="00AA08D3">
      <w:pPr>
        <w:widowControl w:val="0"/>
        <w:rPr>
          <w:snapToGrid w:val="0"/>
        </w:rPr>
      </w:pPr>
      <w:r w:rsidRPr="00AB2928">
        <w:rPr>
          <w:snapToGrid w:val="0"/>
        </w:rPr>
        <w:t xml:space="preserve">Rep. COBB-HUNTER proposed the following Amendment No. 37 </w:t>
      </w:r>
      <w:r w:rsidR="007F4A53">
        <w:rPr>
          <w:snapToGrid w:val="0"/>
        </w:rPr>
        <w:t xml:space="preserve">to H. 3710 </w:t>
      </w:r>
      <w:r w:rsidRPr="00AB2928">
        <w:rPr>
          <w:snapToGrid w:val="0"/>
        </w:rPr>
        <w:t>(Doc Name h:\legwork\house\amend\h-wm\008\irf disbursments.docx), which was adopted:</w:t>
      </w:r>
    </w:p>
    <w:p w:rsidR="00AA08D3" w:rsidRPr="00AB2928" w:rsidRDefault="00AA08D3" w:rsidP="00AA08D3">
      <w:pPr>
        <w:widowControl w:val="0"/>
        <w:rPr>
          <w:snapToGrid w:val="0"/>
        </w:rPr>
      </w:pPr>
      <w:r w:rsidRPr="00AB2928">
        <w:rPr>
          <w:snapToGrid w:val="0"/>
        </w:rPr>
        <w:t>Amend the bill, as and if amended, Part IB, Section 101, BUDGET AND CONTROL BOARD, page 471, after line 29, by adding an appropriately numbered paragraph to read:</w:t>
      </w:r>
    </w:p>
    <w:p w:rsidR="00AA08D3" w:rsidRPr="00AB2928" w:rsidRDefault="00AA08D3" w:rsidP="00AA08D3">
      <w:pPr>
        <w:widowControl w:val="0"/>
        <w:rPr>
          <w:i/>
          <w:snapToGrid w:val="0"/>
          <w:u w:val="single"/>
        </w:rPr>
      </w:pPr>
      <w:r w:rsidRPr="00AB2928">
        <w:rPr>
          <w:i/>
          <w:snapToGrid w:val="0"/>
          <w:u w:val="single"/>
        </w:rPr>
        <w:t>/(BCB: IRF Prohibition) The State Budget and Control Board may not borrow, transfer, pledge, or otherwise encumber the funds of the Insurance Reserve Fund for any purpose not specifically authorized by law for the use of those funds.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annually to the Chairman of the Senate Finance Committee and the Chairman of the House Ways and Means Committee by October 1st./</w:t>
      </w:r>
    </w:p>
    <w:p w:rsidR="00AA08D3" w:rsidRPr="00AB2928" w:rsidRDefault="00AA08D3" w:rsidP="00AA08D3">
      <w:pPr>
        <w:widowControl w:val="0"/>
        <w:rPr>
          <w:snapToGrid w:val="0"/>
        </w:rPr>
      </w:pPr>
      <w:r w:rsidRPr="00AB2928">
        <w:rPr>
          <w:snapToGrid w:val="0"/>
        </w:rPr>
        <w:t>Renumber sections to conform.</w:t>
      </w:r>
    </w:p>
    <w:p w:rsidR="00AA08D3" w:rsidRDefault="00AA08D3" w:rsidP="00AA08D3">
      <w:pPr>
        <w:widowControl w:val="0"/>
      </w:pPr>
      <w:r w:rsidRPr="00AB2928">
        <w:rPr>
          <w:snapToGrid w:val="0"/>
        </w:rPr>
        <w:t>Amend totals and titles to conform.</w:t>
      </w:r>
    </w:p>
    <w:p w:rsidR="00AA08D3" w:rsidRDefault="00AA08D3" w:rsidP="00AA08D3">
      <w:pPr>
        <w:widowControl w:val="0"/>
      </w:pPr>
    </w:p>
    <w:p w:rsidR="00AA08D3" w:rsidRDefault="00AA08D3" w:rsidP="00AA08D3">
      <w:r>
        <w:t>Rep. COBB-HUNTER explained the amendment.</w:t>
      </w:r>
    </w:p>
    <w:p w:rsidR="00AA08D3" w:rsidRDefault="00AA08D3" w:rsidP="00AA08D3">
      <w:r>
        <w:t>The amendment was then adopted.</w:t>
      </w:r>
    </w:p>
    <w:p w:rsidR="00AA08D3" w:rsidRDefault="00AA08D3" w:rsidP="00AA08D3"/>
    <w:p w:rsidR="00AA08D3" w:rsidRPr="00F5148E" w:rsidRDefault="00AA08D3" w:rsidP="00AA08D3">
      <w:pPr>
        <w:widowControl w:val="0"/>
        <w:rPr>
          <w:snapToGrid w:val="0"/>
        </w:rPr>
      </w:pPr>
      <w:r w:rsidRPr="00F5148E">
        <w:rPr>
          <w:snapToGrid w:val="0"/>
        </w:rPr>
        <w:t>Rep. KING proposed the following Amendment No. 55 to</w:t>
      </w:r>
      <w:r w:rsidR="007F4A53">
        <w:rPr>
          <w:snapToGrid w:val="0"/>
        </w:rPr>
        <w:t xml:space="preserve"> H. 3710</w:t>
      </w:r>
      <w:r w:rsidRPr="00F5148E">
        <w:rPr>
          <w:snapToGrid w:val="0"/>
        </w:rPr>
        <w:t xml:space="preserve"> (Doc Name h:\legwork\house\amend\h-wm\001\activate garage security.docx), which was adopted:</w:t>
      </w:r>
    </w:p>
    <w:p w:rsidR="00AA08D3" w:rsidRPr="00F5148E" w:rsidRDefault="00AA08D3" w:rsidP="00AA08D3">
      <w:pPr>
        <w:widowControl w:val="0"/>
        <w:rPr>
          <w:snapToGrid w:val="0"/>
        </w:rPr>
      </w:pPr>
      <w:r w:rsidRPr="00F5148E">
        <w:rPr>
          <w:snapToGrid w:val="0"/>
        </w:rPr>
        <w:t>Amend the bill, as and if amended, Part IB, Section 101, BUDGET AND CONTROL BOARD, page 471, after line 29, by adding an appropriately numbered paragraph to read:</w:t>
      </w:r>
    </w:p>
    <w:p w:rsidR="00AA08D3" w:rsidRPr="00F5148E" w:rsidRDefault="00AA08D3" w:rsidP="00AA08D3">
      <w:pPr>
        <w:widowControl w:val="0"/>
        <w:rPr>
          <w:snapToGrid w:val="0"/>
          <w:szCs w:val="50"/>
        </w:rPr>
      </w:pPr>
      <w:r w:rsidRPr="00F5148E">
        <w:rPr>
          <w:snapToGrid w:val="0"/>
          <w:szCs w:val="50"/>
        </w:rPr>
        <w:t>/</w:t>
      </w:r>
      <w:r w:rsidRPr="00F5148E">
        <w:rPr>
          <w:i/>
          <w:snapToGrid w:val="0"/>
          <w:szCs w:val="50"/>
          <w:u w:val="single"/>
        </w:rPr>
        <w:t xml:space="preserve"> (BCB: Activation of State House Garage Security System)  The Budget and Control Board, Division of General Services is directed to take the steps necessary to activate the State House Garage Security System, effective July 1, 2013, which is to be operated by the Bureau of Protective Services.</w:t>
      </w:r>
      <w:r w:rsidRPr="00F5148E">
        <w:rPr>
          <w:snapToGrid w:val="0"/>
          <w:szCs w:val="50"/>
        </w:rPr>
        <w:t>/</w:t>
      </w:r>
    </w:p>
    <w:p w:rsidR="00AA08D3" w:rsidRPr="00F5148E" w:rsidRDefault="00AA08D3" w:rsidP="00AA08D3">
      <w:pPr>
        <w:widowControl w:val="0"/>
        <w:rPr>
          <w:snapToGrid w:val="0"/>
        </w:rPr>
      </w:pPr>
      <w:r w:rsidRPr="00F5148E">
        <w:rPr>
          <w:snapToGrid w:val="0"/>
        </w:rPr>
        <w:t>Renumber sections to conform.</w:t>
      </w:r>
    </w:p>
    <w:p w:rsidR="00AA08D3" w:rsidRDefault="00AA08D3" w:rsidP="00AA08D3">
      <w:pPr>
        <w:widowControl w:val="0"/>
      </w:pPr>
      <w:r w:rsidRPr="00F5148E">
        <w:rPr>
          <w:snapToGrid w:val="0"/>
        </w:rPr>
        <w:t>Amend totals and titles to conform.</w:t>
      </w:r>
    </w:p>
    <w:p w:rsidR="007F4A53" w:rsidRDefault="007F4A53" w:rsidP="00AA08D3"/>
    <w:p w:rsidR="00AA08D3" w:rsidRDefault="00AA08D3" w:rsidP="00AA08D3">
      <w:r>
        <w:t>Rep. KING explained the amendment.</w:t>
      </w:r>
    </w:p>
    <w:p w:rsidR="00AA08D3" w:rsidRDefault="00AA08D3" w:rsidP="00AA08D3">
      <w:r>
        <w:t>Rep. MERRILL spoke in favor of the amendment.</w:t>
      </w:r>
    </w:p>
    <w:p w:rsidR="00AA08D3" w:rsidRDefault="00AA08D3" w:rsidP="00AA08D3">
      <w:r>
        <w:t>The amendment was then adopted.</w:t>
      </w:r>
    </w:p>
    <w:p w:rsidR="00AA08D3" w:rsidRPr="00995347" w:rsidRDefault="00AA08D3" w:rsidP="00AA08D3">
      <w:pPr>
        <w:widowControl w:val="0"/>
        <w:rPr>
          <w:snapToGrid w:val="0"/>
        </w:rPr>
      </w:pPr>
      <w:r w:rsidRPr="00995347">
        <w:rPr>
          <w:snapToGrid w:val="0"/>
        </w:rPr>
        <w:t>Rep. WHITE proposed the following Amendment No. 67</w:t>
      </w:r>
      <w:r w:rsidR="007F4A53">
        <w:rPr>
          <w:snapToGrid w:val="0"/>
        </w:rPr>
        <w:t xml:space="preserve"> to H. 3710</w:t>
      </w:r>
      <w:r w:rsidRPr="00995347">
        <w:rPr>
          <w:snapToGrid w:val="0"/>
        </w:rPr>
        <w:t xml:space="preserve"> (Doc Name H:\LEGWORK\HOUSE\AMEND\H-WM\001\101.29 CYBER.DOCX), which was adopted</w:t>
      </w:r>
      <w:r w:rsidR="007F4A53">
        <w:rPr>
          <w:snapToGrid w:val="0"/>
        </w:rPr>
        <w:t>:</w:t>
      </w:r>
    </w:p>
    <w:p w:rsidR="00AA08D3" w:rsidRPr="00995347" w:rsidRDefault="00AA08D3" w:rsidP="00AA08D3">
      <w:pPr>
        <w:widowControl w:val="0"/>
        <w:rPr>
          <w:snapToGrid w:val="0"/>
        </w:rPr>
      </w:pPr>
      <w:r w:rsidRPr="00995347">
        <w:rPr>
          <w:snapToGrid w:val="0"/>
        </w:rPr>
        <w:t>Amend the bill further, as and if amended, PART IB, Section 101, BUDGET AND CONTROL BOARD, page 471, paragraph 101.29 (Consumer Protection and Cyber Security Improvements), lines 23-29, by striking the proviso in its entirety.</w:t>
      </w:r>
    </w:p>
    <w:p w:rsidR="00AA08D3" w:rsidRPr="00995347" w:rsidRDefault="00AA08D3" w:rsidP="00AA08D3">
      <w:pPr>
        <w:widowControl w:val="0"/>
        <w:rPr>
          <w:snapToGrid w:val="0"/>
        </w:rPr>
      </w:pPr>
      <w:r w:rsidRPr="00995347">
        <w:rPr>
          <w:snapToGrid w:val="0"/>
        </w:rPr>
        <w:t>Renumber sections to conform.</w:t>
      </w:r>
    </w:p>
    <w:p w:rsidR="00AA08D3" w:rsidRDefault="00AA08D3" w:rsidP="00AA08D3">
      <w:pPr>
        <w:widowControl w:val="0"/>
      </w:pPr>
      <w:r w:rsidRPr="00995347">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3" w:name="vote_start348"/>
      <w:bookmarkEnd w:id="103"/>
      <w:r>
        <w:t>Yeas 85;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101, as amended, was adopted.</w:t>
      </w:r>
    </w:p>
    <w:p w:rsidR="00AA08D3" w:rsidRDefault="00AA08D3" w:rsidP="00AA08D3"/>
    <w:p w:rsidR="00AA08D3" w:rsidRDefault="00AA08D3" w:rsidP="00AA08D3">
      <w:pPr>
        <w:keepNext/>
        <w:jc w:val="center"/>
        <w:rPr>
          <w:b/>
        </w:rPr>
      </w:pPr>
      <w:r w:rsidRPr="00AA08D3">
        <w:rPr>
          <w:b/>
        </w:rPr>
        <w:t>SECTION 102</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4" w:name="vote_start351"/>
      <w:bookmarkEnd w:id="104"/>
      <w:r>
        <w:t>Yeas 78;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Ballentine</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Vick</w:t>
            </w:r>
          </w:p>
        </w:tc>
        <w:tc>
          <w:tcPr>
            <w:tcW w:w="2179" w:type="dxa"/>
            <w:shd w:val="clear" w:color="auto" w:fill="auto"/>
          </w:tcPr>
          <w:p w:rsidR="00AA08D3" w:rsidRPr="00AA08D3" w:rsidRDefault="00AA08D3" w:rsidP="00AA08D3">
            <w:pPr>
              <w:keepNext/>
              <w:ind w:firstLine="0"/>
            </w:pPr>
            <w:r>
              <w:t>Wells</w:t>
            </w:r>
          </w:p>
        </w:tc>
        <w:tc>
          <w:tcPr>
            <w:tcW w:w="2180" w:type="dxa"/>
            <w:shd w:val="clear" w:color="auto" w:fill="auto"/>
          </w:tcPr>
          <w:p w:rsidR="00AA08D3" w:rsidRPr="00AA08D3" w:rsidRDefault="00AA08D3" w:rsidP="00AA08D3">
            <w:pPr>
              <w:keepNext/>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Total--78</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102 was adopted. </w:t>
      </w:r>
    </w:p>
    <w:p w:rsidR="00AA08D3" w:rsidRDefault="00AA08D3" w:rsidP="00AA08D3"/>
    <w:p w:rsidR="00AA08D3" w:rsidRDefault="00AA08D3" w:rsidP="00AA08D3">
      <w:pPr>
        <w:keepNext/>
        <w:jc w:val="center"/>
        <w:rPr>
          <w:b/>
        </w:rPr>
      </w:pPr>
      <w:r w:rsidRPr="00AA08D3">
        <w:rPr>
          <w:b/>
        </w:rPr>
        <w:t>SECTION 103</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5" w:name="vote_start353"/>
      <w:bookmarkEnd w:id="105"/>
      <w:r>
        <w:t>Yeas 75; Nays 2</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keepNext/>
              <w:ind w:firstLine="0"/>
            </w:pPr>
            <w:r>
              <w:t>Toole</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Total--75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Atwater</w:t>
            </w:r>
          </w:p>
        </w:tc>
        <w:tc>
          <w:tcPr>
            <w:tcW w:w="2179" w:type="dxa"/>
            <w:shd w:val="clear" w:color="auto" w:fill="auto"/>
          </w:tcPr>
          <w:p w:rsidR="00AA08D3" w:rsidRPr="00AA08D3" w:rsidRDefault="00AA08D3" w:rsidP="00AA08D3">
            <w:pPr>
              <w:keepNext/>
              <w:ind w:firstLine="0"/>
            </w:pPr>
            <w:r>
              <w:t>Felder</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Total--2</w:t>
      </w:r>
    </w:p>
    <w:p w:rsidR="00AA08D3" w:rsidRDefault="00AA08D3" w:rsidP="00AA08D3">
      <w:pPr>
        <w:jc w:val="center"/>
        <w:rPr>
          <w:b/>
        </w:rPr>
      </w:pPr>
    </w:p>
    <w:p w:rsidR="00AA08D3" w:rsidRDefault="00AA08D3" w:rsidP="00AA08D3">
      <w:r>
        <w:t xml:space="preserve">Section 103 was adopted. </w:t>
      </w:r>
    </w:p>
    <w:p w:rsidR="00AA08D3" w:rsidRDefault="00AA08D3" w:rsidP="00AA08D3"/>
    <w:p w:rsidR="00AA08D3" w:rsidRDefault="00AA08D3" w:rsidP="00AA08D3">
      <w:pPr>
        <w:keepNext/>
        <w:jc w:val="center"/>
        <w:rPr>
          <w:b/>
        </w:rPr>
      </w:pPr>
      <w:r w:rsidRPr="00AA08D3">
        <w:rPr>
          <w:b/>
        </w:rPr>
        <w:t>SECTION 105--ADOPTED</w:t>
      </w:r>
    </w:p>
    <w:p w:rsidR="00AA08D3" w:rsidRDefault="00AA08D3" w:rsidP="00AA08D3">
      <w:pPr>
        <w:jc w:val="center"/>
        <w:rPr>
          <w:b/>
        </w:rPr>
      </w:pPr>
    </w:p>
    <w:p w:rsidR="00AA08D3" w:rsidRPr="004C3314" w:rsidRDefault="00AA08D3" w:rsidP="00AA08D3">
      <w:pPr>
        <w:widowControl w:val="0"/>
        <w:rPr>
          <w:snapToGrid w:val="0"/>
        </w:rPr>
      </w:pPr>
      <w:r w:rsidRPr="004C3314">
        <w:rPr>
          <w:snapToGrid w:val="0"/>
        </w:rPr>
        <w:t xml:space="preserve">Rep. COBB-HUNTER proposed the following Amendment No. 36 </w:t>
      </w:r>
      <w:r w:rsidR="007F4A53">
        <w:rPr>
          <w:snapToGrid w:val="0"/>
        </w:rPr>
        <w:t xml:space="preserve">to H. 3710 </w:t>
      </w:r>
      <w:r w:rsidRPr="004C3314">
        <w:rPr>
          <w:snapToGrid w:val="0"/>
        </w:rPr>
        <w:t>(Doc Name h:\legwork\house\amend\h-wm\001\105.7 health plan irf no co-pay.docx), which was tabled:</w:t>
      </w:r>
    </w:p>
    <w:p w:rsidR="00AA08D3" w:rsidRPr="004C3314" w:rsidRDefault="00AA08D3" w:rsidP="00AA08D3">
      <w:pPr>
        <w:widowControl w:val="0"/>
        <w:rPr>
          <w:snapToGrid w:val="0"/>
        </w:rPr>
      </w:pPr>
      <w:r w:rsidRPr="004C3314">
        <w:rPr>
          <w:snapToGrid w:val="0"/>
        </w:rPr>
        <w:t>Amend the bill, as and if amended, Part IB, Section 105, PUBLIC EMPLOYEE BENEFIT AUTHORITY, page 473, paragraph 105.7, line 29, by striking /</w:t>
      </w:r>
      <w:r w:rsidRPr="004C3314">
        <w:rPr>
          <w:i/>
          <w:snapToGrid w:val="0"/>
          <w:u w:val="single"/>
        </w:rPr>
        <w:t>6.8%</w:t>
      </w:r>
      <w:r w:rsidRPr="004C3314">
        <w:rPr>
          <w:snapToGrid w:val="0"/>
        </w:rPr>
        <w:t>/ and inserting /</w:t>
      </w:r>
      <w:r w:rsidRPr="004C3314">
        <w:rPr>
          <w:i/>
          <w:snapToGrid w:val="0"/>
          <w:u w:val="single"/>
        </w:rPr>
        <w:t>18.1%</w:t>
      </w:r>
      <w:r w:rsidRPr="004C3314">
        <w:rPr>
          <w:snapToGrid w:val="0"/>
        </w:rPr>
        <w:t>/</w:t>
      </w:r>
    </w:p>
    <w:p w:rsidR="00AA08D3" w:rsidRPr="004C3314" w:rsidRDefault="00AA08D3" w:rsidP="00AA08D3">
      <w:pPr>
        <w:widowControl w:val="0"/>
        <w:rPr>
          <w:snapToGrid w:val="0"/>
        </w:rPr>
      </w:pPr>
      <w:r w:rsidRPr="004C3314">
        <w:rPr>
          <w:snapToGrid w:val="0"/>
        </w:rPr>
        <w:t>Amend the bill further, as and if amended, Section 105, PUBLIC EMPLOYEE BENEFIT AUTHORITY, page 473, paragraph 105.7, line 31, by striking /</w:t>
      </w:r>
      <w:r w:rsidRPr="004C3314">
        <w:rPr>
          <w:i/>
          <w:snapToGrid w:val="0"/>
          <w:u w:val="single"/>
        </w:rPr>
        <w:t>Co-payment increases for participants of the State Health Plan in Plan Year 2014 shall not exceed 20%.</w:t>
      </w:r>
      <w:r w:rsidRPr="004C3314">
        <w:rPr>
          <w:snapToGrid w:val="0"/>
        </w:rPr>
        <w:t>/ and inserting /</w:t>
      </w:r>
      <w:r w:rsidRPr="004C3314">
        <w:rPr>
          <w:i/>
          <w:u w:val="single"/>
        </w:rPr>
        <w:t xml:space="preserve"> </w:t>
      </w:r>
      <w:r w:rsidRPr="004C3314">
        <w:rPr>
          <w:i/>
          <w:snapToGrid w:val="0"/>
          <w:u w:val="single"/>
        </w:rPr>
        <w:t>In order to provide the additional funding required to ensure the fiscal stability of the Health Insurance Plan while not requiring a co-payment increase for participants, $43,117,000 shall be transferred from the Insurance Reserve Fund no later than January 1, 2014.</w:t>
      </w:r>
      <w:r w:rsidRPr="004C3314">
        <w:rPr>
          <w:snapToGrid w:val="0"/>
        </w:rPr>
        <w:t>/</w:t>
      </w:r>
    </w:p>
    <w:p w:rsidR="00AA08D3" w:rsidRPr="004C3314" w:rsidRDefault="00AA08D3" w:rsidP="00AA08D3">
      <w:pPr>
        <w:widowControl w:val="0"/>
        <w:rPr>
          <w:snapToGrid w:val="0"/>
        </w:rPr>
      </w:pPr>
      <w:r w:rsidRPr="004C3314">
        <w:rPr>
          <w:snapToGrid w:val="0"/>
        </w:rPr>
        <w:t>Renumber sections to conform.</w:t>
      </w:r>
    </w:p>
    <w:p w:rsidR="00AA08D3" w:rsidRDefault="00AA08D3" w:rsidP="00AA08D3">
      <w:pPr>
        <w:widowControl w:val="0"/>
      </w:pPr>
      <w:r w:rsidRPr="004C3314">
        <w:rPr>
          <w:snapToGrid w:val="0"/>
        </w:rPr>
        <w:t>Amend totals and titles to conform.</w:t>
      </w:r>
    </w:p>
    <w:p w:rsidR="00AA08D3" w:rsidRDefault="00AA08D3" w:rsidP="00AA08D3">
      <w:pPr>
        <w:widowControl w:val="0"/>
      </w:pPr>
    </w:p>
    <w:p w:rsidR="00AA08D3" w:rsidRDefault="00AA08D3" w:rsidP="00AA08D3">
      <w:r>
        <w:t>Rep. COBB-HUNTER explained the amendment.</w:t>
      </w:r>
    </w:p>
    <w:p w:rsidR="00AA08D3" w:rsidRDefault="00AA08D3" w:rsidP="00AA08D3">
      <w:r>
        <w:t>Rep. MERRILL spoke against the amendment.</w:t>
      </w:r>
    </w:p>
    <w:p w:rsidR="00AA08D3" w:rsidRDefault="00AA08D3" w:rsidP="00AA08D3"/>
    <w:p w:rsidR="00AA08D3" w:rsidRDefault="00AA08D3" w:rsidP="00AA08D3">
      <w:r>
        <w:t>Rep. MERRILL moved to table the amendment.</w:t>
      </w:r>
    </w:p>
    <w:p w:rsidR="00AA08D3" w:rsidRDefault="00AA08D3" w:rsidP="00AA08D3"/>
    <w:p w:rsidR="00AA08D3" w:rsidRDefault="00AA08D3" w:rsidP="00AA08D3">
      <w:r>
        <w:t>Rep. COBB-HUNTER demanded the yeas and nays which were taken, resulting as follows:</w:t>
      </w:r>
    </w:p>
    <w:p w:rsidR="00AA08D3" w:rsidRDefault="00AA08D3" w:rsidP="00AA08D3">
      <w:pPr>
        <w:jc w:val="center"/>
      </w:pPr>
      <w:bookmarkStart w:id="106" w:name="vote_start359"/>
      <w:bookmarkEnd w:id="106"/>
      <w:r>
        <w:t>Yeas 71; Nays 38</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Total--71</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Stavrinakis</w:t>
            </w:r>
          </w:p>
        </w:tc>
        <w:tc>
          <w:tcPr>
            <w:tcW w:w="2180" w:type="dxa"/>
            <w:shd w:val="clear" w:color="auto" w:fill="auto"/>
          </w:tcPr>
          <w:p w:rsidR="00AA08D3" w:rsidRPr="00AA08D3" w:rsidRDefault="00AA08D3" w:rsidP="00AA08D3">
            <w:pPr>
              <w:keepNext/>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Total--38</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7" w:name="vote_start362"/>
      <w:bookmarkEnd w:id="107"/>
      <w:r>
        <w:t>Yeas 74; Nays 31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keepNext/>
              <w:ind w:firstLine="0"/>
            </w:pPr>
            <w:r>
              <w:t>Sellers</w:t>
            </w:r>
          </w:p>
        </w:tc>
        <w:tc>
          <w:tcPr>
            <w:tcW w:w="2179" w:type="dxa"/>
            <w:shd w:val="clear" w:color="auto" w:fill="auto"/>
          </w:tcPr>
          <w:p w:rsidR="00AA08D3" w:rsidRPr="00AA08D3" w:rsidRDefault="00AA08D3" w:rsidP="00AA08D3">
            <w:pPr>
              <w:keepNext/>
              <w:ind w:firstLine="0"/>
            </w:pPr>
            <w:r>
              <w:t>J. E. Smith</w:t>
            </w:r>
          </w:p>
        </w:tc>
        <w:tc>
          <w:tcPr>
            <w:tcW w:w="2180" w:type="dxa"/>
            <w:shd w:val="clear" w:color="auto" w:fill="auto"/>
          </w:tcPr>
          <w:p w:rsidR="00AA08D3" w:rsidRPr="00AA08D3" w:rsidRDefault="00AA08D3" w:rsidP="00AA08D3">
            <w:pPr>
              <w:keepNext/>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Total--31</w:t>
      </w:r>
    </w:p>
    <w:p w:rsidR="00AA08D3" w:rsidRDefault="00AA08D3" w:rsidP="00AA08D3">
      <w:pPr>
        <w:jc w:val="center"/>
        <w:rPr>
          <w:b/>
        </w:rPr>
      </w:pPr>
    </w:p>
    <w:p w:rsidR="00AA08D3" w:rsidRDefault="00AA08D3" w:rsidP="00AA08D3">
      <w:r>
        <w:t>Section 105 was adopted.</w:t>
      </w:r>
    </w:p>
    <w:p w:rsidR="00AA08D3" w:rsidRDefault="00AA08D3" w:rsidP="00AA08D3"/>
    <w:p w:rsidR="00AA08D3" w:rsidRDefault="00AA08D3" w:rsidP="00AA08D3">
      <w:pPr>
        <w:keepNext/>
        <w:jc w:val="center"/>
        <w:rPr>
          <w:b/>
        </w:rPr>
      </w:pPr>
      <w:r w:rsidRPr="00AA08D3">
        <w:rPr>
          <w:b/>
        </w:rPr>
        <w:t>SECTION 106</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8" w:name="vote_start365"/>
      <w:bookmarkEnd w:id="108"/>
      <w:r>
        <w:t>Yeas 73; Nays 17</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Bales</w:t>
            </w:r>
          </w:p>
        </w:tc>
        <w:tc>
          <w:tcPr>
            <w:tcW w:w="2180" w:type="dxa"/>
            <w:shd w:val="clear" w:color="auto" w:fill="auto"/>
          </w:tcPr>
          <w:p w:rsidR="00AA08D3" w:rsidRPr="00AA08D3" w:rsidRDefault="00AA08D3" w:rsidP="00AA08D3">
            <w:pPr>
              <w:keepNext/>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keepNext/>
              <w:ind w:firstLine="0"/>
            </w:pPr>
            <w:r>
              <w:t>Mitchell</w:t>
            </w:r>
          </w:p>
        </w:tc>
        <w:tc>
          <w:tcPr>
            <w:tcW w:w="2179" w:type="dxa"/>
            <w:shd w:val="clear" w:color="auto" w:fill="auto"/>
          </w:tcPr>
          <w:p w:rsidR="00AA08D3" w:rsidRPr="00AA08D3" w:rsidRDefault="00AA08D3" w:rsidP="00AA08D3">
            <w:pPr>
              <w:keepNext/>
              <w:ind w:firstLine="0"/>
            </w:pPr>
            <w:r>
              <w:t>Neal</w:t>
            </w:r>
          </w:p>
        </w:tc>
        <w:tc>
          <w:tcPr>
            <w:tcW w:w="2180" w:type="dxa"/>
            <w:shd w:val="clear" w:color="auto" w:fill="auto"/>
          </w:tcPr>
          <w:p w:rsidR="00AA08D3" w:rsidRPr="00AA08D3" w:rsidRDefault="00AA08D3" w:rsidP="00AA08D3">
            <w:pPr>
              <w:keepNext/>
              <w:ind w:firstLine="0"/>
            </w:pPr>
            <w:r>
              <w:t>Parks</w:t>
            </w:r>
          </w:p>
        </w:tc>
      </w:tr>
      <w:tr w:rsidR="00AA08D3" w:rsidRPr="00AA08D3" w:rsidTr="00AA08D3">
        <w:tc>
          <w:tcPr>
            <w:tcW w:w="2179" w:type="dxa"/>
            <w:shd w:val="clear" w:color="auto" w:fill="auto"/>
          </w:tcPr>
          <w:p w:rsidR="00AA08D3" w:rsidRPr="00AA08D3" w:rsidRDefault="00AA08D3" w:rsidP="00AA08D3">
            <w:pPr>
              <w:keepNext/>
              <w:ind w:firstLine="0"/>
            </w:pPr>
            <w:r>
              <w:t>Robinson-Simpson</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Total--17</w:t>
      </w:r>
    </w:p>
    <w:p w:rsidR="00AA08D3" w:rsidRDefault="00AA08D3" w:rsidP="00AA08D3">
      <w:pPr>
        <w:jc w:val="center"/>
        <w:rPr>
          <w:b/>
        </w:rPr>
      </w:pPr>
    </w:p>
    <w:p w:rsidR="00AA08D3" w:rsidRDefault="00AA08D3" w:rsidP="00AA08D3">
      <w:r>
        <w:t xml:space="preserve">Section 106 was adopted. </w:t>
      </w:r>
    </w:p>
    <w:p w:rsidR="00AA08D3" w:rsidRDefault="00AA08D3" w:rsidP="00AA08D3"/>
    <w:p w:rsidR="00AA08D3" w:rsidRDefault="00AA08D3" w:rsidP="00AA08D3">
      <w:pPr>
        <w:keepNext/>
        <w:jc w:val="center"/>
        <w:rPr>
          <w:b/>
        </w:rPr>
      </w:pPr>
      <w:r w:rsidRPr="00AA08D3">
        <w:rPr>
          <w:b/>
        </w:rPr>
        <w:t>SECTION 107</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09" w:name="vote_start367"/>
      <w:bookmarkEnd w:id="109"/>
      <w:r>
        <w:t>Yeas 87;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Total--87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107 was adopted. </w:t>
      </w:r>
    </w:p>
    <w:p w:rsidR="00AA08D3" w:rsidRDefault="00AA08D3" w:rsidP="00AA08D3"/>
    <w:p w:rsidR="00AA08D3" w:rsidRDefault="00AA08D3" w:rsidP="00AA08D3">
      <w:pPr>
        <w:keepNext/>
        <w:jc w:val="center"/>
        <w:rPr>
          <w:b/>
        </w:rPr>
      </w:pPr>
      <w:r w:rsidRPr="00AA08D3">
        <w:rPr>
          <w:b/>
        </w:rPr>
        <w:t>SECTION 108</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0" w:name="vote_start369"/>
      <w:bookmarkEnd w:id="110"/>
      <w:r>
        <w:t>Yeas 109;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Total--109</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108 was adopted. </w:t>
      </w:r>
    </w:p>
    <w:p w:rsidR="00AA08D3" w:rsidRDefault="00AA08D3" w:rsidP="00AA08D3"/>
    <w:p w:rsidR="00AA08D3" w:rsidRDefault="00AA08D3" w:rsidP="00AA08D3">
      <w:pPr>
        <w:keepNext/>
        <w:jc w:val="center"/>
        <w:rPr>
          <w:b/>
        </w:rPr>
      </w:pPr>
      <w:r w:rsidRPr="00AA08D3">
        <w:rPr>
          <w:b/>
        </w:rPr>
        <w:t>SECTION 109</w:t>
      </w:r>
    </w:p>
    <w:p w:rsidR="007F4A53" w:rsidRDefault="007F4A5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1" w:name="vote_start371"/>
      <w:bookmarkEnd w:id="111"/>
      <w:r>
        <w:t>Yeas 109; Nays 0</w:t>
      </w:r>
    </w:p>
    <w:p w:rsidR="007F4A53" w:rsidRDefault="007F4A53" w:rsidP="00AA08D3">
      <w:pPr>
        <w:ind w:firstLine="0"/>
      </w:pPr>
    </w:p>
    <w:p w:rsidR="00AA08D3" w:rsidRDefault="00AA08D3" w:rsidP="00AA08D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Total--109</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 xml:space="preserve">Section 109 was adopted. </w:t>
      </w:r>
    </w:p>
    <w:p w:rsidR="00AA08D3" w:rsidRDefault="00AA08D3" w:rsidP="00AA08D3"/>
    <w:p w:rsidR="00AA08D3" w:rsidRDefault="00AA08D3" w:rsidP="00AA08D3">
      <w:pPr>
        <w:keepNext/>
        <w:jc w:val="center"/>
        <w:rPr>
          <w:b/>
        </w:rPr>
      </w:pPr>
      <w:r w:rsidRPr="00AA08D3">
        <w:rPr>
          <w:b/>
        </w:rPr>
        <w:t>SECTION 110--AMENDED AND ADOPTED</w:t>
      </w:r>
    </w:p>
    <w:p w:rsidR="00AA08D3" w:rsidRDefault="00AA08D3" w:rsidP="00AA08D3">
      <w:pPr>
        <w:jc w:val="center"/>
        <w:rPr>
          <w:b/>
        </w:rPr>
      </w:pPr>
    </w:p>
    <w:p w:rsidR="00AA08D3" w:rsidRPr="007B54DB" w:rsidRDefault="00AA08D3" w:rsidP="00AA08D3">
      <w:pPr>
        <w:widowControl w:val="0"/>
        <w:rPr>
          <w:snapToGrid w:val="0"/>
        </w:rPr>
      </w:pPr>
      <w:r w:rsidRPr="007B54DB">
        <w:rPr>
          <w:snapToGrid w:val="0"/>
        </w:rPr>
        <w:t>Rep</w:t>
      </w:r>
      <w:r w:rsidR="007F4A53">
        <w:rPr>
          <w:snapToGrid w:val="0"/>
        </w:rPr>
        <w:t>s</w:t>
      </w:r>
      <w:r w:rsidRPr="007B54DB">
        <w:rPr>
          <w:snapToGrid w:val="0"/>
        </w:rPr>
        <w:t xml:space="preserve">. BALLENTINE and </w:t>
      </w:r>
      <w:r w:rsidR="007F4A53" w:rsidRPr="007B54DB">
        <w:rPr>
          <w:snapToGrid w:val="0"/>
        </w:rPr>
        <w:t>FINLAY</w:t>
      </w:r>
      <w:r w:rsidRPr="007B54DB">
        <w:rPr>
          <w:snapToGrid w:val="0"/>
        </w:rPr>
        <w:t xml:space="preserve"> proposed the following Amendment No. 80 </w:t>
      </w:r>
      <w:r w:rsidR="007F4A53">
        <w:rPr>
          <w:snapToGrid w:val="0"/>
        </w:rPr>
        <w:t xml:space="preserve">to H. 3710 </w:t>
      </w:r>
      <w:r w:rsidRPr="007B54DB">
        <w:rPr>
          <w:snapToGrid w:val="0"/>
        </w:rPr>
        <w:t>(Doc Name h:\legwork\house\amend\h-wm\001\</w:t>
      </w:r>
      <w:r w:rsidR="00251DF5">
        <w:rPr>
          <w:snapToGrid w:val="0"/>
        </w:rPr>
        <w:t>voting machines</w:t>
      </w:r>
      <w:r w:rsidRPr="007B54DB">
        <w:rPr>
          <w:snapToGrid w:val="0"/>
        </w:rPr>
        <w:t>.docx), which was adopted:</w:t>
      </w:r>
    </w:p>
    <w:p w:rsidR="00AA08D3" w:rsidRPr="007B54DB" w:rsidRDefault="00AA08D3" w:rsidP="00AA08D3">
      <w:pPr>
        <w:widowControl w:val="0"/>
        <w:rPr>
          <w:snapToGrid w:val="0"/>
        </w:rPr>
      </w:pPr>
      <w:r w:rsidRPr="007B54DB">
        <w:rPr>
          <w:snapToGrid w:val="0"/>
        </w:rPr>
        <w:t>Amend the bill, as and if amended, Part IB, Section 110, STATE TREASURER - AID TO SUBDIVISIONS, page 477, after line 32, by adding an appropriately numbered paragraph to read:</w:t>
      </w:r>
    </w:p>
    <w:p w:rsidR="00AA08D3" w:rsidRPr="007B54DB" w:rsidRDefault="00AA08D3" w:rsidP="00AA08D3">
      <w:pPr>
        <w:widowControl w:val="0"/>
        <w:rPr>
          <w:snapToGrid w:val="0"/>
        </w:rPr>
      </w:pPr>
      <w:r w:rsidRPr="007B54DB">
        <w:rPr>
          <w:snapToGrid w:val="0"/>
        </w:rPr>
        <w:t>/</w:t>
      </w:r>
      <w:r w:rsidRPr="007B54DB">
        <w:rPr>
          <w:i/>
          <w:snapToGrid w:val="0"/>
          <w:u w:val="single"/>
        </w:rPr>
        <w:t xml:space="preserve"> (AS-TREAS: ADA Compliant Voting Machines)  From the funds distributed to Richland County from the Aid to Subdivisions, Local Government Fund, up to $140,000 must be designated to purchase new ADA compliant voting machines as a result of legislation passed by the General Assembly creating new precincts for Richland County.</w:t>
      </w:r>
      <w:r w:rsidRPr="007B54DB">
        <w:rPr>
          <w:snapToGrid w:val="0"/>
        </w:rPr>
        <w:t>/</w:t>
      </w:r>
    </w:p>
    <w:p w:rsidR="00AA08D3" w:rsidRPr="007B54DB" w:rsidRDefault="00AA08D3" w:rsidP="00AA08D3">
      <w:pPr>
        <w:widowControl w:val="0"/>
        <w:rPr>
          <w:snapToGrid w:val="0"/>
        </w:rPr>
      </w:pPr>
      <w:r w:rsidRPr="007B54DB">
        <w:rPr>
          <w:snapToGrid w:val="0"/>
        </w:rPr>
        <w:t>Renumber sections to conform.</w:t>
      </w:r>
    </w:p>
    <w:p w:rsidR="00AA08D3" w:rsidRDefault="00AA08D3" w:rsidP="00AA08D3">
      <w:pPr>
        <w:widowControl w:val="0"/>
      </w:pPr>
      <w:r w:rsidRPr="007B54DB">
        <w:rPr>
          <w:snapToGrid w:val="0"/>
        </w:rPr>
        <w:t>Amend totals and titles to conform.</w:t>
      </w:r>
    </w:p>
    <w:p w:rsidR="00AA08D3" w:rsidRDefault="00AA08D3" w:rsidP="00AA08D3">
      <w:pPr>
        <w:widowControl w:val="0"/>
      </w:pPr>
    </w:p>
    <w:p w:rsidR="00AA08D3" w:rsidRDefault="00AA08D3" w:rsidP="00AA08D3">
      <w:r>
        <w:t>Rep. BALLENTINE explained the amendment.</w:t>
      </w:r>
    </w:p>
    <w:p w:rsidR="00AA08D3" w:rsidRDefault="00AA08D3" w:rsidP="00AA08D3"/>
    <w:p w:rsidR="00AA08D3" w:rsidRDefault="00AA08D3" w:rsidP="00AA08D3">
      <w:r>
        <w:t>Rep. SELLERS moved to table the amendment.</w:t>
      </w:r>
    </w:p>
    <w:p w:rsidR="00AA08D3" w:rsidRDefault="00AA08D3" w:rsidP="00AA08D3"/>
    <w:p w:rsidR="00AA08D3" w:rsidRDefault="00AA08D3" w:rsidP="00AA08D3">
      <w:r>
        <w:t>Rep. BALLENTINE demanded the yeas and nays which were taken, resulting as follows:</w:t>
      </w:r>
    </w:p>
    <w:p w:rsidR="00AA08D3" w:rsidRDefault="00AA08D3" w:rsidP="00AA08D3">
      <w:pPr>
        <w:jc w:val="center"/>
      </w:pPr>
      <w:bookmarkStart w:id="112" w:name="vote_start376"/>
      <w:bookmarkEnd w:id="112"/>
      <w:r>
        <w:t>Yeas 2; Nays 97</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Bowers</w:t>
            </w:r>
          </w:p>
        </w:tc>
        <w:tc>
          <w:tcPr>
            <w:tcW w:w="2179" w:type="dxa"/>
            <w:shd w:val="clear" w:color="auto" w:fill="auto"/>
          </w:tcPr>
          <w:p w:rsidR="00AA08D3" w:rsidRPr="00AA08D3" w:rsidRDefault="00AA08D3" w:rsidP="00AA08D3">
            <w:pPr>
              <w:keepNext/>
              <w:ind w:firstLine="0"/>
            </w:pPr>
            <w:r>
              <w:t>Sellers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Total--2</w:t>
      </w:r>
    </w:p>
    <w:p w:rsidR="00AA08D3" w:rsidRDefault="00AA08D3" w:rsidP="00AA08D3">
      <w:pPr>
        <w:jc w:val="center"/>
        <w:rPr>
          <w:b/>
        </w:rPr>
      </w:pPr>
    </w:p>
    <w:p w:rsidR="007F4A53" w:rsidRDefault="007F4A53">
      <w:pPr>
        <w:ind w:firstLine="0"/>
        <w:jc w:val="left"/>
      </w:pPr>
      <w:r>
        <w:br w:type="page"/>
      </w: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Total--97</w:t>
      </w:r>
    </w:p>
    <w:p w:rsidR="00AA08D3" w:rsidRDefault="00AA08D3" w:rsidP="00AA08D3">
      <w:pPr>
        <w:jc w:val="center"/>
        <w:rPr>
          <w:b/>
        </w:rPr>
      </w:pPr>
    </w:p>
    <w:p w:rsidR="00AA08D3" w:rsidRDefault="00AA08D3" w:rsidP="00AA08D3">
      <w:r>
        <w:t>So, the House refused to table the amendment.</w:t>
      </w:r>
    </w:p>
    <w:p w:rsidR="00AA08D3" w:rsidRDefault="00AA08D3" w:rsidP="00AA08D3"/>
    <w:p w:rsidR="00AA08D3" w:rsidRDefault="00AA08D3" w:rsidP="00AA08D3">
      <w:r>
        <w:t xml:space="preserve">The question then recurred to the adoption of the amendment.  </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3" w:name="vote_start379"/>
      <w:bookmarkEnd w:id="113"/>
      <w:r>
        <w:t>Yeas 103;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Total--103</w:t>
      </w: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So, the amendment was adopted.</w:t>
      </w:r>
    </w:p>
    <w:p w:rsidR="00D3218D" w:rsidRDefault="00D3218D"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4" w:name="vote_start382"/>
      <w:bookmarkEnd w:id="114"/>
      <w:r>
        <w:t>Yeas 110;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110, as amended, was adopted.</w:t>
      </w:r>
    </w:p>
    <w:p w:rsidR="00AA08D3" w:rsidRDefault="00AA08D3" w:rsidP="00AA08D3"/>
    <w:p w:rsidR="00AA08D3" w:rsidRDefault="00AA08D3" w:rsidP="00AA08D3">
      <w:pPr>
        <w:keepNext/>
        <w:jc w:val="center"/>
        <w:rPr>
          <w:b/>
        </w:rPr>
      </w:pPr>
      <w:r w:rsidRPr="00AA08D3">
        <w:rPr>
          <w:b/>
        </w:rPr>
        <w:t>SECTION 117--AMENDED AND ADOPTED</w:t>
      </w:r>
    </w:p>
    <w:p w:rsidR="00AA08D3" w:rsidRDefault="00AA08D3" w:rsidP="00AA08D3">
      <w:pPr>
        <w:jc w:val="center"/>
        <w:rPr>
          <w:b/>
        </w:rPr>
      </w:pPr>
    </w:p>
    <w:p w:rsidR="00AA08D3" w:rsidRPr="00682EA9" w:rsidRDefault="00AA08D3" w:rsidP="00AA08D3">
      <w:pPr>
        <w:widowControl w:val="0"/>
        <w:rPr>
          <w:snapToGrid w:val="0"/>
        </w:rPr>
      </w:pPr>
      <w:r w:rsidRPr="00682EA9">
        <w:rPr>
          <w:snapToGrid w:val="0"/>
        </w:rPr>
        <w:t xml:space="preserve">Rep. BINGHAM proposed the following Amendment No. 51 </w:t>
      </w:r>
      <w:r w:rsidR="00D3218D">
        <w:rPr>
          <w:snapToGrid w:val="0"/>
        </w:rPr>
        <w:t xml:space="preserve">to H. 3710 </w:t>
      </w:r>
      <w:r w:rsidRPr="00682EA9">
        <w:rPr>
          <w:snapToGrid w:val="0"/>
        </w:rPr>
        <w:t>(Doc Name h:\legwork\house\amend\h-wm\004\school technology initiative.docx), which was adopted:</w:t>
      </w:r>
    </w:p>
    <w:p w:rsidR="00AA08D3" w:rsidRPr="00682EA9" w:rsidRDefault="00AA08D3" w:rsidP="00AA08D3">
      <w:pPr>
        <w:widowControl w:val="0"/>
        <w:rPr>
          <w:snapToGrid w:val="0"/>
        </w:rPr>
      </w:pPr>
      <w:r w:rsidRPr="00682EA9">
        <w:rPr>
          <w:snapToGrid w:val="0"/>
        </w:rPr>
        <w:t>Amend the bill, as and if amended, Part IB, Section 117, GENERAL PROVISIONS, page 492, paragraph 117.29, lines 10-22, by striking /The Proviso in its entirety/ and inserting /</w:t>
      </w:r>
      <w:r w:rsidRPr="00682EA9">
        <w:rPr>
          <w:i/>
          <w:snapToGrid w:val="0"/>
          <w:u w:val="single"/>
        </w:rPr>
        <w:t xml:space="preserve">From the funds appropriated/authorized for the K-12 technology initiative, the Department of Education, in consultation with the Budget and Control Board's Division of State Information Technology, the State Library and Educational Television Commission </w:t>
      </w:r>
      <w:r w:rsidRPr="00682EA9">
        <w:rPr>
          <w:snapToGrid w:val="0"/>
        </w:rPr>
        <w:t>/</w:t>
      </w:r>
    </w:p>
    <w:p w:rsidR="00AA08D3" w:rsidRPr="00682EA9" w:rsidRDefault="00AA08D3" w:rsidP="00AA08D3">
      <w:pPr>
        <w:widowControl w:val="0"/>
        <w:rPr>
          <w:snapToGrid w:val="0"/>
        </w:rPr>
      </w:pPr>
      <w:r w:rsidRPr="00682EA9">
        <w:rPr>
          <w:snapToGrid w:val="0"/>
        </w:rPr>
        <w:t>Renumber sections to conform.</w:t>
      </w:r>
    </w:p>
    <w:p w:rsidR="00AA08D3" w:rsidRDefault="00AA08D3" w:rsidP="00AA08D3">
      <w:pPr>
        <w:widowControl w:val="0"/>
      </w:pPr>
      <w:r w:rsidRPr="00682EA9">
        <w:rPr>
          <w:snapToGrid w:val="0"/>
        </w:rPr>
        <w:t>Amend totals and titles to conform.</w:t>
      </w:r>
    </w:p>
    <w:p w:rsidR="00AA08D3" w:rsidRDefault="00AA08D3" w:rsidP="00AA08D3">
      <w:pPr>
        <w:widowControl w:val="0"/>
      </w:pPr>
    </w:p>
    <w:p w:rsidR="00AA08D3" w:rsidRDefault="00AA08D3" w:rsidP="00AA08D3">
      <w:r>
        <w:t>Rep. BINGHAM explained the amendment.</w:t>
      </w:r>
    </w:p>
    <w:p w:rsidR="00AA08D3" w:rsidRDefault="00AA08D3" w:rsidP="00AA08D3">
      <w:r>
        <w:t>The amendment was then adopted.</w:t>
      </w:r>
    </w:p>
    <w:p w:rsidR="00AA08D3" w:rsidRDefault="00AA08D3" w:rsidP="00AA08D3"/>
    <w:p w:rsidR="00AA08D3" w:rsidRPr="0032177C" w:rsidRDefault="00AA08D3" w:rsidP="00AA08D3">
      <w:pPr>
        <w:widowControl w:val="0"/>
        <w:rPr>
          <w:snapToGrid w:val="0"/>
        </w:rPr>
      </w:pPr>
      <w:r w:rsidRPr="0032177C">
        <w:rPr>
          <w:snapToGrid w:val="0"/>
        </w:rPr>
        <w:t>Rep. J.</w:t>
      </w:r>
      <w:r w:rsidR="00D3218D">
        <w:rPr>
          <w:snapToGrid w:val="0"/>
        </w:rPr>
        <w:t xml:space="preserve"> </w:t>
      </w:r>
      <w:r w:rsidRPr="0032177C">
        <w:rPr>
          <w:snapToGrid w:val="0"/>
        </w:rPr>
        <w:t xml:space="preserve">E. SMITH proposed the following Amendment No. 82 </w:t>
      </w:r>
      <w:r w:rsidR="00D3218D">
        <w:rPr>
          <w:snapToGrid w:val="0"/>
        </w:rPr>
        <w:t xml:space="preserve">to H. 3710 </w:t>
      </w:r>
      <w:r w:rsidRPr="0032177C">
        <w:rPr>
          <w:snapToGrid w:val="0"/>
        </w:rPr>
        <w:t>(Doc Name COUNCIL\DKA\3710C004.DKA.SD13.DOCX), which was rejected:</w:t>
      </w:r>
    </w:p>
    <w:p w:rsidR="00AA08D3" w:rsidRPr="0032177C" w:rsidRDefault="00AA08D3" w:rsidP="00AA08D3">
      <w:pPr>
        <w:widowControl w:val="0"/>
        <w:rPr>
          <w:snapToGrid w:val="0"/>
        </w:rPr>
      </w:pPr>
      <w:r w:rsidRPr="0032177C">
        <w:rPr>
          <w:snapToGrid w:val="0"/>
        </w:rPr>
        <w:t>Amend the bill, as and if amended, Part IB, Section 117, GENERAL PROVISIONS, page 512, paragraph 117, line 7, by inserting a new paragraph to read:</w:t>
      </w:r>
    </w:p>
    <w:p w:rsidR="00AA08D3" w:rsidRPr="0032177C" w:rsidRDefault="00AA08D3" w:rsidP="00AA08D3">
      <w:pPr>
        <w:widowControl w:val="0"/>
        <w:rPr>
          <w:snapToGrid w:val="0"/>
        </w:rPr>
      </w:pPr>
      <w:r w:rsidRPr="0032177C">
        <w:rPr>
          <w:snapToGrid w:val="0"/>
        </w:rPr>
        <w:t>/</w:t>
      </w:r>
      <w:r w:rsidRPr="0032177C">
        <w:rPr>
          <w:i/>
          <w:snapToGrid w:val="0"/>
          <w:u w:val="single"/>
        </w:rPr>
        <w:t xml:space="preserve"> 117._    </w:t>
      </w:r>
      <w:r w:rsidRPr="0032177C">
        <w:rPr>
          <w:i/>
          <w:snapToGrid w:val="0"/>
          <w:u w:val="single"/>
        </w:rPr>
        <w:tab/>
        <w:t>(GP: Solar Power Income Tax Credit Increased)  The state income tax credit allowed pursuant to Section 12</w:t>
      </w:r>
      <w:r w:rsidRPr="0032177C">
        <w:rPr>
          <w:i/>
          <w:snapToGrid w:val="0"/>
          <w:u w:val="single"/>
        </w:rPr>
        <w:noBreakHyphen/>
        <w:t>6</w:t>
      </w:r>
      <w:r w:rsidRPr="0032177C">
        <w:rPr>
          <w:i/>
          <w:snapToGrid w:val="0"/>
          <w:u w:val="single"/>
        </w:rPr>
        <w:noBreakHyphen/>
        <w:t>3587 of the 1976 Code for the costs of purchase and installation of a qualifying solar energy system in a taxable year ending in 2013 is increased from twenty</w:t>
      </w:r>
      <w:r w:rsidRPr="0032177C">
        <w:rPr>
          <w:i/>
          <w:snapToGrid w:val="0"/>
          <w:u w:val="single"/>
        </w:rPr>
        <w:noBreakHyphen/>
        <w:t>five to thirty percent of such costs.</w:t>
      </w:r>
      <w:r w:rsidRPr="0032177C">
        <w:rPr>
          <w:i/>
          <w:snapToGrid w:val="0"/>
        </w:rPr>
        <w:t xml:space="preserve"> /</w:t>
      </w:r>
    </w:p>
    <w:p w:rsidR="00AA08D3" w:rsidRPr="0032177C" w:rsidRDefault="00AA08D3" w:rsidP="00AA08D3">
      <w:pPr>
        <w:widowControl w:val="0"/>
        <w:rPr>
          <w:snapToGrid w:val="0"/>
        </w:rPr>
      </w:pPr>
      <w:r w:rsidRPr="0032177C">
        <w:rPr>
          <w:snapToGrid w:val="0"/>
        </w:rPr>
        <w:t>Renumber sections to conform.</w:t>
      </w:r>
    </w:p>
    <w:p w:rsidR="00AA08D3" w:rsidRDefault="00AA08D3" w:rsidP="00AA08D3">
      <w:pPr>
        <w:widowControl w:val="0"/>
      </w:pPr>
      <w:r w:rsidRPr="0032177C">
        <w:rPr>
          <w:snapToGrid w:val="0"/>
        </w:rPr>
        <w:t>Amend totals and titles to conform.</w:t>
      </w:r>
    </w:p>
    <w:p w:rsidR="00AA08D3" w:rsidRDefault="00AA08D3" w:rsidP="00AA08D3">
      <w:pPr>
        <w:widowControl w:val="0"/>
      </w:pPr>
    </w:p>
    <w:p w:rsidR="00AA08D3" w:rsidRDefault="00AA08D3" w:rsidP="00AA08D3">
      <w:r>
        <w:t>Rep. MERRILL explained the amendment.</w:t>
      </w:r>
    </w:p>
    <w:p w:rsidR="00AA08D3" w:rsidRDefault="00AA08D3" w:rsidP="00AA08D3">
      <w:r>
        <w:t>Rep. SKELTON spoke against the amendment.</w:t>
      </w:r>
    </w:p>
    <w:p w:rsidR="00AA08D3" w:rsidRDefault="00AA08D3" w:rsidP="00AA08D3">
      <w:r>
        <w:t>Rep. MERRILL spoke in favor of the amendment.</w:t>
      </w:r>
    </w:p>
    <w:p w:rsidR="00AA08D3" w:rsidRDefault="00AA08D3" w:rsidP="00AA08D3"/>
    <w:p w:rsidR="00AA08D3" w:rsidRDefault="00AA08D3" w:rsidP="00AA08D3">
      <w:r>
        <w:t>The question then recurred to the adoption of the amendment.</w:t>
      </w:r>
    </w:p>
    <w:p w:rsidR="00AA08D3" w:rsidRDefault="00AA08D3" w:rsidP="00AA08D3"/>
    <w:p w:rsidR="00AA08D3" w:rsidRDefault="00AA08D3" w:rsidP="00AA08D3">
      <w:r>
        <w:t>Rep. ATWATER demanded the yeas and nays which were taken, resulting as follows:</w:t>
      </w:r>
    </w:p>
    <w:p w:rsidR="00AA08D3" w:rsidRDefault="00AA08D3" w:rsidP="00AA08D3">
      <w:pPr>
        <w:jc w:val="center"/>
      </w:pPr>
      <w:bookmarkStart w:id="115" w:name="vote_start393"/>
      <w:bookmarkEnd w:id="115"/>
      <w:r>
        <w:t>Yeas 56; Nays 56</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Ballentine</w:t>
            </w:r>
          </w:p>
        </w:tc>
        <w:tc>
          <w:tcPr>
            <w:tcW w:w="2180" w:type="dxa"/>
            <w:shd w:val="clear" w:color="auto" w:fill="auto"/>
          </w:tcPr>
          <w:p w:rsidR="00AA08D3" w:rsidRPr="00AA08D3" w:rsidRDefault="00AA08D3" w:rsidP="00AA08D3">
            <w:pPr>
              <w:keepNext/>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Vick</w:t>
            </w:r>
          </w:p>
        </w:tc>
        <w:tc>
          <w:tcPr>
            <w:tcW w:w="2179" w:type="dxa"/>
            <w:shd w:val="clear" w:color="auto" w:fill="auto"/>
          </w:tcPr>
          <w:p w:rsidR="00AA08D3" w:rsidRPr="00AA08D3" w:rsidRDefault="00AA08D3" w:rsidP="00AA08D3">
            <w:pPr>
              <w:keepNext/>
              <w:ind w:firstLine="0"/>
            </w:pPr>
            <w:r>
              <w:t>Weeks</w:t>
            </w:r>
          </w:p>
        </w:tc>
        <w:tc>
          <w:tcPr>
            <w:tcW w:w="2180" w:type="dxa"/>
            <w:shd w:val="clear" w:color="auto" w:fill="auto"/>
          </w:tcPr>
          <w:p w:rsidR="00AA08D3" w:rsidRPr="00AA08D3" w:rsidRDefault="00AA08D3" w:rsidP="00AA08D3">
            <w:pPr>
              <w:keepNext/>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Total--56</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Atwater</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keepNext/>
              <w:ind w:firstLine="0"/>
            </w:pPr>
            <w:r>
              <w:t>Taylor</w:t>
            </w:r>
          </w:p>
        </w:tc>
        <w:tc>
          <w:tcPr>
            <w:tcW w:w="2179" w:type="dxa"/>
            <w:shd w:val="clear" w:color="auto" w:fill="auto"/>
          </w:tcPr>
          <w:p w:rsidR="00AA08D3" w:rsidRPr="00AA08D3" w:rsidRDefault="00AA08D3" w:rsidP="00AA08D3">
            <w:pPr>
              <w:keepNext/>
              <w:ind w:firstLine="0"/>
            </w:pPr>
            <w:r>
              <w:t>Wells</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Total--56</w:t>
      </w:r>
    </w:p>
    <w:p w:rsidR="00AA08D3" w:rsidRDefault="00AA08D3" w:rsidP="00AA08D3">
      <w:pPr>
        <w:jc w:val="center"/>
        <w:rPr>
          <w:b/>
        </w:rPr>
      </w:pPr>
    </w:p>
    <w:p w:rsidR="00AA08D3" w:rsidRDefault="00AA08D3" w:rsidP="00AA08D3">
      <w:r>
        <w:t>So, the amendment was rejected.</w:t>
      </w:r>
    </w:p>
    <w:p w:rsidR="00AA08D3" w:rsidRDefault="00AA08D3" w:rsidP="00AA08D3"/>
    <w:p w:rsidR="00AA08D3" w:rsidRPr="002225F2" w:rsidRDefault="00AA08D3" w:rsidP="00AA08D3">
      <w:pPr>
        <w:widowControl w:val="0"/>
        <w:rPr>
          <w:snapToGrid w:val="0"/>
        </w:rPr>
      </w:pPr>
      <w:r w:rsidRPr="002225F2">
        <w:rPr>
          <w:snapToGrid w:val="0"/>
        </w:rPr>
        <w:t xml:space="preserve">Rep. KING proposed the following Amendment No. 88 to </w:t>
      </w:r>
      <w:r w:rsidR="00CB3B1D">
        <w:rPr>
          <w:snapToGrid w:val="0"/>
        </w:rPr>
        <w:t xml:space="preserve">H. 3710 </w:t>
      </w:r>
      <w:r w:rsidRPr="002225F2">
        <w:rPr>
          <w:snapToGrid w:val="0"/>
        </w:rPr>
        <w:t>(Doc Name h:\legwork\house\amend\h-wm\009\add clinton junior college to heeep program.docx), which was tabled:</w:t>
      </w:r>
    </w:p>
    <w:p w:rsidR="00AA08D3" w:rsidRPr="002225F2" w:rsidRDefault="00AA08D3" w:rsidP="00AA08D3">
      <w:pPr>
        <w:widowControl w:val="0"/>
        <w:rPr>
          <w:snapToGrid w:val="0"/>
        </w:rPr>
      </w:pPr>
      <w:r w:rsidRPr="002225F2">
        <w:rPr>
          <w:snapToGrid w:val="0"/>
        </w:rPr>
        <w:t>Amend the bill, as and if amended, Part IB, Section 117, GENERAL PROVISIONS, page 512, after line 7, by adding an appropriately numbered paragraph to read:</w:t>
      </w:r>
    </w:p>
    <w:p w:rsidR="00AA08D3" w:rsidRPr="002225F2" w:rsidRDefault="00AA08D3" w:rsidP="00AA08D3">
      <w:pPr>
        <w:widowControl w:val="0"/>
        <w:rPr>
          <w:snapToGrid w:val="0"/>
        </w:rPr>
      </w:pPr>
      <w:r w:rsidRPr="002225F2">
        <w:rPr>
          <w:snapToGrid w:val="0"/>
        </w:rPr>
        <w:t>/</w:t>
      </w:r>
      <w:r w:rsidRPr="002225F2">
        <w:rPr>
          <w:i/>
          <w:snapToGrid w:val="0"/>
          <w:u w:val="single"/>
        </w:rPr>
        <w:t>(GP: Higher Education Excellence Enhancement Program Addition) Clinton Junior College shall be eligible to receive funds under the Higher Education Excellence Enhancement Program until June 30, 2014.</w:t>
      </w:r>
      <w:r w:rsidRPr="002225F2">
        <w:rPr>
          <w:snapToGrid w:val="0"/>
        </w:rPr>
        <w:t>/</w:t>
      </w:r>
    </w:p>
    <w:p w:rsidR="00AA08D3" w:rsidRPr="002225F2" w:rsidRDefault="00AA08D3" w:rsidP="00AA08D3">
      <w:pPr>
        <w:widowControl w:val="0"/>
        <w:rPr>
          <w:snapToGrid w:val="0"/>
        </w:rPr>
      </w:pPr>
      <w:r w:rsidRPr="002225F2">
        <w:rPr>
          <w:snapToGrid w:val="0"/>
        </w:rPr>
        <w:t>Renumber sections to conform.</w:t>
      </w:r>
    </w:p>
    <w:p w:rsidR="00AA08D3" w:rsidRDefault="00AA08D3" w:rsidP="00AA08D3">
      <w:pPr>
        <w:widowControl w:val="0"/>
      </w:pPr>
      <w:r w:rsidRPr="002225F2">
        <w:rPr>
          <w:snapToGrid w:val="0"/>
        </w:rPr>
        <w:t>Amend totals and titles to conform.</w:t>
      </w:r>
    </w:p>
    <w:p w:rsidR="00AA08D3" w:rsidRDefault="00AA08D3" w:rsidP="00AA08D3">
      <w:pPr>
        <w:widowControl w:val="0"/>
      </w:pPr>
    </w:p>
    <w:p w:rsidR="00AA08D3" w:rsidRDefault="00AA08D3" w:rsidP="00AA08D3">
      <w:r>
        <w:t>Rep. KING explained the amendment.</w:t>
      </w:r>
    </w:p>
    <w:p w:rsidR="00AA08D3" w:rsidRDefault="00AA08D3" w:rsidP="00AA08D3">
      <w:r>
        <w:t>Rep. G. R. SMITH spoke against the amendment.</w:t>
      </w:r>
    </w:p>
    <w:p w:rsidR="00AA08D3" w:rsidRDefault="00AA08D3" w:rsidP="00AA08D3"/>
    <w:p w:rsidR="00AA08D3" w:rsidRDefault="00AA08D3" w:rsidP="00AA08D3">
      <w:r>
        <w:t>Rep. G. R. SMITH moved to table the amendment.</w:t>
      </w:r>
    </w:p>
    <w:p w:rsidR="00AA08D3" w:rsidRDefault="00AA08D3" w:rsidP="00AA08D3"/>
    <w:p w:rsidR="00AA08D3" w:rsidRDefault="00AA08D3" w:rsidP="00AA08D3">
      <w:r>
        <w:t>Rep. KING demanded the yeas and nays which were taken, resulting as follows:</w:t>
      </w:r>
    </w:p>
    <w:p w:rsidR="00AA08D3" w:rsidRDefault="00AA08D3" w:rsidP="00AA08D3">
      <w:pPr>
        <w:jc w:val="center"/>
      </w:pPr>
      <w:bookmarkStart w:id="116" w:name="vote_start399"/>
      <w:bookmarkEnd w:id="116"/>
      <w:r>
        <w:t>Yeas 65; Nays 45</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Wells</w:t>
            </w:r>
          </w:p>
        </w:tc>
        <w:tc>
          <w:tcPr>
            <w:tcW w:w="2179" w:type="dxa"/>
            <w:shd w:val="clear" w:color="auto" w:fill="auto"/>
          </w:tcPr>
          <w:p w:rsidR="00AA08D3" w:rsidRPr="00AA08D3" w:rsidRDefault="00AA08D3" w:rsidP="00AA08D3">
            <w:pPr>
              <w:keepNext/>
              <w:ind w:firstLine="0"/>
            </w:pPr>
            <w:r>
              <w:t>White</w:t>
            </w:r>
          </w:p>
        </w:tc>
        <w:tc>
          <w:tcPr>
            <w:tcW w:w="2180" w:type="dxa"/>
            <w:shd w:val="clear" w:color="auto" w:fill="auto"/>
          </w:tcPr>
          <w:p w:rsidR="00AA08D3" w:rsidRPr="00AA08D3" w:rsidRDefault="00AA08D3" w:rsidP="00AA08D3">
            <w:pPr>
              <w:keepNext/>
              <w:ind w:firstLine="0"/>
            </w:pPr>
            <w:r>
              <w:t>Whitmire</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Total--65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Southard</w:t>
            </w:r>
          </w:p>
        </w:tc>
        <w:tc>
          <w:tcPr>
            <w:tcW w:w="2180" w:type="dxa"/>
            <w:shd w:val="clear" w:color="auto" w:fill="auto"/>
          </w:tcPr>
          <w:p w:rsidR="00AA08D3" w:rsidRPr="00AA08D3" w:rsidRDefault="00AA08D3" w:rsidP="00AA08D3">
            <w:pPr>
              <w:keepNext/>
              <w:ind w:firstLine="0"/>
            </w:pPr>
            <w:r>
              <w:t>Stavrinakis</w:t>
            </w:r>
          </w:p>
        </w:tc>
      </w:tr>
      <w:tr w:rsidR="00AA08D3" w:rsidRPr="00AA08D3" w:rsidTr="00AA08D3">
        <w:tc>
          <w:tcPr>
            <w:tcW w:w="2179" w:type="dxa"/>
            <w:shd w:val="clear" w:color="auto" w:fill="auto"/>
          </w:tcPr>
          <w:p w:rsidR="00AA08D3" w:rsidRPr="00AA08D3" w:rsidRDefault="00AA08D3" w:rsidP="00AA08D3">
            <w:pPr>
              <w:keepNext/>
              <w:ind w:firstLine="0"/>
            </w:pPr>
            <w:r>
              <w:t>Vick</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Total--45</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7" w:name="vote_start402"/>
      <w:bookmarkEnd w:id="117"/>
      <w:r>
        <w:t>Yeas 103;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117, as amended, was adopted.</w:t>
      </w:r>
    </w:p>
    <w:p w:rsidR="00AA08D3" w:rsidRDefault="00AA08D3" w:rsidP="00AA08D3"/>
    <w:p w:rsidR="00AA08D3" w:rsidRDefault="00AA08D3" w:rsidP="00AA08D3">
      <w:pPr>
        <w:keepNext/>
        <w:jc w:val="center"/>
        <w:rPr>
          <w:b/>
        </w:rPr>
      </w:pPr>
      <w:r w:rsidRPr="00AA08D3">
        <w:rPr>
          <w:b/>
        </w:rPr>
        <w:t>SPEAKER IN CHAIR</w:t>
      </w:r>
    </w:p>
    <w:p w:rsidR="00AA08D3" w:rsidRDefault="00AA08D3" w:rsidP="00AA08D3"/>
    <w:p w:rsidR="00AA08D3" w:rsidRDefault="00AA08D3" w:rsidP="00AA08D3">
      <w:pPr>
        <w:keepNext/>
        <w:jc w:val="center"/>
        <w:rPr>
          <w:b/>
        </w:rPr>
      </w:pPr>
      <w:r w:rsidRPr="00AA08D3">
        <w:rPr>
          <w:b/>
        </w:rPr>
        <w:t>SECTION 118--AMENDED AND ADOPTED</w:t>
      </w:r>
    </w:p>
    <w:p w:rsidR="00AA08D3" w:rsidRDefault="00AA08D3" w:rsidP="00AA08D3">
      <w:pPr>
        <w:jc w:val="center"/>
        <w:rPr>
          <w:b/>
        </w:rPr>
      </w:pPr>
    </w:p>
    <w:p w:rsidR="00AA08D3" w:rsidRPr="00C90072" w:rsidRDefault="00AA08D3" w:rsidP="00AA08D3">
      <w:pPr>
        <w:widowControl w:val="0"/>
        <w:rPr>
          <w:snapToGrid w:val="0"/>
        </w:rPr>
      </w:pPr>
      <w:r w:rsidRPr="00C90072">
        <w:rPr>
          <w:snapToGrid w:val="0"/>
        </w:rPr>
        <w:t xml:space="preserve">Rep. WHITE proposed the following Amendment No. 87 </w:t>
      </w:r>
      <w:r w:rsidR="00CB3B1D">
        <w:rPr>
          <w:snapToGrid w:val="0"/>
        </w:rPr>
        <w:t xml:space="preserve">to H. 3710 </w:t>
      </w:r>
      <w:r w:rsidRPr="00C90072">
        <w:rPr>
          <w:snapToGrid w:val="0"/>
        </w:rPr>
        <w:t>(Doc Name h:\legwork\house\amend\h-wm\001\118.16 tobacco settlement.docx), which was adopted:</w:t>
      </w:r>
    </w:p>
    <w:p w:rsidR="00AA08D3" w:rsidRPr="00C90072" w:rsidRDefault="00AA08D3" w:rsidP="00AA08D3">
      <w:pPr>
        <w:widowControl w:val="0"/>
        <w:tabs>
          <w:tab w:val="right" w:pos="3600"/>
          <w:tab w:val="right" w:pos="5040"/>
        </w:tabs>
        <w:rPr>
          <w:snapToGrid w:val="0"/>
        </w:rPr>
      </w:pPr>
      <w:r w:rsidRPr="00C90072">
        <w:rPr>
          <w:snapToGrid w:val="0"/>
        </w:rPr>
        <w:t>Amend the bill, as and if amended, Part IB, Section 118, STATEWIDE REVENUE, page 521, paragraph 118.16, line 1, by striking /</w:t>
      </w:r>
      <w:r w:rsidRPr="00C90072">
        <w:rPr>
          <w:i/>
          <w:snapToGrid w:val="0"/>
          <w:u w:val="single"/>
        </w:rPr>
        <w:t>$36,202,090</w:t>
      </w:r>
      <w:r w:rsidRPr="00C90072">
        <w:rPr>
          <w:snapToGrid w:val="0"/>
        </w:rPr>
        <w:t>/ and inserting /</w:t>
      </w:r>
      <w:r w:rsidRPr="00C90072">
        <w:rPr>
          <w:i/>
          <w:snapToGrid w:val="0"/>
          <w:u w:val="single"/>
        </w:rPr>
        <w:t>$36,202,909</w:t>
      </w:r>
      <w:r w:rsidRPr="00C90072">
        <w:rPr>
          <w:snapToGrid w:val="0"/>
        </w:rPr>
        <w:t>/</w:t>
      </w:r>
    </w:p>
    <w:p w:rsidR="00AA08D3" w:rsidRPr="00C90072" w:rsidRDefault="00AA08D3" w:rsidP="00AA08D3">
      <w:pPr>
        <w:widowControl w:val="0"/>
        <w:rPr>
          <w:snapToGrid w:val="0"/>
        </w:rPr>
      </w:pPr>
      <w:r w:rsidRPr="00C90072">
        <w:rPr>
          <w:snapToGrid w:val="0"/>
        </w:rPr>
        <w:t>Renumber sections to conform.</w:t>
      </w:r>
    </w:p>
    <w:p w:rsidR="00AA08D3" w:rsidRDefault="00AA08D3" w:rsidP="00AA08D3">
      <w:pPr>
        <w:widowControl w:val="0"/>
      </w:pPr>
      <w:r w:rsidRPr="00C90072">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Pr="00BA363C" w:rsidRDefault="00AA08D3" w:rsidP="00AA08D3">
      <w:pPr>
        <w:widowControl w:val="0"/>
        <w:rPr>
          <w:snapToGrid w:val="0"/>
        </w:rPr>
      </w:pPr>
      <w:r w:rsidRPr="00BA363C">
        <w:rPr>
          <w:snapToGrid w:val="0"/>
        </w:rPr>
        <w:t xml:space="preserve">Reps. WHITE </w:t>
      </w:r>
      <w:r w:rsidR="00CB3B1D">
        <w:rPr>
          <w:snapToGrid w:val="0"/>
        </w:rPr>
        <w:t xml:space="preserve">and </w:t>
      </w:r>
      <w:r w:rsidRPr="00BA363C">
        <w:rPr>
          <w:snapToGrid w:val="0"/>
        </w:rPr>
        <w:t xml:space="preserve">SIMRILL proposed the following Amendment No. 85 </w:t>
      </w:r>
      <w:r w:rsidR="00CB3B1D">
        <w:rPr>
          <w:snapToGrid w:val="0"/>
        </w:rPr>
        <w:t xml:space="preserve">to H. 3710 </w:t>
      </w:r>
      <w:r w:rsidRPr="00BA363C">
        <w:rPr>
          <w:snapToGrid w:val="0"/>
        </w:rPr>
        <w:t>(Doc Name h:\legwork\house\amend\h-wm\001\118.17 bus incub.docx), which was adopted:</w:t>
      </w:r>
    </w:p>
    <w:p w:rsidR="00AA08D3" w:rsidRPr="00BA363C" w:rsidRDefault="00AA08D3" w:rsidP="00AA08D3">
      <w:pPr>
        <w:widowControl w:val="0"/>
        <w:rPr>
          <w:snapToGrid w:val="0"/>
        </w:rPr>
      </w:pPr>
      <w:r w:rsidRPr="00BA363C">
        <w:rPr>
          <w:snapToGrid w:val="0"/>
        </w:rPr>
        <w:t>Amend the bill, as and if amended, Part IB, Section 118, STATEWIDE REVENUE, page 523, Paragraph 118.17, after line 3, by adding an appropriately numbered item to read:</w:t>
      </w:r>
    </w:p>
    <w:p w:rsidR="00AA08D3" w:rsidRPr="00BA363C" w:rsidRDefault="00AA08D3" w:rsidP="00AA08D3">
      <w:pPr>
        <w:widowControl w:val="0"/>
        <w:rPr>
          <w:snapToGrid w:val="0"/>
        </w:rPr>
      </w:pPr>
      <w:r w:rsidRPr="00BA363C">
        <w:rPr>
          <w:snapToGrid w:val="0"/>
        </w:rPr>
        <w:t>/</w:t>
      </w:r>
      <w:r w:rsidRPr="00BA363C">
        <w:rPr>
          <w:i/>
          <w:snapToGrid w:val="0"/>
          <w:u w:val="single"/>
        </w:rPr>
        <w:t xml:space="preserve"> (   )  The $5,000,000 appropriated above to the Department of Commerce for the business Incubator Program shall be used to invest in technology-based economic development projects.  The department shall develop guidelines to administer the program and any investment made by the department shall be accompanied by, at a minimum, an equal match of non-state funds.  Eligible projects should foster economic development, encourage technological innovation and business recruitment, leverage the state scientific potential and existing knowledge base, or encourage research and development collaboration.  $400,000 shall be designated for the digital design initiative.  Up to $300,000 may be used by the department for administrative costs associated with this program.</w:t>
      </w:r>
      <w:r w:rsidRPr="00BA363C">
        <w:rPr>
          <w:snapToGrid w:val="0"/>
        </w:rPr>
        <w:t>/</w:t>
      </w:r>
    </w:p>
    <w:p w:rsidR="00AA08D3" w:rsidRPr="00BA363C" w:rsidRDefault="00AA08D3" w:rsidP="00AA08D3">
      <w:pPr>
        <w:widowControl w:val="0"/>
        <w:rPr>
          <w:snapToGrid w:val="0"/>
        </w:rPr>
      </w:pPr>
      <w:r w:rsidRPr="00BA363C">
        <w:rPr>
          <w:snapToGrid w:val="0"/>
        </w:rPr>
        <w:t>Renumber sections to conform.</w:t>
      </w:r>
    </w:p>
    <w:p w:rsidR="00AA08D3" w:rsidRDefault="00AA08D3" w:rsidP="00AA08D3">
      <w:pPr>
        <w:widowControl w:val="0"/>
      </w:pPr>
      <w:r w:rsidRPr="00BA363C">
        <w:rPr>
          <w:snapToGrid w:val="0"/>
        </w:rPr>
        <w:t>Amend totals and titles to conform.</w:t>
      </w:r>
    </w:p>
    <w:p w:rsidR="00AA08D3" w:rsidRDefault="00AA08D3" w:rsidP="00AA08D3">
      <w:pPr>
        <w:widowControl w:val="0"/>
      </w:pPr>
    </w:p>
    <w:p w:rsidR="00AA08D3" w:rsidRDefault="00AA08D3" w:rsidP="00AA08D3">
      <w:r>
        <w:t>Rep. WHITE explained the amendment.</w:t>
      </w:r>
    </w:p>
    <w:p w:rsidR="00CB3B1D" w:rsidRDefault="00CB3B1D"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18" w:name="vote_start411"/>
      <w:bookmarkEnd w:id="118"/>
      <w:r>
        <w:t>Yeas 107;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The amendment was then adopted.</w:t>
      </w:r>
    </w:p>
    <w:p w:rsidR="00AA08D3" w:rsidRDefault="00AA08D3" w:rsidP="00AA08D3"/>
    <w:p w:rsidR="00AA08D3" w:rsidRPr="00BE2BB3" w:rsidRDefault="00AA08D3" w:rsidP="00AA08D3">
      <w:pPr>
        <w:widowControl w:val="0"/>
        <w:rPr>
          <w:snapToGrid w:val="0"/>
        </w:rPr>
      </w:pPr>
      <w:r w:rsidRPr="00BE2BB3">
        <w:rPr>
          <w:snapToGrid w:val="0"/>
        </w:rPr>
        <w:t xml:space="preserve">Rep. WHITE proposed the following Amendment No. 16 </w:t>
      </w:r>
      <w:r w:rsidR="00CB3B1D">
        <w:rPr>
          <w:snapToGrid w:val="0"/>
        </w:rPr>
        <w:t xml:space="preserve">to H. 3710 </w:t>
      </w:r>
      <w:r w:rsidRPr="00BE2BB3">
        <w:rPr>
          <w:snapToGrid w:val="0"/>
        </w:rPr>
        <w:t>(Doc Name h:\legwork\house\amend\h-wm\006\dot bridge.docx), which was adopted:</w:t>
      </w:r>
    </w:p>
    <w:p w:rsidR="00AA08D3" w:rsidRPr="00BE2BB3" w:rsidRDefault="00AA08D3" w:rsidP="00AA08D3">
      <w:pPr>
        <w:widowControl w:val="0"/>
        <w:rPr>
          <w:snapToGrid w:val="0"/>
        </w:rPr>
      </w:pPr>
      <w:r w:rsidRPr="00BE2BB3">
        <w:rPr>
          <w:snapToGrid w:val="0"/>
        </w:rPr>
        <w:t>Amend the bill, as and if amended, Part IB, Section 118, STATEWIDE REVENUE, page 524, paragraph 118.16, line 29, by striking: /</w:t>
      </w:r>
      <w:r w:rsidRPr="00BE2BB3">
        <w:rPr>
          <w:i/>
          <w:snapToGrid w:val="0"/>
          <w:u w:val="single"/>
        </w:rPr>
        <w:t>bridges</w:t>
      </w:r>
      <w:r w:rsidRPr="00BE2BB3">
        <w:rPr>
          <w:snapToGrid w:val="0"/>
        </w:rPr>
        <w:t>/ and inserting: /</w:t>
      </w:r>
      <w:r w:rsidRPr="00BE2BB3">
        <w:rPr>
          <w:i/>
          <w:snapToGrid w:val="0"/>
          <w:u w:val="single"/>
        </w:rPr>
        <w:t>bridge replacement projects</w:t>
      </w:r>
      <w:r w:rsidRPr="00BE2BB3">
        <w:rPr>
          <w:snapToGrid w:val="0"/>
        </w:rPr>
        <w:t xml:space="preserve">/ </w:t>
      </w:r>
    </w:p>
    <w:p w:rsidR="00AA08D3" w:rsidRPr="00BE2BB3" w:rsidRDefault="00AA08D3" w:rsidP="00AA08D3">
      <w:pPr>
        <w:widowControl w:val="0"/>
        <w:rPr>
          <w:snapToGrid w:val="0"/>
        </w:rPr>
      </w:pPr>
      <w:r w:rsidRPr="00BE2BB3">
        <w:rPr>
          <w:snapToGrid w:val="0"/>
        </w:rPr>
        <w:t>Amend the bill further, as and if amended, Section 118, STATEWIDE REVENUE, page 524, paragraph 118.16, line 29, by striking: /</w:t>
      </w:r>
      <w:r w:rsidRPr="00BE2BB3">
        <w:rPr>
          <w:i/>
          <w:snapToGrid w:val="0"/>
          <w:u w:val="single"/>
        </w:rPr>
        <w:t>After requirements for projects in the current Act 114 prioritized Bridge Replacement Program and Bridge Rehabilitation Program are satisfied, any remaining funds shall be used by the Department of Transportation to address closed and load restricted bridges that meet the prioritization criteria of Act 114</w:t>
      </w:r>
      <w:r w:rsidRPr="00BE2BB3">
        <w:rPr>
          <w:snapToGrid w:val="0"/>
        </w:rPr>
        <w:t>/ and inserting after /</w:t>
      </w:r>
      <w:r w:rsidRPr="00BE2BB3">
        <w:rPr>
          <w:i/>
          <w:snapToGrid w:val="0"/>
          <w:u w:val="single"/>
        </w:rPr>
        <w:t>program</w:t>
      </w:r>
      <w:r w:rsidRPr="00BE2BB3">
        <w:rPr>
          <w:snapToGrid w:val="0"/>
        </w:rPr>
        <w:t>/ /</w:t>
      </w:r>
      <w:r w:rsidRPr="00BE2BB3">
        <w:rPr>
          <w:i/>
          <w:snapToGrid w:val="0"/>
          <w:u w:val="single"/>
        </w:rPr>
        <w:t>(STIP) and Act 114 prioritized rehabilitation projects approved by the Commission for future inclusion in the STIP as of February 21, 2013.</w:t>
      </w:r>
      <w:r w:rsidRPr="00BE2BB3">
        <w:rPr>
          <w:snapToGrid w:val="0"/>
        </w:rPr>
        <w:t>/</w:t>
      </w:r>
    </w:p>
    <w:p w:rsidR="00AA08D3" w:rsidRPr="00BE2BB3" w:rsidRDefault="00AA08D3" w:rsidP="00AA08D3">
      <w:pPr>
        <w:widowControl w:val="0"/>
        <w:rPr>
          <w:snapToGrid w:val="0"/>
        </w:rPr>
      </w:pPr>
      <w:r w:rsidRPr="00BE2BB3">
        <w:rPr>
          <w:snapToGrid w:val="0"/>
        </w:rPr>
        <w:t>Renumber sections to conform.</w:t>
      </w:r>
    </w:p>
    <w:p w:rsidR="00AA08D3" w:rsidRDefault="00AA08D3" w:rsidP="00AA08D3">
      <w:pPr>
        <w:widowControl w:val="0"/>
      </w:pPr>
      <w:r w:rsidRPr="00BE2BB3">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Pr="00BF3FC6" w:rsidRDefault="00AA08D3" w:rsidP="00AA08D3">
      <w:pPr>
        <w:widowControl w:val="0"/>
        <w:rPr>
          <w:snapToGrid w:val="0"/>
        </w:rPr>
      </w:pPr>
      <w:r w:rsidRPr="00BF3FC6">
        <w:rPr>
          <w:snapToGrid w:val="0"/>
        </w:rPr>
        <w:t xml:space="preserve">Rep. BALLENTINE proposed the following Amendment No. 2 </w:t>
      </w:r>
      <w:r w:rsidR="00CB3B1D">
        <w:rPr>
          <w:snapToGrid w:val="0"/>
        </w:rPr>
        <w:t xml:space="preserve">to H. 3710 </w:t>
      </w:r>
      <w:r w:rsidRPr="00BF3FC6">
        <w:rPr>
          <w:snapToGrid w:val="0"/>
        </w:rPr>
        <w:t>(Doc Name h:\legwork\house\amend\h-wm\001\118 statewide infrast dev.docx), which was tabled:</w:t>
      </w:r>
    </w:p>
    <w:p w:rsidR="00AA08D3" w:rsidRPr="00BF3FC6" w:rsidRDefault="00AA08D3" w:rsidP="00AA08D3">
      <w:pPr>
        <w:widowControl w:val="0"/>
        <w:rPr>
          <w:snapToGrid w:val="0"/>
        </w:rPr>
      </w:pPr>
      <w:r w:rsidRPr="00BF3FC6">
        <w:rPr>
          <w:snapToGrid w:val="0"/>
        </w:rPr>
        <w:t>Amend the bill, as and if amended, Part IB, Section 118, STATEWIDE REVENUE, page 525, after line 5, by adding an appropriately numbered paragraph to read:</w:t>
      </w:r>
    </w:p>
    <w:p w:rsidR="00AA08D3" w:rsidRPr="00BF3FC6" w:rsidRDefault="00AA08D3" w:rsidP="00AA08D3">
      <w:pPr>
        <w:widowControl w:val="0"/>
        <w:rPr>
          <w:snapToGrid w:val="0"/>
        </w:rPr>
      </w:pPr>
      <w:r w:rsidRPr="00BF3FC6">
        <w:rPr>
          <w:snapToGrid w:val="0"/>
        </w:rPr>
        <w:t>/</w:t>
      </w:r>
      <w:r w:rsidRPr="00BF3FC6">
        <w:rPr>
          <w:i/>
          <w:snapToGrid w:val="0"/>
          <w:u w:val="single"/>
        </w:rPr>
        <w:t xml:space="preserve"> </w:t>
      </w:r>
      <w:r w:rsidRPr="00BF3FC6">
        <w:rPr>
          <w:i/>
          <w:snapToGrid w:val="0"/>
          <w:u w:val="single"/>
        </w:rPr>
        <w:tab/>
        <w:t>(SR: Statewide Infrastructure Development)  In the event the Board of Economic Advisors increases the revenue forecast after the February 15th estimate, an amount equivalent to that increase shall be set aside for statewide infrastructure development.</w:t>
      </w:r>
      <w:r w:rsidRPr="00BF3FC6">
        <w:rPr>
          <w:snapToGrid w:val="0"/>
        </w:rPr>
        <w:t>/</w:t>
      </w:r>
    </w:p>
    <w:p w:rsidR="00AA08D3" w:rsidRPr="00BF3FC6" w:rsidRDefault="00AA08D3" w:rsidP="00AA08D3">
      <w:pPr>
        <w:widowControl w:val="0"/>
        <w:rPr>
          <w:snapToGrid w:val="0"/>
        </w:rPr>
      </w:pPr>
      <w:r w:rsidRPr="00BF3FC6">
        <w:rPr>
          <w:snapToGrid w:val="0"/>
        </w:rPr>
        <w:t>Renumber sections to conform.</w:t>
      </w:r>
    </w:p>
    <w:p w:rsidR="00AA08D3" w:rsidRDefault="00AA08D3" w:rsidP="00AA08D3">
      <w:pPr>
        <w:widowControl w:val="0"/>
      </w:pPr>
      <w:r w:rsidRPr="00BF3FC6">
        <w:rPr>
          <w:snapToGrid w:val="0"/>
        </w:rPr>
        <w:t>Amend totals and titles to conform.</w:t>
      </w:r>
    </w:p>
    <w:p w:rsidR="00AA08D3" w:rsidRDefault="00AA08D3" w:rsidP="00AA08D3">
      <w:pPr>
        <w:widowControl w:val="0"/>
      </w:pPr>
    </w:p>
    <w:p w:rsidR="00AA08D3" w:rsidRDefault="00AA08D3" w:rsidP="00AA08D3">
      <w:r>
        <w:t>Rep. BALLENTINE explained the amendment.</w:t>
      </w:r>
    </w:p>
    <w:p w:rsidR="00AA08D3" w:rsidRDefault="00AA08D3" w:rsidP="00AA08D3"/>
    <w:p w:rsidR="00AA08D3" w:rsidRDefault="00AA08D3" w:rsidP="00AA08D3">
      <w:pPr>
        <w:keepNext/>
        <w:jc w:val="center"/>
        <w:rPr>
          <w:b/>
        </w:rPr>
      </w:pPr>
      <w:r w:rsidRPr="00AA08D3">
        <w:rPr>
          <w:b/>
        </w:rPr>
        <w:t>POINT OF ORDER</w:t>
      </w:r>
    </w:p>
    <w:p w:rsidR="00AA08D3" w:rsidRDefault="00AA08D3" w:rsidP="00AA08D3">
      <w:r>
        <w:t>Rep. VICK raised the Point of Order that Amendment No. 2 to H.</w:t>
      </w:r>
      <w:r w:rsidR="00CB3B1D">
        <w:t> </w:t>
      </w:r>
      <w:r>
        <w:t xml:space="preserve">3710 was not germane to the budget as it did not affect monies in the fiscal year referred to in the </w:t>
      </w:r>
      <w:r w:rsidR="00CB3B1D">
        <w:t>B</w:t>
      </w:r>
      <w:r>
        <w:t>ill.</w:t>
      </w:r>
    </w:p>
    <w:p w:rsidR="00AA08D3" w:rsidRDefault="00AA08D3" w:rsidP="00AA08D3">
      <w:r>
        <w:t>R</w:t>
      </w:r>
      <w:r w:rsidR="00CB3B1D">
        <w:t xml:space="preserve">ep. </w:t>
      </w:r>
      <w:r>
        <w:t xml:space="preserve">BALLENTINE spoke against the </w:t>
      </w:r>
      <w:r w:rsidR="00CB3B1D">
        <w:t>Point of Order</w:t>
      </w:r>
      <w:r>
        <w:t>, stating that it did pertain to the 2013-2014 budget.</w:t>
      </w:r>
    </w:p>
    <w:p w:rsidR="00AA08D3" w:rsidRDefault="00AA08D3" w:rsidP="00AA08D3">
      <w:r>
        <w:t xml:space="preserve">SPEAKER HARRELL stated that the Amendment pertained to the 2013-2014 fiscal year referred to in H. 3710 and overruled the Point of Order.  </w:t>
      </w:r>
    </w:p>
    <w:p w:rsidR="00AA08D3" w:rsidRDefault="00AA08D3" w:rsidP="00AA08D3"/>
    <w:p w:rsidR="00AA08D3" w:rsidRDefault="00AA08D3" w:rsidP="00AA08D3">
      <w:r>
        <w:t>Rep. VICK moved to table the amendment.</w:t>
      </w:r>
    </w:p>
    <w:p w:rsidR="00AA08D3" w:rsidRDefault="00AA08D3" w:rsidP="00AA08D3"/>
    <w:p w:rsidR="00AA08D3" w:rsidRDefault="00AA08D3" w:rsidP="00AA08D3">
      <w:r>
        <w:t>Rep. BALLENTINE demanded the yeas and nays which were taken, resulting as follows:</w:t>
      </w:r>
    </w:p>
    <w:p w:rsidR="00AA08D3" w:rsidRDefault="00AA08D3" w:rsidP="00AA08D3">
      <w:pPr>
        <w:jc w:val="center"/>
      </w:pPr>
      <w:bookmarkStart w:id="119" w:name="vote_start421"/>
      <w:bookmarkEnd w:id="119"/>
      <w:r>
        <w:t>Yeas 50; Nays 60</w:t>
      </w:r>
    </w:p>
    <w:p w:rsidR="00AA08D3" w:rsidRDefault="00AA08D3" w:rsidP="00AA08D3">
      <w:pPr>
        <w:jc w:val="center"/>
      </w:pPr>
    </w:p>
    <w:p w:rsidR="00CB3B1D" w:rsidRDefault="00CB3B1D">
      <w:pPr>
        <w:ind w:firstLine="0"/>
        <w:jc w:val="left"/>
      </w:pPr>
      <w:r>
        <w:br w:type="page"/>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Anderson</w:t>
            </w:r>
          </w:p>
        </w:tc>
        <w:tc>
          <w:tcPr>
            <w:tcW w:w="2179" w:type="dxa"/>
            <w:shd w:val="clear" w:color="auto" w:fill="auto"/>
          </w:tcPr>
          <w:p w:rsidR="00AA08D3" w:rsidRPr="00AA08D3" w:rsidRDefault="00AA08D3" w:rsidP="00AA08D3">
            <w:pPr>
              <w:keepNext/>
              <w:ind w:firstLine="0"/>
            </w:pPr>
            <w:r>
              <w:t>Anthony</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keepNext/>
              <w:ind w:firstLine="0"/>
            </w:pPr>
            <w:r>
              <w:t>Stavrinakis</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Total--50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keepNext/>
              <w:ind w:firstLine="0"/>
            </w:pPr>
            <w:r>
              <w:t>Toole</w:t>
            </w:r>
          </w:p>
        </w:tc>
        <w:tc>
          <w:tcPr>
            <w:tcW w:w="2179" w:type="dxa"/>
            <w:shd w:val="clear" w:color="auto" w:fill="auto"/>
          </w:tcPr>
          <w:p w:rsidR="00AA08D3" w:rsidRPr="00AA08D3" w:rsidRDefault="00AA08D3" w:rsidP="00AA08D3">
            <w:pPr>
              <w:keepNext/>
              <w:ind w:firstLine="0"/>
            </w:pPr>
            <w:r>
              <w:t>Wells</w:t>
            </w:r>
          </w:p>
        </w:tc>
        <w:tc>
          <w:tcPr>
            <w:tcW w:w="2180" w:type="dxa"/>
            <w:shd w:val="clear" w:color="auto" w:fill="auto"/>
          </w:tcPr>
          <w:p w:rsidR="00AA08D3" w:rsidRPr="00AA08D3" w:rsidRDefault="00AA08D3" w:rsidP="00AA08D3">
            <w:pPr>
              <w:keepNext/>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Total--60</w:t>
      </w:r>
    </w:p>
    <w:p w:rsidR="00AA08D3" w:rsidRDefault="00AA08D3" w:rsidP="00AA08D3">
      <w:pPr>
        <w:jc w:val="center"/>
        <w:rPr>
          <w:b/>
        </w:rPr>
      </w:pPr>
    </w:p>
    <w:p w:rsidR="00AA08D3" w:rsidRDefault="00AA08D3" w:rsidP="00AA08D3">
      <w:r>
        <w:t>So, the House refused to table the amendment.</w:t>
      </w:r>
    </w:p>
    <w:p w:rsidR="00AA08D3" w:rsidRDefault="00AA08D3" w:rsidP="00AA08D3"/>
    <w:p w:rsidR="00AA08D3" w:rsidRDefault="00AA08D3" w:rsidP="00AA08D3">
      <w:r>
        <w:t>Rep. MERRILL spoke against the amendment.</w:t>
      </w:r>
    </w:p>
    <w:p w:rsidR="00AA08D3" w:rsidRDefault="00AA08D3" w:rsidP="00AA08D3">
      <w:r>
        <w:t>Rep. BEDINGFIELD spoke against the amendment.</w:t>
      </w:r>
    </w:p>
    <w:p w:rsidR="00CB3B1D" w:rsidRDefault="00CB3B1D" w:rsidP="00AA08D3"/>
    <w:p w:rsidR="00AA08D3" w:rsidRDefault="00AA08D3" w:rsidP="00AA08D3">
      <w:r>
        <w:t>Rep. WHITE moved to table the amendment, which was agreed to.</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20" w:name="vote_start427"/>
      <w:bookmarkEnd w:id="120"/>
      <w:r>
        <w:t>Yeas 112;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Barfield</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McCoy</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Newton</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Total--112</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118, as amended, was adopted.</w:t>
      </w:r>
    </w:p>
    <w:p w:rsidR="00AA08D3" w:rsidRDefault="00AA08D3" w:rsidP="00AA08D3"/>
    <w:p w:rsidR="00AA08D3" w:rsidRPr="009D7FD9" w:rsidRDefault="00AA08D3" w:rsidP="00AA08D3">
      <w:pPr>
        <w:pStyle w:val="Title"/>
        <w:keepNext/>
      </w:pPr>
      <w:bookmarkStart w:id="121" w:name="file_start429"/>
      <w:bookmarkEnd w:id="121"/>
      <w:r w:rsidRPr="009D7FD9">
        <w:t>STATEMENT FOR THE JOURNAL</w:t>
      </w:r>
    </w:p>
    <w:p w:rsidR="00AA08D3" w:rsidRPr="009D7FD9" w:rsidRDefault="00AA08D3" w:rsidP="00AA08D3">
      <w:pPr>
        <w:pStyle w:val="Title"/>
        <w:jc w:val="both"/>
        <w:rPr>
          <w:b w:val="0"/>
        </w:rPr>
      </w:pPr>
      <w:r w:rsidRPr="009D7FD9">
        <w:rPr>
          <w:b w:val="0"/>
        </w:rPr>
        <w:tab/>
        <w:t>I’m disappointed that the amendment I requested to be drafted last week by staff (Amendment No. 2 to the budget) was deemed “in-artfully drawn” this evening. As a courtesy to the House (and despite fighting back and stopping the tabling motion) I graciously pulled down Amendment No. 2, in hopes colleagues will work with me to clarify the language such that the Senate and House will both work from the same budget figures in the future. The majority of my colleagues voted tonight for that concept as well as the concept that would direct any additional revenue estimate increases (that the Senate receives after the House has passed our budget) go towards our State’s infrastructure needs. We can, and should, fund our infrastructure needs without having to raise taxes on our citizens.</w:t>
      </w:r>
    </w:p>
    <w:p w:rsidR="00AA08D3" w:rsidRDefault="00AA08D3" w:rsidP="00AA08D3">
      <w:pPr>
        <w:tabs>
          <w:tab w:val="left" w:pos="360"/>
          <w:tab w:val="left" w:pos="630"/>
          <w:tab w:val="left" w:pos="900"/>
          <w:tab w:val="left" w:pos="1260"/>
          <w:tab w:val="left" w:pos="1620"/>
          <w:tab w:val="left" w:pos="1980"/>
          <w:tab w:val="left" w:pos="2340"/>
          <w:tab w:val="left" w:pos="2700"/>
        </w:tabs>
        <w:ind w:firstLine="0"/>
      </w:pPr>
      <w:r w:rsidRPr="009D7FD9">
        <w:tab/>
        <w:t>Rep. Nathan Ballentine</w:t>
      </w:r>
    </w:p>
    <w:p w:rsidR="00AA08D3" w:rsidRDefault="00AA08D3" w:rsidP="00AA08D3">
      <w:pPr>
        <w:tabs>
          <w:tab w:val="left" w:pos="360"/>
          <w:tab w:val="left" w:pos="630"/>
          <w:tab w:val="left" w:pos="900"/>
          <w:tab w:val="left" w:pos="1260"/>
          <w:tab w:val="left" w:pos="1620"/>
          <w:tab w:val="left" w:pos="1980"/>
          <w:tab w:val="left" w:pos="2340"/>
          <w:tab w:val="left" w:pos="2700"/>
        </w:tabs>
        <w:ind w:firstLine="0"/>
      </w:pPr>
    </w:p>
    <w:p w:rsidR="00CB3B1D" w:rsidRDefault="00CB3B1D">
      <w:pPr>
        <w:ind w:firstLine="0"/>
        <w:jc w:val="left"/>
        <w:rPr>
          <w:b/>
        </w:rPr>
      </w:pPr>
      <w:r>
        <w:rPr>
          <w:b/>
        </w:rPr>
        <w:br w:type="page"/>
      </w:r>
    </w:p>
    <w:p w:rsidR="00AA08D3" w:rsidRDefault="00AA08D3" w:rsidP="00AA08D3">
      <w:pPr>
        <w:keepNext/>
        <w:jc w:val="center"/>
        <w:rPr>
          <w:b/>
        </w:rPr>
      </w:pPr>
      <w:r w:rsidRPr="00AA08D3">
        <w:rPr>
          <w:b/>
        </w:rPr>
        <w:t>SECTION 3--AMENDED AND ADOPTED</w:t>
      </w:r>
    </w:p>
    <w:p w:rsidR="00AA08D3" w:rsidRDefault="00AA08D3" w:rsidP="00AA08D3">
      <w:pPr>
        <w:jc w:val="center"/>
        <w:rPr>
          <w:b/>
        </w:rPr>
      </w:pPr>
    </w:p>
    <w:p w:rsidR="00AA08D3" w:rsidRPr="005067FD" w:rsidRDefault="00AA08D3" w:rsidP="00CB3B1D">
      <w:pPr>
        <w:widowControl w:val="0"/>
        <w:rPr>
          <w:snapToGrid w:val="0"/>
        </w:rPr>
      </w:pPr>
      <w:r w:rsidRPr="005067FD">
        <w:rPr>
          <w:snapToGrid w:val="0"/>
        </w:rPr>
        <w:t xml:space="preserve">Reps. STAVRINAKIS, WHITE </w:t>
      </w:r>
      <w:r w:rsidR="00CB3B1D">
        <w:rPr>
          <w:snapToGrid w:val="0"/>
        </w:rPr>
        <w:t xml:space="preserve">and </w:t>
      </w:r>
      <w:r w:rsidRPr="005067FD">
        <w:rPr>
          <w:snapToGrid w:val="0"/>
        </w:rPr>
        <w:t xml:space="preserve">HARRELL proposed the following Amendment No. 69 </w:t>
      </w:r>
      <w:r w:rsidR="00CB3B1D">
        <w:rPr>
          <w:snapToGrid w:val="0"/>
        </w:rPr>
        <w:t xml:space="preserve">to H. 3710 </w:t>
      </w:r>
      <w:r w:rsidRPr="005067FD">
        <w:rPr>
          <w:snapToGrid w:val="0"/>
        </w:rPr>
        <w:t>(Doc Name H:\LEGWORK\HOUSE\AMEND\H-WM\001\SCHOLARSHIP</w:t>
      </w:r>
      <w:r w:rsidR="00CB3B1D">
        <w:rPr>
          <w:snapToGrid w:val="0"/>
        </w:rPr>
        <w:t xml:space="preserve"> </w:t>
      </w:r>
      <w:r w:rsidR="00CB3B1D">
        <w:rPr>
          <w:snapToGrid w:val="0"/>
        </w:rPr>
        <w:br/>
      </w:r>
      <w:r w:rsidRPr="005067FD">
        <w:rPr>
          <w:snapToGrid w:val="0"/>
        </w:rPr>
        <w:t>ELIGIBILITY</w:t>
      </w:r>
      <w:r w:rsidR="00CB3B1D">
        <w:rPr>
          <w:snapToGrid w:val="0"/>
        </w:rPr>
        <w:t xml:space="preserve"> </w:t>
      </w:r>
      <w:r w:rsidRPr="005067FD">
        <w:rPr>
          <w:snapToGrid w:val="0"/>
        </w:rPr>
        <w:t>FY14-15.DOCX), which was adopted:</w:t>
      </w:r>
    </w:p>
    <w:p w:rsidR="00AA08D3" w:rsidRPr="005067FD" w:rsidRDefault="00AA08D3" w:rsidP="00AA08D3">
      <w:pPr>
        <w:widowControl w:val="0"/>
        <w:rPr>
          <w:snapToGrid w:val="0"/>
        </w:rPr>
      </w:pPr>
      <w:r w:rsidRPr="005067FD">
        <w:rPr>
          <w:snapToGrid w:val="0"/>
        </w:rPr>
        <w:t>Amend the bill, as and if amended, Part IB, Section 3, LOTTERY EXPENDITURE ACCOUNT, page 369, after line 19, by adding an appropriately numbered paragraph to read:</w:t>
      </w:r>
    </w:p>
    <w:p w:rsidR="00AA08D3" w:rsidRPr="005067FD" w:rsidRDefault="00AA08D3" w:rsidP="00AA08D3">
      <w:pPr>
        <w:widowControl w:val="0"/>
        <w:rPr>
          <w:snapToGrid w:val="0"/>
        </w:rPr>
      </w:pPr>
      <w:r w:rsidRPr="005067FD">
        <w:rPr>
          <w:snapToGrid w:val="0"/>
        </w:rPr>
        <w:t>/</w:t>
      </w:r>
      <w:r w:rsidRPr="005067FD">
        <w:rPr>
          <w:i/>
          <w:snapToGrid w:val="0"/>
          <w:u w:val="single"/>
        </w:rPr>
        <w:t xml:space="preserve"> (LEA:  Scholarship Eligibility Requirement)  It is the intent of the General Assembly that beginning in school year 2014-15 students awarded the merit based scholarships of Palmetto Fellows and Life shall remain eligible as long as they keep a grade average of 80 based on a 100 point scale.  The amount of time that the student is eligible shall be determined by the provisions of the scholarships.  During school year 2013-14, colleges and universities, from the funds appropriated to or authorized for each college and university, must develop a plan to implement this requirement. </w:t>
      </w:r>
      <w:r w:rsidRPr="005067FD">
        <w:rPr>
          <w:snapToGrid w:val="0"/>
        </w:rPr>
        <w:t>/</w:t>
      </w:r>
    </w:p>
    <w:p w:rsidR="00AA08D3" w:rsidRPr="005067FD" w:rsidRDefault="00AA08D3" w:rsidP="00AA08D3">
      <w:pPr>
        <w:widowControl w:val="0"/>
        <w:rPr>
          <w:snapToGrid w:val="0"/>
        </w:rPr>
      </w:pPr>
      <w:r w:rsidRPr="005067FD">
        <w:rPr>
          <w:snapToGrid w:val="0"/>
        </w:rPr>
        <w:t>Renumber sections to conform.</w:t>
      </w:r>
    </w:p>
    <w:p w:rsidR="00AA08D3" w:rsidRDefault="00AA08D3" w:rsidP="00AA08D3">
      <w:pPr>
        <w:widowControl w:val="0"/>
      </w:pPr>
      <w:r w:rsidRPr="005067FD">
        <w:rPr>
          <w:snapToGrid w:val="0"/>
        </w:rPr>
        <w:t>Amend totals and titles to conform.</w:t>
      </w:r>
    </w:p>
    <w:p w:rsidR="00AA08D3" w:rsidRDefault="00AA08D3" w:rsidP="00AA08D3">
      <w:pPr>
        <w:widowControl w:val="0"/>
      </w:pPr>
    </w:p>
    <w:p w:rsidR="00AA08D3" w:rsidRDefault="00AA08D3" w:rsidP="00AA08D3">
      <w:r>
        <w:t>Rep. STAVRINAKIS explained the amendment.</w:t>
      </w:r>
    </w:p>
    <w:p w:rsidR="00AA08D3" w:rsidRDefault="00AA08D3" w:rsidP="00AA08D3">
      <w:r>
        <w:t>Rep. STAVRINAKIS spoke in favor of the amendment.</w:t>
      </w:r>
    </w:p>
    <w:p w:rsidR="00AA08D3" w:rsidRDefault="00AA08D3" w:rsidP="00AA08D3">
      <w:r>
        <w:t>Rep. SKELTON spoke against the amendment.</w:t>
      </w:r>
    </w:p>
    <w:p w:rsidR="00AA08D3" w:rsidRDefault="00AA08D3" w:rsidP="00AA08D3"/>
    <w:p w:rsidR="00AA08D3" w:rsidRDefault="00AA08D3" w:rsidP="00AA08D3">
      <w:r>
        <w:t>Rep. SKELTON moved to table the amendment.</w:t>
      </w:r>
    </w:p>
    <w:p w:rsidR="00AA08D3" w:rsidRDefault="00AA08D3" w:rsidP="00AA08D3"/>
    <w:p w:rsidR="00AA08D3" w:rsidRDefault="00AA08D3" w:rsidP="00AA08D3">
      <w:r>
        <w:t>Rep. STAVRINAKIS demanded the yeas and nays which were taken, resulting as follows:</w:t>
      </w:r>
    </w:p>
    <w:p w:rsidR="00AA08D3" w:rsidRDefault="00AA08D3" w:rsidP="00AA08D3">
      <w:pPr>
        <w:jc w:val="center"/>
      </w:pPr>
      <w:bookmarkStart w:id="122" w:name="vote_start436"/>
      <w:bookmarkEnd w:id="122"/>
      <w:r>
        <w:t>Yeas 9; Nays 106</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Atwater</w:t>
            </w:r>
          </w:p>
        </w:tc>
        <w:tc>
          <w:tcPr>
            <w:tcW w:w="2179" w:type="dxa"/>
            <w:shd w:val="clear" w:color="auto" w:fill="auto"/>
          </w:tcPr>
          <w:p w:rsidR="00AA08D3" w:rsidRPr="00AA08D3" w:rsidRDefault="00AA08D3" w:rsidP="00AA08D3">
            <w:pPr>
              <w:keepNext/>
              <w:ind w:firstLine="0"/>
            </w:pPr>
            <w:r>
              <w:t>Barfield</w:t>
            </w:r>
          </w:p>
        </w:tc>
        <w:tc>
          <w:tcPr>
            <w:tcW w:w="2180" w:type="dxa"/>
            <w:shd w:val="clear" w:color="auto" w:fill="auto"/>
          </w:tcPr>
          <w:p w:rsidR="00AA08D3" w:rsidRPr="00AA08D3" w:rsidRDefault="00AA08D3" w:rsidP="00AA08D3">
            <w:pPr>
              <w:keepNext/>
              <w:ind w:firstLine="0"/>
            </w:pPr>
            <w:r>
              <w:t>Felder</w:t>
            </w:r>
          </w:p>
        </w:tc>
      </w:tr>
      <w:tr w:rsidR="00AA08D3" w:rsidRPr="00AA08D3" w:rsidTr="00AA08D3">
        <w:tc>
          <w:tcPr>
            <w:tcW w:w="2179" w:type="dxa"/>
            <w:shd w:val="clear" w:color="auto" w:fill="auto"/>
          </w:tcPr>
          <w:p w:rsidR="00AA08D3" w:rsidRPr="00AA08D3" w:rsidRDefault="00AA08D3" w:rsidP="00AA08D3">
            <w:pPr>
              <w:keepNext/>
              <w:ind w:firstLine="0"/>
            </w:pPr>
            <w:r>
              <w:t>Finlay</w:t>
            </w:r>
          </w:p>
        </w:tc>
        <w:tc>
          <w:tcPr>
            <w:tcW w:w="2179" w:type="dxa"/>
            <w:shd w:val="clear" w:color="auto" w:fill="auto"/>
          </w:tcPr>
          <w:p w:rsidR="00AA08D3" w:rsidRPr="00AA08D3" w:rsidRDefault="00AA08D3" w:rsidP="00AA08D3">
            <w:pPr>
              <w:keepNext/>
              <w:ind w:firstLine="0"/>
            </w:pPr>
            <w:r>
              <w:t>Hiott</w:t>
            </w:r>
          </w:p>
        </w:tc>
        <w:tc>
          <w:tcPr>
            <w:tcW w:w="2180" w:type="dxa"/>
            <w:shd w:val="clear" w:color="auto" w:fill="auto"/>
          </w:tcPr>
          <w:p w:rsidR="00AA08D3" w:rsidRPr="00AA08D3" w:rsidRDefault="00AA08D3" w:rsidP="00AA08D3">
            <w:pPr>
              <w:keepNext/>
              <w:ind w:firstLine="0"/>
            </w:pPr>
            <w:r>
              <w:t>Newton</w:t>
            </w:r>
          </w:p>
        </w:tc>
      </w:tr>
      <w:tr w:rsidR="00AA08D3" w:rsidRPr="00AA08D3" w:rsidTr="00AA08D3">
        <w:tc>
          <w:tcPr>
            <w:tcW w:w="2179" w:type="dxa"/>
            <w:shd w:val="clear" w:color="auto" w:fill="auto"/>
          </w:tcPr>
          <w:p w:rsidR="00AA08D3" w:rsidRPr="00AA08D3" w:rsidRDefault="00AA08D3" w:rsidP="00AA08D3">
            <w:pPr>
              <w:keepNext/>
              <w:ind w:firstLine="0"/>
            </w:pPr>
            <w:r>
              <w:t>Skelton</w:t>
            </w:r>
          </w:p>
        </w:tc>
        <w:tc>
          <w:tcPr>
            <w:tcW w:w="2179" w:type="dxa"/>
            <w:shd w:val="clear" w:color="auto" w:fill="auto"/>
          </w:tcPr>
          <w:p w:rsidR="00AA08D3" w:rsidRPr="00AA08D3" w:rsidRDefault="00AA08D3" w:rsidP="00AA08D3">
            <w:pPr>
              <w:keepNext/>
              <w:ind w:firstLine="0"/>
            </w:pPr>
            <w:r>
              <w:t>Southard</w:t>
            </w:r>
          </w:p>
        </w:tc>
        <w:tc>
          <w:tcPr>
            <w:tcW w:w="2180" w:type="dxa"/>
            <w:shd w:val="clear" w:color="auto" w:fill="auto"/>
          </w:tcPr>
          <w:p w:rsidR="00AA08D3" w:rsidRPr="00AA08D3" w:rsidRDefault="00AA08D3" w:rsidP="00AA08D3">
            <w:pPr>
              <w:keepNext/>
              <w:ind w:firstLine="0"/>
            </w:pPr>
            <w:r>
              <w:t>Toole</w:t>
            </w:r>
          </w:p>
        </w:tc>
      </w:tr>
    </w:tbl>
    <w:p w:rsidR="00AA08D3" w:rsidRDefault="00AA08D3" w:rsidP="00AA08D3"/>
    <w:p w:rsidR="00AA08D3" w:rsidRDefault="00AA08D3" w:rsidP="00AA08D3">
      <w:pPr>
        <w:jc w:val="center"/>
        <w:rPr>
          <w:b/>
        </w:rPr>
      </w:pPr>
      <w:r w:rsidRPr="00AA08D3">
        <w:rPr>
          <w:b/>
        </w:rPr>
        <w:t>Total--9</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Bales</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Bedingfield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Cole</w:t>
            </w:r>
          </w:p>
        </w:tc>
        <w:tc>
          <w:tcPr>
            <w:tcW w:w="2180" w:type="dxa"/>
            <w:shd w:val="clear" w:color="auto" w:fill="auto"/>
          </w:tcPr>
          <w:p w:rsidR="00AA08D3" w:rsidRPr="00AA08D3" w:rsidRDefault="00AA08D3" w:rsidP="00AA08D3">
            <w:pPr>
              <w:ind w:firstLine="0"/>
            </w:pPr>
            <w:r>
              <w:t>H. A. Crawford</w:t>
            </w:r>
          </w:p>
        </w:tc>
      </w:tr>
      <w:tr w:rsidR="00AA08D3" w:rsidRPr="00AA08D3" w:rsidTr="00AA08D3">
        <w:tc>
          <w:tcPr>
            <w:tcW w:w="2179" w:type="dxa"/>
            <w:shd w:val="clear" w:color="auto" w:fill="auto"/>
          </w:tcPr>
          <w:p w:rsidR="00AA08D3" w:rsidRPr="00AA08D3" w:rsidRDefault="00AA08D3" w:rsidP="00AA08D3">
            <w:pPr>
              <w:ind w:firstLine="0"/>
            </w:pPr>
            <w:r>
              <w:t>K. R. Crawford</w:t>
            </w:r>
          </w:p>
        </w:tc>
        <w:tc>
          <w:tcPr>
            <w:tcW w:w="2179" w:type="dxa"/>
            <w:shd w:val="clear" w:color="auto" w:fill="auto"/>
          </w:tcPr>
          <w:p w:rsidR="00AA08D3" w:rsidRPr="00AA08D3" w:rsidRDefault="00AA08D3" w:rsidP="00AA08D3">
            <w:pPr>
              <w:ind w:firstLine="0"/>
            </w:pPr>
            <w:r>
              <w:t>Crosby</w:t>
            </w:r>
          </w:p>
        </w:tc>
        <w:tc>
          <w:tcPr>
            <w:tcW w:w="2180" w:type="dxa"/>
            <w:shd w:val="clear" w:color="auto" w:fill="auto"/>
          </w:tcPr>
          <w:p w:rsidR="00AA08D3" w:rsidRPr="00AA08D3" w:rsidRDefault="00AA08D3" w:rsidP="00AA08D3">
            <w:pPr>
              <w:ind w:firstLine="0"/>
            </w:pPr>
            <w:r>
              <w:t>Daning</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Total--106</w:t>
      </w:r>
    </w:p>
    <w:p w:rsidR="00AA08D3" w:rsidRDefault="00AA08D3" w:rsidP="00AA08D3">
      <w:pPr>
        <w:jc w:val="center"/>
        <w:rPr>
          <w:b/>
        </w:rPr>
      </w:pPr>
    </w:p>
    <w:p w:rsidR="00AA08D3" w:rsidRDefault="00AA08D3" w:rsidP="00AA08D3">
      <w:r>
        <w:t>So, the House refused to table the amendment.</w:t>
      </w:r>
    </w:p>
    <w:p w:rsidR="00AA08D3" w:rsidRDefault="00AA08D3" w:rsidP="00AA08D3"/>
    <w:p w:rsidR="00AA08D3" w:rsidRDefault="00AA08D3" w:rsidP="00AA08D3">
      <w:r>
        <w:t xml:space="preserve">The question then recurred to the adoption of the amendment, which was agreed to.  </w:t>
      </w:r>
    </w:p>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23" w:name="vote_start440"/>
      <w:bookmarkEnd w:id="123"/>
      <w:r>
        <w:t>Yeas 115;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George</w:t>
            </w:r>
          </w:p>
        </w:tc>
        <w:tc>
          <w:tcPr>
            <w:tcW w:w="2180" w:type="dxa"/>
            <w:shd w:val="clear" w:color="auto" w:fill="auto"/>
          </w:tcPr>
          <w:p w:rsidR="00AA08D3" w:rsidRPr="00AA08D3" w:rsidRDefault="00AA08D3" w:rsidP="00AA08D3">
            <w:pPr>
              <w:ind w:firstLine="0"/>
            </w:pPr>
            <w:r>
              <w:t>Gilliard</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Hiott</w:t>
            </w:r>
          </w:p>
        </w:tc>
        <w:tc>
          <w:tcPr>
            <w:tcW w:w="2179" w:type="dxa"/>
            <w:shd w:val="clear" w:color="auto" w:fill="auto"/>
          </w:tcPr>
          <w:p w:rsidR="00AA08D3" w:rsidRPr="00AA08D3" w:rsidRDefault="00AA08D3" w:rsidP="00AA08D3">
            <w:pPr>
              <w:ind w:firstLine="0"/>
            </w:pPr>
            <w:r>
              <w:t>Hixon</w:t>
            </w:r>
          </w:p>
        </w:tc>
        <w:tc>
          <w:tcPr>
            <w:tcW w:w="2180" w:type="dxa"/>
            <w:shd w:val="clear" w:color="auto" w:fill="auto"/>
          </w:tcPr>
          <w:p w:rsidR="00AA08D3" w:rsidRPr="00AA08D3" w:rsidRDefault="00AA08D3" w:rsidP="00AA08D3">
            <w:pPr>
              <w:ind w:firstLine="0"/>
            </w:pPr>
            <w:r>
              <w:t>Hodges</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Huggins</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Knight</w:t>
            </w:r>
          </w:p>
        </w:tc>
        <w:tc>
          <w:tcPr>
            <w:tcW w:w="2180" w:type="dxa"/>
            <w:shd w:val="clear" w:color="auto" w:fill="auto"/>
          </w:tcPr>
          <w:p w:rsidR="00AA08D3" w:rsidRPr="00AA08D3" w:rsidRDefault="00AA08D3" w:rsidP="00AA08D3">
            <w:pPr>
              <w:ind w:firstLine="0"/>
            </w:pPr>
            <w:r>
              <w:t>Limehouse</w:t>
            </w:r>
          </w:p>
        </w:tc>
      </w:tr>
      <w:tr w:rsidR="00AA08D3" w:rsidRPr="00AA08D3" w:rsidTr="00AA08D3">
        <w:tc>
          <w:tcPr>
            <w:tcW w:w="2179" w:type="dxa"/>
            <w:shd w:val="clear" w:color="auto" w:fill="auto"/>
          </w:tcPr>
          <w:p w:rsidR="00AA08D3" w:rsidRPr="00AA08D3" w:rsidRDefault="00AA08D3" w:rsidP="00AA08D3">
            <w:pPr>
              <w:ind w:firstLine="0"/>
            </w:pPr>
            <w:r>
              <w:t>Loftis</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Lowe</w:t>
            </w:r>
          </w:p>
        </w:tc>
      </w:tr>
      <w:tr w:rsidR="00AA08D3" w:rsidRPr="00AA08D3" w:rsidTr="00AA08D3">
        <w:tc>
          <w:tcPr>
            <w:tcW w:w="2179" w:type="dxa"/>
            <w:shd w:val="clear" w:color="auto" w:fill="auto"/>
          </w:tcPr>
          <w:p w:rsidR="00AA08D3" w:rsidRPr="00AA08D3" w:rsidRDefault="00AA08D3" w:rsidP="00AA08D3">
            <w:pPr>
              <w:ind w:firstLine="0"/>
            </w:pPr>
            <w:r>
              <w:t>Lucas</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McEachern</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Ridgeway</w:t>
            </w:r>
          </w:p>
        </w:tc>
      </w:tr>
      <w:tr w:rsidR="00AA08D3" w:rsidRPr="00AA08D3" w:rsidTr="00AA08D3">
        <w:tc>
          <w:tcPr>
            <w:tcW w:w="2179" w:type="dxa"/>
            <w:shd w:val="clear" w:color="auto" w:fill="auto"/>
          </w:tcPr>
          <w:p w:rsidR="00AA08D3" w:rsidRPr="00AA08D3" w:rsidRDefault="00AA08D3" w:rsidP="00AA08D3">
            <w:pPr>
              <w:ind w:firstLine="0"/>
            </w:pPr>
            <w:r>
              <w:t>Riley</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Sabb</w:t>
            </w:r>
          </w:p>
        </w:tc>
      </w:tr>
      <w:tr w:rsidR="00AA08D3" w:rsidRPr="00AA08D3" w:rsidTr="00AA08D3">
        <w:tc>
          <w:tcPr>
            <w:tcW w:w="2179" w:type="dxa"/>
            <w:shd w:val="clear" w:color="auto" w:fill="auto"/>
          </w:tcPr>
          <w:p w:rsidR="00AA08D3" w:rsidRPr="00AA08D3" w:rsidRDefault="00AA08D3" w:rsidP="00AA08D3">
            <w:pPr>
              <w:ind w:firstLine="0"/>
            </w:pPr>
            <w:r>
              <w:t>Sandifer</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E.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Stavrinakis</w:t>
            </w:r>
          </w:p>
        </w:tc>
      </w:tr>
      <w:tr w:rsidR="00AA08D3" w:rsidRPr="00AA08D3" w:rsidTr="00AA08D3">
        <w:tc>
          <w:tcPr>
            <w:tcW w:w="2179" w:type="dxa"/>
            <w:shd w:val="clear" w:color="auto" w:fill="auto"/>
          </w:tcPr>
          <w:p w:rsidR="00AA08D3" w:rsidRPr="00AA08D3" w:rsidRDefault="00AA08D3" w:rsidP="00AA08D3">
            <w:pPr>
              <w:ind w:firstLine="0"/>
            </w:pPr>
            <w:r>
              <w:t>Stringer</w:t>
            </w:r>
          </w:p>
        </w:tc>
        <w:tc>
          <w:tcPr>
            <w:tcW w:w="2179" w:type="dxa"/>
            <w:shd w:val="clear" w:color="auto" w:fill="auto"/>
          </w:tcPr>
          <w:p w:rsidR="00AA08D3" w:rsidRPr="00AA08D3" w:rsidRDefault="00AA08D3" w:rsidP="00AA08D3">
            <w:pPr>
              <w:ind w:firstLine="0"/>
            </w:pPr>
            <w:r>
              <w:t>Tallon</w:t>
            </w:r>
          </w:p>
        </w:tc>
        <w:tc>
          <w:tcPr>
            <w:tcW w:w="2180" w:type="dxa"/>
            <w:shd w:val="clear" w:color="auto" w:fill="auto"/>
          </w:tcPr>
          <w:p w:rsidR="00AA08D3" w:rsidRPr="00AA08D3" w:rsidRDefault="00AA08D3" w:rsidP="00AA08D3">
            <w:pPr>
              <w:ind w:firstLine="0"/>
            </w:pPr>
            <w:r>
              <w:t>Taylor</w:t>
            </w:r>
          </w:p>
        </w:tc>
      </w:tr>
      <w:tr w:rsidR="00AA08D3" w:rsidRPr="00AA08D3" w:rsidTr="00AA08D3">
        <w:tc>
          <w:tcPr>
            <w:tcW w:w="2179" w:type="dxa"/>
            <w:shd w:val="clear" w:color="auto" w:fill="auto"/>
          </w:tcPr>
          <w:p w:rsidR="00AA08D3" w:rsidRPr="00AA08D3" w:rsidRDefault="00AA08D3" w:rsidP="00AA08D3">
            <w:pPr>
              <w:ind w:firstLine="0"/>
            </w:pPr>
            <w:r>
              <w:t>Toole</w:t>
            </w:r>
          </w:p>
        </w:tc>
        <w:tc>
          <w:tcPr>
            <w:tcW w:w="2179" w:type="dxa"/>
            <w:shd w:val="clear" w:color="auto" w:fill="auto"/>
          </w:tcPr>
          <w:p w:rsidR="00AA08D3" w:rsidRPr="00AA08D3" w:rsidRDefault="00AA08D3" w:rsidP="00AA08D3">
            <w:pPr>
              <w:ind w:firstLine="0"/>
            </w:pPr>
            <w:r>
              <w:t>Vick</w:t>
            </w:r>
          </w:p>
        </w:tc>
        <w:tc>
          <w:tcPr>
            <w:tcW w:w="2180" w:type="dxa"/>
            <w:shd w:val="clear" w:color="auto" w:fill="auto"/>
          </w:tcPr>
          <w:p w:rsidR="00AA08D3" w:rsidRPr="00AA08D3" w:rsidRDefault="00AA08D3" w:rsidP="00AA08D3">
            <w:pPr>
              <w:ind w:firstLine="0"/>
            </w:pPr>
            <w:r>
              <w:t>Weeks</w:t>
            </w:r>
          </w:p>
        </w:tc>
      </w:tr>
      <w:tr w:rsidR="00AA08D3" w:rsidRPr="00AA08D3" w:rsidTr="00AA08D3">
        <w:tc>
          <w:tcPr>
            <w:tcW w:w="2179" w:type="dxa"/>
            <w:shd w:val="clear" w:color="auto" w:fill="auto"/>
          </w:tcPr>
          <w:p w:rsidR="00AA08D3" w:rsidRPr="00AA08D3" w:rsidRDefault="00AA08D3" w:rsidP="00AA08D3">
            <w:pPr>
              <w:ind w:firstLine="0"/>
            </w:pPr>
            <w:r>
              <w:t>Wells</w:t>
            </w:r>
          </w:p>
        </w:tc>
        <w:tc>
          <w:tcPr>
            <w:tcW w:w="2179" w:type="dxa"/>
            <w:shd w:val="clear" w:color="auto" w:fill="auto"/>
          </w:tcPr>
          <w:p w:rsidR="00AA08D3" w:rsidRPr="00AA08D3" w:rsidRDefault="00AA08D3" w:rsidP="00AA08D3">
            <w:pPr>
              <w:ind w:firstLine="0"/>
            </w:pPr>
            <w:r>
              <w:t>Whipper</w:t>
            </w:r>
          </w:p>
        </w:tc>
        <w:tc>
          <w:tcPr>
            <w:tcW w:w="2180" w:type="dxa"/>
            <w:shd w:val="clear" w:color="auto" w:fill="auto"/>
          </w:tcPr>
          <w:p w:rsidR="00AA08D3" w:rsidRPr="00AA08D3" w:rsidRDefault="00AA08D3" w:rsidP="00AA08D3">
            <w:pPr>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3, as amended, was adopted.</w:t>
      </w:r>
    </w:p>
    <w:p w:rsidR="00AA08D3" w:rsidRDefault="00AA08D3" w:rsidP="00AA08D3"/>
    <w:p w:rsidR="00AA08D3" w:rsidRDefault="00AA08D3" w:rsidP="00AA08D3">
      <w:pPr>
        <w:keepNext/>
        <w:jc w:val="center"/>
        <w:rPr>
          <w:b/>
        </w:rPr>
      </w:pPr>
      <w:r w:rsidRPr="00AA08D3">
        <w:rPr>
          <w:b/>
        </w:rPr>
        <w:t>SECTION 25--AMENDED AND ADOPTED</w:t>
      </w:r>
    </w:p>
    <w:p w:rsidR="00AA08D3" w:rsidRDefault="00AA08D3" w:rsidP="00AA08D3">
      <w:pPr>
        <w:jc w:val="center"/>
        <w:rPr>
          <w:b/>
        </w:rPr>
      </w:pPr>
    </w:p>
    <w:p w:rsidR="00AA08D3" w:rsidRPr="00216440" w:rsidRDefault="00AA08D3" w:rsidP="00AA08D3">
      <w:pPr>
        <w:widowControl w:val="0"/>
        <w:rPr>
          <w:snapToGrid w:val="0"/>
        </w:rPr>
      </w:pPr>
      <w:r w:rsidRPr="00216440">
        <w:rPr>
          <w:snapToGrid w:val="0"/>
        </w:rPr>
        <w:t xml:space="preserve">Rep. LIMEHOUSE proposed the following Amendment No. 32 </w:t>
      </w:r>
      <w:r w:rsidR="00CB3B1D">
        <w:rPr>
          <w:snapToGrid w:val="0"/>
        </w:rPr>
        <w:t xml:space="preserve">to H. 3710 </w:t>
      </w:r>
      <w:r w:rsidRPr="00216440">
        <w:rPr>
          <w:snapToGrid w:val="0"/>
        </w:rPr>
        <w:t>(Doc Name h:\legwork\house\amend\h-wm\009\tech board delete 25.6.docx), which was adopted:</w:t>
      </w:r>
    </w:p>
    <w:p w:rsidR="00AA08D3" w:rsidRPr="00216440" w:rsidRDefault="00AA08D3" w:rsidP="00AA08D3">
      <w:pPr>
        <w:widowControl w:val="0"/>
        <w:rPr>
          <w:snapToGrid w:val="0"/>
        </w:rPr>
      </w:pPr>
      <w:r w:rsidRPr="00216440">
        <w:rPr>
          <w:snapToGrid w:val="0"/>
        </w:rPr>
        <w:t>Amend the bill, as and if amended, Part IB, Section 25, STATE BOARD FOR TECHNICAL &amp; COMPREHENSIVE EDUCATION, page 377, paragraph 25.6 (System wide Infrastructure and Workforce Development), lines 18-20, by striking the proviso in its entirety.</w:t>
      </w:r>
    </w:p>
    <w:p w:rsidR="00AA08D3" w:rsidRPr="00216440" w:rsidRDefault="00AA08D3" w:rsidP="00AA08D3">
      <w:pPr>
        <w:widowControl w:val="0"/>
        <w:rPr>
          <w:snapToGrid w:val="0"/>
        </w:rPr>
      </w:pPr>
      <w:r w:rsidRPr="00216440">
        <w:rPr>
          <w:snapToGrid w:val="0"/>
        </w:rPr>
        <w:t>Renumber sections to conform.</w:t>
      </w:r>
    </w:p>
    <w:p w:rsidR="00AA08D3" w:rsidRDefault="00AA08D3" w:rsidP="00AA08D3">
      <w:pPr>
        <w:widowControl w:val="0"/>
      </w:pPr>
      <w:r w:rsidRPr="00216440">
        <w:rPr>
          <w:snapToGrid w:val="0"/>
        </w:rPr>
        <w:t>Amend totals and titles to conform.</w:t>
      </w:r>
    </w:p>
    <w:p w:rsidR="00AA08D3" w:rsidRDefault="00AA08D3" w:rsidP="00AA08D3">
      <w:pPr>
        <w:widowControl w:val="0"/>
      </w:pPr>
    </w:p>
    <w:p w:rsidR="00AA08D3" w:rsidRDefault="00AA08D3" w:rsidP="00AA08D3">
      <w:r>
        <w:t>Rep. LIMEHOUSE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24" w:name="vote_start447"/>
      <w:bookmarkEnd w:id="124"/>
      <w:r>
        <w:t>Yeas 113; Nays 0</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Delleney</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Total--113</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p w:rsidR="00AA08D3" w:rsidRDefault="00AA08D3" w:rsidP="00AA08D3"/>
    <w:p w:rsidR="00AA08D3" w:rsidRDefault="00AA08D3" w:rsidP="00AA08D3">
      <w:pPr>
        <w:jc w:val="center"/>
        <w:rPr>
          <w:b/>
        </w:rPr>
      </w:pPr>
      <w:r w:rsidRPr="00AA08D3">
        <w:rPr>
          <w:b/>
        </w:rPr>
        <w:t>Total--0</w:t>
      </w:r>
    </w:p>
    <w:p w:rsidR="00AA08D3" w:rsidRDefault="00AA08D3" w:rsidP="00AA08D3">
      <w:pPr>
        <w:jc w:val="center"/>
        <w:rPr>
          <w:b/>
        </w:rPr>
      </w:pPr>
    </w:p>
    <w:p w:rsidR="00AA08D3" w:rsidRDefault="00AA08D3" w:rsidP="00AA08D3">
      <w:r>
        <w:t>Section 25, as amended, was adopted.</w:t>
      </w:r>
    </w:p>
    <w:p w:rsidR="00AA08D3" w:rsidRDefault="00AA08D3" w:rsidP="00AA08D3"/>
    <w:p w:rsidR="00AA08D3" w:rsidRDefault="00AA08D3" w:rsidP="00AA08D3">
      <w:pPr>
        <w:keepNext/>
        <w:jc w:val="center"/>
        <w:rPr>
          <w:b/>
        </w:rPr>
      </w:pPr>
      <w:r w:rsidRPr="00AA08D3">
        <w:rPr>
          <w:b/>
        </w:rPr>
        <w:t>PART II</w:t>
      </w:r>
    </w:p>
    <w:p w:rsidR="00AA08D3" w:rsidRDefault="00AA08D3" w:rsidP="00AA08D3">
      <w:pPr>
        <w:jc w:val="center"/>
        <w:rPr>
          <w:b/>
        </w:rPr>
      </w:pPr>
    </w:p>
    <w:p w:rsidR="00AA08D3" w:rsidRPr="00BB1EE2" w:rsidRDefault="00AA08D3" w:rsidP="00AA08D3">
      <w:pPr>
        <w:widowControl w:val="0"/>
        <w:rPr>
          <w:snapToGrid w:val="0"/>
        </w:rPr>
      </w:pPr>
      <w:r w:rsidRPr="00BB1EE2">
        <w:rPr>
          <w:snapToGrid w:val="0"/>
        </w:rPr>
        <w:t>Reps. COBB</w:t>
      </w:r>
      <w:r w:rsidRPr="00BB1EE2">
        <w:rPr>
          <w:snapToGrid w:val="0"/>
        </w:rPr>
        <w:noBreakHyphen/>
        <w:t>HUNTER, RUTHERFORD, MITCHELL</w:t>
      </w:r>
      <w:r w:rsidR="00CB3B1D">
        <w:rPr>
          <w:snapToGrid w:val="0"/>
        </w:rPr>
        <w:t xml:space="preserve"> and</w:t>
      </w:r>
      <w:r w:rsidRPr="00BB1EE2">
        <w:rPr>
          <w:snapToGrid w:val="0"/>
        </w:rPr>
        <w:t xml:space="preserve"> J.</w:t>
      </w:r>
      <w:r w:rsidR="00CB3B1D">
        <w:rPr>
          <w:snapToGrid w:val="0"/>
        </w:rPr>
        <w:t xml:space="preserve"> </w:t>
      </w:r>
      <w:r w:rsidRPr="00BB1EE2">
        <w:rPr>
          <w:snapToGrid w:val="0"/>
        </w:rPr>
        <w:t xml:space="preserve">E. SMITH proposed the following Amendment No. 61 </w:t>
      </w:r>
      <w:r w:rsidR="00CB3B1D">
        <w:rPr>
          <w:snapToGrid w:val="0"/>
        </w:rPr>
        <w:t xml:space="preserve">to H. 3710 </w:t>
      </w:r>
      <w:r w:rsidRPr="00BB1EE2">
        <w:rPr>
          <w:snapToGrid w:val="0"/>
        </w:rPr>
        <w:t>(Doc Name COUNCIL\NBD\3710C003.NBD.AC13.DOCX), which was tabled:</w:t>
      </w:r>
    </w:p>
    <w:p w:rsidR="00AA08D3" w:rsidRPr="00BB1EE2" w:rsidRDefault="00AA08D3" w:rsidP="00AA08D3">
      <w:pPr>
        <w:widowControl w:val="0"/>
        <w:rPr>
          <w:snapToGrid w:val="0"/>
        </w:rPr>
      </w:pPr>
      <w:r w:rsidRPr="00BB1EE2">
        <w:rPr>
          <w:snapToGrid w:val="0"/>
        </w:rPr>
        <w:t>Amend the bill, as and if amended, page 525, after line 7, by adding a new Part appropriately numbered to read:</w:t>
      </w:r>
    </w:p>
    <w:p w:rsidR="00AA08D3" w:rsidRPr="00BB1EE2" w:rsidRDefault="00AA08D3" w:rsidP="00CB3B1D">
      <w:pPr>
        <w:widowControl w:val="0"/>
        <w:jc w:val="center"/>
        <w:rPr>
          <w:snapToGrid w:val="0"/>
        </w:rPr>
      </w:pPr>
      <w:r w:rsidRPr="00BB1EE2">
        <w:rPr>
          <w:snapToGrid w:val="0"/>
        </w:rPr>
        <w:t>/PART __</w:t>
      </w:r>
    </w:p>
    <w:p w:rsidR="00AA08D3" w:rsidRPr="00BB1EE2" w:rsidRDefault="00AA08D3" w:rsidP="00CB3B1D">
      <w:pPr>
        <w:widowControl w:val="0"/>
        <w:jc w:val="center"/>
        <w:rPr>
          <w:snapToGrid w:val="0"/>
        </w:rPr>
      </w:pPr>
      <w:r w:rsidRPr="00BB1EE2">
        <w:rPr>
          <w:snapToGrid w:val="0"/>
        </w:rPr>
        <w:t>PERMANENT PROVISIONS</w:t>
      </w:r>
    </w:p>
    <w:p w:rsidR="00AA08D3" w:rsidRPr="00BB1EE2" w:rsidRDefault="00AA08D3" w:rsidP="00CB3B1D">
      <w:pPr>
        <w:widowControl w:val="0"/>
        <w:jc w:val="center"/>
        <w:rPr>
          <w:snapToGrid w:val="0"/>
        </w:rPr>
      </w:pPr>
      <w:r w:rsidRPr="00BB1EE2">
        <w:rPr>
          <w:snapToGrid w:val="0"/>
        </w:rPr>
        <w:t>SECTION 1</w:t>
      </w:r>
    </w:p>
    <w:p w:rsidR="00AA08D3" w:rsidRPr="00BB1EE2" w:rsidRDefault="00AA08D3" w:rsidP="00AA08D3">
      <w:pPr>
        <w:widowControl w:val="0"/>
        <w:rPr>
          <w:snapToGrid w:val="0"/>
        </w:rPr>
      </w:pPr>
      <w:r w:rsidRPr="00BB1EE2">
        <w:rPr>
          <w:snapToGrid w:val="0"/>
        </w:rPr>
        <w:t>TO AMEND THE CODE OF LAWS OF SOUTH CAROLINA, 1976, BY ADDING SECTION 44</w:t>
      </w:r>
      <w:r w:rsidRPr="00BB1EE2">
        <w:rPr>
          <w:snapToGrid w:val="0"/>
        </w:rPr>
        <w:noBreakHyphen/>
        <w:t>6</w:t>
      </w:r>
      <w:r w:rsidRPr="00BB1EE2">
        <w:rPr>
          <w:snapToGrid w:val="0"/>
        </w:rPr>
        <w:noBreakHyphen/>
        <w:t xml:space="preserve">75 SO AS TO PROVIDE THAT FROM JANUARY 1, 2014 THROUGH DECEMBER 31, 2016, MEDICAID ELIGIBILITY  IS EXPANDED PURSUANT TO THE </w:t>
      </w:r>
      <w:r w:rsidRPr="00BB1EE2">
        <w:rPr>
          <w:snapToGrid w:val="0"/>
        </w:rPr>
        <w:tab/>
        <w:t>PATIENT PROTECTION AND AFFORDABLE CARE ACT TO INCLUDE INDIVIDUALS AGE NINETEEN THROUGH AGE SIXTY</w:t>
      </w:r>
      <w:r w:rsidRPr="00BB1EE2">
        <w:rPr>
          <w:snapToGrid w:val="0"/>
        </w:rPr>
        <w:noBreakHyphen/>
        <w:t>FOUR AND FAMILIES WITH INCOME AT OR BELOW ONE HUNDRED THIRTY</w:t>
      </w:r>
      <w:r w:rsidRPr="00BB1EE2">
        <w:rPr>
          <w:snapToGrid w:val="0"/>
        </w:rPr>
        <w:noBreakHyphen/>
        <w:t>THREE PERCENT OF THE FEDERAL POVERTY LEVEL; BY ADDING SECTION 44</w:t>
      </w:r>
      <w:r w:rsidRPr="00BB1EE2">
        <w:rPr>
          <w:snapToGrid w:val="0"/>
        </w:rPr>
        <w:noBreakHyphen/>
        <w:t>6</w:t>
      </w:r>
      <w:r w:rsidRPr="00BB1EE2">
        <w:rPr>
          <w:snapToGrid w:val="0"/>
        </w:rPr>
        <w:noBreakHyphen/>
        <w:t xml:space="preserve">78 SO AS TO ESTABLISH THE ‘CONTINGENCY FUND FOR CONTINUED CARE’ FOR CONTINUATION OF MEDICAID EXPANSION BEYOND 2016, IF AUTHORIZED BY THE GENERAL ASSEMBLY, WITH FUNDS FROM HEALTH CARE SAVINGS REALIZED FROM PROGRAMS OF THE DEPARTMENT OF HEALTH AND HUMAN SERVICES, PREVENTIVE SERVICES PROVIDED PURSUANT TO THE ACA, AND STATE TAX REVENUE GENERATED BY THE FEDERAL FUNDS RECEIVED FOR MEDICAID EXPANSION; AND TO PROVIDE THAT THE DEPARTMENT OF HEALTH AND HUMAN SERVICES SHALL MAKE ALL MEDICAID AUTHORIZATIONS NECESSARY TO CARRY OUT THIS SECTION, PROVIDED THAT THE FEDERAL GOVERNMENT FUNDS ONE HUNDRED PERCENT OF THE COST OF SERVICES RENDERED FOR NEWLY ELIGIBLE MEDICAID EXPANSION BENEFICIARIES. </w:t>
      </w:r>
    </w:p>
    <w:p w:rsidR="00AA08D3" w:rsidRPr="00BB1EE2" w:rsidRDefault="00AA08D3" w:rsidP="00AA08D3">
      <w:pPr>
        <w:widowControl w:val="0"/>
        <w:rPr>
          <w:snapToGrid w:val="0"/>
        </w:rPr>
      </w:pPr>
      <w:r w:rsidRPr="00BB1EE2">
        <w:rPr>
          <w:snapToGrid w:val="0"/>
        </w:rPr>
        <w:t>A. Whereas, the Patient Protection And Affordable Care Act of 2010 (ACA), as amended, provides for the expansion of the Medicaid program to cover adults age nineteen through sixty-four and families that have income at or below one hundred and thirty-three percent of the federal poverty level (FPL), which includes a five percent income disregard,  equating to income at or below one hundred thirty-eight percent of the FPL; and</w:t>
      </w:r>
    </w:p>
    <w:p w:rsidR="00AA08D3" w:rsidRPr="00BB1EE2" w:rsidRDefault="00AA08D3" w:rsidP="00AA08D3">
      <w:pPr>
        <w:widowControl w:val="0"/>
        <w:rPr>
          <w:snapToGrid w:val="0"/>
        </w:rPr>
      </w:pPr>
      <w:r w:rsidRPr="00BB1EE2">
        <w:rPr>
          <w:snapToGrid w:val="0"/>
        </w:rPr>
        <w:tab/>
        <w:t>Whereas, the ACA stipulates that from January 1, 2014 through December 31, 2016, the federal government will fund one hundred percent of a state's cost of Medicaid services provided to newly eligible beneficiaries under the expansion; and</w:t>
      </w:r>
    </w:p>
    <w:p w:rsidR="00AA08D3" w:rsidRPr="00BB1EE2" w:rsidRDefault="00AA08D3" w:rsidP="00AA08D3">
      <w:pPr>
        <w:widowControl w:val="0"/>
        <w:rPr>
          <w:snapToGrid w:val="0"/>
        </w:rPr>
      </w:pPr>
      <w:r w:rsidRPr="00BB1EE2">
        <w:rPr>
          <w:snapToGrid w:val="0"/>
        </w:rPr>
        <w:tab/>
        <w:t>Whereas, the latest data from the  Milliman study prepared for the South Carolina Department of Health and Human Services estimates that approximately 351,000 South Carolinians would become newly eligible for Medicaid under the expansion; and</w:t>
      </w:r>
    </w:p>
    <w:p w:rsidR="00AA08D3" w:rsidRPr="00BB1EE2" w:rsidRDefault="00AA08D3" w:rsidP="00AA08D3">
      <w:pPr>
        <w:widowControl w:val="0"/>
        <w:rPr>
          <w:snapToGrid w:val="0"/>
        </w:rPr>
      </w:pPr>
      <w:r w:rsidRPr="00BB1EE2">
        <w:rPr>
          <w:snapToGrid w:val="0"/>
        </w:rPr>
        <w:tab/>
        <w:t>Whereas, according to the Milliman study (April, 2012), opting to participate in the Medicaid expansion for 2014</w:t>
      </w:r>
      <w:r w:rsidRPr="00BB1EE2">
        <w:rPr>
          <w:snapToGrid w:val="0"/>
        </w:rPr>
        <w:noBreakHyphen/>
        <w:t>2016 results in an estimated $4.1 billion in new federal funding, which includes only half of the funding for 2014, and an estimated $81 million in administrative costs, which includes some cost elements that would exist even if South Carolina did not adopt the expansion, resulting in a net benefit to the State of approximately $4 billion; and</w:t>
      </w:r>
    </w:p>
    <w:p w:rsidR="00CB3B1D" w:rsidRDefault="00AA08D3" w:rsidP="00AA08D3">
      <w:pPr>
        <w:widowControl w:val="0"/>
        <w:rPr>
          <w:snapToGrid w:val="0"/>
        </w:rPr>
      </w:pPr>
      <w:r w:rsidRPr="00BB1EE2">
        <w:rPr>
          <w:snapToGrid w:val="0"/>
        </w:rPr>
        <w:tab/>
        <w:t>Whereas, based on data from the Milliman Study (April, 2012) it is estimated that more than $236 million in state tax revenue would be generated during 2014</w:t>
      </w:r>
      <w:r w:rsidRPr="00BB1EE2">
        <w:rPr>
          <w:snapToGrid w:val="0"/>
        </w:rPr>
        <w:noBreakHyphen/>
        <w:t>2016, with only the second half of 2014 included in the estimate, from the expansion funds and the resultant job growth, both within and outside the health care industry, income gains, and additional purchasing, which replaces, almost three</w:t>
      </w:r>
      <w:r w:rsidRPr="00BB1EE2">
        <w:rPr>
          <w:snapToGrid w:val="0"/>
        </w:rPr>
        <w:noBreakHyphen/>
        <w:t xml:space="preserve">fold, the $81 million projected to be expended by the state in administrative costs to implement the expansion; and </w:t>
      </w:r>
    </w:p>
    <w:p w:rsidR="00AA08D3" w:rsidRPr="00BB1EE2" w:rsidRDefault="00AA08D3" w:rsidP="00AA08D3">
      <w:pPr>
        <w:widowControl w:val="0"/>
        <w:rPr>
          <w:snapToGrid w:val="0"/>
        </w:rPr>
      </w:pPr>
      <w:r w:rsidRPr="00BB1EE2">
        <w:rPr>
          <w:snapToGrid w:val="0"/>
        </w:rPr>
        <w:tab/>
        <w:t>Whereas, an additional requirement of  the ACA provides that beginning in 2014 and continuing through 2020 reimbursement of federal Medicaid and Medicare Disproportionate Hospital Share funds will be reduced whether or not a state opts to participate in the Medicaid expansion; the amount of federal funds the State is projected to lose from this reduction is $2.6 billion for the years 2014 through 2020; however, if the state participates in Medicaid Expansion, these losses would be substantially offset by the federal expansion funds coming into the state; and</w:t>
      </w:r>
    </w:p>
    <w:p w:rsidR="00AA08D3" w:rsidRPr="00BB1EE2" w:rsidRDefault="00AA08D3" w:rsidP="00AA08D3">
      <w:pPr>
        <w:widowControl w:val="0"/>
        <w:rPr>
          <w:snapToGrid w:val="0"/>
        </w:rPr>
      </w:pPr>
      <w:r w:rsidRPr="00BB1EE2">
        <w:rPr>
          <w:snapToGrid w:val="0"/>
        </w:rPr>
        <w:tab/>
        <w:t>Whereas, as South Carolinians have begun to understand Medicaid expansion and its ramifications, a constantly growing number of organizations have voiced their strong support for the expansion; one of the most recent proponents is the Charleston Metro Chamber of Commerce, with eighteen hundred plus members, which has embraced the expansion due to the reduction in healthcare costs for businesses and the commensurate growth and expansion of business, industry, and jobs; the South Carolina Small Business Chamber of Commerce, which for the past decade has tried to address its members</w:t>
      </w:r>
      <w:r w:rsidRPr="00BB1EE2">
        <w:rPr>
          <w:snapToGrid w:val="0"/>
          <w:szCs w:val="52"/>
        </w:rPr>
        <w:t>’</w:t>
      </w:r>
      <w:r w:rsidRPr="00BB1EE2">
        <w:rPr>
          <w:snapToGrid w:val="0"/>
        </w:rPr>
        <w:t xml:space="preserve"> top priority, 'the cost of health insurance', vociferously endorses Medicaid expansion and the reduction in or elimination of health insurance premiums, a substantial savings for its members; AARP found that fifty-four percent of older adults in the State support Medicaid expansion, even though many of them already receive Medicare and would not directly benefit; the South Carolina Hospital Association, the South Carolina Primary Care Association, the American Heart Association, and United Way all have recognized that not only will many of their members and patients directly benefit from Medicaid expansion, but also that the expansion will help with a more efficient and effective use of our health care resources; and in addition, print and visual media across the state promote the value of Medicaid expansion for the State, its residents and businesses, and the overall health and productivity of the State; and </w:t>
      </w:r>
    </w:p>
    <w:p w:rsidR="00AA08D3" w:rsidRPr="00BB1EE2" w:rsidRDefault="00AA08D3" w:rsidP="00AA08D3">
      <w:pPr>
        <w:widowControl w:val="0"/>
        <w:rPr>
          <w:snapToGrid w:val="0"/>
        </w:rPr>
      </w:pPr>
      <w:r w:rsidRPr="00BB1EE2">
        <w:rPr>
          <w:snapToGrid w:val="0"/>
        </w:rPr>
        <w:tab/>
        <w:t xml:space="preserve">Whereas, not only does opting into Medicaid expansion  significantly impact and improve the state's economic welfare, but exercising this option also gives hundreds of thousands of South Carolinians the opportunity to improve their individual health and their chances of entering and maintaining a place in the workforce as a contributing, productive member of their communities and the State. Now, therefore, </w:t>
      </w:r>
    </w:p>
    <w:p w:rsidR="00AA08D3" w:rsidRPr="00BB1EE2" w:rsidRDefault="00AA08D3" w:rsidP="00AA08D3">
      <w:pPr>
        <w:rPr>
          <w:snapToGrid w:val="0"/>
        </w:rPr>
      </w:pPr>
      <w:r w:rsidRPr="00BB1EE2">
        <w:rPr>
          <w:snapToGrid w:val="0"/>
        </w:rPr>
        <w:t>B. The Department of Health and Human Services shall make all Medicaid authorizations required to implement the Medicaid expansion provided for in this Section; however, implementation of this Section is dependent upon the federal government providing one hundred percent of the Medicaid funding necessary for expansion in accordance with the Patient Protection and Affordable Care Act, P.L. 111</w:t>
      </w:r>
      <w:r w:rsidRPr="00BB1EE2">
        <w:rPr>
          <w:snapToGrid w:val="0"/>
        </w:rPr>
        <w:noBreakHyphen/>
        <w:t>148 of 2010, as amended by the Health Care and Education Reconciliation Act, P.L. 111</w:t>
      </w:r>
      <w:r w:rsidRPr="00BB1EE2">
        <w:rPr>
          <w:snapToGrid w:val="0"/>
        </w:rPr>
        <w:noBreakHyphen/>
        <w:t>152 of 2010.</w:t>
      </w:r>
    </w:p>
    <w:p w:rsidR="00AA08D3" w:rsidRPr="00BB1EE2" w:rsidRDefault="00AA08D3" w:rsidP="00AA08D3">
      <w:pPr>
        <w:widowControl w:val="0"/>
        <w:rPr>
          <w:snapToGrid w:val="0"/>
        </w:rPr>
      </w:pPr>
      <w:r w:rsidRPr="00BB1EE2">
        <w:rPr>
          <w:snapToGrid w:val="0"/>
        </w:rPr>
        <w:t>C. Article 1, Chapter 6, Title 44 of the 1976 Code is amended by adding:</w:t>
      </w:r>
    </w:p>
    <w:p w:rsidR="00AA08D3" w:rsidRPr="00BB1EE2" w:rsidRDefault="00AA08D3" w:rsidP="00AA08D3">
      <w:pPr>
        <w:widowControl w:val="0"/>
        <w:rPr>
          <w:snapToGrid w:val="0"/>
        </w:rPr>
      </w:pPr>
      <w:r w:rsidRPr="00BB1EE2">
        <w:rPr>
          <w:snapToGrid w:val="0"/>
        </w:rPr>
        <w:tab/>
        <w:t>"Section 44</w:t>
      </w:r>
      <w:r w:rsidRPr="00BB1EE2">
        <w:rPr>
          <w:snapToGrid w:val="0"/>
        </w:rPr>
        <w:noBreakHyphen/>
        <w:t>6</w:t>
      </w:r>
      <w:r w:rsidRPr="00BB1EE2">
        <w:rPr>
          <w:snapToGrid w:val="0"/>
        </w:rPr>
        <w:noBreakHyphen/>
        <w:t>75.</w:t>
      </w:r>
      <w:r w:rsidRPr="00BB1EE2">
        <w:rPr>
          <w:snapToGrid w:val="0"/>
        </w:rPr>
        <w:tab/>
        <w:t xml:space="preserve">  Beginning January 1, 2014, through December 31, 2016, the following are eligible for Medicaid pursuant to the provisions of the Patient Protection and Affordable Care Act, P.L. 111</w:t>
      </w:r>
      <w:r w:rsidRPr="00BB1EE2">
        <w:rPr>
          <w:snapToGrid w:val="0"/>
        </w:rPr>
        <w:noBreakHyphen/>
        <w:t>148 of 2010, as amended by the Health  Care and Education Reconciliation Act, P. L. 111</w:t>
      </w:r>
      <w:r w:rsidRPr="00BB1EE2">
        <w:rPr>
          <w:snapToGrid w:val="0"/>
        </w:rPr>
        <w:noBreakHyphen/>
        <w:t>152, of 2010:</w:t>
      </w:r>
    </w:p>
    <w:p w:rsidR="00AA08D3" w:rsidRPr="00BB1EE2" w:rsidRDefault="00AA08D3" w:rsidP="00AA08D3">
      <w:pPr>
        <w:widowControl w:val="0"/>
        <w:rPr>
          <w:snapToGrid w:val="0"/>
        </w:rPr>
      </w:pPr>
      <w:r w:rsidRPr="00BB1EE2">
        <w:rPr>
          <w:snapToGrid w:val="0"/>
        </w:rPr>
        <w:tab/>
      </w:r>
      <w:r w:rsidRPr="00BB1EE2">
        <w:rPr>
          <w:snapToGrid w:val="0"/>
        </w:rPr>
        <w:tab/>
        <w:t>(1)</w:t>
      </w:r>
      <w:r w:rsidRPr="00BB1EE2">
        <w:rPr>
          <w:snapToGrid w:val="0"/>
        </w:rPr>
        <w:tab/>
        <w:t>a family with income at or below one hundred thirty-three percent of the federal poverty level, which includes a five percent income disregard; and</w:t>
      </w:r>
    </w:p>
    <w:p w:rsidR="00AA08D3" w:rsidRPr="00BB1EE2" w:rsidRDefault="00AA08D3" w:rsidP="00AA08D3">
      <w:pPr>
        <w:widowControl w:val="0"/>
        <w:rPr>
          <w:snapToGrid w:val="0"/>
        </w:rPr>
      </w:pPr>
      <w:r w:rsidRPr="00BB1EE2">
        <w:rPr>
          <w:snapToGrid w:val="0"/>
        </w:rPr>
        <w:tab/>
      </w:r>
      <w:r w:rsidRPr="00BB1EE2">
        <w:rPr>
          <w:snapToGrid w:val="0"/>
        </w:rPr>
        <w:tab/>
        <w:t>(2)</w:t>
      </w:r>
      <w:r w:rsidRPr="00BB1EE2">
        <w:rPr>
          <w:snapToGrid w:val="0"/>
        </w:rPr>
        <w:tab/>
        <w:t>a childless individual nineteen through sixty-four years of age with income at or below one hundred thirty-three percent of the federal poverty level, which includes a five percent income disregard.</w:t>
      </w:r>
      <w:r w:rsidRPr="00BB1EE2">
        <w:rPr>
          <w:snapToGrid w:val="0"/>
        </w:rPr>
        <w:tab/>
      </w:r>
      <w:r w:rsidR="00CB3B1D">
        <w:rPr>
          <w:snapToGrid w:val="0"/>
        </w:rPr>
        <w:tab/>
      </w:r>
      <w:r w:rsidRPr="00BB1EE2">
        <w:rPr>
          <w:snapToGrid w:val="0"/>
        </w:rPr>
        <w:tab/>
        <w:t>Section 44</w:t>
      </w:r>
      <w:r w:rsidRPr="00BB1EE2">
        <w:rPr>
          <w:snapToGrid w:val="0"/>
        </w:rPr>
        <w:noBreakHyphen/>
        <w:t>6</w:t>
      </w:r>
      <w:r w:rsidRPr="00BB1EE2">
        <w:rPr>
          <w:snapToGrid w:val="0"/>
        </w:rPr>
        <w:noBreakHyphen/>
        <w:t>78.</w:t>
      </w:r>
      <w:r w:rsidRPr="00BB1EE2">
        <w:rPr>
          <w:snapToGrid w:val="0"/>
        </w:rPr>
        <w:tab/>
        <w:t>(A)</w:t>
      </w:r>
      <w:r w:rsidRPr="00BB1EE2">
        <w:rPr>
          <w:snapToGrid w:val="0"/>
        </w:rPr>
        <w:tab/>
        <w:t xml:space="preserve"> There is created the Contingency Fund for Continued Care in the Office of the State Treasurer, a fund separate and distinct from the general fund of the state for the purpose of preserving funds for the continuation of Medicaid Expansion provided for in Section 44</w:t>
      </w:r>
      <w:r w:rsidRPr="00BB1EE2">
        <w:rPr>
          <w:snapToGrid w:val="0"/>
        </w:rPr>
        <w:noBreakHyphen/>
        <w:t>6</w:t>
      </w:r>
      <w:r w:rsidRPr="00BB1EE2">
        <w:rPr>
          <w:snapToGrid w:val="0"/>
        </w:rPr>
        <w:noBreakHyphen/>
        <w:t>75 if authorized by the General Assembly pursuant to subsection (D).   The following must be deposited into this fund:</w:t>
      </w:r>
    </w:p>
    <w:p w:rsidR="00AA08D3" w:rsidRPr="00BB1EE2" w:rsidRDefault="00AA08D3" w:rsidP="00AA08D3">
      <w:pPr>
        <w:widowControl w:val="0"/>
        <w:rPr>
          <w:snapToGrid w:val="0"/>
        </w:rPr>
      </w:pPr>
      <w:r w:rsidRPr="00BB1EE2">
        <w:rPr>
          <w:snapToGrid w:val="0"/>
        </w:rPr>
        <w:tab/>
      </w:r>
      <w:r w:rsidRPr="00BB1EE2">
        <w:rPr>
          <w:snapToGrid w:val="0"/>
        </w:rPr>
        <w:tab/>
        <w:t>(1) health care savings generated from programs, policies, and procedures of the Department of Health and Human Services newly implemented or expanded as an alternative to Medicaid expansion during 2014 through 2016;</w:t>
      </w:r>
    </w:p>
    <w:p w:rsidR="00AA08D3" w:rsidRPr="00BB1EE2" w:rsidRDefault="00AA08D3" w:rsidP="00AA08D3">
      <w:pPr>
        <w:widowControl w:val="0"/>
        <w:rPr>
          <w:snapToGrid w:val="0"/>
        </w:rPr>
      </w:pPr>
      <w:r w:rsidRPr="00BB1EE2">
        <w:rPr>
          <w:snapToGrid w:val="0"/>
        </w:rPr>
        <w:tab/>
      </w:r>
      <w:r w:rsidRPr="00BB1EE2">
        <w:rPr>
          <w:snapToGrid w:val="0"/>
        </w:rPr>
        <w:tab/>
        <w:t>(2) savings realized from preventive services provided to newly eligible Medicaid beneficiaries pursuant to the Medicaid expansion during 2014 through 2016:</w:t>
      </w:r>
    </w:p>
    <w:p w:rsidR="00AA08D3" w:rsidRPr="00BB1EE2" w:rsidRDefault="00AA08D3" w:rsidP="00AA08D3">
      <w:pPr>
        <w:widowControl w:val="0"/>
        <w:rPr>
          <w:snapToGrid w:val="0"/>
        </w:rPr>
      </w:pPr>
      <w:r w:rsidRPr="00BB1EE2">
        <w:rPr>
          <w:snapToGrid w:val="0"/>
        </w:rPr>
        <w:tab/>
      </w:r>
      <w:r w:rsidRPr="00BB1EE2">
        <w:rPr>
          <w:snapToGrid w:val="0"/>
        </w:rPr>
        <w:tab/>
        <w:t>(3) notwithstanding any other provision of law providing for the disposition of any tax or fee, net state tax revenue generated from implementation of the Medicaid expansion and the commensurate growth in jobs and increased income and purchasing.</w:t>
      </w:r>
    </w:p>
    <w:p w:rsidR="00AA08D3" w:rsidRPr="00BB1EE2" w:rsidRDefault="00AA08D3" w:rsidP="00AA08D3">
      <w:pPr>
        <w:widowControl w:val="0"/>
        <w:rPr>
          <w:snapToGrid w:val="0"/>
        </w:rPr>
      </w:pPr>
      <w:r w:rsidRPr="00BB1EE2">
        <w:rPr>
          <w:snapToGrid w:val="0"/>
        </w:rPr>
        <w:tab/>
        <w:t>(B)(1)</w:t>
      </w:r>
      <w:r w:rsidRPr="00BB1EE2">
        <w:rPr>
          <w:snapToGrid w:val="0"/>
        </w:rPr>
        <w:tab/>
        <w:t>To determine the funds to be deposited in the Contingency Fund for Continued Care pursuant to items</w:t>
      </w:r>
      <w:r w:rsidRPr="00BB1EE2">
        <w:rPr>
          <w:snapToGrid w:val="0"/>
        </w:rPr>
        <w:tab/>
        <w:t xml:space="preserve"> (1) and (2) of subsection (A), the State Budget and Control Board, Research and Statistics Division, shall work in conjunction with the Department of Health and Human Services and in consultation with the South Carolina Primary Care Association and  the South Carolina Hospital Association and shall submit their findings to the State Budget and Control Board.  </w:t>
      </w:r>
    </w:p>
    <w:p w:rsidR="00AA08D3" w:rsidRPr="00BB1EE2" w:rsidRDefault="00AA08D3" w:rsidP="00AA08D3">
      <w:pPr>
        <w:widowControl w:val="0"/>
        <w:rPr>
          <w:snapToGrid w:val="0"/>
        </w:rPr>
      </w:pPr>
      <w:r w:rsidRPr="00BB1EE2">
        <w:rPr>
          <w:snapToGrid w:val="0"/>
        </w:rPr>
        <w:t xml:space="preserve"> </w:t>
      </w:r>
      <w:r w:rsidRPr="00BB1EE2">
        <w:rPr>
          <w:snapToGrid w:val="0"/>
        </w:rPr>
        <w:tab/>
      </w:r>
      <w:r w:rsidRPr="00BB1EE2">
        <w:rPr>
          <w:snapToGrid w:val="0"/>
        </w:rPr>
        <w:tab/>
        <w:t>(2)</w:t>
      </w:r>
      <w:r w:rsidRPr="00BB1EE2">
        <w:rPr>
          <w:snapToGrid w:val="0"/>
        </w:rPr>
        <w:tab/>
        <w:t>The Department of Revenue shall determine the funds to be deposited in the Contingency Fund for Continued Care  pursuant to item (3) of subsection (A) and shall submit its findings to the Budget and Control Board.</w:t>
      </w:r>
    </w:p>
    <w:p w:rsidR="00AA08D3" w:rsidRPr="00BB1EE2" w:rsidRDefault="00AA08D3" w:rsidP="00AA08D3">
      <w:pPr>
        <w:widowControl w:val="0"/>
        <w:rPr>
          <w:snapToGrid w:val="0"/>
        </w:rPr>
      </w:pPr>
      <w:r w:rsidRPr="00BB1EE2">
        <w:rPr>
          <w:snapToGrid w:val="0"/>
        </w:rPr>
        <w:tab/>
        <w:t>(C)</w:t>
      </w:r>
      <w:r w:rsidRPr="00BB1EE2">
        <w:rPr>
          <w:snapToGrid w:val="0"/>
        </w:rPr>
        <w:tab/>
        <w:t>The State Budget and Control Board shall certify to the State Treasurer the transfer of funds pursuant to this Section to the Contingency Fund for Continued Care.</w:t>
      </w:r>
    </w:p>
    <w:p w:rsidR="00AA08D3" w:rsidRPr="00BB1EE2" w:rsidRDefault="00AA08D3" w:rsidP="00AA08D3">
      <w:pPr>
        <w:widowControl w:val="0"/>
        <w:rPr>
          <w:snapToGrid w:val="0"/>
        </w:rPr>
      </w:pPr>
      <w:r w:rsidRPr="00BB1EE2">
        <w:rPr>
          <w:snapToGrid w:val="0"/>
        </w:rPr>
        <w:tab/>
        <w:t>(D)</w:t>
      </w:r>
      <w:r w:rsidRPr="00BB1EE2">
        <w:rPr>
          <w:snapToGrid w:val="0"/>
        </w:rPr>
        <w:tab/>
        <w:t>The General Assembly may authorize the continued participation of the State in Medicaid Expansion, in accordance with the provisions of the Patient Protection and Affordable Care Act, if the General Assembly finds that Medicaid Expansion, as provided for in Section 44</w:t>
      </w:r>
      <w:r w:rsidRPr="00BB1EE2">
        <w:rPr>
          <w:snapToGrid w:val="0"/>
        </w:rPr>
        <w:noBreakHyphen/>
        <w:t>6</w:t>
      </w:r>
      <w:r w:rsidRPr="00BB1EE2">
        <w:rPr>
          <w:snapToGrid w:val="0"/>
        </w:rPr>
        <w:noBreakHyphen/>
        <w:t>75, has substantially achieved its goals of providing Medicaid to newly eligible beneficiaries and generating health care savings and state tax revenue."/</w:t>
      </w:r>
    </w:p>
    <w:p w:rsidR="00CB3B1D" w:rsidRDefault="00CB3B1D">
      <w:pPr>
        <w:ind w:firstLine="0"/>
        <w:jc w:val="left"/>
        <w:rPr>
          <w:snapToGrid w:val="0"/>
        </w:rPr>
      </w:pPr>
      <w:r>
        <w:rPr>
          <w:snapToGrid w:val="0"/>
        </w:rPr>
        <w:br w:type="page"/>
      </w:r>
    </w:p>
    <w:p w:rsidR="00AA08D3" w:rsidRPr="00BB1EE2" w:rsidRDefault="00AA08D3" w:rsidP="00AA08D3">
      <w:pPr>
        <w:widowControl w:val="0"/>
        <w:rPr>
          <w:snapToGrid w:val="0"/>
        </w:rPr>
      </w:pPr>
      <w:r w:rsidRPr="00BB1EE2">
        <w:rPr>
          <w:snapToGrid w:val="0"/>
        </w:rPr>
        <w:t>Renumber sections to conform.</w:t>
      </w:r>
    </w:p>
    <w:p w:rsidR="00AA08D3" w:rsidRDefault="00AA08D3" w:rsidP="00AA08D3">
      <w:pPr>
        <w:widowControl w:val="0"/>
      </w:pPr>
      <w:r w:rsidRPr="00BB1EE2">
        <w:rPr>
          <w:snapToGrid w:val="0"/>
        </w:rPr>
        <w:t>Amend totals and titles to conform.</w:t>
      </w:r>
    </w:p>
    <w:p w:rsidR="00AA08D3" w:rsidRDefault="00AA08D3" w:rsidP="00AA08D3">
      <w:pPr>
        <w:widowControl w:val="0"/>
      </w:pPr>
    </w:p>
    <w:p w:rsidR="00AA08D3" w:rsidRDefault="00AA08D3" w:rsidP="00AA08D3">
      <w:r>
        <w:t>Rep. M. S. MCLEOD explained the amendment.</w:t>
      </w:r>
    </w:p>
    <w:p w:rsidR="00AA08D3" w:rsidRDefault="00AA08D3" w:rsidP="00AA08D3"/>
    <w:p w:rsidR="00AA08D3" w:rsidRDefault="00AA08D3" w:rsidP="00AA08D3">
      <w:r>
        <w:t>Rep. WHITE moved to table the amendment.</w:t>
      </w:r>
    </w:p>
    <w:p w:rsidR="00AA08D3" w:rsidRDefault="00AA08D3" w:rsidP="00AA08D3"/>
    <w:p w:rsidR="00AA08D3" w:rsidRDefault="00AA08D3" w:rsidP="00AA08D3">
      <w:r>
        <w:t>Rep. COBB-HUNTER demanded the yeas and nays which were taken, resulting as follows:</w:t>
      </w:r>
    </w:p>
    <w:p w:rsidR="00AA08D3" w:rsidRDefault="00AA08D3" w:rsidP="00AA08D3">
      <w:pPr>
        <w:jc w:val="center"/>
      </w:pPr>
      <w:bookmarkStart w:id="125" w:name="vote_start453"/>
      <w:bookmarkEnd w:id="125"/>
      <w:r>
        <w:t>Yeas 76; Nays 41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Edge</w:t>
            </w:r>
          </w:p>
        </w:tc>
        <w:tc>
          <w:tcPr>
            <w:tcW w:w="2179" w:type="dxa"/>
            <w:shd w:val="clear" w:color="auto" w:fill="auto"/>
          </w:tcPr>
          <w:p w:rsidR="00AA08D3" w:rsidRPr="00AA08D3" w:rsidRDefault="00AA08D3" w:rsidP="00AA08D3">
            <w:pPr>
              <w:ind w:firstLine="0"/>
            </w:pPr>
            <w:r>
              <w:t>Felder</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Goldfinch</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Horne</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Kennedy</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McCoy</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V. S. Moss</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Owens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Willis</w:t>
            </w:r>
          </w:p>
        </w:tc>
      </w:tr>
      <w:tr w:rsidR="00AA08D3" w:rsidRPr="00AA08D3" w:rsidTr="00AA08D3">
        <w:tc>
          <w:tcPr>
            <w:tcW w:w="2179" w:type="dxa"/>
            <w:shd w:val="clear" w:color="auto" w:fill="auto"/>
          </w:tcPr>
          <w:p w:rsidR="00AA08D3" w:rsidRPr="00AA08D3" w:rsidRDefault="00AA08D3" w:rsidP="00AA08D3">
            <w:pPr>
              <w:keepNext/>
              <w:ind w:firstLine="0"/>
            </w:pPr>
            <w:r>
              <w:t>Wood</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Total--76</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Jefferson</w:t>
            </w:r>
          </w:p>
        </w:tc>
        <w:tc>
          <w:tcPr>
            <w:tcW w:w="2180" w:type="dxa"/>
            <w:shd w:val="clear" w:color="auto" w:fill="auto"/>
          </w:tcPr>
          <w:p w:rsidR="00AA08D3" w:rsidRPr="00AA08D3" w:rsidRDefault="00AA08D3" w:rsidP="00AA08D3">
            <w:pPr>
              <w:ind w:firstLine="0"/>
            </w:pPr>
            <w:r>
              <w:t>King</w:t>
            </w:r>
          </w:p>
        </w:tc>
      </w:tr>
      <w:tr w:rsidR="00AA08D3" w:rsidRPr="00AA08D3" w:rsidTr="00AA08D3">
        <w:tc>
          <w:tcPr>
            <w:tcW w:w="2179" w:type="dxa"/>
            <w:shd w:val="clear" w:color="auto" w:fill="auto"/>
          </w:tcPr>
          <w:p w:rsidR="00AA08D3" w:rsidRPr="00AA08D3" w:rsidRDefault="00AA08D3" w:rsidP="00AA08D3">
            <w:pPr>
              <w:ind w:firstLine="0"/>
            </w:pPr>
            <w:r>
              <w:t>Knight</w:t>
            </w:r>
          </w:p>
        </w:tc>
        <w:tc>
          <w:tcPr>
            <w:tcW w:w="2179" w:type="dxa"/>
            <w:shd w:val="clear" w:color="auto" w:fill="auto"/>
          </w:tcPr>
          <w:p w:rsidR="00AA08D3" w:rsidRPr="00AA08D3" w:rsidRDefault="00AA08D3" w:rsidP="00AA08D3">
            <w:pPr>
              <w:ind w:firstLine="0"/>
            </w:pPr>
            <w:r>
              <w:t>Mack</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M. S. McLeod</w:t>
            </w:r>
          </w:p>
        </w:tc>
        <w:tc>
          <w:tcPr>
            <w:tcW w:w="2179" w:type="dxa"/>
            <w:shd w:val="clear" w:color="auto" w:fill="auto"/>
          </w:tcPr>
          <w:p w:rsidR="00AA08D3" w:rsidRPr="00AA08D3" w:rsidRDefault="00AA08D3" w:rsidP="00AA08D3">
            <w:pPr>
              <w:ind w:firstLine="0"/>
            </w:pPr>
            <w:r>
              <w:t>W. J. McLeod</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Munnerlyn</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Williams</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Total--41</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Pr="009D67AE" w:rsidRDefault="00AA08D3" w:rsidP="00AA08D3">
      <w:pPr>
        <w:widowControl w:val="0"/>
        <w:rPr>
          <w:snapToGrid w:val="0"/>
        </w:rPr>
      </w:pPr>
      <w:r w:rsidRPr="009D67AE">
        <w:rPr>
          <w:snapToGrid w:val="0"/>
        </w:rPr>
        <w:t>Rep. COBB</w:t>
      </w:r>
      <w:r w:rsidRPr="009D67AE">
        <w:rPr>
          <w:snapToGrid w:val="0"/>
        </w:rPr>
        <w:noBreakHyphen/>
        <w:t xml:space="preserve">HUNTER proposed the following Amendment No. 66 </w:t>
      </w:r>
      <w:r w:rsidR="00CB3B1D">
        <w:rPr>
          <w:snapToGrid w:val="0"/>
        </w:rPr>
        <w:t xml:space="preserve">to H. 3710 </w:t>
      </w:r>
      <w:r w:rsidRPr="009D67AE">
        <w:rPr>
          <w:snapToGrid w:val="0"/>
        </w:rPr>
        <w:t>(Doc Name COUNCIL\BBM\3710C004.BBM.</w:t>
      </w:r>
      <w:r w:rsidR="00CB3B1D">
        <w:rPr>
          <w:snapToGrid w:val="0"/>
        </w:rPr>
        <w:t xml:space="preserve"> </w:t>
      </w:r>
      <w:r w:rsidRPr="009D67AE">
        <w:rPr>
          <w:snapToGrid w:val="0"/>
        </w:rPr>
        <w:t>HTC13.DOCX), which was tabled:</w:t>
      </w:r>
    </w:p>
    <w:p w:rsidR="00AA08D3" w:rsidRPr="009D67AE" w:rsidRDefault="00AA08D3" w:rsidP="00AA08D3">
      <w:pPr>
        <w:widowControl w:val="0"/>
        <w:rPr>
          <w:snapToGrid w:val="0"/>
        </w:rPr>
      </w:pPr>
      <w:r w:rsidRPr="009D67AE">
        <w:rPr>
          <w:snapToGrid w:val="0"/>
        </w:rPr>
        <w:t>Amend the bill, as and if amended, page 525, after line 7, by inserting a new PART appropriately numbered to read::</w:t>
      </w:r>
    </w:p>
    <w:p w:rsidR="00AA08D3" w:rsidRPr="009D67AE" w:rsidRDefault="00AA08D3" w:rsidP="00CB3B1D">
      <w:pPr>
        <w:widowControl w:val="0"/>
        <w:jc w:val="center"/>
        <w:rPr>
          <w:snapToGrid w:val="0"/>
        </w:rPr>
      </w:pPr>
      <w:r w:rsidRPr="009D67AE">
        <w:rPr>
          <w:snapToGrid w:val="0"/>
        </w:rPr>
        <w:t>/  PART __</w:t>
      </w:r>
    </w:p>
    <w:p w:rsidR="00AA08D3" w:rsidRPr="009D67AE" w:rsidRDefault="00AA08D3" w:rsidP="00CB3B1D">
      <w:pPr>
        <w:widowControl w:val="0"/>
        <w:jc w:val="center"/>
        <w:rPr>
          <w:snapToGrid w:val="0"/>
        </w:rPr>
      </w:pPr>
      <w:r w:rsidRPr="009D67AE">
        <w:rPr>
          <w:snapToGrid w:val="0"/>
        </w:rPr>
        <w:t>PERMANENT PROVISIONS</w:t>
      </w:r>
    </w:p>
    <w:p w:rsidR="00AA08D3" w:rsidRPr="009D67AE" w:rsidRDefault="00AA08D3" w:rsidP="00CB3B1D">
      <w:pPr>
        <w:widowControl w:val="0"/>
        <w:jc w:val="center"/>
        <w:rPr>
          <w:snapToGrid w:val="0"/>
        </w:rPr>
      </w:pPr>
      <w:r w:rsidRPr="009D67AE">
        <w:rPr>
          <w:snapToGrid w:val="0"/>
        </w:rPr>
        <w:t>SECTION 1</w:t>
      </w:r>
    </w:p>
    <w:p w:rsidR="00AA08D3" w:rsidRPr="009D67AE" w:rsidRDefault="00AA08D3" w:rsidP="00AA08D3">
      <w:pPr>
        <w:widowControl w:val="0"/>
        <w:rPr>
          <w:snapToGrid w:val="0"/>
        </w:rPr>
      </w:pPr>
      <w:r w:rsidRPr="009D67AE">
        <w:rPr>
          <w:snapToGrid w:val="0"/>
        </w:rPr>
        <w:t>The Code Commissioner is directed to include all permanent general laws in this Part in the next edition of the Code of Laws of South Carolina, 1976, and all supplements to the Code.</w:t>
      </w:r>
    </w:p>
    <w:p w:rsidR="00AA08D3" w:rsidRPr="009D67AE" w:rsidRDefault="00AA08D3" w:rsidP="00AA08D3">
      <w:pPr>
        <w:widowControl w:val="0"/>
        <w:rPr>
          <w:snapToGrid w:val="0"/>
        </w:rPr>
      </w:pPr>
      <w:r w:rsidRPr="009D67AE">
        <w:rPr>
          <w:snapToGrid w:val="0"/>
        </w:rPr>
        <w:t>SECTION __</w:t>
      </w:r>
    </w:p>
    <w:p w:rsidR="00AA08D3" w:rsidRPr="009D67AE" w:rsidRDefault="00AA08D3" w:rsidP="00AA08D3">
      <w:pPr>
        <w:widowControl w:val="0"/>
      </w:pPr>
      <w:r w:rsidRPr="009D67AE">
        <w:t>TO AMEND THE CODE OF LAWS OF SOUTH CAROLINA, 1976, BY ADDING SECTION 12</w:t>
      </w:r>
      <w:r w:rsidRPr="009D67AE">
        <w:noBreakHyphen/>
        <w:t>6</w:t>
      </w:r>
      <w:r w:rsidRPr="009D67AE">
        <w:noBreakHyphen/>
        <w:t>3632 SO AS TO ALLOW A REFUNDABLE STATE INDIVIDUAL INCOME TAX CREDIT EQUAL TO FIVE PERCENT OF THE FEDERAL EARNED INCOME TAX CREDIT.</w:t>
      </w:r>
    </w:p>
    <w:p w:rsidR="00AA08D3" w:rsidRPr="009D67AE" w:rsidRDefault="00AA08D3" w:rsidP="00AA08D3">
      <w:pPr>
        <w:suppressAutoHyphens/>
      </w:pPr>
      <w:r w:rsidRPr="009D67AE">
        <w:t>A.</w:t>
      </w:r>
      <w:r w:rsidRPr="009D67AE">
        <w:tab/>
      </w:r>
      <w:r w:rsidRPr="009D67AE">
        <w:tab/>
        <w:t>Whereas, the federal earned income tax credit (EITC) was established in 1975 to offset the effects of federal payroll taxes on low</w:t>
      </w:r>
      <w:r w:rsidRPr="009D67AE">
        <w:noBreakHyphen/>
        <w:t>income families; and</w:t>
      </w:r>
    </w:p>
    <w:p w:rsidR="00AA08D3" w:rsidRPr="009D67AE" w:rsidRDefault="00AA08D3" w:rsidP="00AA08D3">
      <w:pPr>
        <w:suppressAutoHyphens/>
      </w:pPr>
      <w:r w:rsidRPr="009D67AE">
        <w:t>Whereas, the EITC has been expanded several times since, providing additional assistance to welfare recipients entering the workforce and other workers supporting their families on low wages; and</w:t>
      </w:r>
    </w:p>
    <w:p w:rsidR="00AA08D3" w:rsidRPr="009D67AE" w:rsidRDefault="00AA08D3" w:rsidP="00AA08D3">
      <w:pPr>
        <w:suppressAutoHyphens/>
      </w:pPr>
      <w:r w:rsidRPr="009D67AE">
        <w:t>Whereas, the effectiveness of the federal EITC both in supporting work and in alleviating child poverty has been confirmed by a number of recent studies; and</w:t>
      </w:r>
    </w:p>
    <w:p w:rsidR="00AA08D3" w:rsidRPr="009D67AE" w:rsidRDefault="00AA08D3" w:rsidP="00AA08D3">
      <w:pPr>
        <w:suppressAutoHyphens/>
      </w:pPr>
      <w:r w:rsidRPr="009D67AE">
        <w:t>Whereas, the EITC now lifts more than four million people, roughly half of them children, out of poverty each year; and</w:t>
      </w:r>
    </w:p>
    <w:p w:rsidR="00AA08D3" w:rsidRPr="009D67AE" w:rsidRDefault="00AA08D3" w:rsidP="00AA08D3">
      <w:pPr>
        <w:suppressAutoHyphens/>
      </w:pPr>
      <w:r w:rsidRPr="009D67AE">
        <w:t xml:space="preserve">Whereas, it is the nation’s most effective antipoverty program for working families; and </w:t>
      </w:r>
    </w:p>
    <w:p w:rsidR="00AA08D3" w:rsidRPr="009D67AE" w:rsidRDefault="00AA08D3" w:rsidP="00AA08D3">
      <w:pPr>
        <w:suppressAutoHyphens/>
      </w:pPr>
      <w:r w:rsidRPr="009D67AE">
        <w:t xml:space="preserve">Whereas, research shows that the credit has contributed to a significant increase in labor force participation among single mothers; and </w:t>
      </w:r>
    </w:p>
    <w:p w:rsidR="00AA08D3" w:rsidRPr="009D67AE" w:rsidRDefault="00AA08D3" w:rsidP="00AA08D3">
      <w:pPr>
        <w:suppressAutoHyphens/>
      </w:pPr>
      <w:r w:rsidRPr="009D67AE">
        <w:t>Whereas, interviews with EITC recipients show that many use their EITC refunds to make the kinds of investments — paying off debt, investing in education, securing decent housing — that enhance economic security and promote economic opportunity; and</w:t>
      </w:r>
    </w:p>
    <w:p w:rsidR="00AA08D3" w:rsidRPr="009D67AE" w:rsidRDefault="00AA08D3" w:rsidP="00AA08D3">
      <w:pPr>
        <w:suppressAutoHyphens/>
      </w:pPr>
      <w:r w:rsidRPr="009D67AE">
        <w:t>Whereas, it is appropriate that the State of South Carolina supplement this outstandingly successful program to raise the income of low</w:t>
      </w:r>
      <w:r w:rsidRPr="009D67AE">
        <w:noBreakHyphen/>
        <w:t>income working families.  Now, therefore,</w:t>
      </w:r>
    </w:p>
    <w:p w:rsidR="00AA08D3" w:rsidRPr="009D67AE" w:rsidRDefault="00AA08D3" w:rsidP="00AA08D3">
      <w:pPr>
        <w:suppressAutoHyphens/>
      </w:pPr>
      <w:r w:rsidRPr="009D67AE">
        <w:rPr>
          <w:snapToGrid w:val="0"/>
        </w:rPr>
        <w:t>B.</w:t>
      </w:r>
      <w:r w:rsidRPr="009D67AE">
        <w:rPr>
          <w:snapToGrid w:val="0"/>
        </w:rPr>
        <w:tab/>
      </w:r>
      <w:r w:rsidRPr="009D67AE">
        <w:t>Article 25, Chapter 6, Title 12 of the 1976 Code is amended by adding:</w:t>
      </w:r>
    </w:p>
    <w:p w:rsidR="00AA08D3" w:rsidRPr="009D67AE" w:rsidRDefault="00AA08D3" w:rsidP="00AA08D3">
      <w:pPr>
        <w:suppressAutoHyphens/>
      </w:pPr>
      <w:r w:rsidRPr="009D67AE">
        <w:tab/>
        <w:t>“Section 12</w:t>
      </w:r>
      <w:r w:rsidRPr="009D67AE">
        <w:noBreakHyphen/>
        <w:t>6</w:t>
      </w:r>
      <w:r w:rsidRPr="009D67AE">
        <w:noBreakHyphen/>
        <w:t>3632.</w:t>
      </w:r>
      <w:r w:rsidRPr="009D67AE">
        <w:tab/>
        <w:t>There is allowed as a credit against the tax imposed pursuant to Section 12</w:t>
      </w:r>
      <w:r w:rsidRPr="009D67AE">
        <w:noBreakHyphen/>
        <w:t>6</w:t>
      </w:r>
      <w:r w:rsidRPr="009D67AE">
        <w:noBreakHyphen/>
        <w:t>510 on a full</w:t>
      </w:r>
      <w:r w:rsidRPr="009D67AE">
        <w:noBreakHyphen/>
        <w:t>year resident individual taxpayer an amount equal to five percent of the earned income tax credit (EITC) allowed the taxpayer pursuant to Internal Revenue Code Section 32.  If the amount of the credit allowed by this section exceeds the tax imposed on the taxpayer pursuant to Section 12</w:t>
      </w:r>
      <w:r w:rsidRPr="009D67AE">
        <w:noBreakHyphen/>
        <w:t>6</w:t>
      </w:r>
      <w:r w:rsidRPr="009D67AE">
        <w:noBreakHyphen/>
        <w:t>510, the excess must be refunded to the taxpayer.</w:t>
      </w:r>
    </w:p>
    <w:p w:rsidR="00AA08D3" w:rsidRPr="009D67AE" w:rsidRDefault="00AA08D3" w:rsidP="00AA08D3">
      <w:pPr>
        <w:widowControl w:val="0"/>
        <w:rPr>
          <w:snapToGrid w:val="0"/>
        </w:rPr>
      </w:pPr>
      <w:r w:rsidRPr="009D67AE">
        <w:t>C.</w:t>
      </w:r>
      <w:r w:rsidRPr="009D67AE">
        <w:tab/>
        <w:t>This SECTION takes effect July 1, 2013 and applies for taxable years beginning after 2012.  /</w:t>
      </w:r>
    </w:p>
    <w:p w:rsidR="00AA08D3" w:rsidRPr="009D67AE" w:rsidRDefault="00AA08D3" w:rsidP="00AA08D3">
      <w:pPr>
        <w:widowControl w:val="0"/>
        <w:rPr>
          <w:snapToGrid w:val="0"/>
        </w:rPr>
      </w:pPr>
      <w:r w:rsidRPr="009D67AE">
        <w:rPr>
          <w:snapToGrid w:val="0"/>
        </w:rPr>
        <w:t>Renumber sections to conform.</w:t>
      </w:r>
    </w:p>
    <w:p w:rsidR="00AA08D3" w:rsidRDefault="00AA08D3" w:rsidP="00AA08D3">
      <w:pPr>
        <w:widowControl w:val="0"/>
      </w:pPr>
      <w:r w:rsidRPr="009D67AE">
        <w:rPr>
          <w:snapToGrid w:val="0"/>
        </w:rPr>
        <w:t>Amend totals and titles to conform.</w:t>
      </w:r>
    </w:p>
    <w:p w:rsidR="00AA08D3" w:rsidRDefault="00AA08D3" w:rsidP="00AA08D3">
      <w:pPr>
        <w:widowControl w:val="0"/>
      </w:pPr>
    </w:p>
    <w:p w:rsidR="00AA08D3" w:rsidRDefault="00AA08D3" w:rsidP="00AA08D3">
      <w:r>
        <w:t>Rep. COBB-HUNTER explained the amendment.</w:t>
      </w:r>
    </w:p>
    <w:p w:rsidR="00AA08D3" w:rsidRDefault="00AA08D3" w:rsidP="00AA08D3"/>
    <w:p w:rsidR="00AA08D3" w:rsidRDefault="00AA08D3" w:rsidP="00AA08D3">
      <w:r>
        <w:t>Rep. WHITE moved to table the amendment.</w:t>
      </w:r>
    </w:p>
    <w:p w:rsidR="00AA08D3" w:rsidRDefault="00AA08D3" w:rsidP="00AA08D3"/>
    <w:p w:rsidR="00AA08D3" w:rsidRDefault="00AA08D3" w:rsidP="00AA08D3">
      <w:r>
        <w:t>Rep. COBB-HUNTER demanded the yeas and nays which were taken, resulting as follows:</w:t>
      </w:r>
    </w:p>
    <w:p w:rsidR="00AA08D3" w:rsidRDefault="00AA08D3" w:rsidP="00AA08D3">
      <w:pPr>
        <w:jc w:val="center"/>
      </w:pPr>
      <w:bookmarkStart w:id="126" w:name="vote_start458"/>
      <w:bookmarkEnd w:id="126"/>
      <w:r>
        <w:t>Yeas 75; Nays 43</w:t>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Atwater</w:t>
            </w:r>
          </w:p>
        </w:tc>
        <w:tc>
          <w:tcPr>
            <w:tcW w:w="2180" w:type="dxa"/>
            <w:shd w:val="clear" w:color="auto" w:fill="auto"/>
          </w:tcPr>
          <w:p w:rsidR="00AA08D3" w:rsidRPr="00AA08D3" w:rsidRDefault="00AA08D3" w:rsidP="00AA08D3">
            <w:pPr>
              <w:keepNext/>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Chumley</w:t>
            </w:r>
          </w:p>
        </w:tc>
        <w:tc>
          <w:tcPr>
            <w:tcW w:w="2179" w:type="dxa"/>
            <w:shd w:val="clear" w:color="auto" w:fill="auto"/>
          </w:tcPr>
          <w:p w:rsidR="00AA08D3" w:rsidRPr="00AA08D3" w:rsidRDefault="00AA08D3" w:rsidP="00AA08D3">
            <w:pPr>
              <w:ind w:firstLine="0"/>
            </w:pPr>
            <w:r>
              <w:t>Clemmons</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Gambrell</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Hamilton</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Long</w:t>
            </w:r>
          </w:p>
        </w:tc>
        <w:tc>
          <w:tcPr>
            <w:tcW w:w="2179" w:type="dxa"/>
            <w:shd w:val="clear" w:color="auto" w:fill="auto"/>
          </w:tcPr>
          <w:p w:rsidR="00AA08D3" w:rsidRPr="00AA08D3" w:rsidRDefault="00AA08D3" w:rsidP="00AA08D3">
            <w:pPr>
              <w:ind w:firstLine="0"/>
            </w:pPr>
            <w:r>
              <w:t>Lowe</w:t>
            </w:r>
          </w:p>
        </w:tc>
        <w:tc>
          <w:tcPr>
            <w:tcW w:w="2180" w:type="dxa"/>
            <w:shd w:val="clear" w:color="auto" w:fill="auto"/>
          </w:tcPr>
          <w:p w:rsidR="00AA08D3" w:rsidRPr="00AA08D3" w:rsidRDefault="00AA08D3" w:rsidP="00AA08D3">
            <w:pPr>
              <w:ind w:firstLine="0"/>
            </w:pPr>
            <w:r>
              <w:t>Lucas</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Murphy</w:t>
            </w:r>
          </w:p>
        </w:tc>
        <w:tc>
          <w:tcPr>
            <w:tcW w:w="2180" w:type="dxa"/>
            <w:shd w:val="clear" w:color="auto" w:fill="auto"/>
          </w:tcPr>
          <w:p w:rsidR="00AA08D3" w:rsidRPr="00AA08D3" w:rsidRDefault="00AA08D3" w:rsidP="00AA08D3">
            <w:pPr>
              <w:ind w:firstLine="0"/>
            </w:pPr>
            <w:r>
              <w:t>Nanney</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Patrick</w:t>
            </w:r>
          </w:p>
        </w:tc>
        <w:tc>
          <w:tcPr>
            <w:tcW w:w="2179" w:type="dxa"/>
            <w:shd w:val="clear" w:color="auto" w:fill="auto"/>
          </w:tcPr>
          <w:p w:rsidR="00AA08D3" w:rsidRPr="00AA08D3" w:rsidRDefault="00AA08D3" w:rsidP="00AA08D3">
            <w:pPr>
              <w:ind w:firstLine="0"/>
            </w:pPr>
            <w:r>
              <w:t>Pitts</w:t>
            </w:r>
          </w:p>
        </w:tc>
        <w:tc>
          <w:tcPr>
            <w:tcW w:w="2180" w:type="dxa"/>
            <w:shd w:val="clear" w:color="auto" w:fill="auto"/>
          </w:tcPr>
          <w:p w:rsidR="00AA08D3" w:rsidRPr="00AA08D3" w:rsidRDefault="00AA08D3" w:rsidP="00AA08D3">
            <w:pPr>
              <w:ind w:firstLine="0"/>
            </w:pPr>
            <w:r>
              <w:t>Pope</w:t>
            </w:r>
          </w:p>
        </w:tc>
      </w:tr>
      <w:tr w:rsidR="00AA08D3" w:rsidRPr="00AA08D3" w:rsidTr="00AA08D3">
        <w:tc>
          <w:tcPr>
            <w:tcW w:w="2179" w:type="dxa"/>
            <w:shd w:val="clear" w:color="auto" w:fill="auto"/>
          </w:tcPr>
          <w:p w:rsidR="00AA08D3" w:rsidRPr="00AA08D3" w:rsidRDefault="00AA08D3" w:rsidP="00AA08D3">
            <w:pPr>
              <w:ind w:firstLine="0"/>
            </w:pPr>
            <w:r>
              <w:t>Putnam</w:t>
            </w:r>
          </w:p>
        </w:tc>
        <w:tc>
          <w:tcPr>
            <w:tcW w:w="2179" w:type="dxa"/>
            <w:shd w:val="clear" w:color="auto" w:fill="auto"/>
          </w:tcPr>
          <w:p w:rsidR="00AA08D3" w:rsidRPr="00AA08D3" w:rsidRDefault="00AA08D3" w:rsidP="00AA08D3">
            <w:pPr>
              <w:ind w:firstLine="0"/>
            </w:pPr>
            <w:r>
              <w:t>Quinn</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Ryhal</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R. Smith</w:t>
            </w:r>
          </w:p>
        </w:tc>
        <w:tc>
          <w:tcPr>
            <w:tcW w:w="2180" w:type="dxa"/>
            <w:shd w:val="clear" w:color="auto" w:fill="auto"/>
          </w:tcPr>
          <w:p w:rsidR="00AA08D3" w:rsidRPr="00AA08D3" w:rsidRDefault="00AA08D3" w:rsidP="00AA08D3">
            <w:pPr>
              <w:ind w:firstLine="0"/>
            </w:pPr>
            <w:r>
              <w:t>Sottile</w:t>
            </w:r>
          </w:p>
        </w:tc>
      </w:tr>
      <w:tr w:rsidR="00AA08D3" w:rsidRPr="00AA08D3" w:rsidTr="00AA08D3">
        <w:tc>
          <w:tcPr>
            <w:tcW w:w="2179" w:type="dxa"/>
            <w:shd w:val="clear" w:color="auto" w:fill="auto"/>
          </w:tcPr>
          <w:p w:rsidR="00AA08D3" w:rsidRPr="00AA08D3" w:rsidRDefault="00AA08D3" w:rsidP="00AA08D3">
            <w:pPr>
              <w:ind w:firstLine="0"/>
            </w:pPr>
            <w:r>
              <w:t>Southard</w:t>
            </w:r>
          </w:p>
        </w:tc>
        <w:tc>
          <w:tcPr>
            <w:tcW w:w="2179" w:type="dxa"/>
            <w:shd w:val="clear" w:color="auto" w:fill="auto"/>
          </w:tcPr>
          <w:p w:rsidR="00AA08D3" w:rsidRPr="00AA08D3" w:rsidRDefault="00AA08D3" w:rsidP="00AA08D3">
            <w:pPr>
              <w:ind w:firstLine="0"/>
            </w:pPr>
            <w:r>
              <w:t>Spires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keepNext/>
              <w:ind w:firstLine="0"/>
            </w:pPr>
            <w:r>
              <w:t>Vick</w:t>
            </w:r>
          </w:p>
        </w:tc>
        <w:tc>
          <w:tcPr>
            <w:tcW w:w="2179" w:type="dxa"/>
            <w:shd w:val="clear" w:color="auto" w:fill="auto"/>
          </w:tcPr>
          <w:p w:rsidR="00AA08D3" w:rsidRPr="00AA08D3" w:rsidRDefault="00AA08D3" w:rsidP="00AA08D3">
            <w:pPr>
              <w:keepNext/>
              <w:ind w:firstLine="0"/>
            </w:pPr>
            <w:r>
              <w:t>Wells</w:t>
            </w:r>
          </w:p>
        </w:tc>
        <w:tc>
          <w:tcPr>
            <w:tcW w:w="2180" w:type="dxa"/>
            <w:shd w:val="clear" w:color="auto" w:fill="auto"/>
          </w:tcPr>
          <w:p w:rsidR="00AA08D3" w:rsidRPr="00AA08D3" w:rsidRDefault="00AA08D3" w:rsidP="00AA08D3">
            <w:pPr>
              <w:keepNext/>
              <w:ind w:firstLine="0"/>
            </w:pPr>
            <w:r>
              <w:t>White</w:t>
            </w:r>
          </w:p>
        </w:tc>
      </w:tr>
      <w:tr w:rsidR="00AA08D3" w:rsidRPr="00AA08D3" w:rsidTr="00AA08D3">
        <w:tc>
          <w:tcPr>
            <w:tcW w:w="2179" w:type="dxa"/>
            <w:shd w:val="clear" w:color="auto" w:fill="auto"/>
          </w:tcPr>
          <w:p w:rsidR="00AA08D3" w:rsidRPr="00AA08D3" w:rsidRDefault="00AA08D3" w:rsidP="00AA08D3">
            <w:pPr>
              <w:keepNext/>
              <w:ind w:firstLine="0"/>
            </w:pPr>
            <w:r>
              <w:t>Whitmire</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Total--75</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Bales</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Clyburn</w:t>
            </w:r>
          </w:p>
        </w:tc>
      </w:tr>
      <w:tr w:rsidR="00AA08D3" w:rsidRPr="00AA08D3" w:rsidTr="00AA08D3">
        <w:tc>
          <w:tcPr>
            <w:tcW w:w="2179" w:type="dxa"/>
            <w:shd w:val="clear" w:color="auto" w:fill="auto"/>
          </w:tcPr>
          <w:p w:rsidR="00AA08D3" w:rsidRPr="00AA08D3" w:rsidRDefault="00AA08D3" w:rsidP="00AA08D3">
            <w:pPr>
              <w:ind w:firstLine="0"/>
            </w:pPr>
            <w:r>
              <w:t>Cobb-Hunter</w:t>
            </w:r>
          </w:p>
        </w:tc>
        <w:tc>
          <w:tcPr>
            <w:tcW w:w="2179" w:type="dxa"/>
            <w:shd w:val="clear" w:color="auto" w:fill="auto"/>
          </w:tcPr>
          <w:p w:rsidR="00AA08D3" w:rsidRPr="00AA08D3" w:rsidRDefault="00AA08D3" w:rsidP="00AA08D3">
            <w:pPr>
              <w:ind w:firstLine="0"/>
            </w:pPr>
            <w:r>
              <w:t>Dillard</w:t>
            </w:r>
          </w:p>
        </w:tc>
        <w:tc>
          <w:tcPr>
            <w:tcW w:w="2180" w:type="dxa"/>
            <w:shd w:val="clear" w:color="auto" w:fill="auto"/>
          </w:tcPr>
          <w:p w:rsidR="00AA08D3" w:rsidRPr="00AA08D3" w:rsidRDefault="00AA08D3" w:rsidP="00AA08D3">
            <w:pPr>
              <w:ind w:firstLine="0"/>
            </w:pPr>
            <w:r>
              <w:t>Douglas</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Govan</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Hosey</w:t>
            </w:r>
          </w:p>
        </w:tc>
        <w:tc>
          <w:tcPr>
            <w:tcW w:w="2180" w:type="dxa"/>
            <w:shd w:val="clear" w:color="auto" w:fill="auto"/>
          </w:tcPr>
          <w:p w:rsidR="00AA08D3" w:rsidRPr="00AA08D3" w:rsidRDefault="00AA08D3" w:rsidP="00AA08D3">
            <w:pPr>
              <w:ind w:firstLine="0"/>
            </w:pPr>
            <w:r>
              <w:t>Howard</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Mack</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Neal</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Parks</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Sellers</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keepNext/>
              <w:ind w:firstLine="0"/>
            </w:pPr>
            <w:r>
              <w:t>Stavrinakis</w:t>
            </w:r>
          </w:p>
        </w:tc>
        <w:tc>
          <w:tcPr>
            <w:tcW w:w="2179" w:type="dxa"/>
            <w:shd w:val="clear" w:color="auto" w:fill="auto"/>
          </w:tcPr>
          <w:p w:rsidR="00AA08D3" w:rsidRPr="00AA08D3" w:rsidRDefault="00AA08D3" w:rsidP="00AA08D3">
            <w:pPr>
              <w:keepNext/>
              <w:ind w:firstLine="0"/>
            </w:pPr>
            <w:r>
              <w:t>Weeks</w:t>
            </w:r>
          </w:p>
        </w:tc>
        <w:tc>
          <w:tcPr>
            <w:tcW w:w="2180" w:type="dxa"/>
            <w:shd w:val="clear" w:color="auto" w:fill="auto"/>
          </w:tcPr>
          <w:p w:rsidR="00AA08D3" w:rsidRPr="00AA08D3" w:rsidRDefault="00AA08D3" w:rsidP="00AA08D3">
            <w:pPr>
              <w:keepNext/>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Williams</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Total--43</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Pr="00BB5D23" w:rsidRDefault="00AA08D3" w:rsidP="00AA08D3">
      <w:pPr>
        <w:widowControl w:val="0"/>
        <w:rPr>
          <w:snapToGrid w:val="0"/>
        </w:rPr>
      </w:pPr>
      <w:r w:rsidRPr="00BB5D23">
        <w:rPr>
          <w:snapToGrid w:val="0"/>
        </w:rPr>
        <w:t>Reps. COBB</w:t>
      </w:r>
      <w:r w:rsidRPr="00BB5D23">
        <w:rPr>
          <w:snapToGrid w:val="0"/>
        </w:rPr>
        <w:noBreakHyphen/>
        <w:t xml:space="preserve">HUNTER, </w:t>
      </w:r>
      <w:r w:rsidR="00CB3B1D" w:rsidRPr="00BB5D23">
        <w:rPr>
          <w:snapToGrid w:val="0"/>
        </w:rPr>
        <w:t>RUTHERFORD, MITCHELL,</w:t>
      </w:r>
      <w:r w:rsidR="00CB3B1D">
        <w:rPr>
          <w:snapToGrid w:val="0"/>
        </w:rPr>
        <w:t xml:space="preserve"> and </w:t>
      </w:r>
      <w:r w:rsidR="00CB3B1D" w:rsidRPr="00BB5D23">
        <w:rPr>
          <w:snapToGrid w:val="0"/>
        </w:rPr>
        <w:t>J.</w:t>
      </w:r>
      <w:r w:rsidR="00CB3B1D">
        <w:rPr>
          <w:snapToGrid w:val="0"/>
        </w:rPr>
        <w:t> </w:t>
      </w:r>
      <w:r w:rsidR="00CB3B1D" w:rsidRPr="00BB5D23">
        <w:rPr>
          <w:snapToGrid w:val="0"/>
        </w:rPr>
        <w:t>E.</w:t>
      </w:r>
      <w:r w:rsidR="00CB3B1D">
        <w:rPr>
          <w:snapToGrid w:val="0"/>
        </w:rPr>
        <w:t> </w:t>
      </w:r>
      <w:r w:rsidR="00CB3B1D" w:rsidRPr="00BB5D23">
        <w:rPr>
          <w:snapToGrid w:val="0"/>
        </w:rPr>
        <w:t>SMITH</w:t>
      </w:r>
      <w:r w:rsidRPr="00BB5D23">
        <w:rPr>
          <w:snapToGrid w:val="0"/>
        </w:rPr>
        <w:t xml:space="preserve"> proposed the following Amendment No. 86 to</w:t>
      </w:r>
      <w:r w:rsidR="00CB3B1D">
        <w:rPr>
          <w:snapToGrid w:val="0"/>
        </w:rPr>
        <w:t xml:space="preserve"> H. 3710</w:t>
      </w:r>
      <w:r w:rsidRPr="00BB5D23">
        <w:rPr>
          <w:snapToGrid w:val="0"/>
        </w:rPr>
        <w:t xml:space="preserve"> (Doc Name COUNCIL\NBD\3710C011.NBD.AC13.DOCX), which was tabled:</w:t>
      </w:r>
    </w:p>
    <w:p w:rsidR="00AA08D3" w:rsidRPr="00BB5D23" w:rsidRDefault="00AA08D3" w:rsidP="00AA08D3">
      <w:pPr>
        <w:widowControl w:val="0"/>
        <w:rPr>
          <w:snapToGrid w:val="0"/>
        </w:rPr>
      </w:pPr>
      <w:r w:rsidRPr="00BB5D23">
        <w:rPr>
          <w:snapToGrid w:val="0"/>
        </w:rPr>
        <w:t>Amend the bill, as and if amended, on page 525, after line 7, by adding a new Part appropriately numbered to read:</w:t>
      </w:r>
    </w:p>
    <w:p w:rsidR="00AA08D3" w:rsidRPr="00BB5D23" w:rsidRDefault="00AA08D3" w:rsidP="00CB3B1D">
      <w:pPr>
        <w:widowControl w:val="0"/>
        <w:jc w:val="center"/>
        <w:rPr>
          <w:snapToGrid w:val="0"/>
        </w:rPr>
      </w:pPr>
      <w:r w:rsidRPr="00BB5D23">
        <w:rPr>
          <w:snapToGrid w:val="0"/>
        </w:rPr>
        <w:t>/PART __</w:t>
      </w:r>
    </w:p>
    <w:p w:rsidR="00AA08D3" w:rsidRPr="00BB5D23" w:rsidRDefault="00AA08D3" w:rsidP="00CB3B1D">
      <w:pPr>
        <w:widowControl w:val="0"/>
        <w:jc w:val="center"/>
        <w:rPr>
          <w:snapToGrid w:val="0"/>
        </w:rPr>
      </w:pPr>
      <w:r w:rsidRPr="00BB5D23">
        <w:rPr>
          <w:snapToGrid w:val="0"/>
        </w:rPr>
        <w:t>TEMPORARY MEDICAID</w:t>
      </w:r>
    </w:p>
    <w:p w:rsidR="00AA08D3" w:rsidRPr="00BB5D23" w:rsidRDefault="00AA08D3" w:rsidP="00CB3B1D">
      <w:pPr>
        <w:widowControl w:val="0"/>
        <w:jc w:val="center"/>
        <w:rPr>
          <w:snapToGrid w:val="0"/>
        </w:rPr>
      </w:pPr>
      <w:r w:rsidRPr="00BB5D23">
        <w:rPr>
          <w:snapToGrid w:val="0"/>
        </w:rPr>
        <w:t>EXPANSION</w:t>
      </w:r>
    </w:p>
    <w:p w:rsidR="00AA08D3" w:rsidRPr="00BB5D23" w:rsidRDefault="00AA08D3" w:rsidP="00AA08D3">
      <w:pPr>
        <w:rPr>
          <w:color w:val="000000" w:themeColor="text1"/>
          <w:u w:color="000000" w:themeColor="text1"/>
        </w:rPr>
      </w:pPr>
      <w:r w:rsidRPr="00BB5D23">
        <w:rPr>
          <w:color w:val="000000" w:themeColor="text1"/>
          <w:u w:color="000000" w:themeColor="text1"/>
        </w:rPr>
        <w:t>Whereas, the Patient Protection And Affordable Care Act of 2010 (ACA), as amended, provides for the expansion of the Medicaid program to cover adults age nineteen through sixty</w:t>
      </w:r>
      <w:r w:rsidRPr="00BB5D23">
        <w:rPr>
          <w:color w:val="000000" w:themeColor="text1"/>
          <w:u w:color="000000" w:themeColor="text1"/>
        </w:rPr>
        <w:noBreakHyphen/>
        <w:t>four and families that have income at or below one hundred and thirty</w:t>
      </w:r>
      <w:r w:rsidRPr="00BB5D23">
        <w:rPr>
          <w:color w:val="000000" w:themeColor="text1"/>
          <w:u w:color="000000" w:themeColor="text1"/>
        </w:rPr>
        <w:noBreakHyphen/>
        <w:t>three percent of the federal poverty level (FPL), which includes a five percent income disregard,  equating to income at or below one hundred thirty</w:t>
      </w:r>
      <w:r w:rsidRPr="00BB5D23">
        <w:rPr>
          <w:color w:val="000000" w:themeColor="text1"/>
          <w:u w:color="000000" w:themeColor="text1"/>
        </w:rPr>
        <w:noBreakHyphen/>
        <w:t>eight percent of the FPL; and</w:t>
      </w:r>
    </w:p>
    <w:p w:rsidR="00AA08D3" w:rsidRPr="00BB5D23" w:rsidRDefault="00AA08D3" w:rsidP="00AA08D3">
      <w:pPr>
        <w:rPr>
          <w:color w:val="000000" w:themeColor="text1"/>
          <w:u w:color="000000" w:themeColor="text1"/>
        </w:rPr>
      </w:pPr>
      <w:r w:rsidRPr="00BB5D23">
        <w:rPr>
          <w:color w:val="000000" w:themeColor="text1"/>
          <w:u w:color="000000" w:themeColor="text1"/>
        </w:rPr>
        <w:t>Whereas, the ACA stipulates that from January 1, 2014 through December 31, 2016, the federal government will fund one hundred percent of a state’s cost of Medicaid services provided to newly eligible beneficiaries under the expansion; and</w:t>
      </w:r>
    </w:p>
    <w:p w:rsidR="00AA08D3" w:rsidRPr="00BB5D23" w:rsidRDefault="00AA08D3" w:rsidP="00AA08D3">
      <w:pPr>
        <w:rPr>
          <w:color w:val="000000" w:themeColor="text1"/>
          <w:u w:color="000000" w:themeColor="text1"/>
        </w:rPr>
      </w:pPr>
      <w:r w:rsidRPr="00BB5D23">
        <w:rPr>
          <w:color w:val="000000" w:themeColor="text1"/>
          <w:u w:color="000000" w:themeColor="text1"/>
        </w:rPr>
        <w:t>Whereas, the latest data from the  Milliman study prepared for the South Carolina Department of Health and Human Services estimates that approximately 351,000 South Carolinians would become newly eligible for Medicaid under the expansion; and</w:t>
      </w:r>
    </w:p>
    <w:p w:rsidR="00AA08D3" w:rsidRPr="00BB5D23" w:rsidRDefault="00AA08D3" w:rsidP="00AA08D3">
      <w:pPr>
        <w:rPr>
          <w:color w:val="000000" w:themeColor="text1"/>
          <w:u w:color="000000" w:themeColor="text1"/>
        </w:rPr>
      </w:pPr>
      <w:r w:rsidRPr="00BB5D23">
        <w:rPr>
          <w:color w:val="000000" w:themeColor="text1"/>
          <w:u w:color="000000" w:themeColor="text1"/>
        </w:rPr>
        <w:t>Whereas, according to the Milliman study (April, 2012), opting to participate in the Medicaid expansion for 2014</w:t>
      </w:r>
      <w:r w:rsidRPr="00BB5D23">
        <w:rPr>
          <w:color w:val="000000" w:themeColor="text1"/>
          <w:u w:color="000000" w:themeColor="text1"/>
        </w:rPr>
        <w:noBreakHyphen/>
        <w:t>2016 with a one hundred percent match results in an estimated $4.1 billion in new federal funding, which includes only half of the funding for 2014, and an estimated $81 million in administrative costs, which includes some cost elements that would exist even if South Carolina did not adopt the expansion, resulting in a net benefit to the State of approximately $4 billion; and</w:t>
      </w:r>
    </w:p>
    <w:p w:rsidR="00AA08D3" w:rsidRPr="00BB5D23" w:rsidRDefault="00AA08D3" w:rsidP="00AA08D3">
      <w:pPr>
        <w:rPr>
          <w:color w:val="000000" w:themeColor="text1"/>
          <w:u w:color="000000" w:themeColor="text1"/>
        </w:rPr>
      </w:pPr>
      <w:r w:rsidRPr="00BB5D23">
        <w:rPr>
          <w:color w:val="000000" w:themeColor="text1"/>
          <w:u w:color="000000" w:themeColor="text1"/>
        </w:rPr>
        <w:t>Whereas, based on data from the Milliman Study (April, 2012) it is estimated that more than $236 million in state tax revenue would be generated during 2014</w:t>
      </w:r>
      <w:r w:rsidRPr="00BB5D23">
        <w:rPr>
          <w:color w:val="000000" w:themeColor="text1"/>
          <w:u w:color="000000" w:themeColor="text1"/>
        </w:rPr>
        <w:noBreakHyphen/>
        <w:t>2016, with only the second half of 2014 included in the estimate, from the expansion funds and the resultant job growth, both within and outside the health care industry, income gains, and additional purchasing, which replaces, almost three</w:t>
      </w:r>
      <w:r w:rsidRPr="00BB5D23">
        <w:rPr>
          <w:color w:val="000000" w:themeColor="text1"/>
          <w:u w:color="000000" w:themeColor="text1"/>
        </w:rPr>
        <w:noBreakHyphen/>
        <w:t xml:space="preserve">fold, the $81 million projected to be expended by the state in administrative costs to implement the expansion; and  </w:t>
      </w:r>
    </w:p>
    <w:p w:rsidR="00AA08D3" w:rsidRPr="00BB5D23" w:rsidRDefault="00AA08D3" w:rsidP="00AA08D3">
      <w:pPr>
        <w:rPr>
          <w:color w:val="000000" w:themeColor="text1"/>
          <w:u w:color="000000" w:themeColor="text1"/>
        </w:rPr>
      </w:pPr>
      <w:r w:rsidRPr="00BB5D23">
        <w:rPr>
          <w:color w:val="000000" w:themeColor="text1"/>
          <w:u w:color="000000" w:themeColor="text1"/>
        </w:rPr>
        <w:t>Whereas, an additional requirement of the ACA provides that beginning in 2014 and continuing through 2020 reimbursement of Medicaid and Medicare federal Disproportionate Hospital Share funds will be reduced whether or not a state opts to participate in the Medicaid expansion; the amount of federal funds the State is projected to lose from this reduction is $2.6 billion for the years 2014 through 2020, which, if the state participates in Medicaid Expansion, these losses would be significantly offset by the federal expansion funds coming into the state; and</w:t>
      </w:r>
    </w:p>
    <w:p w:rsidR="00AA08D3" w:rsidRPr="00BB5D23" w:rsidRDefault="00AA08D3" w:rsidP="00AA08D3">
      <w:pPr>
        <w:rPr>
          <w:color w:val="000000" w:themeColor="text1"/>
          <w:u w:color="000000" w:themeColor="text1"/>
        </w:rPr>
      </w:pPr>
      <w:r w:rsidRPr="00BB5D23">
        <w:rPr>
          <w:color w:val="000000" w:themeColor="text1"/>
          <w:u w:color="000000" w:themeColor="text1"/>
        </w:rPr>
        <w:t>Whereas, as South Carolinians have begun to understand Medicaid expansion and its ramifications, a constantly growing number of organizations have voiced their strong support for the expansion; one of the most recent proponents is the Charleston Metro Chamber of Commerce, with eighteen hundred plus members, which has embraced the expansion due to the reduction in healthcare costs for businesses and the commensurate growth and expansion of business, industry, and jobs; the South Carolina Small Business Chamber of Commerce, which for the past decade has tried to address its members’ top priority, ‘the cost of health insurance’, vociferously endorses Medicaid expansion and the reduction in or elimination of health insurance premiums, a substantial savings for its members; AARP found that fifty</w:t>
      </w:r>
      <w:r w:rsidRPr="00BB5D23">
        <w:rPr>
          <w:color w:val="000000" w:themeColor="text1"/>
          <w:u w:color="000000" w:themeColor="text1"/>
        </w:rPr>
        <w:noBreakHyphen/>
        <w:t xml:space="preserve">four percent of older adults in the State support Medicaid expansion, even though many of them already receive Medicare and would not directly benefit; the South Carolina Hospital Association, the South Carolina Primary Care Association, the American Heart Association, and United Way all have recognized that not only will many of their members and patients directly benefit from Medicaid expansion, but also that the expansion will help with a more efficient and effective use of our health care resources; and in addition, print and visual media across the state promote the value of Medicaid expansion for the State, its residents and businesses, and the overall health and productivity of the State; and </w:t>
      </w:r>
    </w:p>
    <w:p w:rsidR="00AA08D3" w:rsidRPr="00BB5D23" w:rsidRDefault="00AA08D3" w:rsidP="00AA08D3">
      <w:pPr>
        <w:rPr>
          <w:color w:val="000000" w:themeColor="text1"/>
          <w:u w:color="000000" w:themeColor="text1"/>
        </w:rPr>
      </w:pPr>
      <w:r w:rsidRPr="00BB5D23">
        <w:rPr>
          <w:color w:val="000000" w:themeColor="text1"/>
          <w:u w:color="000000" w:themeColor="text1"/>
        </w:rPr>
        <w:tab/>
      </w:r>
    </w:p>
    <w:p w:rsidR="00AA08D3" w:rsidRPr="00BB5D23" w:rsidRDefault="00AA08D3" w:rsidP="00AA08D3">
      <w:pPr>
        <w:rPr>
          <w:color w:val="000000" w:themeColor="text1"/>
          <w:u w:color="000000" w:themeColor="text1"/>
        </w:rPr>
      </w:pPr>
      <w:r w:rsidRPr="00BB5D23">
        <w:rPr>
          <w:color w:val="000000" w:themeColor="text1"/>
          <w:u w:color="000000" w:themeColor="text1"/>
        </w:rPr>
        <w:t xml:space="preserve">Whereas, not only does opting into Medicaid expansion  significantly impact and improve the state’s economic welfare, but exercising this option also gives hundreds of thousands of South Carolinians the opportunity to improve their individual health and their chances of entering and maintaining a place in the workforce as a contributing, productive member of their communities and the State. Now, therefore, </w:t>
      </w:r>
    </w:p>
    <w:p w:rsidR="00AA08D3" w:rsidRPr="00BB5D23" w:rsidRDefault="00AA08D3" w:rsidP="00AA08D3">
      <w:pPr>
        <w:rPr>
          <w:snapToGrid w:val="0"/>
        </w:rPr>
      </w:pPr>
      <w:r w:rsidRPr="00BB5D23">
        <w:rPr>
          <w:snapToGrid w:val="0"/>
        </w:rPr>
        <w:t>SECTION</w:t>
      </w:r>
      <w:r w:rsidRPr="00BB5D23">
        <w:rPr>
          <w:snapToGrid w:val="0"/>
        </w:rPr>
        <w:tab/>
        <w:t>1.</w:t>
      </w:r>
      <w:r w:rsidRPr="00BB5D23">
        <w:rPr>
          <w:snapToGrid w:val="0"/>
        </w:rPr>
        <w:tab/>
        <w:t>The Patient Protection and Affordable Care Act of 2010 (ACA), as amended by the Health Care and Education Reconciliation Act, P.L. 111-152 of 2010, provides for Medicaid expansion, which requires the federal government to fund one hundred percent of a state’s cost of Medicaid services provided to newly eligible expansion reciepients from January 1, 2014 through December 31, 2016. Federal funds received pursuant to the ACA to expand Medicaid coverage are deemed to be appropriated to the Department of Health and Human Services pursuant to Part IA of this act for fiscal year 2013-2014 beginning January 1, 2014 and are deemed to continue to be so appropriated in suceeding annual general appropriations acts through fiscal year 2016-2017 ending December 31, 2016.</w:t>
      </w:r>
    </w:p>
    <w:p w:rsidR="00AA08D3" w:rsidRPr="00BB5D23" w:rsidRDefault="00AA08D3" w:rsidP="00AA08D3">
      <w:pPr>
        <w:rPr>
          <w:snapToGrid w:val="0"/>
        </w:rPr>
      </w:pPr>
      <w:r w:rsidRPr="00BB5D23">
        <w:rPr>
          <w:snapToGrid w:val="0"/>
        </w:rPr>
        <w:t>SECTION 2.</w:t>
      </w:r>
      <w:r w:rsidRPr="00BB5D23">
        <w:rPr>
          <w:snapToGrid w:val="0"/>
        </w:rPr>
        <w:tab/>
        <w:t>The Department of Health and Human Services shall make all Medicaid authorizations required to implement the Medicaid expansion provided for in Section 3; however, implementation of Section 3 is dependent upon the federal government providing one hundred percent of the Medicaid funding necessary for expansion in accordance with the Patient Protection and Affordable Care Act, P.L. 111</w:t>
      </w:r>
      <w:r w:rsidRPr="00BB5D23">
        <w:rPr>
          <w:snapToGrid w:val="0"/>
        </w:rPr>
        <w:noBreakHyphen/>
        <w:t>148 of 2010, as amended by the Health Care and Education Reconciliation Act, P.L. 111</w:t>
      </w:r>
      <w:r w:rsidRPr="00BB5D23">
        <w:rPr>
          <w:snapToGrid w:val="0"/>
        </w:rPr>
        <w:noBreakHyphen/>
        <w:t>152 of 2010.</w:t>
      </w:r>
    </w:p>
    <w:p w:rsidR="00AA08D3" w:rsidRPr="00BB5D23" w:rsidRDefault="00AA08D3" w:rsidP="00AA08D3">
      <w:pPr>
        <w:widowControl w:val="0"/>
        <w:rPr>
          <w:snapToGrid w:val="0"/>
        </w:rPr>
      </w:pPr>
      <w:r w:rsidRPr="00BB5D23">
        <w:rPr>
          <w:snapToGrid w:val="0"/>
        </w:rPr>
        <w:t>SECTION</w:t>
      </w:r>
      <w:r w:rsidRPr="00BB5D23">
        <w:rPr>
          <w:snapToGrid w:val="0"/>
        </w:rPr>
        <w:tab/>
        <w:t>3.</w:t>
      </w:r>
      <w:r w:rsidRPr="00BB5D23">
        <w:rPr>
          <w:snapToGrid w:val="0"/>
        </w:rPr>
        <w:tab/>
        <w:t>Beginning January 1, 2014, through December 31, 2016, the following are eligible for Medicaid pursuant to the provisions of the Patient Protection and Affordable Care Act, P.L. 111</w:t>
      </w:r>
      <w:r w:rsidRPr="00BB5D23">
        <w:rPr>
          <w:snapToGrid w:val="0"/>
        </w:rPr>
        <w:noBreakHyphen/>
        <w:t>148 of 2010, as amended by the Health Care and Education Reconciliation Act, P. L. 111</w:t>
      </w:r>
      <w:r w:rsidRPr="00BB5D23">
        <w:rPr>
          <w:snapToGrid w:val="0"/>
        </w:rPr>
        <w:noBreakHyphen/>
        <w:t>152, of 2010:</w:t>
      </w:r>
    </w:p>
    <w:p w:rsidR="00AA08D3" w:rsidRPr="00BB5D23" w:rsidRDefault="00AA08D3" w:rsidP="00AA08D3">
      <w:pPr>
        <w:widowControl w:val="0"/>
        <w:rPr>
          <w:snapToGrid w:val="0"/>
        </w:rPr>
      </w:pPr>
      <w:r w:rsidRPr="00BB5D23">
        <w:rPr>
          <w:snapToGrid w:val="0"/>
        </w:rPr>
        <w:tab/>
      </w:r>
      <w:r w:rsidRPr="00BB5D23">
        <w:rPr>
          <w:snapToGrid w:val="0"/>
        </w:rPr>
        <w:tab/>
        <w:t>(1)</w:t>
      </w:r>
      <w:r w:rsidRPr="00BB5D23">
        <w:rPr>
          <w:snapToGrid w:val="0"/>
        </w:rPr>
        <w:tab/>
        <w:t>a family with income at or below one hundred thirty</w:t>
      </w:r>
      <w:r w:rsidRPr="00BB5D23">
        <w:rPr>
          <w:snapToGrid w:val="0"/>
        </w:rPr>
        <w:noBreakHyphen/>
        <w:t>three percent of the federal poverty level, which includes a five percent income disregard; and</w:t>
      </w:r>
    </w:p>
    <w:p w:rsidR="00AA08D3" w:rsidRPr="00BB5D23" w:rsidRDefault="00AA08D3" w:rsidP="00AA08D3">
      <w:pPr>
        <w:widowControl w:val="0"/>
        <w:rPr>
          <w:snapToGrid w:val="0"/>
        </w:rPr>
      </w:pPr>
      <w:r w:rsidRPr="00BB5D23">
        <w:rPr>
          <w:snapToGrid w:val="0"/>
        </w:rPr>
        <w:tab/>
      </w:r>
      <w:r w:rsidRPr="00BB5D23">
        <w:rPr>
          <w:snapToGrid w:val="0"/>
        </w:rPr>
        <w:tab/>
        <w:t>(2)</w:t>
      </w:r>
      <w:r w:rsidRPr="00BB5D23">
        <w:rPr>
          <w:snapToGrid w:val="0"/>
        </w:rPr>
        <w:tab/>
        <w:t>a childless individual nineteen through sixty</w:t>
      </w:r>
      <w:r w:rsidRPr="00BB5D23">
        <w:rPr>
          <w:snapToGrid w:val="0"/>
        </w:rPr>
        <w:noBreakHyphen/>
        <w:t>four years of age with income at or below one hundred thirty</w:t>
      </w:r>
      <w:r w:rsidRPr="00BB5D23">
        <w:rPr>
          <w:snapToGrid w:val="0"/>
        </w:rPr>
        <w:noBreakHyphen/>
        <w:t>three percent of the federal poverty level, which includes a five percent income disregard.</w:t>
      </w:r>
    </w:p>
    <w:p w:rsidR="00AA08D3" w:rsidRPr="00BB5D23" w:rsidRDefault="00AA08D3" w:rsidP="00AA08D3">
      <w:pPr>
        <w:widowControl w:val="0"/>
        <w:rPr>
          <w:snapToGrid w:val="0"/>
        </w:rPr>
      </w:pPr>
      <w:r w:rsidRPr="00BB5D23">
        <w:rPr>
          <w:snapToGrid w:val="0"/>
        </w:rPr>
        <w:t>SECTION</w:t>
      </w:r>
      <w:r w:rsidRPr="00BB5D23">
        <w:rPr>
          <w:snapToGrid w:val="0"/>
        </w:rPr>
        <w:tab/>
        <w:t>4.</w:t>
      </w:r>
      <w:r w:rsidRPr="00BB5D23">
        <w:rPr>
          <w:snapToGrid w:val="0"/>
        </w:rPr>
        <w:tab/>
        <w:t>(A)</w:t>
      </w:r>
      <w:r w:rsidRPr="00BB5D23">
        <w:rPr>
          <w:snapToGrid w:val="0"/>
        </w:rPr>
        <w:tab/>
        <w:t>There is created the Contingency Fund for Continued Care in the Office of the State Treasurer, a fund separate and distinct from the general fund of the state for the purpose of preserving funds for the continuation of Medicaid expansion if authorized by the General Assembly pursuant to Section 5.  The following must be deposited into this fund:</w:t>
      </w:r>
    </w:p>
    <w:p w:rsidR="00AA08D3" w:rsidRPr="00BB5D23" w:rsidRDefault="00AA08D3" w:rsidP="00AA08D3">
      <w:pPr>
        <w:widowControl w:val="0"/>
        <w:rPr>
          <w:snapToGrid w:val="0"/>
        </w:rPr>
      </w:pPr>
      <w:r w:rsidRPr="00BB5D23">
        <w:rPr>
          <w:snapToGrid w:val="0"/>
        </w:rPr>
        <w:tab/>
      </w:r>
      <w:r w:rsidRPr="00BB5D23">
        <w:rPr>
          <w:snapToGrid w:val="0"/>
        </w:rPr>
        <w:tab/>
        <w:t>(1)</w:t>
      </w:r>
      <w:r w:rsidRPr="00BB5D23">
        <w:rPr>
          <w:snapToGrid w:val="0"/>
        </w:rPr>
        <w:tab/>
        <w:t>health care savings generated from programs, policies, and procedures of the Department of Health and Human Services newly implemented or expanded as an alternative to Medicaid expansion during 2014 through 2016;</w:t>
      </w:r>
    </w:p>
    <w:p w:rsidR="00AA08D3" w:rsidRPr="00BB5D23" w:rsidRDefault="00AA08D3" w:rsidP="00AA08D3">
      <w:pPr>
        <w:widowControl w:val="0"/>
        <w:rPr>
          <w:snapToGrid w:val="0"/>
        </w:rPr>
      </w:pPr>
      <w:r w:rsidRPr="00BB5D23">
        <w:rPr>
          <w:snapToGrid w:val="0"/>
        </w:rPr>
        <w:tab/>
      </w:r>
      <w:r w:rsidRPr="00BB5D23">
        <w:rPr>
          <w:snapToGrid w:val="0"/>
        </w:rPr>
        <w:tab/>
        <w:t>(2)</w:t>
      </w:r>
      <w:r w:rsidRPr="00BB5D23">
        <w:rPr>
          <w:snapToGrid w:val="0"/>
        </w:rPr>
        <w:tab/>
        <w:t>savings realized from preventive services provided to newly eligible Medicaid beneficiaries pursuant to the Medicaid expansion during 2014 through 2016;</w:t>
      </w:r>
    </w:p>
    <w:p w:rsidR="00AA08D3" w:rsidRPr="00BB5D23" w:rsidRDefault="00AA08D3" w:rsidP="00AA08D3">
      <w:pPr>
        <w:widowControl w:val="0"/>
        <w:rPr>
          <w:snapToGrid w:val="0"/>
        </w:rPr>
      </w:pPr>
      <w:r w:rsidRPr="00BB5D23">
        <w:rPr>
          <w:snapToGrid w:val="0"/>
        </w:rPr>
        <w:tab/>
      </w:r>
      <w:r w:rsidRPr="00BB5D23">
        <w:rPr>
          <w:snapToGrid w:val="0"/>
        </w:rPr>
        <w:tab/>
        <w:t>(3)</w:t>
      </w:r>
      <w:r w:rsidRPr="00BB5D23">
        <w:rPr>
          <w:snapToGrid w:val="0"/>
        </w:rPr>
        <w:tab/>
        <w:t>notwithstanding any other provision of law providing for the disposition of any tax or fee, net state tax revenue generated from implementation of the Medicaid expansion and the commensurate growth in jobs and increased income and purchasing.</w:t>
      </w:r>
    </w:p>
    <w:p w:rsidR="00AA08D3" w:rsidRPr="00BB5D23" w:rsidRDefault="00AA08D3" w:rsidP="00AA08D3">
      <w:pPr>
        <w:widowControl w:val="0"/>
        <w:rPr>
          <w:snapToGrid w:val="0"/>
        </w:rPr>
      </w:pPr>
      <w:r w:rsidRPr="00BB5D23">
        <w:rPr>
          <w:snapToGrid w:val="0"/>
        </w:rPr>
        <w:tab/>
        <w:t>(B)(1)</w:t>
      </w:r>
      <w:r w:rsidRPr="00BB5D23">
        <w:rPr>
          <w:snapToGrid w:val="0"/>
        </w:rPr>
        <w:tab/>
        <w:t xml:space="preserve">To determine the funds to be deposited in the Contingency Fund for Continued Care pursuant to subsection (A), the State Budget and Control Board, Research and Statistics Division, shall work in conjunction with the Department of Health and Human Services and in consultation with the South Carolina Primary Care Association and the South Carolina Hospital Association and shall submit their findings to the State Budget and Control Board.  </w:t>
      </w:r>
    </w:p>
    <w:p w:rsidR="00AA08D3" w:rsidRPr="00BB5D23" w:rsidRDefault="00AA08D3" w:rsidP="00AA08D3">
      <w:pPr>
        <w:widowControl w:val="0"/>
        <w:rPr>
          <w:snapToGrid w:val="0"/>
        </w:rPr>
      </w:pPr>
      <w:r w:rsidRPr="00BB5D23">
        <w:rPr>
          <w:snapToGrid w:val="0"/>
        </w:rPr>
        <w:tab/>
      </w:r>
      <w:r w:rsidRPr="00BB5D23">
        <w:rPr>
          <w:snapToGrid w:val="0"/>
        </w:rPr>
        <w:tab/>
        <w:t>(2)</w:t>
      </w:r>
      <w:r w:rsidRPr="00BB5D23">
        <w:rPr>
          <w:snapToGrid w:val="0"/>
        </w:rPr>
        <w:tab/>
        <w:t>The Department of Revenue, in consultation with the Board of Economic Advisors and other agencies as needed, shall determine the funds to be deposited in the Contingency Fund for Continued Care and shall submit its findings to the Budget and Control Board.</w:t>
      </w:r>
    </w:p>
    <w:p w:rsidR="00AA08D3" w:rsidRPr="00BB5D23" w:rsidRDefault="00AA08D3" w:rsidP="00AA08D3">
      <w:pPr>
        <w:widowControl w:val="0"/>
        <w:rPr>
          <w:snapToGrid w:val="0"/>
        </w:rPr>
      </w:pPr>
      <w:r w:rsidRPr="00BB5D23">
        <w:rPr>
          <w:snapToGrid w:val="0"/>
        </w:rPr>
        <w:tab/>
      </w:r>
      <w:r w:rsidRPr="00BB5D23">
        <w:rPr>
          <w:snapToGrid w:val="0"/>
        </w:rPr>
        <w:tab/>
        <w:t>(3)</w:t>
      </w:r>
      <w:r w:rsidRPr="00BB5D23">
        <w:rPr>
          <w:snapToGrid w:val="0"/>
        </w:rPr>
        <w:tab/>
        <w:t>The State Budget and Control Board shall certify to the State Treasurer the transfer of funds pursuant to this subsection to the Contingency Fund for Continued Care.</w:t>
      </w:r>
    </w:p>
    <w:p w:rsidR="00AA08D3" w:rsidRPr="00BB5D23" w:rsidRDefault="00AA08D3" w:rsidP="00AA08D3">
      <w:pPr>
        <w:widowControl w:val="0"/>
        <w:rPr>
          <w:snapToGrid w:val="0"/>
        </w:rPr>
      </w:pPr>
      <w:r w:rsidRPr="00BB5D23">
        <w:rPr>
          <w:snapToGrid w:val="0"/>
        </w:rPr>
        <w:t>SECTION</w:t>
      </w:r>
      <w:r w:rsidRPr="00BB5D23">
        <w:rPr>
          <w:snapToGrid w:val="0"/>
        </w:rPr>
        <w:tab/>
        <w:t>5.</w:t>
      </w:r>
      <w:r w:rsidRPr="00BB5D23">
        <w:rPr>
          <w:snapToGrid w:val="0"/>
        </w:rPr>
        <w:tab/>
        <w:t>The General Assembly may authorize the continued participation of the State in Medicaid expansion, in accordance with the provisions of the Patient Protection and Affordable Care Act, as amended, if the General Assembly finds that Medicaid expansion, as provided for in Section 3, has substantially achieved its goals of providing Medicaid to newly eligible beneficiaries and generating health care savings and state tax revenue./</w:t>
      </w:r>
    </w:p>
    <w:p w:rsidR="00AA08D3" w:rsidRPr="00BB5D23" w:rsidRDefault="00AA08D3" w:rsidP="00AA08D3">
      <w:pPr>
        <w:widowControl w:val="0"/>
        <w:rPr>
          <w:snapToGrid w:val="0"/>
        </w:rPr>
      </w:pPr>
      <w:r w:rsidRPr="00BB5D23">
        <w:rPr>
          <w:snapToGrid w:val="0"/>
        </w:rPr>
        <w:t>Renumber sections to conform.</w:t>
      </w:r>
    </w:p>
    <w:p w:rsidR="00AA08D3" w:rsidRDefault="00AA08D3" w:rsidP="00AA08D3">
      <w:pPr>
        <w:widowControl w:val="0"/>
        <w:rPr>
          <w:snapToGrid w:val="0"/>
        </w:rPr>
      </w:pPr>
      <w:r w:rsidRPr="00BB5D23">
        <w:rPr>
          <w:snapToGrid w:val="0"/>
        </w:rPr>
        <w:t>Amend totals and titles to conform.</w:t>
      </w:r>
    </w:p>
    <w:p w:rsidR="00AA08D3" w:rsidRDefault="00AA08D3" w:rsidP="00AA08D3">
      <w:pPr>
        <w:widowControl w:val="0"/>
        <w:rPr>
          <w:snapToGrid w:val="0"/>
        </w:rPr>
      </w:pPr>
    </w:p>
    <w:p w:rsidR="00AA08D3" w:rsidRDefault="00AA08D3" w:rsidP="00AA08D3">
      <w:r>
        <w:t>Rep. COBB-HUNTER explained the amendment.</w:t>
      </w:r>
    </w:p>
    <w:p w:rsidR="00AA08D3" w:rsidRDefault="00AA08D3" w:rsidP="00AA08D3"/>
    <w:p w:rsidR="00AA08D3" w:rsidRDefault="00AA08D3" w:rsidP="00AA08D3">
      <w:r>
        <w:t>Rep. COBB-HUNTER moved to table the amendment, which was agreed to.</w:t>
      </w:r>
    </w:p>
    <w:p w:rsidR="00AA08D3" w:rsidRDefault="00AA08D3" w:rsidP="00AA08D3"/>
    <w:p w:rsidR="00AA08D3" w:rsidRDefault="00AA08D3" w:rsidP="00AA08D3">
      <w:pPr>
        <w:keepNext/>
        <w:jc w:val="center"/>
        <w:rPr>
          <w:b/>
        </w:rPr>
      </w:pPr>
      <w:r w:rsidRPr="00AA08D3">
        <w:rPr>
          <w:b/>
        </w:rPr>
        <w:t>SECTION 85--RECONSIDERED, AMENDED AND ADOPTED</w:t>
      </w:r>
    </w:p>
    <w:p w:rsidR="00AA08D3" w:rsidRDefault="00AA08D3" w:rsidP="00AA08D3"/>
    <w:p w:rsidR="00AA08D3" w:rsidRDefault="00AA08D3" w:rsidP="00AA08D3">
      <w:r>
        <w:t>Rep. WHITE moved to reconsider the vote whereby Section 85 was adopted, which was agreed to.</w:t>
      </w:r>
    </w:p>
    <w:p w:rsidR="00CB3B1D" w:rsidRDefault="00CB3B1D" w:rsidP="00AA08D3">
      <w:pPr>
        <w:widowControl w:val="0"/>
        <w:rPr>
          <w:snapToGrid w:val="0"/>
        </w:rPr>
      </w:pPr>
    </w:p>
    <w:p w:rsidR="00AA08D3" w:rsidRPr="00977974" w:rsidRDefault="00AA08D3" w:rsidP="00AA08D3">
      <w:pPr>
        <w:widowControl w:val="0"/>
        <w:rPr>
          <w:snapToGrid w:val="0"/>
        </w:rPr>
      </w:pPr>
      <w:r w:rsidRPr="00977974">
        <w:rPr>
          <w:snapToGrid w:val="0"/>
        </w:rPr>
        <w:t xml:space="preserve">Rep. WHITE proposed the following Amendment No. 89 </w:t>
      </w:r>
      <w:r w:rsidR="00CB3B1D">
        <w:rPr>
          <w:snapToGrid w:val="0"/>
        </w:rPr>
        <w:t xml:space="preserve">to H. 3710 </w:t>
      </w:r>
      <w:r w:rsidRPr="00977974">
        <w:rPr>
          <w:snapToGrid w:val="0"/>
        </w:rPr>
        <w:t>(Doc Name H:\LEGWORK\HOUSE\AMEND\H-WM\001\CHMS CLEANUP PLUS.DOCX), which was adopted:</w:t>
      </w:r>
    </w:p>
    <w:p w:rsidR="00AA08D3" w:rsidRPr="00977974" w:rsidRDefault="00AA08D3" w:rsidP="00AA08D3">
      <w:pPr>
        <w:widowControl w:val="0"/>
        <w:rPr>
          <w:snapToGrid w:val="0"/>
        </w:rPr>
      </w:pPr>
      <w:r w:rsidRPr="00977974">
        <w:rPr>
          <w:snapToGrid w:val="0"/>
        </w:rPr>
        <w:t xml:space="preserve">Amend the bill, as and if amended, Part IA, Section 85, as amended, INFRASTRUCTURE BANK BOARD, page </w:t>
      </w:r>
      <w:bookmarkStart w:id="127" w:name="Part1APgNo"/>
      <w:bookmarkEnd w:id="127"/>
      <w:r w:rsidRPr="00977974">
        <w:rPr>
          <w:snapToGrid w:val="0"/>
        </w:rPr>
        <w:t xml:space="preserve">258, line </w:t>
      </w:r>
      <w:bookmarkStart w:id="128" w:name="Part1ALnNO"/>
      <w:bookmarkEnd w:id="128"/>
      <w:r w:rsidRPr="00977974">
        <w:rPr>
          <w:snapToGrid w:val="0"/>
        </w:rPr>
        <w:t>4, opposite /classified positions/ by decreasing the amount(s) in Column 3 by:</w:t>
      </w:r>
    </w:p>
    <w:p w:rsidR="00AA08D3" w:rsidRPr="00977974" w:rsidRDefault="00AA08D3" w:rsidP="00AA08D3">
      <w:pPr>
        <w:widowControl w:val="0"/>
        <w:tabs>
          <w:tab w:val="right" w:pos="3600"/>
          <w:tab w:val="right" w:pos="5040"/>
        </w:tabs>
        <w:rPr>
          <w:snapToGrid w:val="0"/>
        </w:rPr>
      </w:pPr>
      <w:r w:rsidRPr="00977974">
        <w:rPr>
          <w:snapToGrid w:val="0"/>
        </w:rPr>
        <w:tab/>
        <w:t>Column 3</w:t>
      </w:r>
      <w:r w:rsidRPr="00977974">
        <w:rPr>
          <w:snapToGrid w:val="0"/>
        </w:rPr>
        <w:tab/>
        <w:t>Column 4</w:t>
      </w:r>
    </w:p>
    <w:p w:rsidR="00AA08D3" w:rsidRPr="00977974" w:rsidRDefault="00AA08D3" w:rsidP="00AA08D3">
      <w:pPr>
        <w:widowControl w:val="0"/>
        <w:tabs>
          <w:tab w:val="right" w:pos="3600"/>
          <w:tab w:val="right" w:pos="5040"/>
        </w:tabs>
        <w:rPr>
          <w:snapToGrid w:val="0"/>
        </w:rPr>
      </w:pPr>
      <w:r w:rsidRPr="00977974">
        <w:rPr>
          <w:snapToGrid w:val="0"/>
        </w:rPr>
        <w:tab/>
      </w:r>
      <w:bookmarkStart w:id="129" w:name="FTEMarker0"/>
      <w:bookmarkEnd w:id="129"/>
      <w:r w:rsidRPr="00977974">
        <w:rPr>
          <w:snapToGrid w:val="0"/>
        </w:rPr>
        <w:t>(1.00)</w:t>
      </w:r>
    </w:p>
    <w:p w:rsidR="00AA08D3" w:rsidRPr="00977974" w:rsidRDefault="00AA08D3" w:rsidP="00AA08D3">
      <w:pPr>
        <w:widowControl w:val="0"/>
        <w:rPr>
          <w:snapToGrid w:val="0"/>
        </w:rPr>
      </w:pPr>
      <w:r w:rsidRPr="00977974">
        <w:rPr>
          <w:snapToGrid w:val="0"/>
        </w:rPr>
        <w:t>Amend the bill further, as and if amended, Section 85 as amended, INFRASTRUCTURE BANK BOARD, page 258, line 9, opposite /Other Operating Expenses/ by decreasing the amounts(s) in Column 3 by:</w:t>
      </w:r>
    </w:p>
    <w:p w:rsidR="00AA08D3" w:rsidRPr="00977974" w:rsidRDefault="00AA08D3" w:rsidP="00AA08D3">
      <w:pPr>
        <w:widowControl w:val="0"/>
        <w:tabs>
          <w:tab w:val="right" w:pos="3600"/>
          <w:tab w:val="right" w:pos="5040"/>
        </w:tabs>
        <w:rPr>
          <w:snapToGrid w:val="0"/>
        </w:rPr>
      </w:pPr>
      <w:r w:rsidRPr="00977974">
        <w:rPr>
          <w:snapToGrid w:val="0"/>
        </w:rPr>
        <w:tab/>
        <w:t>Column 3</w:t>
      </w:r>
      <w:r w:rsidRPr="00977974">
        <w:rPr>
          <w:snapToGrid w:val="0"/>
        </w:rPr>
        <w:tab/>
        <w:t>Column 4</w:t>
      </w:r>
    </w:p>
    <w:p w:rsidR="00AA08D3" w:rsidRPr="00977974" w:rsidRDefault="00AA08D3" w:rsidP="00AA08D3">
      <w:pPr>
        <w:widowControl w:val="0"/>
        <w:tabs>
          <w:tab w:val="right" w:pos="3600"/>
          <w:tab w:val="right" w:pos="5040"/>
        </w:tabs>
        <w:rPr>
          <w:snapToGrid w:val="0"/>
        </w:rPr>
      </w:pPr>
      <w:r w:rsidRPr="00977974">
        <w:rPr>
          <w:snapToGrid w:val="0"/>
        </w:rPr>
        <w:tab/>
        <w:t>71,520</w:t>
      </w:r>
    </w:p>
    <w:p w:rsidR="00AA08D3" w:rsidRPr="00977974" w:rsidRDefault="00AA08D3" w:rsidP="00AA08D3">
      <w:pPr>
        <w:widowControl w:val="0"/>
        <w:rPr>
          <w:snapToGrid w:val="0"/>
        </w:rPr>
      </w:pPr>
      <w:r w:rsidRPr="00977974">
        <w:rPr>
          <w:snapToGrid w:val="0"/>
        </w:rPr>
        <w:t xml:space="preserve">Amend the bill further, as and if amended, Section </w:t>
      </w:r>
      <w:bookmarkStart w:id="130" w:name="Part1ASection"/>
      <w:bookmarkEnd w:id="130"/>
      <w:r w:rsidRPr="00977974">
        <w:rPr>
          <w:snapToGrid w:val="0"/>
        </w:rPr>
        <w:t xml:space="preserve">85 as amended, </w:t>
      </w:r>
      <w:bookmarkStart w:id="131" w:name="Part1AAgName"/>
      <w:bookmarkEnd w:id="131"/>
      <w:r w:rsidRPr="00977974">
        <w:rPr>
          <w:snapToGrid w:val="0"/>
        </w:rPr>
        <w:t>INFRASTRUCTURE BANK BOARD, page 258, lines 17-18, opposite /Total Administration/ by increasing the amounts(s) in Column 3 by:</w:t>
      </w:r>
    </w:p>
    <w:p w:rsidR="00AA08D3" w:rsidRPr="00977974" w:rsidRDefault="00AA08D3" w:rsidP="00AA08D3">
      <w:pPr>
        <w:widowControl w:val="0"/>
        <w:tabs>
          <w:tab w:val="right" w:pos="3600"/>
          <w:tab w:val="right" w:pos="5040"/>
        </w:tabs>
        <w:rPr>
          <w:snapToGrid w:val="0"/>
        </w:rPr>
      </w:pPr>
      <w:r w:rsidRPr="00977974">
        <w:rPr>
          <w:snapToGrid w:val="0"/>
        </w:rPr>
        <w:tab/>
        <w:t>Column 3</w:t>
      </w:r>
      <w:r w:rsidRPr="00977974">
        <w:rPr>
          <w:snapToGrid w:val="0"/>
        </w:rPr>
        <w:tab/>
        <w:t>Column 4</w:t>
      </w:r>
    </w:p>
    <w:p w:rsidR="00AA08D3" w:rsidRPr="00977974" w:rsidRDefault="00AA08D3" w:rsidP="00AA08D3">
      <w:pPr>
        <w:widowControl w:val="0"/>
        <w:tabs>
          <w:tab w:val="right" w:pos="3600"/>
          <w:tab w:val="right" w:pos="5040"/>
        </w:tabs>
        <w:rPr>
          <w:snapToGrid w:val="0"/>
        </w:rPr>
      </w:pPr>
      <w:r w:rsidRPr="00977974">
        <w:rPr>
          <w:snapToGrid w:val="0"/>
        </w:rPr>
        <w:tab/>
        <w:t>71,520</w:t>
      </w:r>
    </w:p>
    <w:p w:rsidR="00AA08D3" w:rsidRPr="00977974" w:rsidRDefault="00AA08D3" w:rsidP="00AA08D3">
      <w:pPr>
        <w:widowControl w:val="0"/>
        <w:tabs>
          <w:tab w:val="right" w:pos="3600"/>
          <w:tab w:val="right" w:pos="5040"/>
        </w:tabs>
        <w:rPr>
          <w:snapToGrid w:val="0"/>
        </w:rPr>
      </w:pPr>
      <w:r w:rsidRPr="00977974">
        <w:rPr>
          <w:snapToGrid w:val="0"/>
        </w:rPr>
        <w:tab/>
        <w:t>(1.00)</w:t>
      </w:r>
      <w:r w:rsidRPr="00977974">
        <w:rPr>
          <w:snapToGrid w:val="0"/>
        </w:rPr>
        <w:tab/>
        <w:t>(.00)</w:t>
      </w:r>
    </w:p>
    <w:p w:rsidR="00AA08D3" w:rsidRPr="00977974" w:rsidRDefault="00AA08D3" w:rsidP="00AA08D3">
      <w:pPr>
        <w:widowControl w:val="0"/>
        <w:rPr>
          <w:snapToGrid w:val="0"/>
        </w:rPr>
      </w:pPr>
      <w:r w:rsidRPr="00977974">
        <w:rPr>
          <w:snapToGrid w:val="0"/>
        </w:rPr>
        <w:t>Renumber sections to conform.</w:t>
      </w:r>
    </w:p>
    <w:p w:rsidR="00AA08D3" w:rsidRDefault="00AA08D3" w:rsidP="00AA08D3">
      <w:pPr>
        <w:widowControl w:val="0"/>
      </w:pPr>
      <w:r w:rsidRPr="00977974">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Default="00AA08D3" w:rsidP="00AA08D3">
      <w:r>
        <w:t>The question then recurred to the adoption of the section.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32" w:name="vote_start469"/>
      <w:bookmarkEnd w:id="132"/>
      <w:r>
        <w:t>Yeas 117; Nays 1</w:t>
      </w:r>
    </w:p>
    <w:p w:rsidR="00AA08D3" w:rsidRDefault="00AA08D3" w:rsidP="00AA08D3">
      <w:pPr>
        <w:jc w:val="center"/>
      </w:pPr>
    </w:p>
    <w:p w:rsidR="00CB3B1D" w:rsidRDefault="00CB3B1D">
      <w:pPr>
        <w:ind w:firstLine="0"/>
        <w:jc w:val="left"/>
      </w:pPr>
      <w:r>
        <w:br w:type="page"/>
      </w: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Bales</w:t>
            </w:r>
          </w:p>
        </w:tc>
      </w:tr>
      <w:tr w:rsidR="00AA08D3" w:rsidRPr="00AA08D3" w:rsidTr="00AA08D3">
        <w:tc>
          <w:tcPr>
            <w:tcW w:w="2179" w:type="dxa"/>
            <w:shd w:val="clear" w:color="auto" w:fill="auto"/>
          </w:tcPr>
          <w:p w:rsidR="00AA08D3" w:rsidRPr="00AA08D3" w:rsidRDefault="00AA08D3" w:rsidP="00AA08D3">
            <w:pPr>
              <w:ind w:firstLine="0"/>
            </w:pPr>
            <w:r>
              <w:t>Ballentine</w:t>
            </w:r>
          </w:p>
        </w:tc>
        <w:tc>
          <w:tcPr>
            <w:tcW w:w="2179" w:type="dxa"/>
            <w:shd w:val="clear" w:color="auto" w:fill="auto"/>
          </w:tcPr>
          <w:p w:rsidR="00AA08D3" w:rsidRPr="00AA08D3" w:rsidRDefault="00AA08D3" w:rsidP="00AA08D3">
            <w:pPr>
              <w:ind w:firstLine="0"/>
            </w:pPr>
            <w:r>
              <w:t>Bannister</w:t>
            </w:r>
          </w:p>
        </w:tc>
        <w:tc>
          <w:tcPr>
            <w:tcW w:w="2180" w:type="dxa"/>
            <w:shd w:val="clear" w:color="auto" w:fill="auto"/>
          </w:tcPr>
          <w:p w:rsidR="00AA08D3" w:rsidRPr="00AA08D3" w:rsidRDefault="00AA08D3" w:rsidP="00AA08D3">
            <w:pPr>
              <w:ind w:firstLine="0"/>
            </w:pPr>
            <w:r>
              <w:t>Barfield</w:t>
            </w:r>
          </w:p>
        </w:tc>
      </w:tr>
      <w:tr w:rsidR="00AA08D3" w:rsidRPr="00AA08D3" w:rsidTr="00AA08D3">
        <w:tc>
          <w:tcPr>
            <w:tcW w:w="2179" w:type="dxa"/>
            <w:shd w:val="clear" w:color="auto" w:fill="auto"/>
          </w:tcPr>
          <w:p w:rsidR="00AA08D3" w:rsidRPr="00AA08D3" w:rsidRDefault="00AA08D3" w:rsidP="00AA08D3">
            <w:pPr>
              <w:ind w:firstLine="0"/>
            </w:pPr>
            <w:r>
              <w:t>Bedingfield</w:t>
            </w:r>
          </w:p>
        </w:tc>
        <w:tc>
          <w:tcPr>
            <w:tcW w:w="2179" w:type="dxa"/>
            <w:shd w:val="clear" w:color="auto" w:fill="auto"/>
          </w:tcPr>
          <w:p w:rsidR="00AA08D3" w:rsidRPr="00AA08D3" w:rsidRDefault="00AA08D3" w:rsidP="00AA08D3">
            <w:pPr>
              <w:ind w:firstLine="0"/>
            </w:pPr>
            <w:r>
              <w:t>Bernstein</w:t>
            </w:r>
          </w:p>
        </w:tc>
        <w:tc>
          <w:tcPr>
            <w:tcW w:w="2180" w:type="dxa"/>
            <w:shd w:val="clear" w:color="auto" w:fill="auto"/>
          </w:tcPr>
          <w:p w:rsidR="00AA08D3" w:rsidRPr="00AA08D3" w:rsidRDefault="00AA08D3" w:rsidP="00AA08D3">
            <w:pPr>
              <w:ind w:firstLine="0"/>
            </w:pPr>
            <w:r>
              <w:t>Bingham</w:t>
            </w:r>
          </w:p>
        </w:tc>
      </w:tr>
      <w:tr w:rsidR="00AA08D3" w:rsidRPr="00AA08D3" w:rsidTr="00AA08D3">
        <w:tc>
          <w:tcPr>
            <w:tcW w:w="2179" w:type="dxa"/>
            <w:shd w:val="clear" w:color="auto" w:fill="auto"/>
          </w:tcPr>
          <w:p w:rsidR="00AA08D3" w:rsidRPr="00AA08D3" w:rsidRDefault="00AA08D3" w:rsidP="00AA08D3">
            <w:pPr>
              <w:ind w:firstLine="0"/>
            </w:pPr>
            <w:r>
              <w:t>Bowen</w:t>
            </w:r>
          </w:p>
        </w:tc>
        <w:tc>
          <w:tcPr>
            <w:tcW w:w="2179" w:type="dxa"/>
            <w:shd w:val="clear" w:color="auto" w:fill="auto"/>
          </w:tcPr>
          <w:p w:rsidR="00AA08D3" w:rsidRPr="00AA08D3" w:rsidRDefault="00AA08D3" w:rsidP="00AA08D3">
            <w:pPr>
              <w:ind w:firstLine="0"/>
            </w:pPr>
            <w:r>
              <w:t>Bowers</w:t>
            </w:r>
          </w:p>
        </w:tc>
        <w:tc>
          <w:tcPr>
            <w:tcW w:w="2180" w:type="dxa"/>
            <w:shd w:val="clear" w:color="auto" w:fill="auto"/>
          </w:tcPr>
          <w:p w:rsidR="00AA08D3" w:rsidRPr="00AA08D3" w:rsidRDefault="00AA08D3" w:rsidP="00AA08D3">
            <w:pPr>
              <w:ind w:firstLine="0"/>
            </w:pPr>
            <w:r>
              <w:t>Branham</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Chumley</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W. J. McLeod</w:t>
            </w:r>
          </w:p>
        </w:tc>
        <w:tc>
          <w:tcPr>
            <w:tcW w:w="2179" w:type="dxa"/>
            <w:shd w:val="clear" w:color="auto" w:fill="auto"/>
          </w:tcPr>
          <w:p w:rsidR="00AA08D3" w:rsidRPr="00AA08D3" w:rsidRDefault="00AA08D3" w:rsidP="00AA08D3">
            <w:pPr>
              <w:ind w:firstLine="0"/>
            </w:pPr>
            <w:r>
              <w:t>Merrill</w:t>
            </w:r>
          </w:p>
        </w:tc>
        <w:tc>
          <w:tcPr>
            <w:tcW w:w="2180" w:type="dxa"/>
            <w:shd w:val="clear" w:color="auto" w:fill="auto"/>
          </w:tcPr>
          <w:p w:rsidR="00AA08D3" w:rsidRPr="00AA08D3" w:rsidRDefault="00AA08D3" w:rsidP="00AA08D3">
            <w:pPr>
              <w:ind w:firstLine="0"/>
            </w:pPr>
            <w:r>
              <w:t>Mitchell</w:t>
            </w:r>
          </w:p>
        </w:tc>
      </w:tr>
      <w:tr w:rsidR="00AA08D3" w:rsidRPr="00AA08D3" w:rsidTr="00AA08D3">
        <w:tc>
          <w:tcPr>
            <w:tcW w:w="2179" w:type="dxa"/>
            <w:shd w:val="clear" w:color="auto" w:fill="auto"/>
          </w:tcPr>
          <w:p w:rsidR="00AA08D3" w:rsidRPr="00AA08D3" w:rsidRDefault="00AA08D3" w:rsidP="00AA08D3">
            <w:pPr>
              <w:ind w:firstLine="0"/>
            </w:pPr>
            <w:r>
              <w:t>D. C. Moss</w:t>
            </w:r>
          </w:p>
        </w:tc>
        <w:tc>
          <w:tcPr>
            <w:tcW w:w="2179" w:type="dxa"/>
            <w:shd w:val="clear" w:color="auto" w:fill="auto"/>
          </w:tcPr>
          <w:p w:rsidR="00AA08D3" w:rsidRPr="00AA08D3" w:rsidRDefault="00AA08D3" w:rsidP="00AA08D3">
            <w:pPr>
              <w:ind w:firstLine="0"/>
            </w:pPr>
            <w:r>
              <w:t>V. S.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Neal</w:t>
            </w:r>
          </w:p>
        </w:tc>
      </w:tr>
      <w:tr w:rsidR="00AA08D3" w:rsidRPr="00AA08D3" w:rsidTr="00AA08D3">
        <w:tc>
          <w:tcPr>
            <w:tcW w:w="2179" w:type="dxa"/>
            <w:shd w:val="clear" w:color="auto" w:fill="auto"/>
          </w:tcPr>
          <w:p w:rsidR="00AA08D3" w:rsidRPr="00AA08D3" w:rsidRDefault="00AA08D3" w:rsidP="00AA08D3">
            <w:pPr>
              <w:ind w:firstLine="0"/>
            </w:pPr>
            <w:r>
              <w:t>Newton</w:t>
            </w:r>
          </w:p>
        </w:tc>
        <w:tc>
          <w:tcPr>
            <w:tcW w:w="2179" w:type="dxa"/>
            <w:shd w:val="clear" w:color="auto" w:fill="auto"/>
          </w:tcPr>
          <w:p w:rsidR="00AA08D3" w:rsidRPr="00AA08D3" w:rsidRDefault="00AA08D3" w:rsidP="00AA08D3">
            <w:pPr>
              <w:ind w:firstLine="0"/>
            </w:pPr>
            <w:r>
              <w:t>Norman</w:t>
            </w:r>
          </w:p>
        </w:tc>
        <w:tc>
          <w:tcPr>
            <w:tcW w:w="2180" w:type="dxa"/>
            <w:shd w:val="clear" w:color="auto" w:fill="auto"/>
          </w:tcPr>
          <w:p w:rsidR="00AA08D3" w:rsidRPr="00AA08D3" w:rsidRDefault="00AA08D3" w:rsidP="00AA08D3">
            <w:pPr>
              <w:ind w:firstLine="0"/>
            </w:pPr>
            <w:r>
              <w:t>Ott</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Quinn</w:t>
            </w:r>
          </w:p>
        </w:tc>
        <w:tc>
          <w:tcPr>
            <w:tcW w:w="2179" w:type="dxa"/>
            <w:shd w:val="clear" w:color="auto" w:fill="auto"/>
          </w:tcPr>
          <w:p w:rsidR="00AA08D3" w:rsidRPr="00AA08D3" w:rsidRDefault="00AA08D3" w:rsidP="00AA08D3">
            <w:pPr>
              <w:ind w:firstLine="0"/>
            </w:pPr>
            <w:r>
              <w:t>Ridgeway</w:t>
            </w:r>
          </w:p>
        </w:tc>
        <w:tc>
          <w:tcPr>
            <w:tcW w:w="2180" w:type="dxa"/>
            <w:shd w:val="clear" w:color="auto" w:fill="auto"/>
          </w:tcPr>
          <w:p w:rsidR="00AA08D3" w:rsidRPr="00AA08D3" w:rsidRDefault="00AA08D3" w:rsidP="00AA08D3">
            <w:pPr>
              <w:ind w:firstLine="0"/>
            </w:pPr>
            <w:r>
              <w:t>Riley</w:t>
            </w:r>
          </w:p>
        </w:tc>
      </w:tr>
      <w:tr w:rsidR="00AA08D3" w:rsidRPr="00AA08D3" w:rsidTr="00AA08D3">
        <w:tc>
          <w:tcPr>
            <w:tcW w:w="2179" w:type="dxa"/>
            <w:shd w:val="clear" w:color="auto" w:fill="auto"/>
          </w:tcPr>
          <w:p w:rsidR="00AA08D3" w:rsidRPr="00AA08D3" w:rsidRDefault="00AA08D3" w:rsidP="00AA08D3">
            <w:pPr>
              <w:ind w:firstLine="0"/>
            </w:pPr>
            <w:r>
              <w:t>Rivers</w:t>
            </w:r>
          </w:p>
        </w:tc>
        <w:tc>
          <w:tcPr>
            <w:tcW w:w="2179" w:type="dxa"/>
            <w:shd w:val="clear" w:color="auto" w:fill="auto"/>
          </w:tcPr>
          <w:p w:rsidR="00AA08D3" w:rsidRPr="00AA08D3" w:rsidRDefault="00AA08D3" w:rsidP="00AA08D3">
            <w:pPr>
              <w:ind w:firstLine="0"/>
            </w:pPr>
            <w:r>
              <w:t>Robinson-Simpson</w:t>
            </w:r>
          </w:p>
        </w:tc>
        <w:tc>
          <w:tcPr>
            <w:tcW w:w="2180" w:type="dxa"/>
            <w:shd w:val="clear" w:color="auto" w:fill="auto"/>
          </w:tcPr>
          <w:p w:rsidR="00AA08D3" w:rsidRPr="00AA08D3" w:rsidRDefault="00AA08D3" w:rsidP="00AA08D3">
            <w:pPr>
              <w:ind w:firstLine="0"/>
            </w:pPr>
            <w:r>
              <w:t>Rutherford</w:t>
            </w:r>
          </w:p>
        </w:tc>
      </w:tr>
      <w:tr w:rsidR="00AA08D3" w:rsidRPr="00AA08D3" w:rsidTr="00AA08D3">
        <w:tc>
          <w:tcPr>
            <w:tcW w:w="2179" w:type="dxa"/>
            <w:shd w:val="clear" w:color="auto" w:fill="auto"/>
          </w:tcPr>
          <w:p w:rsidR="00AA08D3" w:rsidRPr="00AA08D3" w:rsidRDefault="00AA08D3" w:rsidP="00AA08D3">
            <w:pPr>
              <w:ind w:firstLine="0"/>
            </w:pPr>
            <w:r>
              <w:t>Ryhal</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CB3B1D">
            <w:pPr>
              <w:keepNext/>
              <w:ind w:firstLine="0"/>
            </w:pPr>
            <w:r>
              <w:t>Whipper</w:t>
            </w:r>
          </w:p>
        </w:tc>
        <w:tc>
          <w:tcPr>
            <w:tcW w:w="2179" w:type="dxa"/>
            <w:shd w:val="clear" w:color="auto" w:fill="auto"/>
          </w:tcPr>
          <w:p w:rsidR="00AA08D3" w:rsidRPr="00AA08D3" w:rsidRDefault="00AA08D3" w:rsidP="00CB3B1D">
            <w:pPr>
              <w:keepNext/>
              <w:ind w:firstLine="0"/>
            </w:pPr>
            <w:r>
              <w:t>White</w:t>
            </w:r>
          </w:p>
        </w:tc>
        <w:tc>
          <w:tcPr>
            <w:tcW w:w="2180" w:type="dxa"/>
            <w:shd w:val="clear" w:color="auto" w:fill="auto"/>
          </w:tcPr>
          <w:p w:rsidR="00AA08D3" w:rsidRPr="00AA08D3" w:rsidRDefault="00AA08D3" w:rsidP="00CB3B1D">
            <w:pPr>
              <w:keepNext/>
              <w:ind w:firstLine="0"/>
            </w:pPr>
            <w:r>
              <w:t>Whitmire</w:t>
            </w:r>
          </w:p>
        </w:tc>
      </w:tr>
      <w:tr w:rsidR="00AA08D3" w:rsidRPr="00AA08D3" w:rsidTr="00AA08D3">
        <w:tc>
          <w:tcPr>
            <w:tcW w:w="2179" w:type="dxa"/>
            <w:shd w:val="clear" w:color="auto" w:fill="auto"/>
          </w:tcPr>
          <w:p w:rsidR="00AA08D3" w:rsidRPr="00AA08D3" w:rsidRDefault="00AA08D3" w:rsidP="00CB3B1D">
            <w:pPr>
              <w:keepNext/>
              <w:ind w:firstLine="0"/>
            </w:pPr>
            <w:r>
              <w:t>Williams</w:t>
            </w:r>
          </w:p>
        </w:tc>
        <w:tc>
          <w:tcPr>
            <w:tcW w:w="2179" w:type="dxa"/>
            <w:shd w:val="clear" w:color="auto" w:fill="auto"/>
          </w:tcPr>
          <w:p w:rsidR="00AA08D3" w:rsidRPr="00AA08D3" w:rsidRDefault="00AA08D3" w:rsidP="00CB3B1D">
            <w:pPr>
              <w:keepNext/>
              <w:ind w:firstLine="0"/>
            </w:pPr>
            <w:r>
              <w:t>Willis</w:t>
            </w:r>
          </w:p>
        </w:tc>
        <w:tc>
          <w:tcPr>
            <w:tcW w:w="2180" w:type="dxa"/>
            <w:shd w:val="clear" w:color="auto" w:fill="auto"/>
          </w:tcPr>
          <w:p w:rsidR="00AA08D3" w:rsidRPr="00AA08D3" w:rsidRDefault="00AA08D3" w:rsidP="00CB3B1D">
            <w:pPr>
              <w:keepNext/>
              <w:ind w:firstLine="0"/>
            </w:pPr>
            <w:r>
              <w:t>Wood</w:t>
            </w:r>
          </w:p>
        </w:tc>
      </w:tr>
    </w:tbl>
    <w:p w:rsidR="00AA08D3" w:rsidRDefault="00AA08D3" w:rsidP="00CB3B1D">
      <w:pPr>
        <w:keepNext/>
      </w:pPr>
    </w:p>
    <w:p w:rsidR="00AA08D3" w:rsidRDefault="00AA08D3" w:rsidP="00CB3B1D">
      <w:pPr>
        <w:keepNext/>
        <w:jc w:val="center"/>
        <w:rPr>
          <w:b/>
        </w:rPr>
      </w:pPr>
      <w:r w:rsidRPr="00AA08D3">
        <w:rPr>
          <w:b/>
        </w:rPr>
        <w:t>Total--117</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Crosby</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Section 85, as amended, was adopted.</w:t>
      </w:r>
    </w:p>
    <w:p w:rsidR="00AA08D3" w:rsidRDefault="00AA08D3" w:rsidP="00AA08D3"/>
    <w:p w:rsidR="00AA08D3" w:rsidRDefault="00AA08D3" w:rsidP="00AA08D3">
      <w:pPr>
        <w:keepNext/>
        <w:jc w:val="center"/>
        <w:rPr>
          <w:b/>
        </w:rPr>
      </w:pPr>
      <w:r w:rsidRPr="00AA08D3">
        <w:rPr>
          <w:b/>
        </w:rPr>
        <w:t>STATEMENT BY REP. WHITE</w:t>
      </w:r>
    </w:p>
    <w:p w:rsidR="00AA08D3" w:rsidRDefault="00AA08D3" w:rsidP="00AA08D3">
      <w:r>
        <w:t xml:space="preserve">Rep. WHITE gave notice of offering amendments on third reading if necessary, pursuant to Rule 9.2.  </w:t>
      </w:r>
    </w:p>
    <w:p w:rsidR="00AA08D3" w:rsidRDefault="00AA08D3" w:rsidP="00AA08D3"/>
    <w:p w:rsidR="00AA08D3" w:rsidRDefault="00AA08D3" w:rsidP="00AA08D3">
      <w:pPr>
        <w:keepNext/>
        <w:jc w:val="center"/>
        <w:rPr>
          <w:b/>
        </w:rPr>
      </w:pPr>
      <w:r w:rsidRPr="00AA08D3">
        <w:rPr>
          <w:b/>
        </w:rPr>
        <w:t>MOTION ADOPTED</w:t>
      </w:r>
    </w:p>
    <w:p w:rsidR="00AA08D3" w:rsidRDefault="00AA08D3" w:rsidP="00AA08D3">
      <w:r>
        <w:t xml:space="preserve">Rep. WHITE moved to table all pending motions to reconsider, which was agreed to.  </w:t>
      </w:r>
    </w:p>
    <w:p w:rsidR="00AA08D3" w:rsidRDefault="00AA08D3" w:rsidP="00AA08D3"/>
    <w:p w:rsidR="00AA08D3" w:rsidRDefault="00AA08D3" w:rsidP="00AA08D3">
      <w:r>
        <w:t>The question then recurred to the passage of the Bill.</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33" w:name="vote_start476"/>
      <w:bookmarkEnd w:id="133"/>
      <w:r>
        <w:t>Yeas 110; Nays 8</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Bernstein</w:t>
            </w:r>
          </w:p>
        </w:tc>
      </w:tr>
      <w:tr w:rsidR="00AA08D3" w:rsidRPr="00AA08D3" w:rsidTr="00AA08D3">
        <w:tc>
          <w:tcPr>
            <w:tcW w:w="2179" w:type="dxa"/>
            <w:shd w:val="clear" w:color="auto" w:fill="auto"/>
          </w:tcPr>
          <w:p w:rsidR="00AA08D3" w:rsidRPr="00AA08D3" w:rsidRDefault="00AA08D3" w:rsidP="00AA08D3">
            <w:pPr>
              <w:ind w:firstLine="0"/>
            </w:pPr>
            <w:r>
              <w:t>Bingham</w:t>
            </w:r>
          </w:p>
        </w:tc>
        <w:tc>
          <w:tcPr>
            <w:tcW w:w="2179" w:type="dxa"/>
            <w:shd w:val="clear" w:color="auto" w:fill="auto"/>
          </w:tcPr>
          <w:p w:rsidR="00AA08D3" w:rsidRPr="00AA08D3" w:rsidRDefault="00AA08D3" w:rsidP="00AA08D3">
            <w:pPr>
              <w:ind w:firstLine="0"/>
            </w:pPr>
            <w:r>
              <w:t>Bowen</w:t>
            </w:r>
          </w:p>
        </w:tc>
        <w:tc>
          <w:tcPr>
            <w:tcW w:w="2180" w:type="dxa"/>
            <w:shd w:val="clear" w:color="auto" w:fill="auto"/>
          </w:tcPr>
          <w:p w:rsidR="00AA08D3" w:rsidRPr="00AA08D3" w:rsidRDefault="00AA08D3" w:rsidP="00AA08D3">
            <w:pPr>
              <w:ind w:firstLine="0"/>
            </w:pPr>
            <w:r>
              <w:t>Bowers</w:t>
            </w:r>
          </w:p>
        </w:tc>
      </w:tr>
      <w:tr w:rsidR="00AA08D3" w:rsidRPr="00AA08D3" w:rsidTr="00AA08D3">
        <w:tc>
          <w:tcPr>
            <w:tcW w:w="2179" w:type="dxa"/>
            <w:shd w:val="clear" w:color="auto" w:fill="auto"/>
          </w:tcPr>
          <w:p w:rsidR="00AA08D3" w:rsidRPr="00AA08D3" w:rsidRDefault="00AA08D3" w:rsidP="00AA08D3">
            <w:pPr>
              <w:ind w:firstLine="0"/>
            </w:pPr>
            <w:r>
              <w:t>Branham</w:t>
            </w:r>
          </w:p>
        </w:tc>
        <w:tc>
          <w:tcPr>
            <w:tcW w:w="2179" w:type="dxa"/>
            <w:shd w:val="clear" w:color="auto" w:fill="auto"/>
          </w:tcPr>
          <w:p w:rsidR="00AA08D3" w:rsidRPr="00AA08D3" w:rsidRDefault="00AA08D3" w:rsidP="00AA08D3">
            <w:pPr>
              <w:ind w:firstLine="0"/>
            </w:pPr>
            <w:r>
              <w:t>Brannon</w:t>
            </w:r>
          </w:p>
        </w:tc>
        <w:tc>
          <w:tcPr>
            <w:tcW w:w="2180" w:type="dxa"/>
            <w:shd w:val="clear" w:color="auto" w:fill="auto"/>
          </w:tcPr>
          <w:p w:rsidR="00AA08D3" w:rsidRPr="00AA08D3" w:rsidRDefault="00AA08D3" w:rsidP="00AA08D3">
            <w:pPr>
              <w:ind w:firstLine="0"/>
            </w:pPr>
            <w:r>
              <w:t>R. L. Brown</w:t>
            </w:r>
          </w:p>
        </w:tc>
      </w:tr>
      <w:tr w:rsidR="00AA08D3" w:rsidRPr="00AA08D3" w:rsidTr="00AA08D3">
        <w:tc>
          <w:tcPr>
            <w:tcW w:w="2179" w:type="dxa"/>
            <w:shd w:val="clear" w:color="auto" w:fill="auto"/>
          </w:tcPr>
          <w:p w:rsidR="00AA08D3" w:rsidRPr="00AA08D3" w:rsidRDefault="00AA08D3" w:rsidP="00AA08D3">
            <w:pPr>
              <w:ind w:firstLine="0"/>
            </w:pPr>
            <w:r>
              <w:t>Clemmons</w:t>
            </w:r>
          </w:p>
        </w:tc>
        <w:tc>
          <w:tcPr>
            <w:tcW w:w="2179" w:type="dxa"/>
            <w:shd w:val="clear" w:color="auto" w:fill="auto"/>
          </w:tcPr>
          <w:p w:rsidR="00AA08D3" w:rsidRPr="00AA08D3" w:rsidRDefault="00AA08D3" w:rsidP="00AA08D3">
            <w:pPr>
              <w:ind w:firstLine="0"/>
            </w:pPr>
            <w:r>
              <w:t>Clyburn</w:t>
            </w:r>
          </w:p>
        </w:tc>
        <w:tc>
          <w:tcPr>
            <w:tcW w:w="2180" w:type="dxa"/>
            <w:shd w:val="clear" w:color="auto" w:fill="auto"/>
          </w:tcPr>
          <w:p w:rsidR="00AA08D3" w:rsidRPr="00AA08D3" w:rsidRDefault="00AA08D3" w:rsidP="00AA08D3">
            <w:pPr>
              <w:ind w:firstLine="0"/>
            </w:pPr>
            <w:r>
              <w:t>Cobb-Hunter</w:t>
            </w:r>
          </w:p>
        </w:tc>
      </w:tr>
      <w:tr w:rsidR="00AA08D3" w:rsidRPr="00AA08D3" w:rsidTr="00AA08D3">
        <w:tc>
          <w:tcPr>
            <w:tcW w:w="2179" w:type="dxa"/>
            <w:shd w:val="clear" w:color="auto" w:fill="auto"/>
          </w:tcPr>
          <w:p w:rsidR="00AA08D3" w:rsidRPr="00AA08D3" w:rsidRDefault="00AA08D3" w:rsidP="00AA08D3">
            <w:pPr>
              <w:ind w:firstLine="0"/>
            </w:pPr>
            <w:r>
              <w:t>Cole</w:t>
            </w:r>
          </w:p>
        </w:tc>
        <w:tc>
          <w:tcPr>
            <w:tcW w:w="2179" w:type="dxa"/>
            <w:shd w:val="clear" w:color="auto" w:fill="auto"/>
          </w:tcPr>
          <w:p w:rsidR="00AA08D3" w:rsidRPr="00AA08D3" w:rsidRDefault="00AA08D3" w:rsidP="00AA08D3">
            <w:pPr>
              <w:ind w:firstLine="0"/>
            </w:pPr>
            <w:r>
              <w:t>H. A. Crawford</w:t>
            </w:r>
          </w:p>
        </w:tc>
        <w:tc>
          <w:tcPr>
            <w:tcW w:w="2180" w:type="dxa"/>
            <w:shd w:val="clear" w:color="auto" w:fill="auto"/>
          </w:tcPr>
          <w:p w:rsidR="00AA08D3" w:rsidRPr="00AA08D3" w:rsidRDefault="00AA08D3" w:rsidP="00AA08D3">
            <w:pPr>
              <w:ind w:firstLine="0"/>
            </w:pPr>
            <w:r>
              <w:t>K. R. Crawford</w:t>
            </w:r>
          </w:p>
        </w:tc>
      </w:tr>
      <w:tr w:rsidR="00AA08D3" w:rsidRPr="00AA08D3" w:rsidTr="00AA08D3">
        <w:tc>
          <w:tcPr>
            <w:tcW w:w="2179" w:type="dxa"/>
            <w:shd w:val="clear" w:color="auto" w:fill="auto"/>
          </w:tcPr>
          <w:p w:rsidR="00AA08D3" w:rsidRPr="00AA08D3" w:rsidRDefault="00AA08D3" w:rsidP="00AA08D3">
            <w:pPr>
              <w:ind w:firstLine="0"/>
            </w:pPr>
            <w:r>
              <w:t>Crosby</w:t>
            </w:r>
          </w:p>
        </w:tc>
        <w:tc>
          <w:tcPr>
            <w:tcW w:w="2179" w:type="dxa"/>
            <w:shd w:val="clear" w:color="auto" w:fill="auto"/>
          </w:tcPr>
          <w:p w:rsidR="00AA08D3" w:rsidRPr="00AA08D3" w:rsidRDefault="00AA08D3" w:rsidP="00AA08D3">
            <w:pPr>
              <w:ind w:firstLine="0"/>
            </w:pPr>
            <w:r>
              <w:t>Daning</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Edge</w:t>
            </w:r>
          </w:p>
        </w:tc>
      </w:tr>
      <w:tr w:rsidR="00AA08D3" w:rsidRPr="00AA08D3" w:rsidTr="00AA08D3">
        <w:tc>
          <w:tcPr>
            <w:tcW w:w="2179" w:type="dxa"/>
            <w:shd w:val="clear" w:color="auto" w:fill="auto"/>
          </w:tcPr>
          <w:p w:rsidR="00AA08D3" w:rsidRPr="00AA08D3" w:rsidRDefault="00AA08D3" w:rsidP="00AA08D3">
            <w:pPr>
              <w:ind w:firstLine="0"/>
            </w:pPr>
            <w:r>
              <w:t>Felder</w:t>
            </w:r>
          </w:p>
        </w:tc>
        <w:tc>
          <w:tcPr>
            <w:tcW w:w="2179" w:type="dxa"/>
            <w:shd w:val="clear" w:color="auto" w:fill="auto"/>
          </w:tcPr>
          <w:p w:rsidR="00AA08D3" w:rsidRPr="00AA08D3" w:rsidRDefault="00AA08D3" w:rsidP="00AA08D3">
            <w:pPr>
              <w:ind w:firstLine="0"/>
            </w:pPr>
            <w:r>
              <w:t>Finlay</w:t>
            </w:r>
          </w:p>
        </w:tc>
        <w:tc>
          <w:tcPr>
            <w:tcW w:w="2180" w:type="dxa"/>
            <w:shd w:val="clear" w:color="auto" w:fill="auto"/>
          </w:tcPr>
          <w:p w:rsidR="00AA08D3" w:rsidRPr="00AA08D3" w:rsidRDefault="00AA08D3" w:rsidP="00AA08D3">
            <w:pPr>
              <w:ind w:firstLine="0"/>
            </w:pPr>
            <w:r>
              <w:t>Forrester</w:t>
            </w:r>
          </w:p>
        </w:tc>
      </w:tr>
      <w:tr w:rsidR="00AA08D3" w:rsidRPr="00AA08D3" w:rsidTr="00AA08D3">
        <w:tc>
          <w:tcPr>
            <w:tcW w:w="2179" w:type="dxa"/>
            <w:shd w:val="clear" w:color="auto" w:fill="auto"/>
          </w:tcPr>
          <w:p w:rsidR="00AA08D3" w:rsidRPr="00AA08D3" w:rsidRDefault="00AA08D3" w:rsidP="00AA08D3">
            <w:pPr>
              <w:ind w:firstLine="0"/>
            </w:pPr>
            <w:r>
              <w:t>Funderburk</w:t>
            </w:r>
          </w:p>
        </w:tc>
        <w:tc>
          <w:tcPr>
            <w:tcW w:w="2179" w:type="dxa"/>
            <w:shd w:val="clear" w:color="auto" w:fill="auto"/>
          </w:tcPr>
          <w:p w:rsidR="00AA08D3" w:rsidRPr="00AA08D3" w:rsidRDefault="00AA08D3" w:rsidP="00AA08D3">
            <w:pPr>
              <w:ind w:firstLine="0"/>
            </w:pPr>
            <w:r>
              <w:t>Gagnon</w:t>
            </w:r>
          </w:p>
        </w:tc>
        <w:tc>
          <w:tcPr>
            <w:tcW w:w="2180" w:type="dxa"/>
            <w:shd w:val="clear" w:color="auto" w:fill="auto"/>
          </w:tcPr>
          <w:p w:rsidR="00AA08D3" w:rsidRPr="00AA08D3" w:rsidRDefault="00AA08D3" w:rsidP="00AA08D3">
            <w:pPr>
              <w:ind w:firstLine="0"/>
            </w:pPr>
            <w:r>
              <w:t>Gambrell</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Govan</w:t>
            </w:r>
          </w:p>
        </w:tc>
        <w:tc>
          <w:tcPr>
            <w:tcW w:w="2179" w:type="dxa"/>
            <w:shd w:val="clear" w:color="auto" w:fill="auto"/>
          </w:tcPr>
          <w:p w:rsidR="00AA08D3" w:rsidRPr="00AA08D3" w:rsidRDefault="00AA08D3" w:rsidP="00AA08D3">
            <w:pPr>
              <w:ind w:firstLine="0"/>
            </w:pPr>
            <w:r>
              <w:t>Hamilton</w:t>
            </w:r>
          </w:p>
        </w:tc>
        <w:tc>
          <w:tcPr>
            <w:tcW w:w="2180" w:type="dxa"/>
            <w:shd w:val="clear" w:color="auto" w:fill="auto"/>
          </w:tcPr>
          <w:p w:rsidR="00AA08D3" w:rsidRPr="00AA08D3" w:rsidRDefault="00AA08D3" w:rsidP="00AA08D3">
            <w:pPr>
              <w:ind w:firstLine="0"/>
            </w:pPr>
            <w:r>
              <w:t>Hardee</w:t>
            </w:r>
          </w:p>
        </w:tc>
      </w:tr>
      <w:tr w:rsidR="00AA08D3" w:rsidRPr="00AA08D3" w:rsidTr="00AA08D3">
        <w:tc>
          <w:tcPr>
            <w:tcW w:w="2179" w:type="dxa"/>
            <w:shd w:val="clear" w:color="auto" w:fill="auto"/>
          </w:tcPr>
          <w:p w:rsidR="00AA08D3" w:rsidRPr="00AA08D3" w:rsidRDefault="00AA08D3" w:rsidP="00AA08D3">
            <w:pPr>
              <w:ind w:firstLine="0"/>
            </w:pPr>
            <w:r>
              <w:t>Hardwick</w:t>
            </w:r>
          </w:p>
        </w:tc>
        <w:tc>
          <w:tcPr>
            <w:tcW w:w="2179" w:type="dxa"/>
            <w:shd w:val="clear" w:color="auto" w:fill="auto"/>
          </w:tcPr>
          <w:p w:rsidR="00AA08D3" w:rsidRPr="00AA08D3" w:rsidRDefault="00AA08D3" w:rsidP="00AA08D3">
            <w:pPr>
              <w:ind w:firstLine="0"/>
            </w:pPr>
            <w:r>
              <w:t>Harrell</w:t>
            </w:r>
          </w:p>
        </w:tc>
        <w:tc>
          <w:tcPr>
            <w:tcW w:w="2180" w:type="dxa"/>
            <w:shd w:val="clear" w:color="auto" w:fill="auto"/>
          </w:tcPr>
          <w:p w:rsidR="00AA08D3" w:rsidRPr="00AA08D3" w:rsidRDefault="00AA08D3" w:rsidP="00AA08D3">
            <w:pPr>
              <w:ind w:firstLine="0"/>
            </w:pPr>
            <w:r>
              <w:t>Hayes</w:t>
            </w:r>
          </w:p>
        </w:tc>
      </w:tr>
      <w:tr w:rsidR="00AA08D3" w:rsidRPr="00AA08D3" w:rsidTr="00AA08D3">
        <w:tc>
          <w:tcPr>
            <w:tcW w:w="2179" w:type="dxa"/>
            <w:shd w:val="clear" w:color="auto" w:fill="auto"/>
          </w:tcPr>
          <w:p w:rsidR="00AA08D3" w:rsidRPr="00AA08D3" w:rsidRDefault="00AA08D3" w:rsidP="00AA08D3">
            <w:pPr>
              <w:ind w:firstLine="0"/>
            </w:pPr>
            <w:r>
              <w:t>Henderson</w:t>
            </w:r>
          </w:p>
        </w:tc>
        <w:tc>
          <w:tcPr>
            <w:tcW w:w="2179" w:type="dxa"/>
            <w:shd w:val="clear" w:color="auto" w:fill="auto"/>
          </w:tcPr>
          <w:p w:rsidR="00AA08D3" w:rsidRPr="00AA08D3" w:rsidRDefault="00AA08D3" w:rsidP="00AA08D3">
            <w:pPr>
              <w:ind w:firstLine="0"/>
            </w:pPr>
            <w:r>
              <w:t>Herbkersman</w:t>
            </w:r>
          </w:p>
        </w:tc>
        <w:tc>
          <w:tcPr>
            <w:tcW w:w="2180" w:type="dxa"/>
            <w:shd w:val="clear" w:color="auto" w:fill="auto"/>
          </w:tcPr>
          <w:p w:rsidR="00AA08D3" w:rsidRPr="00AA08D3" w:rsidRDefault="00AA08D3" w:rsidP="00AA08D3">
            <w:pPr>
              <w:ind w:firstLine="0"/>
            </w:pPr>
            <w:r>
              <w:t>Hiott</w:t>
            </w:r>
          </w:p>
        </w:tc>
      </w:tr>
      <w:tr w:rsidR="00AA08D3" w:rsidRPr="00AA08D3" w:rsidTr="00AA08D3">
        <w:tc>
          <w:tcPr>
            <w:tcW w:w="2179" w:type="dxa"/>
            <w:shd w:val="clear" w:color="auto" w:fill="auto"/>
          </w:tcPr>
          <w:p w:rsidR="00AA08D3" w:rsidRPr="00AA08D3" w:rsidRDefault="00AA08D3" w:rsidP="00AA08D3">
            <w:pPr>
              <w:ind w:firstLine="0"/>
            </w:pPr>
            <w:r>
              <w:t>Hixon</w:t>
            </w:r>
          </w:p>
        </w:tc>
        <w:tc>
          <w:tcPr>
            <w:tcW w:w="2179" w:type="dxa"/>
            <w:shd w:val="clear" w:color="auto" w:fill="auto"/>
          </w:tcPr>
          <w:p w:rsidR="00AA08D3" w:rsidRPr="00AA08D3" w:rsidRDefault="00AA08D3" w:rsidP="00AA08D3">
            <w:pPr>
              <w:ind w:firstLine="0"/>
            </w:pPr>
            <w:r>
              <w:t>Hodges</w:t>
            </w:r>
          </w:p>
        </w:tc>
        <w:tc>
          <w:tcPr>
            <w:tcW w:w="2180" w:type="dxa"/>
            <w:shd w:val="clear" w:color="auto" w:fill="auto"/>
          </w:tcPr>
          <w:p w:rsidR="00AA08D3" w:rsidRPr="00AA08D3" w:rsidRDefault="00AA08D3" w:rsidP="00AA08D3">
            <w:pPr>
              <w:ind w:firstLine="0"/>
            </w:pPr>
            <w:r>
              <w:t>Horne</w:t>
            </w:r>
          </w:p>
        </w:tc>
      </w:tr>
      <w:tr w:rsidR="00AA08D3" w:rsidRPr="00AA08D3" w:rsidTr="00AA08D3">
        <w:tc>
          <w:tcPr>
            <w:tcW w:w="2179" w:type="dxa"/>
            <w:shd w:val="clear" w:color="auto" w:fill="auto"/>
          </w:tcPr>
          <w:p w:rsidR="00AA08D3" w:rsidRPr="00AA08D3" w:rsidRDefault="00AA08D3" w:rsidP="00AA08D3">
            <w:pPr>
              <w:ind w:firstLine="0"/>
            </w:pPr>
            <w:r>
              <w:t>Hosey</w:t>
            </w:r>
          </w:p>
        </w:tc>
        <w:tc>
          <w:tcPr>
            <w:tcW w:w="2179" w:type="dxa"/>
            <w:shd w:val="clear" w:color="auto" w:fill="auto"/>
          </w:tcPr>
          <w:p w:rsidR="00AA08D3" w:rsidRPr="00AA08D3" w:rsidRDefault="00AA08D3" w:rsidP="00AA08D3">
            <w:pPr>
              <w:ind w:firstLine="0"/>
            </w:pPr>
            <w:r>
              <w:t>Howard</w:t>
            </w:r>
          </w:p>
        </w:tc>
        <w:tc>
          <w:tcPr>
            <w:tcW w:w="2180" w:type="dxa"/>
            <w:shd w:val="clear" w:color="auto" w:fill="auto"/>
          </w:tcPr>
          <w:p w:rsidR="00AA08D3" w:rsidRPr="00AA08D3" w:rsidRDefault="00AA08D3" w:rsidP="00AA08D3">
            <w:pPr>
              <w:ind w:firstLine="0"/>
            </w:pPr>
            <w:r>
              <w:t>Huggins</w:t>
            </w:r>
          </w:p>
        </w:tc>
      </w:tr>
      <w:tr w:rsidR="00AA08D3" w:rsidRPr="00AA08D3" w:rsidTr="00AA08D3">
        <w:tc>
          <w:tcPr>
            <w:tcW w:w="2179" w:type="dxa"/>
            <w:shd w:val="clear" w:color="auto" w:fill="auto"/>
          </w:tcPr>
          <w:p w:rsidR="00AA08D3" w:rsidRPr="00AA08D3" w:rsidRDefault="00AA08D3" w:rsidP="00AA08D3">
            <w:pPr>
              <w:ind w:firstLine="0"/>
            </w:pPr>
            <w:r>
              <w:t>Jefferson</w:t>
            </w:r>
          </w:p>
        </w:tc>
        <w:tc>
          <w:tcPr>
            <w:tcW w:w="2179" w:type="dxa"/>
            <w:shd w:val="clear" w:color="auto" w:fill="auto"/>
          </w:tcPr>
          <w:p w:rsidR="00AA08D3" w:rsidRPr="00AA08D3" w:rsidRDefault="00AA08D3" w:rsidP="00AA08D3">
            <w:pPr>
              <w:ind w:firstLine="0"/>
            </w:pPr>
            <w:r>
              <w:t>Kennedy</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W. J.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Simrill</w:t>
            </w:r>
          </w:p>
        </w:tc>
      </w:tr>
      <w:tr w:rsidR="00AA08D3" w:rsidRPr="00AA08D3" w:rsidTr="00AA08D3">
        <w:tc>
          <w:tcPr>
            <w:tcW w:w="2179" w:type="dxa"/>
            <w:shd w:val="clear" w:color="auto" w:fill="auto"/>
          </w:tcPr>
          <w:p w:rsidR="00AA08D3" w:rsidRPr="00AA08D3" w:rsidRDefault="00AA08D3" w:rsidP="00AA08D3">
            <w:pPr>
              <w:ind w:firstLine="0"/>
            </w:pPr>
            <w:r>
              <w:t>Skelton</w:t>
            </w:r>
          </w:p>
        </w:tc>
        <w:tc>
          <w:tcPr>
            <w:tcW w:w="2179" w:type="dxa"/>
            <w:shd w:val="clear" w:color="auto" w:fill="auto"/>
          </w:tcPr>
          <w:p w:rsidR="00AA08D3" w:rsidRPr="00AA08D3" w:rsidRDefault="00AA08D3" w:rsidP="00AA08D3">
            <w:pPr>
              <w:ind w:firstLine="0"/>
            </w:pPr>
            <w:r>
              <w:t>G. M. Smith</w:t>
            </w:r>
          </w:p>
        </w:tc>
        <w:tc>
          <w:tcPr>
            <w:tcW w:w="2180" w:type="dxa"/>
            <w:shd w:val="clear" w:color="auto" w:fill="auto"/>
          </w:tcPr>
          <w:p w:rsidR="00AA08D3" w:rsidRPr="00AA08D3" w:rsidRDefault="00AA08D3" w:rsidP="00AA08D3">
            <w:pPr>
              <w:ind w:firstLine="0"/>
            </w:pPr>
            <w:r>
              <w:t>G. R.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Southard</w:t>
            </w:r>
          </w:p>
        </w:tc>
      </w:tr>
      <w:tr w:rsidR="00AA08D3" w:rsidRPr="00AA08D3" w:rsidTr="00AA08D3">
        <w:tc>
          <w:tcPr>
            <w:tcW w:w="2179" w:type="dxa"/>
            <w:shd w:val="clear" w:color="auto" w:fill="auto"/>
          </w:tcPr>
          <w:p w:rsidR="00AA08D3" w:rsidRPr="00AA08D3" w:rsidRDefault="00AA08D3" w:rsidP="00AA08D3">
            <w:pPr>
              <w:ind w:firstLine="0"/>
            </w:pPr>
            <w:r>
              <w:t>Spires</w:t>
            </w:r>
          </w:p>
        </w:tc>
        <w:tc>
          <w:tcPr>
            <w:tcW w:w="2179" w:type="dxa"/>
            <w:shd w:val="clear" w:color="auto" w:fill="auto"/>
          </w:tcPr>
          <w:p w:rsidR="00AA08D3" w:rsidRPr="00AA08D3" w:rsidRDefault="00AA08D3" w:rsidP="00AA08D3">
            <w:pPr>
              <w:ind w:firstLine="0"/>
            </w:pPr>
            <w:r>
              <w:t>Stavrinakis</w:t>
            </w:r>
          </w:p>
        </w:tc>
        <w:tc>
          <w:tcPr>
            <w:tcW w:w="2180" w:type="dxa"/>
            <w:shd w:val="clear" w:color="auto" w:fill="auto"/>
          </w:tcPr>
          <w:p w:rsidR="00AA08D3" w:rsidRPr="00AA08D3" w:rsidRDefault="00AA08D3" w:rsidP="00AA08D3">
            <w:pPr>
              <w:ind w:firstLine="0"/>
            </w:pPr>
            <w:r>
              <w:t>Stringer</w:t>
            </w:r>
          </w:p>
        </w:tc>
      </w:tr>
      <w:tr w:rsidR="00AA08D3" w:rsidRPr="00AA08D3" w:rsidTr="00AA08D3">
        <w:tc>
          <w:tcPr>
            <w:tcW w:w="2179" w:type="dxa"/>
            <w:shd w:val="clear" w:color="auto" w:fill="auto"/>
          </w:tcPr>
          <w:p w:rsidR="00AA08D3" w:rsidRPr="00AA08D3" w:rsidRDefault="00AA08D3" w:rsidP="00AA08D3">
            <w:pPr>
              <w:ind w:firstLine="0"/>
            </w:pPr>
            <w:r>
              <w:t>Tallon</w:t>
            </w:r>
          </w:p>
        </w:tc>
        <w:tc>
          <w:tcPr>
            <w:tcW w:w="2179" w:type="dxa"/>
            <w:shd w:val="clear" w:color="auto" w:fill="auto"/>
          </w:tcPr>
          <w:p w:rsidR="00AA08D3" w:rsidRPr="00AA08D3" w:rsidRDefault="00AA08D3" w:rsidP="00AA08D3">
            <w:pPr>
              <w:ind w:firstLine="0"/>
            </w:pPr>
            <w:r>
              <w:t>Taylor</w:t>
            </w:r>
          </w:p>
        </w:tc>
        <w:tc>
          <w:tcPr>
            <w:tcW w:w="2180" w:type="dxa"/>
            <w:shd w:val="clear" w:color="auto" w:fill="auto"/>
          </w:tcPr>
          <w:p w:rsidR="00AA08D3" w:rsidRPr="00AA08D3" w:rsidRDefault="00AA08D3" w:rsidP="00AA08D3">
            <w:pPr>
              <w:ind w:firstLine="0"/>
            </w:pPr>
            <w:r>
              <w:t>Toole</w:t>
            </w:r>
          </w:p>
        </w:tc>
      </w:tr>
      <w:tr w:rsidR="00AA08D3" w:rsidRPr="00AA08D3" w:rsidTr="00AA08D3">
        <w:tc>
          <w:tcPr>
            <w:tcW w:w="2179" w:type="dxa"/>
            <w:shd w:val="clear" w:color="auto" w:fill="auto"/>
          </w:tcPr>
          <w:p w:rsidR="00AA08D3" w:rsidRPr="00AA08D3" w:rsidRDefault="00AA08D3" w:rsidP="00AA08D3">
            <w:pPr>
              <w:ind w:firstLine="0"/>
            </w:pPr>
            <w:r>
              <w:t>Vick</w:t>
            </w:r>
          </w:p>
        </w:tc>
        <w:tc>
          <w:tcPr>
            <w:tcW w:w="2179" w:type="dxa"/>
            <w:shd w:val="clear" w:color="auto" w:fill="auto"/>
          </w:tcPr>
          <w:p w:rsidR="00AA08D3" w:rsidRPr="00AA08D3" w:rsidRDefault="00AA08D3" w:rsidP="00AA08D3">
            <w:pPr>
              <w:ind w:firstLine="0"/>
            </w:pPr>
            <w:r>
              <w:t>Weeks</w:t>
            </w:r>
          </w:p>
        </w:tc>
        <w:tc>
          <w:tcPr>
            <w:tcW w:w="2180" w:type="dxa"/>
            <w:shd w:val="clear" w:color="auto" w:fill="auto"/>
          </w:tcPr>
          <w:p w:rsidR="00AA08D3" w:rsidRPr="00AA08D3" w:rsidRDefault="00AA08D3" w:rsidP="00AA08D3">
            <w:pPr>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Total--110</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Bales</w:t>
            </w:r>
          </w:p>
        </w:tc>
        <w:tc>
          <w:tcPr>
            <w:tcW w:w="2179" w:type="dxa"/>
            <w:shd w:val="clear" w:color="auto" w:fill="auto"/>
          </w:tcPr>
          <w:p w:rsidR="00AA08D3" w:rsidRPr="00AA08D3" w:rsidRDefault="00AA08D3" w:rsidP="00AA08D3">
            <w:pPr>
              <w:keepNext/>
              <w:ind w:firstLine="0"/>
            </w:pPr>
            <w:r>
              <w:t>Bedingfield</w:t>
            </w:r>
          </w:p>
        </w:tc>
        <w:tc>
          <w:tcPr>
            <w:tcW w:w="2180" w:type="dxa"/>
            <w:shd w:val="clear" w:color="auto" w:fill="auto"/>
          </w:tcPr>
          <w:p w:rsidR="00AA08D3" w:rsidRPr="00AA08D3" w:rsidRDefault="00AA08D3" w:rsidP="00AA08D3">
            <w:pPr>
              <w:keepNext/>
              <w:ind w:firstLine="0"/>
            </w:pPr>
            <w:r>
              <w:t>Chumley</w:t>
            </w:r>
          </w:p>
        </w:tc>
      </w:tr>
      <w:tr w:rsidR="00AA08D3" w:rsidRPr="00AA08D3" w:rsidTr="00AA08D3">
        <w:tc>
          <w:tcPr>
            <w:tcW w:w="2179" w:type="dxa"/>
            <w:shd w:val="clear" w:color="auto" w:fill="auto"/>
          </w:tcPr>
          <w:p w:rsidR="00AA08D3" w:rsidRPr="00AA08D3" w:rsidRDefault="00AA08D3" w:rsidP="00AA08D3">
            <w:pPr>
              <w:keepNext/>
              <w:ind w:firstLine="0"/>
            </w:pPr>
            <w:r>
              <w:t>King</w:t>
            </w:r>
          </w:p>
        </w:tc>
        <w:tc>
          <w:tcPr>
            <w:tcW w:w="2179" w:type="dxa"/>
            <w:shd w:val="clear" w:color="auto" w:fill="auto"/>
          </w:tcPr>
          <w:p w:rsidR="00AA08D3" w:rsidRPr="00AA08D3" w:rsidRDefault="00AA08D3" w:rsidP="00AA08D3">
            <w:pPr>
              <w:keepNext/>
              <w:ind w:firstLine="0"/>
            </w:pPr>
            <w:r>
              <w:t>M. S. McLeod</w:t>
            </w:r>
          </w:p>
        </w:tc>
        <w:tc>
          <w:tcPr>
            <w:tcW w:w="2180" w:type="dxa"/>
            <w:shd w:val="clear" w:color="auto" w:fill="auto"/>
          </w:tcPr>
          <w:p w:rsidR="00AA08D3" w:rsidRPr="00AA08D3" w:rsidRDefault="00AA08D3" w:rsidP="00AA08D3">
            <w:pPr>
              <w:keepNext/>
              <w:ind w:firstLine="0"/>
            </w:pPr>
            <w:r>
              <w:t>Sellers</w:t>
            </w:r>
          </w:p>
        </w:tc>
      </w:tr>
      <w:tr w:rsidR="00AA08D3" w:rsidRPr="00AA08D3" w:rsidTr="00AA08D3">
        <w:tc>
          <w:tcPr>
            <w:tcW w:w="2179" w:type="dxa"/>
            <w:shd w:val="clear" w:color="auto" w:fill="auto"/>
          </w:tcPr>
          <w:p w:rsidR="00AA08D3" w:rsidRPr="00AA08D3" w:rsidRDefault="00AA08D3" w:rsidP="00AA08D3">
            <w:pPr>
              <w:keepNext/>
              <w:ind w:firstLine="0"/>
            </w:pPr>
            <w:r>
              <w:t>J. E. Smith</w:t>
            </w:r>
          </w:p>
        </w:tc>
        <w:tc>
          <w:tcPr>
            <w:tcW w:w="2179" w:type="dxa"/>
            <w:shd w:val="clear" w:color="auto" w:fill="auto"/>
          </w:tcPr>
          <w:p w:rsidR="00AA08D3" w:rsidRPr="00AA08D3" w:rsidRDefault="00AA08D3" w:rsidP="00AA08D3">
            <w:pPr>
              <w:keepNext/>
              <w:ind w:firstLine="0"/>
            </w:pPr>
            <w:r>
              <w:t>Whipper</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Total--8</w:t>
      </w:r>
    </w:p>
    <w:p w:rsidR="00AA08D3" w:rsidRDefault="00AA08D3" w:rsidP="00AA08D3">
      <w:pPr>
        <w:jc w:val="center"/>
        <w:rPr>
          <w:b/>
        </w:rPr>
      </w:pPr>
    </w:p>
    <w:p w:rsidR="00AA08D3" w:rsidRDefault="00AA08D3" w:rsidP="00AA08D3">
      <w:r>
        <w:t>So, the Bill, as amended, was read the second time and ordered to third reading.</w:t>
      </w:r>
    </w:p>
    <w:p w:rsidR="00AA08D3" w:rsidRDefault="00AA08D3" w:rsidP="00AA08D3"/>
    <w:p w:rsidR="00CB3B1D" w:rsidRDefault="00CB3B1D">
      <w:pPr>
        <w:ind w:firstLine="0"/>
        <w:jc w:val="left"/>
        <w:rPr>
          <w:b/>
        </w:rPr>
      </w:pPr>
      <w:bookmarkStart w:id="134" w:name="file_start478"/>
      <w:bookmarkEnd w:id="134"/>
      <w:r>
        <w:rPr>
          <w:b/>
        </w:rPr>
        <w:br w:type="page"/>
      </w:r>
    </w:p>
    <w:p w:rsidR="00646C90" w:rsidRPr="00646C90" w:rsidRDefault="00646C90" w:rsidP="00646C90">
      <w:pPr>
        <w:jc w:val="center"/>
        <w:rPr>
          <w:b/>
          <w:szCs w:val="22"/>
        </w:rPr>
      </w:pPr>
      <w:r w:rsidRPr="00646C90">
        <w:rPr>
          <w:b/>
          <w:szCs w:val="22"/>
        </w:rPr>
        <w:t>H. 3710 - THE APPROPRIATION BILL</w:t>
      </w:r>
    </w:p>
    <w:p w:rsidR="00646C90" w:rsidRPr="00646C90" w:rsidRDefault="00646C90" w:rsidP="00646C90">
      <w:pPr>
        <w:jc w:val="center"/>
        <w:rPr>
          <w:b/>
          <w:szCs w:val="22"/>
        </w:rPr>
      </w:pPr>
    </w:p>
    <w:p w:rsidR="00646C90" w:rsidRPr="00646C90" w:rsidRDefault="00646C90" w:rsidP="00646C90">
      <w:pPr>
        <w:jc w:val="center"/>
        <w:rPr>
          <w:b/>
          <w:szCs w:val="22"/>
        </w:rPr>
      </w:pPr>
      <w:r w:rsidRPr="00646C90">
        <w:rPr>
          <w:b/>
          <w:szCs w:val="22"/>
        </w:rPr>
        <w:t>STATEMENTS FOR HOUSE JOURNAL</w:t>
      </w:r>
    </w:p>
    <w:p w:rsidR="00646C90" w:rsidRPr="00646C90" w:rsidRDefault="00646C90" w:rsidP="00646C90">
      <w:pPr>
        <w:jc w:val="center"/>
        <w:rPr>
          <w:b/>
          <w:szCs w:val="22"/>
        </w:rPr>
      </w:pPr>
    </w:p>
    <w:p w:rsidR="00646C90" w:rsidRPr="00646C90" w:rsidRDefault="00646C90" w:rsidP="00646C90">
      <w:pPr>
        <w:jc w:val="center"/>
        <w:rPr>
          <w:b/>
          <w:szCs w:val="22"/>
        </w:rPr>
      </w:pPr>
      <w:r w:rsidRPr="00646C90">
        <w:rPr>
          <w:b/>
          <w:szCs w:val="22"/>
        </w:rPr>
        <w:t>ABSTENTION FROM VOTING</w:t>
      </w:r>
    </w:p>
    <w:p w:rsidR="00646C90" w:rsidRPr="00646C90" w:rsidRDefault="00646C90" w:rsidP="00646C90">
      <w:pPr>
        <w:jc w:val="center"/>
        <w:rPr>
          <w:b/>
          <w:szCs w:val="22"/>
        </w:rPr>
      </w:pPr>
      <w:r w:rsidRPr="00646C90">
        <w:rPr>
          <w:b/>
          <w:szCs w:val="22"/>
        </w:rPr>
        <w:t>BASED ON POTENTIAL CONFLICT OF INTEREST</w:t>
      </w:r>
    </w:p>
    <w:p w:rsidR="00646C90" w:rsidRPr="00646C90" w:rsidRDefault="00646C90" w:rsidP="00646C90">
      <w:pPr>
        <w:jc w:val="center"/>
        <w:rPr>
          <w:szCs w:val="22"/>
        </w:rP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83</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Terry Alexander</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11</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Rita Allison</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 34, 38, 54, 58, 61, 63, 66, 67, 70, 74, 75, 76, 77, 78, 80, 81, 82, 83, 84, 93, 100, 101, 102, 103, 105, 106, and 107</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Bruce Bannister</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33, 34, 38, 50, 51,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w:t>
      </w:r>
      <w:r>
        <w:br/>
      </w:r>
    </w:p>
    <w:p w:rsidR="00646C90" w:rsidRDefault="00646C90">
      <w:pPr>
        <w:ind w:firstLine="0"/>
        <w:jc w:val="left"/>
      </w:pPr>
      <w:r>
        <w:br w:type="page"/>
      </w:r>
    </w:p>
    <w:p w:rsidR="00646C90" w:rsidRDefault="00646C90" w:rsidP="00646C90">
      <w:pPr>
        <w:tabs>
          <w:tab w:val="left" w:pos="-1440"/>
          <w:tab w:val="left" w:pos="270"/>
          <w:tab w:val="left" w:pos="540"/>
          <w:tab w:val="left" w:pos="810"/>
          <w:tab w:val="left" w:pos="1080"/>
          <w:tab w:val="left" w:pos="1350"/>
        </w:tabs>
        <w:ind w:left="270" w:firstLine="0"/>
      </w:pPr>
      <w:r>
        <w:t>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Beth Bernstein</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w:t>
      </w:r>
      <w:r w:rsidR="00251DF5">
        <w:rPr>
          <w:b/>
        </w:rPr>
        <w:t xml:space="preserve"> </w:t>
      </w:r>
      <w:r>
        <w:rPr>
          <w:b/>
        </w:rPr>
        <w:t>5, 14, 20, 20A, 20B, 20C, 20D, 20E, 20F, 20G, 20H, 44, 84, 86, and 88</w:t>
      </w:r>
    </w:p>
    <w:p w:rsidR="00646C90" w:rsidRDefault="00646C90" w:rsidP="00646C90">
      <w:pPr>
        <w:tabs>
          <w:tab w:val="left" w:pos="270"/>
          <w:tab w:val="left" w:pos="540"/>
          <w:tab w:val="left" w:pos="810"/>
          <w:tab w:val="left" w:pos="1080"/>
          <w:tab w:val="left" w:pos="1350"/>
        </w:tabs>
      </w:pPr>
      <w:r>
        <w:rPr>
          <w:b/>
        </w:rPr>
        <w:tab/>
      </w:r>
      <w:r>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Kenneth Bingham</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N. Douglas Brannon</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42</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Robert Brown</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42,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Alan Clemmons</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 34, 35, 37, 38, 45, 67</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Gilda Cobb-Hunter</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J. Derham Cole, Jr.</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33</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Kris Crawford</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rPr>
          <w:b/>
        </w:rP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25</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Joe Daning</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rPr>
          <w:b/>
        </w:rP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F. Greg Delleney</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38</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Shannon Erickson</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78</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Raye Felder</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25</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Mike Forrester</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20A, 34, 38, 58, 61, 63, 66, 67, 70, 74, 75, 76, 77, 78, 80, 81, 82, 83, 84, 92B,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Laurie Slade Funderburk</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rPr>
          <w:b/>
        </w:rP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44</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Mike Gambrell</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Pr="000661A5"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15, 34, 38,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Stephen Goldfinch, Jr.</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Christopher R. Hart</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Jenny A. Horne</w:t>
      </w:r>
    </w:p>
    <w:p w:rsidR="00646C90" w:rsidRDefault="00646C90" w:rsidP="00646C90">
      <w:pPr>
        <w:tabs>
          <w:tab w:val="left" w:pos="270"/>
          <w:tab w:val="left" w:pos="540"/>
          <w:tab w:val="left" w:pos="810"/>
          <w:tab w:val="left" w:pos="1080"/>
          <w:tab w:val="left" w:pos="1350"/>
        </w:tabs>
        <w:jc w:val="center"/>
      </w:pPr>
    </w:p>
    <w:p w:rsidR="00646C90" w:rsidRPr="000661A5"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54, 58, 61, 63, 66, 67, 70, 74, 75, 76, 77, 78, 80, 81, 82, 83, 84, 93,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Ralph S. Kennedy, Jr.</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11, 12 and 92B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John Richard King</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 74 and 77</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I mistakenly voted for Section 33 and wish to note this error in the Journal.</w:t>
      </w:r>
    </w:p>
    <w:p w:rsidR="00646C90" w:rsidRDefault="00646C90" w:rsidP="00646C90">
      <w:pPr>
        <w:tabs>
          <w:tab w:val="left" w:pos="270"/>
          <w:tab w:val="left" w:pos="540"/>
          <w:tab w:val="left" w:pos="810"/>
          <w:tab w:val="left" w:pos="1080"/>
          <w:tab w:val="left" w:pos="1350"/>
        </w:tabs>
      </w:pPr>
      <w:r>
        <w:tab/>
      </w:r>
      <w:r>
        <w:tab/>
        <w:t>Rep. Phillip Lowe</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James “Jay” H. Lucas</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34</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David Mack</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Peter McCoy</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92B</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270"/>
          <w:tab w:val="left" w:pos="540"/>
          <w:tab w:val="left" w:pos="810"/>
          <w:tab w:val="left" w:pos="1080"/>
          <w:tab w:val="left" w:pos="1350"/>
        </w:tabs>
      </w:pPr>
      <w:r>
        <w:tab/>
        <w:t>Rep. Mia S. McLeod</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66, 76, 77, 81, 100,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Walton J. McLeod</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 34, 38, 58, 61, 63, 66, 67, 70, 74, 75, 76, 77, 78, 80, 81, 82, 83, 84, 100, 101, 102, 103, 106, and 107</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pPr>
      <w:r>
        <w:rPr>
          <w:b/>
        </w:rPr>
        <w:t>Part IA, Part IB, and Part II, Section 92</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Elizabeth R. Munnerlyn</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57,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Chris Murphy</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Wm. Weston J. Newton</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81</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t>Rep. Andy Patrick</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Tommy Pope</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50,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Mandy Powers Norrell</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I don’t receive any personal financial interest from the State Budget. Therefore, I don’t believe I have a conflict under the law. However, in some instances, I am business partners with someone, who in a business unrelated to me, has some activity with a state agency. In the abundance of caution, in those instances I plan to abstain from voting on those sections, to avoid even the potential perception of a conflict. Those would be Sections 20, 44, and 88.</w:t>
      </w:r>
    </w:p>
    <w:p w:rsidR="00646C90" w:rsidRDefault="00646C90" w:rsidP="00646C90">
      <w:pPr>
        <w:tabs>
          <w:tab w:val="left" w:pos="270"/>
          <w:tab w:val="left" w:pos="540"/>
          <w:tab w:val="left" w:pos="810"/>
          <w:tab w:val="left" w:pos="1080"/>
          <w:tab w:val="left" w:pos="1350"/>
        </w:tabs>
      </w:pPr>
      <w:r>
        <w:tab/>
      </w:r>
      <w:r>
        <w:tab/>
        <w:t>Rep. Rick Quinn</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 47</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t>Rep. R. Shannon Riley</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Todd Rutherford</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60, 61, 63, 66, 67, 70, 74, 75, 76, 77, 78, 80, 81, 82, 83, 84, 93,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Ronnie Sabb</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Bakari Sellers</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Pr>
        <w:tabs>
          <w:tab w:val="left" w:pos="270"/>
          <w:tab w:val="left" w:pos="540"/>
          <w:tab w:val="left" w:pos="810"/>
          <w:tab w:val="left" w:pos="1080"/>
          <w:tab w:val="left" w:pos="1350"/>
        </w:tabs>
      </w:pPr>
    </w:p>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Part IA, Part IB, and Part II, Sections 33, 34, 38, 58, 61, 63, 66, 67, 70, 72, 74, 75, 76, 77, 78,</w:t>
      </w:r>
      <w:r w:rsidR="00C75479">
        <w:rPr>
          <w:b/>
        </w:rPr>
        <w:t xml:space="preserve"> 79, </w:t>
      </w:r>
      <w:r>
        <w:rPr>
          <w:b/>
        </w:rPr>
        <w:t xml:space="preserve">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G. Murrell Smith</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33, 34, 38, 50, 51, 58, 61, 63, 66, 67, 70, 74, 75, 76, 77, 78, 80, 81, 82, 83, 84, 100, 101, 102, 103,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James E. Smith</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54, 58, 61, 63, 66, 67, 70, 74, 75, 76, 77, 78, 80, 81, 82, 83, 84, 93,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Leon Stavrinakis</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58, 61, 63, 66, 67, 70, 74, 75, 76, 77, 78, 80, 81, 82, 83, 84,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270"/>
          <w:tab w:val="left" w:pos="540"/>
          <w:tab w:val="left" w:pos="810"/>
          <w:tab w:val="left" w:pos="1080"/>
          <w:tab w:val="left" w:pos="1350"/>
        </w:tabs>
      </w:pPr>
      <w:r>
        <w:tab/>
      </w:r>
      <w:r>
        <w:tab/>
        <w:t>Rep. J. David Weeks</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646C90" w:rsidRDefault="00646C90" w:rsidP="00646C90">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646C90" w:rsidRDefault="00646C90" w:rsidP="00646C90">
      <w:pPr>
        <w:tabs>
          <w:tab w:val="left" w:pos="270"/>
          <w:tab w:val="left" w:pos="540"/>
          <w:tab w:val="left" w:pos="810"/>
          <w:tab w:val="left" w:pos="1080"/>
          <w:tab w:val="left" w:pos="1350"/>
        </w:tabs>
        <w:rPr>
          <w:b/>
        </w:rPr>
      </w:pPr>
      <w:r>
        <w:rPr>
          <w:b/>
        </w:rPr>
        <w:t xml:space="preserve">Part IA, Part IB, and Part II, Sections 34, 38, 42, 54, 58, 61, 63, 66, 67, 70, 74, 75, 76, 77, 78, 80, 81, 82, 83, 84, 93, 100, 101, 102, 103, 105, 106, and 107 </w:t>
      </w:r>
    </w:p>
    <w:p w:rsidR="00646C90" w:rsidRDefault="00646C90" w:rsidP="00646C90">
      <w:pPr>
        <w:tabs>
          <w:tab w:val="left" w:pos="270"/>
          <w:tab w:val="left" w:pos="540"/>
          <w:tab w:val="left" w:pos="810"/>
          <w:tab w:val="left" w:pos="1080"/>
          <w:tab w:val="left" w:pos="1350"/>
        </w:tabs>
      </w:pPr>
      <w:r>
        <w:tab/>
        <w:t>The reason for abstaining on the above referenced legislation is:</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646C90" w:rsidRDefault="00646C90" w:rsidP="00646C90">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46C90" w:rsidRDefault="00646C90" w:rsidP="00646C90">
      <w:pPr>
        <w:tabs>
          <w:tab w:val="left" w:pos="270"/>
          <w:tab w:val="left" w:pos="540"/>
          <w:tab w:val="left" w:pos="810"/>
          <w:tab w:val="left" w:pos="1080"/>
          <w:tab w:val="left" w:pos="1350"/>
        </w:tabs>
      </w:pPr>
      <w:r>
        <w:tab/>
      </w:r>
      <w:r>
        <w:tab/>
        <w:t>Rep. J. Seth Whipper</w:t>
      </w:r>
    </w:p>
    <w:p w:rsidR="00646C90" w:rsidRDefault="00646C90" w:rsidP="00646C90">
      <w:pPr>
        <w:tabs>
          <w:tab w:val="left" w:pos="270"/>
          <w:tab w:val="left" w:pos="540"/>
          <w:tab w:val="left" w:pos="810"/>
          <w:tab w:val="left" w:pos="1080"/>
          <w:tab w:val="left" w:pos="1350"/>
        </w:tabs>
        <w:jc w:val="center"/>
      </w:pPr>
    </w:p>
    <w:p w:rsidR="00646C90" w:rsidRDefault="00646C90" w:rsidP="00646C90">
      <w:pPr>
        <w:tabs>
          <w:tab w:val="left" w:pos="270"/>
          <w:tab w:val="left" w:pos="540"/>
          <w:tab w:val="left" w:pos="810"/>
          <w:tab w:val="left" w:pos="1080"/>
          <w:tab w:val="left" w:pos="1350"/>
        </w:tabs>
        <w:jc w:val="center"/>
      </w:pPr>
      <w:r>
        <w:t>**************************************</w:t>
      </w:r>
    </w:p>
    <w:p w:rsidR="00646C90" w:rsidRDefault="00646C90" w:rsidP="00646C90"/>
    <w:p w:rsidR="00AA08D3" w:rsidRDefault="00AA08D3" w:rsidP="00AA08D3">
      <w:pPr>
        <w:keepNext/>
        <w:jc w:val="center"/>
        <w:rPr>
          <w:b/>
        </w:rPr>
      </w:pPr>
      <w:r w:rsidRPr="00AA08D3">
        <w:rPr>
          <w:b/>
        </w:rPr>
        <w:t>H. 3711--AMENDED AND ORDERED TO THIRD READING</w:t>
      </w:r>
    </w:p>
    <w:p w:rsidR="00AA08D3" w:rsidRDefault="00AA08D3" w:rsidP="00AA08D3">
      <w:pPr>
        <w:keepNext/>
      </w:pPr>
      <w:r>
        <w:t>The following Joint Resolution was taken up:</w:t>
      </w:r>
    </w:p>
    <w:p w:rsidR="00AA08D3" w:rsidRDefault="00AA08D3" w:rsidP="00AA08D3">
      <w:pPr>
        <w:keepNext/>
      </w:pPr>
      <w:bookmarkStart w:id="135" w:name="include_clip_start_480"/>
      <w:bookmarkEnd w:id="135"/>
    </w:p>
    <w:p w:rsidR="00AA08D3" w:rsidRDefault="00AA08D3" w:rsidP="00AA08D3">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AA08D3" w:rsidRDefault="00AA08D3" w:rsidP="00AA08D3"/>
    <w:p w:rsidR="00AA08D3" w:rsidRPr="00884606" w:rsidRDefault="00AA08D3" w:rsidP="00AA08D3">
      <w:pPr>
        <w:widowControl w:val="0"/>
        <w:rPr>
          <w:snapToGrid w:val="0"/>
        </w:rPr>
      </w:pPr>
      <w:r w:rsidRPr="00884606">
        <w:rPr>
          <w:snapToGrid w:val="0"/>
        </w:rPr>
        <w:t>Rep. NORMAN proposed the following Amendment No. 2</w:t>
      </w:r>
      <w:r w:rsidR="00646C90">
        <w:rPr>
          <w:snapToGrid w:val="0"/>
        </w:rPr>
        <w:t xml:space="preserve"> to H. 3711</w:t>
      </w:r>
      <w:r w:rsidRPr="00884606">
        <w:rPr>
          <w:snapToGrid w:val="0"/>
        </w:rPr>
        <w:t xml:space="preserve"> (Doc Name h:\legwork\house\amend\h-wm\010\farmers market - buses.docx), which was tabled:</w:t>
      </w:r>
    </w:p>
    <w:p w:rsidR="00AA08D3" w:rsidRPr="00884606" w:rsidRDefault="00AA08D3" w:rsidP="00AA08D3">
      <w:pPr>
        <w:widowControl w:val="0"/>
        <w:rPr>
          <w:snapToGrid w:val="0"/>
        </w:rPr>
      </w:pPr>
      <w:r w:rsidRPr="00884606">
        <w:rPr>
          <w:snapToGrid w:val="0"/>
        </w:rPr>
        <w:t>Amend the joint resolution, as and if amended, Section 1, page 1, line 30, opposite /School Bus Lease and Purchase/, by striking /$10,500,000/ and inserting /$13,500,000/</w:t>
      </w:r>
    </w:p>
    <w:p w:rsidR="00646C90" w:rsidRDefault="00646C90">
      <w:pPr>
        <w:ind w:firstLine="0"/>
        <w:jc w:val="left"/>
        <w:rPr>
          <w:snapToGrid w:val="0"/>
        </w:rPr>
      </w:pPr>
      <w:r>
        <w:rPr>
          <w:snapToGrid w:val="0"/>
        </w:rPr>
        <w:br w:type="page"/>
      </w:r>
    </w:p>
    <w:p w:rsidR="00AA08D3" w:rsidRPr="00884606" w:rsidRDefault="00AA08D3" w:rsidP="00AA08D3">
      <w:pPr>
        <w:widowControl w:val="0"/>
        <w:rPr>
          <w:snapToGrid w:val="0"/>
        </w:rPr>
      </w:pPr>
      <w:r w:rsidRPr="00884606">
        <w:rPr>
          <w:snapToGrid w:val="0"/>
        </w:rPr>
        <w:t>Amend further, Section 1, page 2, lines 34-35, by striking / (17) P16-Department of Agriculture  Farmers Market  $3,000,000/</w:t>
      </w:r>
    </w:p>
    <w:p w:rsidR="00AA08D3" w:rsidRPr="00884606" w:rsidRDefault="00AA08D3" w:rsidP="00AA08D3">
      <w:pPr>
        <w:widowControl w:val="0"/>
        <w:rPr>
          <w:snapToGrid w:val="0"/>
        </w:rPr>
      </w:pPr>
      <w:r w:rsidRPr="00884606">
        <w:rPr>
          <w:snapToGrid w:val="0"/>
        </w:rPr>
        <w:t>Renumber items and sections to conform.</w:t>
      </w:r>
    </w:p>
    <w:p w:rsidR="00AA08D3" w:rsidRDefault="00AA08D3" w:rsidP="00AA08D3">
      <w:pPr>
        <w:widowControl w:val="0"/>
      </w:pPr>
      <w:r w:rsidRPr="00884606">
        <w:rPr>
          <w:snapToGrid w:val="0"/>
        </w:rPr>
        <w:t>Amend totals and titles to conform.</w:t>
      </w:r>
    </w:p>
    <w:p w:rsidR="00AA08D3" w:rsidRDefault="00AA08D3" w:rsidP="00AA08D3">
      <w:pPr>
        <w:widowControl w:val="0"/>
      </w:pPr>
    </w:p>
    <w:p w:rsidR="00AA08D3" w:rsidRDefault="00AA08D3" w:rsidP="00AA08D3">
      <w:r>
        <w:t>Rep. NORMAN explained the amendment.</w:t>
      </w:r>
    </w:p>
    <w:p w:rsidR="00AA08D3" w:rsidRDefault="00AA08D3" w:rsidP="00AA08D3">
      <w:r>
        <w:t>Rep. SIMRILL spoke against the amendment.</w:t>
      </w:r>
    </w:p>
    <w:p w:rsidR="00AA08D3" w:rsidRDefault="00AA08D3" w:rsidP="00AA08D3"/>
    <w:p w:rsidR="00AA08D3" w:rsidRDefault="00AA08D3" w:rsidP="00AA08D3">
      <w:r>
        <w:t>Rep. SIMRILL moved to table the amendment.</w:t>
      </w:r>
    </w:p>
    <w:p w:rsidR="00AA08D3" w:rsidRDefault="00AA08D3" w:rsidP="00AA08D3"/>
    <w:p w:rsidR="00AA08D3" w:rsidRDefault="00AA08D3" w:rsidP="00AA08D3">
      <w:r>
        <w:t>Rep. NORMAN demanded the yeas and nays which were taken, resulting as follows:</w:t>
      </w:r>
    </w:p>
    <w:p w:rsidR="00AA08D3" w:rsidRDefault="00AA08D3" w:rsidP="00AA08D3">
      <w:pPr>
        <w:jc w:val="center"/>
      </w:pPr>
      <w:bookmarkStart w:id="136" w:name="vote_start485"/>
      <w:bookmarkEnd w:id="136"/>
      <w:r>
        <w:t>Yeas 84; Nays 27</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Allison</w:t>
            </w:r>
          </w:p>
        </w:tc>
        <w:tc>
          <w:tcPr>
            <w:tcW w:w="2179" w:type="dxa"/>
            <w:shd w:val="clear" w:color="auto" w:fill="auto"/>
          </w:tcPr>
          <w:p w:rsidR="00AA08D3" w:rsidRPr="00AA08D3" w:rsidRDefault="00AA08D3" w:rsidP="00AA08D3">
            <w:pPr>
              <w:keepNext/>
              <w:ind w:firstLine="0"/>
            </w:pPr>
            <w:r>
              <w:t>Anderson</w:t>
            </w:r>
          </w:p>
        </w:tc>
        <w:tc>
          <w:tcPr>
            <w:tcW w:w="2180" w:type="dxa"/>
            <w:shd w:val="clear" w:color="auto" w:fill="auto"/>
          </w:tcPr>
          <w:p w:rsidR="00AA08D3" w:rsidRPr="00AA08D3" w:rsidRDefault="00AA08D3" w:rsidP="00AA08D3">
            <w:pPr>
              <w:keepNext/>
              <w:ind w:firstLine="0"/>
            </w:pPr>
            <w:r>
              <w:t>Anthony</w:t>
            </w:r>
          </w:p>
        </w:tc>
      </w:tr>
      <w:tr w:rsidR="00AA08D3" w:rsidRPr="00AA08D3" w:rsidTr="00AA08D3">
        <w:tc>
          <w:tcPr>
            <w:tcW w:w="2179" w:type="dxa"/>
            <w:shd w:val="clear" w:color="auto" w:fill="auto"/>
          </w:tcPr>
          <w:p w:rsidR="00AA08D3" w:rsidRPr="00AA08D3" w:rsidRDefault="00AA08D3" w:rsidP="00AA08D3">
            <w:pPr>
              <w:ind w:firstLine="0"/>
            </w:pPr>
            <w:r>
              <w:t>Atwater</w:t>
            </w:r>
          </w:p>
        </w:tc>
        <w:tc>
          <w:tcPr>
            <w:tcW w:w="2179" w:type="dxa"/>
            <w:shd w:val="clear" w:color="auto" w:fill="auto"/>
          </w:tcPr>
          <w:p w:rsidR="00AA08D3" w:rsidRPr="00AA08D3" w:rsidRDefault="00AA08D3" w:rsidP="00AA08D3">
            <w:pPr>
              <w:ind w:firstLine="0"/>
            </w:pPr>
            <w:r>
              <w:t>Ballentine</w:t>
            </w:r>
          </w:p>
        </w:tc>
        <w:tc>
          <w:tcPr>
            <w:tcW w:w="2180" w:type="dxa"/>
            <w:shd w:val="clear" w:color="auto" w:fill="auto"/>
          </w:tcPr>
          <w:p w:rsidR="00AA08D3" w:rsidRPr="00AA08D3" w:rsidRDefault="00AA08D3" w:rsidP="00AA08D3">
            <w:pPr>
              <w:ind w:firstLine="0"/>
            </w:pPr>
            <w:r>
              <w:t>Bannister</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Delleney</w:t>
            </w:r>
          </w:p>
        </w:tc>
      </w:tr>
      <w:tr w:rsidR="00AA08D3" w:rsidRPr="00AA08D3" w:rsidTr="00AA08D3">
        <w:tc>
          <w:tcPr>
            <w:tcW w:w="2179" w:type="dxa"/>
            <w:shd w:val="clear" w:color="auto" w:fill="auto"/>
          </w:tcPr>
          <w:p w:rsidR="00AA08D3" w:rsidRPr="00AA08D3" w:rsidRDefault="00AA08D3" w:rsidP="00AA08D3">
            <w:pPr>
              <w:ind w:firstLine="0"/>
            </w:pPr>
            <w:r>
              <w:t>Dillard</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Finlay</w:t>
            </w:r>
          </w:p>
        </w:tc>
      </w:tr>
      <w:tr w:rsidR="00AA08D3" w:rsidRPr="00AA08D3" w:rsidTr="00AA08D3">
        <w:tc>
          <w:tcPr>
            <w:tcW w:w="2179" w:type="dxa"/>
            <w:shd w:val="clear" w:color="auto" w:fill="auto"/>
          </w:tcPr>
          <w:p w:rsidR="00AA08D3" w:rsidRPr="00AA08D3" w:rsidRDefault="00AA08D3" w:rsidP="00AA08D3">
            <w:pPr>
              <w:ind w:firstLine="0"/>
            </w:pPr>
            <w:r>
              <w:t>Forrester</w:t>
            </w:r>
          </w:p>
        </w:tc>
        <w:tc>
          <w:tcPr>
            <w:tcW w:w="2179" w:type="dxa"/>
            <w:shd w:val="clear" w:color="auto" w:fill="auto"/>
          </w:tcPr>
          <w:p w:rsidR="00AA08D3" w:rsidRPr="00AA08D3" w:rsidRDefault="00AA08D3" w:rsidP="00AA08D3">
            <w:pPr>
              <w:ind w:firstLine="0"/>
            </w:pPr>
            <w:r>
              <w:t>Funderburk</w:t>
            </w:r>
          </w:p>
        </w:tc>
        <w:tc>
          <w:tcPr>
            <w:tcW w:w="2180" w:type="dxa"/>
            <w:shd w:val="clear" w:color="auto" w:fill="auto"/>
          </w:tcPr>
          <w:p w:rsidR="00AA08D3" w:rsidRPr="00AA08D3" w:rsidRDefault="00AA08D3" w:rsidP="00AA08D3">
            <w:pPr>
              <w:ind w:firstLine="0"/>
            </w:pPr>
            <w:r>
              <w:t>Gagnon</w:t>
            </w:r>
          </w:p>
        </w:tc>
      </w:tr>
      <w:tr w:rsidR="00AA08D3" w:rsidRPr="00AA08D3" w:rsidTr="00AA08D3">
        <w:tc>
          <w:tcPr>
            <w:tcW w:w="2179" w:type="dxa"/>
            <w:shd w:val="clear" w:color="auto" w:fill="auto"/>
          </w:tcPr>
          <w:p w:rsidR="00AA08D3" w:rsidRPr="00AA08D3" w:rsidRDefault="00AA08D3" w:rsidP="00AA08D3">
            <w:pPr>
              <w:ind w:firstLine="0"/>
            </w:pPr>
            <w:r>
              <w:t>George</w:t>
            </w:r>
          </w:p>
        </w:tc>
        <w:tc>
          <w:tcPr>
            <w:tcW w:w="2179" w:type="dxa"/>
            <w:shd w:val="clear" w:color="auto" w:fill="auto"/>
          </w:tcPr>
          <w:p w:rsidR="00AA08D3" w:rsidRPr="00AA08D3" w:rsidRDefault="00AA08D3" w:rsidP="00AA08D3">
            <w:pPr>
              <w:ind w:firstLine="0"/>
            </w:pPr>
            <w:r>
              <w:t>Gilliard</w:t>
            </w:r>
          </w:p>
        </w:tc>
        <w:tc>
          <w:tcPr>
            <w:tcW w:w="2180" w:type="dxa"/>
            <w:shd w:val="clear" w:color="auto" w:fill="auto"/>
          </w:tcPr>
          <w:p w:rsidR="00AA08D3" w:rsidRPr="00AA08D3" w:rsidRDefault="00AA08D3" w:rsidP="00AA08D3">
            <w:pPr>
              <w:ind w:firstLine="0"/>
            </w:pPr>
            <w:r>
              <w:t>Goldfinch</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Hardwick</w:t>
            </w:r>
          </w:p>
        </w:tc>
        <w:tc>
          <w:tcPr>
            <w:tcW w:w="2180" w:type="dxa"/>
            <w:shd w:val="clear" w:color="auto" w:fill="auto"/>
          </w:tcPr>
          <w:p w:rsidR="00AA08D3" w:rsidRPr="00AA08D3" w:rsidRDefault="00AA08D3" w:rsidP="00AA08D3">
            <w:pPr>
              <w:ind w:firstLine="0"/>
            </w:pPr>
            <w:r>
              <w:t>Harrell</w:t>
            </w:r>
          </w:p>
        </w:tc>
      </w:tr>
      <w:tr w:rsidR="00AA08D3" w:rsidRPr="00AA08D3" w:rsidTr="00AA08D3">
        <w:tc>
          <w:tcPr>
            <w:tcW w:w="2179" w:type="dxa"/>
            <w:shd w:val="clear" w:color="auto" w:fill="auto"/>
          </w:tcPr>
          <w:p w:rsidR="00AA08D3" w:rsidRPr="00AA08D3" w:rsidRDefault="00AA08D3" w:rsidP="00AA08D3">
            <w:pPr>
              <w:ind w:firstLine="0"/>
            </w:pPr>
            <w:r>
              <w:t>Hayes</w:t>
            </w:r>
          </w:p>
        </w:tc>
        <w:tc>
          <w:tcPr>
            <w:tcW w:w="2179" w:type="dxa"/>
            <w:shd w:val="clear" w:color="auto" w:fill="auto"/>
          </w:tcPr>
          <w:p w:rsidR="00AA08D3" w:rsidRPr="00AA08D3" w:rsidRDefault="00AA08D3" w:rsidP="00AA08D3">
            <w:pPr>
              <w:ind w:firstLine="0"/>
            </w:pPr>
            <w:r>
              <w:t>Henderson</w:t>
            </w:r>
          </w:p>
        </w:tc>
        <w:tc>
          <w:tcPr>
            <w:tcW w:w="2180" w:type="dxa"/>
            <w:shd w:val="clear" w:color="auto" w:fill="auto"/>
          </w:tcPr>
          <w:p w:rsidR="00AA08D3" w:rsidRPr="00AA08D3" w:rsidRDefault="00AA08D3" w:rsidP="00AA08D3">
            <w:pPr>
              <w:ind w:firstLine="0"/>
            </w:pPr>
            <w:r>
              <w:t>Herbkersman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Limehouse</w:t>
            </w:r>
          </w:p>
        </w:tc>
        <w:tc>
          <w:tcPr>
            <w:tcW w:w="2180" w:type="dxa"/>
            <w:shd w:val="clear" w:color="auto" w:fill="auto"/>
          </w:tcPr>
          <w:p w:rsidR="00AA08D3" w:rsidRPr="00AA08D3" w:rsidRDefault="00AA08D3" w:rsidP="00AA08D3">
            <w:pPr>
              <w:ind w:firstLine="0"/>
            </w:pPr>
            <w:r>
              <w:t>Loftis</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 S. McLeod</w:t>
            </w:r>
          </w:p>
        </w:tc>
        <w:tc>
          <w:tcPr>
            <w:tcW w:w="2180" w:type="dxa"/>
            <w:shd w:val="clear" w:color="auto" w:fill="auto"/>
          </w:tcPr>
          <w:p w:rsidR="00AA08D3" w:rsidRPr="00AA08D3" w:rsidRDefault="00AA08D3" w:rsidP="00AA08D3">
            <w:pPr>
              <w:ind w:firstLine="0"/>
            </w:pPr>
            <w:r>
              <w:t>Merrill</w:t>
            </w:r>
          </w:p>
        </w:tc>
      </w:tr>
      <w:tr w:rsidR="00AA08D3" w:rsidRPr="00AA08D3" w:rsidTr="00AA08D3">
        <w:tc>
          <w:tcPr>
            <w:tcW w:w="2179" w:type="dxa"/>
            <w:shd w:val="clear" w:color="auto" w:fill="auto"/>
          </w:tcPr>
          <w:p w:rsidR="00AA08D3" w:rsidRPr="00AA08D3" w:rsidRDefault="00AA08D3" w:rsidP="00AA08D3">
            <w:pPr>
              <w:ind w:firstLine="0"/>
            </w:pPr>
            <w:r>
              <w:t>Mitchell</w:t>
            </w:r>
          </w:p>
        </w:tc>
        <w:tc>
          <w:tcPr>
            <w:tcW w:w="2179" w:type="dxa"/>
            <w:shd w:val="clear" w:color="auto" w:fill="auto"/>
          </w:tcPr>
          <w:p w:rsidR="00AA08D3" w:rsidRPr="00AA08D3" w:rsidRDefault="00AA08D3" w:rsidP="00AA08D3">
            <w:pPr>
              <w:ind w:firstLine="0"/>
            </w:pPr>
            <w:r>
              <w:t>D. C. Moss</w:t>
            </w:r>
          </w:p>
        </w:tc>
        <w:tc>
          <w:tcPr>
            <w:tcW w:w="2180" w:type="dxa"/>
            <w:shd w:val="clear" w:color="auto" w:fill="auto"/>
          </w:tcPr>
          <w:p w:rsidR="00AA08D3" w:rsidRPr="00AA08D3" w:rsidRDefault="00AA08D3" w:rsidP="00AA08D3">
            <w:pPr>
              <w:ind w:firstLine="0"/>
            </w:pPr>
            <w:r>
              <w:t>Munnerlyn</w:t>
            </w:r>
          </w:p>
        </w:tc>
      </w:tr>
      <w:tr w:rsidR="00AA08D3" w:rsidRPr="00AA08D3" w:rsidTr="00AA08D3">
        <w:tc>
          <w:tcPr>
            <w:tcW w:w="2179" w:type="dxa"/>
            <w:shd w:val="clear" w:color="auto" w:fill="auto"/>
          </w:tcPr>
          <w:p w:rsidR="00AA08D3" w:rsidRPr="00AA08D3" w:rsidRDefault="00AA08D3" w:rsidP="00AA08D3">
            <w:pPr>
              <w:ind w:firstLine="0"/>
            </w:pPr>
            <w:r>
              <w:t>Murphy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Ott</w:t>
            </w:r>
          </w:p>
        </w:tc>
        <w:tc>
          <w:tcPr>
            <w:tcW w:w="2179" w:type="dxa"/>
            <w:shd w:val="clear" w:color="auto" w:fill="auto"/>
          </w:tcPr>
          <w:p w:rsidR="00AA08D3" w:rsidRPr="00AA08D3" w:rsidRDefault="00AA08D3" w:rsidP="00AA08D3">
            <w:pPr>
              <w:ind w:firstLine="0"/>
            </w:pPr>
            <w:r>
              <w:t>Parks</w:t>
            </w:r>
          </w:p>
        </w:tc>
        <w:tc>
          <w:tcPr>
            <w:tcW w:w="2180" w:type="dxa"/>
            <w:shd w:val="clear" w:color="auto" w:fill="auto"/>
          </w:tcPr>
          <w:p w:rsidR="00AA08D3" w:rsidRPr="00AA08D3" w:rsidRDefault="00AA08D3" w:rsidP="00AA08D3">
            <w:pPr>
              <w:ind w:firstLine="0"/>
            </w:pPr>
            <w:r>
              <w:t>Patrick</w:t>
            </w:r>
          </w:p>
        </w:tc>
      </w:tr>
      <w:tr w:rsidR="00AA08D3" w:rsidRPr="00AA08D3" w:rsidTr="00AA08D3">
        <w:tc>
          <w:tcPr>
            <w:tcW w:w="2179" w:type="dxa"/>
            <w:shd w:val="clear" w:color="auto" w:fill="auto"/>
          </w:tcPr>
          <w:p w:rsidR="00AA08D3" w:rsidRPr="00AA08D3" w:rsidRDefault="00AA08D3" w:rsidP="00AA08D3">
            <w:pPr>
              <w:ind w:firstLine="0"/>
            </w:pPr>
            <w:r>
              <w:t>Pitts</w:t>
            </w:r>
          </w:p>
        </w:tc>
        <w:tc>
          <w:tcPr>
            <w:tcW w:w="2179" w:type="dxa"/>
            <w:shd w:val="clear" w:color="auto" w:fill="auto"/>
          </w:tcPr>
          <w:p w:rsidR="00AA08D3" w:rsidRPr="00AA08D3" w:rsidRDefault="00AA08D3" w:rsidP="00AA08D3">
            <w:pPr>
              <w:ind w:firstLine="0"/>
            </w:pPr>
            <w:r>
              <w:t>Pope</w:t>
            </w:r>
          </w:p>
        </w:tc>
        <w:tc>
          <w:tcPr>
            <w:tcW w:w="2180" w:type="dxa"/>
            <w:shd w:val="clear" w:color="auto" w:fill="auto"/>
          </w:tcPr>
          <w:p w:rsidR="00AA08D3" w:rsidRPr="00AA08D3" w:rsidRDefault="00AA08D3" w:rsidP="00AA08D3">
            <w:pPr>
              <w:ind w:firstLine="0"/>
            </w:pPr>
            <w:r>
              <w:t>Putnam</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Robinson-Simpson</w:t>
            </w:r>
          </w:p>
        </w:tc>
      </w:tr>
      <w:tr w:rsidR="00AA08D3" w:rsidRPr="00AA08D3" w:rsidTr="00AA08D3">
        <w:tc>
          <w:tcPr>
            <w:tcW w:w="2179" w:type="dxa"/>
            <w:shd w:val="clear" w:color="auto" w:fill="auto"/>
          </w:tcPr>
          <w:p w:rsidR="00AA08D3" w:rsidRPr="00AA08D3" w:rsidRDefault="00AA08D3" w:rsidP="00AA08D3">
            <w:pPr>
              <w:ind w:firstLine="0"/>
            </w:pPr>
            <w:r>
              <w:t>Rutherford</w:t>
            </w:r>
          </w:p>
        </w:tc>
        <w:tc>
          <w:tcPr>
            <w:tcW w:w="2179" w:type="dxa"/>
            <w:shd w:val="clear" w:color="auto" w:fill="auto"/>
          </w:tcPr>
          <w:p w:rsidR="00AA08D3" w:rsidRPr="00AA08D3" w:rsidRDefault="00AA08D3" w:rsidP="00AA08D3">
            <w:pPr>
              <w:ind w:firstLine="0"/>
            </w:pPr>
            <w:r>
              <w:t>Sabb</w:t>
            </w:r>
          </w:p>
        </w:tc>
        <w:tc>
          <w:tcPr>
            <w:tcW w:w="2180" w:type="dxa"/>
            <w:shd w:val="clear" w:color="auto" w:fill="auto"/>
          </w:tcPr>
          <w:p w:rsidR="00AA08D3" w:rsidRPr="00AA08D3" w:rsidRDefault="00AA08D3" w:rsidP="00AA08D3">
            <w:pPr>
              <w:ind w:firstLine="0"/>
            </w:pPr>
            <w:r>
              <w:t>Sandifer</w:t>
            </w:r>
          </w:p>
        </w:tc>
      </w:tr>
      <w:tr w:rsidR="00AA08D3" w:rsidRPr="00AA08D3" w:rsidTr="00AA08D3">
        <w:tc>
          <w:tcPr>
            <w:tcW w:w="2179" w:type="dxa"/>
            <w:shd w:val="clear" w:color="auto" w:fill="auto"/>
          </w:tcPr>
          <w:p w:rsidR="00AA08D3" w:rsidRPr="00AA08D3" w:rsidRDefault="00AA08D3" w:rsidP="00AA08D3">
            <w:pPr>
              <w:ind w:firstLine="0"/>
            </w:pPr>
            <w:r>
              <w:t>Sellers</w:t>
            </w:r>
          </w:p>
        </w:tc>
        <w:tc>
          <w:tcPr>
            <w:tcW w:w="2179" w:type="dxa"/>
            <w:shd w:val="clear" w:color="auto" w:fill="auto"/>
          </w:tcPr>
          <w:p w:rsidR="00AA08D3" w:rsidRPr="00AA08D3" w:rsidRDefault="00AA08D3" w:rsidP="00AA08D3">
            <w:pPr>
              <w:ind w:firstLine="0"/>
            </w:pPr>
            <w:r>
              <w:t>Simrill</w:t>
            </w:r>
          </w:p>
        </w:tc>
        <w:tc>
          <w:tcPr>
            <w:tcW w:w="2180" w:type="dxa"/>
            <w:shd w:val="clear" w:color="auto" w:fill="auto"/>
          </w:tcPr>
          <w:p w:rsidR="00AA08D3" w:rsidRPr="00AA08D3" w:rsidRDefault="00AA08D3" w:rsidP="00AA08D3">
            <w:pPr>
              <w:ind w:firstLine="0"/>
            </w:pPr>
            <w:r>
              <w:t>Skelton</w:t>
            </w:r>
          </w:p>
        </w:tc>
      </w:tr>
      <w:tr w:rsidR="00AA08D3" w:rsidRPr="00AA08D3" w:rsidTr="00AA08D3">
        <w:tc>
          <w:tcPr>
            <w:tcW w:w="2179" w:type="dxa"/>
            <w:shd w:val="clear" w:color="auto" w:fill="auto"/>
          </w:tcPr>
          <w:p w:rsidR="00AA08D3" w:rsidRPr="00AA08D3" w:rsidRDefault="00AA08D3" w:rsidP="00AA08D3">
            <w:pPr>
              <w:ind w:firstLine="0"/>
            </w:pPr>
            <w:r>
              <w:t>G. M. Smith</w:t>
            </w:r>
          </w:p>
        </w:tc>
        <w:tc>
          <w:tcPr>
            <w:tcW w:w="2179" w:type="dxa"/>
            <w:shd w:val="clear" w:color="auto" w:fill="auto"/>
          </w:tcPr>
          <w:p w:rsidR="00AA08D3" w:rsidRPr="00AA08D3" w:rsidRDefault="00AA08D3" w:rsidP="00AA08D3">
            <w:pPr>
              <w:ind w:firstLine="0"/>
            </w:pPr>
            <w:r>
              <w:t>G. R. Smith</w:t>
            </w:r>
          </w:p>
        </w:tc>
        <w:tc>
          <w:tcPr>
            <w:tcW w:w="2180" w:type="dxa"/>
            <w:shd w:val="clear" w:color="auto" w:fill="auto"/>
          </w:tcPr>
          <w:p w:rsidR="00AA08D3" w:rsidRPr="00AA08D3" w:rsidRDefault="00AA08D3" w:rsidP="00AA08D3">
            <w:pPr>
              <w:ind w:firstLine="0"/>
            </w:pPr>
            <w:r>
              <w:t>J. E. Smith</w:t>
            </w:r>
          </w:p>
        </w:tc>
      </w:tr>
      <w:tr w:rsidR="00AA08D3" w:rsidRPr="00AA08D3" w:rsidTr="00AA08D3">
        <w:tc>
          <w:tcPr>
            <w:tcW w:w="2179" w:type="dxa"/>
            <w:shd w:val="clear" w:color="auto" w:fill="auto"/>
          </w:tcPr>
          <w:p w:rsidR="00AA08D3" w:rsidRPr="00AA08D3" w:rsidRDefault="00AA08D3" w:rsidP="00AA08D3">
            <w:pPr>
              <w:ind w:firstLine="0"/>
            </w:pPr>
            <w:r>
              <w:t>J. R. Smith</w:t>
            </w:r>
          </w:p>
        </w:tc>
        <w:tc>
          <w:tcPr>
            <w:tcW w:w="2179" w:type="dxa"/>
            <w:shd w:val="clear" w:color="auto" w:fill="auto"/>
          </w:tcPr>
          <w:p w:rsidR="00AA08D3" w:rsidRPr="00AA08D3" w:rsidRDefault="00AA08D3" w:rsidP="00AA08D3">
            <w:pPr>
              <w:ind w:firstLine="0"/>
            </w:pPr>
            <w:r>
              <w:t>Sottile</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keepNext/>
              <w:ind w:firstLine="0"/>
            </w:pPr>
            <w:r>
              <w:t>Toole</w:t>
            </w:r>
          </w:p>
        </w:tc>
        <w:tc>
          <w:tcPr>
            <w:tcW w:w="2179" w:type="dxa"/>
            <w:shd w:val="clear" w:color="auto" w:fill="auto"/>
          </w:tcPr>
          <w:p w:rsidR="00AA08D3" w:rsidRPr="00AA08D3" w:rsidRDefault="00AA08D3" w:rsidP="00AA08D3">
            <w:pPr>
              <w:keepNext/>
              <w:ind w:firstLine="0"/>
            </w:pPr>
            <w:r>
              <w:t>Vick</w:t>
            </w:r>
          </w:p>
        </w:tc>
        <w:tc>
          <w:tcPr>
            <w:tcW w:w="2180" w:type="dxa"/>
            <w:shd w:val="clear" w:color="auto" w:fill="auto"/>
          </w:tcPr>
          <w:p w:rsidR="00AA08D3" w:rsidRPr="00AA08D3" w:rsidRDefault="00AA08D3" w:rsidP="00AA08D3">
            <w:pPr>
              <w:keepNext/>
              <w:ind w:firstLine="0"/>
            </w:pPr>
            <w:r>
              <w:t>Wells</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bl>
    <w:p w:rsidR="00AA08D3" w:rsidRDefault="00AA08D3" w:rsidP="00AA08D3"/>
    <w:p w:rsidR="00AA08D3" w:rsidRDefault="00AA08D3" w:rsidP="00AA08D3">
      <w:pPr>
        <w:jc w:val="center"/>
        <w:rPr>
          <w:b/>
        </w:rPr>
      </w:pPr>
      <w:r w:rsidRPr="00AA08D3">
        <w:rPr>
          <w:b/>
        </w:rPr>
        <w:t>Total--84</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Bales</w:t>
            </w:r>
          </w:p>
        </w:tc>
        <w:tc>
          <w:tcPr>
            <w:tcW w:w="2179" w:type="dxa"/>
            <w:shd w:val="clear" w:color="auto" w:fill="auto"/>
          </w:tcPr>
          <w:p w:rsidR="00AA08D3" w:rsidRPr="00AA08D3" w:rsidRDefault="00AA08D3" w:rsidP="00AA08D3">
            <w:pPr>
              <w:keepNext/>
              <w:ind w:firstLine="0"/>
            </w:pPr>
            <w:r>
              <w:t>Barfield</w:t>
            </w:r>
          </w:p>
        </w:tc>
        <w:tc>
          <w:tcPr>
            <w:tcW w:w="2180" w:type="dxa"/>
            <w:shd w:val="clear" w:color="auto" w:fill="auto"/>
          </w:tcPr>
          <w:p w:rsidR="00AA08D3" w:rsidRPr="00AA08D3" w:rsidRDefault="00AA08D3" w:rsidP="00AA08D3">
            <w:pPr>
              <w:keepNext/>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Brannon</w:t>
            </w:r>
          </w:p>
        </w:tc>
        <w:tc>
          <w:tcPr>
            <w:tcW w:w="2179" w:type="dxa"/>
            <w:shd w:val="clear" w:color="auto" w:fill="auto"/>
          </w:tcPr>
          <w:p w:rsidR="00AA08D3" w:rsidRPr="00AA08D3" w:rsidRDefault="00AA08D3" w:rsidP="00AA08D3">
            <w:pPr>
              <w:ind w:firstLine="0"/>
            </w:pPr>
            <w:r>
              <w:t>R. L. Brown</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Douglas</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Hardee</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King</w:t>
            </w:r>
          </w:p>
        </w:tc>
        <w:tc>
          <w:tcPr>
            <w:tcW w:w="2179" w:type="dxa"/>
            <w:shd w:val="clear" w:color="auto" w:fill="auto"/>
          </w:tcPr>
          <w:p w:rsidR="00AA08D3" w:rsidRPr="00AA08D3" w:rsidRDefault="00AA08D3" w:rsidP="00AA08D3">
            <w:pPr>
              <w:ind w:firstLine="0"/>
            </w:pPr>
            <w:r>
              <w:t>Long</w:t>
            </w:r>
          </w:p>
        </w:tc>
        <w:tc>
          <w:tcPr>
            <w:tcW w:w="2180" w:type="dxa"/>
            <w:shd w:val="clear" w:color="auto" w:fill="auto"/>
          </w:tcPr>
          <w:p w:rsidR="00AA08D3" w:rsidRPr="00AA08D3" w:rsidRDefault="00AA08D3" w:rsidP="00AA08D3">
            <w:pPr>
              <w:ind w:firstLine="0"/>
            </w:pPr>
            <w:r>
              <w:t>McEachern</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Nanney</w:t>
            </w:r>
          </w:p>
        </w:tc>
        <w:tc>
          <w:tcPr>
            <w:tcW w:w="2180" w:type="dxa"/>
            <w:shd w:val="clear" w:color="auto" w:fill="auto"/>
          </w:tcPr>
          <w:p w:rsidR="00AA08D3" w:rsidRPr="00AA08D3" w:rsidRDefault="00AA08D3" w:rsidP="00AA08D3">
            <w:pPr>
              <w:ind w:firstLine="0"/>
            </w:pPr>
            <w:r>
              <w:t>Norman</w:t>
            </w:r>
          </w:p>
        </w:tc>
      </w:tr>
      <w:tr w:rsidR="00AA08D3" w:rsidRPr="00AA08D3" w:rsidTr="00AA08D3">
        <w:tc>
          <w:tcPr>
            <w:tcW w:w="2179" w:type="dxa"/>
            <w:shd w:val="clear" w:color="auto" w:fill="auto"/>
          </w:tcPr>
          <w:p w:rsidR="00AA08D3" w:rsidRPr="00AA08D3" w:rsidRDefault="00AA08D3" w:rsidP="00AA08D3">
            <w:pPr>
              <w:ind w:firstLine="0"/>
            </w:pPr>
            <w:r>
              <w:t>Owens</w:t>
            </w:r>
          </w:p>
        </w:tc>
        <w:tc>
          <w:tcPr>
            <w:tcW w:w="2179" w:type="dxa"/>
            <w:shd w:val="clear" w:color="auto" w:fill="auto"/>
          </w:tcPr>
          <w:p w:rsidR="00AA08D3" w:rsidRPr="00AA08D3" w:rsidRDefault="00AA08D3" w:rsidP="00AA08D3">
            <w:pPr>
              <w:ind w:firstLine="0"/>
            </w:pPr>
            <w:r>
              <w:t>Rivers</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keepNext/>
              <w:ind w:firstLine="0"/>
            </w:pPr>
            <w:r>
              <w:t>Southard</w:t>
            </w:r>
          </w:p>
        </w:tc>
        <w:tc>
          <w:tcPr>
            <w:tcW w:w="2179" w:type="dxa"/>
            <w:shd w:val="clear" w:color="auto" w:fill="auto"/>
          </w:tcPr>
          <w:p w:rsidR="00AA08D3" w:rsidRPr="00AA08D3" w:rsidRDefault="00AA08D3" w:rsidP="00AA08D3">
            <w:pPr>
              <w:keepNext/>
              <w:ind w:firstLine="0"/>
            </w:pPr>
            <w:r>
              <w:t>Taylor</w:t>
            </w:r>
          </w:p>
        </w:tc>
        <w:tc>
          <w:tcPr>
            <w:tcW w:w="2180" w:type="dxa"/>
            <w:shd w:val="clear" w:color="auto" w:fill="auto"/>
          </w:tcPr>
          <w:p w:rsidR="00AA08D3" w:rsidRPr="00AA08D3" w:rsidRDefault="00AA08D3" w:rsidP="00AA08D3">
            <w:pPr>
              <w:keepNext/>
              <w:ind w:firstLine="0"/>
            </w:pPr>
            <w:r>
              <w:t>Weeks</w:t>
            </w:r>
          </w:p>
        </w:tc>
      </w:tr>
      <w:tr w:rsidR="00AA08D3" w:rsidRPr="00AA08D3" w:rsidTr="00AA08D3">
        <w:tc>
          <w:tcPr>
            <w:tcW w:w="2179" w:type="dxa"/>
            <w:shd w:val="clear" w:color="auto" w:fill="auto"/>
          </w:tcPr>
          <w:p w:rsidR="00AA08D3" w:rsidRPr="00AA08D3" w:rsidRDefault="00AA08D3" w:rsidP="00AA08D3">
            <w:pPr>
              <w:keepNext/>
              <w:ind w:firstLine="0"/>
            </w:pPr>
            <w:r>
              <w:t>Whipper</w:t>
            </w:r>
          </w:p>
        </w:tc>
        <w:tc>
          <w:tcPr>
            <w:tcW w:w="2179" w:type="dxa"/>
            <w:shd w:val="clear" w:color="auto" w:fill="auto"/>
          </w:tcPr>
          <w:p w:rsidR="00AA08D3" w:rsidRPr="00AA08D3" w:rsidRDefault="00AA08D3" w:rsidP="00AA08D3">
            <w:pPr>
              <w:keepNext/>
              <w:ind w:firstLine="0"/>
            </w:pPr>
            <w:r>
              <w:t>Willis</w:t>
            </w:r>
          </w:p>
        </w:tc>
        <w:tc>
          <w:tcPr>
            <w:tcW w:w="2180" w:type="dxa"/>
            <w:shd w:val="clear" w:color="auto" w:fill="auto"/>
          </w:tcPr>
          <w:p w:rsidR="00AA08D3" w:rsidRPr="00AA08D3" w:rsidRDefault="00AA08D3" w:rsidP="00AA08D3">
            <w:pPr>
              <w:keepNext/>
              <w:ind w:firstLine="0"/>
            </w:pPr>
            <w:r>
              <w:t>Wood</w:t>
            </w:r>
          </w:p>
        </w:tc>
      </w:tr>
    </w:tbl>
    <w:p w:rsidR="00AA08D3" w:rsidRDefault="00AA08D3" w:rsidP="00AA08D3"/>
    <w:p w:rsidR="00AA08D3" w:rsidRDefault="00AA08D3" w:rsidP="00AA08D3">
      <w:pPr>
        <w:jc w:val="center"/>
        <w:rPr>
          <w:b/>
        </w:rPr>
      </w:pPr>
      <w:r w:rsidRPr="00AA08D3">
        <w:rPr>
          <w:b/>
        </w:rPr>
        <w:t>Total--27</w:t>
      </w:r>
    </w:p>
    <w:p w:rsidR="00AA08D3" w:rsidRDefault="00AA08D3" w:rsidP="00AA08D3">
      <w:pPr>
        <w:jc w:val="center"/>
        <w:rPr>
          <w:b/>
        </w:rPr>
      </w:pPr>
    </w:p>
    <w:p w:rsidR="00AA08D3" w:rsidRDefault="00AA08D3" w:rsidP="00AA08D3">
      <w:r>
        <w:t>So, the amendment was tabled.</w:t>
      </w:r>
    </w:p>
    <w:p w:rsidR="00AA08D3" w:rsidRDefault="00AA08D3" w:rsidP="00AA08D3"/>
    <w:p w:rsidR="00AA08D3" w:rsidRPr="00D56EC2" w:rsidRDefault="00AA08D3" w:rsidP="00AA08D3">
      <w:pPr>
        <w:widowControl w:val="0"/>
        <w:rPr>
          <w:snapToGrid w:val="0"/>
        </w:rPr>
      </w:pPr>
      <w:r w:rsidRPr="00D56EC2">
        <w:rPr>
          <w:snapToGrid w:val="0"/>
        </w:rPr>
        <w:t xml:space="preserve">Rep. LIMEHOUSE proposed the following Amendment No. 3 </w:t>
      </w:r>
      <w:r w:rsidR="00646C90">
        <w:rPr>
          <w:snapToGrid w:val="0"/>
        </w:rPr>
        <w:t xml:space="preserve">to H. 3710 </w:t>
      </w:r>
      <w:r w:rsidRPr="00D56EC2">
        <w:rPr>
          <w:snapToGrid w:val="0"/>
        </w:rPr>
        <w:t>(Doc Name h:\legwork\house\amend\h-wm\001\crf tec 5.5m project criteria.docx), which was adopted:</w:t>
      </w:r>
    </w:p>
    <w:p w:rsidR="00AA08D3" w:rsidRPr="00D56EC2" w:rsidRDefault="00AA08D3" w:rsidP="00AA08D3">
      <w:pPr>
        <w:widowControl w:val="0"/>
        <w:rPr>
          <w:snapToGrid w:val="0"/>
        </w:rPr>
      </w:pPr>
      <w:r w:rsidRPr="00D56EC2">
        <w:rPr>
          <w:snapToGrid w:val="0"/>
        </w:rPr>
        <w:t>Amend the joint resolution, as and if amended, after Section 1, page 3, line 19, by adding an appropriately numbered section to read:</w:t>
      </w:r>
    </w:p>
    <w:p w:rsidR="00AA08D3" w:rsidRPr="00D56EC2" w:rsidRDefault="00AA08D3" w:rsidP="00AA08D3">
      <w:pPr>
        <w:widowControl w:val="0"/>
        <w:rPr>
          <w:snapToGrid w:val="0"/>
        </w:rPr>
      </w:pPr>
      <w:r w:rsidRPr="00D56EC2">
        <w:rPr>
          <w:snapToGrid w:val="0"/>
        </w:rPr>
        <w:t>/ SECTION .  With the $5,500,000 appropriated in SECTION 1 to H59-State Board for Technical and Comprehensive Education for System-wide Infrastructure and Workforce Development, the board shall be responsible for prioritizing and funding projects to maximize workforce development. For the purpose of prioritizing funding requests, one of the following criteria must be met: (1) projects requested by the Department of Commerce for current industry recruitment, (2) projects to enhance science and math education by renovating existing science buildings, (3) projects designed to enhance traffic flow and student vehicular safety, and (4) projects that have a local county match funding. Central Carolina Technical College shall be excluded from the distribution of these funds.</w:t>
      </w:r>
      <w:r w:rsidR="00C75479">
        <w:rPr>
          <w:snapToGrid w:val="0"/>
        </w:rPr>
        <w:t xml:space="preserve"> /</w:t>
      </w:r>
    </w:p>
    <w:p w:rsidR="00646C90" w:rsidRDefault="00646C90">
      <w:pPr>
        <w:ind w:firstLine="0"/>
        <w:jc w:val="left"/>
        <w:rPr>
          <w:snapToGrid w:val="0"/>
        </w:rPr>
      </w:pPr>
      <w:r>
        <w:rPr>
          <w:snapToGrid w:val="0"/>
        </w:rPr>
        <w:br w:type="page"/>
      </w:r>
    </w:p>
    <w:p w:rsidR="00AA08D3" w:rsidRPr="00D56EC2" w:rsidRDefault="00AA08D3" w:rsidP="00AA08D3">
      <w:pPr>
        <w:widowControl w:val="0"/>
        <w:rPr>
          <w:snapToGrid w:val="0"/>
        </w:rPr>
      </w:pPr>
      <w:r w:rsidRPr="00D56EC2">
        <w:rPr>
          <w:snapToGrid w:val="0"/>
        </w:rPr>
        <w:t>Renumber items and sections to conform.</w:t>
      </w:r>
    </w:p>
    <w:p w:rsidR="00AA08D3" w:rsidRDefault="00AA08D3" w:rsidP="00AA08D3">
      <w:pPr>
        <w:widowControl w:val="0"/>
      </w:pPr>
      <w:r w:rsidRPr="00D56EC2">
        <w:rPr>
          <w:snapToGrid w:val="0"/>
        </w:rPr>
        <w:t>Amend totals and titles to conform.</w:t>
      </w:r>
    </w:p>
    <w:p w:rsidR="00AA08D3" w:rsidRDefault="00AA08D3" w:rsidP="00AA08D3">
      <w:pPr>
        <w:widowControl w:val="0"/>
      </w:pPr>
    </w:p>
    <w:p w:rsidR="00AA08D3" w:rsidRDefault="00AA08D3" w:rsidP="00AA08D3">
      <w:r>
        <w:t>Rep. LIMEHOUSE explained the amendment.</w:t>
      </w:r>
    </w:p>
    <w:p w:rsidR="00AA08D3" w:rsidRDefault="00AA08D3" w:rsidP="00AA08D3">
      <w:r>
        <w:t>The amendment was then adopted.</w:t>
      </w:r>
    </w:p>
    <w:p w:rsidR="00AA08D3" w:rsidRDefault="00AA08D3" w:rsidP="00AA08D3"/>
    <w:p w:rsidR="00AA08D3" w:rsidRPr="00C728EA" w:rsidRDefault="00AA08D3" w:rsidP="00AA08D3">
      <w:pPr>
        <w:widowControl w:val="0"/>
        <w:rPr>
          <w:snapToGrid w:val="0"/>
        </w:rPr>
      </w:pPr>
      <w:r w:rsidRPr="00C728EA">
        <w:rPr>
          <w:snapToGrid w:val="0"/>
        </w:rPr>
        <w:t>Rep. WHITE proposed the following Amendment No. 4 to</w:t>
      </w:r>
      <w:r w:rsidR="00646C90">
        <w:rPr>
          <w:snapToGrid w:val="0"/>
        </w:rPr>
        <w:t xml:space="preserve"> H. 3711</w:t>
      </w:r>
      <w:r w:rsidRPr="00C728EA">
        <w:rPr>
          <w:snapToGrid w:val="0"/>
        </w:rPr>
        <w:t xml:space="preserve"> (Doc Name H:\LEGWORK\HOUSE\AMEND\H-WM\001\CRF CYBER SECURITY.DOCX), which was adopted:</w:t>
      </w:r>
    </w:p>
    <w:p w:rsidR="00AA08D3" w:rsidRPr="00C728EA" w:rsidRDefault="00AA08D3" w:rsidP="00AA08D3">
      <w:pPr>
        <w:widowControl w:val="0"/>
        <w:rPr>
          <w:snapToGrid w:val="0"/>
        </w:rPr>
      </w:pPr>
      <w:r w:rsidRPr="00C728EA">
        <w:rPr>
          <w:snapToGrid w:val="0"/>
        </w:rPr>
        <w:t>Amend the joint resolution, as and if amended, after Section 1, page 3, line 19, by adding an appropriately numbered section to read:</w:t>
      </w:r>
    </w:p>
    <w:p w:rsidR="00AA08D3" w:rsidRPr="00C728EA" w:rsidRDefault="00AA08D3" w:rsidP="00AA08D3">
      <w:pPr>
        <w:widowControl w:val="0"/>
        <w:rPr>
          <w:snapToGrid w:val="0"/>
        </w:rPr>
      </w:pPr>
      <w:r w:rsidRPr="00C728EA">
        <w:rPr>
          <w:snapToGrid w:val="0"/>
        </w:rPr>
        <w:t>/ SECTION .  The General Assembly finds, that as a top priority of the current fiscal year, consumer protection is to continue to be provided for those citizens whose personal financial information was compromised as a result of the Department of Revenue Security Breach of 2012.  In accordance with that finding, the funds appropriated to the Budget and Control Board for Statewide Cyber Security and Consumer Protection shall first be used to provide, at a minimum, one additional year of consumer protection to those citizens who were enrolled in “ProtectMyID” as of March 31, 2013.  Any funds remaining shall be utilized by the board to implement state agency cyber security improvements as recommended in solutions for plans on cyber security improvements.</w:t>
      </w:r>
      <w:r w:rsidR="00C75479">
        <w:rPr>
          <w:snapToGrid w:val="0"/>
        </w:rPr>
        <w:t xml:space="preserve"> /</w:t>
      </w:r>
    </w:p>
    <w:p w:rsidR="00AA08D3" w:rsidRPr="00C728EA" w:rsidRDefault="00AA08D3" w:rsidP="00AA08D3">
      <w:pPr>
        <w:widowControl w:val="0"/>
        <w:rPr>
          <w:snapToGrid w:val="0"/>
        </w:rPr>
      </w:pPr>
      <w:r w:rsidRPr="00C728EA">
        <w:rPr>
          <w:snapToGrid w:val="0"/>
        </w:rPr>
        <w:t>Renumber items and sections to conform.</w:t>
      </w:r>
    </w:p>
    <w:p w:rsidR="00AA08D3" w:rsidRDefault="00AA08D3" w:rsidP="00AA08D3">
      <w:pPr>
        <w:widowControl w:val="0"/>
      </w:pPr>
      <w:r w:rsidRPr="00C728EA">
        <w:rPr>
          <w:snapToGrid w:val="0"/>
        </w:rPr>
        <w:t>Amend totals and titles to conform.</w:t>
      </w:r>
    </w:p>
    <w:p w:rsidR="00AA08D3" w:rsidRDefault="00AA08D3" w:rsidP="00AA08D3">
      <w:pPr>
        <w:widowControl w:val="0"/>
      </w:pPr>
    </w:p>
    <w:p w:rsidR="00AA08D3" w:rsidRDefault="00AA08D3" w:rsidP="00AA08D3">
      <w:r>
        <w:t>Rep. WHITE explained the amendment.</w:t>
      </w:r>
    </w:p>
    <w:p w:rsidR="00AA08D3" w:rsidRDefault="00AA08D3" w:rsidP="00AA08D3">
      <w:r>
        <w:t>The amendment was then adopted.</w:t>
      </w:r>
    </w:p>
    <w:p w:rsidR="00AA08D3" w:rsidRDefault="00AA08D3" w:rsidP="00AA08D3"/>
    <w:p w:rsidR="00AA08D3" w:rsidRPr="006C5340" w:rsidRDefault="00AA08D3" w:rsidP="00AA08D3">
      <w:pPr>
        <w:widowControl w:val="0"/>
        <w:rPr>
          <w:snapToGrid w:val="0"/>
        </w:rPr>
      </w:pPr>
      <w:r w:rsidRPr="006C5340">
        <w:rPr>
          <w:snapToGrid w:val="0"/>
        </w:rPr>
        <w:t>Reps. SIMRILL and WHITE proposed the following Amendment No. 5</w:t>
      </w:r>
      <w:r w:rsidR="00646C90">
        <w:rPr>
          <w:snapToGrid w:val="0"/>
        </w:rPr>
        <w:t xml:space="preserve"> to H. 3711</w:t>
      </w:r>
      <w:r w:rsidRPr="006C5340">
        <w:rPr>
          <w:snapToGrid w:val="0"/>
        </w:rPr>
        <w:t xml:space="preserve"> (Doc Name H:\LEGWORK\HOUSE\AMEND\H-WM\010\CRF FM III.DOCX), which was adopted:</w:t>
      </w:r>
    </w:p>
    <w:p w:rsidR="00AA08D3" w:rsidRPr="006C5340" w:rsidRDefault="00AA08D3" w:rsidP="00AA08D3">
      <w:pPr>
        <w:widowControl w:val="0"/>
        <w:rPr>
          <w:snapToGrid w:val="0"/>
        </w:rPr>
      </w:pPr>
      <w:r w:rsidRPr="006C5340">
        <w:rPr>
          <w:snapToGrid w:val="0"/>
        </w:rPr>
        <w:t>Amend the joint resolution, as and if amended, Section 1, page 2, line 34, by striking /P16-Department of Agriculture/ and inserting /E20-Attorney General's Office/.</w:t>
      </w:r>
    </w:p>
    <w:p w:rsidR="00AA08D3" w:rsidRPr="006C5340" w:rsidRDefault="00AA08D3" w:rsidP="00AA08D3">
      <w:pPr>
        <w:widowControl w:val="0"/>
        <w:rPr>
          <w:snapToGrid w:val="0"/>
        </w:rPr>
      </w:pPr>
      <w:r w:rsidRPr="006C5340">
        <w:rPr>
          <w:snapToGrid w:val="0"/>
        </w:rPr>
        <w:t>Amend the joint resolution further, as and if amended, page 3, after line 18, by adding an appropriately numbered section to read: /SECTION __. PRIOR TO ANY NEGOTIATIONS FOR THE PURCHASE OF PROPERTY AT THE STATE FARMERS MARKET LOCATED IN LEXINGTON COUNTY, THE ATTORNEY GENERAL'S OFFICE SHALL RESEARCH ALL RECORDED DOCUMENTS RELATED TO THE PROPERTY AND SUBMIT A MEMORANDUM TO THE BUDGET AND CONTROL BOARD THAT OUTLINES ANY POTENTIAL LEGAL ISSUES ASSOCIATED WITH OWNERSHIP BY THE STATE OF ANY OR ALL OF THE PROPERTY, INCLUDING BUT NOT LIMITED TO DEED RESTRICTIONS, LIENS, EASEMENTS, ENCUMBRANCES, AND GATE FEE COLLECTIONS.  THE ATTORNEY GENERAL SHALL ATTEMPT TO RENEGOTIATE, ON BEHALF OF THE DEPARTMENT OF AGRICULTURE, THE ORIGINAL FARMERS MARKET DEVELOPMENT AGREEMENT INCLUDING BUT NOT LIMITED TO THE DECLARATION OF COVENANTS, CONDITIONS AND RESTRICTIONS FOR THE WHOLESALERS SECTION.  ONCE THE ATTORNEY GENERAL HAS RENEGOTIATED THE AGREEMENTS HE DEEMS NECESSARY TO THE STATE OBTAINING FULL ENJOYMENT OF TITLE, THE ATTORNEY GENERAL MAY UTILIZE FUNDS APPROPRIATED IN FISCAL YEAR 2013-2014 TO NEGOTIATE FOR THE PURCHASE OF PROPERTY AT THE STATE FARMERS MARKET ON BEHALF OF THE STATE DEPARTMENT OF AGRICULTURE SUBJECT TO APPROVAL OF THE BUDGET AND CONTROL BOARD.  WHILE NEGOTIATING THE PURCHASE OF THE STATE FARMERS MARKET PROPERTY, THE ATTORNEY GENERAL SHALL PRIORITIZE THE ACQUISITION OF LOT TWENTY-FIVE. /</w:t>
      </w:r>
    </w:p>
    <w:p w:rsidR="00AA08D3" w:rsidRPr="006C5340" w:rsidRDefault="00AA08D3" w:rsidP="00AA08D3">
      <w:pPr>
        <w:widowControl w:val="0"/>
        <w:rPr>
          <w:snapToGrid w:val="0"/>
        </w:rPr>
      </w:pPr>
      <w:r w:rsidRPr="006C5340">
        <w:rPr>
          <w:snapToGrid w:val="0"/>
        </w:rPr>
        <w:t>Renumber items and sections to conform.</w:t>
      </w:r>
    </w:p>
    <w:p w:rsidR="00AA08D3" w:rsidRDefault="00AA08D3" w:rsidP="00AA08D3">
      <w:pPr>
        <w:widowControl w:val="0"/>
      </w:pPr>
      <w:r w:rsidRPr="006C5340">
        <w:rPr>
          <w:snapToGrid w:val="0"/>
        </w:rPr>
        <w:t>Amend totals and titles to conform.</w:t>
      </w:r>
    </w:p>
    <w:p w:rsidR="00AA08D3" w:rsidRDefault="00AA08D3" w:rsidP="00AA08D3">
      <w:pPr>
        <w:widowControl w:val="0"/>
      </w:pPr>
    </w:p>
    <w:p w:rsidR="00AA08D3" w:rsidRDefault="00AA08D3" w:rsidP="00AA08D3">
      <w:r>
        <w:t>Rep. SIMRILL explained the amendment.</w:t>
      </w:r>
    </w:p>
    <w:p w:rsidR="00AA08D3" w:rsidRDefault="00AA08D3" w:rsidP="00AA08D3">
      <w:r>
        <w:t>The amendment was then adopted.</w:t>
      </w:r>
    </w:p>
    <w:p w:rsidR="00AA08D3" w:rsidRDefault="00AA08D3" w:rsidP="00AA08D3"/>
    <w:p w:rsidR="00AA08D3" w:rsidRPr="006C4E28" w:rsidRDefault="00AA08D3" w:rsidP="00AA08D3">
      <w:pPr>
        <w:widowControl w:val="0"/>
        <w:rPr>
          <w:snapToGrid w:val="0"/>
        </w:rPr>
      </w:pPr>
      <w:r w:rsidRPr="006C4E28">
        <w:rPr>
          <w:snapToGrid w:val="0"/>
        </w:rPr>
        <w:t xml:space="preserve">Rep. LIMEHOUSE proposed the following Amendment No. 6 </w:t>
      </w:r>
      <w:r w:rsidR="00646C90">
        <w:rPr>
          <w:snapToGrid w:val="0"/>
        </w:rPr>
        <w:t xml:space="preserve">to H. 3711 </w:t>
      </w:r>
      <w:r w:rsidRPr="006C4E28">
        <w:rPr>
          <w:snapToGrid w:val="0"/>
        </w:rPr>
        <w:t>(Doc Name h:\legwork\house\amend\h-wm\001\crf winthrop 750k.docx), which was adopted:</w:t>
      </w:r>
    </w:p>
    <w:p w:rsidR="00AA08D3" w:rsidRPr="006C4E28" w:rsidRDefault="00AA08D3" w:rsidP="00AA08D3">
      <w:pPr>
        <w:widowControl w:val="0"/>
        <w:rPr>
          <w:snapToGrid w:val="0"/>
        </w:rPr>
      </w:pPr>
      <w:r w:rsidRPr="006C4E28">
        <w:rPr>
          <w:snapToGrid w:val="0"/>
        </w:rPr>
        <w:t>Amend the joint resolution, as and if amended, Section 1, page 1, line 41, by striking: /Fire Alarm System/ and inserting: /Withers/WTS Building Roof Replacement/</w:t>
      </w:r>
    </w:p>
    <w:p w:rsidR="00AA08D3" w:rsidRPr="006C4E28" w:rsidRDefault="00AA08D3" w:rsidP="00AA08D3">
      <w:pPr>
        <w:widowControl w:val="0"/>
        <w:rPr>
          <w:snapToGrid w:val="0"/>
        </w:rPr>
      </w:pPr>
      <w:r w:rsidRPr="006C4E28">
        <w:rPr>
          <w:snapToGrid w:val="0"/>
        </w:rPr>
        <w:t>Renumber items and sections to conform.</w:t>
      </w:r>
    </w:p>
    <w:p w:rsidR="00AA08D3" w:rsidRDefault="00AA08D3" w:rsidP="00AA08D3">
      <w:pPr>
        <w:widowControl w:val="0"/>
      </w:pPr>
      <w:r w:rsidRPr="006C4E28">
        <w:rPr>
          <w:snapToGrid w:val="0"/>
        </w:rPr>
        <w:t>Amend totals and titles to conform.</w:t>
      </w:r>
    </w:p>
    <w:p w:rsidR="00AA08D3" w:rsidRDefault="00AA08D3" w:rsidP="00AA08D3">
      <w:pPr>
        <w:widowControl w:val="0"/>
      </w:pPr>
    </w:p>
    <w:p w:rsidR="00AA08D3" w:rsidRDefault="00AA08D3" w:rsidP="00AA08D3">
      <w:r>
        <w:t>Rep. LIMEHOUSE explained the amendment.</w:t>
      </w:r>
    </w:p>
    <w:p w:rsidR="00AA08D3" w:rsidRDefault="00AA08D3" w:rsidP="00AA08D3">
      <w:r>
        <w:t>The amendment was then adopted.</w:t>
      </w:r>
    </w:p>
    <w:p w:rsidR="00AA08D3" w:rsidRDefault="00AA08D3" w:rsidP="00AA08D3">
      <w:r>
        <w:t>The question then recurred to the passage of the Joint Resolution.</w:t>
      </w:r>
    </w:p>
    <w:p w:rsidR="00AA08D3" w:rsidRDefault="00AA08D3" w:rsidP="00AA08D3"/>
    <w:p w:rsidR="00AA08D3" w:rsidRDefault="00AA08D3" w:rsidP="00AA08D3">
      <w:r>
        <w:t xml:space="preserve">The yeas and nays were taken resulting as follows: </w:t>
      </w:r>
    </w:p>
    <w:p w:rsidR="00AA08D3" w:rsidRDefault="00AA08D3" w:rsidP="00AA08D3">
      <w:pPr>
        <w:jc w:val="center"/>
      </w:pPr>
      <w:r>
        <w:t xml:space="preserve"> </w:t>
      </w:r>
      <w:bookmarkStart w:id="137" w:name="vote_start500"/>
      <w:bookmarkEnd w:id="137"/>
      <w:r>
        <w:t>Yeas 116; Nays 1</w:t>
      </w:r>
    </w:p>
    <w:p w:rsidR="00AA08D3" w:rsidRDefault="00AA08D3" w:rsidP="00AA08D3">
      <w:pPr>
        <w:jc w:val="center"/>
      </w:pPr>
    </w:p>
    <w:p w:rsidR="00AA08D3" w:rsidRDefault="00AA08D3" w:rsidP="00AA08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Alexander</w:t>
            </w:r>
          </w:p>
        </w:tc>
        <w:tc>
          <w:tcPr>
            <w:tcW w:w="2179" w:type="dxa"/>
            <w:shd w:val="clear" w:color="auto" w:fill="auto"/>
          </w:tcPr>
          <w:p w:rsidR="00AA08D3" w:rsidRPr="00AA08D3" w:rsidRDefault="00AA08D3" w:rsidP="00AA08D3">
            <w:pPr>
              <w:keepNext/>
              <w:ind w:firstLine="0"/>
            </w:pPr>
            <w:r>
              <w:t>Allison</w:t>
            </w:r>
          </w:p>
        </w:tc>
        <w:tc>
          <w:tcPr>
            <w:tcW w:w="2180" w:type="dxa"/>
            <w:shd w:val="clear" w:color="auto" w:fill="auto"/>
          </w:tcPr>
          <w:p w:rsidR="00AA08D3" w:rsidRPr="00AA08D3" w:rsidRDefault="00AA08D3" w:rsidP="00AA08D3">
            <w:pPr>
              <w:keepNext/>
              <w:ind w:firstLine="0"/>
            </w:pPr>
            <w:r>
              <w:t>Anderson</w:t>
            </w:r>
          </w:p>
        </w:tc>
      </w:tr>
      <w:tr w:rsidR="00AA08D3" w:rsidRPr="00AA08D3" w:rsidTr="00AA08D3">
        <w:tc>
          <w:tcPr>
            <w:tcW w:w="2179" w:type="dxa"/>
            <w:shd w:val="clear" w:color="auto" w:fill="auto"/>
          </w:tcPr>
          <w:p w:rsidR="00AA08D3" w:rsidRPr="00AA08D3" w:rsidRDefault="00AA08D3" w:rsidP="00AA08D3">
            <w:pPr>
              <w:ind w:firstLine="0"/>
            </w:pPr>
            <w:r>
              <w:t>Anthony</w:t>
            </w:r>
          </w:p>
        </w:tc>
        <w:tc>
          <w:tcPr>
            <w:tcW w:w="2179" w:type="dxa"/>
            <w:shd w:val="clear" w:color="auto" w:fill="auto"/>
          </w:tcPr>
          <w:p w:rsidR="00AA08D3" w:rsidRPr="00AA08D3" w:rsidRDefault="00AA08D3" w:rsidP="00AA08D3">
            <w:pPr>
              <w:ind w:firstLine="0"/>
            </w:pPr>
            <w:r>
              <w:t>Atwater</w:t>
            </w:r>
          </w:p>
        </w:tc>
        <w:tc>
          <w:tcPr>
            <w:tcW w:w="2180" w:type="dxa"/>
            <w:shd w:val="clear" w:color="auto" w:fill="auto"/>
          </w:tcPr>
          <w:p w:rsidR="00AA08D3" w:rsidRPr="00AA08D3" w:rsidRDefault="00AA08D3" w:rsidP="00AA08D3">
            <w:pPr>
              <w:ind w:firstLine="0"/>
            </w:pPr>
            <w:r>
              <w:t>Ballentine</w:t>
            </w:r>
          </w:p>
        </w:tc>
      </w:tr>
      <w:tr w:rsidR="00AA08D3" w:rsidRPr="00AA08D3" w:rsidTr="00AA08D3">
        <w:tc>
          <w:tcPr>
            <w:tcW w:w="2179" w:type="dxa"/>
            <w:shd w:val="clear" w:color="auto" w:fill="auto"/>
          </w:tcPr>
          <w:p w:rsidR="00AA08D3" w:rsidRPr="00AA08D3" w:rsidRDefault="00AA08D3" w:rsidP="00AA08D3">
            <w:pPr>
              <w:ind w:firstLine="0"/>
            </w:pPr>
            <w:r>
              <w:t>Bannister</w:t>
            </w:r>
          </w:p>
        </w:tc>
        <w:tc>
          <w:tcPr>
            <w:tcW w:w="2179" w:type="dxa"/>
            <w:shd w:val="clear" w:color="auto" w:fill="auto"/>
          </w:tcPr>
          <w:p w:rsidR="00AA08D3" w:rsidRPr="00AA08D3" w:rsidRDefault="00AA08D3" w:rsidP="00AA08D3">
            <w:pPr>
              <w:ind w:firstLine="0"/>
            </w:pPr>
            <w:r>
              <w:t>Barfield</w:t>
            </w:r>
          </w:p>
        </w:tc>
        <w:tc>
          <w:tcPr>
            <w:tcW w:w="2180" w:type="dxa"/>
            <w:shd w:val="clear" w:color="auto" w:fill="auto"/>
          </w:tcPr>
          <w:p w:rsidR="00AA08D3" w:rsidRPr="00AA08D3" w:rsidRDefault="00AA08D3" w:rsidP="00AA08D3">
            <w:pPr>
              <w:ind w:firstLine="0"/>
            </w:pPr>
            <w:r>
              <w:t>Bedingfield</w:t>
            </w:r>
          </w:p>
        </w:tc>
      </w:tr>
      <w:tr w:rsidR="00AA08D3" w:rsidRPr="00AA08D3" w:rsidTr="00AA08D3">
        <w:tc>
          <w:tcPr>
            <w:tcW w:w="2179" w:type="dxa"/>
            <w:shd w:val="clear" w:color="auto" w:fill="auto"/>
          </w:tcPr>
          <w:p w:rsidR="00AA08D3" w:rsidRPr="00AA08D3" w:rsidRDefault="00AA08D3" w:rsidP="00AA08D3">
            <w:pPr>
              <w:ind w:firstLine="0"/>
            </w:pPr>
            <w:r>
              <w:t>Bernstein</w:t>
            </w:r>
          </w:p>
        </w:tc>
        <w:tc>
          <w:tcPr>
            <w:tcW w:w="2179" w:type="dxa"/>
            <w:shd w:val="clear" w:color="auto" w:fill="auto"/>
          </w:tcPr>
          <w:p w:rsidR="00AA08D3" w:rsidRPr="00AA08D3" w:rsidRDefault="00AA08D3" w:rsidP="00AA08D3">
            <w:pPr>
              <w:ind w:firstLine="0"/>
            </w:pPr>
            <w:r>
              <w:t>Bingham</w:t>
            </w:r>
          </w:p>
        </w:tc>
        <w:tc>
          <w:tcPr>
            <w:tcW w:w="2180" w:type="dxa"/>
            <w:shd w:val="clear" w:color="auto" w:fill="auto"/>
          </w:tcPr>
          <w:p w:rsidR="00AA08D3" w:rsidRPr="00AA08D3" w:rsidRDefault="00AA08D3" w:rsidP="00AA08D3">
            <w:pPr>
              <w:ind w:firstLine="0"/>
            </w:pPr>
            <w:r>
              <w:t>Bowen</w:t>
            </w:r>
          </w:p>
        </w:tc>
      </w:tr>
      <w:tr w:rsidR="00AA08D3" w:rsidRPr="00AA08D3" w:rsidTr="00AA08D3">
        <w:tc>
          <w:tcPr>
            <w:tcW w:w="2179" w:type="dxa"/>
            <w:shd w:val="clear" w:color="auto" w:fill="auto"/>
          </w:tcPr>
          <w:p w:rsidR="00AA08D3" w:rsidRPr="00AA08D3" w:rsidRDefault="00AA08D3" w:rsidP="00AA08D3">
            <w:pPr>
              <w:ind w:firstLine="0"/>
            </w:pPr>
            <w:r>
              <w:t>Bowers</w:t>
            </w:r>
          </w:p>
        </w:tc>
        <w:tc>
          <w:tcPr>
            <w:tcW w:w="2179" w:type="dxa"/>
            <w:shd w:val="clear" w:color="auto" w:fill="auto"/>
          </w:tcPr>
          <w:p w:rsidR="00AA08D3" w:rsidRPr="00AA08D3" w:rsidRDefault="00AA08D3" w:rsidP="00AA08D3">
            <w:pPr>
              <w:ind w:firstLine="0"/>
            </w:pPr>
            <w:r>
              <w:t>Branham</w:t>
            </w:r>
          </w:p>
        </w:tc>
        <w:tc>
          <w:tcPr>
            <w:tcW w:w="2180" w:type="dxa"/>
            <w:shd w:val="clear" w:color="auto" w:fill="auto"/>
          </w:tcPr>
          <w:p w:rsidR="00AA08D3" w:rsidRPr="00AA08D3" w:rsidRDefault="00AA08D3" w:rsidP="00AA08D3">
            <w:pPr>
              <w:ind w:firstLine="0"/>
            </w:pPr>
            <w:r>
              <w:t>Brannon</w:t>
            </w:r>
          </w:p>
        </w:tc>
      </w:tr>
      <w:tr w:rsidR="00AA08D3" w:rsidRPr="00AA08D3" w:rsidTr="00AA08D3">
        <w:tc>
          <w:tcPr>
            <w:tcW w:w="2179" w:type="dxa"/>
            <w:shd w:val="clear" w:color="auto" w:fill="auto"/>
          </w:tcPr>
          <w:p w:rsidR="00AA08D3" w:rsidRPr="00AA08D3" w:rsidRDefault="00AA08D3" w:rsidP="00AA08D3">
            <w:pPr>
              <w:ind w:firstLine="0"/>
            </w:pPr>
            <w:r>
              <w:t>R. L. Brown</w:t>
            </w:r>
          </w:p>
        </w:tc>
        <w:tc>
          <w:tcPr>
            <w:tcW w:w="2179" w:type="dxa"/>
            <w:shd w:val="clear" w:color="auto" w:fill="auto"/>
          </w:tcPr>
          <w:p w:rsidR="00AA08D3" w:rsidRPr="00AA08D3" w:rsidRDefault="00AA08D3" w:rsidP="00AA08D3">
            <w:pPr>
              <w:ind w:firstLine="0"/>
            </w:pPr>
            <w:r>
              <w:t>Chumley</w:t>
            </w:r>
          </w:p>
        </w:tc>
        <w:tc>
          <w:tcPr>
            <w:tcW w:w="2180" w:type="dxa"/>
            <w:shd w:val="clear" w:color="auto" w:fill="auto"/>
          </w:tcPr>
          <w:p w:rsidR="00AA08D3" w:rsidRPr="00AA08D3" w:rsidRDefault="00AA08D3" w:rsidP="00AA08D3">
            <w:pPr>
              <w:ind w:firstLine="0"/>
            </w:pPr>
            <w:r>
              <w:t>Clemmons</w:t>
            </w:r>
          </w:p>
        </w:tc>
      </w:tr>
      <w:tr w:rsidR="00AA08D3" w:rsidRPr="00AA08D3" w:rsidTr="00AA08D3">
        <w:tc>
          <w:tcPr>
            <w:tcW w:w="2179" w:type="dxa"/>
            <w:shd w:val="clear" w:color="auto" w:fill="auto"/>
          </w:tcPr>
          <w:p w:rsidR="00AA08D3" w:rsidRPr="00AA08D3" w:rsidRDefault="00AA08D3" w:rsidP="00AA08D3">
            <w:pPr>
              <w:ind w:firstLine="0"/>
            </w:pPr>
            <w:r>
              <w:t>Clyburn</w:t>
            </w:r>
          </w:p>
        </w:tc>
        <w:tc>
          <w:tcPr>
            <w:tcW w:w="2179" w:type="dxa"/>
            <w:shd w:val="clear" w:color="auto" w:fill="auto"/>
          </w:tcPr>
          <w:p w:rsidR="00AA08D3" w:rsidRPr="00AA08D3" w:rsidRDefault="00AA08D3" w:rsidP="00AA08D3">
            <w:pPr>
              <w:ind w:firstLine="0"/>
            </w:pPr>
            <w:r>
              <w:t>Cobb-Hunter</w:t>
            </w:r>
          </w:p>
        </w:tc>
        <w:tc>
          <w:tcPr>
            <w:tcW w:w="2180" w:type="dxa"/>
            <w:shd w:val="clear" w:color="auto" w:fill="auto"/>
          </w:tcPr>
          <w:p w:rsidR="00AA08D3" w:rsidRPr="00AA08D3" w:rsidRDefault="00AA08D3" w:rsidP="00AA08D3">
            <w:pPr>
              <w:ind w:firstLine="0"/>
            </w:pPr>
            <w:r>
              <w:t>Cole</w:t>
            </w:r>
          </w:p>
        </w:tc>
      </w:tr>
      <w:tr w:rsidR="00AA08D3" w:rsidRPr="00AA08D3" w:rsidTr="00AA08D3">
        <w:tc>
          <w:tcPr>
            <w:tcW w:w="2179" w:type="dxa"/>
            <w:shd w:val="clear" w:color="auto" w:fill="auto"/>
          </w:tcPr>
          <w:p w:rsidR="00AA08D3" w:rsidRPr="00AA08D3" w:rsidRDefault="00AA08D3" w:rsidP="00AA08D3">
            <w:pPr>
              <w:ind w:firstLine="0"/>
            </w:pPr>
            <w:r>
              <w:t>H. A. Crawford</w:t>
            </w:r>
          </w:p>
        </w:tc>
        <w:tc>
          <w:tcPr>
            <w:tcW w:w="2179" w:type="dxa"/>
            <w:shd w:val="clear" w:color="auto" w:fill="auto"/>
          </w:tcPr>
          <w:p w:rsidR="00AA08D3" w:rsidRPr="00AA08D3" w:rsidRDefault="00AA08D3" w:rsidP="00AA08D3">
            <w:pPr>
              <w:ind w:firstLine="0"/>
            </w:pPr>
            <w:r>
              <w:t>K. R. Crawford</w:t>
            </w:r>
          </w:p>
        </w:tc>
        <w:tc>
          <w:tcPr>
            <w:tcW w:w="2180" w:type="dxa"/>
            <w:shd w:val="clear" w:color="auto" w:fill="auto"/>
          </w:tcPr>
          <w:p w:rsidR="00AA08D3" w:rsidRPr="00AA08D3" w:rsidRDefault="00AA08D3" w:rsidP="00AA08D3">
            <w:pPr>
              <w:ind w:firstLine="0"/>
            </w:pPr>
            <w:r>
              <w:t>Crosby</w:t>
            </w:r>
          </w:p>
        </w:tc>
      </w:tr>
      <w:tr w:rsidR="00AA08D3" w:rsidRPr="00AA08D3" w:rsidTr="00AA08D3">
        <w:tc>
          <w:tcPr>
            <w:tcW w:w="2179" w:type="dxa"/>
            <w:shd w:val="clear" w:color="auto" w:fill="auto"/>
          </w:tcPr>
          <w:p w:rsidR="00AA08D3" w:rsidRPr="00AA08D3" w:rsidRDefault="00AA08D3" w:rsidP="00AA08D3">
            <w:pPr>
              <w:ind w:firstLine="0"/>
            </w:pPr>
            <w:r>
              <w:t>Daning</w:t>
            </w:r>
          </w:p>
        </w:tc>
        <w:tc>
          <w:tcPr>
            <w:tcW w:w="2179" w:type="dxa"/>
            <w:shd w:val="clear" w:color="auto" w:fill="auto"/>
          </w:tcPr>
          <w:p w:rsidR="00AA08D3" w:rsidRPr="00AA08D3" w:rsidRDefault="00AA08D3" w:rsidP="00AA08D3">
            <w:pPr>
              <w:ind w:firstLine="0"/>
            </w:pPr>
            <w:r>
              <w:t>Delleney</w:t>
            </w:r>
          </w:p>
        </w:tc>
        <w:tc>
          <w:tcPr>
            <w:tcW w:w="2180" w:type="dxa"/>
            <w:shd w:val="clear" w:color="auto" w:fill="auto"/>
          </w:tcPr>
          <w:p w:rsidR="00AA08D3" w:rsidRPr="00AA08D3" w:rsidRDefault="00AA08D3" w:rsidP="00AA08D3">
            <w:pPr>
              <w:ind w:firstLine="0"/>
            </w:pPr>
            <w:r>
              <w:t>Dillard</w:t>
            </w:r>
          </w:p>
        </w:tc>
      </w:tr>
      <w:tr w:rsidR="00AA08D3" w:rsidRPr="00AA08D3" w:rsidTr="00AA08D3">
        <w:tc>
          <w:tcPr>
            <w:tcW w:w="2179" w:type="dxa"/>
            <w:shd w:val="clear" w:color="auto" w:fill="auto"/>
          </w:tcPr>
          <w:p w:rsidR="00AA08D3" w:rsidRPr="00AA08D3" w:rsidRDefault="00AA08D3" w:rsidP="00AA08D3">
            <w:pPr>
              <w:ind w:firstLine="0"/>
            </w:pPr>
            <w:r>
              <w:t>Douglas</w:t>
            </w:r>
          </w:p>
        </w:tc>
        <w:tc>
          <w:tcPr>
            <w:tcW w:w="2179" w:type="dxa"/>
            <w:shd w:val="clear" w:color="auto" w:fill="auto"/>
          </w:tcPr>
          <w:p w:rsidR="00AA08D3" w:rsidRPr="00AA08D3" w:rsidRDefault="00AA08D3" w:rsidP="00AA08D3">
            <w:pPr>
              <w:ind w:firstLine="0"/>
            </w:pPr>
            <w:r>
              <w:t>Edge</w:t>
            </w:r>
          </w:p>
        </w:tc>
        <w:tc>
          <w:tcPr>
            <w:tcW w:w="2180" w:type="dxa"/>
            <w:shd w:val="clear" w:color="auto" w:fill="auto"/>
          </w:tcPr>
          <w:p w:rsidR="00AA08D3" w:rsidRPr="00AA08D3" w:rsidRDefault="00AA08D3" w:rsidP="00AA08D3">
            <w:pPr>
              <w:ind w:firstLine="0"/>
            </w:pPr>
            <w:r>
              <w:t>Felder</w:t>
            </w:r>
          </w:p>
        </w:tc>
      </w:tr>
      <w:tr w:rsidR="00AA08D3" w:rsidRPr="00AA08D3" w:rsidTr="00AA08D3">
        <w:tc>
          <w:tcPr>
            <w:tcW w:w="2179" w:type="dxa"/>
            <w:shd w:val="clear" w:color="auto" w:fill="auto"/>
          </w:tcPr>
          <w:p w:rsidR="00AA08D3" w:rsidRPr="00AA08D3" w:rsidRDefault="00AA08D3" w:rsidP="00AA08D3">
            <w:pPr>
              <w:ind w:firstLine="0"/>
            </w:pPr>
            <w:r>
              <w:t>Finlay</w:t>
            </w:r>
          </w:p>
        </w:tc>
        <w:tc>
          <w:tcPr>
            <w:tcW w:w="2179" w:type="dxa"/>
            <w:shd w:val="clear" w:color="auto" w:fill="auto"/>
          </w:tcPr>
          <w:p w:rsidR="00AA08D3" w:rsidRPr="00AA08D3" w:rsidRDefault="00AA08D3" w:rsidP="00AA08D3">
            <w:pPr>
              <w:ind w:firstLine="0"/>
            </w:pPr>
            <w:r>
              <w:t>Forrester</w:t>
            </w:r>
          </w:p>
        </w:tc>
        <w:tc>
          <w:tcPr>
            <w:tcW w:w="2180" w:type="dxa"/>
            <w:shd w:val="clear" w:color="auto" w:fill="auto"/>
          </w:tcPr>
          <w:p w:rsidR="00AA08D3" w:rsidRPr="00AA08D3" w:rsidRDefault="00AA08D3" w:rsidP="00AA08D3">
            <w:pPr>
              <w:ind w:firstLine="0"/>
            </w:pPr>
            <w:r>
              <w:t>Funderburk</w:t>
            </w:r>
          </w:p>
        </w:tc>
      </w:tr>
      <w:tr w:rsidR="00AA08D3" w:rsidRPr="00AA08D3" w:rsidTr="00AA08D3">
        <w:tc>
          <w:tcPr>
            <w:tcW w:w="2179" w:type="dxa"/>
            <w:shd w:val="clear" w:color="auto" w:fill="auto"/>
          </w:tcPr>
          <w:p w:rsidR="00AA08D3" w:rsidRPr="00AA08D3" w:rsidRDefault="00AA08D3" w:rsidP="00AA08D3">
            <w:pPr>
              <w:ind w:firstLine="0"/>
            </w:pPr>
            <w:r>
              <w:t>Gagnon</w:t>
            </w:r>
          </w:p>
        </w:tc>
        <w:tc>
          <w:tcPr>
            <w:tcW w:w="2179" w:type="dxa"/>
            <w:shd w:val="clear" w:color="auto" w:fill="auto"/>
          </w:tcPr>
          <w:p w:rsidR="00AA08D3" w:rsidRPr="00AA08D3" w:rsidRDefault="00AA08D3" w:rsidP="00AA08D3">
            <w:pPr>
              <w:ind w:firstLine="0"/>
            </w:pPr>
            <w:r>
              <w:t>Gambrell</w:t>
            </w:r>
          </w:p>
        </w:tc>
        <w:tc>
          <w:tcPr>
            <w:tcW w:w="2180" w:type="dxa"/>
            <w:shd w:val="clear" w:color="auto" w:fill="auto"/>
          </w:tcPr>
          <w:p w:rsidR="00AA08D3" w:rsidRPr="00AA08D3" w:rsidRDefault="00AA08D3" w:rsidP="00AA08D3">
            <w:pPr>
              <w:ind w:firstLine="0"/>
            </w:pPr>
            <w:r>
              <w:t>George</w:t>
            </w:r>
          </w:p>
        </w:tc>
      </w:tr>
      <w:tr w:rsidR="00AA08D3" w:rsidRPr="00AA08D3" w:rsidTr="00AA08D3">
        <w:tc>
          <w:tcPr>
            <w:tcW w:w="2179" w:type="dxa"/>
            <w:shd w:val="clear" w:color="auto" w:fill="auto"/>
          </w:tcPr>
          <w:p w:rsidR="00AA08D3" w:rsidRPr="00AA08D3" w:rsidRDefault="00AA08D3" w:rsidP="00AA08D3">
            <w:pPr>
              <w:ind w:firstLine="0"/>
            </w:pPr>
            <w:r>
              <w:t>Gilliard</w:t>
            </w:r>
          </w:p>
        </w:tc>
        <w:tc>
          <w:tcPr>
            <w:tcW w:w="2179" w:type="dxa"/>
            <w:shd w:val="clear" w:color="auto" w:fill="auto"/>
          </w:tcPr>
          <w:p w:rsidR="00AA08D3" w:rsidRPr="00AA08D3" w:rsidRDefault="00AA08D3" w:rsidP="00AA08D3">
            <w:pPr>
              <w:ind w:firstLine="0"/>
            </w:pPr>
            <w:r>
              <w:t>Goldfinch</w:t>
            </w:r>
          </w:p>
        </w:tc>
        <w:tc>
          <w:tcPr>
            <w:tcW w:w="2180" w:type="dxa"/>
            <w:shd w:val="clear" w:color="auto" w:fill="auto"/>
          </w:tcPr>
          <w:p w:rsidR="00AA08D3" w:rsidRPr="00AA08D3" w:rsidRDefault="00AA08D3" w:rsidP="00AA08D3">
            <w:pPr>
              <w:ind w:firstLine="0"/>
            </w:pPr>
            <w:r>
              <w:t>Govan</w:t>
            </w:r>
          </w:p>
        </w:tc>
      </w:tr>
      <w:tr w:rsidR="00AA08D3" w:rsidRPr="00AA08D3" w:rsidTr="00AA08D3">
        <w:tc>
          <w:tcPr>
            <w:tcW w:w="2179" w:type="dxa"/>
            <w:shd w:val="clear" w:color="auto" w:fill="auto"/>
          </w:tcPr>
          <w:p w:rsidR="00AA08D3" w:rsidRPr="00AA08D3" w:rsidRDefault="00AA08D3" w:rsidP="00AA08D3">
            <w:pPr>
              <w:ind w:firstLine="0"/>
            </w:pPr>
            <w:r>
              <w:t>Hamilton</w:t>
            </w:r>
          </w:p>
        </w:tc>
        <w:tc>
          <w:tcPr>
            <w:tcW w:w="2179" w:type="dxa"/>
            <w:shd w:val="clear" w:color="auto" w:fill="auto"/>
          </w:tcPr>
          <w:p w:rsidR="00AA08D3" w:rsidRPr="00AA08D3" w:rsidRDefault="00AA08D3" w:rsidP="00AA08D3">
            <w:pPr>
              <w:ind w:firstLine="0"/>
            </w:pPr>
            <w:r>
              <w:t>Hardee</w:t>
            </w:r>
          </w:p>
        </w:tc>
        <w:tc>
          <w:tcPr>
            <w:tcW w:w="2180" w:type="dxa"/>
            <w:shd w:val="clear" w:color="auto" w:fill="auto"/>
          </w:tcPr>
          <w:p w:rsidR="00AA08D3" w:rsidRPr="00AA08D3" w:rsidRDefault="00AA08D3" w:rsidP="00AA08D3">
            <w:pPr>
              <w:ind w:firstLine="0"/>
            </w:pPr>
            <w:r>
              <w:t>Hardwick</w:t>
            </w:r>
          </w:p>
        </w:tc>
      </w:tr>
      <w:tr w:rsidR="00AA08D3" w:rsidRPr="00AA08D3" w:rsidTr="00AA08D3">
        <w:tc>
          <w:tcPr>
            <w:tcW w:w="2179" w:type="dxa"/>
            <w:shd w:val="clear" w:color="auto" w:fill="auto"/>
          </w:tcPr>
          <w:p w:rsidR="00AA08D3" w:rsidRPr="00AA08D3" w:rsidRDefault="00AA08D3" w:rsidP="00AA08D3">
            <w:pPr>
              <w:ind w:firstLine="0"/>
            </w:pPr>
            <w:r>
              <w:t>Harrell</w:t>
            </w:r>
          </w:p>
        </w:tc>
        <w:tc>
          <w:tcPr>
            <w:tcW w:w="2179" w:type="dxa"/>
            <w:shd w:val="clear" w:color="auto" w:fill="auto"/>
          </w:tcPr>
          <w:p w:rsidR="00AA08D3" w:rsidRPr="00AA08D3" w:rsidRDefault="00AA08D3" w:rsidP="00AA08D3">
            <w:pPr>
              <w:ind w:firstLine="0"/>
            </w:pPr>
            <w:r>
              <w:t>Hayes</w:t>
            </w:r>
          </w:p>
        </w:tc>
        <w:tc>
          <w:tcPr>
            <w:tcW w:w="2180" w:type="dxa"/>
            <w:shd w:val="clear" w:color="auto" w:fill="auto"/>
          </w:tcPr>
          <w:p w:rsidR="00AA08D3" w:rsidRPr="00AA08D3" w:rsidRDefault="00AA08D3" w:rsidP="00AA08D3">
            <w:pPr>
              <w:ind w:firstLine="0"/>
            </w:pPr>
            <w:r>
              <w:t>Henderson</w:t>
            </w:r>
          </w:p>
        </w:tc>
      </w:tr>
      <w:tr w:rsidR="00AA08D3" w:rsidRPr="00AA08D3" w:rsidTr="00AA08D3">
        <w:tc>
          <w:tcPr>
            <w:tcW w:w="2179" w:type="dxa"/>
            <w:shd w:val="clear" w:color="auto" w:fill="auto"/>
          </w:tcPr>
          <w:p w:rsidR="00AA08D3" w:rsidRPr="00AA08D3" w:rsidRDefault="00AA08D3" w:rsidP="00AA08D3">
            <w:pPr>
              <w:ind w:firstLine="0"/>
            </w:pPr>
            <w:r>
              <w:t>Herbkersman</w:t>
            </w:r>
          </w:p>
        </w:tc>
        <w:tc>
          <w:tcPr>
            <w:tcW w:w="2179" w:type="dxa"/>
            <w:shd w:val="clear" w:color="auto" w:fill="auto"/>
          </w:tcPr>
          <w:p w:rsidR="00AA08D3" w:rsidRPr="00AA08D3" w:rsidRDefault="00AA08D3" w:rsidP="00AA08D3">
            <w:pPr>
              <w:ind w:firstLine="0"/>
            </w:pPr>
            <w:r>
              <w:t>Hiott</w:t>
            </w:r>
          </w:p>
        </w:tc>
        <w:tc>
          <w:tcPr>
            <w:tcW w:w="2180" w:type="dxa"/>
            <w:shd w:val="clear" w:color="auto" w:fill="auto"/>
          </w:tcPr>
          <w:p w:rsidR="00AA08D3" w:rsidRPr="00AA08D3" w:rsidRDefault="00AA08D3" w:rsidP="00AA08D3">
            <w:pPr>
              <w:ind w:firstLine="0"/>
            </w:pPr>
            <w:r>
              <w:t>Hixon</w:t>
            </w:r>
          </w:p>
        </w:tc>
      </w:tr>
      <w:tr w:rsidR="00AA08D3" w:rsidRPr="00AA08D3" w:rsidTr="00AA08D3">
        <w:tc>
          <w:tcPr>
            <w:tcW w:w="2179" w:type="dxa"/>
            <w:shd w:val="clear" w:color="auto" w:fill="auto"/>
          </w:tcPr>
          <w:p w:rsidR="00AA08D3" w:rsidRPr="00AA08D3" w:rsidRDefault="00AA08D3" w:rsidP="00AA08D3">
            <w:pPr>
              <w:ind w:firstLine="0"/>
            </w:pPr>
            <w:r>
              <w:t>Hodges</w:t>
            </w:r>
          </w:p>
        </w:tc>
        <w:tc>
          <w:tcPr>
            <w:tcW w:w="2179" w:type="dxa"/>
            <w:shd w:val="clear" w:color="auto" w:fill="auto"/>
          </w:tcPr>
          <w:p w:rsidR="00AA08D3" w:rsidRPr="00AA08D3" w:rsidRDefault="00AA08D3" w:rsidP="00AA08D3">
            <w:pPr>
              <w:ind w:firstLine="0"/>
            </w:pPr>
            <w:r>
              <w:t>Horne</w:t>
            </w:r>
          </w:p>
        </w:tc>
        <w:tc>
          <w:tcPr>
            <w:tcW w:w="2180" w:type="dxa"/>
            <w:shd w:val="clear" w:color="auto" w:fill="auto"/>
          </w:tcPr>
          <w:p w:rsidR="00AA08D3" w:rsidRPr="00AA08D3" w:rsidRDefault="00AA08D3" w:rsidP="00AA08D3">
            <w:pPr>
              <w:ind w:firstLine="0"/>
            </w:pPr>
            <w:r>
              <w:t>Hosey</w:t>
            </w:r>
          </w:p>
        </w:tc>
      </w:tr>
      <w:tr w:rsidR="00AA08D3" w:rsidRPr="00AA08D3" w:rsidTr="00AA08D3">
        <w:tc>
          <w:tcPr>
            <w:tcW w:w="2179" w:type="dxa"/>
            <w:shd w:val="clear" w:color="auto" w:fill="auto"/>
          </w:tcPr>
          <w:p w:rsidR="00AA08D3" w:rsidRPr="00AA08D3" w:rsidRDefault="00AA08D3" w:rsidP="00AA08D3">
            <w:pPr>
              <w:ind w:firstLine="0"/>
            </w:pPr>
            <w:r>
              <w:t>Howard</w:t>
            </w:r>
          </w:p>
        </w:tc>
        <w:tc>
          <w:tcPr>
            <w:tcW w:w="2179" w:type="dxa"/>
            <w:shd w:val="clear" w:color="auto" w:fill="auto"/>
          </w:tcPr>
          <w:p w:rsidR="00AA08D3" w:rsidRPr="00AA08D3" w:rsidRDefault="00AA08D3" w:rsidP="00AA08D3">
            <w:pPr>
              <w:ind w:firstLine="0"/>
            </w:pPr>
            <w:r>
              <w:t>Huggins</w:t>
            </w:r>
          </w:p>
        </w:tc>
        <w:tc>
          <w:tcPr>
            <w:tcW w:w="2180" w:type="dxa"/>
            <w:shd w:val="clear" w:color="auto" w:fill="auto"/>
          </w:tcPr>
          <w:p w:rsidR="00AA08D3" w:rsidRPr="00AA08D3" w:rsidRDefault="00AA08D3" w:rsidP="00AA08D3">
            <w:pPr>
              <w:ind w:firstLine="0"/>
            </w:pPr>
            <w:r>
              <w:t>Jefferson</w:t>
            </w:r>
          </w:p>
        </w:tc>
      </w:tr>
      <w:tr w:rsidR="00AA08D3" w:rsidRPr="00AA08D3" w:rsidTr="00AA08D3">
        <w:tc>
          <w:tcPr>
            <w:tcW w:w="2179" w:type="dxa"/>
            <w:shd w:val="clear" w:color="auto" w:fill="auto"/>
          </w:tcPr>
          <w:p w:rsidR="00AA08D3" w:rsidRPr="00AA08D3" w:rsidRDefault="00AA08D3" w:rsidP="00AA08D3">
            <w:pPr>
              <w:ind w:firstLine="0"/>
            </w:pPr>
            <w:r>
              <w:t>Kennedy</w:t>
            </w:r>
          </w:p>
        </w:tc>
        <w:tc>
          <w:tcPr>
            <w:tcW w:w="2179" w:type="dxa"/>
            <w:shd w:val="clear" w:color="auto" w:fill="auto"/>
          </w:tcPr>
          <w:p w:rsidR="00AA08D3" w:rsidRPr="00AA08D3" w:rsidRDefault="00AA08D3" w:rsidP="00AA08D3">
            <w:pPr>
              <w:ind w:firstLine="0"/>
            </w:pPr>
            <w:r>
              <w:t>King</w:t>
            </w:r>
          </w:p>
        </w:tc>
        <w:tc>
          <w:tcPr>
            <w:tcW w:w="2180" w:type="dxa"/>
            <w:shd w:val="clear" w:color="auto" w:fill="auto"/>
          </w:tcPr>
          <w:p w:rsidR="00AA08D3" w:rsidRPr="00AA08D3" w:rsidRDefault="00AA08D3" w:rsidP="00AA08D3">
            <w:pPr>
              <w:ind w:firstLine="0"/>
            </w:pPr>
            <w:r>
              <w:t>Knight</w:t>
            </w:r>
          </w:p>
        </w:tc>
      </w:tr>
      <w:tr w:rsidR="00AA08D3" w:rsidRPr="00AA08D3" w:rsidTr="00AA08D3">
        <w:tc>
          <w:tcPr>
            <w:tcW w:w="2179" w:type="dxa"/>
            <w:shd w:val="clear" w:color="auto" w:fill="auto"/>
          </w:tcPr>
          <w:p w:rsidR="00AA08D3" w:rsidRPr="00AA08D3" w:rsidRDefault="00AA08D3" w:rsidP="00AA08D3">
            <w:pPr>
              <w:ind w:firstLine="0"/>
            </w:pPr>
            <w:r>
              <w:t>Limehouse</w:t>
            </w:r>
          </w:p>
        </w:tc>
        <w:tc>
          <w:tcPr>
            <w:tcW w:w="2179" w:type="dxa"/>
            <w:shd w:val="clear" w:color="auto" w:fill="auto"/>
          </w:tcPr>
          <w:p w:rsidR="00AA08D3" w:rsidRPr="00AA08D3" w:rsidRDefault="00AA08D3" w:rsidP="00AA08D3">
            <w:pPr>
              <w:ind w:firstLine="0"/>
            </w:pPr>
            <w:r>
              <w:t>Loftis</w:t>
            </w:r>
          </w:p>
        </w:tc>
        <w:tc>
          <w:tcPr>
            <w:tcW w:w="2180" w:type="dxa"/>
            <w:shd w:val="clear" w:color="auto" w:fill="auto"/>
          </w:tcPr>
          <w:p w:rsidR="00AA08D3" w:rsidRPr="00AA08D3" w:rsidRDefault="00AA08D3" w:rsidP="00AA08D3">
            <w:pPr>
              <w:ind w:firstLine="0"/>
            </w:pPr>
            <w:r>
              <w:t>Long</w:t>
            </w:r>
          </w:p>
        </w:tc>
      </w:tr>
      <w:tr w:rsidR="00AA08D3" w:rsidRPr="00AA08D3" w:rsidTr="00AA08D3">
        <w:tc>
          <w:tcPr>
            <w:tcW w:w="2179" w:type="dxa"/>
            <w:shd w:val="clear" w:color="auto" w:fill="auto"/>
          </w:tcPr>
          <w:p w:rsidR="00AA08D3" w:rsidRPr="00AA08D3" w:rsidRDefault="00AA08D3" w:rsidP="00AA08D3">
            <w:pPr>
              <w:ind w:firstLine="0"/>
            </w:pPr>
            <w:r>
              <w:t>Lowe</w:t>
            </w:r>
          </w:p>
        </w:tc>
        <w:tc>
          <w:tcPr>
            <w:tcW w:w="2179" w:type="dxa"/>
            <w:shd w:val="clear" w:color="auto" w:fill="auto"/>
          </w:tcPr>
          <w:p w:rsidR="00AA08D3" w:rsidRPr="00AA08D3" w:rsidRDefault="00AA08D3" w:rsidP="00AA08D3">
            <w:pPr>
              <w:ind w:firstLine="0"/>
            </w:pPr>
            <w:r>
              <w:t>Lucas</w:t>
            </w:r>
          </w:p>
        </w:tc>
        <w:tc>
          <w:tcPr>
            <w:tcW w:w="2180" w:type="dxa"/>
            <w:shd w:val="clear" w:color="auto" w:fill="auto"/>
          </w:tcPr>
          <w:p w:rsidR="00AA08D3" w:rsidRPr="00AA08D3" w:rsidRDefault="00AA08D3" w:rsidP="00AA08D3">
            <w:pPr>
              <w:ind w:firstLine="0"/>
            </w:pPr>
            <w:r>
              <w:t>Mack</w:t>
            </w:r>
          </w:p>
        </w:tc>
      </w:tr>
      <w:tr w:rsidR="00AA08D3" w:rsidRPr="00AA08D3" w:rsidTr="00AA08D3">
        <w:tc>
          <w:tcPr>
            <w:tcW w:w="2179" w:type="dxa"/>
            <w:shd w:val="clear" w:color="auto" w:fill="auto"/>
          </w:tcPr>
          <w:p w:rsidR="00AA08D3" w:rsidRPr="00AA08D3" w:rsidRDefault="00AA08D3" w:rsidP="00AA08D3">
            <w:pPr>
              <w:ind w:firstLine="0"/>
            </w:pPr>
            <w:r>
              <w:t>McCoy</w:t>
            </w:r>
          </w:p>
        </w:tc>
        <w:tc>
          <w:tcPr>
            <w:tcW w:w="2179" w:type="dxa"/>
            <w:shd w:val="clear" w:color="auto" w:fill="auto"/>
          </w:tcPr>
          <w:p w:rsidR="00AA08D3" w:rsidRPr="00AA08D3" w:rsidRDefault="00AA08D3" w:rsidP="00AA08D3">
            <w:pPr>
              <w:ind w:firstLine="0"/>
            </w:pPr>
            <w:r>
              <w:t>McEachern</w:t>
            </w:r>
          </w:p>
        </w:tc>
        <w:tc>
          <w:tcPr>
            <w:tcW w:w="2180" w:type="dxa"/>
            <w:shd w:val="clear" w:color="auto" w:fill="auto"/>
          </w:tcPr>
          <w:p w:rsidR="00AA08D3" w:rsidRPr="00AA08D3" w:rsidRDefault="00AA08D3" w:rsidP="00AA08D3">
            <w:pPr>
              <w:ind w:firstLine="0"/>
            </w:pPr>
            <w:r>
              <w:t>M. S. McLeod</w:t>
            </w:r>
          </w:p>
        </w:tc>
      </w:tr>
      <w:tr w:rsidR="00AA08D3" w:rsidRPr="00AA08D3" w:rsidTr="00AA08D3">
        <w:tc>
          <w:tcPr>
            <w:tcW w:w="2179" w:type="dxa"/>
            <w:shd w:val="clear" w:color="auto" w:fill="auto"/>
          </w:tcPr>
          <w:p w:rsidR="00AA08D3" w:rsidRPr="00AA08D3" w:rsidRDefault="00AA08D3" w:rsidP="00AA08D3">
            <w:pPr>
              <w:ind w:firstLine="0"/>
            </w:pPr>
            <w:r>
              <w:t>Merrill</w:t>
            </w:r>
          </w:p>
        </w:tc>
        <w:tc>
          <w:tcPr>
            <w:tcW w:w="2179" w:type="dxa"/>
            <w:shd w:val="clear" w:color="auto" w:fill="auto"/>
          </w:tcPr>
          <w:p w:rsidR="00AA08D3" w:rsidRPr="00AA08D3" w:rsidRDefault="00AA08D3" w:rsidP="00AA08D3">
            <w:pPr>
              <w:ind w:firstLine="0"/>
            </w:pPr>
            <w:r>
              <w:t>Mitchell</w:t>
            </w:r>
          </w:p>
        </w:tc>
        <w:tc>
          <w:tcPr>
            <w:tcW w:w="2180" w:type="dxa"/>
            <w:shd w:val="clear" w:color="auto" w:fill="auto"/>
          </w:tcPr>
          <w:p w:rsidR="00AA08D3" w:rsidRPr="00AA08D3" w:rsidRDefault="00AA08D3" w:rsidP="00AA08D3">
            <w:pPr>
              <w:ind w:firstLine="0"/>
            </w:pPr>
            <w:r>
              <w:t>D. C. Moss</w:t>
            </w:r>
          </w:p>
        </w:tc>
      </w:tr>
      <w:tr w:rsidR="00AA08D3" w:rsidRPr="00AA08D3" w:rsidTr="00AA08D3">
        <w:tc>
          <w:tcPr>
            <w:tcW w:w="2179" w:type="dxa"/>
            <w:shd w:val="clear" w:color="auto" w:fill="auto"/>
          </w:tcPr>
          <w:p w:rsidR="00AA08D3" w:rsidRPr="00AA08D3" w:rsidRDefault="00AA08D3" w:rsidP="00AA08D3">
            <w:pPr>
              <w:ind w:firstLine="0"/>
            </w:pPr>
            <w:r>
              <w:t>V. S. Moss</w:t>
            </w:r>
          </w:p>
        </w:tc>
        <w:tc>
          <w:tcPr>
            <w:tcW w:w="2179" w:type="dxa"/>
            <w:shd w:val="clear" w:color="auto" w:fill="auto"/>
          </w:tcPr>
          <w:p w:rsidR="00AA08D3" w:rsidRPr="00AA08D3" w:rsidRDefault="00AA08D3" w:rsidP="00AA08D3">
            <w:pPr>
              <w:ind w:firstLine="0"/>
            </w:pPr>
            <w:r>
              <w:t>Munnerlyn</w:t>
            </w:r>
          </w:p>
        </w:tc>
        <w:tc>
          <w:tcPr>
            <w:tcW w:w="2180" w:type="dxa"/>
            <w:shd w:val="clear" w:color="auto" w:fill="auto"/>
          </w:tcPr>
          <w:p w:rsidR="00AA08D3" w:rsidRPr="00AA08D3" w:rsidRDefault="00AA08D3" w:rsidP="00AA08D3">
            <w:pPr>
              <w:ind w:firstLine="0"/>
            </w:pPr>
            <w:r>
              <w:t>Murphy</w:t>
            </w:r>
          </w:p>
        </w:tc>
      </w:tr>
      <w:tr w:rsidR="00AA08D3" w:rsidRPr="00AA08D3" w:rsidTr="00AA08D3">
        <w:tc>
          <w:tcPr>
            <w:tcW w:w="2179" w:type="dxa"/>
            <w:shd w:val="clear" w:color="auto" w:fill="auto"/>
          </w:tcPr>
          <w:p w:rsidR="00AA08D3" w:rsidRPr="00AA08D3" w:rsidRDefault="00AA08D3" w:rsidP="00AA08D3">
            <w:pPr>
              <w:ind w:firstLine="0"/>
            </w:pPr>
            <w:r>
              <w:t>Nanney</w:t>
            </w:r>
          </w:p>
        </w:tc>
        <w:tc>
          <w:tcPr>
            <w:tcW w:w="2179" w:type="dxa"/>
            <w:shd w:val="clear" w:color="auto" w:fill="auto"/>
          </w:tcPr>
          <w:p w:rsidR="00AA08D3" w:rsidRPr="00AA08D3" w:rsidRDefault="00AA08D3" w:rsidP="00AA08D3">
            <w:pPr>
              <w:ind w:firstLine="0"/>
            </w:pPr>
            <w:r>
              <w:t>Neal</w:t>
            </w:r>
          </w:p>
        </w:tc>
        <w:tc>
          <w:tcPr>
            <w:tcW w:w="2180" w:type="dxa"/>
            <w:shd w:val="clear" w:color="auto" w:fill="auto"/>
          </w:tcPr>
          <w:p w:rsidR="00AA08D3" w:rsidRPr="00AA08D3" w:rsidRDefault="00AA08D3" w:rsidP="00AA08D3">
            <w:pPr>
              <w:ind w:firstLine="0"/>
            </w:pPr>
            <w:r>
              <w:t>Newton</w:t>
            </w:r>
          </w:p>
        </w:tc>
      </w:tr>
      <w:tr w:rsidR="00AA08D3" w:rsidRPr="00AA08D3" w:rsidTr="00AA08D3">
        <w:tc>
          <w:tcPr>
            <w:tcW w:w="2179" w:type="dxa"/>
            <w:shd w:val="clear" w:color="auto" w:fill="auto"/>
          </w:tcPr>
          <w:p w:rsidR="00AA08D3" w:rsidRPr="00AA08D3" w:rsidRDefault="00AA08D3" w:rsidP="00AA08D3">
            <w:pPr>
              <w:ind w:firstLine="0"/>
            </w:pPr>
            <w:r>
              <w:t>Norman</w:t>
            </w:r>
          </w:p>
        </w:tc>
        <w:tc>
          <w:tcPr>
            <w:tcW w:w="2179" w:type="dxa"/>
            <w:shd w:val="clear" w:color="auto" w:fill="auto"/>
          </w:tcPr>
          <w:p w:rsidR="00AA08D3" w:rsidRPr="00AA08D3" w:rsidRDefault="00AA08D3" w:rsidP="00AA08D3">
            <w:pPr>
              <w:ind w:firstLine="0"/>
            </w:pPr>
            <w:r>
              <w:t>Ott</w:t>
            </w:r>
          </w:p>
        </w:tc>
        <w:tc>
          <w:tcPr>
            <w:tcW w:w="2180" w:type="dxa"/>
            <w:shd w:val="clear" w:color="auto" w:fill="auto"/>
          </w:tcPr>
          <w:p w:rsidR="00AA08D3" w:rsidRPr="00AA08D3" w:rsidRDefault="00AA08D3" w:rsidP="00AA08D3">
            <w:pPr>
              <w:ind w:firstLine="0"/>
            </w:pPr>
            <w:r>
              <w:t>Owens</w:t>
            </w:r>
          </w:p>
        </w:tc>
      </w:tr>
      <w:tr w:rsidR="00AA08D3" w:rsidRPr="00AA08D3" w:rsidTr="00AA08D3">
        <w:tc>
          <w:tcPr>
            <w:tcW w:w="2179" w:type="dxa"/>
            <w:shd w:val="clear" w:color="auto" w:fill="auto"/>
          </w:tcPr>
          <w:p w:rsidR="00AA08D3" w:rsidRPr="00AA08D3" w:rsidRDefault="00AA08D3" w:rsidP="00AA08D3">
            <w:pPr>
              <w:ind w:firstLine="0"/>
            </w:pPr>
            <w:r>
              <w:t>Parks</w:t>
            </w:r>
          </w:p>
        </w:tc>
        <w:tc>
          <w:tcPr>
            <w:tcW w:w="2179" w:type="dxa"/>
            <w:shd w:val="clear" w:color="auto" w:fill="auto"/>
          </w:tcPr>
          <w:p w:rsidR="00AA08D3" w:rsidRPr="00AA08D3" w:rsidRDefault="00AA08D3" w:rsidP="00AA08D3">
            <w:pPr>
              <w:ind w:firstLine="0"/>
            </w:pPr>
            <w:r>
              <w:t>Patrick</w:t>
            </w:r>
          </w:p>
        </w:tc>
        <w:tc>
          <w:tcPr>
            <w:tcW w:w="2180" w:type="dxa"/>
            <w:shd w:val="clear" w:color="auto" w:fill="auto"/>
          </w:tcPr>
          <w:p w:rsidR="00AA08D3" w:rsidRPr="00AA08D3" w:rsidRDefault="00AA08D3" w:rsidP="00AA08D3">
            <w:pPr>
              <w:ind w:firstLine="0"/>
            </w:pPr>
            <w:r>
              <w:t>Pitts</w:t>
            </w:r>
          </w:p>
        </w:tc>
      </w:tr>
      <w:tr w:rsidR="00AA08D3" w:rsidRPr="00AA08D3" w:rsidTr="00AA08D3">
        <w:tc>
          <w:tcPr>
            <w:tcW w:w="2179" w:type="dxa"/>
            <w:shd w:val="clear" w:color="auto" w:fill="auto"/>
          </w:tcPr>
          <w:p w:rsidR="00AA08D3" w:rsidRPr="00AA08D3" w:rsidRDefault="00AA08D3" w:rsidP="00AA08D3">
            <w:pPr>
              <w:ind w:firstLine="0"/>
            </w:pPr>
            <w:r>
              <w:t>Pope</w:t>
            </w:r>
          </w:p>
        </w:tc>
        <w:tc>
          <w:tcPr>
            <w:tcW w:w="2179" w:type="dxa"/>
            <w:shd w:val="clear" w:color="auto" w:fill="auto"/>
          </w:tcPr>
          <w:p w:rsidR="00AA08D3" w:rsidRPr="00AA08D3" w:rsidRDefault="00AA08D3" w:rsidP="00AA08D3">
            <w:pPr>
              <w:ind w:firstLine="0"/>
            </w:pPr>
            <w:r>
              <w:t>Putnam</w:t>
            </w:r>
          </w:p>
        </w:tc>
        <w:tc>
          <w:tcPr>
            <w:tcW w:w="2180" w:type="dxa"/>
            <w:shd w:val="clear" w:color="auto" w:fill="auto"/>
          </w:tcPr>
          <w:p w:rsidR="00AA08D3" w:rsidRPr="00AA08D3" w:rsidRDefault="00AA08D3" w:rsidP="00AA08D3">
            <w:pPr>
              <w:ind w:firstLine="0"/>
            </w:pPr>
            <w:r>
              <w:t>Quinn</w:t>
            </w:r>
          </w:p>
        </w:tc>
      </w:tr>
      <w:tr w:rsidR="00AA08D3" w:rsidRPr="00AA08D3" w:rsidTr="00AA08D3">
        <w:tc>
          <w:tcPr>
            <w:tcW w:w="2179" w:type="dxa"/>
            <w:shd w:val="clear" w:color="auto" w:fill="auto"/>
          </w:tcPr>
          <w:p w:rsidR="00AA08D3" w:rsidRPr="00AA08D3" w:rsidRDefault="00AA08D3" w:rsidP="00AA08D3">
            <w:pPr>
              <w:ind w:firstLine="0"/>
            </w:pPr>
            <w:r>
              <w:t>Ridgeway</w:t>
            </w:r>
          </w:p>
        </w:tc>
        <w:tc>
          <w:tcPr>
            <w:tcW w:w="2179" w:type="dxa"/>
            <w:shd w:val="clear" w:color="auto" w:fill="auto"/>
          </w:tcPr>
          <w:p w:rsidR="00AA08D3" w:rsidRPr="00AA08D3" w:rsidRDefault="00AA08D3" w:rsidP="00AA08D3">
            <w:pPr>
              <w:ind w:firstLine="0"/>
            </w:pPr>
            <w:r>
              <w:t>Riley</w:t>
            </w:r>
          </w:p>
        </w:tc>
        <w:tc>
          <w:tcPr>
            <w:tcW w:w="2180" w:type="dxa"/>
            <w:shd w:val="clear" w:color="auto" w:fill="auto"/>
          </w:tcPr>
          <w:p w:rsidR="00AA08D3" w:rsidRPr="00AA08D3" w:rsidRDefault="00AA08D3" w:rsidP="00AA08D3">
            <w:pPr>
              <w:ind w:firstLine="0"/>
            </w:pPr>
            <w:r>
              <w:t>Rivers</w:t>
            </w:r>
          </w:p>
        </w:tc>
      </w:tr>
      <w:tr w:rsidR="00AA08D3" w:rsidRPr="00AA08D3" w:rsidTr="00AA08D3">
        <w:tc>
          <w:tcPr>
            <w:tcW w:w="2179" w:type="dxa"/>
            <w:shd w:val="clear" w:color="auto" w:fill="auto"/>
          </w:tcPr>
          <w:p w:rsidR="00AA08D3" w:rsidRPr="00AA08D3" w:rsidRDefault="00AA08D3" w:rsidP="00AA08D3">
            <w:pPr>
              <w:ind w:firstLine="0"/>
            </w:pPr>
            <w:r>
              <w:t>Robinson-Simpson</w:t>
            </w:r>
          </w:p>
        </w:tc>
        <w:tc>
          <w:tcPr>
            <w:tcW w:w="2179" w:type="dxa"/>
            <w:shd w:val="clear" w:color="auto" w:fill="auto"/>
          </w:tcPr>
          <w:p w:rsidR="00AA08D3" w:rsidRPr="00AA08D3" w:rsidRDefault="00AA08D3" w:rsidP="00AA08D3">
            <w:pPr>
              <w:ind w:firstLine="0"/>
            </w:pPr>
            <w:r>
              <w:t>Rutherford</w:t>
            </w:r>
          </w:p>
        </w:tc>
        <w:tc>
          <w:tcPr>
            <w:tcW w:w="2180" w:type="dxa"/>
            <w:shd w:val="clear" w:color="auto" w:fill="auto"/>
          </w:tcPr>
          <w:p w:rsidR="00AA08D3" w:rsidRPr="00AA08D3" w:rsidRDefault="00AA08D3" w:rsidP="00AA08D3">
            <w:pPr>
              <w:ind w:firstLine="0"/>
            </w:pPr>
            <w:r>
              <w:t>Ryhal</w:t>
            </w:r>
          </w:p>
        </w:tc>
      </w:tr>
      <w:tr w:rsidR="00AA08D3" w:rsidRPr="00AA08D3" w:rsidTr="00AA08D3">
        <w:tc>
          <w:tcPr>
            <w:tcW w:w="2179" w:type="dxa"/>
            <w:shd w:val="clear" w:color="auto" w:fill="auto"/>
          </w:tcPr>
          <w:p w:rsidR="00AA08D3" w:rsidRPr="00AA08D3" w:rsidRDefault="00AA08D3" w:rsidP="00AA08D3">
            <w:pPr>
              <w:ind w:firstLine="0"/>
            </w:pPr>
            <w:r>
              <w:t>Sabb</w:t>
            </w:r>
          </w:p>
        </w:tc>
        <w:tc>
          <w:tcPr>
            <w:tcW w:w="2179" w:type="dxa"/>
            <w:shd w:val="clear" w:color="auto" w:fill="auto"/>
          </w:tcPr>
          <w:p w:rsidR="00AA08D3" w:rsidRPr="00AA08D3" w:rsidRDefault="00AA08D3" w:rsidP="00AA08D3">
            <w:pPr>
              <w:ind w:firstLine="0"/>
            </w:pPr>
            <w:r>
              <w:t>Sandifer</w:t>
            </w:r>
          </w:p>
        </w:tc>
        <w:tc>
          <w:tcPr>
            <w:tcW w:w="2180" w:type="dxa"/>
            <w:shd w:val="clear" w:color="auto" w:fill="auto"/>
          </w:tcPr>
          <w:p w:rsidR="00AA08D3" w:rsidRPr="00AA08D3" w:rsidRDefault="00AA08D3" w:rsidP="00AA08D3">
            <w:pPr>
              <w:ind w:firstLine="0"/>
            </w:pPr>
            <w:r>
              <w:t>Sellers</w:t>
            </w:r>
          </w:p>
        </w:tc>
      </w:tr>
      <w:tr w:rsidR="00AA08D3" w:rsidRPr="00AA08D3" w:rsidTr="00AA08D3">
        <w:tc>
          <w:tcPr>
            <w:tcW w:w="2179" w:type="dxa"/>
            <w:shd w:val="clear" w:color="auto" w:fill="auto"/>
          </w:tcPr>
          <w:p w:rsidR="00AA08D3" w:rsidRPr="00AA08D3" w:rsidRDefault="00AA08D3" w:rsidP="00AA08D3">
            <w:pPr>
              <w:ind w:firstLine="0"/>
            </w:pPr>
            <w:r>
              <w:t>Simrill</w:t>
            </w:r>
          </w:p>
        </w:tc>
        <w:tc>
          <w:tcPr>
            <w:tcW w:w="2179" w:type="dxa"/>
            <w:shd w:val="clear" w:color="auto" w:fill="auto"/>
          </w:tcPr>
          <w:p w:rsidR="00AA08D3" w:rsidRPr="00AA08D3" w:rsidRDefault="00AA08D3" w:rsidP="00AA08D3">
            <w:pPr>
              <w:ind w:firstLine="0"/>
            </w:pPr>
            <w:r>
              <w:t>Skelton</w:t>
            </w:r>
          </w:p>
        </w:tc>
        <w:tc>
          <w:tcPr>
            <w:tcW w:w="2180" w:type="dxa"/>
            <w:shd w:val="clear" w:color="auto" w:fill="auto"/>
          </w:tcPr>
          <w:p w:rsidR="00AA08D3" w:rsidRPr="00AA08D3" w:rsidRDefault="00AA08D3" w:rsidP="00AA08D3">
            <w:pPr>
              <w:ind w:firstLine="0"/>
            </w:pPr>
            <w:r>
              <w:t>G. M. Smith</w:t>
            </w:r>
          </w:p>
        </w:tc>
      </w:tr>
      <w:tr w:rsidR="00AA08D3" w:rsidRPr="00AA08D3" w:rsidTr="00AA08D3">
        <w:tc>
          <w:tcPr>
            <w:tcW w:w="2179" w:type="dxa"/>
            <w:shd w:val="clear" w:color="auto" w:fill="auto"/>
          </w:tcPr>
          <w:p w:rsidR="00AA08D3" w:rsidRPr="00AA08D3" w:rsidRDefault="00AA08D3" w:rsidP="00AA08D3">
            <w:pPr>
              <w:ind w:firstLine="0"/>
            </w:pPr>
            <w:r>
              <w:t>G. R. Smith</w:t>
            </w:r>
          </w:p>
        </w:tc>
        <w:tc>
          <w:tcPr>
            <w:tcW w:w="2179" w:type="dxa"/>
            <w:shd w:val="clear" w:color="auto" w:fill="auto"/>
          </w:tcPr>
          <w:p w:rsidR="00AA08D3" w:rsidRPr="00AA08D3" w:rsidRDefault="00AA08D3" w:rsidP="00AA08D3">
            <w:pPr>
              <w:ind w:firstLine="0"/>
            </w:pPr>
            <w:r>
              <w:t>J. E. Smith</w:t>
            </w:r>
          </w:p>
        </w:tc>
        <w:tc>
          <w:tcPr>
            <w:tcW w:w="2180" w:type="dxa"/>
            <w:shd w:val="clear" w:color="auto" w:fill="auto"/>
          </w:tcPr>
          <w:p w:rsidR="00AA08D3" w:rsidRPr="00AA08D3" w:rsidRDefault="00AA08D3" w:rsidP="00AA08D3">
            <w:pPr>
              <w:ind w:firstLine="0"/>
            </w:pPr>
            <w:r>
              <w:t>J. R. Smith</w:t>
            </w:r>
          </w:p>
        </w:tc>
      </w:tr>
      <w:tr w:rsidR="00AA08D3" w:rsidRPr="00AA08D3" w:rsidTr="00AA08D3">
        <w:tc>
          <w:tcPr>
            <w:tcW w:w="2179" w:type="dxa"/>
            <w:shd w:val="clear" w:color="auto" w:fill="auto"/>
          </w:tcPr>
          <w:p w:rsidR="00AA08D3" w:rsidRPr="00AA08D3" w:rsidRDefault="00AA08D3" w:rsidP="00AA08D3">
            <w:pPr>
              <w:ind w:firstLine="0"/>
            </w:pPr>
            <w:r>
              <w:t>Sottile</w:t>
            </w:r>
          </w:p>
        </w:tc>
        <w:tc>
          <w:tcPr>
            <w:tcW w:w="2179" w:type="dxa"/>
            <w:shd w:val="clear" w:color="auto" w:fill="auto"/>
          </w:tcPr>
          <w:p w:rsidR="00AA08D3" w:rsidRPr="00AA08D3" w:rsidRDefault="00AA08D3" w:rsidP="00AA08D3">
            <w:pPr>
              <w:ind w:firstLine="0"/>
            </w:pPr>
            <w:r>
              <w:t>Southard</w:t>
            </w:r>
          </w:p>
        </w:tc>
        <w:tc>
          <w:tcPr>
            <w:tcW w:w="2180" w:type="dxa"/>
            <w:shd w:val="clear" w:color="auto" w:fill="auto"/>
          </w:tcPr>
          <w:p w:rsidR="00AA08D3" w:rsidRPr="00AA08D3" w:rsidRDefault="00AA08D3" w:rsidP="00AA08D3">
            <w:pPr>
              <w:ind w:firstLine="0"/>
            </w:pPr>
            <w:r>
              <w:t>Spires</w:t>
            </w:r>
          </w:p>
        </w:tc>
      </w:tr>
      <w:tr w:rsidR="00AA08D3" w:rsidRPr="00AA08D3" w:rsidTr="00AA08D3">
        <w:tc>
          <w:tcPr>
            <w:tcW w:w="2179" w:type="dxa"/>
            <w:shd w:val="clear" w:color="auto" w:fill="auto"/>
          </w:tcPr>
          <w:p w:rsidR="00AA08D3" w:rsidRPr="00AA08D3" w:rsidRDefault="00AA08D3" w:rsidP="00AA08D3">
            <w:pPr>
              <w:ind w:firstLine="0"/>
            </w:pPr>
            <w:r>
              <w:t>Stavrinakis</w:t>
            </w:r>
          </w:p>
        </w:tc>
        <w:tc>
          <w:tcPr>
            <w:tcW w:w="2179" w:type="dxa"/>
            <w:shd w:val="clear" w:color="auto" w:fill="auto"/>
          </w:tcPr>
          <w:p w:rsidR="00AA08D3" w:rsidRPr="00AA08D3" w:rsidRDefault="00AA08D3" w:rsidP="00AA08D3">
            <w:pPr>
              <w:ind w:firstLine="0"/>
            </w:pPr>
            <w:r>
              <w:t>Stringer</w:t>
            </w:r>
          </w:p>
        </w:tc>
        <w:tc>
          <w:tcPr>
            <w:tcW w:w="2180" w:type="dxa"/>
            <w:shd w:val="clear" w:color="auto" w:fill="auto"/>
          </w:tcPr>
          <w:p w:rsidR="00AA08D3" w:rsidRPr="00AA08D3" w:rsidRDefault="00AA08D3" w:rsidP="00AA08D3">
            <w:pPr>
              <w:ind w:firstLine="0"/>
            </w:pPr>
            <w:r>
              <w:t>Tallon</w:t>
            </w:r>
          </w:p>
        </w:tc>
      </w:tr>
      <w:tr w:rsidR="00AA08D3" w:rsidRPr="00AA08D3" w:rsidTr="00AA08D3">
        <w:tc>
          <w:tcPr>
            <w:tcW w:w="2179" w:type="dxa"/>
            <w:shd w:val="clear" w:color="auto" w:fill="auto"/>
          </w:tcPr>
          <w:p w:rsidR="00AA08D3" w:rsidRPr="00AA08D3" w:rsidRDefault="00AA08D3" w:rsidP="00AA08D3">
            <w:pPr>
              <w:ind w:firstLine="0"/>
            </w:pPr>
            <w:r>
              <w:t>Taylor</w:t>
            </w:r>
          </w:p>
        </w:tc>
        <w:tc>
          <w:tcPr>
            <w:tcW w:w="2179" w:type="dxa"/>
            <w:shd w:val="clear" w:color="auto" w:fill="auto"/>
          </w:tcPr>
          <w:p w:rsidR="00AA08D3" w:rsidRPr="00AA08D3" w:rsidRDefault="00AA08D3" w:rsidP="00AA08D3">
            <w:pPr>
              <w:ind w:firstLine="0"/>
            </w:pPr>
            <w:r>
              <w:t>Toole</w:t>
            </w:r>
          </w:p>
        </w:tc>
        <w:tc>
          <w:tcPr>
            <w:tcW w:w="2180" w:type="dxa"/>
            <w:shd w:val="clear" w:color="auto" w:fill="auto"/>
          </w:tcPr>
          <w:p w:rsidR="00AA08D3" w:rsidRPr="00AA08D3" w:rsidRDefault="00AA08D3" w:rsidP="00AA08D3">
            <w:pPr>
              <w:ind w:firstLine="0"/>
            </w:pPr>
            <w:r>
              <w:t>Vick</w:t>
            </w:r>
          </w:p>
        </w:tc>
      </w:tr>
      <w:tr w:rsidR="00AA08D3" w:rsidRPr="00AA08D3" w:rsidTr="00AA08D3">
        <w:tc>
          <w:tcPr>
            <w:tcW w:w="2179" w:type="dxa"/>
            <w:shd w:val="clear" w:color="auto" w:fill="auto"/>
          </w:tcPr>
          <w:p w:rsidR="00AA08D3" w:rsidRPr="00AA08D3" w:rsidRDefault="00AA08D3" w:rsidP="00AA08D3">
            <w:pPr>
              <w:ind w:firstLine="0"/>
            </w:pPr>
            <w:r>
              <w:t>Weeks</w:t>
            </w:r>
          </w:p>
        </w:tc>
        <w:tc>
          <w:tcPr>
            <w:tcW w:w="2179" w:type="dxa"/>
            <w:shd w:val="clear" w:color="auto" w:fill="auto"/>
          </w:tcPr>
          <w:p w:rsidR="00AA08D3" w:rsidRPr="00AA08D3" w:rsidRDefault="00AA08D3" w:rsidP="00AA08D3">
            <w:pPr>
              <w:ind w:firstLine="0"/>
            </w:pPr>
            <w:r>
              <w:t>Wells</w:t>
            </w:r>
          </w:p>
        </w:tc>
        <w:tc>
          <w:tcPr>
            <w:tcW w:w="2180" w:type="dxa"/>
            <w:shd w:val="clear" w:color="auto" w:fill="auto"/>
          </w:tcPr>
          <w:p w:rsidR="00AA08D3" w:rsidRPr="00AA08D3" w:rsidRDefault="00AA08D3" w:rsidP="00AA08D3">
            <w:pPr>
              <w:ind w:firstLine="0"/>
            </w:pPr>
            <w:r>
              <w:t>Whipper</w:t>
            </w:r>
          </w:p>
        </w:tc>
      </w:tr>
      <w:tr w:rsidR="00AA08D3" w:rsidRPr="00AA08D3" w:rsidTr="00AA08D3">
        <w:tc>
          <w:tcPr>
            <w:tcW w:w="2179" w:type="dxa"/>
            <w:shd w:val="clear" w:color="auto" w:fill="auto"/>
          </w:tcPr>
          <w:p w:rsidR="00AA08D3" w:rsidRPr="00AA08D3" w:rsidRDefault="00AA08D3" w:rsidP="00AA08D3">
            <w:pPr>
              <w:keepNext/>
              <w:ind w:firstLine="0"/>
            </w:pPr>
            <w:r>
              <w:t>White</w:t>
            </w:r>
          </w:p>
        </w:tc>
        <w:tc>
          <w:tcPr>
            <w:tcW w:w="2179" w:type="dxa"/>
            <w:shd w:val="clear" w:color="auto" w:fill="auto"/>
          </w:tcPr>
          <w:p w:rsidR="00AA08D3" w:rsidRPr="00AA08D3" w:rsidRDefault="00AA08D3" w:rsidP="00AA08D3">
            <w:pPr>
              <w:keepNext/>
              <w:ind w:firstLine="0"/>
            </w:pPr>
            <w:r>
              <w:t>Whitmire</w:t>
            </w:r>
          </w:p>
        </w:tc>
        <w:tc>
          <w:tcPr>
            <w:tcW w:w="2180" w:type="dxa"/>
            <w:shd w:val="clear" w:color="auto" w:fill="auto"/>
          </w:tcPr>
          <w:p w:rsidR="00AA08D3" w:rsidRPr="00AA08D3" w:rsidRDefault="00AA08D3" w:rsidP="00AA08D3">
            <w:pPr>
              <w:keepNext/>
              <w:ind w:firstLine="0"/>
            </w:pPr>
            <w:r>
              <w:t>Williams</w:t>
            </w:r>
          </w:p>
        </w:tc>
      </w:tr>
      <w:tr w:rsidR="00AA08D3" w:rsidRPr="00AA08D3" w:rsidTr="00AA08D3">
        <w:tc>
          <w:tcPr>
            <w:tcW w:w="2179" w:type="dxa"/>
            <w:shd w:val="clear" w:color="auto" w:fill="auto"/>
          </w:tcPr>
          <w:p w:rsidR="00AA08D3" w:rsidRPr="00AA08D3" w:rsidRDefault="00AA08D3" w:rsidP="00AA08D3">
            <w:pPr>
              <w:keepNext/>
              <w:ind w:firstLine="0"/>
            </w:pPr>
            <w:r>
              <w:t>Willis</w:t>
            </w:r>
          </w:p>
        </w:tc>
        <w:tc>
          <w:tcPr>
            <w:tcW w:w="2179" w:type="dxa"/>
            <w:shd w:val="clear" w:color="auto" w:fill="auto"/>
          </w:tcPr>
          <w:p w:rsidR="00AA08D3" w:rsidRPr="00AA08D3" w:rsidRDefault="00AA08D3" w:rsidP="00AA08D3">
            <w:pPr>
              <w:keepNext/>
              <w:ind w:firstLine="0"/>
            </w:pPr>
            <w:r>
              <w:t>Wood</w:t>
            </w: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Total--116</w:t>
      </w:r>
    </w:p>
    <w:p w:rsidR="00AA08D3" w:rsidRDefault="00AA08D3" w:rsidP="00AA08D3">
      <w:pPr>
        <w:jc w:val="center"/>
        <w:rPr>
          <w:b/>
        </w:rPr>
      </w:pPr>
    </w:p>
    <w:p w:rsidR="00AA08D3" w:rsidRDefault="00AA08D3" w:rsidP="00AA08D3">
      <w:pPr>
        <w:ind w:firstLine="0"/>
      </w:pPr>
      <w:r w:rsidRPr="00AA08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08D3" w:rsidRPr="00AA08D3" w:rsidTr="00AA08D3">
        <w:tc>
          <w:tcPr>
            <w:tcW w:w="2179" w:type="dxa"/>
            <w:shd w:val="clear" w:color="auto" w:fill="auto"/>
          </w:tcPr>
          <w:p w:rsidR="00AA08D3" w:rsidRPr="00AA08D3" w:rsidRDefault="00AA08D3" w:rsidP="00AA08D3">
            <w:pPr>
              <w:keepNext/>
              <w:ind w:firstLine="0"/>
            </w:pPr>
            <w:r>
              <w:t>Bales</w:t>
            </w:r>
          </w:p>
        </w:tc>
        <w:tc>
          <w:tcPr>
            <w:tcW w:w="2179" w:type="dxa"/>
            <w:shd w:val="clear" w:color="auto" w:fill="auto"/>
          </w:tcPr>
          <w:p w:rsidR="00AA08D3" w:rsidRPr="00AA08D3" w:rsidRDefault="00AA08D3" w:rsidP="00AA08D3">
            <w:pPr>
              <w:keepNext/>
              <w:ind w:firstLine="0"/>
            </w:pPr>
          </w:p>
        </w:tc>
        <w:tc>
          <w:tcPr>
            <w:tcW w:w="2180" w:type="dxa"/>
            <w:shd w:val="clear" w:color="auto" w:fill="auto"/>
          </w:tcPr>
          <w:p w:rsidR="00AA08D3" w:rsidRPr="00AA08D3" w:rsidRDefault="00AA08D3" w:rsidP="00AA08D3">
            <w:pPr>
              <w:keepNext/>
              <w:ind w:firstLine="0"/>
            </w:pPr>
          </w:p>
        </w:tc>
      </w:tr>
    </w:tbl>
    <w:p w:rsidR="00AA08D3" w:rsidRDefault="00AA08D3" w:rsidP="00AA08D3"/>
    <w:p w:rsidR="00AA08D3" w:rsidRDefault="00AA08D3" w:rsidP="00AA08D3">
      <w:pPr>
        <w:jc w:val="center"/>
        <w:rPr>
          <w:b/>
        </w:rPr>
      </w:pPr>
      <w:r w:rsidRPr="00AA08D3">
        <w:rPr>
          <w:b/>
        </w:rPr>
        <w:t>Total--1</w:t>
      </w:r>
    </w:p>
    <w:p w:rsidR="00AA08D3" w:rsidRDefault="00AA08D3" w:rsidP="00AA08D3">
      <w:pPr>
        <w:jc w:val="center"/>
        <w:rPr>
          <w:b/>
        </w:rPr>
      </w:pPr>
    </w:p>
    <w:p w:rsidR="00AA08D3" w:rsidRDefault="00AA08D3" w:rsidP="00AA08D3">
      <w:r>
        <w:t>So, the Joint Resolution, as amended, was read the second time and ordered to third reading.</w:t>
      </w:r>
    </w:p>
    <w:p w:rsidR="00AA08D3" w:rsidRDefault="00AA08D3" w:rsidP="00AA08D3"/>
    <w:p w:rsidR="00AA08D3" w:rsidRDefault="00AA08D3" w:rsidP="00AA08D3">
      <w:pPr>
        <w:keepNext/>
        <w:jc w:val="center"/>
        <w:rPr>
          <w:b/>
        </w:rPr>
      </w:pPr>
      <w:r w:rsidRPr="00AA08D3">
        <w:rPr>
          <w:b/>
        </w:rPr>
        <w:t>HOUSE TO MEET AT 10:00 A.M. TOMORROW</w:t>
      </w:r>
    </w:p>
    <w:p w:rsidR="00AA08D3" w:rsidRDefault="00AA08D3" w:rsidP="00AA08D3"/>
    <w:p w:rsidR="00AA08D3" w:rsidRDefault="00AA08D3" w:rsidP="00AA08D3">
      <w:r>
        <w:t>Rep. WHITE moved that when the House adjourns it adjourn to meet at 10:00 a.m. tomorrow, which was agreed to.</w:t>
      </w:r>
    </w:p>
    <w:p w:rsidR="00AA08D3" w:rsidRDefault="00AA08D3" w:rsidP="00AA08D3"/>
    <w:p w:rsidR="00AA08D3" w:rsidRDefault="00AA08D3" w:rsidP="00AA08D3">
      <w:r>
        <w:t>Rep. HARDEE moved that the House do now adjourn, which was agreed to.</w:t>
      </w:r>
    </w:p>
    <w:p w:rsidR="00AA08D3" w:rsidRDefault="00AA08D3" w:rsidP="00AA08D3"/>
    <w:p w:rsidR="00AA08D3" w:rsidRDefault="00AA08D3" w:rsidP="00AA08D3">
      <w:pPr>
        <w:keepNext/>
        <w:pBdr>
          <w:top w:val="single" w:sz="4" w:space="1" w:color="auto"/>
          <w:left w:val="single" w:sz="4" w:space="4" w:color="auto"/>
          <w:right w:val="single" w:sz="4" w:space="4" w:color="auto"/>
          <w:between w:val="single" w:sz="4" w:space="1" w:color="auto"/>
          <w:bar w:val="single" w:sz="4" w:color="auto"/>
        </w:pBdr>
        <w:jc w:val="center"/>
        <w:rPr>
          <w:b/>
        </w:rPr>
      </w:pPr>
      <w:r w:rsidRPr="00AA08D3">
        <w:rPr>
          <w:b/>
        </w:rPr>
        <w:t>ADJOURNMENT</w:t>
      </w:r>
    </w:p>
    <w:p w:rsidR="00AA08D3" w:rsidRDefault="00AA08D3" w:rsidP="00AA08D3">
      <w:pPr>
        <w:keepNext/>
        <w:pBdr>
          <w:left w:val="single" w:sz="4" w:space="4" w:color="auto"/>
          <w:right w:val="single" w:sz="4" w:space="4" w:color="auto"/>
          <w:between w:val="single" w:sz="4" w:space="1" w:color="auto"/>
          <w:bar w:val="single" w:sz="4" w:color="auto"/>
        </w:pBdr>
      </w:pPr>
      <w:r>
        <w:t>At 9:39 p.m. the House, in accordance with the motion of Rep. RILEY, adjourned in memory of Mary Beth Ginn of Greenwood, to meet at 10:00 a.m. tomorrow.</w:t>
      </w:r>
    </w:p>
    <w:p w:rsidR="00AA08D3" w:rsidRPr="005C3B71" w:rsidRDefault="00BE2FD3" w:rsidP="00BE2FD3">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AA08D3" w:rsidRPr="005C3B71" w:rsidSect="0086295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3B" w:rsidRDefault="000B063B" w:rsidP="00AA08D3">
      <w:r>
        <w:separator/>
      </w:r>
    </w:p>
  </w:endnote>
  <w:endnote w:type="continuationSeparator" w:id="0">
    <w:p w:rsidR="000B063B" w:rsidRDefault="000B063B" w:rsidP="00AA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25264"/>
      <w:docPartObj>
        <w:docPartGallery w:val="Page Numbers (Bottom of Page)"/>
        <w:docPartUnique/>
      </w:docPartObj>
    </w:sdtPr>
    <w:sdtEndPr/>
    <w:sdtContent>
      <w:p w:rsidR="000B063B" w:rsidRDefault="00285A94" w:rsidP="00BE2FD3">
        <w:pPr>
          <w:pStyle w:val="Footer"/>
          <w:jc w:val="center"/>
        </w:pPr>
        <w:r>
          <w:fldChar w:fldCharType="begin"/>
        </w:r>
        <w:r>
          <w:instrText xml:space="preserve"> PAGE   \* MERGEFORMAT </w:instrText>
        </w:r>
        <w:r>
          <w:fldChar w:fldCharType="separate"/>
        </w:r>
        <w:r>
          <w:rPr>
            <w:noProof/>
          </w:rPr>
          <w:t>2178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B" w:rsidRDefault="009044E8">
    <w:pPr>
      <w:pStyle w:val="Footer"/>
      <w:framePr w:wrap="around" w:vAnchor="text" w:hAnchor="page" w:x="4321" w:y="58"/>
      <w:ind w:firstLine="0"/>
      <w:rPr>
        <w:rStyle w:val="PageNumber"/>
      </w:rPr>
    </w:pPr>
    <w:r>
      <w:rPr>
        <w:rStyle w:val="PageNumber"/>
      </w:rPr>
      <w:fldChar w:fldCharType="begin"/>
    </w:r>
    <w:r w:rsidR="000B063B">
      <w:rPr>
        <w:rStyle w:val="PageNumber"/>
      </w:rPr>
      <w:instrText xml:space="preserve">PAGE  </w:instrText>
    </w:r>
    <w:r>
      <w:rPr>
        <w:rStyle w:val="PageNumber"/>
      </w:rPr>
      <w:fldChar w:fldCharType="separate"/>
    </w:r>
    <w:r w:rsidR="00285A94">
      <w:rPr>
        <w:rStyle w:val="PageNumber"/>
        <w:noProof/>
      </w:rPr>
      <w:t>2177</w:t>
    </w:r>
    <w:r>
      <w:rPr>
        <w:rStyle w:val="PageNumber"/>
      </w:rPr>
      <w:fldChar w:fldCharType="end"/>
    </w:r>
  </w:p>
  <w:p w:rsidR="000B063B" w:rsidRDefault="000B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3B" w:rsidRDefault="000B063B" w:rsidP="00AA08D3">
      <w:r>
        <w:separator/>
      </w:r>
    </w:p>
  </w:footnote>
  <w:footnote w:type="continuationSeparator" w:id="0">
    <w:p w:rsidR="000B063B" w:rsidRDefault="000B063B" w:rsidP="00AA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B" w:rsidRDefault="000B063B" w:rsidP="00BE2FD3">
    <w:pPr>
      <w:pStyle w:val="Header"/>
      <w:jc w:val="center"/>
      <w:rPr>
        <w:b/>
      </w:rPr>
    </w:pPr>
    <w:r>
      <w:rPr>
        <w:b/>
      </w:rPr>
      <w:t>TUESDAY, MARCH 12, 2013</w:t>
    </w:r>
  </w:p>
  <w:p w:rsidR="000B063B" w:rsidRPr="00BE2FD3" w:rsidRDefault="000B063B" w:rsidP="00BE2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B" w:rsidRDefault="000B063B">
    <w:pPr>
      <w:pStyle w:val="Header"/>
      <w:jc w:val="center"/>
      <w:rPr>
        <w:b/>
      </w:rPr>
    </w:pPr>
    <w:r>
      <w:rPr>
        <w:b/>
      </w:rPr>
      <w:t>Tuesday, March 12, 2013</w:t>
    </w:r>
  </w:p>
  <w:p w:rsidR="000B063B" w:rsidRDefault="000B063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3137C1"/>
    <w:rsid w:val="000B063B"/>
    <w:rsid w:val="0016413B"/>
    <w:rsid w:val="00194D7F"/>
    <w:rsid w:val="00251DF5"/>
    <w:rsid w:val="00285A94"/>
    <w:rsid w:val="003137C1"/>
    <w:rsid w:val="004F02CE"/>
    <w:rsid w:val="005A0A53"/>
    <w:rsid w:val="005C3B71"/>
    <w:rsid w:val="00646C90"/>
    <w:rsid w:val="007B4271"/>
    <w:rsid w:val="007F4A53"/>
    <w:rsid w:val="00862958"/>
    <w:rsid w:val="008C5758"/>
    <w:rsid w:val="009044E8"/>
    <w:rsid w:val="00AA08D3"/>
    <w:rsid w:val="00BE2FD3"/>
    <w:rsid w:val="00C20692"/>
    <w:rsid w:val="00C75479"/>
    <w:rsid w:val="00CB3B1D"/>
    <w:rsid w:val="00D3218D"/>
    <w:rsid w:val="00D3271A"/>
    <w:rsid w:val="00D8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303846EC-7879-4F1D-B5F1-728F25CC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7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71"/>
    <w:pPr>
      <w:tabs>
        <w:tab w:val="center" w:pos="4320"/>
        <w:tab w:val="right" w:pos="8640"/>
      </w:tabs>
    </w:pPr>
  </w:style>
  <w:style w:type="paragraph" w:styleId="Footer">
    <w:name w:val="footer"/>
    <w:basedOn w:val="Normal"/>
    <w:link w:val="FooterChar"/>
    <w:uiPriority w:val="99"/>
    <w:rsid w:val="007B4271"/>
    <w:pPr>
      <w:tabs>
        <w:tab w:val="center" w:pos="4320"/>
        <w:tab w:val="right" w:pos="8640"/>
      </w:tabs>
    </w:pPr>
  </w:style>
  <w:style w:type="character" w:styleId="PageNumber">
    <w:name w:val="page number"/>
    <w:basedOn w:val="DefaultParagraphFont"/>
    <w:semiHidden/>
    <w:rsid w:val="007B4271"/>
  </w:style>
  <w:style w:type="paragraph" w:styleId="PlainText">
    <w:name w:val="Plain Text"/>
    <w:basedOn w:val="Normal"/>
    <w:semiHidden/>
    <w:rsid w:val="007B4271"/>
    <w:pPr>
      <w:ind w:firstLine="0"/>
      <w:jc w:val="left"/>
    </w:pPr>
    <w:rPr>
      <w:rFonts w:ascii="Courier New" w:hAnsi="Courier New"/>
      <w:sz w:val="20"/>
    </w:rPr>
  </w:style>
  <w:style w:type="paragraph" w:styleId="Title">
    <w:name w:val="Title"/>
    <w:basedOn w:val="Normal"/>
    <w:link w:val="TitleChar"/>
    <w:qFormat/>
    <w:rsid w:val="00AA08D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A08D3"/>
    <w:rPr>
      <w:b/>
      <w:sz w:val="22"/>
    </w:rPr>
  </w:style>
  <w:style w:type="paragraph" w:customStyle="1" w:styleId="Cover1">
    <w:name w:val="Cover1"/>
    <w:basedOn w:val="Normal"/>
    <w:rsid w:val="00AA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08D3"/>
    <w:pPr>
      <w:ind w:firstLine="0"/>
      <w:jc w:val="left"/>
    </w:pPr>
    <w:rPr>
      <w:sz w:val="20"/>
    </w:rPr>
  </w:style>
  <w:style w:type="paragraph" w:customStyle="1" w:styleId="Cover3">
    <w:name w:val="Cover3"/>
    <w:basedOn w:val="Normal"/>
    <w:rsid w:val="00AA08D3"/>
    <w:pPr>
      <w:ind w:firstLine="0"/>
      <w:jc w:val="center"/>
    </w:pPr>
    <w:rPr>
      <w:b/>
    </w:rPr>
  </w:style>
  <w:style w:type="paragraph" w:customStyle="1" w:styleId="Cover4">
    <w:name w:val="Cover4"/>
    <w:basedOn w:val="Cover1"/>
    <w:rsid w:val="00AA08D3"/>
    <w:pPr>
      <w:keepNext/>
    </w:pPr>
    <w:rPr>
      <w:b/>
      <w:sz w:val="20"/>
    </w:rPr>
  </w:style>
  <w:style w:type="paragraph" w:styleId="BalloonText">
    <w:name w:val="Balloon Text"/>
    <w:basedOn w:val="Normal"/>
    <w:link w:val="BalloonTextChar"/>
    <w:uiPriority w:val="99"/>
    <w:semiHidden/>
    <w:unhideWhenUsed/>
    <w:rsid w:val="00C20692"/>
    <w:rPr>
      <w:rFonts w:ascii="Tahoma" w:hAnsi="Tahoma" w:cs="Tahoma"/>
      <w:sz w:val="16"/>
      <w:szCs w:val="16"/>
    </w:rPr>
  </w:style>
  <w:style w:type="character" w:customStyle="1" w:styleId="BalloonTextChar">
    <w:name w:val="Balloon Text Char"/>
    <w:basedOn w:val="DefaultParagraphFont"/>
    <w:link w:val="BalloonText"/>
    <w:uiPriority w:val="99"/>
    <w:semiHidden/>
    <w:rsid w:val="00C20692"/>
    <w:rPr>
      <w:rFonts w:ascii="Tahoma" w:hAnsi="Tahoma" w:cs="Tahoma"/>
      <w:sz w:val="16"/>
      <w:szCs w:val="16"/>
    </w:rPr>
  </w:style>
  <w:style w:type="character" w:customStyle="1" w:styleId="HeaderChar">
    <w:name w:val="Header Char"/>
    <w:basedOn w:val="DefaultParagraphFont"/>
    <w:link w:val="Header"/>
    <w:uiPriority w:val="99"/>
    <w:rsid w:val="00BE2FD3"/>
    <w:rPr>
      <w:sz w:val="22"/>
    </w:rPr>
  </w:style>
  <w:style w:type="character" w:customStyle="1" w:styleId="FooterChar">
    <w:name w:val="Footer Char"/>
    <w:basedOn w:val="DefaultParagraphFont"/>
    <w:link w:val="Footer"/>
    <w:uiPriority w:val="99"/>
    <w:rsid w:val="00BE2F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37034</Words>
  <Characters>200249</Characters>
  <Application>Microsoft Office Word</Application>
  <DocSecurity>0</DocSecurity>
  <Lines>13451</Lines>
  <Paragraphs>10665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12, 2013 - South Carolina Legislature Online</dc:title>
  <dc:creator>%USERNAME%</dc:creator>
  <cp:lastModifiedBy>N Cumfer</cp:lastModifiedBy>
  <cp:revision>4</cp:revision>
  <cp:lastPrinted>2013-03-13T03:28:00Z</cp:lastPrinted>
  <dcterms:created xsi:type="dcterms:W3CDTF">2013-06-25T19:01:00Z</dcterms:created>
  <dcterms:modified xsi:type="dcterms:W3CDTF">2014-11-14T19:24:00Z</dcterms:modified>
</cp:coreProperties>
</file>