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12F" w:rsidRDefault="00AC412F" w:rsidP="00AC412F">
      <w:pPr>
        <w:ind w:firstLine="0"/>
        <w:rPr>
          <w:strike/>
        </w:rPr>
      </w:pPr>
      <w:bookmarkStart w:id="0" w:name="_GoBack"/>
      <w:bookmarkEnd w:id="0"/>
    </w:p>
    <w:p w:rsidR="00AC412F" w:rsidRDefault="00AC412F" w:rsidP="00AC412F">
      <w:pPr>
        <w:ind w:firstLine="0"/>
        <w:rPr>
          <w:strike/>
        </w:rPr>
      </w:pPr>
      <w:r>
        <w:rPr>
          <w:strike/>
        </w:rPr>
        <w:t>Indicates Matter Stricken</w:t>
      </w:r>
    </w:p>
    <w:p w:rsidR="00AC412F" w:rsidRDefault="00AC412F" w:rsidP="00AC412F">
      <w:pPr>
        <w:ind w:firstLine="0"/>
        <w:rPr>
          <w:u w:val="single"/>
        </w:rPr>
      </w:pPr>
      <w:r>
        <w:rPr>
          <w:u w:val="single"/>
        </w:rPr>
        <w:t>Indicates New Matter</w:t>
      </w:r>
    </w:p>
    <w:p w:rsidR="00AC412F" w:rsidRDefault="00AC412F"/>
    <w:p w:rsidR="00AC412F" w:rsidRDefault="00AC412F">
      <w:r>
        <w:t>The House assembled at 12:00 noon.</w:t>
      </w:r>
    </w:p>
    <w:p w:rsidR="00AC412F" w:rsidRDefault="00AC412F">
      <w:r>
        <w:t>Deliberations were opened with prayer by Rev. Charles E. Seastrunk, Jr., as follows:</w:t>
      </w:r>
    </w:p>
    <w:p w:rsidR="00AC412F" w:rsidRDefault="00AC412F"/>
    <w:p w:rsidR="00AC412F" w:rsidRPr="00C171C0" w:rsidRDefault="00AC412F" w:rsidP="00AC412F">
      <w:pPr>
        <w:ind w:firstLine="270"/>
      </w:pPr>
      <w:bookmarkStart w:id="1" w:name="file_start2"/>
      <w:bookmarkEnd w:id="1"/>
      <w:r w:rsidRPr="00C171C0">
        <w:t>Our thought for today is from Psalm 80:7: “Restore us, O God of hosts; let your face shine, that we may be saved.”</w:t>
      </w:r>
    </w:p>
    <w:p w:rsidR="00AC412F" w:rsidRPr="00C171C0" w:rsidRDefault="00AC412F" w:rsidP="00AC412F">
      <w:pPr>
        <w:ind w:firstLine="270"/>
      </w:pPr>
      <w:r w:rsidRPr="00C171C0">
        <w:t>Let us pray. O God, Holy is Your name, forgive us for what we have done to our neighbor. Restore us with Your spirit and give us the insight to follow Your example to forgive those who have offended us. Direct these women and men in their duties today and support them in times of trial. Bless our Nation, President, State, Governor, Speaker, staff, and all who support these leaders. Protect our defenders of freedom, at home and abroad, as they protect us. Heal the wounds, those seen and those hidden, of our brave warriors. Lord, in Your mercy, hear our prayer. Amen.</w:t>
      </w:r>
    </w:p>
    <w:p w:rsidR="00AC412F" w:rsidRDefault="00AC412F">
      <w:bookmarkStart w:id="2" w:name="file_end2"/>
      <w:bookmarkEnd w:id="2"/>
    </w:p>
    <w:p w:rsidR="00AC412F" w:rsidRDefault="00AC412F">
      <w:r>
        <w:t>Pursuant to Rule 6.3, the House of Representatives was led in the Pledge of Allegiance to the Flag of the United States of America by the SPEAKER.</w:t>
      </w:r>
    </w:p>
    <w:p w:rsidR="00AC412F" w:rsidRDefault="00AC412F"/>
    <w:p w:rsidR="00AC412F" w:rsidRDefault="00AC412F">
      <w:r>
        <w:t>After corrections to the Journal of the proceedings of Friday, April 11, the SPEAKER ordered it confirmed.</w:t>
      </w:r>
    </w:p>
    <w:p w:rsidR="00AC412F" w:rsidRDefault="00AC412F"/>
    <w:p w:rsidR="00AC412F" w:rsidRDefault="00AC412F" w:rsidP="00AC412F">
      <w:pPr>
        <w:keepNext/>
        <w:jc w:val="center"/>
        <w:rPr>
          <w:b/>
        </w:rPr>
      </w:pPr>
      <w:r w:rsidRPr="00AC412F">
        <w:rPr>
          <w:b/>
        </w:rPr>
        <w:t>MOTION ADOPTED</w:t>
      </w:r>
    </w:p>
    <w:p w:rsidR="00AC412F" w:rsidRDefault="00AC412F" w:rsidP="00AC412F">
      <w:r>
        <w:t>Rep. ATWATER moved that when the House adjourns, it adjourn in memory of Harold Laverne Jennings of Gaston, which was agreed to.</w:t>
      </w:r>
    </w:p>
    <w:p w:rsidR="00AC412F" w:rsidRDefault="00AC412F" w:rsidP="00AC412F"/>
    <w:p w:rsidR="00AC412F" w:rsidRDefault="00AC412F" w:rsidP="00AC412F">
      <w:pPr>
        <w:keepNext/>
        <w:jc w:val="center"/>
        <w:rPr>
          <w:b/>
        </w:rPr>
      </w:pPr>
      <w:r w:rsidRPr="00AC412F">
        <w:rPr>
          <w:b/>
        </w:rPr>
        <w:t>REPORT RECEIVED</w:t>
      </w:r>
    </w:p>
    <w:p w:rsidR="00AC412F" w:rsidRDefault="00AC412F" w:rsidP="00AC412F">
      <w:r>
        <w:t>The following was received:</w:t>
      </w:r>
    </w:p>
    <w:p w:rsidR="00AC412F" w:rsidRDefault="00AC412F" w:rsidP="00AC412F">
      <w:pPr>
        <w:keepNext/>
      </w:pPr>
    </w:p>
    <w:p w:rsidR="00AC412F" w:rsidRPr="00B0389E" w:rsidRDefault="00AC412F" w:rsidP="00AC412F">
      <w:pPr>
        <w:keepNext/>
        <w:tabs>
          <w:tab w:val="left" w:pos="180"/>
          <w:tab w:val="left" w:pos="360"/>
          <w:tab w:val="left" w:pos="3420"/>
        </w:tabs>
        <w:ind w:firstLine="0"/>
        <w:jc w:val="center"/>
        <w:rPr>
          <w:b/>
          <w:bCs/>
          <w:szCs w:val="22"/>
        </w:rPr>
      </w:pPr>
      <w:bookmarkStart w:id="3" w:name="file_start8"/>
      <w:bookmarkEnd w:id="3"/>
      <w:r w:rsidRPr="00B0389E">
        <w:rPr>
          <w:b/>
          <w:bCs/>
          <w:szCs w:val="22"/>
        </w:rPr>
        <w:t>Report of the</w:t>
      </w:r>
    </w:p>
    <w:p w:rsidR="00AC412F" w:rsidRPr="00B0389E" w:rsidRDefault="00AC412F" w:rsidP="00AC412F">
      <w:pPr>
        <w:keepNext/>
        <w:tabs>
          <w:tab w:val="left" w:pos="180"/>
          <w:tab w:val="left" w:pos="360"/>
          <w:tab w:val="left" w:pos="3420"/>
        </w:tabs>
        <w:ind w:firstLine="0"/>
        <w:jc w:val="center"/>
        <w:rPr>
          <w:b/>
          <w:bCs/>
          <w:szCs w:val="22"/>
        </w:rPr>
      </w:pPr>
      <w:r w:rsidRPr="00B0389E">
        <w:rPr>
          <w:b/>
          <w:bCs/>
          <w:szCs w:val="22"/>
        </w:rPr>
        <w:t>Legislative Audit Council</w:t>
      </w:r>
    </w:p>
    <w:p w:rsidR="00AC412F" w:rsidRPr="00B0389E" w:rsidRDefault="00AC412F" w:rsidP="00AC412F">
      <w:pPr>
        <w:tabs>
          <w:tab w:val="left" w:pos="180"/>
          <w:tab w:val="left" w:pos="360"/>
          <w:tab w:val="left" w:pos="3420"/>
        </w:tabs>
        <w:ind w:firstLine="0"/>
        <w:jc w:val="center"/>
        <w:rPr>
          <w:szCs w:val="22"/>
        </w:rPr>
      </w:pPr>
      <w:r w:rsidRPr="00B0389E">
        <w:rPr>
          <w:b/>
          <w:bCs/>
          <w:szCs w:val="22"/>
        </w:rPr>
        <w:t>Nominating Committee</w:t>
      </w:r>
      <w:r w:rsidRPr="00B0389E">
        <w:rPr>
          <w:szCs w:val="22"/>
        </w:rPr>
        <w:t xml:space="preserve"> </w:t>
      </w:r>
    </w:p>
    <w:p w:rsidR="00AC412F" w:rsidRPr="00B0389E" w:rsidRDefault="00AC412F" w:rsidP="00AC412F">
      <w:pPr>
        <w:tabs>
          <w:tab w:val="left" w:pos="180"/>
          <w:tab w:val="left" w:pos="360"/>
          <w:tab w:val="left" w:pos="3420"/>
        </w:tabs>
        <w:ind w:firstLine="0"/>
        <w:jc w:val="center"/>
        <w:rPr>
          <w:szCs w:val="22"/>
        </w:rPr>
      </w:pPr>
    </w:p>
    <w:p w:rsidR="00AC412F" w:rsidRPr="00B0389E" w:rsidRDefault="00AC412F" w:rsidP="00AC412F">
      <w:pPr>
        <w:tabs>
          <w:tab w:val="left" w:pos="180"/>
          <w:tab w:val="left" w:pos="360"/>
          <w:tab w:val="left" w:pos="540"/>
          <w:tab w:val="left" w:pos="810"/>
          <w:tab w:val="left" w:pos="3420"/>
        </w:tabs>
        <w:ind w:firstLine="0"/>
        <w:jc w:val="center"/>
        <w:rPr>
          <w:szCs w:val="22"/>
        </w:rPr>
      </w:pPr>
      <w:r w:rsidRPr="00B0389E">
        <w:rPr>
          <w:szCs w:val="22"/>
        </w:rPr>
        <w:t>April 2, 2014</w:t>
      </w:r>
    </w:p>
    <w:p w:rsidR="00AC412F" w:rsidRPr="00B0389E" w:rsidRDefault="00AC412F" w:rsidP="00AC412F">
      <w:pPr>
        <w:tabs>
          <w:tab w:val="left" w:pos="180"/>
          <w:tab w:val="left" w:pos="360"/>
          <w:tab w:val="left" w:pos="540"/>
          <w:tab w:val="left" w:pos="810"/>
          <w:tab w:val="left" w:pos="3420"/>
        </w:tabs>
        <w:ind w:firstLine="0"/>
        <w:rPr>
          <w:szCs w:val="22"/>
        </w:rPr>
      </w:pPr>
      <w:r w:rsidRPr="00B0389E">
        <w:rPr>
          <w:szCs w:val="22"/>
        </w:rPr>
        <w:tab/>
        <w:t xml:space="preserve">Pursuant to Section 2-15-20, the Legislative Audit Council Nominating Committee favorably report the following candidates with </w:t>
      </w:r>
      <w:r w:rsidRPr="00B0389E">
        <w:rPr>
          <w:szCs w:val="22"/>
        </w:rPr>
        <w:lastRenderedPageBreak/>
        <w:t>terms prescribed by law to the General Assembly for election to the Legislative Audit Council.</w:t>
      </w:r>
    </w:p>
    <w:p w:rsidR="00AC412F" w:rsidRPr="00B0389E" w:rsidRDefault="00AC412F" w:rsidP="00AC412F">
      <w:pPr>
        <w:tabs>
          <w:tab w:val="left" w:pos="180"/>
          <w:tab w:val="left" w:pos="360"/>
          <w:tab w:val="left" w:pos="540"/>
          <w:tab w:val="left" w:pos="810"/>
          <w:tab w:val="left" w:pos="3420"/>
        </w:tabs>
        <w:ind w:firstLine="0"/>
        <w:rPr>
          <w:szCs w:val="22"/>
        </w:rPr>
      </w:pPr>
      <w:r w:rsidRPr="00B0389E">
        <w:rPr>
          <w:szCs w:val="22"/>
        </w:rPr>
        <w:t xml:space="preserve"> </w:t>
      </w:r>
    </w:p>
    <w:p w:rsidR="00AC412F" w:rsidRPr="00B0389E" w:rsidRDefault="00AC412F" w:rsidP="00AC412F">
      <w:pPr>
        <w:tabs>
          <w:tab w:val="left" w:pos="180"/>
          <w:tab w:val="left" w:pos="360"/>
          <w:tab w:val="left" w:pos="540"/>
          <w:tab w:val="left" w:pos="810"/>
          <w:tab w:val="left" w:pos="3420"/>
        </w:tabs>
        <w:ind w:firstLine="0"/>
        <w:rPr>
          <w:szCs w:val="22"/>
        </w:rPr>
      </w:pPr>
      <w:r w:rsidRPr="00B0389E">
        <w:rPr>
          <w:szCs w:val="22"/>
        </w:rPr>
        <w:tab/>
        <w:t xml:space="preserve">The Nominating Committee consists of the following members of the House of Representatives, appointed by the Speaker, and members of the Senate, appointed by the President of the Senate. </w:t>
      </w:r>
    </w:p>
    <w:p w:rsidR="00AC412F" w:rsidRPr="00B0389E" w:rsidRDefault="00AC412F" w:rsidP="00AC412F">
      <w:pPr>
        <w:tabs>
          <w:tab w:val="left" w:pos="180"/>
          <w:tab w:val="left" w:pos="360"/>
          <w:tab w:val="left" w:pos="540"/>
          <w:tab w:val="left" w:pos="810"/>
          <w:tab w:val="left" w:pos="3420"/>
        </w:tabs>
        <w:ind w:firstLine="0"/>
        <w:rPr>
          <w:szCs w:val="22"/>
        </w:rPr>
      </w:pPr>
    </w:p>
    <w:p w:rsidR="00AC412F" w:rsidRPr="00B0389E" w:rsidRDefault="00AC412F" w:rsidP="00AC412F">
      <w:pPr>
        <w:tabs>
          <w:tab w:val="left" w:pos="180"/>
          <w:tab w:val="left" w:pos="360"/>
          <w:tab w:val="left" w:pos="540"/>
          <w:tab w:val="left" w:pos="810"/>
          <w:tab w:val="left" w:pos="3420"/>
        </w:tabs>
        <w:ind w:firstLine="0"/>
        <w:rPr>
          <w:szCs w:val="22"/>
        </w:rPr>
      </w:pPr>
      <w:r w:rsidRPr="00B0389E">
        <w:rPr>
          <w:szCs w:val="22"/>
        </w:rPr>
        <w:tab/>
        <w:t xml:space="preserve">Senator George E. Campsen III </w:t>
      </w:r>
      <w:r w:rsidRPr="00B0389E">
        <w:rPr>
          <w:szCs w:val="22"/>
        </w:rPr>
        <w:tab/>
        <w:t>Rep. F. Gregory Delleney</w:t>
      </w:r>
    </w:p>
    <w:p w:rsidR="00AC412F" w:rsidRPr="00B0389E" w:rsidRDefault="00AC412F" w:rsidP="00AC412F">
      <w:pPr>
        <w:tabs>
          <w:tab w:val="left" w:pos="180"/>
          <w:tab w:val="left" w:pos="360"/>
          <w:tab w:val="left" w:pos="540"/>
          <w:tab w:val="left" w:pos="810"/>
          <w:tab w:val="left" w:pos="3420"/>
        </w:tabs>
        <w:ind w:firstLine="0"/>
        <w:rPr>
          <w:szCs w:val="22"/>
        </w:rPr>
      </w:pPr>
      <w:r w:rsidRPr="00B0389E">
        <w:rPr>
          <w:szCs w:val="22"/>
        </w:rPr>
        <w:tab/>
        <w:t xml:space="preserve">Senator Robert W. Hayes, Jr. </w:t>
      </w:r>
      <w:r w:rsidRPr="00B0389E">
        <w:rPr>
          <w:szCs w:val="22"/>
        </w:rPr>
        <w:tab/>
        <w:t>Rep. William E. Sandifer III</w:t>
      </w:r>
    </w:p>
    <w:p w:rsidR="00AC412F" w:rsidRPr="00B0389E" w:rsidRDefault="00AC412F" w:rsidP="00AC412F">
      <w:pPr>
        <w:tabs>
          <w:tab w:val="left" w:pos="180"/>
          <w:tab w:val="left" w:pos="360"/>
          <w:tab w:val="left" w:pos="540"/>
          <w:tab w:val="left" w:pos="810"/>
          <w:tab w:val="left" w:pos="3420"/>
        </w:tabs>
        <w:ind w:firstLine="0"/>
        <w:rPr>
          <w:szCs w:val="22"/>
        </w:rPr>
      </w:pPr>
      <w:r w:rsidRPr="00B0389E">
        <w:rPr>
          <w:szCs w:val="22"/>
        </w:rPr>
        <w:tab/>
        <w:t xml:space="preserve">Senator Kent M. Williams </w:t>
      </w:r>
      <w:r w:rsidRPr="00B0389E">
        <w:rPr>
          <w:szCs w:val="22"/>
        </w:rPr>
        <w:tab/>
        <w:t>Rep. David J. Mack III</w:t>
      </w:r>
    </w:p>
    <w:p w:rsidR="00AC412F" w:rsidRPr="00B0389E" w:rsidRDefault="00AC412F" w:rsidP="00AC412F">
      <w:pPr>
        <w:tabs>
          <w:tab w:val="left" w:pos="180"/>
          <w:tab w:val="left" w:pos="360"/>
          <w:tab w:val="left" w:pos="540"/>
          <w:tab w:val="left" w:pos="720"/>
          <w:tab w:val="left" w:pos="810"/>
          <w:tab w:val="left" w:pos="3420"/>
        </w:tabs>
        <w:ind w:firstLine="0"/>
        <w:rPr>
          <w:szCs w:val="22"/>
        </w:rPr>
      </w:pPr>
    </w:p>
    <w:p w:rsidR="00AC412F" w:rsidRPr="00B0389E" w:rsidRDefault="00AC412F" w:rsidP="00AC412F">
      <w:pPr>
        <w:tabs>
          <w:tab w:val="left" w:pos="180"/>
          <w:tab w:val="left" w:pos="360"/>
          <w:tab w:val="left" w:pos="540"/>
          <w:tab w:val="left" w:pos="720"/>
          <w:tab w:val="left" w:pos="810"/>
          <w:tab w:val="left" w:pos="3420"/>
        </w:tabs>
        <w:ind w:firstLine="0"/>
        <w:rPr>
          <w:szCs w:val="22"/>
        </w:rPr>
      </w:pPr>
      <w:r w:rsidRPr="00B0389E">
        <w:rPr>
          <w:szCs w:val="22"/>
        </w:rPr>
        <w:tab/>
        <w:t xml:space="preserve">The below listed candidates are hereby nominated for election by the General Assembly to the Legislative Audit Council. </w:t>
      </w:r>
    </w:p>
    <w:p w:rsidR="00AC412F" w:rsidRPr="00B0389E" w:rsidRDefault="00AC412F" w:rsidP="00AC412F">
      <w:pPr>
        <w:tabs>
          <w:tab w:val="left" w:pos="180"/>
          <w:tab w:val="left" w:pos="360"/>
          <w:tab w:val="left" w:pos="540"/>
          <w:tab w:val="left" w:pos="720"/>
          <w:tab w:val="left" w:pos="810"/>
          <w:tab w:val="left" w:pos="3420"/>
        </w:tabs>
        <w:ind w:firstLine="0"/>
        <w:rPr>
          <w:szCs w:val="22"/>
        </w:rPr>
      </w:pPr>
    </w:p>
    <w:p w:rsidR="00AC412F" w:rsidRPr="00B0389E" w:rsidRDefault="00AC412F" w:rsidP="00AC412F">
      <w:pPr>
        <w:tabs>
          <w:tab w:val="left" w:pos="180"/>
          <w:tab w:val="left" w:pos="360"/>
          <w:tab w:val="left" w:pos="540"/>
          <w:tab w:val="left" w:pos="720"/>
          <w:tab w:val="left" w:pos="810"/>
          <w:tab w:val="left" w:pos="3420"/>
        </w:tabs>
        <w:ind w:firstLine="0"/>
        <w:rPr>
          <w:szCs w:val="22"/>
        </w:rPr>
      </w:pPr>
      <w:r w:rsidRPr="00B0389E">
        <w:rPr>
          <w:szCs w:val="22"/>
        </w:rPr>
        <w:tab/>
        <w:t xml:space="preserve">1. </w:t>
      </w:r>
      <w:r w:rsidRPr="00B0389E">
        <w:rPr>
          <w:szCs w:val="22"/>
        </w:rPr>
        <w:tab/>
        <w:t xml:space="preserve">Mr. Philip F. Laughridge, for a term to expire June 30, 2019 </w:t>
      </w:r>
    </w:p>
    <w:p w:rsidR="00AC412F" w:rsidRPr="00B0389E" w:rsidRDefault="00AC412F" w:rsidP="00AC412F">
      <w:pPr>
        <w:tabs>
          <w:tab w:val="left" w:pos="180"/>
          <w:tab w:val="left" w:pos="360"/>
          <w:tab w:val="left" w:pos="540"/>
          <w:tab w:val="left" w:pos="810"/>
          <w:tab w:val="left" w:pos="3420"/>
        </w:tabs>
        <w:ind w:firstLine="0"/>
        <w:rPr>
          <w:szCs w:val="22"/>
        </w:rPr>
      </w:pPr>
      <w:r w:rsidRPr="00B0389E">
        <w:rPr>
          <w:szCs w:val="22"/>
        </w:rPr>
        <w:tab/>
        <w:t xml:space="preserve">2. </w:t>
      </w:r>
      <w:r w:rsidRPr="00B0389E">
        <w:rPr>
          <w:szCs w:val="22"/>
        </w:rPr>
        <w:tab/>
        <w:t xml:space="preserve">Ms. Jane Pike Miller, for a term to expire June 30, 2019 </w:t>
      </w:r>
    </w:p>
    <w:p w:rsidR="00AC412F" w:rsidRPr="00B0389E" w:rsidRDefault="00AC412F" w:rsidP="00AC412F">
      <w:pPr>
        <w:tabs>
          <w:tab w:val="left" w:pos="180"/>
          <w:tab w:val="left" w:pos="360"/>
          <w:tab w:val="left" w:pos="540"/>
          <w:tab w:val="left" w:pos="810"/>
          <w:tab w:val="left" w:pos="3420"/>
        </w:tabs>
        <w:ind w:firstLine="0"/>
        <w:rPr>
          <w:szCs w:val="22"/>
        </w:rPr>
      </w:pPr>
      <w:r w:rsidRPr="00B0389E">
        <w:rPr>
          <w:szCs w:val="22"/>
        </w:rPr>
        <w:tab/>
        <w:t xml:space="preserve">3. </w:t>
      </w:r>
      <w:r w:rsidRPr="00B0389E">
        <w:rPr>
          <w:szCs w:val="22"/>
        </w:rPr>
        <w:tab/>
        <w:t xml:space="preserve">Mr. Charles L.A. Terreni, for a term to expire June 30, 2019 </w:t>
      </w:r>
    </w:p>
    <w:p w:rsidR="00AC412F" w:rsidRPr="00B0389E" w:rsidRDefault="00AC412F" w:rsidP="00AC412F">
      <w:pPr>
        <w:tabs>
          <w:tab w:val="left" w:pos="180"/>
          <w:tab w:val="left" w:pos="360"/>
          <w:tab w:val="left" w:pos="540"/>
          <w:tab w:val="left" w:pos="810"/>
          <w:tab w:val="left" w:pos="3420"/>
        </w:tabs>
        <w:ind w:firstLine="0"/>
        <w:rPr>
          <w:szCs w:val="22"/>
        </w:rPr>
      </w:pPr>
    </w:p>
    <w:p w:rsidR="00AC412F" w:rsidRPr="00B0389E" w:rsidRDefault="00AC412F" w:rsidP="00AC412F">
      <w:pPr>
        <w:tabs>
          <w:tab w:val="left" w:pos="180"/>
          <w:tab w:val="left" w:pos="360"/>
          <w:tab w:val="left" w:pos="540"/>
          <w:tab w:val="left" w:pos="810"/>
          <w:tab w:val="left" w:pos="3420"/>
        </w:tabs>
        <w:ind w:firstLine="0"/>
        <w:rPr>
          <w:szCs w:val="22"/>
        </w:rPr>
      </w:pPr>
      <w:r w:rsidRPr="00B0389E">
        <w:rPr>
          <w:szCs w:val="22"/>
        </w:rPr>
        <w:tab/>
        <w:t>Respectfully submitted,</w:t>
      </w:r>
    </w:p>
    <w:p w:rsidR="00AC412F" w:rsidRPr="00B0389E" w:rsidRDefault="00AC412F" w:rsidP="00AC412F">
      <w:pPr>
        <w:tabs>
          <w:tab w:val="left" w:pos="180"/>
          <w:tab w:val="left" w:pos="360"/>
          <w:tab w:val="left" w:pos="540"/>
          <w:tab w:val="left" w:pos="810"/>
          <w:tab w:val="left" w:pos="3420"/>
        </w:tabs>
        <w:ind w:firstLine="0"/>
        <w:rPr>
          <w:szCs w:val="22"/>
        </w:rPr>
      </w:pPr>
      <w:r w:rsidRPr="00B0389E">
        <w:rPr>
          <w:szCs w:val="22"/>
        </w:rPr>
        <w:tab/>
        <w:t xml:space="preserve">Senator George E. Campsen III </w:t>
      </w:r>
      <w:r w:rsidRPr="00B0389E">
        <w:rPr>
          <w:szCs w:val="22"/>
        </w:rPr>
        <w:tab/>
        <w:t>Rep. F. Greg Delleney</w:t>
      </w:r>
    </w:p>
    <w:p w:rsidR="00AC412F" w:rsidRPr="00B0389E" w:rsidRDefault="00AC412F" w:rsidP="00AC412F">
      <w:pPr>
        <w:tabs>
          <w:tab w:val="left" w:pos="180"/>
          <w:tab w:val="left" w:pos="360"/>
          <w:tab w:val="left" w:pos="540"/>
          <w:tab w:val="left" w:pos="810"/>
          <w:tab w:val="left" w:pos="3420"/>
        </w:tabs>
        <w:ind w:firstLine="0"/>
        <w:rPr>
          <w:szCs w:val="22"/>
        </w:rPr>
      </w:pPr>
      <w:r w:rsidRPr="00B0389E">
        <w:rPr>
          <w:szCs w:val="22"/>
        </w:rPr>
        <w:tab/>
        <w:t xml:space="preserve">Senator Robert W. Hayes, Jr. </w:t>
      </w:r>
      <w:r w:rsidRPr="00B0389E">
        <w:rPr>
          <w:szCs w:val="22"/>
        </w:rPr>
        <w:tab/>
        <w:t>Rep. William E. Sandifer III</w:t>
      </w:r>
    </w:p>
    <w:p w:rsidR="00AC412F" w:rsidRPr="00B0389E" w:rsidRDefault="00AC412F" w:rsidP="00AC412F">
      <w:pPr>
        <w:tabs>
          <w:tab w:val="left" w:pos="180"/>
          <w:tab w:val="left" w:pos="360"/>
          <w:tab w:val="left" w:pos="540"/>
          <w:tab w:val="left" w:pos="810"/>
          <w:tab w:val="left" w:pos="3420"/>
        </w:tabs>
        <w:ind w:firstLine="0"/>
        <w:rPr>
          <w:szCs w:val="22"/>
        </w:rPr>
      </w:pPr>
      <w:r w:rsidRPr="00B0389E">
        <w:rPr>
          <w:szCs w:val="22"/>
        </w:rPr>
        <w:tab/>
        <w:t xml:space="preserve">Senator Kent M. Williams </w:t>
      </w:r>
      <w:r w:rsidRPr="00B0389E">
        <w:rPr>
          <w:szCs w:val="22"/>
        </w:rPr>
        <w:tab/>
        <w:t xml:space="preserve">Rep. David J. Mack III </w:t>
      </w:r>
    </w:p>
    <w:p w:rsidR="00AC412F" w:rsidRDefault="00AC412F" w:rsidP="00AC412F">
      <w:pPr>
        <w:keepNext/>
        <w:ind w:firstLine="0"/>
      </w:pPr>
    </w:p>
    <w:p w:rsidR="00AC412F" w:rsidRDefault="00AC412F" w:rsidP="00AC412F">
      <w:bookmarkStart w:id="4" w:name="file_end8"/>
      <w:bookmarkEnd w:id="4"/>
      <w:r>
        <w:t>Received as information.</w:t>
      </w:r>
    </w:p>
    <w:p w:rsidR="00AC412F" w:rsidRDefault="00AC412F" w:rsidP="00AC412F"/>
    <w:p w:rsidR="00AC412F" w:rsidRDefault="00AC412F" w:rsidP="00AC412F">
      <w:pPr>
        <w:keepNext/>
        <w:jc w:val="center"/>
        <w:rPr>
          <w:b/>
        </w:rPr>
      </w:pPr>
      <w:r w:rsidRPr="00AC412F">
        <w:rPr>
          <w:b/>
        </w:rPr>
        <w:t>INVITATIONS</w:t>
      </w:r>
    </w:p>
    <w:p w:rsidR="00AC412F" w:rsidRDefault="00AC412F" w:rsidP="00AC412F">
      <w:r>
        <w:t>On motion of Rep. BARFIELD, with unanimous consent, the following were taken up for immediate consideration and accepted:</w:t>
      </w:r>
    </w:p>
    <w:p w:rsidR="00AC412F" w:rsidRDefault="00AC412F" w:rsidP="00AC412F"/>
    <w:p w:rsidR="00AC412F" w:rsidRPr="00E66465" w:rsidRDefault="00AC412F" w:rsidP="00AC412F">
      <w:pPr>
        <w:pStyle w:val="NoSpacing"/>
        <w:jc w:val="both"/>
        <w:rPr>
          <w:rFonts w:ascii="Times New Roman" w:hAnsi="Times New Roman"/>
          <w:sz w:val="22"/>
          <w:szCs w:val="22"/>
        </w:rPr>
      </w:pPr>
      <w:bookmarkStart w:id="5" w:name="file_start11"/>
      <w:bookmarkEnd w:id="5"/>
      <w:r w:rsidRPr="00E66465">
        <w:rPr>
          <w:rFonts w:ascii="Times New Roman" w:hAnsi="Times New Roman"/>
          <w:sz w:val="22"/>
          <w:szCs w:val="22"/>
        </w:rPr>
        <w:t>April 23, 2014</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The Honorable Liston D. Barfield</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Chairman, House Invitations Committee</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503-A Blatt Building</w:t>
      </w:r>
    </w:p>
    <w:p w:rsidR="00AC412F" w:rsidRPr="00E66465" w:rsidRDefault="00AC412F" w:rsidP="00AC412F">
      <w:pPr>
        <w:pStyle w:val="NoSpacing"/>
        <w:jc w:val="both"/>
        <w:rPr>
          <w:rFonts w:ascii="Times New Roman" w:hAnsi="Times New Roman"/>
          <w:b/>
          <w:sz w:val="22"/>
          <w:szCs w:val="22"/>
        </w:rPr>
      </w:pPr>
      <w:r w:rsidRPr="00E66465">
        <w:rPr>
          <w:rFonts w:ascii="Times New Roman" w:hAnsi="Times New Roman"/>
          <w:sz w:val="22"/>
          <w:szCs w:val="22"/>
        </w:rPr>
        <w:t>Columbia, South Carolina 29201</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 xml:space="preserve">Dear Chairman Barfield: </w:t>
      </w:r>
    </w:p>
    <w:p w:rsidR="00AC412F" w:rsidRPr="00E66465" w:rsidRDefault="00AC412F" w:rsidP="00AC412F">
      <w:pPr>
        <w:pStyle w:val="NoSpacing"/>
        <w:ind w:firstLine="216"/>
        <w:jc w:val="both"/>
        <w:rPr>
          <w:rFonts w:ascii="Times New Roman" w:hAnsi="Times New Roman"/>
          <w:b/>
          <w:sz w:val="22"/>
          <w:szCs w:val="22"/>
        </w:rPr>
      </w:pPr>
      <w:r w:rsidRPr="00E66465">
        <w:rPr>
          <w:rFonts w:ascii="Times New Roman" w:hAnsi="Times New Roman"/>
          <w:sz w:val="22"/>
          <w:szCs w:val="22"/>
        </w:rPr>
        <w:t>On behalf of the South Carolina Campaign to Prevent Teen Pregnancy, the Members of the House of Representatives are invited to a Legislative Breakfast. This event will be held on Wednesday, May 1, 2014, from 8:00 a.m. to 10:00 a.m. in Room 112 of the Blatt Building.</w:t>
      </w:r>
    </w:p>
    <w:p w:rsidR="00AC412F"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lastRenderedPageBreak/>
        <w:t>Sincerely,</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Ashley S. Hunter</w:t>
      </w:r>
    </w:p>
    <w:p w:rsidR="00AC412F" w:rsidRPr="00E66465" w:rsidRDefault="00AC412F" w:rsidP="00AC412F">
      <w:pPr>
        <w:spacing w:after="200" w:line="276" w:lineRule="auto"/>
        <w:ind w:firstLine="0"/>
        <w:rPr>
          <w:szCs w:val="22"/>
        </w:rPr>
      </w:pPr>
      <w:r w:rsidRPr="00E66465">
        <w:rPr>
          <w:szCs w:val="22"/>
        </w:rPr>
        <w:t>SC Campaign to Prevent Teen Pregnancy</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April 23, 2014</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The Honorable Liston D. Barfield</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Chairman, House Invitations Committee</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503-A Blatt Building</w:t>
      </w:r>
    </w:p>
    <w:p w:rsidR="00AC412F" w:rsidRPr="00E66465" w:rsidRDefault="00AC412F" w:rsidP="00AC412F">
      <w:pPr>
        <w:pStyle w:val="NoSpacing"/>
        <w:jc w:val="both"/>
        <w:rPr>
          <w:rFonts w:ascii="Times New Roman" w:hAnsi="Times New Roman"/>
          <w:b/>
          <w:sz w:val="22"/>
          <w:szCs w:val="22"/>
        </w:rPr>
      </w:pPr>
      <w:r w:rsidRPr="00E66465">
        <w:rPr>
          <w:rFonts w:ascii="Times New Roman" w:hAnsi="Times New Roman"/>
          <w:sz w:val="22"/>
          <w:szCs w:val="22"/>
        </w:rPr>
        <w:t>Columbia, South Carolina 29201</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 xml:space="preserve">Dear Chairman Barfield: </w:t>
      </w:r>
    </w:p>
    <w:p w:rsidR="00AC412F" w:rsidRPr="00E66465" w:rsidRDefault="00AC412F" w:rsidP="00AC412F">
      <w:pPr>
        <w:pStyle w:val="NoSpacing"/>
        <w:ind w:firstLine="216"/>
        <w:jc w:val="both"/>
        <w:rPr>
          <w:rFonts w:ascii="Times New Roman" w:hAnsi="Times New Roman"/>
          <w:b/>
          <w:sz w:val="22"/>
          <w:szCs w:val="22"/>
        </w:rPr>
      </w:pPr>
      <w:r w:rsidRPr="00E66465">
        <w:rPr>
          <w:rFonts w:ascii="Times New Roman" w:hAnsi="Times New Roman"/>
          <w:sz w:val="22"/>
          <w:szCs w:val="22"/>
        </w:rPr>
        <w:t>On behalf of the BlueCross BlueShield of South Carolina, the Members of the House of Representatives and staff are invited to a Legislative Reception, 21st Annual Softball Game and Picnic. This event will be held on Tuesday, May 6, 2014, from 6:00 p.m. to 8:00 p.m. at the Capital City Stadium.</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Sincerely,</w:t>
      </w:r>
    </w:p>
    <w:p w:rsidR="00AC412F" w:rsidRPr="00E66465" w:rsidRDefault="00AC412F" w:rsidP="00AC412F">
      <w:pPr>
        <w:spacing w:line="276" w:lineRule="auto"/>
        <w:ind w:firstLine="0"/>
        <w:rPr>
          <w:szCs w:val="22"/>
        </w:rPr>
      </w:pPr>
      <w:r w:rsidRPr="00E66465">
        <w:rPr>
          <w:szCs w:val="22"/>
        </w:rPr>
        <w:t>James A. D'Alessio</w:t>
      </w:r>
    </w:p>
    <w:p w:rsidR="00AC412F" w:rsidRPr="00E66465" w:rsidRDefault="00AC412F" w:rsidP="00AC412F">
      <w:pPr>
        <w:spacing w:line="276" w:lineRule="auto"/>
        <w:ind w:firstLine="0"/>
        <w:rPr>
          <w:szCs w:val="22"/>
        </w:rPr>
      </w:pPr>
      <w:r w:rsidRPr="00E66465">
        <w:rPr>
          <w:szCs w:val="22"/>
        </w:rPr>
        <w:t>BCBS Vice President Government Affairs</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April 23, 2014</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The Honorable Liston D. Barfield</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Chairman, House Invitations Committee</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503-A Blatt Building</w:t>
      </w:r>
    </w:p>
    <w:p w:rsidR="00AC412F" w:rsidRPr="00E66465" w:rsidRDefault="00AC412F" w:rsidP="00AC412F">
      <w:pPr>
        <w:pStyle w:val="NoSpacing"/>
        <w:jc w:val="both"/>
        <w:rPr>
          <w:rFonts w:ascii="Times New Roman" w:hAnsi="Times New Roman"/>
          <w:b/>
          <w:sz w:val="22"/>
          <w:szCs w:val="22"/>
        </w:rPr>
      </w:pPr>
      <w:r w:rsidRPr="00E66465">
        <w:rPr>
          <w:rFonts w:ascii="Times New Roman" w:hAnsi="Times New Roman"/>
          <w:sz w:val="22"/>
          <w:szCs w:val="22"/>
        </w:rPr>
        <w:t>Columbia, South Carolina 29201</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 xml:space="preserve">Dear Chairman Barfield: </w:t>
      </w:r>
    </w:p>
    <w:p w:rsidR="00AC412F" w:rsidRPr="00E66465" w:rsidRDefault="00AC412F" w:rsidP="00AC412F">
      <w:pPr>
        <w:pStyle w:val="NoSpacing"/>
        <w:ind w:firstLine="216"/>
        <w:jc w:val="both"/>
        <w:rPr>
          <w:rFonts w:ascii="Times New Roman" w:hAnsi="Times New Roman"/>
          <w:b/>
          <w:sz w:val="22"/>
          <w:szCs w:val="22"/>
        </w:rPr>
      </w:pPr>
      <w:r w:rsidRPr="00E66465">
        <w:rPr>
          <w:rFonts w:ascii="Times New Roman" w:hAnsi="Times New Roman"/>
          <w:sz w:val="22"/>
          <w:szCs w:val="22"/>
        </w:rPr>
        <w:t>On behalf of the South Carolina Restaurant &amp; Lodging Association, the Members and staff of the House of Representatives are invited to a Legislative Luncheon. This event will be held on Wednesday, May 7, 2014, from 12:00 p.m. to 2:00 p.m. on the State House Grounds.</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Sincerely,</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Douglas OFlaherty, Director of Operations</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SC Restaurant &amp; Lodging Association</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April 23, 2014</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The Honorable Liston D. Barfield</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Chairman, House Invitations Committee</w:t>
      </w:r>
    </w:p>
    <w:p w:rsidR="00AC412F" w:rsidRPr="00E66465" w:rsidRDefault="00AC412F" w:rsidP="00AC412F">
      <w:pPr>
        <w:pStyle w:val="NoSpacing"/>
        <w:jc w:val="both"/>
        <w:rPr>
          <w:rFonts w:ascii="Times New Roman" w:hAnsi="Times New Roman"/>
          <w:sz w:val="22"/>
          <w:szCs w:val="22"/>
        </w:rPr>
      </w:pPr>
      <w:r>
        <w:rPr>
          <w:rFonts w:ascii="Times New Roman" w:hAnsi="Times New Roman"/>
          <w:sz w:val="22"/>
          <w:szCs w:val="22"/>
        </w:rPr>
        <w:br w:type="page"/>
      </w:r>
      <w:r w:rsidRPr="00E66465">
        <w:rPr>
          <w:rFonts w:ascii="Times New Roman" w:hAnsi="Times New Roman"/>
          <w:sz w:val="22"/>
          <w:szCs w:val="22"/>
        </w:rPr>
        <w:t>503-A Blatt Building</w:t>
      </w:r>
    </w:p>
    <w:p w:rsidR="00AC412F" w:rsidRPr="00E66465" w:rsidRDefault="00AC412F" w:rsidP="00AC412F">
      <w:pPr>
        <w:pStyle w:val="NoSpacing"/>
        <w:jc w:val="both"/>
        <w:rPr>
          <w:rFonts w:ascii="Times New Roman" w:hAnsi="Times New Roman"/>
          <w:b/>
          <w:sz w:val="22"/>
          <w:szCs w:val="22"/>
        </w:rPr>
      </w:pPr>
      <w:r w:rsidRPr="00E66465">
        <w:rPr>
          <w:rFonts w:ascii="Times New Roman" w:hAnsi="Times New Roman"/>
          <w:sz w:val="22"/>
          <w:szCs w:val="22"/>
        </w:rPr>
        <w:t>Columbia, South Carolina 29201</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 xml:space="preserve">Dear Chairman Barfield: </w:t>
      </w:r>
    </w:p>
    <w:p w:rsidR="00AC412F" w:rsidRPr="00E66465" w:rsidRDefault="00AC412F" w:rsidP="00AC412F">
      <w:pPr>
        <w:pStyle w:val="NoSpacing"/>
        <w:ind w:firstLine="216"/>
        <w:jc w:val="both"/>
        <w:rPr>
          <w:rFonts w:ascii="Times New Roman" w:hAnsi="Times New Roman"/>
          <w:b/>
          <w:sz w:val="22"/>
          <w:szCs w:val="22"/>
        </w:rPr>
      </w:pPr>
      <w:r w:rsidRPr="00E66465">
        <w:rPr>
          <w:rFonts w:ascii="Times New Roman" w:hAnsi="Times New Roman"/>
          <w:sz w:val="22"/>
          <w:szCs w:val="22"/>
        </w:rPr>
        <w:t>On behalf of the Conservation Voters of South Carolina, the Members of the House of Representatives are invited to a Legislative Reception. This event will be held on Wednesday, May 7, 2014, from 6:00 p.m. to 9:00 p.m. at Stone River Restaurant.</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Sincerely,</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Rebecca Haynes</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Director of Government Relations</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April 23, 2014</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The Honorable Liston D. Barfield</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Chairman, House Invitations Committee</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503-A Blatt Building</w:t>
      </w:r>
    </w:p>
    <w:p w:rsidR="00AC412F" w:rsidRPr="00E66465" w:rsidRDefault="00AC412F" w:rsidP="00AC412F">
      <w:pPr>
        <w:pStyle w:val="NoSpacing"/>
        <w:jc w:val="both"/>
        <w:rPr>
          <w:rFonts w:ascii="Times New Roman" w:hAnsi="Times New Roman"/>
          <w:b/>
          <w:sz w:val="22"/>
          <w:szCs w:val="22"/>
        </w:rPr>
      </w:pPr>
      <w:r w:rsidRPr="00E66465">
        <w:rPr>
          <w:rFonts w:ascii="Times New Roman" w:hAnsi="Times New Roman"/>
          <w:sz w:val="22"/>
          <w:szCs w:val="22"/>
        </w:rPr>
        <w:t>Columbia, South Carolina 29201</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 xml:space="preserve">Dear Chairman Barfield: </w:t>
      </w:r>
    </w:p>
    <w:p w:rsidR="00AC412F" w:rsidRPr="00E66465" w:rsidRDefault="00AC412F" w:rsidP="00AC412F">
      <w:pPr>
        <w:pStyle w:val="NoSpacing"/>
        <w:ind w:firstLine="216"/>
        <w:jc w:val="both"/>
        <w:rPr>
          <w:rFonts w:ascii="Times New Roman" w:hAnsi="Times New Roman"/>
          <w:sz w:val="22"/>
          <w:szCs w:val="22"/>
        </w:rPr>
      </w:pPr>
      <w:r w:rsidRPr="00E66465">
        <w:rPr>
          <w:rFonts w:ascii="Times New Roman" w:hAnsi="Times New Roman"/>
          <w:sz w:val="22"/>
          <w:szCs w:val="22"/>
        </w:rPr>
        <w:t xml:space="preserve">On behalf of Clemson University and Clemson University Foundation, the Members of the House of Representatives and staff are invited to a Legislative Reception. This event will be held on Tuesday, May 13, 2014, from 6:00 p.m. to 8:00 p.m. at the Hall at Senate's End, </w:t>
      </w:r>
    </w:p>
    <w:p w:rsidR="00AC412F" w:rsidRPr="00E66465" w:rsidRDefault="00AC412F" w:rsidP="00AC412F">
      <w:pPr>
        <w:pStyle w:val="NoSpacing"/>
        <w:jc w:val="both"/>
        <w:rPr>
          <w:rFonts w:ascii="Times New Roman" w:hAnsi="Times New Roman"/>
          <w:b/>
          <w:sz w:val="22"/>
          <w:szCs w:val="22"/>
        </w:rPr>
      </w:pPr>
      <w:r w:rsidRPr="00E66465">
        <w:rPr>
          <w:rFonts w:ascii="Times New Roman" w:hAnsi="Times New Roman"/>
          <w:sz w:val="22"/>
          <w:szCs w:val="22"/>
        </w:rPr>
        <w:t>320 Senate Street.</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Sincerely,</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James F. Barker</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FAIA, Clemson University</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April 23, 2014</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The Honorable Liston D. Barfield</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Chairman, House Invitations Committee</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503-A Blatt Building</w:t>
      </w:r>
    </w:p>
    <w:p w:rsidR="00AC412F" w:rsidRPr="00E66465" w:rsidRDefault="00AC412F" w:rsidP="00AC412F">
      <w:pPr>
        <w:pStyle w:val="NoSpacing"/>
        <w:jc w:val="both"/>
        <w:rPr>
          <w:rFonts w:ascii="Times New Roman" w:hAnsi="Times New Roman"/>
          <w:b/>
          <w:sz w:val="22"/>
          <w:szCs w:val="22"/>
        </w:rPr>
      </w:pPr>
      <w:r w:rsidRPr="00E66465">
        <w:rPr>
          <w:rFonts w:ascii="Times New Roman" w:hAnsi="Times New Roman"/>
          <w:sz w:val="22"/>
          <w:szCs w:val="22"/>
        </w:rPr>
        <w:t>Columbia, South Carolina 29201</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 xml:space="preserve">Dear Chairman Barfield: </w:t>
      </w:r>
    </w:p>
    <w:p w:rsidR="00AC412F" w:rsidRPr="00E66465" w:rsidRDefault="00AC412F" w:rsidP="00AC412F">
      <w:pPr>
        <w:pStyle w:val="NoSpacing"/>
        <w:ind w:firstLine="216"/>
        <w:jc w:val="both"/>
        <w:rPr>
          <w:rFonts w:ascii="Times New Roman" w:hAnsi="Times New Roman"/>
          <w:b/>
          <w:sz w:val="22"/>
          <w:szCs w:val="22"/>
        </w:rPr>
      </w:pPr>
      <w:r w:rsidRPr="00E66465">
        <w:rPr>
          <w:rFonts w:ascii="Times New Roman" w:hAnsi="Times New Roman"/>
          <w:sz w:val="22"/>
          <w:szCs w:val="22"/>
        </w:rPr>
        <w:t>On behalf of the City of Cayce, the Members of the House of Representatives are invited to a Legislative Breakfast. This event will be held on Wednesday, May 14, 2014, from 8:00 a.m. to 10:00 a.m. in Room 112 of the Blatt Building.</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Sincerely,</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Ashley S. Hunter, Spokesperson</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City of Cayce</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April 23, 2014</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The Honorable Liston D. Barfield</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Chairman, House Invitations Committee</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503-A Blatt Building</w:t>
      </w:r>
    </w:p>
    <w:p w:rsidR="00AC412F" w:rsidRPr="00E66465" w:rsidRDefault="00AC412F" w:rsidP="00AC412F">
      <w:pPr>
        <w:pStyle w:val="NoSpacing"/>
        <w:jc w:val="both"/>
        <w:rPr>
          <w:rFonts w:ascii="Times New Roman" w:hAnsi="Times New Roman"/>
          <w:b/>
          <w:sz w:val="22"/>
          <w:szCs w:val="22"/>
        </w:rPr>
      </w:pPr>
      <w:r w:rsidRPr="00E66465">
        <w:rPr>
          <w:rFonts w:ascii="Times New Roman" w:hAnsi="Times New Roman"/>
          <w:sz w:val="22"/>
          <w:szCs w:val="22"/>
        </w:rPr>
        <w:t>Columbia, South Carolina 29201</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 xml:space="preserve">Dear Chairman Barfield: </w:t>
      </w:r>
    </w:p>
    <w:p w:rsidR="00AC412F" w:rsidRPr="00E66465" w:rsidRDefault="00AC412F" w:rsidP="00AC412F">
      <w:pPr>
        <w:pStyle w:val="NoSpacing"/>
        <w:ind w:firstLine="216"/>
        <w:jc w:val="both"/>
        <w:rPr>
          <w:rFonts w:ascii="Times New Roman" w:hAnsi="Times New Roman"/>
          <w:b/>
          <w:sz w:val="22"/>
          <w:szCs w:val="22"/>
        </w:rPr>
      </w:pPr>
      <w:r w:rsidRPr="00E66465">
        <w:rPr>
          <w:rFonts w:ascii="Times New Roman" w:hAnsi="Times New Roman"/>
          <w:sz w:val="22"/>
          <w:szCs w:val="22"/>
        </w:rPr>
        <w:t>On behalf of the South Carolina State Chapters of Zeta Phi Beta Sorority, Inc., the Members of the House of Representatives are invited to a Legislative Luncheon. This event will be held on Wednesday, May 14, 2014, from 12:00 p.m. to 2:00 p.m. in Room 112 of the Blatt Building.</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Sincerely,</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Yvonne J. Barnes, Social Action Chair</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SC State Chapters of Zeta Phi Beta Sorority, Inc.</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April 23, 2014</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The Honorable Liston D. Barfield</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Chairman, House Invitations Committee</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503-A Blatt Building</w:t>
      </w:r>
    </w:p>
    <w:p w:rsidR="00AC412F" w:rsidRPr="00E66465" w:rsidRDefault="00AC412F" w:rsidP="00AC412F">
      <w:pPr>
        <w:pStyle w:val="NoSpacing"/>
        <w:jc w:val="both"/>
        <w:rPr>
          <w:rFonts w:ascii="Times New Roman" w:hAnsi="Times New Roman"/>
          <w:b/>
          <w:sz w:val="22"/>
          <w:szCs w:val="22"/>
        </w:rPr>
      </w:pPr>
      <w:r w:rsidRPr="00E66465">
        <w:rPr>
          <w:rFonts w:ascii="Times New Roman" w:hAnsi="Times New Roman"/>
          <w:sz w:val="22"/>
          <w:szCs w:val="22"/>
        </w:rPr>
        <w:t>Columbia, South Carolina 29201</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 xml:space="preserve">Dear Chairman Barfield: </w:t>
      </w:r>
    </w:p>
    <w:p w:rsidR="00AC412F" w:rsidRPr="00E66465" w:rsidRDefault="00AC412F" w:rsidP="00AC412F">
      <w:pPr>
        <w:pStyle w:val="NoSpacing"/>
        <w:ind w:firstLine="216"/>
        <w:jc w:val="both"/>
        <w:rPr>
          <w:rFonts w:ascii="Times New Roman" w:hAnsi="Times New Roman"/>
          <w:b/>
          <w:sz w:val="22"/>
          <w:szCs w:val="22"/>
        </w:rPr>
      </w:pPr>
      <w:r w:rsidRPr="00E66465">
        <w:rPr>
          <w:rFonts w:ascii="Times New Roman" w:hAnsi="Times New Roman"/>
          <w:sz w:val="22"/>
          <w:szCs w:val="22"/>
        </w:rPr>
        <w:t>On behalf of AMIKids, Inc., the Members and staff of the House of Representatives are invited to a Legislative Breakfast. This event will be held on Thursday, May 15, 2014, from 8:00 a.m. to 10:00 a.m. in Room 112 of the Blatt Building.</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Sincerely,</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Callison Rawl</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SC AMIKids, Inc.</w:t>
      </w:r>
    </w:p>
    <w:p w:rsidR="00AC412F"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April 23, 2014</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The Honorable Liston D. Barfield</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Chairman, House Invitations Committee</w:t>
      </w:r>
    </w:p>
    <w:p w:rsidR="00AC412F" w:rsidRPr="00E66465" w:rsidRDefault="00AC412F" w:rsidP="00AC412F">
      <w:pPr>
        <w:pStyle w:val="NoSpacing"/>
        <w:jc w:val="both"/>
        <w:rPr>
          <w:rFonts w:ascii="Times New Roman" w:hAnsi="Times New Roman"/>
          <w:sz w:val="22"/>
          <w:szCs w:val="22"/>
        </w:rPr>
      </w:pPr>
      <w:r>
        <w:rPr>
          <w:rFonts w:ascii="Times New Roman" w:hAnsi="Times New Roman"/>
          <w:sz w:val="22"/>
          <w:szCs w:val="22"/>
        </w:rPr>
        <w:br w:type="page"/>
      </w:r>
      <w:r w:rsidRPr="00E66465">
        <w:rPr>
          <w:rFonts w:ascii="Times New Roman" w:hAnsi="Times New Roman"/>
          <w:sz w:val="22"/>
          <w:szCs w:val="22"/>
        </w:rPr>
        <w:t>503-A Blatt Building</w:t>
      </w:r>
    </w:p>
    <w:p w:rsidR="00AC412F" w:rsidRPr="00E66465" w:rsidRDefault="00AC412F" w:rsidP="00AC412F">
      <w:pPr>
        <w:pStyle w:val="NoSpacing"/>
        <w:jc w:val="both"/>
        <w:rPr>
          <w:rFonts w:ascii="Times New Roman" w:hAnsi="Times New Roman"/>
          <w:b/>
          <w:sz w:val="22"/>
          <w:szCs w:val="22"/>
        </w:rPr>
      </w:pPr>
      <w:r w:rsidRPr="00E66465">
        <w:rPr>
          <w:rFonts w:ascii="Times New Roman" w:hAnsi="Times New Roman"/>
          <w:sz w:val="22"/>
          <w:szCs w:val="22"/>
        </w:rPr>
        <w:t>Columbia, South Carolina 29201</w:t>
      </w:r>
    </w:p>
    <w:p w:rsidR="00AC412F"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 xml:space="preserve">Dear Chairman Barfield: </w:t>
      </w:r>
    </w:p>
    <w:p w:rsidR="00AC412F" w:rsidRPr="00E66465" w:rsidRDefault="00AC412F" w:rsidP="00AC412F">
      <w:pPr>
        <w:pStyle w:val="NoSpacing"/>
        <w:ind w:firstLine="216"/>
        <w:jc w:val="both"/>
        <w:rPr>
          <w:rFonts w:ascii="Times New Roman" w:hAnsi="Times New Roman"/>
          <w:b/>
          <w:sz w:val="22"/>
          <w:szCs w:val="22"/>
        </w:rPr>
      </w:pPr>
      <w:r w:rsidRPr="00E66465">
        <w:rPr>
          <w:rFonts w:ascii="Times New Roman" w:hAnsi="Times New Roman"/>
          <w:sz w:val="22"/>
          <w:szCs w:val="22"/>
        </w:rPr>
        <w:t>On behalf of the Boeing Corporation, BMW, North America, General Electric, and the South Carolina Manufacturers Alliance, the Members and staff of the House of Representatives are invited to a Legislative Reception. This event will be held on Tuesday, May 20, 2014, from 6:00 p.m. to 8:00 p.m. at the Nexsen-Pruet Law Firm's rooftop terrace, 7th floor, 1230 Main Street.</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Sincerely,</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Mark Elam, State &amp; Local Government Operations</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 xml:space="preserve">The Boeing Company </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April 23, 2014</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The Honorable Liston D. Barfield</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Chairman, House Invitations Committee</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503-A Blatt Building</w:t>
      </w:r>
    </w:p>
    <w:p w:rsidR="00AC412F" w:rsidRPr="00E66465" w:rsidRDefault="00AC412F" w:rsidP="00AC412F">
      <w:pPr>
        <w:pStyle w:val="NoSpacing"/>
        <w:jc w:val="both"/>
        <w:rPr>
          <w:rFonts w:ascii="Times New Roman" w:hAnsi="Times New Roman"/>
          <w:b/>
          <w:sz w:val="22"/>
          <w:szCs w:val="22"/>
        </w:rPr>
      </w:pPr>
      <w:r w:rsidRPr="00E66465">
        <w:rPr>
          <w:rFonts w:ascii="Times New Roman" w:hAnsi="Times New Roman"/>
          <w:sz w:val="22"/>
          <w:szCs w:val="22"/>
        </w:rPr>
        <w:t>Columbia, South Carolina 29201</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 xml:space="preserve">Dear Chairman Barfield: </w:t>
      </w:r>
    </w:p>
    <w:p w:rsidR="00AC412F" w:rsidRPr="00E66465" w:rsidRDefault="00AC412F" w:rsidP="00AC412F">
      <w:pPr>
        <w:pStyle w:val="NoSpacing"/>
        <w:ind w:firstLine="216"/>
        <w:jc w:val="both"/>
        <w:rPr>
          <w:rFonts w:ascii="Times New Roman" w:hAnsi="Times New Roman"/>
          <w:b/>
          <w:sz w:val="22"/>
          <w:szCs w:val="22"/>
        </w:rPr>
      </w:pPr>
      <w:r w:rsidRPr="00E66465">
        <w:rPr>
          <w:rFonts w:ascii="Times New Roman" w:hAnsi="Times New Roman"/>
          <w:sz w:val="22"/>
          <w:szCs w:val="22"/>
        </w:rPr>
        <w:t>On behalf of the South Carolina Association of Community Action Partnerships, the Members and staff of the House of Representatives are invited to a Legislative Breakfast. This event will be held on Wednesday, May 21, 2014, from 8:00 a.m. to 10:00 a.m. in Room 112 of the Blatt Building.</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Sincerely,</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Jessica McMoore, Executive Director</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SC Association of Community Action Partnerships</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April 23, 2014</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The Honorable Liston D. Barfield</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Chairman, House Invitations Committee</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503-A Blatt Building</w:t>
      </w:r>
    </w:p>
    <w:p w:rsidR="00AC412F" w:rsidRPr="00E66465" w:rsidRDefault="00AC412F" w:rsidP="00AC412F">
      <w:pPr>
        <w:pStyle w:val="NoSpacing"/>
        <w:jc w:val="both"/>
        <w:rPr>
          <w:rFonts w:ascii="Times New Roman" w:hAnsi="Times New Roman"/>
          <w:b/>
          <w:sz w:val="22"/>
          <w:szCs w:val="22"/>
        </w:rPr>
      </w:pPr>
      <w:r w:rsidRPr="00E66465">
        <w:rPr>
          <w:rFonts w:ascii="Times New Roman" w:hAnsi="Times New Roman"/>
          <w:sz w:val="22"/>
          <w:szCs w:val="22"/>
        </w:rPr>
        <w:t>Columbia, South Carolina 29201</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 xml:space="preserve">Dear Chairman Barfield: </w:t>
      </w:r>
    </w:p>
    <w:p w:rsidR="00AC412F" w:rsidRPr="00E66465" w:rsidRDefault="00AC412F" w:rsidP="00AC412F">
      <w:pPr>
        <w:pStyle w:val="NoSpacing"/>
        <w:ind w:firstLine="216"/>
        <w:jc w:val="both"/>
        <w:rPr>
          <w:rFonts w:ascii="Times New Roman" w:hAnsi="Times New Roman"/>
          <w:b/>
          <w:sz w:val="22"/>
          <w:szCs w:val="22"/>
        </w:rPr>
      </w:pPr>
      <w:r w:rsidRPr="00E66465">
        <w:rPr>
          <w:rFonts w:ascii="Times New Roman" w:hAnsi="Times New Roman"/>
          <w:sz w:val="22"/>
          <w:szCs w:val="22"/>
        </w:rPr>
        <w:t>On behalf of the South Carolina Optometric Physicians Association, the Members of the House of Representatives are invited to a Legislative Luncheon. This event will be held on Wednesday, May 21, 2014, from 12:00 p.m. to 2:00 p.m. at the Capital City Club.</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Sincerely,</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Dr. Wayne Cannon, President</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SC Optometric Physicians Association</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April 23, 2014</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The Honorable Liston D. Barfield</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Chairman, House Invitations Committee</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503-A Blatt Building</w:t>
      </w:r>
    </w:p>
    <w:p w:rsidR="00AC412F" w:rsidRPr="00E66465" w:rsidRDefault="00AC412F" w:rsidP="00AC412F">
      <w:pPr>
        <w:pStyle w:val="NoSpacing"/>
        <w:jc w:val="both"/>
        <w:rPr>
          <w:rFonts w:ascii="Times New Roman" w:hAnsi="Times New Roman"/>
          <w:b/>
          <w:sz w:val="22"/>
          <w:szCs w:val="22"/>
        </w:rPr>
      </w:pPr>
      <w:r w:rsidRPr="00E66465">
        <w:rPr>
          <w:rFonts w:ascii="Times New Roman" w:hAnsi="Times New Roman"/>
          <w:sz w:val="22"/>
          <w:szCs w:val="22"/>
        </w:rPr>
        <w:t>Columbia, South Carolina 29201</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 xml:space="preserve">Dear Chairman Barfield: </w:t>
      </w:r>
    </w:p>
    <w:p w:rsidR="00AC412F" w:rsidRPr="00E66465" w:rsidRDefault="00AC412F" w:rsidP="00AC412F">
      <w:pPr>
        <w:pStyle w:val="NoSpacing"/>
        <w:ind w:firstLine="216"/>
        <w:jc w:val="both"/>
        <w:rPr>
          <w:rFonts w:ascii="Times New Roman" w:hAnsi="Times New Roman"/>
          <w:b/>
          <w:sz w:val="22"/>
          <w:szCs w:val="22"/>
        </w:rPr>
      </w:pPr>
      <w:r w:rsidRPr="00E66465">
        <w:rPr>
          <w:rFonts w:ascii="Times New Roman" w:hAnsi="Times New Roman"/>
          <w:sz w:val="22"/>
          <w:szCs w:val="22"/>
        </w:rPr>
        <w:t>On behalf of the Sponsors of Spring Fling, the Members and staff of the House of Representatives are invited to a Legislative Reception and Charity Event, including an auction and silent auction. This event will be held on Wednesday, May 21, 2014, from 6:00 p.m. to 10:00 p.m. at the The Zone.</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Sincerely,</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Harry Cato</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April 23, 2014</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The Honorable Liston D. Barfield</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Chairman, House Invitations Committee</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503-A Blatt Building</w:t>
      </w:r>
    </w:p>
    <w:p w:rsidR="00AC412F" w:rsidRPr="00E66465" w:rsidRDefault="00AC412F" w:rsidP="00AC412F">
      <w:pPr>
        <w:pStyle w:val="NoSpacing"/>
        <w:jc w:val="both"/>
        <w:rPr>
          <w:rFonts w:ascii="Times New Roman" w:hAnsi="Times New Roman"/>
          <w:b/>
          <w:sz w:val="22"/>
          <w:szCs w:val="22"/>
        </w:rPr>
      </w:pPr>
      <w:r w:rsidRPr="00E66465">
        <w:rPr>
          <w:rFonts w:ascii="Times New Roman" w:hAnsi="Times New Roman"/>
          <w:sz w:val="22"/>
          <w:szCs w:val="22"/>
        </w:rPr>
        <w:t>Columbia, South Carolina 29201</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 xml:space="preserve">Dear Chairman Barfield: </w:t>
      </w:r>
    </w:p>
    <w:p w:rsidR="00AC412F" w:rsidRPr="00E66465" w:rsidRDefault="00AC412F" w:rsidP="00AC412F">
      <w:pPr>
        <w:pStyle w:val="NoSpacing"/>
        <w:ind w:firstLine="216"/>
        <w:jc w:val="both"/>
        <w:rPr>
          <w:rFonts w:ascii="Times New Roman" w:hAnsi="Times New Roman"/>
          <w:b/>
          <w:sz w:val="22"/>
          <w:szCs w:val="22"/>
        </w:rPr>
      </w:pPr>
      <w:r w:rsidRPr="00E66465">
        <w:rPr>
          <w:rFonts w:ascii="Times New Roman" w:hAnsi="Times New Roman"/>
          <w:sz w:val="22"/>
          <w:szCs w:val="22"/>
        </w:rPr>
        <w:t>On behalf of Absolute Total Care, the Members and staff of the House of Representatives are invited to a Legislative Breakfast. This event will be held on Thursday, May 22, 2014, from 8:00 a.m. to 10:00 a.m. in Room 112 of the Blatt Building.</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Sincerely,</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Betsy Hall, Government Affairs Manager</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Absolute Total Care</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April 23, 2014</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The Honorable Liston D. Barfield</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Chairman, House Invitations Committee</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503-A Blatt Building</w:t>
      </w:r>
    </w:p>
    <w:p w:rsidR="00AC412F" w:rsidRPr="00E66465" w:rsidRDefault="00AC412F" w:rsidP="00AC412F">
      <w:pPr>
        <w:pStyle w:val="NoSpacing"/>
        <w:jc w:val="both"/>
        <w:rPr>
          <w:rFonts w:ascii="Times New Roman" w:hAnsi="Times New Roman"/>
          <w:b/>
          <w:sz w:val="22"/>
          <w:szCs w:val="22"/>
        </w:rPr>
      </w:pPr>
      <w:r w:rsidRPr="00E66465">
        <w:rPr>
          <w:rFonts w:ascii="Times New Roman" w:hAnsi="Times New Roman"/>
          <w:sz w:val="22"/>
          <w:szCs w:val="22"/>
        </w:rPr>
        <w:t>Columbia, South Carolina 29201</w:t>
      </w:r>
    </w:p>
    <w:p w:rsidR="00AC412F"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 xml:space="preserve">Dear Chairman Barfield: </w:t>
      </w:r>
    </w:p>
    <w:p w:rsidR="00AC412F" w:rsidRPr="00E66465" w:rsidRDefault="00AC412F" w:rsidP="00AC412F">
      <w:pPr>
        <w:pStyle w:val="NoSpacing"/>
        <w:ind w:firstLine="216"/>
        <w:jc w:val="both"/>
        <w:rPr>
          <w:rFonts w:ascii="Times New Roman" w:hAnsi="Times New Roman"/>
          <w:b/>
          <w:sz w:val="22"/>
          <w:szCs w:val="22"/>
        </w:rPr>
      </w:pPr>
      <w:r w:rsidRPr="00E66465">
        <w:rPr>
          <w:rFonts w:ascii="Times New Roman" w:hAnsi="Times New Roman"/>
          <w:sz w:val="22"/>
          <w:szCs w:val="22"/>
        </w:rPr>
        <w:t>On behalf of the South Carolina Chapter of the American Society of Landscape Architects, the Members of the House of Representatives are invited to a Legislative Luncheon. This event will be held on Wednesday, May 28, 2014, from 12:00 p.m. to 2:00 p.m. in Room 112 of the Blatt Building.</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Sincerely,</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Duane Christopher</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SC Chapter of the American Society of Landscape Architects</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April 23, 2014</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The Honorable Liston D. Barfield</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Chairman, House Invitations Committee</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503-A Blatt Building</w:t>
      </w:r>
    </w:p>
    <w:p w:rsidR="00AC412F" w:rsidRPr="00E66465" w:rsidRDefault="00AC412F" w:rsidP="00AC412F">
      <w:pPr>
        <w:pStyle w:val="NoSpacing"/>
        <w:jc w:val="both"/>
        <w:rPr>
          <w:rFonts w:ascii="Times New Roman" w:hAnsi="Times New Roman"/>
          <w:b/>
          <w:sz w:val="22"/>
          <w:szCs w:val="22"/>
        </w:rPr>
      </w:pPr>
      <w:r w:rsidRPr="00E66465">
        <w:rPr>
          <w:rFonts w:ascii="Times New Roman" w:hAnsi="Times New Roman"/>
          <w:sz w:val="22"/>
          <w:szCs w:val="22"/>
        </w:rPr>
        <w:t>Columbia, South Carolina 29201</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 xml:space="preserve">Dear Chairman Barfield: </w:t>
      </w:r>
    </w:p>
    <w:p w:rsidR="00AC412F" w:rsidRPr="00E66465" w:rsidRDefault="00AC412F" w:rsidP="00AC412F">
      <w:pPr>
        <w:pStyle w:val="NoSpacing"/>
        <w:ind w:firstLine="216"/>
        <w:jc w:val="both"/>
        <w:rPr>
          <w:rFonts w:ascii="Times New Roman" w:hAnsi="Times New Roman"/>
          <w:b/>
          <w:sz w:val="22"/>
          <w:szCs w:val="22"/>
        </w:rPr>
      </w:pPr>
      <w:r w:rsidRPr="00E66465">
        <w:rPr>
          <w:rFonts w:ascii="Times New Roman" w:hAnsi="Times New Roman"/>
          <w:sz w:val="22"/>
          <w:szCs w:val="22"/>
        </w:rPr>
        <w:t>On behalf of the Office of the South Carolina State Treasurer, "Future Scholars", the Members of the House of Representatives and staff are invited to a Legislative Breakfast. This event will be held on Thursday, May 29, 2014, from 8:00 p.m. to 10:00 a.m. in Room 112 of the Blatt Building.</w:t>
      </w:r>
    </w:p>
    <w:p w:rsidR="00AC412F" w:rsidRPr="00E66465" w:rsidRDefault="00AC412F" w:rsidP="00AC412F">
      <w:pPr>
        <w:pStyle w:val="NoSpacing"/>
        <w:jc w:val="both"/>
        <w:rPr>
          <w:rFonts w:ascii="Times New Roman" w:hAnsi="Times New Roman"/>
          <w:sz w:val="22"/>
          <w:szCs w:val="22"/>
        </w:rPr>
      </w:pP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Sincerely,</w:t>
      </w:r>
    </w:p>
    <w:p w:rsidR="00AC412F" w:rsidRPr="00E66465" w:rsidRDefault="00AC412F" w:rsidP="00AC412F">
      <w:pPr>
        <w:pStyle w:val="NoSpacing"/>
        <w:jc w:val="both"/>
        <w:rPr>
          <w:rFonts w:ascii="Times New Roman" w:hAnsi="Times New Roman"/>
          <w:sz w:val="22"/>
          <w:szCs w:val="22"/>
        </w:rPr>
      </w:pPr>
      <w:r w:rsidRPr="00E66465">
        <w:rPr>
          <w:rFonts w:ascii="Times New Roman" w:hAnsi="Times New Roman"/>
          <w:sz w:val="22"/>
          <w:szCs w:val="22"/>
        </w:rPr>
        <w:t>Jenny McGill</w:t>
      </w:r>
    </w:p>
    <w:p w:rsidR="00AC412F" w:rsidRDefault="00AC412F" w:rsidP="00AC412F">
      <w:pPr>
        <w:pStyle w:val="NoSpacing"/>
        <w:jc w:val="both"/>
        <w:rPr>
          <w:rFonts w:ascii="Times New Roman" w:hAnsi="Times New Roman"/>
          <w:sz w:val="22"/>
          <w:szCs w:val="22"/>
        </w:rPr>
      </w:pPr>
      <w:r w:rsidRPr="00E66465">
        <w:rPr>
          <w:rFonts w:ascii="Times New Roman" w:hAnsi="Times New Roman"/>
          <w:sz w:val="22"/>
          <w:szCs w:val="22"/>
        </w:rPr>
        <w:t>SC College Savings Program Director</w:t>
      </w:r>
    </w:p>
    <w:p w:rsidR="00AC412F" w:rsidRDefault="00AC412F" w:rsidP="00AC412F">
      <w:pPr>
        <w:pStyle w:val="NoSpacing"/>
        <w:jc w:val="both"/>
        <w:rPr>
          <w:rFonts w:ascii="Times New Roman" w:hAnsi="Times New Roman"/>
          <w:sz w:val="22"/>
          <w:szCs w:val="22"/>
        </w:rPr>
      </w:pPr>
    </w:p>
    <w:p w:rsidR="00AC412F" w:rsidRPr="00AC412F" w:rsidRDefault="00AC412F" w:rsidP="00AC412F">
      <w:pPr>
        <w:keepNext/>
        <w:jc w:val="center"/>
        <w:rPr>
          <w:b/>
        </w:rPr>
      </w:pPr>
      <w:r w:rsidRPr="00AC412F">
        <w:rPr>
          <w:b/>
        </w:rPr>
        <w:t>REGULATIONS WITHDRAWN AND RESUBMITTED</w:t>
      </w:r>
    </w:p>
    <w:p w:rsidR="00AC412F" w:rsidRPr="00AC412F" w:rsidRDefault="00AC412F" w:rsidP="00AC412F">
      <w:pPr>
        <w:ind w:firstLine="0"/>
      </w:pPr>
      <w:bookmarkStart w:id="6" w:name="file_start12"/>
      <w:bookmarkEnd w:id="6"/>
      <w:r w:rsidRPr="00AC412F">
        <w:t>Document No. 4411</w:t>
      </w:r>
    </w:p>
    <w:p w:rsidR="00AC412F" w:rsidRPr="00AC412F" w:rsidRDefault="00AC412F" w:rsidP="00AC412F">
      <w:pPr>
        <w:ind w:firstLine="0"/>
      </w:pPr>
      <w:r w:rsidRPr="00AC412F">
        <w:t>Agency: Department of Natural Resources</w:t>
      </w:r>
    </w:p>
    <w:p w:rsidR="00AC412F" w:rsidRPr="00AC412F" w:rsidRDefault="00AC412F" w:rsidP="00AC412F">
      <w:pPr>
        <w:ind w:firstLine="0"/>
      </w:pPr>
      <w:r w:rsidRPr="00AC412F">
        <w:t xml:space="preserve">Statutory Authority: 1976 Code Sections 50-1-200, 50-1-220, </w:t>
      </w:r>
      <w:r w:rsidR="00250DD0">
        <w:br/>
      </w:r>
      <w:r w:rsidRPr="00AC412F">
        <w:t>50-3-100, 50-9-740, 50-11-10, 50-11-65, 50-11-120, 50-11-310, 50-11-335, 50-11-350, 50-11-390, 50-11-430, 50-11-500, 50-11-510, 50-11-520, 50-11-530, 50-11-854, 50-11-2200 and 50-11-2210</w:t>
      </w:r>
    </w:p>
    <w:p w:rsidR="00AC412F" w:rsidRPr="00AC412F" w:rsidRDefault="00AC412F" w:rsidP="00AC412F">
      <w:pPr>
        <w:ind w:firstLine="0"/>
      </w:pPr>
      <w:r w:rsidRPr="00AC412F">
        <w:t>Seasons, Limits, Methods of Take and Special Use Restrictions on Wildlife Management Areas</w:t>
      </w:r>
    </w:p>
    <w:p w:rsidR="00AC412F" w:rsidRPr="00AC412F" w:rsidRDefault="00AC412F" w:rsidP="00AC412F">
      <w:pPr>
        <w:ind w:firstLine="0"/>
      </w:pPr>
      <w:r w:rsidRPr="00AC412F">
        <w:t>Received by Speaker of the House of Representatives January 14, 2014</w:t>
      </w:r>
    </w:p>
    <w:p w:rsidR="00AC412F" w:rsidRPr="00AC412F" w:rsidRDefault="00AC412F" w:rsidP="00AC412F">
      <w:pPr>
        <w:ind w:firstLine="0"/>
      </w:pPr>
      <w:r w:rsidRPr="00AC412F">
        <w:t>Referred to Agriculture, Natural Resources and Environmental Affairs Committee</w:t>
      </w:r>
    </w:p>
    <w:p w:rsidR="00AC412F" w:rsidRPr="00AC412F" w:rsidRDefault="00AC412F" w:rsidP="00AC412F">
      <w:pPr>
        <w:ind w:firstLine="0"/>
      </w:pPr>
      <w:r w:rsidRPr="00AC412F">
        <w:t>Legislative Review Expiration May 14, 2014</w:t>
      </w:r>
    </w:p>
    <w:p w:rsidR="00AC412F" w:rsidRPr="00AC412F" w:rsidRDefault="00AC412F" w:rsidP="00AC412F">
      <w:pPr>
        <w:ind w:firstLine="0"/>
      </w:pPr>
    </w:p>
    <w:p w:rsidR="00AC412F" w:rsidRPr="00AC412F" w:rsidRDefault="00AC412F" w:rsidP="00AC412F">
      <w:pPr>
        <w:ind w:firstLine="0"/>
      </w:pPr>
      <w:bookmarkStart w:id="7" w:name="file_start13"/>
      <w:bookmarkEnd w:id="7"/>
      <w:r w:rsidRPr="00AC412F">
        <w:t>Document No. 4443</w:t>
      </w:r>
    </w:p>
    <w:p w:rsidR="00AC412F" w:rsidRPr="00AC412F" w:rsidRDefault="00AC412F" w:rsidP="00AC412F">
      <w:pPr>
        <w:ind w:firstLine="0"/>
      </w:pPr>
      <w:r w:rsidRPr="00AC412F">
        <w:t>Agency: Department of Natural Resources</w:t>
      </w:r>
    </w:p>
    <w:p w:rsidR="00AC412F" w:rsidRPr="00AC412F" w:rsidRDefault="00AC412F" w:rsidP="00250DD0">
      <w:pPr>
        <w:ind w:firstLine="0"/>
      </w:pPr>
      <w:r w:rsidRPr="00AC412F">
        <w:t xml:space="preserve">Statutory Authority: 1976 Code Sections 50-1-200, 50-1-220, </w:t>
      </w:r>
      <w:r w:rsidR="00250DD0">
        <w:br/>
      </w:r>
      <w:r w:rsidRPr="00AC412F">
        <w:t xml:space="preserve">50-11-10, 50-11-96, 50-11-105, 50-11-310, 50-11-335, 50-11-350, </w:t>
      </w:r>
      <w:r w:rsidR="00250DD0">
        <w:br/>
      </w:r>
      <w:r w:rsidRPr="00AC412F">
        <w:t xml:space="preserve">50-11-390, 50-11-520, 50-11-530, 50-11-854, 50-11-2200 and </w:t>
      </w:r>
      <w:r w:rsidR="00250DD0">
        <w:br/>
      </w:r>
      <w:r w:rsidRPr="00AC412F">
        <w:t>50-11-2210</w:t>
      </w:r>
    </w:p>
    <w:p w:rsidR="00AC412F" w:rsidRPr="00AC412F" w:rsidRDefault="00AC412F" w:rsidP="00AC412F">
      <w:pPr>
        <w:ind w:firstLine="0"/>
      </w:pPr>
      <w:r w:rsidRPr="00AC412F">
        <w:t>Seasons, Limits, Methods of Take and Special Use Restrictions on Wildlife Management Areas</w:t>
      </w:r>
    </w:p>
    <w:p w:rsidR="00AC412F" w:rsidRPr="00AC412F" w:rsidRDefault="00AC412F" w:rsidP="00AC412F">
      <w:pPr>
        <w:ind w:firstLine="0"/>
      </w:pPr>
      <w:r w:rsidRPr="00AC412F">
        <w:t>Received by Speaker of the House of Representatives February 11, 2014</w:t>
      </w:r>
    </w:p>
    <w:p w:rsidR="00AC412F" w:rsidRPr="00AC412F" w:rsidRDefault="00AC412F" w:rsidP="00AC412F">
      <w:pPr>
        <w:ind w:firstLine="0"/>
      </w:pPr>
      <w:r w:rsidRPr="00AC412F">
        <w:t>Referred to Agriculture, Natural Resources and Environmental Affairs Committee</w:t>
      </w:r>
    </w:p>
    <w:p w:rsidR="00AC412F" w:rsidRPr="00AC412F" w:rsidRDefault="00AC412F" w:rsidP="00AC412F">
      <w:pPr>
        <w:ind w:firstLine="0"/>
      </w:pPr>
      <w:r w:rsidRPr="00AC412F">
        <w:t>Legislative Review Expiration January 18, 2015</w:t>
      </w:r>
    </w:p>
    <w:p w:rsidR="00AC412F" w:rsidRPr="00AC412F" w:rsidRDefault="00AC412F" w:rsidP="00AC412F">
      <w:pPr>
        <w:ind w:firstLine="0"/>
      </w:pPr>
    </w:p>
    <w:p w:rsidR="00AC412F" w:rsidRPr="00AC412F" w:rsidRDefault="00AC412F" w:rsidP="00AC412F">
      <w:pPr>
        <w:ind w:firstLine="0"/>
      </w:pPr>
      <w:bookmarkStart w:id="8" w:name="file_start14"/>
      <w:bookmarkEnd w:id="8"/>
      <w:r w:rsidRPr="00AC412F">
        <w:t>Document No. 4407</w:t>
      </w:r>
    </w:p>
    <w:p w:rsidR="00AC412F" w:rsidRPr="00AC412F" w:rsidRDefault="00AC412F" w:rsidP="00AC412F">
      <w:pPr>
        <w:ind w:firstLine="0"/>
      </w:pPr>
      <w:r w:rsidRPr="00AC412F">
        <w:t>Agency: State Board of Education</w:t>
      </w:r>
    </w:p>
    <w:p w:rsidR="00AC412F" w:rsidRPr="00AC412F" w:rsidRDefault="00AC412F" w:rsidP="00AC412F">
      <w:pPr>
        <w:ind w:firstLine="0"/>
      </w:pPr>
      <w:r w:rsidRPr="00AC412F">
        <w:t>Statutory Authority: 1976 Code Sections 59-5-60 and 59-16-10 et seq.</w:t>
      </w:r>
    </w:p>
    <w:p w:rsidR="00AC412F" w:rsidRPr="00AC412F" w:rsidRDefault="00AC412F" w:rsidP="00AC412F">
      <w:pPr>
        <w:ind w:firstLine="0"/>
      </w:pPr>
      <w:r w:rsidRPr="00AC412F">
        <w:t>South Carolina Virtual School Program</w:t>
      </w:r>
    </w:p>
    <w:p w:rsidR="00AC412F" w:rsidRPr="00AC412F" w:rsidRDefault="00AC412F" w:rsidP="00AC412F">
      <w:pPr>
        <w:ind w:firstLine="0"/>
      </w:pPr>
      <w:r w:rsidRPr="00AC412F">
        <w:t>Received by Speaker of the House of Representatives January 14, 2014</w:t>
      </w:r>
    </w:p>
    <w:p w:rsidR="00AC412F" w:rsidRPr="00AC412F" w:rsidRDefault="00AC412F" w:rsidP="00AC412F">
      <w:pPr>
        <w:ind w:firstLine="0"/>
      </w:pPr>
      <w:r w:rsidRPr="00AC412F">
        <w:t>Referred to Education and Public Works Committee</w:t>
      </w:r>
    </w:p>
    <w:p w:rsidR="00AC412F" w:rsidRPr="00AC412F" w:rsidRDefault="00AC412F" w:rsidP="00AC412F">
      <w:pPr>
        <w:ind w:firstLine="0"/>
      </w:pPr>
      <w:r w:rsidRPr="00AC412F">
        <w:t>Legislative Review Expiration May 14, 2014</w:t>
      </w:r>
    </w:p>
    <w:p w:rsidR="00AC412F" w:rsidRPr="00AC412F" w:rsidRDefault="00AC412F" w:rsidP="00AC412F">
      <w:pPr>
        <w:ind w:firstLine="0"/>
      </w:pPr>
      <w:r w:rsidRPr="00AC412F">
        <w:t>Revised: May 26, 2014</w:t>
      </w:r>
    </w:p>
    <w:p w:rsidR="00AC412F" w:rsidRPr="00AC412F" w:rsidRDefault="00AC412F" w:rsidP="00AC412F">
      <w:pPr>
        <w:ind w:firstLine="0"/>
      </w:pPr>
      <w:r w:rsidRPr="00AC412F">
        <w:t>Revised: June 1, 2014</w:t>
      </w:r>
    </w:p>
    <w:p w:rsidR="00AC412F" w:rsidRPr="00AC412F" w:rsidRDefault="00AC412F" w:rsidP="00AC412F">
      <w:pPr>
        <w:ind w:firstLine="0"/>
      </w:pPr>
    </w:p>
    <w:p w:rsidR="00AC412F" w:rsidRPr="00AC412F" w:rsidRDefault="00AC412F" w:rsidP="00AC412F">
      <w:pPr>
        <w:ind w:firstLine="0"/>
      </w:pPr>
      <w:bookmarkStart w:id="9" w:name="file_start15"/>
      <w:bookmarkEnd w:id="9"/>
      <w:r w:rsidRPr="00AC412F">
        <w:t>Document No. 4408</w:t>
      </w:r>
    </w:p>
    <w:p w:rsidR="00AC412F" w:rsidRPr="00AC412F" w:rsidRDefault="00AC412F" w:rsidP="00AC412F">
      <w:pPr>
        <w:ind w:firstLine="0"/>
      </w:pPr>
      <w:r w:rsidRPr="00AC412F">
        <w:t>Agency: State Board of Education</w:t>
      </w:r>
    </w:p>
    <w:p w:rsidR="00AC412F" w:rsidRPr="00AC412F" w:rsidRDefault="00AC412F" w:rsidP="00AC412F">
      <w:pPr>
        <w:ind w:firstLine="0"/>
      </w:pPr>
      <w:r w:rsidRPr="00AC412F">
        <w:t>Statutory Authority: 1976 Code Sections 59-5-65, 59-65-90, 20 U.S.C. 7112, and 42 U.S.C. 5601 et seq.</w:t>
      </w:r>
    </w:p>
    <w:p w:rsidR="00AC412F" w:rsidRPr="00AC412F" w:rsidRDefault="00AC412F" w:rsidP="00AC412F">
      <w:pPr>
        <w:ind w:firstLine="0"/>
      </w:pPr>
      <w:r w:rsidRPr="00AC412F">
        <w:t>Student Attendance</w:t>
      </w:r>
    </w:p>
    <w:p w:rsidR="00AC412F" w:rsidRPr="00AC412F" w:rsidRDefault="00AC412F" w:rsidP="00AC412F">
      <w:pPr>
        <w:ind w:firstLine="0"/>
      </w:pPr>
      <w:r w:rsidRPr="00AC412F">
        <w:t>Received by Speaker of the House of Representatives January 14, 2014</w:t>
      </w:r>
    </w:p>
    <w:p w:rsidR="00AC412F" w:rsidRPr="00AC412F" w:rsidRDefault="00AC412F" w:rsidP="00AC412F">
      <w:pPr>
        <w:ind w:firstLine="0"/>
      </w:pPr>
      <w:r w:rsidRPr="00AC412F">
        <w:t>Referred to Education and Public Works Committee</w:t>
      </w:r>
    </w:p>
    <w:p w:rsidR="00AC412F" w:rsidRPr="00AC412F" w:rsidRDefault="00AC412F" w:rsidP="00AC412F">
      <w:pPr>
        <w:ind w:firstLine="0"/>
      </w:pPr>
      <w:r w:rsidRPr="00AC412F">
        <w:t>Legislative Review Expiration May 14, 2014</w:t>
      </w:r>
    </w:p>
    <w:p w:rsidR="00AC412F" w:rsidRPr="00AC412F" w:rsidRDefault="00AC412F" w:rsidP="00AC412F">
      <w:pPr>
        <w:ind w:firstLine="0"/>
      </w:pPr>
      <w:r w:rsidRPr="00AC412F">
        <w:t>Revised: May 20, 2014</w:t>
      </w:r>
    </w:p>
    <w:p w:rsidR="00AC412F" w:rsidRPr="00AC412F" w:rsidRDefault="00AC412F" w:rsidP="00AC412F">
      <w:pPr>
        <w:ind w:firstLine="0"/>
      </w:pPr>
    </w:p>
    <w:p w:rsidR="00AC412F" w:rsidRPr="00AC412F" w:rsidRDefault="00AC412F" w:rsidP="00AC412F">
      <w:pPr>
        <w:ind w:firstLine="0"/>
      </w:pPr>
      <w:bookmarkStart w:id="10" w:name="file_start16"/>
      <w:bookmarkEnd w:id="10"/>
      <w:r w:rsidRPr="00AC412F">
        <w:t>Document No. 4419</w:t>
      </w:r>
    </w:p>
    <w:p w:rsidR="00AC412F" w:rsidRPr="00AC412F" w:rsidRDefault="00AC412F" w:rsidP="00AC412F">
      <w:pPr>
        <w:ind w:firstLine="0"/>
      </w:pPr>
      <w:r w:rsidRPr="00AC412F">
        <w:t>Agency: State Board of Education</w:t>
      </w:r>
    </w:p>
    <w:p w:rsidR="00AC412F" w:rsidRPr="00AC412F" w:rsidRDefault="00AC412F" w:rsidP="00AC412F">
      <w:pPr>
        <w:ind w:firstLine="0"/>
      </w:pPr>
      <w:r w:rsidRPr="00AC412F">
        <w:t xml:space="preserve">Statutory Authority: 1976 Code Sections 59-5-60(1), (3), and (6), </w:t>
      </w:r>
      <w:r w:rsidR="00250DD0">
        <w:br/>
      </w:r>
      <w:r w:rsidRPr="00AC412F">
        <w:t>59-39-100, and 20 U.S.C. 6301 et seq.</w:t>
      </w:r>
    </w:p>
    <w:p w:rsidR="00AC412F" w:rsidRPr="00AC412F" w:rsidRDefault="00AC412F" w:rsidP="00AC412F">
      <w:pPr>
        <w:ind w:firstLine="0"/>
      </w:pPr>
      <w:r w:rsidRPr="00AC412F">
        <w:t>Adult Education</w:t>
      </w:r>
    </w:p>
    <w:p w:rsidR="00AC412F" w:rsidRPr="00AC412F" w:rsidRDefault="00AC412F" w:rsidP="00AC412F">
      <w:pPr>
        <w:ind w:firstLine="0"/>
      </w:pPr>
      <w:r w:rsidRPr="00AC412F">
        <w:t>Received by Speaker of the House of Representatives January 14, 2014</w:t>
      </w:r>
    </w:p>
    <w:p w:rsidR="00AC412F" w:rsidRPr="00AC412F" w:rsidRDefault="00AC412F" w:rsidP="00AC412F">
      <w:pPr>
        <w:ind w:firstLine="0"/>
      </w:pPr>
      <w:r w:rsidRPr="00AC412F">
        <w:t>Referred to Education and Public Works Committee</w:t>
      </w:r>
    </w:p>
    <w:p w:rsidR="00AC412F" w:rsidRPr="00AC412F" w:rsidRDefault="00AC412F" w:rsidP="00AC412F">
      <w:pPr>
        <w:ind w:firstLine="0"/>
      </w:pPr>
      <w:r w:rsidRPr="00AC412F">
        <w:t>Legislative Review Expiration May 14, 2014</w:t>
      </w:r>
    </w:p>
    <w:p w:rsidR="00AC412F" w:rsidRPr="00AC412F" w:rsidRDefault="00AC412F" w:rsidP="00AC412F">
      <w:pPr>
        <w:ind w:firstLine="0"/>
      </w:pPr>
      <w:r w:rsidRPr="00AC412F">
        <w:t>Revised: May 26, 2014</w:t>
      </w:r>
    </w:p>
    <w:p w:rsidR="00AC412F" w:rsidRPr="00AC412F" w:rsidRDefault="00AC412F" w:rsidP="00AC412F">
      <w:pPr>
        <w:ind w:firstLine="0"/>
      </w:pPr>
      <w:r w:rsidRPr="00AC412F">
        <w:t>Revised: June 1, 2014</w:t>
      </w:r>
    </w:p>
    <w:p w:rsidR="00AC412F" w:rsidRPr="00AC412F" w:rsidRDefault="00AC412F" w:rsidP="00AC412F">
      <w:pPr>
        <w:ind w:firstLine="0"/>
      </w:pPr>
    </w:p>
    <w:p w:rsidR="00AC412F" w:rsidRPr="00AC412F" w:rsidRDefault="00AC412F" w:rsidP="00AC412F">
      <w:pPr>
        <w:ind w:firstLine="0"/>
      </w:pPr>
      <w:bookmarkStart w:id="11" w:name="file_start17"/>
      <w:bookmarkEnd w:id="11"/>
      <w:r w:rsidRPr="00AC412F">
        <w:t>Document No. 4433</w:t>
      </w:r>
    </w:p>
    <w:p w:rsidR="00AC412F" w:rsidRPr="00AC412F" w:rsidRDefault="00AC412F" w:rsidP="00AC412F">
      <w:pPr>
        <w:ind w:firstLine="0"/>
      </w:pPr>
      <w:r w:rsidRPr="00AC412F">
        <w:t>Agency: Department of Health and Environmental Control</w:t>
      </w:r>
    </w:p>
    <w:p w:rsidR="00AC412F" w:rsidRPr="00AC412F" w:rsidRDefault="00AC412F" w:rsidP="00AC412F">
      <w:pPr>
        <w:ind w:firstLine="0"/>
      </w:pPr>
      <w:r w:rsidRPr="00AC412F">
        <w:t>Statutory Authority: 1976 Code Sections 44-70-10 et seq.</w:t>
      </w:r>
    </w:p>
    <w:p w:rsidR="00AC412F" w:rsidRPr="00AC412F" w:rsidRDefault="00AC412F" w:rsidP="00AC412F">
      <w:pPr>
        <w:ind w:firstLine="0"/>
      </w:pPr>
      <w:r w:rsidRPr="00AC412F">
        <w:t>Standards for Licensing In-Home Care Providers</w:t>
      </w:r>
    </w:p>
    <w:p w:rsidR="00AC412F" w:rsidRPr="00AC412F" w:rsidRDefault="00AC412F" w:rsidP="00AC412F">
      <w:pPr>
        <w:ind w:firstLine="0"/>
      </w:pPr>
      <w:r w:rsidRPr="00AC412F">
        <w:t>Received by Speaker of the House of Representatives January 17, 2014</w:t>
      </w:r>
    </w:p>
    <w:p w:rsidR="00AC412F" w:rsidRPr="00AC412F" w:rsidRDefault="00AC412F" w:rsidP="00AC412F">
      <w:pPr>
        <w:ind w:firstLine="0"/>
      </w:pPr>
      <w:r w:rsidRPr="00AC412F">
        <w:t>Referred to Medical, Military, Public and Municipal Affairs Committee</w:t>
      </w:r>
    </w:p>
    <w:p w:rsidR="00AC412F" w:rsidRPr="00AC412F" w:rsidRDefault="00AC412F" w:rsidP="00AC412F">
      <w:pPr>
        <w:ind w:firstLine="0"/>
      </w:pPr>
      <w:r w:rsidRPr="00AC412F">
        <w:t>Legislative Review Expiration May 17, 2014</w:t>
      </w:r>
    </w:p>
    <w:p w:rsidR="00AC412F" w:rsidRPr="00AC412F" w:rsidRDefault="00AC412F" w:rsidP="00AC412F">
      <w:pPr>
        <w:ind w:firstLine="0"/>
      </w:pPr>
      <w:r w:rsidRPr="00AC412F">
        <w:t>Revised: May 22, 2014</w:t>
      </w:r>
    </w:p>
    <w:p w:rsidR="00AC412F" w:rsidRPr="00AC412F" w:rsidRDefault="00AC412F" w:rsidP="00AC412F">
      <w:pPr>
        <w:ind w:firstLine="0"/>
      </w:pPr>
    </w:p>
    <w:p w:rsidR="00AC412F" w:rsidRPr="00AC412F" w:rsidRDefault="00AC412F" w:rsidP="00AC412F">
      <w:pPr>
        <w:ind w:firstLine="0"/>
      </w:pPr>
      <w:bookmarkStart w:id="12" w:name="file_start18"/>
      <w:bookmarkEnd w:id="12"/>
      <w:r w:rsidRPr="00AC412F">
        <w:t>Document No. 4452</w:t>
      </w:r>
    </w:p>
    <w:p w:rsidR="00AC412F" w:rsidRPr="00AC412F" w:rsidRDefault="00AC412F" w:rsidP="00AC412F">
      <w:pPr>
        <w:ind w:firstLine="0"/>
      </w:pPr>
      <w:r w:rsidRPr="00AC412F">
        <w:t>Agency: Board of Long Term Health Care Administrators</w:t>
      </w:r>
    </w:p>
    <w:p w:rsidR="00AC412F" w:rsidRPr="00AC412F" w:rsidRDefault="00AC412F" w:rsidP="00AC412F">
      <w:pPr>
        <w:ind w:firstLine="0"/>
      </w:pPr>
      <w:r w:rsidRPr="00AC412F">
        <w:t>Statutory Authority: 1976 Code Sections 40-1-70 and 40-35-60</w:t>
      </w:r>
    </w:p>
    <w:p w:rsidR="00AC412F" w:rsidRPr="00AC412F" w:rsidRDefault="00AC412F" w:rsidP="00AC412F">
      <w:pPr>
        <w:ind w:firstLine="0"/>
      </w:pPr>
      <w:r w:rsidRPr="00AC412F">
        <w:t>Requirements of Licensure for Long Term Health Care Administrators</w:t>
      </w:r>
    </w:p>
    <w:p w:rsidR="00AC412F" w:rsidRPr="00AC412F" w:rsidRDefault="00AC412F" w:rsidP="00AC412F">
      <w:pPr>
        <w:ind w:firstLine="0"/>
      </w:pPr>
      <w:r w:rsidRPr="00AC412F">
        <w:t>Received by Speaker of the House of Representatives March 19, 2014</w:t>
      </w:r>
    </w:p>
    <w:p w:rsidR="00AC412F" w:rsidRPr="00AC412F" w:rsidRDefault="00AC412F" w:rsidP="00AC412F">
      <w:pPr>
        <w:ind w:firstLine="0"/>
      </w:pPr>
      <w:r w:rsidRPr="00AC412F">
        <w:t>Referred to Medical, Military, Public and Municipal Affairs Committee</w:t>
      </w:r>
    </w:p>
    <w:p w:rsidR="00AC412F" w:rsidRPr="00AC412F" w:rsidRDefault="00AC412F" w:rsidP="00AC412F">
      <w:pPr>
        <w:ind w:firstLine="0"/>
      </w:pPr>
      <w:r w:rsidRPr="00AC412F">
        <w:t>Legislative Review Expiration February 23, 2015</w:t>
      </w:r>
    </w:p>
    <w:p w:rsidR="00AC412F" w:rsidRPr="00AC412F" w:rsidRDefault="00AC412F" w:rsidP="00AC412F">
      <w:pPr>
        <w:ind w:firstLine="0"/>
      </w:pPr>
      <w:r w:rsidRPr="00AC412F">
        <w:t>Revised: February 27, 2015</w:t>
      </w:r>
    </w:p>
    <w:p w:rsidR="00AC412F" w:rsidRPr="00AC412F" w:rsidRDefault="00AC412F" w:rsidP="00AC412F">
      <w:pPr>
        <w:ind w:firstLine="0"/>
      </w:pPr>
    </w:p>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13" w:name="include_clip_start_20"/>
      <w:bookmarkEnd w:id="13"/>
    </w:p>
    <w:p w:rsidR="00AC412F" w:rsidRDefault="00AC412F" w:rsidP="00AC412F">
      <w:r>
        <w:t>H. 5121 -- Rep. Finlay: A HOUSE RESOLUTION TO RECOGNIZE AND COMMEND A'JA RIYADH WILSON FOR HER EXCEPTIONAL HIGH SCHOOL ATHLETIC CAREER AND TO APPLAUD HER FOR HER NUMEROUS AWARDS AND ACCOLADES.</w:t>
      </w:r>
    </w:p>
    <w:p w:rsidR="00AC412F" w:rsidRDefault="00AC412F" w:rsidP="00AC412F">
      <w:bookmarkStart w:id="14" w:name="include_clip_end_20"/>
      <w:bookmarkEnd w:id="14"/>
    </w:p>
    <w:p w:rsidR="00AC412F" w:rsidRDefault="00AC412F" w:rsidP="00AC412F">
      <w:r>
        <w:t>The Resolution was adopted.</w:t>
      </w:r>
    </w:p>
    <w:p w:rsidR="00AC412F" w:rsidRDefault="00AC412F" w:rsidP="00AC412F"/>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15" w:name="include_clip_start_23"/>
      <w:bookmarkEnd w:id="15"/>
    </w:p>
    <w:p w:rsidR="00AC412F" w:rsidRDefault="00AC412F" w:rsidP="00AC412F">
      <w:r>
        <w:t>H. 5122 -- Rep. Finlay: A HOUSE RESOLUTION TO RECOGNIZE AND HONOR DR. R. CAUGHMAN TAYLOR, THE INTERIM DEAN OF THE UNIVERSITY OF SOUTH CAROLINA SCHOOL OF MEDICINE, AND TO WELCOME HIM TO THE STATE HOUSE.</w:t>
      </w:r>
    </w:p>
    <w:p w:rsidR="00AC412F" w:rsidRDefault="00AC412F" w:rsidP="00AC412F">
      <w:bookmarkStart w:id="16" w:name="include_clip_end_23"/>
      <w:bookmarkEnd w:id="16"/>
    </w:p>
    <w:p w:rsidR="00AC412F" w:rsidRDefault="00AC412F" w:rsidP="00AC412F">
      <w:r>
        <w:t>The Resolution was adopted.</w:t>
      </w:r>
    </w:p>
    <w:p w:rsidR="00AC412F" w:rsidRDefault="00AC412F" w:rsidP="00AC412F"/>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17" w:name="include_clip_start_26"/>
      <w:bookmarkEnd w:id="17"/>
    </w:p>
    <w:p w:rsidR="00AC412F" w:rsidRDefault="00AC412F" w:rsidP="00AC412F">
      <w:r>
        <w:t>H. 5123 -- Rep. King: A HOUSE RESOLUTION TO EXPRESS THE PROFOUND SORROW OF THE MEMBERS OF THE SOUTH CAROLINA HOUSE OF REPRESENTATIVES, UPON THE PASSING OF CLAUDETTE MUNDY ALFORD, AND TO EXTEND THEIR DEEPEST SYMPATHY TO HER LARGE AND LOVING FAMILY AND HER MANY FRIENDS.</w:t>
      </w:r>
    </w:p>
    <w:p w:rsidR="00AC412F" w:rsidRDefault="00AC412F" w:rsidP="00AC412F">
      <w:bookmarkStart w:id="18" w:name="include_clip_end_26"/>
      <w:bookmarkEnd w:id="18"/>
    </w:p>
    <w:p w:rsidR="00AC412F" w:rsidRDefault="00AC412F" w:rsidP="00AC412F">
      <w:r>
        <w:t>The Resolution was adopted.</w:t>
      </w:r>
    </w:p>
    <w:p w:rsidR="00AC412F" w:rsidRDefault="00AC412F" w:rsidP="00AC412F"/>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19" w:name="include_clip_start_29"/>
      <w:bookmarkEnd w:id="19"/>
    </w:p>
    <w:p w:rsidR="00AC412F" w:rsidRDefault="00AC412F" w:rsidP="00AC412F">
      <w:r>
        <w:t>H. 5127 -- Reps. Burns and Stringer: A HOUSE RESOLUTION TO RECOGNIZE AND HONOR THE BLUE RIDGE HIGH SCHOOL HONORS MEN'S CHOIR, COACHES, AND SCHOOL OFFICIALS FOR AN OUTSTANDING SEASON, AND TO CONGRATULATE THEM FOR WINNING THE 2014 CLASS AAA STATE CHORAL CHAMPIONSHIP TITLE.</w:t>
      </w:r>
    </w:p>
    <w:p w:rsidR="00AC412F" w:rsidRDefault="00AC412F" w:rsidP="00AC412F">
      <w:bookmarkStart w:id="20" w:name="include_clip_end_29"/>
      <w:bookmarkEnd w:id="20"/>
    </w:p>
    <w:p w:rsidR="00AC412F" w:rsidRDefault="00AC412F" w:rsidP="00AC412F">
      <w:r>
        <w:t>The Resolution was adopted.</w:t>
      </w:r>
    </w:p>
    <w:p w:rsidR="00AC412F" w:rsidRDefault="00AC412F" w:rsidP="00AC412F"/>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21" w:name="include_clip_start_32"/>
      <w:bookmarkEnd w:id="21"/>
    </w:p>
    <w:p w:rsidR="00AC412F" w:rsidRDefault="00AC412F" w:rsidP="00AC412F">
      <w:r>
        <w:t>H. 5128 -- Reps. Burns and Stringer: A HOUSE RESOLUTION TO EXTEND THE PRIVILEGE OF THE FLOOR OF THE SOUTH CAROLINA HOUSE OF REPRESENTATIVES TO THE HONORS MEN'S CHOIR OF BLUE RIDGE HIGH SCHOOL IN GREENVILLE COUNTY WITH THE CHORAL DIRECTOR AND SCHOOL OFFICIALS, AT A DATE AND TIME TO BE DETERMINED BY THE SPEAKER, FOR THE PURPOSE OF BEING RECOGNIZED AND COMMENDED FOR CAPTURING THE 2014 SOUTH CAROLINA CLASS AAA STATE CHORAL CHAMPIONSHIP TITLE.</w:t>
      </w:r>
    </w:p>
    <w:p w:rsidR="00AC412F" w:rsidRDefault="00AC412F" w:rsidP="00AC412F"/>
    <w:p w:rsidR="00AC412F" w:rsidRDefault="00AC412F" w:rsidP="00AC4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C412F" w:rsidRDefault="00AC412F" w:rsidP="00AC4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412F" w:rsidRDefault="00AC412F" w:rsidP="00AC4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Honors Men</w:t>
      </w:r>
      <w:r w:rsidRPr="00790305">
        <w:t>’</w:t>
      </w:r>
      <w:r>
        <w:t>s Choir of Blue Ridge High School in Greenville County with the choral director and school officials, at a date and time to be determined by the Speaker, for the purpose of being recognized and commended for capturing the 2014 South Carolina Class AAA State Choral Championship title.</w:t>
      </w:r>
    </w:p>
    <w:p w:rsidR="00AC412F" w:rsidRDefault="00AC412F" w:rsidP="00AC4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412F" w:rsidRDefault="00AC412F" w:rsidP="00AC412F">
      <w:r>
        <w:t>The Resolution was adopted.</w:t>
      </w:r>
    </w:p>
    <w:p w:rsidR="00AC412F" w:rsidRDefault="00AC412F" w:rsidP="00AC412F"/>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22" w:name="include_clip_start_35"/>
      <w:bookmarkEnd w:id="22"/>
    </w:p>
    <w:p w:rsidR="00AC412F" w:rsidRDefault="00AC412F" w:rsidP="00AC412F">
      <w:r>
        <w:t>H. 5129 -- Reps. Kennedy,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CONGRATULATE THE TEAM STORM 14U SOFTBALL TEAM OF GILBERT FOR ITS IMPRESSIVE WIN OF THE 2013 WORLD FASTPITCH CONNECTION (WFC) WORLD SERIES CHAMPIONSHIP AND TO HONOR THE PLAYERS AND COACHES ON AN OUTSTANDING SEASON.</w:t>
      </w:r>
    </w:p>
    <w:p w:rsidR="00AC412F" w:rsidRDefault="00AC412F" w:rsidP="00AC412F">
      <w:bookmarkStart w:id="23" w:name="include_clip_end_35"/>
      <w:bookmarkEnd w:id="23"/>
    </w:p>
    <w:p w:rsidR="00AC412F" w:rsidRDefault="00AC412F" w:rsidP="00AC412F">
      <w:r>
        <w:t>The Resolution was adopted.</w:t>
      </w:r>
    </w:p>
    <w:p w:rsidR="00AC412F" w:rsidRDefault="00AC412F" w:rsidP="00AC412F"/>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24" w:name="include_clip_start_38"/>
      <w:bookmarkEnd w:id="24"/>
    </w:p>
    <w:p w:rsidR="00AC412F" w:rsidRDefault="00AC412F" w:rsidP="00AC412F">
      <w:r>
        <w:t>H. 5130 -- Rep. Kennedy: A HOUSE RESOLUTION TO EXTEND THE PRIVILEGE OF THE FLOOR OF THE SOUTH CAROLINA HOUSE OF REPRESENTATIVES TO THE TEAM STORM 14U SOFTBALL TEAM OF GILBERT AND ITS COACHES, AT A DATE AND TIME TO BE DETERMINED BY THE SPEAKER, FOR THE PURPOSE OF BEING RECOGNIZED AND COMMENDED ON THEIR IMPRESSIVE SEASON AND FOR CAPTURING THE 2013 WFC WORLD SERIES CHAMPIONSHIP TITLE.</w:t>
      </w:r>
    </w:p>
    <w:p w:rsidR="00AC412F" w:rsidRDefault="00AC412F" w:rsidP="00AC412F"/>
    <w:p w:rsidR="00AC412F" w:rsidRDefault="00AC412F" w:rsidP="00AC4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C412F" w:rsidRDefault="00AC412F" w:rsidP="00AC4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412F" w:rsidRDefault="00AC412F" w:rsidP="00AC4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sidRPr="001D5379">
        <w:rPr>
          <w:color w:val="000000" w:themeColor="text1"/>
          <w:u w:color="000000" w:themeColor="text1"/>
        </w:rPr>
        <w:t xml:space="preserve">the privilege of the floor of the South Carolina House of Representatives be extended to the </w:t>
      </w:r>
      <w:r>
        <w:rPr>
          <w:color w:val="000000" w:themeColor="text1"/>
          <w:u w:color="000000" w:themeColor="text1"/>
        </w:rPr>
        <w:t xml:space="preserve">Team Storm 14U softball team of Gilbert and its coaches, </w:t>
      </w:r>
      <w:r w:rsidRPr="001D5379">
        <w:rPr>
          <w:color w:val="000000" w:themeColor="text1"/>
          <w:u w:color="000000" w:themeColor="text1"/>
        </w:rPr>
        <w:t xml:space="preserve">at a date and time to be determined by the Speaker, for the purpose of being recognized and commended on their impressive season and for capturing the </w:t>
      </w:r>
      <w:r>
        <w:rPr>
          <w:color w:val="000000" w:themeColor="text1"/>
          <w:u w:color="000000" w:themeColor="text1"/>
        </w:rPr>
        <w:t xml:space="preserve">2013 WFC World Series </w:t>
      </w:r>
      <w:r w:rsidRPr="001D5379">
        <w:rPr>
          <w:color w:val="000000" w:themeColor="text1"/>
          <w:u w:color="000000" w:themeColor="text1"/>
        </w:rPr>
        <w:t>Championship title.</w:t>
      </w:r>
    </w:p>
    <w:p w:rsidR="00AC412F" w:rsidRDefault="00AC412F" w:rsidP="00AC4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C412F" w:rsidRDefault="00AC412F" w:rsidP="00AC412F">
      <w:r>
        <w:t>The Resolution was adopted.</w:t>
      </w:r>
    </w:p>
    <w:p w:rsidR="00AC412F" w:rsidRDefault="00AC412F" w:rsidP="00AC412F"/>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25" w:name="include_clip_start_41"/>
      <w:bookmarkEnd w:id="25"/>
    </w:p>
    <w:p w:rsidR="00AC412F" w:rsidRDefault="00AC412F" w:rsidP="00AC412F">
      <w:r>
        <w:t>H. 5131 -- Reps. Kennedy,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CELEBRATE THE TWENTY-EIGHTH ANNIVERSARY OF THE SOUTH CAROLINA POULTRY FESTIVAL HELD IN BATESBURG-LEESVILLE, AND TO HONOR ALL THOSE PLANNING AND PARTICIPATING IN THE 2014 FESTIVAL.</w:t>
      </w:r>
    </w:p>
    <w:p w:rsidR="00AC412F" w:rsidRDefault="00AC412F" w:rsidP="00AC412F">
      <w:bookmarkStart w:id="26" w:name="include_clip_end_41"/>
      <w:bookmarkEnd w:id="26"/>
    </w:p>
    <w:p w:rsidR="00AC412F" w:rsidRDefault="00AC412F" w:rsidP="00AC412F">
      <w:r>
        <w:t>The Resolution was adopted.</w:t>
      </w:r>
    </w:p>
    <w:p w:rsidR="00AC412F" w:rsidRDefault="00AC412F" w:rsidP="00AC412F"/>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27" w:name="include_clip_start_44"/>
      <w:bookmarkEnd w:id="27"/>
    </w:p>
    <w:p w:rsidR="00AC412F" w:rsidRDefault="00AC412F" w:rsidP="00AC412F">
      <w:r>
        <w:t>H. 5133 -- Reps. Gagnon, Gambrell,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ABBEVILLE COUNTY EMERGENCY MEDICAL SERVICES FOR ITS DEDICATED SERVICE TO THE CITIZENS OF ABBEVILLE COUNTY AND TO CONGRATULATE THE STAFF AND ADMINISTRATORS FOR BEING CHOSEN AS THE 2013 EMS LARGE SYSTEM OF THE YEAR.</w:t>
      </w:r>
    </w:p>
    <w:p w:rsidR="00AC412F" w:rsidRDefault="00AC412F" w:rsidP="00AC412F">
      <w:bookmarkStart w:id="28" w:name="include_clip_end_44"/>
      <w:bookmarkEnd w:id="28"/>
    </w:p>
    <w:p w:rsidR="00AC412F" w:rsidRDefault="00AC412F" w:rsidP="00AC412F">
      <w:r>
        <w:t>The Resolution was adopted.</w:t>
      </w:r>
    </w:p>
    <w:p w:rsidR="00AC412F" w:rsidRDefault="00AC412F" w:rsidP="00AC412F"/>
    <w:p w:rsidR="00AC412F" w:rsidRDefault="00AC412F" w:rsidP="00AC412F">
      <w:pPr>
        <w:keepNext/>
        <w:jc w:val="center"/>
        <w:rPr>
          <w:b/>
        </w:rPr>
      </w:pPr>
      <w:r w:rsidRPr="00AC412F">
        <w:rPr>
          <w:b/>
        </w:rPr>
        <w:t>CONCURRENT RESOLUTION</w:t>
      </w:r>
    </w:p>
    <w:p w:rsidR="00AC412F" w:rsidRDefault="00AC412F" w:rsidP="00AC412F">
      <w:pPr>
        <w:keepNext/>
      </w:pPr>
      <w:r>
        <w:t>The following was introduced:</w:t>
      </w:r>
    </w:p>
    <w:p w:rsidR="00AC412F" w:rsidRDefault="00AC412F" w:rsidP="00AC412F">
      <w:pPr>
        <w:keepNext/>
      </w:pPr>
      <w:bookmarkStart w:id="29" w:name="include_clip_start_47"/>
      <w:bookmarkEnd w:id="29"/>
    </w:p>
    <w:p w:rsidR="00AC412F" w:rsidRDefault="00AC412F" w:rsidP="00AC412F">
      <w:r>
        <w:t>H. 5120 -- Reps. Finlay, Bales, Ballentine, Bernstein, Douglas, Hart, Howard, McEachern, M. S. McLeod, Neal, Rutherford, J. E. Smith, Atwater, Bingham, Huggins, Kennedy, Quinn, Spires and Toole: A CONCURRENT RESOLUTION TO CONGRATULATE DR. MARSHALL "SONNY" WHITE, PRESIDENT OF MIDLANDS TECHNICAL COLLEGE, UPON THE OCCASION OF HIS RETIREMENT, TO COMMEND HIM FOR HIS MANY YEARS OF DEDICATED SERVICE AS AN EDUCATOR, AND TO WISH HIM MUCH HAPPINESS AND FULFILLMENT IN ALL HIS FUTURE ENDEAVORS.</w:t>
      </w:r>
    </w:p>
    <w:p w:rsidR="00AC412F" w:rsidRDefault="00AC412F" w:rsidP="00AC412F">
      <w:bookmarkStart w:id="30" w:name="include_clip_end_47"/>
      <w:bookmarkEnd w:id="30"/>
    </w:p>
    <w:p w:rsidR="00AC412F" w:rsidRDefault="00AC412F" w:rsidP="00AC412F">
      <w:r>
        <w:t>The Concurrent Resolution was agreed to and ordered sent to the Senate.</w:t>
      </w:r>
    </w:p>
    <w:p w:rsidR="00AC412F" w:rsidRDefault="00AC412F" w:rsidP="00AC412F"/>
    <w:p w:rsidR="00AC412F" w:rsidRDefault="00AC412F" w:rsidP="00AC412F">
      <w:pPr>
        <w:keepNext/>
        <w:jc w:val="center"/>
        <w:rPr>
          <w:b/>
        </w:rPr>
      </w:pPr>
      <w:r w:rsidRPr="00AC412F">
        <w:rPr>
          <w:b/>
        </w:rPr>
        <w:t>CONCURRENT RESOLUTION</w:t>
      </w:r>
    </w:p>
    <w:p w:rsidR="00AC412F" w:rsidRDefault="00AC412F" w:rsidP="00AC412F">
      <w:pPr>
        <w:keepNext/>
      </w:pPr>
      <w:r>
        <w:t>The following was introduced:</w:t>
      </w:r>
    </w:p>
    <w:p w:rsidR="00AC412F" w:rsidRDefault="00AC412F" w:rsidP="00AC412F">
      <w:pPr>
        <w:keepNext/>
      </w:pPr>
      <w:bookmarkStart w:id="31" w:name="include_clip_start_50"/>
      <w:bookmarkEnd w:id="31"/>
    </w:p>
    <w:p w:rsidR="00AC412F" w:rsidRDefault="00AC412F" w:rsidP="00AC412F">
      <w:r>
        <w:t>H. 5132 -- Reps. Jefferson,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THE OFFICERS, MEMBERS, AND AUXILIARIES OF THE SOUTH CAROLINA STATE CHAPTERS OF ZETA PHI BETA SORORITY, INCORPORATED, FOR THEIR OUTSTANDING SERVICE TO THE CITIZENS OF OUR STATE, OUR NATION, AND THE INTERNATIONAL COMMUNITY, AND TO DECLARE MAY 14, 2014, "ZETA PHI BETA SORORITY DAY" IN SOUTH CAROLINA.</w:t>
      </w:r>
    </w:p>
    <w:p w:rsidR="00AC412F" w:rsidRDefault="00AC412F" w:rsidP="00AC412F">
      <w:bookmarkStart w:id="32" w:name="include_clip_end_50"/>
      <w:bookmarkEnd w:id="32"/>
    </w:p>
    <w:p w:rsidR="00AC412F" w:rsidRDefault="00AC412F" w:rsidP="00AC412F">
      <w:r>
        <w:t>The Concurrent Resolution was agreed to and ordered sent to the Senate.</w:t>
      </w:r>
    </w:p>
    <w:p w:rsidR="00AC412F" w:rsidRDefault="00AC412F" w:rsidP="00AC412F"/>
    <w:p w:rsidR="00AC412F" w:rsidRDefault="00AC412F" w:rsidP="00AC412F">
      <w:pPr>
        <w:keepNext/>
        <w:jc w:val="center"/>
        <w:rPr>
          <w:b/>
        </w:rPr>
      </w:pPr>
      <w:r w:rsidRPr="00AC412F">
        <w:rPr>
          <w:b/>
        </w:rPr>
        <w:t>CONCURRENT RESOLUTION</w:t>
      </w:r>
    </w:p>
    <w:p w:rsidR="00AC412F" w:rsidRDefault="00AC412F" w:rsidP="00AC412F">
      <w:r>
        <w:t>The Senate sent to the House the following:</w:t>
      </w:r>
    </w:p>
    <w:p w:rsidR="00AC412F" w:rsidRDefault="00AC412F" w:rsidP="00AC412F">
      <w:bookmarkStart w:id="33" w:name="include_clip_start_53"/>
      <w:bookmarkEnd w:id="33"/>
    </w:p>
    <w:p w:rsidR="00AC412F" w:rsidRDefault="00AC412F" w:rsidP="00AC412F">
      <w:r>
        <w:t>S. 1192 -- Senator Allen: A CONCURRENT RESOLUTION TO DECLARE APRIL 2014 AS "SARCOIDOSIS AWARENESS MONTH" IN SOUTH CAROLINA AND TO ENCOURAGE THE CITIZENS OF THE PALMETTO STATE TO LEARN MORE ABOUT THIS DISEASE AND SHOW SUPPORT FOR ITS VICTIMS.</w:t>
      </w:r>
    </w:p>
    <w:p w:rsidR="00AC412F" w:rsidRDefault="00AC412F" w:rsidP="00AC412F">
      <w:bookmarkStart w:id="34" w:name="include_clip_end_53"/>
      <w:bookmarkEnd w:id="34"/>
    </w:p>
    <w:p w:rsidR="00AC412F" w:rsidRDefault="00AC412F" w:rsidP="00AC412F">
      <w:r>
        <w:t>The Concurrent Resolution was agreed to and ordered returned to the Senate with concurrence.</w:t>
      </w:r>
    </w:p>
    <w:p w:rsidR="00AC412F" w:rsidRDefault="00AC412F" w:rsidP="00AC412F"/>
    <w:p w:rsidR="00AC412F" w:rsidRDefault="00AC412F" w:rsidP="00AC412F">
      <w:pPr>
        <w:keepNext/>
        <w:jc w:val="center"/>
        <w:rPr>
          <w:b/>
        </w:rPr>
      </w:pPr>
      <w:r w:rsidRPr="00AC412F">
        <w:rPr>
          <w:b/>
        </w:rPr>
        <w:t>CONCURRENT RESOLUTION</w:t>
      </w:r>
    </w:p>
    <w:p w:rsidR="00AC412F" w:rsidRDefault="00AC412F" w:rsidP="00AC412F">
      <w:r>
        <w:t>The Senate sent to the House the following:</w:t>
      </w:r>
    </w:p>
    <w:p w:rsidR="00AC412F" w:rsidRDefault="00AC412F" w:rsidP="00AC412F">
      <w:bookmarkStart w:id="35" w:name="include_clip_start_56"/>
      <w:bookmarkEnd w:id="35"/>
    </w:p>
    <w:p w:rsidR="00AC412F" w:rsidRDefault="00AC412F" w:rsidP="00AC412F">
      <w:r>
        <w:t xml:space="preserve">S. 1199 -- Senator Courson: A CONCURRENT RESOLUTION TO DECLARE MAY 2014 AS "HOMESCHOOL RECOGNITION MONTH" IN SOUTH CAROLINA, TO RECOGNIZE THE DILIGENT EFFORTS OF HOMESCHOOLING PARENTS AND THE ACADEMIC SUCCESS OF THEIR STUDENTS, AND TO EXPRESS SINCERE APPRECIATION FOR THEIR FOCUS ON </w:t>
      </w:r>
      <w:r>
        <w:br/>
      </w:r>
      <w:r>
        <w:br w:type="page"/>
        <w:t>THE WELL-BEING AND OVERALL ACHIEVEMENTS OF THEIR CHILDREN.</w:t>
      </w:r>
    </w:p>
    <w:p w:rsidR="00AC412F" w:rsidRDefault="00AC412F" w:rsidP="00AC412F">
      <w:bookmarkStart w:id="36" w:name="include_clip_end_56"/>
      <w:bookmarkEnd w:id="36"/>
    </w:p>
    <w:p w:rsidR="00AC412F" w:rsidRDefault="00AC412F" w:rsidP="00AC412F">
      <w:r>
        <w:t>The Concurrent Resolution was agreed to and ordered returned to the Senate with concurrence.</w:t>
      </w:r>
    </w:p>
    <w:p w:rsidR="00AC412F" w:rsidRDefault="00AC412F" w:rsidP="00AC412F"/>
    <w:p w:rsidR="00AC412F" w:rsidRDefault="00AC412F" w:rsidP="00AC412F">
      <w:pPr>
        <w:keepNext/>
        <w:jc w:val="center"/>
        <w:rPr>
          <w:b/>
        </w:rPr>
      </w:pPr>
      <w:r w:rsidRPr="00AC412F">
        <w:rPr>
          <w:b/>
        </w:rPr>
        <w:t>CONCURRENT RESOLUTION</w:t>
      </w:r>
    </w:p>
    <w:p w:rsidR="00AC412F" w:rsidRDefault="00AC412F" w:rsidP="00AC412F">
      <w:r>
        <w:t>The Senate sent to the House the following:</w:t>
      </w:r>
    </w:p>
    <w:p w:rsidR="00AC412F" w:rsidRDefault="00AC412F" w:rsidP="00AC412F">
      <w:bookmarkStart w:id="37" w:name="include_clip_start_59"/>
      <w:bookmarkEnd w:id="37"/>
    </w:p>
    <w:p w:rsidR="00AC412F" w:rsidRDefault="00AC412F" w:rsidP="00AC412F">
      <w:r>
        <w:t>S. 1212 -- Senator Young: A CONCURRENT RESOLUTION TO DESIGNATE THE THIRD FULL WEEK IN APRIL 2014 AS "SHAKEN BABY SYNDROME AWARENESS WEEK" TO RAISE AWARENESS REGARDING SHAKEN BABY SYNDROME AND TO COMMEND THE HOSPITALS, CHILD CARE COUNCILS, SCHOOLS, AND OTHER ORGANIZATIONS THAT EDUCATE PARENTS AND CAREGIVERS ON HOW TO PROTECT CHILDREN FROM ABUSE.</w:t>
      </w:r>
    </w:p>
    <w:p w:rsidR="00AC412F" w:rsidRDefault="00AC412F" w:rsidP="00AC412F">
      <w:bookmarkStart w:id="38" w:name="include_clip_end_59"/>
      <w:bookmarkEnd w:id="38"/>
    </w:p>
    <w:p w:rsidR="00AC412F" w:rsidRDefault="00AC412F" w:rsidP="00AC412F">
      <w:r>
        <w:t>The Concurrent Resolution was agreed to and ordered returned to the Senate with concurrence.</w:t>
      </w:r>
    </w:p>
    <w:p w:rsidR="00AC412F" w:rsidRDefault="00AC412F" w:rsidP="00AC412F"/>
    <w:p w:rsidR="00AC412F" w:rsidRDefault="00AC412F" w:rsidP="00AC412F">
      <w:pPr>
        <w:keepNext/>
        <w:jc w:val="center"/>
        <w:rPr>
          <w:b/>
        </w:rPr>
      </w:pPr>
      <w:r w:rsidRPr="00AC412F">
        <w:rPr>
          <w:b/>
        </w:rPr>
        <w:t>CONCURRENT RESOLUTION</w:t>
      </w:r>
    </w:p>
    <w:p w:rsidR="00AC412F" w:rsidRDefault="00AC412F" w:rsidP="00AC412F">
      <w:r>
        <w:t>The Senate sent to the House the following:</w:t>
      </w:r>
    </w:p>
    <w:p w:rsidR="00AC412F" w:rsidRDefault="00AC412F" w:rsidP="00AC412F">
      <w:bookmarkStart w:id="39" w:name="include_clip_start_62"/>
      <w:bookmarkEnd w:id="39"/>
    </w:p>
    <w:p w:rsidR="00AC412F" w:rsidRDefault="00AC412F" w:rsidP="00AC412F">
      <w:r>
        <w:t>S. 1217 -- Senators L. Martin, Campsen, Malloy, Peeler, Alexander, McGill, Hayes and Williams: A CONCURRENT RESOLUTION TO FIX NOON ON WEDNESDAY, MAY 28, 2014, AS THE TIME TO ELECT A SUCCESSOR TO A CERTAIN JUDGE OF THE COURT OF APPEALS, SEAT 7, WHOSE TERM WILL EXPIRE JUNE 30, 2014, AND TO FILL THE SUBSEQUENT FULL TERM WHICH WILL EXPIRE JUNE 30, 2020; TO ELECT A SUCCESSOR TO A CERTAIN JUDGE OF THE CIRCUIT COURT, TENTH JUDICIAL CIRCUIT, SEAT 2, WHOSE TERM WILL EXPIRE JUNE 30, 2018, AND THE SUCCESSOR WILL FILL THE UNEXPIRED TERM OF THAT OFFICE; TO ELECT A SUCCESSOR TO A CERTAIN JUDGE OF THE CIRCUIT COURT, SIXTEENTH JUDICIAL CIRCUIT, SEAT 2, WHOSE TERM WILL EXPIRE JUNE 30, 2016, AND THE SUCCESSOR WILL FILL THE UNEXPIRED TERM OF THAT OFFICE; TO ELECT A SUCCESSOR TO A CERTAIN JUDGE OF THE FAMILY COURT, ELEVENTH JUDICIAL CIRCUIT, SEAT 1, WHOSE TERM WILL EXPIRE JUNE 30, 2016, AND THE SUCCESSOR WILL FILL THE UNEXPIRED TERM OF THAT OFFICE; AND AS THE DATE TO MEET IN JOINT SESSION FOR THE PURPOSE OF ELECTING A MEMBER OF THE BOARD OF TRUSTEES OF WINTHROP UNIVERSITY, AT-LARGE SEAT TEN, WHOSE TERM EXPIRES JUNE 30, 2015; AND AS THE DATE TO MEET IN JOINT SESSION FOR THE PURPOSE OF ELECTING A SUCCESSOR TO A CERTAIN REPRESENTATIVE OF THE SOUTH CAROLINA PUBLIC SERVICE COMMISSION, SEAT  2, WHOSE TERM EXPIRES JUNE 30, 2018; TO ELECT A SUCCESSOR TO A CERTAIN REPRESENTATIVE OF THE SOUTH CAROLINA PUBLIC SERVICE COMMISSION, SEAT 4, WHOSE TERM EXPIRES JUNE 30, 2018; TO ELECT A SUCCESSOR TO A CERTAIN REPRESENTATIVE OF THE SOUTH CAROLINA PUBLIC SERVICE COMMISSION, SEAT 6, WHOSE TERM EXPIRES JUNE 30, 2018; AND AS THE DATE TO MEET IN JOINT SESSION FOR THE PURPOSE OF ELECTING SUCCESSOR MEMBERS TO THE SOUTH CAROLINA CONSUMER AFFAIRS COMMISSION FOR SEATS 2, 3 AND 4, SO AS TO FILL THE TERMS WHICH EXPIRE APRIL 14, 2014;  AND AS THE DATE TO MEET IN JOINT SESSION FOR THE PURPOSE OF ELECTING THREE SUCCESSOR MEMBERS TO FILL VACANCIES OR EXPIRED TERMS ON THE LEGISLATIVE AUDIT COUNCIL PURSUANT TO SECTION 2-15-10 FROM THE CANDIDATES NOMINATED BY LEGISLATIVE AUDIT COUNCIL NOMINATING COMMITTEE PURSUANT TO SECTION 2-15-10, SO AS TO FILL THE TERMS WHICH EXPIRE JUNE 30, 2019.</w:t>
      </w:r>
    </w:p>
    <w:p w:rsidR="00AC412F" w:rsidRDefault="00AC412F" w:rsidP="00AC412F"/>
    <w:p w:rsidR="00AC412F" w:rsidRDefault="00AC412F" w:rsidP="00AC4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Senate, the House of Representatives concurring:</w:t>
      </w:r>
    </w:p>
    <w:p w:rsidR="00AC412F" w:rsidRDefault="00AC412F" w:rsidP="00AC4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412F" w:rsidRPr="00ED1814" w:rsidRDefault="00AC412F" w:rsidP="00AC4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D1814">
        <w:rPr>
          <w:color w:val="000000" w:themeColor="text1"/>
          <w:u w:color="000000" w:themeColor="text1"/>
        </w:rPr>
        <w:t>That the Senate and the House of Representatives shall meet in joint assembly in the Hall of the House of Representatives Wednesday, May 28, 2014, at noon to elect a successor to the Honorable Daniel F. Pieper, Judge of the Court of Appeals, Seat 7, upon his retirement on or before July 1, 2014, and the successor will fill the subsequent full term which will expire June 30, 2020; to elect a successor to the Honorable Alexander S. Macaulay, Judge of the Circuit Court, Tenth Judicial Circuit, Seat 2, upon his retirement on or before December 31, 2014, and the successor will fill the subsequent full term that will expire June 30, 2018; to elect a successor to the Honorable Lee S. Alford, Judge of the Circuit Court, Sixteenth Judicial Circuit, Seat 2, upon his retirement on or before December 31, 2014, and the successor will fill the unexpired term of that office which will expire June 30, 2016; to elect a successor to the Honorable Kellum W. Allen, Judge of the Family Court, Eleventh Judicial Circuit, Seat 1, upon his retirement on or before July 7, 2014, and the successor will fill the unexpired term of that office which will expire June 30, 2016; and for the purpose of electing a member to the board of trustees of Winthrop University to fill the term of a member for the At</w:t>
      </w:r>
      <w:r w:rsidRPr="00ED1814">
        <w:rPr>
          <w:color w:val="000000" w:themeColor="text1"/>
          <w:u w:color="000000" w:themeColor="text1"/>
        </w:rPr>
        <w:noBreakHyphen/>
        <w:t>Large Se</w:t>
      </w:r>
      <w:r>
        <w:rPr>
          <w:color w:val="000000" w:themeColor="text1"/>
          <w:u w:color="000000" w:themeColor="text1"/>
        </w:rPr>
        <w:t xml:space="preserve">at 10, whose term expires on June 30, </w:t>
      </w:r>
      <w:r w:rsidRPr="00ED1814">
        <w:rPr>
          <w:color w:val="000000" w:themeColor="text1"/>
          <w:u w:color="000000" w:themeColor="text1"/>
        </w:rPr>
        <w:t>2015; and for the purpose of electing a member to the SC P</w:t>
      </w:r>
      <w:r>
        <w:rPr>
          <w:color w:val="000000" w:themeColor="text1"/>
          <w:u w:color="000000" w:themeColor="text1"/>
        </w:rPr>
        <w:t>ublic Service Commission, Seat 2</w:t>
      </w:r>
      <w:r w:rsidRPr="00ED1814">
        <w:rPr>
          <w:color w:val="000000" w:themeColor="text1"/>
          <w:u w:color="000000" w:themeColor="text1"/>
        </w:rPr>
        <w:t>, whose term expires on June 30, 2018; to elect a member to the SC Public Service Commission, Seat 4, whose term expires on June 30, 2018; to elect a member to the SC Public Service Commission, Seat 6, whose term expires on June 30, 2018; and for the purpose of electing successor members to the South Carolina Consumer Affairs Commission for Seats 2, 3 and 4, so as to fill the terms which expire April 14, 2014; and for the purpose of  filling three vacancies or expired terms on the Legislative Audit Council pursuant to Section 2</w:t>
      </w:r>
      <w:r w:rsidRPr="00ED1814">
        <w:rPr>
          <w:color w:val="000000" w:themeColor="text1"/>
          <w:u w:color="000000" w:themeColor="text1"/>
        </w:rPr>
        <w:noBreakHyphen/>
        <w:t>15</w:t>
      </w:r>
      <w:r w:rsidRPr="00ED1814">
        <w:rPr>
          <w:color w:val="000000" w:themeColor="text1"/>
          <w:u w:color="000000" w:themeColor="text1"/>
        </w:rPr>
        <w:noBreakHyphen/>
        <w:t>10 from among the candidates nominated by the Legislative Audit Council Nominating Committee pursuant to Section 2</w:t>
      </w:r>
      <w:r w:rsidRPr="00ED1814">
        <w:rPr>
          <w:color w:val="000000" w:themeColor="text1"/>
          <w:u w:color="000000" w:themeColor="text1"/>
        </w:rPr>
        <w:noBreakHyphen/>
        <w:t>15</w:t>
      </w:r>
      <w:r w:rsidRPr="00ED1814">
        <w:rPr>
          <w:color w:val="000000" w:themeColor="text1"/>
          <w:u w:color="000000" w:themeColor="text1"/>
        </w:rPr>
        <w:noBreakHyphen/>
        <w:t>20</w:t>
      </w:r>
      <w:r>
        <w:rPr>
          <w:color w:val="000000" w:themeColor="text1"/>
          <w:u w:color="000000" w:themeColor="text1"/>
        </w:rPr>
        <w:t>, whose terms expire June 30, 2019</w:t>
      </w:r>
      <w:r w:rsidRPr="00ED1814">
        <w:rPr>
          <w:color w:val="000000" w:themeColor="text1"/>
          <w:u w:color="000000" w:themeColor="text1"/>
        </w:rPr>
        <w:t xml:space="preserve">.  </w:t>
      </w:r>
    </w:p>
    <w:p w:rsidR="00AC412F" w:rsidRPr="00ED1814" w:rsidRDefault="00AC412F" w:rsidP="00AC4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C412F" w:rsidRDefault="00AC412F" w:rsidP="00AC4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ED1814">
        <w:rPr>
          <w:color w:val="000000" w:themeColor="text1"/>
          <w:u w:color="000000" w:themeColor="text1"/>
        </w:rPr>
        <w:t>Be it further resolved that all nominations must be made by the chairman of the Judicial Merit Selection Commission, and that no further nominating or seconding speeches may be made by members of the General Assembly on behalf of any candidate.</w:t>
      </w:r>
    </w:p>
    <w:p w:rsidR="00AC412F" w:rsidRDefault="00AC412F" w:rsidP="00AC4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C412F" w:rsidRDefault="00AC412F" w:rsidP="00AC412F">
      <w:r>
        <w:t>The Concurrent Resolution was agreed to and ordered returned to the Senate with concurrence.</w:t>
      </w:r>
    </w:p>
    <w:p w:rsidR="00AC412F" w:rsidRDefault="00AC412F" w:rsidP="00AC412F"/>
    <w:p w:rsidR="00AC412F" w:rsidRDefault="00AC412F" w:rsidP="00AC412F">
      <w:pPr>
        <w:keepNext/>
        <w:jc w:val="center"/>
        <w:rPr>
          <w:b/>
        </w:rPr>
      </w:pPr>
      <w:r w:rsidRPr="00AC412F">
        <w:rPr>
          <w:b/>
        </w:rPr>
        <w:t>CONCURRENT RESOLUTION</w:t>
      </w:r>
    </w:p>
    <w:p w:rsidR="00AC412F" w:rsidRDefault="00AC412F" w:rsidP="00AC412F">
      <w:r>
        <w:t>The Senate sent to the House the following:</w:t>
      </w:r>
    </w:p>
    <w:p w:rsidR="00AC412F" w:rsidRDefault="00AC412F" w:rsidP="00AC412F">
      <w:bookmarkStart w:id="40" w:name="include_clip_start_65"/>
      <w:bookmarkEnd w:id="40"/>
    </w:p>
    <w:p w:rsidR="00AC412F" w:rsidRDefault="00AC412F" w:rsidP="00AC412F">
      <w:r>
        <w:t xml:space="preserve">S. 1240 -- Senators McElveen and Johnson: A CONCURRENT RESOLUTION TO CONGRATULATE THE SUMTER TRIBE OF CHERAW INDIANS (SUMTER BAND OF CHERAW INDIANS) ON THE HIGHEST HONOR OF ITS RECOGNITION AS A TRIBE </w:t>
      </w:r>
      <w:r>
        <w:br/>
      </w:r>
    </w:p>
    <w:p w:rsidR="00AC412F" w:rsidRDefault="00AC412F" w:rsidP="00AC412F">
      <w:pPr>
        <w:ind w:firstLine="0"/>
      </w:pPr>
      <w:r>
        <w:br w:type="page"/>
        <w:t>BY THE SOUTH CAROLINA COMMISSION FOR MINORITY AFFAIRS.</w:t>
      </w:r>
    </w:p>
    <w:p w:rsidR="00AC412F" w:rsidRDefault="00AC412F" w:rsidP="00AC412F">
      <w:bookmarkStart w:id="41" w:name="include_clip_end_65"/>
      <w:bookmarkEnd w:id="41"/>
    </w:p>
    <w:p w:rsidR="00AC412F" w:rsidRDefault="00AC412F" w:rsidP="00AC412F">
      <w:r>
        <w:t>The Concurrent Resolution was agreed to and ordered returned to the Senate with concurrence.</w:t>
      </w:r>
    </w:p>
    <w:p w:rsidR="00AC412F" w:rsidRDefault="00AC412F" w:rsidP="00AC412F"/>
    <w:p w:rsidR="00AC412F" w:rsidRDefault="00AC412F" w:rsidP="00AC412F">
      <w:pPr>
        <w:keepNext/>
        <w:jc w:val="center"/>
        <w:rPr>
          <w:b/>
        </w:rPr>
      </w:pPr>
      <w:r w:rsidRPr="00AC412F">
        <w:rPr>
          <w:b/>
        </w:rPr>
        <w:t xml:space="preserve">INTRODUCTION OF BILLS  </w:t>
      </w:r>
    </w:p>
    <w:p w:rsidR="00AC412F" w:rsidRDefault="00AC412F" w:rsidP="00AC412F">
      <w:r>
        <w:t>The following Bills and Joint Resolution were introduced, read the first time, and referred to appropriate committees:</w:t>
      </w:r>
    </w:p>
    <w:p w:rsidR="00AC412F" w:rsidRDefault="00AC412F" w:rsidP="00AC412F"/>
    <w:p w:rsidR="00AC412F" w:rsidRDefault="00AC412F" w:rsidP="00AC412F">
      <w:pPr>
        <w:keepNext/>
      </w:pPr>
      <w:bookmarkStart w:id="42" w:name="include_clip_start_69"/>
      <w:bookmarkEnd w:id="42"/>
      <w:r>
        <w:t>H. 5124 -- Rep. King: A BILL TO AMEND THE CODE OF LAWS OF SOUTH CAROLINA, 1976, BY ADDING ARTICLE 6 TO CHAPTER 9, TITLE 58 SO AS TO MAKE 911 SERVICE OBTAINABLE THROUGH ANY RESIDENTIAL TELEPHONE LANDLINE THAT HAS BEEN DISCONNECTED OR SUSPENDED BY REQUIRING LOCAL EXCHANGE CARRIERS TO CONTINUOUSLY PROVIDE A SOFT DIALTONE TO DISCONNECTED OR SUSPENDED TELEPHONE LANDLINES FOLLOWING THE DATE ON WHICH THE LINE WAS DISCONNECTED OR SUSPENDED, TO PROVIDE EXCEPTIONS, TO PROVIDE NECESSARY DEFINITIONS, AND TO PROVIDE THAT EVERY LOCATION RECEIVING A SOFT DIALTONE SHALL HAVE A CORRESPONDING RECORD IN THE 911 DATABASE UNTIL THE SOFT DIALTONE IS REMOVED.</w:t>
      </w:r>
    </w:p>
    <w:p w:rsidR="00AC412F" w:rsidRDefault="00AC412F" w:rsidP="00AC412F">
      <w:bookmarkStart w:id="43" w:name="include_clip_end_69"/>
      <w:bookmarkEnd w:id="43"/>
      <w:r>
        <w:t>Referred to Committee on Labor, Commerce and Industry</w:t>
      </w:r>
    </w:p>
    <w:p w:rsidR="00AC412F" w:rsidRDefault="00AC412F" w:rsidP="00AC412F"/>
    <w:p w:rsidR="00AC412F" w:rsidRDefault="00AC412F" w:rsidP="00AC412F">
      <w:pPr>
        <w:keepNext/>
      </w:pPr>
      <w:bookmarkStart w:id="44" w:name="include_clip_start_71"/>
      <w:bookmarkEnd w:id="44"/>
      <w:r>
        <w:t>H. 5125 -- Rep. King: A BILL TO AMEND THE CODE OF LAWS OF SOUTH CAROLINA, 1976, BY ADDING SECTION 4-1-200 SO AS TO DESIGNATE THE GEOGRAPHIC AREA COMPOSED OF CHESTER, LANCASTER, AND YORK COUNTIES AS THE CATAWBA REGION OF SOUTH CAROLINA.</w:t>
      </w:r>
    </w:p>
    <w:p w:rsidR="00AC412F" w:rsidRDefault="00AC412F" w:rsidP="00AC412F">
      <w:bookmarkStart w:id="45" w:name="include_clip_end_71"/>
      <w:bookmarkEnd w:id="45"/>
      <w:r>
        <w:t>Referred to Committee on Education and Public Works</w:t>
      </w:r>
    </w:p>
    <w:p w:rsidR="00AC412F" w:rsidRDefault="00AC412F" w:rsidP="00AC412F"/>
    <w:p w:rsidR="00AC412F" w:rsidRDefault="00AC412F" w:rsidP="00AC412F">
      <w:pPr>
        <w:keepNext/>
      </w:pPr>
      <w:bookmarkStart w:id="46" w:name="include_clip_start_73"/>
      <w:bookmarkEnd w:id="46"/>
      <w:r>
        <w:t>H. 5126 -- Reps. Tallon, Allison, Patrick, Burns, Atwater, Bannister, Chumley, Erickson, Forrester, Gagnon, Hardee, Loftis, D. C. Moss, Norrell and Ryhal: A BILL TO AMEND THE CODE OF LAWS OF SOUTH CAROLINA, 1976, BY ADDING SECTION 24-13-180 SO AS TO PROVIDE THAT ANY PUBLIC, PRIVATE, OR NONPROFIT ENTITY WHICH IS ENGAGED IN HELPING TO REHABILITATE AND REINTRODUCE PAROLED PRISON INMATES INTO THE COMMUNITY AND WHICH AS A PART OF ITS PROGRAM PROVIDES RESIDENTIAL HOUSING IN THE COMMUNITY TO THESE PAROLEES MUST PROVIDE NOTICE IN A NEWSPAPER OF GENERAL CIRCULATION IN THE COMMUNITY OF THE ADDRESSES WHERE THESE RESIDENTIAL HOUSING FACILITIES WILL BE LOCATED, AND ALSO MUST CONDUCT A PUBLIC HEARING REGARDING THE PROGRAM AND THE LOCATION OF THESE RESIDENTIAL HOUSING FACILITIES IN THE COMMUNITY WHERE THEY WILL BE LOCATED.</w:t>
      </w:r>
    </w:p>
    <w:p w:rsidR="00AC412F" w:rsidRDefault="00AC412F" w:rsidP="00AC412F">
      <w:bookmarkStart w:id="47" w:name="include_clip_end_73"/>
      <w:bookmarkEnd w:id="47"/>
      <w:r>
        <w:t>On motion of Rep. TALLON, with unanimous consent, the Bill was ordered placed on the Calendar without reference.</w:t>
      </w:r>
    </w:p>
    <w:p w:rsidR="00AC412F" w:rsidRDefault="00AC412F" w:rsidP="00AC412F"/>
    <w:p w:rsidR="00AC412F" w:rsidRDefault="00AC412F" w:rsidP="00AC412F">
      <w:pPr>
        <w:keepNext/>
      </w:pPr>
      <w:bookmarkStart w:id="48" w:name="include_clip_start_75"/>
      <w:bookmarkEnd w:id="48"/>
      <w:r>
        <w:t>H. 5134 -- Rep. W. J. McLeod: A BILL TO AMEND ACT 485 OF 1998, RELATING TO THE ELECTION PROCEDURES APPLICABLE TO THE NEWBERRY COUNTY BOARD OF EDUCATION, SO AS TO AMEND THE FILING PERIOD DATES AND THE DATES THAT THE COUNTY ELECTION COMMISSION SHALL EXAMINE PETITIONS AND VERIFY SIGNATURES.</w:t>
      </w:r>
    </w:p>
    <w:p w:rsidR="00AC412F" w:rsidRDefault="00AC412F" w:rsidP="00AC412F">
      <w:bookmarkStart w:id="49" w:name="include_clip_end_75"/>
      <w:bookmarkEnd w:id="49"/>
      <w:r>
        <w:t>On motion of Rep. W. J. MCLEOD, with unanimous consent, the Bill was ordered placed on the Calendar without reference.</w:t>
      </w:r>
    </w:p>
    <w:p w:rsidR="00AC412F" w:rsidRDefault="00AC412F" w:rsidP="00AC412F"/>
    <w:p w:rsidR="00AC412F" w:rsidRDefault="00AC412F" w:rsidP="00AC412F">
      <w:pPr>
        <w:keepNext/>
      </w:pPr>
      <w:bookmarkStart w:id="50" w:name="include_clip_start_77"/>
      <w:bookmarkEnd w:id="50"/>
      <w:r>
        <w:t xml:space="preserve">S. 569 -- Senators Davis, Turner, Campsen, Young, O'Dell, Cromer, Cleary, Hembree, Pinckney and Sheheen: A BILL TO AMEND THE CODE OF LAWS OF SOUTH CAROLINA, 1976, TO ENACT THE "COMPETITIVE INSURANCE ACT" BY AMENDING SECTION 38-3-110, RELATING TO DUTIES OF THE CHIEF INSURANCE COMMISSIONER, TO PROVIDE THAT THE DIRECTOR MUST ENGAGE IN EFFORTS TO PROVIDE MARKET ASSISTANCE AND PROMOTE CONSUMER EDUCATION TO COASTAL RESIDENTIAL PROPERTY INSURANCE CONSUMERS, AND THE DIRECTOR MUST SUBMIT A REPORT TO THE PRESIDENT </w:t>
      </w:r>
      <w:r w:rsidRPr="00AC412F">
        <w:t>PRO TEMPORE</w:t>
      </w:r>
      <w:r>
        <w:t xml:space="preserve"> OF THE SENATE, THE SPEAKER OF THE HOUSE OF REPRESENTATIVES, THE CHAIRMAN OF THE SENATE BANKING AND INSURANCE COMMITTEE, AND THE CHAIRMAN OF THE HOUSE LABOR, COMMERCE AND INDUSTRY COMMITTEE BY NO LATER THAN JANUARY THIRTY-FIRST OF EACH YEAR REGARDING THE STATUS OF THE COASTAL PROPERTY INSURANCE MARKET; TO AMEND SECTION 38-7-200, RELATING TO CREDITS AGAINST PREMIUM TAX, TO DEFINE ESSENTIAL TERMS, AND TO PROVIDE THAT INSURERS MAY BE ELIGIBLE TO RECEIVE A PREMIUM TAX CREDIT AGAINST THE PREMIUM TAX IMPOSED BY SECTION 38-7-20 ON FULL COVERAGE POLICIES WRITTEN OUTSIDE OF THE COASTAL AREA TO REDUCE THE INSURANCE PREMIUM TAX LEVIED TO ONE PERCENT OF THE TOTAL PREMIUMS WRITTEN ON FULL COVERAGE POLICIES OUTSIDE OF THE COASTAL AREA, AND THE DIRECTOR OR HIS DESIGNEE SHALL DEVELOP PROCEDURES TO BE USED IN IMPLEMENTING THIS TAX CREDIT; TO AMEND SECTION 38-75-485, RELATING TO THE IMPLEMENTATION OF THE SOUTH CAROLINA HURRICANE DAMAGE MITIGATION PROGRAM BY THE DEPARTMENT, TO PROVIDE THAT ONE PERCENT OF THE PREMIUM TAXES DUE TO THIS STATE BY BROKERS PLACING PROPERTY INSURANCE WITHIN THE ELIGIBLE SURPLUS LINES MARKET AND TWO PERCENT OF THE PREMIUM TAXES COLLECTED ANNUALLY AND REMITTED TO THE DEPARTMENT BY INSURERS LICENSED TO DO BUSINESS IN THIS STATE; AND TO AMEND SECTION 38-75-755, RELATING TO NOTIFICATION OF APPLICANTS OR RENEWING POLICYHOLDERS OF AVAILABLE CREDITS, DISCOUNTS, AND DEDUCTIONS, TO PROVIDE THAT ALL INSURERS, AT THE ISSUANCE OF A NEW POLICY AND AT EACH RENEWAL SHALL NOTIFY THE APPLICANT OR POLICYHOLDER OF A PERSONAL LINES RESIDENTIAL PROPERTY INSURANCE POLICY OF CERTAIN DISCLOSURES, AND THE DIRECTOR OR HIS DESIGNEE SHALL PRESCRIBE THE FORM AND MANNER FOR INSURER NOTICES OR DISCLOSURES, AND ANY DISCLOSURE SHALL BE FOR INFORMATIONAL PURPOSES ONLY AND SHALL NOT AMEND, EXTEND, OR ALTER COVERAGE PROVIDED IN A POLICY.</w:t>
      </w:r>
    </w:p>
    <w:p w:rsidR="00AC412F" w:rsidRDefault="00AC412F" w:rsidP="00AC412F">
      <w:bookmarkStart w:id="51" w:name="include_clip_end_77"/>
      <w:bookmarkEnd w:id="51"/>
      <w:r>
        <w:t>Referred to Committee on Labor, Commerce and Industry</w:t>
      </w:r>
    </w:p>
    <w:p w:rsidR="00AC412F" w:rsidRDefault="00AC412F" w:rsidP="00AC412F"/>
    <w:p w:rsidR="00AC412F" w:rsidRDefault="00AC412F" w:rsidP="00AC412F">
      <w:pPr>
        <w:keepNext/>
      </w:pPr>
      <w:bookmarkStart w:id="52" w:name="include_clip_start_79"/>
      <w:bookmarkEnd w:id="52"/>
      <w:r>
        <w:t>S. 700 -- Senator Thurmond: A BILL TO AMEND SECTION 17-1-40, CODE OF LAWS OF SOUTH CAROLINA, 1976, RELATING TO THE DESTRUCTION OF RECORDS WHERE CHARGES HAVE BEEN DISMISSED, SO AS TO PROVIDE THAT A PERSON OR ENTITY WHO PUBLISHES ON THE PERSON'S OR ENTITY'S PUBLICLY AVAILABLE WEBSITE A MUG SHOT OF A PERSON WHOSE CHARGES HAVE BEEN DISCHARGED, DISMISSED, OR THE PERSON HAS BEEN FOUND NOT GUILTY, SHALL, WITHOUT FEE OR COMPENSATION, REMOVE THE MUG SHOT FROM THE PERSON'S OR ENTITY'S WEBSITE WITHIN THIRTY DAYS OF THE PERSON SENDING A WRITTEN REQUEST TO THE PERSON OR ENTITY, AND TO PROVIDE THE PENALTIES FOR A PERSON OR ENTITY WHO FAILS TO REMOVE SUCH MUG SHOTS.</w:t>
      </w:r>
    </w:p>
    <w:p w:rsidR="00AC412F" w:rsidRDefault="00AC412F" w:rsidP="00AC412F">
      <w:bookmarkStart w:id="53" w:name="include_clip_end_79"/>
      <w:bookmarkEnd w:id="53"/>
      <w:r>
        <w:t>Referred to Committee on Judiciary</w:t>
      </w:r>
    </w:p>
    <w:p w:rsidR="00AC412F" w:rsidRDefault="00AC412F" w:rsidP="00AC412F"/>
    <w:p w:rsidR="00AC412F" w:rsidRDefault="00AC412F" w:rsidP="00AC412F">
      <w:pPr>
        <w:keepNext/>
      </w:pPr>
      <w:bookmarkStart w:id="54" w:name="include_clip_start_81"/>
      <w:bookmarkEnd w:id="54"/>
      <w:r>
        <w:t>S. 755 -- Senator Thurmond: A BILL TO AMEND SECTION 30-2-50, CODE OF LAWS OF SOUTH CAROLINA, 1976, RELATING TO OBTAINING OR USING PERSONAL INFORMATION OBTAINED FROM A STATE AGENCY FOR COMMERCIAL SOLICITATION, SO AS TO PROVIDE THAT THE SECTION APPLIES TO STATE AND LOCAL AGENCIES.</w:t>
      </w:r>
    </w:p>
    <w:p w:rsidR="00AC412F" w:rsidRDefault="00AC412F" w:rsidP="00AC412F">
      <w:bookmarkStart w:id="55" w:name="include_clip_end_81"/>
      <w:bookmarkEnd w:id="55"/>
      <w:r>
        <w:t>Referred to Committee on Judiciary</w:t>
      </w:r>
    </w:p>
    <w:p w:rsidR="00AC412F" w:rsidRDefault="00AC412F" w:rsidP="00AC412F"/>
    <w:p w:rsidR="00AC412F" w:rsidRDefault="00AC412F" w:rsidP="00AC412F">
      <w:pPr>
        <w:keepNext/>
      </w:pPr>
      <w:bookmarkStart w:id="56" w:name="include_clip_start_83"/>
      <w:bookmarkEnd w:id="56"/>
      <w:r>
        <w:t xml:space="preserve">S. 1076 -- Senators Shealy and Hembree: A BILL TO AMEND ARTICLE 8, CHAPTER 31, TITLE 23 OF THE 1976 CODE, RELATING TO IDENTIFICATION CARDS ISSUED TO AND FIREARM QUALIFICATION PROVIDED FOR RETIRED LAW ENFORCEMENT PERSONNEL, BY AMENDING SECTION </w:t>
      </w:r>
      <w:r w:rsidR="00250DD0">
        <w:br/>
      </w:r>
      <w:r>
        <w:t>23-31-600(A)(2) TO PROVIDE THAT THE DEFINED TERM IS CONSISTENT WITH FEDERAL LAW, TO AMEND SECTION 23-31-600(E) TO REMOVE THE FEE REQUIREMENT FOR ISSUANCE OF AN IDENTIFICATION CARD PURSUANT TO THIS ARTICLE; AND TO MAKE CONFORMING AMENDMENTS.</w:t>
      </w:r>
    </w:p>
    <w:p w:rsidR="00AC412F" w:rsidRDefault="00AC412F" w:rsidP="00AC412F">
      <w:bookmarkStart w:id="57" w:name="include_clip_end_83"/>
      <w:bookmarkEnd w:id="57"/>
      <w:r>
        <w:t>Referred to Committee on Judiciary</w:t>
      </w:r>
    </w:p>
    <w:p w:rsidR="00AC412F" w:rsidRDefault="00AC412F" w:rsidP="00AC412F"/>
    <w:p w:rsidR="00AC412F" w:rsidRDefault="00AC412F" w:rsidP="00AC412F">
      <w:pPr>
        <w:keepNext/>
      </w:pPr>
      <w:bookmarkStart w:id="58" w:name="include_clip_start_85"/>
      <w:bookmarkEnd w:id="58"/>
      <w:r>
        <w:t>S. 1093 -- Senators Fair, Campbell, Young, Turner, Williams, Massey, Shealy and Thurmond: A BILL TO AMEND SECTION 24-3-965, AS AMENDED, CODE OF LAWS OF SOUTH CAROLINA, 1976, RELATING TO THE EXCLUSIVE JURISDICTION OF THE MAGISTRATES COURT TO TRY CASES INVOLVING THE OFFENSE OF FURNISHING TO AN INMATE AND THE POSSESSION BY AN INMATE OF CERTAIN CONTRABAND, SO AS TO PROVIDE THAT CONTRABAND COVERED BY THIS SECTION DOES NOT INCLUDE TELECOMMUNICATION DEVICES, AND TO DEFINE THE TERM "TELECOMMUNICATION DEVICE".</w:t>
      </w:r>
    </w:p>
    <w:p w:rsidR="00AC412F" w:rsidRDefault="00AC412F" w:rsidP="00AC412F">
      <w:bookmarkStart w:id="59" w:name="include_clip_end_85"/>
      <w:bookmarkEnd w:id="59"/>
      <w:r>
        <w:t>Referred to Committee on Judiciary</w:t>
      </w:r>
    </w:p>
    <w:p w:rsidR="00AC412F" w:rsidRDefault="00AC412F" w:rsidP="00AC412F"/>
    <w:p w:rsidR="00AC412F" w:rsidRDefault="00AC412F" w:rsidP="00AC412F">
      <w:pPr>
        <w:keepNext/>
      </w:pPr>
      <w:bookmarkStart w:id="60" w:name="include_clip_start_87"/>
      <w:bookmarkEnd w:id="60"/>
      <w:r>
        <w:t>S. 1172 -- Senators Nicholson, Hayes, Turner, Sheheen, L. Martin, McGill, Alexander, O'Dell, Johnson, Scott and Williams: A BILL TO AMEND THE CODE OF LAWS OF SOUTH CAROLINA, 1976, BY ADDING SECTION 60-15-75 SO AS TO PROVIDE FOR THE ESTABLISHMENT OF CRITERIA AND GUIDELINES FOR STATE-DESIGNATED CULTURAL DISTRICTS BY THE SOUTH CAROLINA ARTS COMMISSION, TO STATE THE INTENDED PURPOSE OF THE CULTURAL DISTRICTS, AND TO PROVIDE RELATED POWERS AND DUTIES OF THE COMMISSION WITH RESPECT TO THE CULTURAL DISTRICTS.</w:t>
      </w:r>
    </w:p>
    <w:p w:rsidR="00AC412F" w:rsidRDefault="00AC412F" w:rsidP="00AC412F">
      <w:bookmarkStart w:id="61" w:name="include_clip_end_87"/>
      <w:bookmarkEnd w:id="61"/>
      <w:r>
        <w:t>Referred to Committee on Education and Public Works</w:t>
      </w:r>
    </w:p>
    <w:p w:rsidR="00AC412F" w:rsidRDefault="00AC412F" w:rsidP="00AC412F"/>
    <w:p w:rsidR="00AC412F" w:rsidRDefault="00AC412F" w:rsidP="00AC412F">
      <w:pPr>
        <w:keepNext/>
      </w:pPr>
      <w:bookmarkStart w:id="62" w:name="include_clip_start_89"/>
      <w:bookmarkEnd w:id="62"/>
      <w:r>
        <w:t>S. 1194 -- Senator Hayes: A JOINT RESOLUTION TO ALLOW CERTAIN SCHOOL DISTRICTS TO USE SUMMER READING PROGRAM FUNDS TO PARTNER WITH THE STATE DEPARTMENT OF EDUCATION'S SUMMER READING LOSS PREVENTION PROJECT TO PROVIDE BOOKS TO CERTAIN STUDENTS OVER THE SUMMER, AND TO ALLOW PARTNERING SCHOOL DISTRICTS TO CARRY FORWARD UNEXPENDED FUNDS FOR SUMMER READING CAMP PROGRAMS.</w:t>
      </w:r>
    </w:p>
    <w:p w:rsidR="00AC412F" w:rsidRDefault="00AC412F" w:rsidP="00AC412F">
      <w:bookmarkStart w:id="63" w:name="include_clip_end_89"/>
      <w:bookmarkEnd w:id="63"/>
      <w:r>
        <w:t>On motion of Rep. WHITE, with unanimous consent, the Joint Resolution was ordered placed on the Calendar without reference.</w:t>
      </w:r>
    </w:p>
    <w:p w:rsidR="00AC412F" w:rsidRDefault="00AC412F" w:rsidP="00AC412F"/>
    <w:p w:rsidR="00AC412F" w:rsidRDefault="00AC412F" w:rsidP="00AC412F">
      <w:pPr>
        <w:keepNext/>
      </w:pPr>
      <w:bookmarkStart w:id="64" w:name="include_clip_start_91"/>
      <w:bookmarkEnd w:id="64"/>
      <w:r>
        <w:t>S. 1214 -- Senators S. Martin, Peeler, Reese, Bright and Corbin: A BILL TO AMEND SECTION 7-7-490, AS AMENDED, CODE OF LAWS OF SOUTH CAROLINA, 1976, RELATING TO THE DESIGNATION OF VOTING PRECINCTS IN SPARTANBURG COUNTY, SO AS TO CHANGE THE NAMES OF FOUR PRECINCTS.</w:t>
      </w:r>
    </w:p>
    <w:p w:rsidR="00AC412F" w:rsidRDefault="00AC412F" w:rsidP="00AC412F">
      <w:bookmarkStart w:id="65" w:name="include_clip_end_91"/>
      <w:bookmarkEnd w:id="65"/>
      <w:r>
        <w:t>On motion of Rep. TALLON, with unanimous consent, the Bill was ordered placed on the Calendar without reference.</w:t>
      </w:r>
    </w:p>
    <w:p w:rsidR="00AC412F" w:rsidRDefault="00AC412F" w:rsidP="00AC412F"/>
    <w:p w:rsidR="00AC412F" w:rsidRDefault="00AC412F" w:rsidP="00AC412F">
      <w:pPr>
        <w:keepNext/>
        <w:jc w:val="center"/>
        <w:rPr>
          <w:b/>
        </w:rPr>
      </w:pPr>
      <w:r w:rsidRPr="00AC412F">
        <w:rPr>
          <w:b/>
        </w:rPr>
        <w:t>ROLL CALL</w:t>
      </w:r>
    </w:p>
    <w:p w:rsidR="00AC412F" w:rsidRDefault="00AC412F" w:rsidP="00AC412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AC412F" w:rsidRPr="00AC412F" w:rsidTr="00AC412F">
        <w:tc>
          <w:tcPr>
            <w:tcW w:w="2179" w:type="dxa"/>
            <w:shd w:val="clear" w:color="auto" w:fill="auto"/>
          </w:tcPr>
          <w:p w:rsidR="00AC412F" w:rsidRPr="00AC412F" w:rsidRDefault="00AC412F" w:rsidP="00AC412F">
            <w:pPr>
              <w:keepNext/>
              <w:ind w:firstLine="0"/>
            </w:pPr>
            <w:bookmarkStart w:id="66" w:name="vote_start94"/>
            <w:bookmarkEnd w:id="66"/>
            <w:r>
              <w:t>Alexander</w:t>
            </w:r>
          </w:p>
        </w:tc>
        <w:tc>
          <w:tcPr>
            <w:tcW w:w="2179" w:type="dxa"/>
            <w:shd w:val="clear" w:color="auto" w:fill="auto"/>
          </w:tcPr>
          <w:p w:rsidR="00AC412F" w:rsidRPr="00AC412F" w:rsidRDefault="00AC412F" w:rsidP="00AC412F">
            <w:pPr>
              <w:keepNext/>
              <w:ind w:firstLine="0"/>
            </w:pPr>
            <w:r>
              <w:t>Allison</w:t>
            </w:r>
          </w:p>
        </w:tc>
        <w:tc>
          <w:tcPr>
            <w:tcW w:w="2180" w:type="dxa"/>
            <w:shd w:val="clear" w:color="auto" w:fill="auto"/>
          </w:tcPr>
          <w:p w:rsidR="00AC412F" w:rsidRPr="00AC412F" w:rsidRDefault="00AC412F" w:rsidP="00AC412F">
            <w:pPr>
              <w:keepNext/>
              <w:ind w:firstLine="0"/>
            </w:pPr>
            <w:r>
              <w:t>Anderson</w:t>
            </w:r>
          </w:p>
        </w:tc>
      </w:tr>
      <w:tr w:rsidR="00AC412F" w:rsidRPr="00AC412F" w:rsidTr="00AC412F">
        <w:tc>
          <w:tcPr>
            <w:tcW w:w="2179" w:type="dxa"/>
            <w:shd w:val="clear" w:color="auto" w:fill="auto"/>
          </w:tcPr>
          <w:p w:rsidR="00AC412F" w:rsidRPr="00AC412F" w:rsidRDefault="00AC412F" w:rsidP="00AC412F">
            <w:pPr>
              <w:ind w:firstLine="0"/>
            </w:pPr>
            <w:r>
              <w:t>Anthony</w:t>
            </w:r>
          </w:p>
        </w:tc>
        <w:tc>
          <w:tcPr>
            <w:tcW w:w="2179" w:type="dxa"/>
            <w:shd w:val="clear" w:color="auto" w:fill="auto"/>
          </w:tcPr>
          <w:p w:rsidR="00AC412F" w:rsidRPr="00AC412F" w:rsidRDefault="00AC412F" w:rsidP="00AC412F">
            <w:pPr>
              <w:ind w:firstLine="0"/>
            </w:pPr>
            <w:r>
              <w:t>Atwater</w:t>
            </w:r>
          </w:p>
        </w:tc>
        <w:tc>
          <w:tcPr>
            <w:tcW w:w="2180" w:type="dxa"/>
            <w:shd w:val="clear" w:color="auto" w:fill="auto"/>
          </w:tcPr>
          <w:p w:rsidR="00AC412F" w:rsidRPr="00AC412F" w:rsidRDefault="00AC412F" w:rsidP="00AC412F">
            <w:pPr>
              <w:ind w:firstLine="0"/>
            </w:pPr>
            <w:r>
              <w:t>Bales</w:t>
            </w:r>
          </w:p>
        </w:tc>
      </w:tr>
      <w:tr w:rsidR="00AC412F" w:rsidRPr="00AC412F" w:rsidTr="00AC412F">
        <w:tc>
          <w:tcPr>
            <w:tcW w:w="2179" w:type="dxa"/>
            <w:shd w:val="clear" w:color="auto" w:fill="auto"/>
          </w:tcPr>
          <w:p w:rsidR="00AC412F" w:rsidRPr="00AC412F" w:rsidRDefault="00AC412F" w:rsidP="00AC412F">
            <w:pPr>
              <w:ind w:firstLine="0"/>
            </w:pPr>
            <w:r>
              <w:t>Ballentine</w:t>
            </w:r>
          </w:p>
        </w:tc>
        <w:tc>
          <w:tcPr>
            <w:tcW w:w="2179" w:type="dxa"/>
            <w:shd w:val="clear" w:color="auto" w:fill="auto"/>
          </w:tcPr>
          <w:p w:rsidR="00AC412F" w:rsidRPr="00AC412F" w:rsidRDefault="00AC412F" w:rsidP="00AC412F">
            <w:pPr>
              <w:ind w:firstLine="0"/>
            </w:pPr>
            <w:r>
              <w:t>Bannister</w:t>
            </w:r>
          </w:p>
        </w:tc>
        <w:tc>
          <w:tcPr>
            <w:tcW w:w="2180" w:type="dxa"/>
            <w:shd w:val="clear" w:color="auto" w:fill="auto"/>
          </w:tcPr>
          <w:p w:rsidR="00AC412F" w:rsidRPr="00AC412F" w:rsidRDefault="00AC412F" w:rsidP="00AC412F">
            <w:pPr>
              <w:ind w:firstLine="0"/>
            </w:pPr>
            <w:r>
              <w:t>Barfield</w:t>
            </w:r>
          </w:p>
        </w:tc>
      </w:tr>
      <w:tr w:rsidR="00AC412F" w:rsidRPr="00AC412F" w:rsidTr="00AC412F">
        <w:tc>
          <w:tcPr>
            <w:tcW w:w="2179" w:type="dxa"/>
            <w:shd w:val="clear" w:color="auto" w:fill="auto"/>
          </w:tcPr>
          <w:p w:rsidR="00AC412F" w:rsidRPr="00AC412F" w:rsidRDefault="00AC412F" w:rsidP="00AC412F">
            <w:pPr>
              <w:ind w:firstLine="0"/>
            </w:pPr>
            <w:r>
              <w:t>Bedingfield</w:t>
            </w:r>
          </w:p>
        </w:tc>
        <w:tc>
          <w:tcPr>
            <w:tcW w:w="2179" w:type="dxa"/>
            <w:shd w:val="clear" w:color="auto" w:fill="auto"/>
          </w:tcPr>
          <w:p w:rsidR="00AC412F" w:rsidRPr="00AC412F" w:rsidRDefault="00AC412F" w:rsidP="00AC412F">
            <w:pPr>
              <w:ind w:firstLine="0"/>
            </w:pPr>
            <w:r>
              <w:t>Bernstein</w:t>
            </w:r>
          </w:p>
        </w:tc>
        <w:tc>
          <w:tcPr>
            <w:tcW w:w="2180" w:type="dxa"/>
            <w:shd w:val="clear" w:color="auto" w:fill="auto"/>
          </w:tcPr>
          <w:p w:rsidR="00AC412F" w:rsidRPr="00AC412F" w:rsidRDefault="00AC412F" w:rsidP="00AC412F">
            <w:pPr>
              <w:ind w:firstLine="0"/>
            </w:pPr>
            <w:r>
              <w:t>Bingham</w:t>
            </w:r>
          </w:p>
        </w:tc>
      </w:tr>
      <w:tr w:rsidR="00AC412F" w:rsidRPr="00AC412F" w:rsidTr="00AC412F">
        <w:tc>
          <w:tcPr>
            <w:tcW w:w="2179" w:type="dxa"/>
            <w:shd w:val="clear" w:color="auto" w:fill="auto"/>
          </w:tcPr>
          <w:p w:rsidR="00AC412F" w:rsidRPr="00AC412F" w:rsidRDefault="00AC412F" w:rsidP="00AC412F">
            <w:pPr>
              <w:ind w:firstLine="0"/>
            </w:pPr>
            <w:r>
              <w:t>Bowen</w:t>
            </w:r>
          </w:p>
        </w:tc>
        <w:tc>
          <w:tcPr>
            <w:tcW w:w="2179" w:type="dxa"/>
            <w:shd w:val="clear" w:color="auto" w:fill="auto"/>
          </w:tcPr>
          <w:p w:rsidR="00AC412F" w:rsidRPr="00AC412F" w:rsidRDefault="00AC412F" w:rsidP="00AC412F">
            <w:pPr>
              <w:ind w:firstLine="0"/>
            </w:pPr>
            <w:r>
              <w:t>Branham</w:t>
            </w:r>
          </w:p>
        </w:tc>
        <w:tc>
          <w:tcPr>
            <w:tcW w:w="2180" w:type="dxa"/>
            <w:shd w:val="clear" w:color="auto" w:fill="auto"/>
          </w:tcPr>
          <w:p w:rsidR="00AC412F" w:rsidRPr="00AC412F" w:rsidRDefault="00AC412F" w:rsidP="00AC412F">
            <w:pPr>
              <w:ind w:firstLine="0"/>
            </w:pPr>
            <w:r>
              <w:t>Burns</w:t>
            </w:r>
          </w:p>
        </w:tc>
      </w:tr>
      <w:tr w:rsidR="00AC412F" w:rsidRPr="00AC412F" w:rsidTr="00AC412F">
        <w:tc>
          <w:tcPr>
            <w:tcW w:w="2179" w:type="dxa"/>
            <w:shd w:val="clear" w:color="auto" w:fill="auto"/>
          </w:tcPr>
          <w:p w:rsidR="00AC412F" w:rsidRPr="00AC412F" w:rsidRDefault="00AC412F" w:rsidP="00AC412F">
            <w:pPr>
              <w:ind w:firstLine="0"/>
            </w:pPr>
            <w:r>
              <w:t>Chumley</w:t>
            </w:r>
          </w:p>
        </w:tc>
        <w:tc>
          <w:tcPr>
            <w:tcW w:w="2179" w:type="dxa"/>
            <w:shd w:val="clear" w:color="auto" w:fill="auto"/>
          </w:tcPr>
          <w:p w:rsidR="00AC412F" w:rsidRPr="00AC412F" w:rsidRDefault="00AC412F" w:rsidP="00AC412F">
            <w:pPr>
              <w:ind w:firstLine="0"/>
            </w:pPr>
            <w:r>
              <w:t>Clemmons</w:t>
            </w:r>
          </w:p>
        </w:tc>
        <w:tc>
          <w:tcPr>
            <w:tcW w:w="2180" w:type="dxa"/>
            <w:shd w:val="clear" w:color="auto" w:fill="auto"/>
          </w:tcPr>
          <w:p w:rsidR="00AC412F" w:rsidRPr="00AC412F" w:rsidRDefault="00AC412F" w:rsidP="00AC412F">
            <w:pPr>
              <w:ind w:firstLine="0"/>
            </w:pPr>
            <w:r>
              <w:t>Clyburn</w:t>
            </w:r>
          </w:p>
        </w:tc>
      </w:tr>
      <w:tr w:rsidR="00AC412F" w:rsidRPr="00AC412F" w:rsidTr="00AC412F">
        <w:tc>
          <w:tcPr>
            <w:tcW w:w="2179" w:type="dxa"/>
            <w:shd w:val="clear" w:color="auto" w:fill="auto"/>
          </w:tcPr>
          <w:p w:rsidR="00AC412F" w:rsidRPr="00AC412F" w:rsidRDefault="00AC412F" w:rsidP="00AC412F">
            <w:pPr>
              <w:ind w:firstLine="0"/>
            </w:pPr>
            <w:r>
              <w:t>Cobb-Hunter</w:t>
            </w:r>
          </w:p>
        </w:tc>
        <w:tc>
          <w:tcPr>
            <w:tcW w:w="2179" w:type="dxa"/>
            <w:shd w:val="clear" w:color="auto" w:fill="auto"/>
          </w:tcPr>
          <w:p w:rsidR="00AC412F" w:rsidRPr="00AC412F" w:rsidRDefault="00AC412F" w:rsidP="00AC412F">
            <w:pPr>
              <w:ind w:firstLine="0"/>
            </w:pPr>
            <w:r>
              <w:t>Cole</w:t>
            </w:r>
          </w:p>
        </w:tc>
        <w:tc>
          <w:tcPr>
            <w:tcW w:w="2180" w:type="dxa"/>
            <w:shd w:val="clear" w:color="auto" w:fill="auto"/>
          </w:tcPr>
          <w:p w:rsidR="00AC412F" w:rsidRPr="00AC412F" w:rsidRDefault="00AC412F" w:rsidP="00AC412F">
            <w:pPr>
              <w:ind w:firstLine="0"/>
            </w:pPr>
            <w:r>
              <w:t>K. R. Crawford</w:t>
            </w:r>
          </w:p>
        </w:tc>
      </w:tr>
      <w:tr w:rsidR="00AC412F" w:rsidRPr="00AC412F" w:rsidTr="00AC412F">
        <w:tc>
          <w:tcPr>
            <w:tcW w:w="2179" w:type="dxa"/>
            <w:shd w:val="clear" w:color="auto" w:fill="auto"/>
          </w:tcPr>
          <w:p w:rsidR="00AC412F" w:rsidRPr="00AC412F" w:rsidRDefault="00AC412F" w:rsidP="00AC412F">
            <w:pPr>
              <w:ind w:firstLine="0"/>
            </w:pPr>
            <w:r>
              <w:t>Crosby</w:t>
            </w:r>
          </w:p>
        </w:tc>
        <w:tc>
          <w:tcPr>
            <w:tcW w:w="2179" w:type="dxa"/>
            <w:shd w:val="clear" w:color="auto" w:fill="auto"/>
          </w:tcPr>
          <w:p w:rsidR="00AC412F" w:rsidRPr="00AC412F" w:rsidRDefault="00AC412F" w:rsidP="00AC412F">
            <w:pPr>
              <w:ind w:firstLine="0"/>
            </w:pPr>
            <w:r>
              <w:t>Daning</w:t>
            </w:r>
          </w:p>
        </w:tc>
        <w:tc>
          <w:tcPr>
            <w:tcW w:w="2180" w:type="dxa"/>
            <w:shd w:val="clear" w:color="auto" w:fill="auto"/>
          </w:tcPr>
          <w:p w:rsidR="00AC412F" w:rsidRPr="00AC412F" w:rsidRDefault="00AC412F" w:rsidP="00AC412F">
            <w:pPr>
              <w:ind w:firstLine="0"/>
            </w:pPr>
            <w:r>
              <w:t>Delleney</w:t>
            </w:r>
          </w:p>
        </w:tc>
      </w:tr>
      <w:tr w:rsidR="00AC412F" w:rsidRPr="00AC412F" w:rsidTr="00AC412F">
        <w:tc>
          <w:tcPr>
            <w:tcW w:w="2179" w:type="dxa"/>
            <w:shd w:val="clear" w:color="auto" w:fill="auto"/>
          </w:tcPr>
          <w:p w:rsidR="00AC412F" w:rsidRPr="00AC412F" w:rsidRDefault="00AC412F" w:rsidP="00AC412F">
            <w:pPr>
              <w:ind w:firstLine="0"/>
            </w:pPr>
            <w:r>
              <w:t>Dillard</w:t>
            </w:r>
          </w:p>
        </w:tc>
        <w:tc>
          <w:tcPr>
            <w:tcW w:w="2179" w:type="dxa"/>
            <w:shd w:val="clear" w:color="auto" w:fill="auto"/>
          </w:tcPr>
          <w:p w:rsidR="00AC412F" w:rsidRPr="00AC412F" w:rsidRDefault="00AC412F" w:rsidP="00AC412F">
            <w:pPr>
              <w:ind w:firstLine="0"/>
            </w:pPr>
            <w:r>
              <w:t>Douglas</w:t>
            </w:r>
          </w:p>
        </w:tc>
        <w:tc>
          <w:tcPr>
            <w:tcW w:w="2180" w:type="dxa"/>
            <w:shd w:val="clear" w:color="auto" w:fill="auto"/>
          </w:tcPr>
          <w:p w:rsidR="00AC412F" w:rsidRPr="00AC412F" w:rsidRDefault="00AC412F" w:rsidP="00AC412F">
            <w:pPr>
              <w:ind w:firstLine="0"/>
            </w:pPr>
            <w:r>
              <w:t>Erickson</w:t>
            </w:r>
          </w:p>
        </w:tc>
      </w:tr>
      <w:tr w:rsidR="00AC412F" w:rsidRPr="00AC412F" w:rsidTr="00AC412F">
        <w:tc>
          <w:tcPr>
            <w:tcW w:w="2179" w:type="dxa"/>
            <w:shd w:val="clear" w:color="auto" w:fill="auto"/>
          </w:tcPr>
          <w:p w:rsidR="00AC412F" w:rsidRPr="00AC412F" w:rsidRDefault="00AC412F" w:rsidP="00AC412F">
            <w:pPr>
              <w:ind w:firstLine="0"/>
            </w:pPr>
            <w:r>
              <w:t>Felder</w:t>
            </w:r>
          </w:p>
        </w:tc>
        <w:tc>
          <w:tcPr>
            <w:tcW w:w="2179" w:type="dxa"/>
            <w:shd w:val="clear" w:color="auto" w:fill="auto"/>
          </w:tcPr>
          <w:p w:rsidR="00AC412F" w:rsidRPr="00AC412F" w:rsidRDefault="00AC412F" w:rsidP="00AC412F">
            <w:pPr>
              <w:ind w:firstLine="0"/>
            </w:pPr>
            <w:r>
              <w:t>Finlay</w:t>
            </w:r>
          </w:p>
        </w:tc>
        <w:tc>
          <w:tcPr>
            <w:tcW w:w="2180" w:type="dxa"/>
            <w:shd w:val="clear" w:color="auto" w:fill="auto"/>
          </w:tcPr>
          <w:p w:rsidR="00AC412F" w:rsidRPr="00AC412F" w:rsidRDefault="00AC412F" w:rsidP="00AC412F">
            <w:pPr>
              <w:ind w:firstLine="0"/>
            </w:pPr>
            <w:r>
              <w:t>Forrester</w:t>
            </w:r>
          </w:p>
        </w:tc>
      </w:tr>
      <w:tr w:rsidR="00AC412F" w:rsidRPr="00AC412F" w:rsidTr="00AC412F">
        <w:tc>
          <w:tcPr>
            <w:tcW w:w="2179" w:type="dxa"/>
            <w:shd w:val="clear" w:color="auto" w:fill="auto"/>
          </w:tcPr>
          <w:p w:rsidR="00AC412F" w:rsidRPr="00AC412F" w:rsidRDefault="00AC412F" w:rsidP="00AC412F">
            <w:pPr>
              <w:ind w:firstLine="0"/>
            </w:pPr>
            <w:r>
              <w:t>Gagnon</w:t>
            </w:r>
          </w:p>
        </w:tc>
        <w:tc>
          <w:tcPr>
            <w:tcW w:w="2179" w:type="dxa"/>
            <w:shd w:val="clear" w:color="auto" w:fill="auto"/>
          </w:tcPr>
          <w:p w:rsidR="00AC412F" w:rsidRPr="00AC412F" w:rsidRDefault="00AC412F" w:rsidP="00AC412F">
            <w:pPr>
              <w:ind w:firstLine="0"/>
            </w:pPr>
            <w:r>
              <w:t>George</w:t>
            </w:r>
          </w:p>
        </w:tc>
        <w:tc>
          <w:tcPr>
            <w:tcW w:w="2180" w:type="dxa"/>
            <w:shd w:val="clear" w:color="auto" w:fill="auto"/>
          </w:tcPr>
          <w:p w:rsidR="00AC412F" w:rsidRPr="00AC412F" w:rsidRDefault="00AC412F" w:rsidP="00AC412F">
            <w:pPr>
              <w:ind w:firstLine="0"/>
            </w:pPr>
            <w:r>
              <w:t>Gilliard</w:t>
            </w:r>
          </w:p>
        </w:tc>
      </w:tr>
      <w:tr w:rsidR="00AC412F" w:rsidRPr="00AC412F" w:rsidTr="00AC412F">
        <w:tc>
          <w:tcPr>
            <w:tcW w:w="2179" w:type="dxa"/>
            <w:shd w:val="clear" w:color="auto" w:fill="auto"/>
          </w:tcPr>
          <w:p w:rsidR="00AC412F" w:rsidRPr="00AC412F" w:rsidRDefault="00AC412F" w:rsidP="00AC412F">
            <w:pPr>
              <w:ind w:firstLine="0"/>
            </w:pPr>
            <w:r>
              <w:t>Goldfinch</w:t>
            </w:r>
          </w:p>
        </w:tc>
        <w:tc>
          <w:tcPr>
            <w:tcW w:w="2179" w:type="dxa"/>
            <w:shd w:val="clear" w:color="auto" w:fill="auto"/>
          </w:tcPr>
          <w:p w:rsidR="00AC412F" w:rsidRPr="00AC412F" w:rsidRDefault="00AC412F" w:rsidP="00AC412F">
            <w:pPr>
              <w:ind w:firstLine="0"/>
            </w:pPr>
            <w:r>
              <w:t>Hamilton</w:t>
            </w:r>
          </w:p>
        </w:tc>
        <w:tc>
          <w:tcPr>
            <w:tcW w:w="2180" w:type="dxa"/>
            <w:shd w:val="clear" w:color="auto" w:fill="auto"/>
          </w:tcPr>
          <w:p w:rsidR="00AC412F" w:rsidRPr="00AC412F" w:rsidRDefault="00AC412F" w:rsidP="00AC412F">
            <w:pPr>
              <w:ind w:firstLine="0"/>
            </w:pPr>
            <w:r>
              <w:t>Hardee</w:t>
            </w:r>
          </w:p>
        </w:tc>
      </w:tr>
      <w:tr w:rsidR="00AC412F" w:rsidRPr="00AC412F" w:rsidTr="00AC412F">
        <w:tc>
          <w:tcPr>
            <w:tcW w:w="2179" w:type="dxa"/>
            <w:shd w:val="clear" w:color="auto" w:fill="auto"/>
          </w:tcPr>
          <w:p w:rsidR="00AC412F" w:rsidRPr="00AC412F" w:rsidRDefault="00AC412F" w:rsidP="00AC412F">
            <w:pPr>
              <w:ind w:firstLine="0"/>
            </w:pPr>
            <w:r>
              <w:t>Hardwick</w:t>
            </w:r>
          </w:p>
        </w:tc>
        <w:tc>
          <w:tcPr>
            <w:tcW w:w="2179" w:type="dxa"/>
            <w:shd w:val="clear" w:color="auto" w:fill="auto"/>
          </w:tcPr>
          <w:p w:rsidR="00AC412F" w:rsidRPr="00AC412F" w:rsidRDefault="00AC412F" w:rsidP="00AC412F">
            <w:pPr>
              <w:ind w:firstLine="0"/>
            </w:pPr>
            <w:r>
              <w:t>Harrell</w:t>
            </w:r>
          </w:p>
        </w:tc>
        <w:tc>
          <w:tcPr>
            <w:tcW w:w="2180" w:type="dxa"/>
            <w:shd w:val="clear" w:color="auto" w:fill="auto"/>
          </w:tcPr>
          <w:p w:rsidR="00AC412F" w:rsidRPr="00AC412F" w:rsidRDefault="00AC412F" w:rsidP="00AC412F">
            <w:pPr>
              <w:ind w:firstLine="0"/>
            </w:pPr>
            <w:r>
              <w:t>Hayes</w:t>
            </w:r>
          </w:p>
        </w:tc>
      </w:tr>
      <w:tr w:rsidR="00AC412F" w:rsidRPr="00AC412F" w:rsidTr="00AC412F">
        <w:tc>
          <w:tcPr>
            <w:tcW w:w="2179" w:type="dxa"/>
            <w:shd w:val="clear" w:color="auto" w:fill="auto"/>
          </w:tcPr>
          <w:p w:rsidR="00AC412F" w:rsidRPr="00AC412F" w:rsidRDefault="00AC412F" w:rsidP="00AC412F">
            <w:pPr>
              <w:ind w:firstLine="0"/>
            </w:pPr>
            <w:r>
              <w:t>Henderson</w:t>
            </w:r>
          </w:p>
        </w:tc>
        <w:tc>
          <w:tcPr>
            <w:tcW w:w="2179" w:type="dxa"/>
            <w:shd w:val="clear" w:color="auto" w:fill="auto"/>
          </w:tcPr>
          <w:p w:rsidR="00AC412F" w:rsidRPr="00AC412F" w:rsidRDefault="00AC412F" w:rsidP="00AC412F">
            <w:pPr>
              <w:ind w:firstLine="0"/>
            </w:pPr>
            <w:r>
              <w:t>Herbkersman</w:t>
            </w:r>
          </w:p>
        </w:tc>
        <w:tc>
          <w:tcPr>
            <w:tcW w:w="2180" w:type="dxa"/>
            <w:shd w:val="clear" w:color="auto" w:fill="auto"/>
          </w:tcPr>
          <w:p w:rsidR="00AC412F" w:rsidRPr="00AC412F" w:rsidRDefault="00AC412F" w:rsidP="00AC412F">
            <w:pPr>
              <w:ind w:firstLine="0"/>
            </w:pPr>
            <w:r>
              <w:t>Hiott</w:t>
            </w:r>
          </w:p>
        </w:tc>
      </w:tr>
      <w:tr w:rsidR="00AC412F" w:rsidRPr="00AC412F" w:rsidTr="00AC412F">
        <w:tc>
          <w:tcPr>
            <w:tcW w:w="2179" w:type="dxa"/>
            <w:shd w:val="clear" w:color="auto" w:fill="auto"/>
          </w:tcPr>
          <w:p w:rsidR="00AC412F" w:rsidRPr="00AC412F" w:rsidRDefault="00AC412F" w:rsidP="00AC412F">
            <w:pPr>
              <w:ind w:firstLine="0"/>
            </w:pPr>
            <w:r>
              <w:t>Hixon</w:t>
            </w:r>
          </w:p>
        </w:tc>
        <w:tc>
          <w:tcPr>
            <w:tcW w:w="2179" w:type="dxa"/>
            <w:shd w:val="clear" w:color="auto" w:fill="auto"/>
          </w:tcPr>
          <w:p w:rsidR="00AC412F" w:rsidRPr="00AC412F" w:rsidRDefault="00AC412F" w:rsidP="00AC412F">
            <w:pPr>
              <w:ind w:firstLine="0"/>
            </w:pPr>
            <w:r>
              <w:t>Hodges</w:t>
            </w:r>
          </w:p>
        </w:tc>
        <w:tc>
          <w:tcPr>
            <w:tcW w:w="2180" w:type="dxa"/>
            <w:shd w:val="clear" w:color="auto" w:fill="auto"/>
          </w:tcPr>
          <w:p w:rsidR="00AC412F" w:rsidRPr="00AC412F" w:rsidRDefault="00AC412F" w:rsidP="00AC412F">
            <w:pPr>
              <w:ind w:firstLine="0"/>
            </w:pPr>
            <w:r>
              <w:t>Hosey</w:t>
            </w:r>
          </w:p>
        </w:tc>
      </w:tr>
      <w:tr w:rsidR="00AC412F" w:rsidRPr="00AC412F" w:rsidTr="00AC412F">
        <w:tc>
          <w:tcPr>
            <w:tcW w:w="2179" w:type="dxa"/>
            <w:shd w:val="clear" w:color="auto" w:fill="auto"/>
          </w:tcPr>
          <w:p w:rsidR="00AC412F" w:rsidRPr="00AC412F" w:rsidRDefault="00AC412F" w:rsidP="00AC412F">
            <w:pPr>
              <w:ind w:firstLine="0"/>
            </w:pPr>
            <w:r>
              <w:t>Howard</w:t>
            </w:r>
          </w:p>
        </w:tc>
        <w:tc>
          <w:tcPr>
            <w:tcW w:w="2179" w:type="dxa"/>
            <w:shd w:val="clear" w:color="auto" w:fill="auto"/>
          </w:tcPr>
          <w:p w:rsidR="00AC412F" w:rsidRPr="00AC412F" w:rsidRDefault="00AC412F" w:rsidP="00AC412F">
            <w:pPr>
              <w:ind w:firstLine="0"/>
            </w:pPr>
            <w:r>
              <w:t>Huggins</w:t>
            </w:r>
          </w:p>
        </w:tc>
        <w:tc>
          <w:tcPr>
            <w:tcW w:w="2180" w:type="dxa"/>
            <w:shd w:val="clear" w:color="auto" w:fill="auto"/>
          </w:tcPr>
          <w:p w:rsidR="00AC412F" w:rsidRPr="00AC412F" w:rsidRDefault="00AC412F" w:rsidP="00AC412F">
            <w:pPr>
              <w:ind w:firstLine="0"/>
            </w:pPr>
            <w:r>
              <w:t>Jefferson</w:t>
            </w:r>
          </w:p>
        </w:tc>
      </w:tr>
      <w:tr w:rsidR="00AC412F" w:rsidRPr="00AC412F" w:rsidTr="00AC412F">
        <w:tc>
          <w:tcPr>
            <w:tcW w:w="2179" w:type="dxa"/>
            <w:shd w:val="clear" w:color="auto" w:fill="auto"/>
          </w:tcPr>
          <w:p w:rsidR="00AC412F" w:rsidRPr="00AC412F" w:rsidRDefault="00AC412F" w:rsidP="00AC412F">
            <w:pPr>
              <w:ind w:firstLine="0"/>
            </w:pPr>
            <w:r>
              <w:t>Kennedy</w:t>
            </w:r>
          </w:p>
        </w:tc>
        <w:tc>
          <w:tcPr>
            <w:tcW w:w="2179" w:type="dxa"/>
            <w:shd w:val="clear" w:color="auto" w:fill="auto"/>
          </w:tcPr>
          <w:p w:rsidR="00AC412F" w:rsidRPr="00AC412F" w:rsidRDefault="00AC412F" w:rsidP="00AC412F">
            <w:pPr>
              <w:ind w:firstLine="0"/>
            </w:pPr>
            <w:r>
              <w:t>King</w:t>
            </w:r>
          </w:p>
        </w:tc>
        <w:tc>
          <w:tcPr>
            <w:tcW w:w="2180" w:type="dxa"/>
            <w:shd w:val="clear" w:color="auto" w:fill="auto"/>
          </w:tcPr>
          <w:p w:rsidR="00AC412F" w:rsidRPr="00AC412F" w:rsidRDefault="00AC412F" w:rsidP="00AC412F">
            <w:pPr>
              <w:ind w:firstLine="0"/>
            </w:pPr>
            <w:r>
              <w:t>Knight</w:t>
            </w:r>
          </w:p>
        </w:tc>
      </w:tr>
      <w:tr w:rsidR="00AC412F" w:rsidRPr="00AC412F" w:rsidTr="00AC412F">
        <w:tc>
          <w:tcPr>
            <w:tcW w:w="2179" w:type="dxa"/>
            <w:shd w:val="clear" w:color="auto" w:fill="auto"/>
          </w:tcPr>
          <w:p w:rsidR="00AC412F" w:rsidRPr="00AC412F" w:rsidRDefault="00AC412F" w:rsidP="00AC412F">
            <w:pPr>
              <w:ind w:firstLine="0"/>
            </w:pPr>
            <w:r>
              <w:t>Limehouse</w:t>
            </w:r>
          </w:p>
        </w:tc>
        <w:tc>
          <w:tcPr>
            <w:tcW w:w="2179" w:type="dxa"/>
            <w:shd w:val="clear" w:color="auto" w:fill="auto"/>
          </w:tcPr>
          <w:p w:rsidR="00AC412F" w:rsidRPr="00AC412F" w:rsidRDefault="00AC412F" w:rsidP="00AC412F">
            <w:pPr>
              <w:ind w:firstLine="0"/>
            </w:pPr>
            <w:r>
              <w:t>Loftis</w:t>
            </w:r>
          </w:p>
        </w:tc>
        <w:tc>
          <w:tcPr>
            <w:tcW w:w="2180" w:type="dxa"/>
            <w:shd w:val="clear" w:color="auto" w:fill="auto"/>
          </w:tcPr>
          <w:p w:rsidR="00AC412F" w:rsidRPr="00AC412F" w:rsidRDefault="00AC412F" w:rsidP="00AC412F">
            <w:pPr>
              <w:ind w:firstLine="0"/>
            </w:pPr>
            <w:r>
              <w:t>Long</w:t>
            </w:r>
          </w:p>
        </w:tc>
      </w:tr>
      <w:tr w:rsidR="00AC412F" w:rsidRPr="00AC412F" w:rsidTr="00AC412F">
        <w:tc>
          <w:tcPr>
            <w:tcW w:w="2179" w:type="dxa"/>
            <w:shd w:val="clear" w:color="auto" w:fill="auto"/>
          </w:tcPr>
          <w:p w:rsidR="00AC412F" w:rsidRPr="00AC412F" w:rsidRDefault="00AC412F" w:rsidP="00AC412F">
            <w:pPr>
              <w:ind w:firstLine="0"/>
            </w:pPr>
            <w:r>
              <w:t>Lowe</w:t>
            </w:r>
          </w:p>
        </w:tc>
        <w:tc>
          <w:tcPr>
            <w:tcW w:w="2179" w:type="dxa"/>
            <w:shd w:val="clear" w:color="auto" w:fill="auto"/>
          </w:tcPr>
          <w:p w:rsidR="00AC412F" w:rsidRPr="00AC412F" w:rsidRDefault="00AC412F" w:rsidP="00AC412F">
            <w:pPr>
              <w:ind w:firstLine="0"/>
            </w:pPr>
            <w:r>
              <w:t>Lucas</w:t>
            </w:r>
          </w:p>
        </w:tc>
        <w:tc>
          <w:tcPr>
            <w:tcW w:w="2180" w:type="dxa"/>
            <w:shd w:val="clear" w:color="auto" w:fill="auto"/>
          </w:tcPr>
          <w:p w:rsidR="00AC412F" w:rsidRPr="00AC412F" w:rsidRDefault="00AC412F" w:rsidP="00AC412F">
            <w:pPr>
              <w:ind w:firstLine="0"/>
            </w:pPr>
            <w:r>
              <w:t>Mack</w:t>
            </w:r>
          </w:p>
        </w:tc>
      </w:tr>
      <w:tr w:rsidR="00AC412F" w:rsidRPr="00AC412F" w:rsidTr="00AC412F">
        <w:tc>
          <w:tcPr>
            <w:tcW w:w="2179" w:type="dxa"/>
            <w:shd w:val="clear" w:color="auto" w:fill="auto"/>
          </w:tcPr>
          <w:p w:rsidR="00AC412F" w:rsidRPr="00AC412F" w:rsidRDefault="00AC412F" w:rsidP="00AC412F">
            <w:pPr>
              <w:ind w:firstLine="0"/>
            </w:pPr>
            <w:r>
              <w:t>McCoy</w:t>
            </w:r>
          </w:p>
        </w:tc>
        <w:tc>
          <w:tcPr>
            <w:tcW w:w="2179" w:type="dxa"/>
            <w:shd w:val="clear" w:color="auto" w:fill="auto"/>
          </w:tcPr>
          <w:p w:rsidR="00AC412F" w:rsidRPr="00AC412F" w:rsidRDefault="00AC412F" w:rsidP="00AC412F">
            <w:pPr>
              <w:ind w:firstLine="0"/>
            </w:pPr>
            <w:r>
              <w:t>McEachern</w:t>
            </w:r>
          </w:p>
        </w:tc>
        <w:tc>
          <w:tcPr>
            <w:tcW w:w="2180" w:type="dxa"/>
            <w:shd w:val="clear" w:color="auto" w:fill="auto"/>
          </w:tcPr>
          <w:p w:rsidR="00AC412F" w:rsidRPr="00AC412F" w:rsidRDefault="00AC412F" w:rsidP="00AC412F">
            <w:pPr>
              <w:ind w:firstLine="0"/>
            </w:pPr>
            <w:r>
              <w:t>M. S. McLeod</w:t>
            </w:r>
          </w:p>
        </w:tc>
      </w:tr>
      <w:tr w:rsidR="00AC412F" w:rsidRPr="00AC412F" w:rsidTr="00AC412F">
        <w:tc>
          <w:tcPr>
            <w:tcW w:w="2179" w:type="dxa"/>
            <w:shd w:val="clear" w:color="auto" w:fill="auto"/>
          </w:tcPr>
          <w:p w:rsidR="00AC412F" w:rsidRPr="00AC412F" w:rsidRDefault="00AC412F" w:rsidP="00AC412F">
            <w:pPr>
              <w:ind w:firstLine="0"/>
            </w:pPr>
            <w:r>
              <w:t>W. J. McLeod</w:t>
            </w:r>
          </w:p>
        </w:tc>
        <w:tc>
          <w:tcPr>
            <w:tcW w:w="2179" w:type="dxa"/>
            <w:shd w:val="clear" w:color="auto" w:fill="auto"/>
          </w:tcPr>
          <w:p w:rsidR="00AC412F" w:rsidRPr="00AC412F" w:rsidRDefault="00AC412F" w:rsidP="00AC412F">
            <w:pPr>
              <w:ind w:firstLine="0"/>
            </w:pPr>
            <w:r>
              <w:t>Merrill</w:t>
            </w:r>
          </w:p>
        </w:tc>
        <w:tc>
          <w:tcPr>
            <w:tcW w:w="2180" w:type="dxa"/>
            <w:shd w:val="clear" w:color="auto" w:fill="auto"/>
          </w:tcPr>
          <w:p w:rsidR="00AC412F" w:rsidRPr="00AC412F" w:rsidRDefault="00AC412F" w:rsidP="00AC412F">
            <w:pPr>
              <w:ind w:firstLine="0"/>
            </w:pPr>
            <w:r>
              <w:t>D. C. Moss</w:t>
            </w:r>
          </w:p>
        </w:tc>
      </w:tr>
      <w:tr w:rsidR="00AC412F" w:rsidRPr="00AC412F" w:rsidTr="00AC412F">
        <w:tc>
          <w:tcPr>
            <w:tcW w:w="2179" w:type="dxa"/>
            <w:shd w:val="clear" w:color="auto" w:fill="auto"/>
          </w:tcPr>
          <w:p w:rsidR="00AC412F" w:rsidRPr="00AC412F" w:rsidRDefault="00AC412F" w:rsidP="00AC412F">
            <w:pPr>
              <w:ind w:firstLine="0"/>
            </w:pPr>
            <w:r>
              <w:t>Munnerlyn</w:t>
            </w:r>
          </w:p>
        </w:tc>
        <w:tc>
          <w:tcPr>
            <w:tcW w:w="2179" w:type="dxa"/>
            <w:shd w:val="clear" w:color="auto" w:fill="auto"/>
          </w:tcPr>
          <w:p w:rsidR="00AC412F" w:rsidRPr="00AC412F" w:rsidRDefault="00AC412F" w:rsidP="00AC412F">
            <w:pPr>
              <w:ind w:firstLine="0"/>
            </w:pPr>
            <w:r>
              <w:t>Murphy</w:t>
            </w:r>
          </w:p>
        </w:tc>
        <w:tc>
          <w:tcPr>
            <w:tcW w:w="2180" w:type="dxa"/>
            <w:shd w:val="clear" w:color="auto" w:fill="auto"/>
          </w:tcPr>
          <w:p w:rsidR="00AC412F" w:rsidRPr="00AC412F" w:rsidRDefault="00AC412F" w:rsidP="00AC412F">
            <w:pPr>
              <w:ind w:firstLine="0"/>
            </w:pPr>
            <w:r>
              <w:t>Nanney</w:t>
            </w:r>
          </w:p>
        </w:tc>
      </w:tr>
      <w:tr w:rsidR="00AC412F" w:rsidRPr="00AC412F" w:rsidTr="00AC412F">
        <w:tc>
          <w:tcPr>
            <w:tcW w:w="2179" w:type="dxa"/>
            <w:shd w:val="clear" w:color="auto" w:fill="auto"/>
          </w:tcPr>
          <w:p w:rsidR="00AC412F" w:rsidRPr="00AC412F" w:rsidRDefault="00AC412F" w:rsidP="00AC412F">
            <w:pPr>
              <w:ind w:firstLine="0"/>
            </w:pPr>
            <w:r>
              <w:t>Neal</w:t>
            </w:r>
          </w:p>
        </w:tc>
        <w:tc>
          <w:tcPr>
            <w:tcW w:w="2179" w:type="dxa"/>
            <w:shd w:val="clear" w:color="auto" w:fill="auto"/>
          </w:tcPr>
          <w:p w:rsidR="00AC412F" w:rsidRPr="00AC412F" w:rsidRDefault="00AC412F" w:rsidP="00AC412F">
            <w:pPr>
              <w:ind w:firstLine="0"/>
            </w:pPr>
            <w:r>
              <w:t>Norman</w:t>
            </w:r>
          </w:p>
        </w:tc>
        <w:tc>
          <w:tcPr>
            <w:tcW w:w="2180" w:type="dxa"/>
            <w:shd w:val="clear" w:color="auto" w:fill="auto"/>
          </w:tcPr>
          <w:p w:rsidR="00AC412F" w:rsidRPr="00AC412F" w:rsidRDefault="00AC412F" w:rsidP="00AC412F">
            <w:pPr>
              <w:ind w:firstLine="0"/>
            </w:pPr>
            <w:r>
              <w:t>Norrell</w:t>
            </w:r>
          </w:p>
        </w:tc>
      </w:tr>
      <w:tr w:rsidR="00AC412F" w:rsidRPr="00AC412F" w:rsidTr="00AC412F">
        <w:tc>
          <w:tcPr>
            <w:tcW w:w="2179" w:type="dxa"/>
            <w:shd w:val="clear" w:color="auto" w:fill="auto"/>
          </w:tcPr>
          <w:p w:rsidR="00AC412F" w:rsidRPr="00AC412F" w:rsidRDefault="00AC412F" w:rsidP="00AC412F">
            <w:pPr>
              <w:ind w:firstLine="0"/>
            </w:pPr>
            <w:r>
              <w:t>R. L. Ott</w:t>
            </w:r>
          </w:p>
        </w:tc>
        <w:tc>
          <w:tcPr>
            <w:tcW w:w="2179" w:type="dxa"/>
            <w:shd w:val="clear" w:color="auto" w:fill="auto"/>
          </w:tcPr>
          <w:p w:rsidR="00AC412F" w:rsidRPr="00AC412F" w:rsidRDefault="00AC412F" w:rsidP="00AC412F">
            <w:pPr>
              <w:ind w:firstLine="0"/>
            </w:pPr>
            <w:r>
              <w:t>Owens</w:t>
            </w:r>
          </w:p>
        </w:tc>
        <w:tc>
          <w:tcPr>
            <w:tcW w:w="2180" w:type="dxa"/>
            <w:shd w:val="clear" w:color="auto" w:fill="auto"/>
          </w:tcPr>
          <w:p w:rsidR="00AC412F" w:rsidRPr="00AC412F" w:rsidRDefault="00AC412F" w:rsidP="00AC412F">
            <w:pPr>
              <w:ind w:firstLine="0"/>
            </w:pPr>
            <w:r>
              <w:t>Parks</w:t>
            </w:r>
          </w:p>
        </w:tc>
      </w:tr>
      <w:tr w:rsidR="00AC412F" w:rsidRPr="00AC412F" w:rsidTr="00AC412F">
        <w:tc>
          <w:tcPr>
            <w:tcW w:w="2179" w:type="dxa"/>
            <w:shd w:val="clear" w:color="auto" w:fill="auto"/>
          </w:tcPr>
          <w:p w:rsidR="00AC412F" w:rsidRPr="00AC412F" w:rsidRDefault="00AC412F" w:rsidP="00AC412F">
            <w:pPr>
              <w:ind w:firstLine="0"/>
            </w:pPr>
            <w:r>
              <w:t>Patrick</w:t>
            </w:r>
          </w:p>
        </w:tc>
        <w:tc>
          <w:tcPr>
            <w:tcW w:w="2179" w:type="dxa"/>
            <w:shd w:val="clear" w:color="auto" w:fill="auto"/>
          </w:tcPr>
          <w:p w:rsidR="00AC412F" w:rsidRPr="00AC412F" w:rsidRDefault="00AC412F" w:rsidP="00AC412F">
            <w:pPr>
              <w:ind w:firstLine="0"/>
            </w:pPr>
            <w:r>
              <w:t>Pitts</w:t>
            </w:r>
          </w:p>
        </w:tc>
        <w:tc>
          <w:tcPr>
            <w:tcW w:w="2180" w:type="dxa"/>
            <w:shd w:val="clear" w:color="auto" w:fill="auto"/>
          </w:tcPr>
          <w:p w:rsidR="00AC412F" w:rsidRPr="00AC412F" w:rsidRDefault="00AC412F" w:rsidP="00AC412F">
            <w:pPr>
              <w:ind w:firstLine="0"/>
            </w:pPr>
            <w:r>
              <w:t>Pope</w:t>
            </w:r>
          </w:p>
        </w:tc>
      </w:tr>
      <w:tr w:rsidR="00AC412F" w:rsidRPr="00AC412F" w:rsidTr="00AC412F">
        <w:tc>
          <w:tcPr>
            <w:tcW w:w="2179" w:type="dxa"/>
            <w:shd w:val="clear" w:color="auto" w:fill="auto"/>
          </w:tcPr>
          <w:p w:rsidR="00AC412F" w:rsidRPr="00AC412F" w:rsidRDefault="00AC412F" w:rsidP="00AC412F">
            <w:pPr>
              <w:ind w:firstLine="0"/>
            </w:pPr>
            <w:r>
              <w:t>Putnam</w:t>
            </w:r>
          </w:p>
        </w:tc>
        <w:tc>
          <w:tcPr>
            <w:tcW w:w="2179" w:type="dxa"/>
            <w:shd w:val="clear" w:color="auto" w:fill="auto"/>
          </w:tcPr>
          <w:p w:rsidR="00AC412F" w:rsidRPr="00AC412F" w:rsidRDefault="00AC412F" w:rsidP="00AC412F">
            <w:pPr>
              <w:ind w:firstLine="0"/>
            </w:pPr>
            <w:r>
              <w:t>Quinn</w:t>
            </w:r>
          </w:p>
        </w:tc>
        <w:tc>
          <w:tcPr>
            <w:tcW w:w="2180" w:type="dxa"/>
            <w:shd w:val="clear" w:color="auto" w:fill="auto"/>
          </w:tcPr>
          <w:p w:rsidR="00AC412F" w:rsidRPr="00AC412F" w:rsidRDefault="00AC412F" w:rsidP="00AC412F">
            <w:pPr>
              <w:ind w:firstLine="0"/>
            </w:pPr>
            <w:r>
              <w:t>Ridgeway</w:t>
            </w:r>
          </w:p>
        </w:tc>
      </w:tr>
      <w:tr w:rsidR="00AC412F" w:rsidRPr="00AC412F" w:rsidTr="00AC412F">
        <w:tc>
          <w:tcPr>
            <w:tcW w:w="2179" w:type="dxa"/>
            <w:shd w:val="clear" w:color="auto" w:fill="auto"/>
          </w:tcPr>
          <w:p w:rsidR="00AC412F" w:rsidRPr="00AC412F" w:rsidRDefault="00AC412F" w:rsidP="00AC412F">
            <w:pPr>
              <w:ind w:firstLine="0"/>
            </w:pPr>
            <w:r>
              <w:t>Rivers</w:t>
            </w:r>
          </w:p>
        </w:tc>
        <w:tc>
          <w:tcPr>
            <w:tcW w:w="2179" w:type="dxa"/>
            <w:shd w:val="clear" w:color="auto" w:fill="auto"/>
          </w:tcPr>
          <w:p w:rsidR="00AC412F" w:rsidRPr="00AC412F" w:rsidRDefault="00AC412F" w:rsidP="00AC412F">
            <w:pPr>
              <w:ind w:firstLine="0"/>
            </w:pPr>
            <w:r>
              <w:t>Robinson-Simpson</w:t>
            </w:r>
          </w:p>
        </w:tc>
        <w:tc>
          <w:tcPr>
            <w:tcW w:w="2180" w:type="dxa"/>
            <w:shd w:val="clear" w:color="auto" w:fill="auto"/>
          </w:tcPr>
          <w:p w:rsidR="00AC412F" w:rsidRPr="00AC412F" w:rsidRDefault="00AC412F" w:rsidP="00AC412F">
            <w:pPr>
              <w:ind w:firstLine="0"/>
            </w:pPr>
            <w:r>
              <w:t>Rutherford</w:t>
            </w:r>
          </w:p>
        </w:tc>
      </w:tr>
      <w:tr w:rsidR="00AC412F" w:rsidRPr="00AC412F" w:rsidTr="00AC412F">
        <w:tc>
          <w:tcPr>
            <w:tcW w:w="2179" w:type="dxa"/>
            <w:shd w:val="clear" w:color="auto" w:fill="auto"/>
          </w:tcPr>
          <w:p w:rsidR="00AC412F" w:rsidRPr="00AC412F" w:rsidRDefault="00AC412F" w:rsidP="00AC412F">
            <w:pPr>
              <w:ind w:firstLine="0"/>
            </w:pPr>
            <w:r>
              <w:t>Ryhal</w:t>
            </w:r>
          </w:p>
        </w:tc>
        <w:tc>
          <w:tcPr>
            <w:tcW w:w="2179" w:type="dxa"/>
            <w:shd w:val="clear" w:color="auto" w:fill="auto"/>
          </w:tcPr>
          <w:p w:rsidR="00AC412F" w:rsidRPr="00AC412F" w:rsidRDefault="00AC412F" w:rsidP="00AC412F">
            <w:pPr>
              <w:ind w:firstLine="0"/>
            </w:pPr>
            <w:r>
              <w:t>Sandifer</w:t>
            </w:r>
          </w:p>
        </w:tc>
        <w:tc>
          <w:tcPr>
            <w:tcW w:w="2180" w:type="dxa"/>
            <w:shd w:val="clear" w:color="auto" w:fill="auto"/>
          </w:tcPr>
          <w:p w:rsidR="00AC412F" w:rsidRPr="00AC412F" w:rsidRDefault="00AC412F" w:rsidP="00AC412F">
            <w:pPr>
              <w:ind w:firstLine="0"/>
            </w:pPr>
            <w:r>
              <w:t>Sellers</w:t>
            </w:r>
          </w:p>
        </w:tc>
      </w:tr>
      <w:tr w:rsidR="00AC412F" w:rsidRPr="00AC412F" w:rsidTr="00AC412F">
        <w:tc>
          <w:tcPr>
            <w:tcW w:w="2179" w:type="dxa"/>
            <w:shd w:val="clear" w:color="auto" w:fill="auto"/>
          </w:tcPr>
          <w:p w:rsidR="00AC412F" w:rsidRPr="00AC412F" w:rsidRDefault="00AC412F" w:rsidP="00AC412F">
            <w:pPr>
              <w:ind w:firstLine="0"/>
            </w:pPr>
            <w:r>
              <w:t>Simrill</w:t>
            </w:r>
          </w:p>
        </w:tc>
        <w:tc>
          <w:tcPr>
            <w:tcW w:w="2179" w:type="dxa"/>
            <w:shd w:val="clear" w:color="auto" w:fill="auto"/>
          </w:tcPr>
          <w:p w:rsidR="00AC412F" w:rsidRPr="00AC412F" w:rsidRDefault="00AC412F" w:rsidP="00AC412F">
            <w:pPr>
              <w:ind w:firstLine="0"/>
            </w:pPr>
            <w:r>
              <w:t>Skelton</w:t>
            </w:r>
          </w:p>
        </w:tc>
        <w:tc>
          <w:tcPr>
            <w:tcW w:w="2180" w:type="dxa"/>
            <w:shd w:val="clear" w:color="auto" w:fill="auto"/>
          </w:tcPr>
          <w:p w:rsidR="00AC412F" w:rsidRPr="00AC412F" w:rsidRDefault="00AC412F" w:rsidP="00AC412F">
            <w:pPr>
              <w:ind w:firstLine="0"/>
            </w:pPr>
            <w:r>
              <w:t>G. M. Smith</w:t>
            </w:r>
          </w:p>
        </w:tc>
      </w:tr>
      <w:tr w:rsidR="00AC412F" w:rsidRPr="00AC412F" w:rsidTr="00AC412F">
        <w:tc>
          <w:tcPr>
            <w:tcW w:w="2179" w:type="dxa"/>
            <w:shd w:val="clear" w:color="auto" w:fill="auto"/>
          </w:tcPr>
          <w:p w:rsidR="00AC412F" w:rsidRPr="00AC412F" w:rsidRDefault="00AC412F" w:rsidP="00AC412F">
            <w:pPr>
              <w:ind w:firstLine="0"/>
            </w:pPr>
            <w:r>
              <w:t>G. R. Smith</w:t>
            </w:r>
          </w:p>
        </w:tc>
        <w:tc>
          <w:tcPr>
            <w:tcW w:w="2179" w:type="dxa"/>
            <w:shd w:val="clear" w:color="auto" w:fill="auto"/>
          </w:tcPr>
          <w:p w:rsidR="00AC412F" w:rsidRPr="00AC412F" w:rsidRDefault="00AC412F" w:rsidP="00AC412F">
            <w:pPr>
              <w:ind w:firstLine="0"/>
            </w:pPr>
            <w:r>
              <w:t>J. R. Smith</w:t>
            </w:r>
          </w:p>
        </w:tc>
        <w:tc>
          <w:tcPr>
            <w:tcW w:w="2180" w:type="dxa"/>
            <w:shd w:val="clear" w:color="auto" w:fill="auto"/>
          </w:tcPr>
          <w:p w:rsidR="00AC412F" w:rsidRPr="00AC412F" w:rsidRDefault="00AC412F" w:rsidP="00AC412F">
            <w:pPr>
              <w:ind w:firstLine="0"/>
            </w:pPr>
            <w:r>
              <w:t>Sottile</w:t>
            </w:r>
          </w:p>
        </w:tc>
      </w:tr>
      <w:tr w:rsidR="00AC412F" w:rsidRPr="00AC412F" w:rsidTr="00AC412F">
        <w:tc>
          <w:tcPr>
            <w:tcW w:w="2179" w:type="dxa"/>
            <w:shd w:val="clear" w:color="auto" w:fill="auto"/>
          </w:tcPr>
          <w:p w:rsidR="00AC412F" w:rsidRPr="00AC412F" w:rsidRDefault="00AC412F" w:rsidP="00AC412F">
            <w:pPr>
              <w:ind w:firstLine="0"/>
            </w:pPr>
            <w:r>
              <w:t>Southard</w:t>
            </w:r>
          </w:p>
        </w:tc>
        <w:tc>
          <w:tcPr>
            <w:tcW w:w="2179" w:type="dxa"/>
            <w:shd w:val="clear" w:color="auto" w:fill="auto"/>
          </w:tcPr>
          <w:p w:rsidR="00AC412F" w:rsidRPr="00AC412F" w:rsidRDefault="00AC412F" w:rsidP="00AC412F">
            <w:pPr>
              <w:ind w:firstLine="0"/>
            </w:pPr>
            <w:r>
              <w:t>Spires</w:t>
            </w:r>
          </w:p>
        </w:tc>
        <w:tc>
          <w:tcPr>
            <w:tcW w:w="2180" w:type="dxa"/>
            <w:shd w:val="clear" w:color="auto" w:fill="auto"/>
          </w:tcPr>
          <w:p w:rsidR="00AC412F" w:rsidRPr="00AC412F" w:rsidRDefault="00AC412F" w:rsidP="00AC412F">
            <w:pPr>
              <w:ind w:firstLine="0"/>
            </w:pPr>
            <w:r>
              <w:t>Stavrinakis</w:t>
            </w:r>
          </w:p>
        </w:tc>
      </w:tr>
      <w:tr w:rsidR="00AC412F" w:rsidRPr="00AC412F" w:rsidTr="00AC412F">
        <w:tc>
          <w:tcPr>
            <w:tcW w:w="2179" w:type="dxa"/>
            <w:shd w:val="clear" w:color="auto" w:fill="auto"/>
          </w:tcPr>
          <w:p w:rsidR="00AC412F" w:rsidRPr="00AC412F" w:rsidRDefault="00AC412F" w:rsidP="00AC412F">
            <w:pPr>
              <w:ind w:firstLine="0"/>
            </w:pPr>
            <w:r>
              <w:t>Stringer</w:t>
            </w:r>
          </w:p>
        </w:tc>
        <w:tc>
          <w:tcPr>
            <w:tcW w:w="2179" w:type="dxa"/>
            <w:shd w:val="clear" w:color="auto" w:fill="auto"/>
          </w:tcPr>
          <w:p w:rsidR="00AC412F" w:rsidRPr="00AC412F" w:rsidRDefault="00AC412F" w:rsidP="00AC412F">
            <w:pPr>
              <w:ind w:firstLine="0"/>
            </w:pPr>
            <w:r>
              <w:t>Tallon</w:t>
            </w:r>
          </w:p>
        </w:tc>
        <w:tc>
          <w:tcPr>
            <w:tcW w:w="2180" w:type="dxa"/>
            <w:shd w:val="clear" w:color="auto" w:fill="auto"/>
          </w:tcPr>
          <w:p w:rsidR="00AC412F" w:rsidRPr="00AC412F" w:rsidRDefault="00AC412F" w:rsidP="00AC412F">
            <w:pPr>
              <w:ind w:firstLine="0"/>
            </w:pPr>
            <w:r>
              <w:t>Taylor</w:t>
            </w:r>
          </w:p>
        </w:tc>
      </w:tr>
      <w:tr w:rsidR="00AC412F" w:rsidRPr="00AC412F" w:rsidTr="00AC412F">
        <w:tc>
          <w:tcPr>
            <w:tcW w:w="2179" w:type="dxa"/>
            <w:shd w:val="clear" w:color="auto" w:fill="auto"/>
          </w:tcPr>
          <w:p w:rsidR="00AC412F" w:rsidRPr="00AC412F" w:rsidRDefault="00AC412F" w:rsidP="00AC412F">
            <w:pPr>
              <w:ind w:firstLine="0"/>
            </w:pPr>
            <w:r>
              <w:t>Thayer</w:t>
            </w:r>
          </w:p>
        </w:tc>
        <w:tc>
          <w:tcPr>
            <w:tcW w:w="2179" w:type="dxa"/>
            <w:shd w:val="clear" w:color="auto" w:fill="auto"/>
          </w:tcPr>
          <w:p w:rsidR="00AC412F" w:rsidRPr="00AC412F" w:rsidRDefault="00AC412F" w:rsidP="00AC412F">
            <w:pPr>
              <w:ind w:firstLine="0"/>
            </w:pPr>
            <w:r>
              <w:t>Toole</w:t>
            </w:r>
          </w:p>
        </w:tc>
        <w:tc>
          <w:tcPr>
            <w:tcW w:w="2180" w:type="dxa"/>
            <w:shd w:val="clear" w:color="auto" w:fill="auto"/>
          </w:tcPr>
          <w:p w:rsidR="00AC412F" w:rsidRPr="00AC412F" w:rsidRDefault="00AC412F" w:rsidP="00AC412F">
            <w:pPr>
              <w:ind w:firstLine="0"/>
            </w:pPr>
            <w:r>
              <w:t>Weeks</w:t>
            </w:r>
          </w:p>
        </w:tc>
      </w:tr>
      <w:tr w:rsidR="00AC412F" w:rsidRPr="00AC412F" w:rsidTr="00AC412F">
        <w:tc>
          <w:tcPr>
            <w:tcW w:w="2179" w:type="dxa"/>
            <w:shd w:val="clear" w:color="auto" w:fill="auto"/>
          </w:tcPr>
          <w:p w:rsidR="00AC412F" w:rsidRPr="00AC412F" w:rsidRDefault="00AC412F" w:rsidP="00AC412F">
            <w:pPr>
              <w:keepNext/>
              <w:ind w:firstLine="0"/>
            </w:pPr>
            <w:r>
              <w:t>Wells</w:t>
            </w:r>
          </w:p>
        </w:tc>
        <w:tc>
          <w:tcPr>
            <w:tcW w:w="2179" w:type="dxa"/>
            <w:shd w:val="clear" w:color="auto" w:fill="auto"/>
          </w:tcPr>
          <w:p w:rsidR="00AC412F" w:rsidRPr="00AC412F" w:rsidRDefault="00AC412F" w:rsidP="00AC412F">
            <w:pPr>
              <w:keepNext/>
              <w:ind w:firstLine="0"/>
            </w:pPr>
            <w:r>
              <w:t>White</w:t>
            </w:r>
          </w:p>
        </w:tc>
        <w:tc>
          <w:tcPr>
            <w:tcW w:w="2180" w:type="dxa"/>
            <w:shd w:val="clear" w:color="auto" w:fill="auto"/>
          </w:tcPr>
          <w:p w:rsidR="00AC412F" w:rsidRPr="00AC412F" w:rsidRDefault="00AC412F" w:rsidP="00AC412F">
            <w:pPr>
              <w:keepNext/>
              <w:ind w:firstLine="0"/>
            </w:pPr>
            <w:r>
              <w:t>Whitmire</w:t>
            </w:r>
          </w:p>
        </w:tc>
      </w:tr>
      <w:tr w:rsidR="00AC412F" w:rsidRPr="00AC412F" w:rsidTr="00AC412F">
        <w:tc>
          <w:tcPr>
            <w:tcW w:w="2179" w:type="dxa"/>
            <w:shd w:val="clear" w:color="auto" w:fill="auto"/>
          </w:tcPr>
          <w:p w:rsidR="00AC412F" w:rsidRPr="00AC412F" w:rsidRDefault="00AC412F" w:rsidP="00AC412F">
            <w:pPr>
              <w:keepNext/>
              <w:ind w:firstLine="0"/>
            </w:pPr>
            <w:r>
              <w:t>Williams</w:t>
            </w:r>
          </w:p>
        </w:tc>
        <w:tc>
          <w:tcPr>
            <w:tcW w:w="2179" w:type="dxa"/>
            <w:shd w:val="clear" w:color="auto" w:fill="auto"/>
          </w:tcPr>
          <w:p w:rsidR="00AC412F" w:rsidRPr="00AC412F" w:rsidRDefault="00AC412F" w:rsidP="00AC412F">
            <w:pPr>
              <w:keepNext/>
              <w:ind w:firstLine="0"/>
            </w:pPr>
            <w:r>
              <w:t>Willis</w:t>
            </w:r>
          </w:p>
        </w:tc>
        <w:tc>
          <w:tcPr>
            <w:tcW w:w="2180" w:type="dxa"/>
            <w:shd w:val="clear" w:color="auto" w:fill="auto"/>
          </w:tcPr>
          <w:p w:rsidR="00AC412F" w:rsidRPr="00AC412F" w:rsidRDefault="00AC412F" w:rsidP="00AC412F">
            <w:pPr>
              <w:keepNext/>
              <w:ind w:firstLine="0"/>
            </w:pPr>
            <w:r>
              <w:t>Wood</w:t>
            </w:r>
          </w:p>
        </w:tc>
      </w:tr>
    </w:tbl>
    <w:p w:rsidR="00AC412F" w:rsidRDefault="00AC412F" w:rsidP="00AC412F"/>
    <w:p w:rsidR="00AC412F" w:rsidRDefault="00AC412F" w:rsidP="00AC412F">
      <w:pPr>
        <w:keepNext/>
        <w:jc w:val="center"/>
        <w:rPr>
          <w:b/>
        </w:rPr>
      </w:pPr>
      <w:r w:rsidRPr="00AC412F">
        <w:rPr>
          <w:b/>
        </w:rPr>
        <w:t>STATEMENT OF ATTENDANCE</w:t>
      </w:r>
    </w:p>
    <w:p w:rsidR="00AC412F" w:rsidRDefault="00AC412F" w:rsidP="00AC412F">
      <w:pPr>
        <w:keepNext/>
      </w:pPr>
      <w:r>
        <w:t>I came in after the roll call and was present for the Session on Tuesday, April 29.</w:t>
      </w:r>
    </w:p>
    <w:tbl>
      <w:tblPr>
        <w:tblW w:w="0" w:type="auto"/>
        <w:jc w:val="right"/>
        <w:tblLayout w:type="fixed"/>
        <w:tblLook w:val="0000" w:firstRow="0" w:lastRow="0" w:firstColumn="0" w:lastColumn="0" w:noHBand="0" w:noVBand="0"/>
      </w:tblPr>
      <w:tblGrid>
        <w:gridCol w:w="2800"/>
        <w:gridCol w:w="2800"/>
      </w:tblGrid>
      <w:tr w:rsidR="00AC412F" w:rsidRPr="00AC412F" w:rsidTr="00AC412F">
        <w:trPr>
          <w:jc w:val="right"/>
        </w:trPr>
        <w:tc>
          <w:tcPr>
            <w:tcW w:w="2800" w:type="dxa"/>
            <w:shd w:val="clear" w:color="auto" w:fill="auto"/>
          </w:tcPr>
          <w:p w:rsidR="00AC412F" w:rsidRPr="00AC412F" w:rsidRDefault="00AC412F" w:rsidP="00AC412F">
            <w:pPr>
              <w:keepNext/>
              <w:ind w:firstLine="0"/>
            </w:pPr>
            <w:bookmarkStart w:id="67" w:name="statement_start96"/>
            <w:bookmarkEnd w:id="67"/>
            <w:r>
              <w:t>William Bowers</w:t>
            </w:r>
          </w:p>
        </w:tc>
        <w:tc>
          <w:tcPr>
            <w:tcW w:w="2800" w:type="dxa"/>
            <w:shd w:val="clear" w:color="auto" w:fill="auto"/>
          </w:tcPr>
          <w:p w:rsidR="00AC412F" w:rsidRPr="00AC412F" w:rsidRDefault="00AC412F" w:rsidP="00AC412F">
            <w:pPr>
              <w:keepNext/>
              <w:ind w:firstLine="0"/>
            </w:pPr>
            <w:r>
              <w:t>Grady Brown</w:t>
            </w:r>
          </w:p>
        </w:tc>
      </w:tr>
      <w:tr w:rsidR="00AC412F" w:rsidRPr="00AC412F" w:rsidTr="00AC412F">
        <w:trPr>
          <w:jc w:val="right"/>
        </w:trPr>
        <w:tc>
          <w:tcPr>
            <w:tcW w:w="2800" w:type="dxa"/>
            <w:shd w:val="clear" w:color="auto" w:fill="auto"/>
          </w:tcPr>
          <w:p w:rsidR="00AC412F" w:rsidRPr="00AC412F" w:rsidRDefault="00AC412F" w:rsidP="00AC412F">
            <w:pPr>
              <w:ind w:firstLine="0"/>
            </w:pPr>
            <w:r>
              <w:t>Robert L. Brown</w:t>
            </w:r>
          </w:p>
        </w:tc>
        <w:tc>
          <w:tcPr>
            <w:tcW w:w="2800" w:type="dxa"/>
            <w:shd w:val="clear" w:color="auto" w:fill="auto"/>
          </w:tcPr>
          <w:p w:rsidR="00AC412F" w:rsidRPr="00AC412F" w:rsidRDefault="00AC412F" w:rsidP="00AC412F">
            <w:pPr>
              <w:ind w:firstLine="0"/>
            </w:pPr>
            <w:r>
              <w:t>Heather Crawford</w:t>
            </w:r>
          </w:p>
        </w:tc>
      </w:tr>
      <w:tr w:rsidR="00AC412F" w:rsidRPr="00AC412F" w:rsidTr="00AC412F">
        <w:trPr>
          <w:jc w:val="right"/>
        </w:trPr>
        <w:tc>
          <w:tcPr>
            <w:tcW w:w="2800" w:type="dxa"/>
            <w:shd w:val="clear" w:color="auto" w:fill="auto"/>
          </w:tcPr>
          <w:p w:rsidR="00AC412F" w:rsidRPr="00AC412F" w:rsidRDefault="00AC412F" w:rsidP="00AC412F">
            <w:pPr>
              <w:ind w:firstLine="0"/>
            </w:pPr>
            <w:r>
              <w:t>Tracy Edge</w:t>
            </w:r>
          </w:p>
        </w:tc>
        <w:tc>
          <w:tcPr>
            <w:tcW w:w="2800" w:type="dxa"/>
            <w:shd w:val="clear" w:color="auto" w:fill="auto"/>
          </w:tcPr>
          <w:p w:rsidR="00AC412F" w:rsidRPr="00AC412F" w:rsidRDefault="00AC412F" w:rsidP="00AC412F">
            <w:pPr>
              <w:ind w:firstLine="0"/>
            </w:pPr>
            <w:r>
              <w:t>Laurie Funderburk</w:t>
            </w:r>
          </w:p>
        </w:tc>
      </w:tr>
      <w:tr w:rsidR="00AC412F" w:rsidRPr="00AC412F" w:rsidTr="00AC412F">
        <w:trPr>
          <w:jc w:val="right"/>
        </w:trPr>
        <w:tc>
          <w:tcPr>
            <w:tcW w:w="2800" w:type="dxa"/>
            <w:shd w:val="clear" w:color="auto" w:fill="auto"/>
          </w:tcPr>
          <w:p w:rsidR="00AC412F" w:rsidRPr="00AC412F" w:rsidRDefault="00AC412F" w:rsidP="00AC412F">
            <w:pPr>
              <w:ind w:firstLine="0"/>
            </w:pPr>
            <w:r>
              <w:t>Jerry Govan</w:t>
            </w:r>
          </w:p>
        </w:tc>
        <w:tc>
          <w:tcPr>
            <w:tcW w:w="2800" w:type="dxa"/>
            <w:shd w:val="clear" w:color="auto" w:fill="auto"/>
          </w:tcPr>
          <w:p w:rsidR="00AC412F" w:rsidRPr="00AC412F" w:rsidRDefault="00AC412F" w:rsidP="00AC412F">
            <w:pPr>
              <w:ind w:firstLine="0"/>
            </w:pPr>
            <w:r>
              <w:t>Chris Hart</w:t>
            </w:r>
          </w:p>
        </w:tc>
      </w:tr>
      <w:tr w:rsidR="00AC412F" w:rsidRPr="00AC412F" w:rsidTr="00AC412F">
        <w:trPr>
          <w:jc w:val="right"/>
        </w:trPr>
        <w:tc>
          <w:tcPr>
            <w:tcW w:w="2800" w:type="dxa"/>
            <w:shd w:val="clear" w:color="auto" w:fill="auto"/>
          </w:tcPr>
          <w:p w:rsidR="00AC412F" w:rsidRPr="00AC412F" w:rsidRDefault="00AC412F" w:rsidP="00AC412F">
            <w:pPr>
              <w:ind w:firstLine="0"/>
            </w:pPr>
            <w:r>
              <w:t>Jenny A. Horne</w:t>
            </w:r>
          </w:p>
        </w:tc>
        <w:tc>
          <w:tcPr>
            <w:tcW w:w="2800" w:type="dxa"/>
            <w:shd w:val="clear" w:color="auto" w:fill="auto"/>
          </w:tcPr>
          <w:p w:rsidR="00AC412F" w:rsidRPr="00AC412F" w:rsidRDefault="00AC412F" w:rsidP="00AC412F">
            <w:pPr>
              <w:ind w:firstLine="0"/>
            </w:pPr>
            <w:r>
              <w:t>Harold Mitchell</w:t>
            </w:r>
          </w:p>
        </w:tc>
      </w:tr>
      <w:tr w:rsidR="00AC412F" w:rsidRPr="00AC412F" w:rsidTr="00AC412F">
        <w:trPr>
          <w:jc w:val="right"/>
        </w:trPr>
        <w:tc>
          <w:tcPr>
            <w:tcW w:w="2800" w:type="dxa"/>
            <w:shd w:val="clear" w:color="auto" w:fill="auto"/>
          </w:tcPr>
          <w:p w:rsidR="00AC412F" w:rsidRPr="00AC412F" w:rsidRDefault="00AC412F" w:rsidP="00AC412F">
            <w:pPr>
              <w:ind w:firstLine="0"/>
            </w:pPr>
            <w:r>
              <w:t>V. Stephen Moss</w:t>
            </w:r>
          </w:p>
        </w:tc>
        <w:tc>
          <w:tcPr>
            <w:tcW w:w="2800" w:type="dxa"/>
            <w:shd w:val="clear" w:color="auto" w:fill="auto"/>
          </w:tcPr>
          <w:p w:rsidR="00AC412F" w:rsidRPr="00AC412F" w:rsidRDefault="00AC412F" w:rsidP="00AC412F">
            <w:pPr>
              <w:ind w:firstLine="0"/>
            </w:pPr>
            <w:r>
              <w:t>Weston Newton</w:t>
            </w:r>
          </w:p>
        </w:tc>
      </w:tr>
      <w:tr w:rsidR="00AC412F" w:rsidRPr="00AC412F" w:rsidTr="00AC412F">
        <w:trPr>
          <w:jc w:val="right"/>
        </w:trPr>
        <w:tc>
          <w:tcPr>
            <w:tcW w:w="2800" w:type="dxa"/>
            <w:shd w:val="clear" w:color="auto" w:fill="auto"/>
          </w:tcPr>
          <w:p w:rsidR="00AC412F" w:rsidRPr="00AC412F" w:rsidRDefault="002646C9" w:rsidP="002646C9">
            <w:pPr>
              <w:keepNext/>
              <w:ind w:firstLine="0"/>
            </w:pPr>
            <w:r>
              <w:t>Shannon</w:t>
            </w:r>
            <w:r w:rsidR="00AC412F">
              <w:t xml:space="preserve"> Riley</w:t>
            </w:r>
          </w:p>
        </w:tc>
        <w:tc>
          <w:tcPr>
            <w:tcW w:w="2800" w:type="dxa"/>
            <w:shd w:val="clear" w:color="auto" w:fill="auto"/>
          </w:tcPr>
          <w:p w:rsidR="00AC412F" w:rsidRPr="00AC412F" w:rsidRDefault="00AC412F" w:rsidP="00AC412F">
            <w:pPr>
              <w:keepNext/>
              <w:ind w:firstLine="0"/>
            </w:pPr>
            <w:r>
              <w:t>James E. Smith</w:t>
            </w:r>
          </w:p>
        </w:tc>
      </w:tr>
      <w:tr w:rsidR="00AC412F" w:rsidRPr="00AC412F" w:rsidTr="00AC412F">
        <w:trPr>
          <w:jc w:val="right"/>
        </w:trPr>
        <w:tc>
          <w:tcPr>
            <w:tcW w:w="2800" w:type="dxa"/>
            <w:shd w:val="clear" w:color="auto" w:fill="auto"/>
          </w:tcPr>
          <w:p w:rsidR="00AC412F" w:rsidRPr="00AC412F" w:rsidRDefault="00AC412F" w:rsidP="00AC412F">
            <w:pPr>
              <w:keepNext/>
              <w:ind w:firstLine="0"/>
            </w:pPr>
            <w:r>
              <w:t>Ted Vick</w:t>
            </w:r>
          </w:p>
        </w:tc>
        <w:tc>
          <w:tcPr>
            <w:tcW w:w="2800" w:type="dxa"/>
            <w:shd w:val="clear" w:color="auto" w:fill="auto"/>
          </w:tcPr>
          <w:p w:rsidR="00AC412F" w:rsidRPr="00AC412F" w:rsidRDefault="00AC412F" w:rsidP="00AC412F">
            <w:pPr>
              <w:keepNext/>
              <w:ind w:firstLine="0"/>
            </w:pPr>
            <w:r>
              <w:t>Jackson "Seth" Whipper</w:t>
            </w:r>
          </w:p>
        </w:tc>
      </w:tr>
    </w:tbl>
    <w:p w:rsidR="00AC412F" w:rsidRDefault="00AC412F" w:rsidP="00AC412F"/>
    <w:p w:rsidR="00AC412F" w:rsidRDefault="00AC412F" w:rsidP="00AC412F">
      <w:pPr>
        <w:jc w:val="center"/>
        <w:rPr>
          <w:b/>
        </w:rPr>
      </w:pPr>
      <w:r w:rsidRPr="00AC412F">
        <w:rPr>
          <w:b/>
        </w:rPr>
        <w:t>Total Present--121</w:t>
      </w:r>
      <w:bookmarkStart w:id="68" w:name="statement_end96"/>
      <w:bookmarkStart w:id="69" w:name="vote_end96"/>
      <w:bookmarkEnd w:id="68"/>
      <w:bookmarkEnd w:id="69"/>
    </w:p>
    <w:p w:rsidR="00AC412F" w:rsidRDefault="00AC412F" w:rsidP="00AC412F"/>
    <w:p w:rsidR="00AC412F" w:rsidRDefault="00AC412F" w:rsidP="00AC412F">
      <w:pPr>
        <w:keepNext/>
        <w:jc w:val="center"/>
        <w:rPr>
          <w:b/>
        </w:rPr>
      </w:pPr>
      <w:r w:rsidRPr="00AC412F">
        <w:rPr>
          <w:b/>
        </w:rPr>
        <w:t>LEAVE OF ABSENCE</w:t>
      </w:r>
    </w:p>
    <w:p w:rsidR="00AC412F" w:rsidRDefault="00AC412F" w:rsidP="00AC412F">
      <w:r>
        <w:t>The SPEAKER granted Rep. GAMBRELL a leave of absence for the day due to medical reasons.</w:t>
      </w:r>
    </w:p>
    <w:p w:rsidR="00AC412F" w:rsidRDefault="00AC412F" w:rsidP="00AC412F"/>
    <w:p w:rsidR="00AC412F" w:rsidRDefault="00AC412F" w:rsidP="00AC412F">
      <w:pPr>
        <w:keepNext/>
        <w:jc w:val="center"/>
        <w:rPr>
          <w:b/>
        </w:rPr>
      </w:pPr>
      <w:r w:rsidRPr="00AC412F">
        <w:rPr>
          <w:b/>
        </w:rPr>
        <w:t>LEAVE OF ABSENCE</w:t>
      </w:r>
    </w:p>
    <w:p w:rsidR="00AC412F" w:rsidRDefault="00AC412F" w:rsidP="00AC412F">
      <w:r>
        <w:t>The SPEAKER granted Rep. BRANNON a leave of absence for the day due to business reasons.</w:t>
      </w:r>
    </w:p>
    <w:p w:rsidR="00AC412F" w:rsidRDefault="00AC412F" w:rsidP="00AC412F"/>
    <w:p w:rsidR="00AC412F" w:rsidRDefault="00AC412F" w:rsidP="00AC412F">
      <w:pPr>
        <w:keepNext/>
        <w:jc w:val="center"/>
        <w:rPr>
          <w:b/>
        </w:rPr>
      </w:pPr>
      <w:r w:rsidRPr="00AC412F">
        <w:rPr>
          <w:b/>
        </w:rPr>
        <w:t>LEAVE OF ABSENCE</w:t>
      </w:r>
    </w:p>
    <w:p w:rsidR="00AC412F" w:rsidRDefault="00AC412F" w:rsidP="00AC412F">
      <w:r>
        <w:t>The SPEAKER granted Rep. EDGE a temporary leave of absence.</w:t>
      </w:r>
    </w:p>
    <w:p w:rsidR="00AC412F" w:rsidRDefault="00AC412F" w:rsidP="00AC412F"/>
    <w:p w:rsidR="002646C9" w:rsidRDefault="002646C9" w:rsidP="002646C9">
      <w:pPr>
        <w:jc w:val="center"/>
        <w:rPr>
          <w:b/>
        </w:rPr>
      </w:pPr>
      <w:r>
        <w:rPr>
          <w:b/>
        </w:rPr>
        <w:t>STATEMENT OF ATTENDANCE</w:t>
      </w:r>
    </w:p>
    <w:p w:rsidR="002646C9" w:rsidRPr="002646C9" w:rsidRDefault="002646C9" w:rsidP="002646C9">
      <w:r>
        <w:t>Rep. HOWARD signed a statement with the Clerk that he came in after the roll call of the House and was present for the Session on Thursday, April 10.</w:t>
      </w:r>
    </w:p>
    <w:p w:rsidR="002646C9" w:rsidRDefault="002646C9" w:rsidP="00AC412F"/>
    <w:p w:rsidR="00AC412F" w:rsidRDefault="00AC412F" w:rsidP="00AC412F">
      <w:pPr>
        <w:keepNext/>
        <w:jc w:val="center"/>
        <w:rPr>
          <w:b/>
        </w:rPr>
      </w:pPr>
      <w:r w:rsidRPr="00AC412F">
        <w:rPr>
          <w:b/>
        </w:rPr>
        <w:t>CO-SPONSORS ADDED AND REMOVED</w:t>
      </w:r>
    </w:p>
    <w:p w:rsidR="00AC412F" w:rsidRDefault="00AC412F" w:rsidP="00AC412F">
      <w:r>
        <w:t>In accordance with House Rule 5.2 below:</w:t>
      </w:r>
    </w:p>
    <w:p w:rsidR="00AC412F" w:rsidRDefault="00AC412F" w:rsidP="00AC412F">
      <w:bookmarkStart w:id="70" w:name="file_start104"/>
      <w:bookmarkEnd w:id="7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AC412F" w:rsidRPr="002646C9" w:rsidRDefault="00AC412F" w:rsidP="00AC412F">
      <w:pPr>
        <w:rPr>
          <w:sz w:val="16"/>
          <w:szCs w:val="16"/>
        </w:rPr>
      </w:pPr>
    </w:p>
    <w:p w:rsidR="00AC412F" w:rsidRDefault="00AC412F" w:rsidP="00AC412F">
      <w:pPr>
        <w:keepNext/>
        <w:jc w:val="center"/>
        <w:rPr>
          <w:b/>
        </w:rPr>
      </w:pPr>
      <w:r w:rsidRPr="00AC412F">
        <w:rPr>
          <w:b/>
        </w:rPr>
        <w:t>CO-SPONSOR ADDED</w:t>
      </w:r>
    </w:p>
    <w:tbl>
      <w:tblPr>
        <w:tblW w:w="0" w:type="auto"/>
        <w:tblLayout w:type="fixed"/>
        <w:tblLook w:val="0000" w:firstRow="0" w:lastRow="0" w:firstColumn="0" w:lastColumn="0" w:noHBand="0" w:noVBand="0"/>
      </w:tblPr>
      <w:tblGrid>
        <w:gridCol w:w="1476"/>
        <w:gridCol w:w="1416"/>
      </w:tblGrid>
      <w:tr w:rsidR="00AC412F" w:rsidRPr="00AC412F" w:rsidTr="00AC412F">
        <w:tc>
          <w:tcPr>
            <w:tcW w:w="1476" w:type="dxa"/>
            <w:shd w:val="clear" w:color="auto" w:fill="auto"/>
          </w:tcPr>
          <w:p w:rsidR="00AC412F" w:rsidRPr="00AC412F" w:rsidRDefault="00AC412F" w:rsidP="00AC412F">
            <w:pPr>
              <w:keepNext/>
              <w:ind w:firstLine="0"/>
            </w:pPr>
            <w:r w:rsidRPr="00AC412F">
              <w:t>Bill Number:</w:t>
            </w:r>
          </w:p>
        </w:tc>
        <w:tc>
          <w:tcPr>
            <w:tcW w:w="1416" w:type="dxa"/>
            <w:shd w:val="clear" w:color="auto" w:fill="auto"/>
          </w:tcPr>
          <w:p w:rsidR="00AC412F" w:rsidRPr="00AC412F" w:rsidRDefault="00AC412F" w:rsidP="00AC412F">
            <w:pPr>
              <w:keepNext/>
              <w:ind w:firstLine="0"/>
            </w:pPr>
            <w:r w:rsidRPr="00AC412F">
              <w:t>H. 3834</w:t>
            </w:r>
          </w:p>
        </w:tc>
      </w:tr>
      <w:tr w:rsidR="00AC412F" w:rsidRPr="00AC412F" w:rsidTr="00AC412F">
        <w:tc>
          <w:tcPr>
            <w:tcW w:w="1476" w:type="dxa"/>
            <w:shd w:val="clear" w:color="auto" w:fill="auto"/>
          </w:tcPr>
          <w:p w:rsidR="00AC412F" w:rsidRPr="00AC412F" w:rsidRDefault="00AC412F" w:rsidP="00AC412F">
            <w:pPr>
              <w:keepNext/>
              <w:ind w:firstLine="0"/>
            </w:pPr>
            <w:r w:rsidRPr="00AC412F">
              <w:t>Date:</w:t>
            </w:r>
          </w:p>
        </w:tc>
        <w:tc>
          <w:tcPr>
            <w:tcW w:w="1416" w:type="dxa"/>
            <w:shd w:val="clear" w:color="auto" w:fill="auto"/>
          </w:tcPr>
          <w:p w:rsidR="00AC412F" w:rsidRPr="00AC412F" w:rsidRDefault="00AC412F" w:rsidP="00AC412F">
            <w:pPr>
              <w:keepNext/>
              <w:ind w:firstLine="0"/>
            </w:pPr>
            <w:r w:rsidRPr="00AC412F">
              <w:t>ADD:</w:t>
            </w:r>
          </w:p>
        </w:tc>
      </w:tr>
      <w:tr w:rsidR="00AC412F" w:rsidRPr="00AC412F" w:rsidTr="00AC412F">
        <w:tc>
          <w:tcPr>
            <w:tcW w:w="1476" w:type="dxa"/>
            <w:shd w:val="clear" w:color="auto" w:fill="auto"/>
          </w:tcPr>
          <w:p w:rsidR="00AC412F" w:rsidRPr="00AC412F" w:rsidRDefault="00AC412F" w:rsidP="00AC412F">
            <w:pPr>
              <w:keepNext/>
              <w:ind w:firstLine="0"/>
            </w:pPr>
            <w:r w:rsidRPr="00AC412F">
              <w:t>04/29/14</w:t>
            </w:r>
          </w:p>
        </w:tc>
        <w:tc>
          <w:tcPr>
            <w:tcW w:w="1416" w:type="dxa"/>
            <w:shd w:val="clear" w:color="auto" w:fill="auto"/>
          </w:tcPr>
          <w:p w:rsidR="00AC412F" w:rsidRPr="00AC412F" w:rsidRDefault="00AC412F" w:rsidP="00AC412F">
            <w:pPr>
              <w:keepNext/>
              <w:ind w:firstLine="0"/>
            </w:pPr>
            <w:r w:rsidRPr="00AC412F">
              <w:t>MITCHELL</w:t>
            </w:r>
          </w:p>
        </w:tc>
      </w:tr>
    </w:tbl>
    <w:p w:rsidR="00AC412F" w:rsidRDefault="00AC412F" w:rsidP="00AC412F"/>
    <w:p w:rsidR="00AC412F" w:rsidRDefault="00AC412F" w:rsidP="00AC412F">
      <w:pPr>
        <w:keepNext/>
        <w:jc w:val="center"/>
        <w:rPr>
          <w:b/>
        </w:rPr>
      </w:pPr>
      <w:r w:rsidRPr="00AC412F">
        <w:rPr>
          <w:b/>
        </w:rPr>
        <w:t>CO-SPONSORS ADDED</w:t>
      </w:r>
    </w:p>
    <w:tbl>
      <w:tblPr>
        <w:tblW w:w="0" w:type="auto"/>
        <w:tblLayout w:type="fixed"/>
        <w:tblLook w:val="0000" w:firstRow="0" w:lastRow="0" w:firstColumn="0" w:lastColumn="0" w:noHBand="0" w:noVBand="0"/>
      </w:tblPr>
      <w:tblGrid>
        <w:gridCol w:w="1476"/>
        <w:gridCol w:w="5062"/>
      </w:tblGrid>
      <w:tr w:rsidR="00AC412F" w:rsidRPr="00AC412F" w:rsidTr="00AC412F">
        <w:tc>
          <w:tcPr>
            <w:tcW w:w="1476" w:type="dxa"/>
            <w:shd w:val="clear" w:color="auto" w:fill="auto"/>
          </w:tcPr>
          <w:p w:rsidR="00AC412F" w:rsidRPr="00AC412F" w:rsidRDefault="00AC412F" w:rsidP="00AC412F">
            <w:pPr>
              <w:keepNext/>
              <w:ind w:firstLine="0"/>
            </w:pPr>
            <w:r w:rsidRPr="00AC412F">
              <w:t>Bill Number:</w:t>
            </w:r>
          </w:p>
        </w:tc>
        <w:tc>
          <w:tcPr>
            <w:tcW w:w="5062" w:type="dxa"/>
            <w:shd w:val="clear" w:color="auto" w:fill="auto"/>
          </w:tcPr>
          <w:p w:rsidR="00AC412F" w:rsidRPr="00AC412F" w:rsidRDefault="00AC412F" w:rsidP="00AC412F">
            <w:pPr>
              <w:keepNext/>
              <w:ind w:firstLine="0"/>
            </w:pPr>
            <w:r w:rsidRPr="00AC412F">
              <w:t>H. 5044</w:t>
            </w:r>
          </w:p>
        </w:tc>
      </w:tr>
      <w:tr w:rsidR="00AC412F" w:rsidRPr="00AC412F" w:rsidTr="00AC412F">
        <w:tc>
          <w:tcPr>
            <w:tcW w:w="1476" w:type="dxa"/>
            <w:shd w:val="clear" w:color="auto" w:fill="auto"/>
          </w:tcPr>
          <w:p w:rsidR="00AC412F" w:rsidRPr="00AC412F" w:rsidRDefault="00AC412F" w:rsidP="00AC412F">
            <w:pPr>
              <w:keepNext/>
              <w:ind w:firstLine="0"/>
            </w:pPr>
            <w:r w:rsidRPr="00AC412F">
              <w:t>Date:</w:t>
            </w:r>
          </w:p>
        </w:tc>
        <w:tc>
          <w:tcPr>
            <w:tcW w:w="5062" w:type="dxa"/>
            <w:shd w:val="clear" w:color="auto" w:fill="auto"/>
          </w:tcPr>
          <w:p w:rsidR="00AC412F" w:rsidRPr="00AC412F" w:rsidRDefault="00AC412F" w:rsidP="00AC412F">
            <w:pPr>
              <w:keepNext/>
              <w:ind w:firstLine="0"/>
            </w:pPr>
            <w:r w:rsidRPr="00AC412F">
              <w:t>ADD:</w:t>
            </w:r>
          </w:p>
        </w:tc>
      </w:tr>
      <w:tr w:rsidR="00AC412F" w:rsidRPr="00AC412F" w:rsidTr="00AC412F">
        <w:tc>
          <w:tcPr>
            <w:tcW w:w="1476" w:type="dxa"/>
            <w:shd w:val="clear" w:color="auto" w:fill="auto"/>
          </w:tcPr>
          <w:p w:rsidR="00AC412F" w:rsidRPr="00AC412F" w:rsidRDefault="00AC412F" w:rsidP="00AC412F">
            <w:pPr>
              <w:keepNext/>
              <w:ind w:firstLine="0"/>
            </w:pPr>
            <w:r w:rsidRPr="00AC412F">
              <w:t>04/29/14</w:t>
            </w:r>
          </w:p>
        </w:tc>
        <w:tc>
          <w:tcPr>
            <w:tcW w:w="5062" w:type="dxa"/>
            <w:shd w:val="clear" w:color="auto" w:fill="auto"/>
          </w:tcPr>
          <w:p w:rsidR="00AC412F" w:rsidRPr="00AC412F" w:rsidRDefault="00AC412F" w:rsidP="00AC412F">
            <w:pPr>
              <w:keepNext/>
              <w:ind w:firstLine="0"/>
            </w:pPr>
            <w:r w:rsidRPr="00AC412F">
              <w:t>GILLIARD, WHIPPER, R. L. BROWN, MACK and ANDERSON</w:t>
            </w:r>
          </w:p>
        </w:tc>
      </w:tr>
    </w:tbl>
    <w:p w:rsidR="00AC412F" w:rsidRDefault="00AC412F" w:rsidP="00AC412F"/>
    <w:p w:rsidR="00AC412F" w:rsidRDefault="00AC412F" w:rsidP="00AC412F">
      <w:pPr>
        <w:keepNext/>
        <w:jc w:val="center"/>
        <w:rPr>
          <w:b/>
        </w:rPr>
      </w:pPr>
      <w:r w:rsidRPr="00AC412F">
        <w:rPr>
          <w:b/>
        </w:rPr>
        <w:t>CO-SPONSORS ADDED</w:t>
      </w:r>
    </w:p>
    <w:tbl>
      <w:tblPr>
        <w:tblW w:w="0" w:type="auto"/>
        <w:tblLayout w:type="fixed"/>
        <w:tblLook w:val="0000" w:firstRow="0" w:lastRow="0" w:firstColumn="0" w:lastColumn="0" w:noHBand="0" w:noVBand="0"/>
      </w:tblPr>
      <w:tblGrid>
        <w:gridCol w:w="1476"/>
        <w:gridCol w:w="2328"/>
      </w:tblGrid>
      <w:tr w:rsidR="00AC412F" w:rsidRPr="00AC412F" w:rsidTr="00AC412F">
        <w:tc>
          <w:tcPr>
            <w:tcW w:w="1476" w:type="dxa"/>
            <w:shd w:val="clear" w:color="auto" w:fill="auto"/>
          </w:tcPr>
          <w:p w:rsidR="00AC412F" w:rsidRPr="00AC412F" w:rsidRDefault="00AC412F" w:rsidP="00AC412F">
            <w:pPr>
              <w:keepNext/>
              <w:ind w:firstLine="0"/>
            </w:pPr>
            <w:r w:rsidRPr="00AC412F">
              <w:t>Bill Number:</w:t>
            </w:r>
          </w:p>
        </w:tc>
        <w:tc>
          <w:tcPr>
            <w:tcW w:w="2328" w:type="dxa"/>
            <w:shd w:val="clear" w:color="auto" w:fill="auto"/>
          </w:tcPr>
          <w:p w:rsidR="00AC412F" w:rsidRPr="00AC412F" w:rsidRDefault="00AC412F" w:rsidP="00AC412F">
            <w:pPr>
              <w:keepNext/>
              <w:ind w:firstLine="0"/>
            </w:pPr>
            <w:r w:rsidRPr="00AC412F">
              <w:t>H. 5002</w:t>
            </w:r>
          </w:p>
        </w:tc>
      </w:tr>
      <w:tr w:rsidR="00AC412F" w:rsidRPr="00AC412F" w:rsidTr="00AC412F">
        <w:tc>
          <w:tcPr>
            <w:tcW w:w="1476" w:type="dxa"/>
            <w:shd w:val="clear" w:color="auto" w:fill="auto"/>
          </w:tcPr>
          <w:p w:rsidR="00AC412F" w:rsidRPr="00AC412F" w:rsidRDefault="00AC412F" w:rsidP="00AC412F">
            <w:pPr>
              <w:keepNext/>
              <w:ind w:firstLine="0"/>
            </w:pPr>
            <w:r w:rsidRPr="00AC412F">
              <w:t>Date:</w:t>
            </w:r>
          </w:p>
        </w:tc>
        <w:tc>
          <w:tcPr>
            <w:tcW w:w="2328" w:type="dxa"/>
            <w:shd w:val="clear" w:color="auto" w:fill="auto"/>
          </w:tcPr>
          <w:p w:rsidR="00AC412F" w:rsidRPr="00AC412F" w:rsidRDefault="00AC412F" w:rsidP="00AC412F">
            <w:pPr>
              <w:keepNext/>
              <w:ind w:firstLine="0"/>
            </w:pPr>
            <w:r w:rsidRPr="00AC412F">
              <w:t>ADD:</w:t>
            </w:r>
          </w:p>
        </w:tc>
      </w:tr>
      <w:tr w:rsidR="00AC412F" w:rsidRPr="00AC412F" w:rsidTr="00AC412F">
        <w:tc>
          <w:tcPr>
            <w:tcW w:w="1476" w:type="dxa"/>
            <w:shd w:val="clear" w:color="auto" w:fill="auto"/>
          </w:tcPr>
          <w:p w:rsidR="00AC412F" w:rsidRPr="00AC412F" w:rsidRDefault="00AC412F" w:rsidP="00AC412F">
            <w:pPr>
              <w:keepNext/>
              <w:ind w:firstLine="0"/>
            </w:pPr>
            <w:r w:rsidRPr="00AC412F">
              <w:t>04/29/14</w:t>
            </w:r>
          </w:p>
        </w:tc>
        <w:tc>
          <w:tcPr>
            <w:tcW w:w="2328" w:type="dxa"/>
            <w:shd w:val="clear" w:color="auto" w:fill="auto"/>
          </w:tcPr>
          <w:p w:rsidR="00AC412F" w:rsidRPr="00AC412F" w:rsidRDefault="00AC412F" w:rsidP="00AC412F">
            <w:pPr>
              <w:keepNext/>
              <w:ind w:firstLine="0"/>
            </w:pPr>
            <w:r w:rsidRPr="00AC412F">
              <w:t>TOOLE and SIMRILL</w:t>
            </w:r>
          </w:p>
        </w:tc>
      </w:tr>
    </w:tbl>
    <w:p w:rsidR="00AC412F" w:rsidRDefault="00AC412F" w:rsidP="00AC412F"/>
    <w:p w:rsidR="00AC412F" w:rsidRDefault="00AC412F" w:rsidP="00AC412F">
      <w:pPr>
        <w:keepNext/>
        <w:jc w:val="center"/>
        <w:rPr>
          <w:b/>
        </w:rPr>
      </w:pPr>
      <w:r w:rsidRPr="00AC412F">
        <w:rPr>
          <w:b/>
        </w:rPr>
        <w:t>CO-SPONSOR ADDED</w:t>
      </w:r>
    </w:p>
    <w:tbl>
      <w:tblPr>
        <w:tblW w:w="0" w:type="auto"/>
        <w:tblLayout w:type="fixed"/>
        <w:tblLook w:val="0000" w:firstRow="0" w:lastRow="0" w:firstColumn="0" w:lastColumn="0" w:noHBand="0" w:noVBand="0"/>
      </w:tblPr>
      <w:tblGrid>
        <w:gridCol w:w="1476"/>
        <w:gridCol w:w="1092"/>
      </w:tblGrid>
      <w:tr w:rsidR="00AC412F" w:rsidRPr="00AC412F" w:rsidTr="00AC412F">
        <w:tc>
          <w:tcPr>
            <w:tcW w:w="1476" w:type="dxa"/>
            <w:shd w:val="clear" w:color="auto" w:fill="auto"/>
          </w:tcPr>
          <w:p w:rsidR="00AC412F" w:rsidRPr="00AC412F" w:rsidRDefault="00AC412F" w:rsidP="00AC412F">
            <w:pPr>
              <w:keepNext/>
              <w:ind w:firstLine="0"/>
            </w:pPr>
            <w:r w:rsidRPr="00AC412F">
              <w:t>Bill Number:</w:t>
            </w:r>
          </w:p>
        </w:tc>
        <w:tc>
          <w:tcPr>
            <w:tcW w:w="1092" w:type="dxa"/>
            <w:shd w:val="clear" w:color="auto" w:fill="auto"/>
          </w:tcPr>
          <w:p w:rsidR="00AC412F" w:rsidRPr="00AC412F" w:rsidRDefault="00AC412F" w:rsidP="00AC412F">
            <w:pPr>
              <w:keepNext/>
              <w:ind w:firstLine="0"/>
            </w:pPr>
            <w:r w:rsidRPr="00AC412F">
              <w:t>H. 4607</w:t>
            </w:r>
          </w:p>
        </w:tc>
      </w:tr>
      <w:tr w:rsidR="00AC412F" w:rsidRPr="00AC412F" w:rsidTr="00AC412F">
        <w:tc>
          <w:tcPr>
            <w:tcW w:w="1476" w:type="dxa"/>
            <w:shd w:val="clear" w:color="auto" w:fill="auto"/>
          </w:tcPr>
          <w:p w:rsidR="00AC412F" w:rsidRPr="00AC412F" w:rsidRDefault="00AC412F" w:rsidP="00AC412F">
            <w:pPr>
              <w:keepNext/>
              <w:ind w:firstLine="0"/>
            </w:pPr>
            <w:r w:rsidRPr="00AC412F">
              <w:t>Date:</w:t>
            </w:r>
          </w:p>
        </w:tc>
        <w:tc>
          <w:tcPr>
            <w:tcW w:w="1092" w:type="dxa"/>
            <w:shd w:val="clear" w:color="auto" w:fill="auto"/>
          </w:tcPr>
          <w:p w:rsidR="00AC412F" w:rsidRPr="00AC412F" w:rsidRDefault="00AC412F" w:rsidP="00AC412F">
            <w:pPr>
              <w:keepNext/>
              <w:ind w:firstLine="0"/>
            </w:pPr>
            <w:r w:rsidRPr="00AC412F">
              <w:t>ADD:</w:t>
            </w:r>
          </w:p>
        </w:tc>
      </w:tr>
      <w:tr w:rsidR="00AC412F" w:rsidRPr="00AC412F" w:rsidTr="00AC412F">
        <w:tc>
          <w:tcPr>
            <w:tcW w:w="1476" w:type="dxa"/>
            <w:shd w:val="clear" w:color="auto" w:fill="auto"/>
          </w:tcPr>
          <w:p w:rsidR="00AC412F" w:rsidRPr="00AC412F" w:rsidRDefault="00AC412F" w:rsidP="00AC412F">
            <w:pPr>
              <w:keepNext/>
              <w:ind w:firstLine="0"/>
            </w:pPr>
            <w:r w:rsidRPr="00AC412F">
              <w:t>04/29/14</w:t>
            </w:r>
          </w:p>
        </w:tc>
        <w:tc>
          <w:tcPr>
            <w:tcW w:w="1092" w:type="dxa"/>
            <w:shd w:val="clear" w:color="auto" w:fill="auto"/>
          </w:tcPr>
          <w:p w:rsidR="00AC412F" w:rsidRPr="00AC412F" w:rsidRDefault="00AC412F" w:rsidP="00AC412F">
            <w:pPr>
              <w:keepNext/>
              <w:ind w:firstLine="0"/>
            </w:pPr>
            <w:r w:rsidRPr="00AC412F">
              <w:t>RIVERS</w:t>
            </w:r>
          </w:p>
        </w:tc>
      </w:tr>
    </w:tbl>
    <w:p w:rsidR="00AC412F" w:rsidRDefault="00AC412F" w:rsidP="00AC412F"/>
    <w:p w:rsidR="00AC412F" w:rsidRDefault="00AC412F" w:rsidP="00AC412F">
      <w:pPr>
        <w:keepNext/>
        <w:jc w:val="center"/>
        <w:rPr>
          <w:b/>
        </w:rPr>
      </w:pPr>
      <w:r w:rsidRPr="00AC412F">
        <w:rPr>
          <w:b/>
        </w:rPr>
        <w:t>CO-SPONSOR ADDED</w:t>
      </w:r>
    </w:p>
    <w:tbl>
      <w:tblPr>
        <w:tblW w:w="0" w:type="auto"/>
        <w:tblLayout w:type="fixed"/>
        <w:tblLook w:val="0000" w:firstRow="0" w:lastRow="0" w:firstColumn="0" w:lastColumn="0" w:noHBand="0" w:noVBand="0"/>
      </w:tblPr>
      <w:tblGrid>
        <w:gridCol w:w="1476"/>
        <w:gridCol w:w="1308"/>
      </w:tblGrid>
      <w:tr w:rsidR="00AC412F" w:rsidRPr="00AC412F" w:rsidTr="00AC412F">
        <w:tc>
          <w:tcPr>
            <w:tcW w:w="1476" w:type="dxa"/>
            <w:shd w:val="clear" w:color="auto" w:fill="auto"/>
          </w:tcPr>
          <w:p w:rsidR="00AC412F" w:rsidRPr="00AC412F" w:rsidRDefault="00AC412F" w:rsidP="00AC412F">
            <w:pPr>
              <w:keepNext/>
              <w:ind w:firstLine="0"/>
            </w:pPr>
            <w:r w:rsidRPr="00AC412F">
              <w:t>Bill Number:</w:t>
            </w:r>
          </w:p>
        </w:tc>
        <w:tc>
          <w:tcPr>
            <w:tcW w:w="1308" w:type="dxa"/>
            <w:shd w:val="clear" w:color="auto" w:fill="auto"/>
          </w:tcPr>
          <w:p w:rsidR="00AC412F" w:rsidRPr="00AC412F" w:rsidRDefault="00AC412F" w:rsidP="00AC412F">
            <w:pPr>
              <w:keepNext/>
              <w:ind w:firstLine="0"/>
            </w:pPr>
            <w:r w:rsidRPr="00AC412F">
              <w:t>H. 4407</w:t>
            </w:r>
          </w:p>
        </w:tc>
      </w:tr>
      <w:tr w:rsidR="00AC412F" w:rsidRPr="00AC412F" w:rsidTr="00AC412F">
        <w:tc>
          <w:tcPr>
            <w:tcW w:w="1476" w:type="dxa"/>
            <w:shd w:val="clear" w:color="auto" w:fill="auto"/>
          </w:tcPr>
          <w:p w:rsidR="00AC412F" w:rsidRPr="00AC412F" w:rsidRDefault="00AC412F" w:rsidP="00AC412F">
            <w:pPr>
              <w:keepNext/>
              <w:ind w:firstLine="0"/>
            </w:pPr>
            <w:r w:rsidRPr="00AC412F">
              <w:t>Date:</w:t>
            </w:r>
          </w:p>
        </w:tc>
        <w:tc>
          <w:tcPr>
            <w:tcW w:w="1308" w:type="dxa"/>
            <w:shd w:val="clear" w:color="auto" w:fill="auto"/>
          </w:tcPr>
          <w:p w:rsidR="00AC412F" w:rsidRPr="00AC412F" w:rsidRDefault="00AC412F" w:rsidP="00AC412F">
            <w:pPr>
              <w:keepNext/>
              <w:ind w:firstLine="0"/>
            </w:pPr>
            <w:r w:rsidRPr="00AC412F">
              <w:t>ADD:</w:t>
            </w:r>
          </w:p>
        </w:tc>
      </w:tr>
      <w:tr w:rsidR="00AC412F" w:rsidRPr="00AC412F" w:rsidTr="00AC412F">
        <w:tc>
          <w:tcPr>
            <w:tcW w:w="1476" w:type="dxa"/>
            <w:shd w:val="clear" w:color="auto" w:fill="auto"/>
          </w:tcPr>
          <w:p w:rsidR="00AC412F" w:rsidRPr="00AC412F" w:rsidRDefault="00AC412F" w:rsidP="00AC412F">
            <w:pPr>
              <w:keepNext/>
              <w:ind w:firstLine="0"/>
            </w:pPr>
            <w:r w:rsidRPr="00AC412F">
              <w:t>04/29/14</w:t>
            </w:r>
          </w:p>
        </w:tc>
        <w:tc>
          <w:tcPr>
            <w:tcW w:w="1308" w:type="dxa"/>
            <w:shd w:val="clear" w:color="auto" w:fill="auto"/>
          </w:tcPr>
          <w:p w:rsidR="00AC412F" w:rsidRPr="00AC412F" w:rsidRDefault="00AC412F" w:rsidP="00AC412F">
            <w:pPr>
              <w:keepNext/>
              <w:ind w:firstLine="0"/>
            </w:pPr>
            <w:r w:rsidRPr="00AC412F">
              <w:t>SKELTON</w:t>
            </w:r>
          </w:p>
        </w:tc>
      </w:tr>
    </w:tbl>
    <w:p w:rsidR="00AC412F" w:rsidRDefault="00AC412F" w:rsidP="00AC412F"/>
    <w:p w:rsidR="00AC412F" w:rsidRDefault="00AC412F" w:rsidP="00AC412F">
      <w:pPr>
        <w:keepNext/>
        <w:jc w:val="center"/>
        <w:rPr>
          <w:b/>
        </w:rPr>
      </w:pPr>
      <w:r w:rsidRPr="00AC412F">
        <w:rPr>
          <w:b/>
        </w:rPr>
        <w:t>CO-SPONSORS REMOVED</w:t>
      </w:r>
    </w:p>
    <w:tbl>
      <w:tblPr>
        <w:tblW w:w="0" w:type="auto"/>
        <w:tblLayout w:type="fixed"/>
        <w:tblLook w:val="0000" w:firstRow="0" w:lastRow="0" w:firstColumn="0" w:lastColumn="0" w:noHBand="0" w:noVBand="0"/>
      </w:tblPr>
      <w:tblGrid>
        <w:gridCol w:w="1476"/>
        <w:gridCol w:w="5062"/>
      </w:tblGrid>
      <w:tr w:rsidR="00AC412F" w:rsidRPr="00AC412F" w:rsidTr="00AC412F">
        <w:tc>
          <w:tcPr>
            <w:tcW w:w="1476" w:type="dxa"/>
            <w:shd w:val="clear" w:color="auto" w:fill="auto"/>
          </w:tcPr>
          <w:p w:rsidR="00AC412F" w:rsidRPr="00AC412F" w:rsidRDefault="00AC412F" w:rsidP="00AC412F">
            <w:pPr>
              <w:keepNext/>
              <w:ind w:firstLine="0"/>
            </w:pPr>
            <w:r w:rsidRPr="00AC412F">
              <w:t>Bill Number:</w:t>
            </w:r>
          </w:p>
        </w:tc>
        <w:tc>
          <w:tcPr>
            <w:tcW w:w="5062" w:type="dxa"/>
            <w:shd w:val="clear" w:color="auto" w:fill="auto"/>
          </w:tcPr>
          <w:p w:rsidR="00AC412F" w:rsidRPr="00AC412F" w:rsidRDefault="00AC412F" w:rsidP="00AC412F">
            <w:pPr>
              <w:keepNext/>
              <w:ind w:firstLine="0"/>
            </w:pPr>
            <w:r w:rsidRPr="00AC412F">
              <w:t>H. 5072</w:t>
            </w:r>
          </w:p>
        </w:tc>
      </w:tr>
      <w:tr w:rsidR="00AC412F" w:rsidRPr="00AC412F" w:rsidTr="00AC412F">
        <w:tc>
          <w:tcPr>
            <w:tcW w:w="1476" w:type="dxa"/>
            <w:shd w:val="clear" w:color="auto" w:fill="auto"/>
          </w:tcPr>
          <w:p w:rsidR="00AC412F" w:rsidRPr="00AC412F" w:rsidRDefault="00AC412F" w:rsidP="00AC412F">
            <w:pPr>
              <w:keepNext/>
              <w:ind w:firstLine="0"/>
            </w:pPr>
            <w:r w:rsidRPr="00AC412F">
              <w:t>Date:</w:t>
            </w:r>
          </w:p>
        </w:tc>
        <w:tc>
          <w:tcPr>
            <w:tcW w:w="5062" w:type="dxa"/>
            <w:shd w:val="clear" w:color="auto" w:fill="auto"/>
          </w:tcPr>
          <w:p w:rsidR="00AC412F" w:rsidRPr="00AC412F" w:rsidRDefault="00AC412F" w:rsidP="00AC412F">
            <w:pPr>
              <w:keepNext/>
              <w:ind w:firstLine="0"/>
            </w:pPr>
            <w:r w:rsidRPr="00AC412F">
              <w:t>REMOVE:</w:t>
            </w:r>
          </w:p>
        </w:tc>
      </w:tr>
      <w:tr w:rsidR="00AC412F" w:rsidRPr="00AC412F" w:rsidTr="00C73E42">
        <w:trPr>
          <w:trHeight w:val="1791"/>
        </w:trPr>
        <w:tc>
          <w:tcPr>
            <w:tcW w:w="1476" w:type="dxa"/>
            <w:shd w:val="clear" w:color="auto" w:fill="auto"/>
          </w:tcPr>
          <w:p w:rsidR="00AC412F" w:rsidRPr="00AC412F" w:rsidRDefault="00AC412F" w:rsidP="00AC412F">
            <w:pPr>
              <w:keepNext/>
              <w:ind w:firstLine="0"/>
            </w:pPr>
            <w:r w:rsidRPr="00AC412F">
              <w:t>04/29/14</w:t>
            </w:r>
          </w:p>
        </w:tc>
        <w:tc>
          <w:tcPr>
            <w:tcW w:w="5062" w:type="dxa"/>
            <w:shd w:val="clear" w:color="auto" w:fill="auto"/>
          </w:tcPr>
          <w:p w:rsidR="00AC412F" w:rsidRPr="00AC412F" w:rsidRDefault="00AC412F" w:rsidP="00C73E42">
            <w:pPr>
              <w:keepNext/>
              <w:ind w:firstLine="0"/>
            </w:pPr>
            <w:r w:rsidRPr="00AC412F">
              <w:t>RIVERS, CHUMLEY, GAGNON, HODGES, R. L. BROWN, DOUGLAS, KING, MACK, ANTHONY, ALEXANDER, JEFFERSON, WILLIAMS, GILLIARD, BRANHAM, RIDGEWAY, GEORGE, BOWERS, MCCOY, OWENS, TAYLOR, ATWATER</w:t>
            </w:r>
            <w:r w:rsidR="002646C9">
              <w:t>,</w:t>
            </w:r>
            <w:r w:rsidRPr="00AC412F">
              <w:t xml:space="preserve"> PARKS</w:t>
            </w:r>
            <w:r w:rsidR="00C73E42">
              <w:t>,</w:t>
            </w:r>
            <w:r w:rsidRPr="00AC412F">
              <w:t xml:space="preserve"> G. A. BROWN</w:t>
            </w:r>
            <w:r w:rsidR="00C73E42">
              <w:t xml:space="preserve"> and</w:t>
            </w:r>
            <w:r w:rsidRPr="00AC412F">
              <w:t xml:space="preserve"> J. R. SMITH</w:t>
            </w:r>
          </w:p>
        </w:tc>
      </w:tr>
    </w:tbl>
    <w:p w:rsidR="00C73E42" w:rsidRDefault="00C73E42" w:rsidP="00C73E42">
      <w:pPr>
        <w:jc w:val="center"/>
        <w:rPr>
          <w:b/>
        </w:rPr>
      </w:pPr>
    </w:p>
    <w:p w:rsidR="00AC412F" w:rsidRDefault="00AC412F" w:rsidP="00C73E42">
      <w:pPr>
        <w:jc w:val="center"/>
        <w:rPr>
          <w:b/>
        </w:rPr>
      </w:pPr>
      <w:r w:rsidRPr="00AC412F">
        <w:rPr>
          <w:b/>
        </w:rPr>
        <w:t>CO-SPONSORS REMOVED</w:t>
      </w:r>
    </w:p>
    <w:tbl>
      <w:tblPr>
        <w:tblW w:w="0" w:type="auto"/>
        <w:tblLayout w:type="fixed"/>
        <w:tblLook w:val="0000" w:firstRow="0" w:lastRow="0" w:firstColumn="0" w:lastColumn="0" w:noHBand="0" w:noVBand="0"/>
      </w:tblPr>
      <w:tblGrid>
        <w:gridCol w:w="1476"/>
        <w:gridCol w:w="5062"/>
      </w:tblGrid>
      <w:tr w:rsidR="00AC412F" w:rsidRPr="00AC412F" w:rsidTr="00AC412F">
        <w:tc>
          <w:tcPr>
            <w:tcW w:w="1476" w:type="dxa"/>
            <w:shd w:val="clear" w:color="auto" w:fill="auto"/>
          </w:tcPr>
          <w:p w:rsidR="00AC412F" w:rsidRPr="00AC412F" w:rsidRDefault="00AC412F" w:rsidP="00C73E42">
            <w:pPr>
              <w:ind w:firstLine="0"/>
            </w:pPr>
            <w:r w:rsidRPr="00AC412F">
              <w:t>Bill Number:</w:t>
            </w:r>
          </w:p>
        </w:tc>
        <w:tc>
          <w:tcPr>
            <w:tcW w:w="5062" w:type="dxa"/>
            <w:shd w:val="clear" w:color="auto" w:fill="auto"/>
          </w:tcPr>
          <w:p w:rsidR="00AC412F" w:rsidRPr="00AC412F" w:rsidRDefault="00AC412F" w:rsidP="00C73E42">
            <w:pPr>
              <w:ind w:firstLine="0"/>
            </w:pPr>
            <w:r w:rsidRPr="00AC412F">
              <w:t>H. 5073</w:t>
            </w:r>
          </w:p>
        </w:tc>
      </w:tr>
      <w:tr w:rsidR="00AC412F" w:rsidRPr="00AC412F" w:rsidTr="00AC412F">
        <w:tc>
          <w:tcPr>
            <w:tcW w:w="1476" w:type="dxa"/>
            <w:shd w:val="clear" w:color="auto" w:fill="auto"/>
          </w:tcPr>
          <w:p w:rsidR="00AC412F" w:rsidRPr="00AC412F" w:rsidRDefault="00AC412F" w:rsidP="00C73E42">
            <w:pPr>
              <w:ind w:firstLine="0"/>
            </w:pPr>
            <w:r w:rsidRPr="00AC412F">
              <w:t>Date:</w:t>
            </w:r>
          </w:p>
        </w:tc>
        <w:tc>
          <w:tcPr>
            <w:tcW w:w="5062" w:type="dxa"/>
            <w:shd w:val="clear" w:color="auto" w:fill="auto"/>
          </w:tcPr>
          <w:p w:rsidR="00AC412F" w:rsidRPr="00AC412F" w:rsidRDefault="00AC412F" w:rsidP="00C73E42">
            <w:pPr>
              <w:ind w:firstLine="0"/>
            </w:pPr>
            <w:r w:rsidRPr="00AC412F">
              <w:t>REMOVE:</w:t>
            </w:r>
          </w:p>
        </w:tc>
      </w:tr>
      <w:tr w:rsidR="00AC412F" w:rsidRPr="00AC412F" w:rsidTr="00AC412F">
        <w:tc>
          <w:tcPr>
            <w:tcW w:w="1476" w:type="dxa"/>
            <w:shd w:val="clear" w:color="auto" w:fill="auto"/>
          </w:tcPr>
          <w:p w:rsidR="00AC412F" w:rsidRPr="00AC412F" w:rsidRDefault="00AC412F" w:rsidP="00C73E42">
            <w:pPr>
              <w:ind w:firstLine="0"/>
            </w:pPr>
            <w:r w:rsidRPr="00AC412F">
              <w:t>04/29/14</w:t>
            </w:r>
          </w:p>
        </w:tc>
        <w:tc>
          <w:tcPr>
            <w:tcW w:w="5062" w:type="dxa"/>
            <w:shd w:val="clear" w:color="auto" w:fill="auto"/>
          </w:tcPr>
          <w:p w:rsidR="00AC412F" w:rsidRPr="00AC412F" w:rsidRDefault="00AC412F" w:rsidP="00C73E42">
            <w:pPr>
              <w:ind w:firstLine="0"/>
            </w:pPr>
            <w:r w:rsidRPr="00AC412F">
              <w:t>PARKS, G. A. BROWN, RIVERS, BOWERS, ATWATER, J. R. SMITH, OWENS, CHUMLEY, MCCOY, GAGNON, R. L. BROWN, HODGES, DOUGLAS, KING, MACK, ANTHONY, ALEXANDER, GILLIARD, JEFFERSON, BRANHAM, RIDGEWAY and GEORGE</w:t>
            </w:r>
          </w:p>
        </w:tc>
      </w:tr>
    </w:tbl>
    <w:p w:rsidR="00AC412F" w:rsidRDefault="00AC412F" w:rsidP="00AC412F">
      <w:pPr>
        <w:keepNext/>
        <w:jc w:val="center"/>
        <w:rPr>
          <w:b/>
        </w:rPr>
      </w:pPr>
      <w:r w:rsidRPr="00AC412F">
        <w:rPr>
          <w:b/>
        </w:rPr>
        <w:t>H. 4033--CONTINUED</w:t>
      </w:r>
    </w:p>
    <w:p w:rsidR="00AC412F" w:rsidRDefault="00AC412F" w:rsidP="00AC412F">
      <w:pPr>
        <w:keepNext/>
      </w:pPr>
      <w:r>
        <w:t>The following Bill was taken up:</w:t>
      </w:r>
    </w:p>
    <w:p w:rsidR="00AC412F" w:rsidRDefault="00AC412F" w:rsidP="00AC412F">
      <w:pPr>
        <w:keepNext/>
      </w:pPr>
      <w:bookmarkStart w:id="71" w:name="include_clip_start_122"/>
      <w:bookmarkEnd w:id="71"/>
    </w:p>
    <w:p w:rsidR="00AC412F" w:rsidRDefault="00AC412F" w:rsidP="00AC412F">
      <w:r>
        <w:t>H. 4033 -- Rep. Merrill: A BILL TO AMEND THE CODE OF LAWS OF SOUTH CAROLINA, 1976, BY ADDING SECTION 12-21-2426 SO AS TO PROVIDE THAT ONE-HALF OF THE PAID ADMISSIONS TO A SOCCER SPECIFIC STADIUM IS EXEMPT FROM THE ADMISSION LICENSE TAX IMPOSED PURSUANT TO SECTION 12-21-2420, AND TO DEFINE THE TERM "SOCCER SPECIFIC STADIUM".</w:t>
      </w:r>
    </w:p>
    <w:p w:rsidR="00AC412F" w:rsidRDefault="00AC412F" w:rsidP="00AC412F">
      <w:bookmarkStart w:id="72" w:name="include_clip_end_122"/>
      <w:bookmarkEnd w:id="72"/>
    </w:p>
    <w:p w:rsidR="00AC412F" w:rsidRDefault="00AC412F" w:rsidP="00AC412F">
      <w:r>
        <w:t>Rep. MERRILL moved to continue the Bill, which was agreed to.</w:t>
      </w:r>
    </w:p>
    <w:p w:rsidR="00AC412F" w:rsidRDefault="00AC412F" w:rsidP="00AC412F"/>
    <w:p w:rsidR="00AC412F" w:rsidRDefault="00AC412F" w:rsidP="00AC412F">
      <w:pPr>
        <w:keepNext/>
        <w:jc w:val="center"/>
        <w:rPr>
          <w:b/>
        </w:rPr>
      </w:pPr>
      <w:r w:rsidRPr="00AC412F">
        <w:rPr>
          <w:b/>
        </w:rPr>
        <w:t>H. 5005--REQUEST FOR DEBATE AND ORDERED TO THIRD READING</w:t>
      </w:r>
    </w:p>
    <w:p w:rsidR="00AC412F" w:rsidRDefault="00AC412F" w:rsidP="00AC412F">
      <w:pPr>
        <w:keepNext/>
      </w:pPr>
      <w:r>
        <w:t>The following Bill was taken up:</w:t>
      </w:r>
    </w:p>
    <w:p w:rsidR="00AC412F" w:rsidRDefault="00AC412F" w:rsidP="00AC412F">
      <w:pPr>
        <w:keepNext/>
      </w:pPr>
      <w:bookmarkStart w:id="73" w:name="include_clip_start_125"/>
      <w:bookmarkEnd w:id="73"/>
    </w:p>
    <w:p w:rsidR="00AC412F" w:rsidRDefault="00AC412F" w:rsidP="00AC412F">
      <w:r>
        <w:t>H. 5005 -- Reps. Bannister, Lowe, G. M. Smith, Weeks, Quinn, McEachern, Hamilton and Bedingfield: A BILL TO AMEND SECTION 5-31-610, CODE OF LAWS OF SOUTH CAROLINA, 1976, RELATING TO THE POWERS AND DUTIES OF MUNICIPALITIES IN REGARD TO MUNICIPAL UTILITIES INCLUDING A WATER SYSTEM, SO AS TO CLARIFY THAT A REFERENDUM AND FAVORABLE VOTE OF THE MUNICIPAL ELECTORATE IS NOT REQUIRED FOR THE SALE OF A WATER SYSTEM; AND BY ADDING SECTION 5-31-1315 SO AS TO PROVIDE THAT NOTWITHSTANDING ANY OTHER PROVISION OF LAW, NO MUNICIPALITY SHALL BE REQUIRED TO CONDUCT A REFERENDUM, AND OBTAIN A FAVORABLE VOTE THEREIN, PRIOR TO THE SALE OF A WATER SYSTEM.</w:t>
      </w:r>
    </w:p>
    <w:p w:rsidR="00AC412F" w:rsidRDefault="00AC412F" w:rsidP="00AC412F">
      <w:bookmarkStart w:id="74" w:name="include_clip_end_125"/>
      <w:bookmarkEnd w:id="74"/>
    </w:p>
    <w:p w:rsidR="00AC412F" w:rsidRDefault="00AC412F" w:rsidP="00AC412F">
      <w:r>
        <w:t>Rep. JEFFERSON explained the Bill.</w:t>
      </w:r>
    </w:p>
    <w:p w:rsidR="00AC412F" w:rsidRDefault="00AC412F" w:rsidP="00AC412F"/>
    <w:p w:rsidR="00AC412F" w:rsidRDefault="00AC412F" w:rsidP="00AC412F">
      <w:r>
        <w:t>Rep. R. L. BROWN requested debate on the Bill.</w:t>
      </w:r>
    </w:p>
    <w:p w:rsidR="00AC412F" w:rsidRDefault="00AC412F" w:rsidP="00AC412F"/>
    <w:p w:rsidR="00AC412F" w:rsidRDefault="00AC412F" w:rsidP="00AC412F">
      <w:r>
        <w:t>The question then recurred to the passage of the Bill.</w:t>
      </w:r>
    </w:p>
    <w:p w:rsidR="00AC412F" w:rsidRDefault="00AC412F" w:rsidP="00AC412F"/>
    <w:p w:rsidR="00AC412F" w:rsidRDefault="00AC412F" w:rsidP="00AC412F">
      <w:r>
        <w:t xml:space="preserve">The yeas and nays were taken resulting as follows: </w:t>
      </w:r>
    </w:p>
    <w:p w:rsidR="00AC412F" w:rsidRDefault="00AC412F" w:rsidP="00AC412F">
      <w:pPr>
        <w:jc w:val="center"/>
      </w:pPr>
      <w:r>
        <w:t xml:space="preserve"> </w:t>
      </w:r>
      <w:bookmarkStart w:id="75" w:name="vote_start129"/>
      <w:bookmarkEnd w:id="75"/>
      <w:r>
        <w:t>Yeas 60; Nays 42</w:t>
      </w:r>
    </w:p>
    <w:p w:rsidR="00AC412F" w:rsidRDefault="00AC412F" w:rsidP="00AC412F">
      <w:pPr>
        <w:jc w:val="center"/>
      </w:pPr>
    </w:p>
    <w:p w:rsidR="00AC412F" w:rsidRDefault="00AC412F" w:rsidP="00AC412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412F" w:rsidRPr="00AC412F" w:rsidTr="00AC412F">
        <w:tc>
          <w:tcPr>
            <w:tcW w:w="2179" w:type="dxa"/>
            <w:shd w:val="clear" w:color="auto" w:fill="auto"/>
          </w:tcPr>
          <w:p w:rsidR="00AC412F" w:rsidRPr="00AC412F" w:rsidRDefault="00AC412F" w:rsidP="00AC412F">
            <w:pPr>
              <w:keepNext/>
              <w:ind w:firstLine="0"/>
            </w:pPr>
            <w:r>
              <w:t>Allison</w:t>
            </w:r>
          </w:p>
        </w:tc>
        <w:tc>
          <w:tcPr>
            <w:tcW w:w="2179" w:type="dxa"/>
            <w:shd w:val="clear" w:color="auto" w:fill="auto"/>
          </w:tcPr>
          <w:p w:rsidR="00AC412F" w:rsidRPr="00AC412F" w:rsidRDefault="00AC412F" w:rsidP="00AC412F">
            <w:pPr>
              <w:keepNext/>
              <w:ind w:firstLine="0"/>
            </w:pPr>
            <w:r>
              <w:t>Anthony</w:t>
            </w:r>
          </w:p>
        </w:tc>
        <w:tc>
          <w:tcPr>
            <w:tcW w:w="2180" w:type="dxa"/>
            <w:shd w:val="clear" w:color="auto" w:fill="auto"/>
          </w:tcPr>
          <w:p w:rsidR="00AC412F" w:rsidRPr="00AC412F" w:rsidRDefault="00AC412F" w:rsidP="00AC412F">
            <w:pPr>
              <w:keepNext/>
              <w:ind w:firstLine="0"/>
            </w:pPr>
            <w:r>
              <w:t>Bales</w:t>
            </w:r>
          </w:p>
        </w:tc>
      </w:tr>
      <w:tr w:rsidR="00AC412F" w:rsidRPr="00AC412F" w:rsidTr="00AC412F">
        <w:tc>
          <w:tcPr>
            <w:tcW w:w="2179" w:type="dxa"/>
            <w:shd w:val="clear" w:color="auto" w:fill="auto"/>
          </w:tcPr>
          <w:p w:rsidR="00AC412F" w:rsidRPr="00AC412F" w:rsidRDefault="00AC412F" w:rsidP="00AC412F">
            <w:pPr>
              <w:ind w:firstLine="0"/>
            </w:pPr>
            <w:r>
              <w:t>Bannister</w:t>
            </w:r>
          </w:p>
        </w:tc>
        <w:tc>
          <w:tcPr>
            <w:tcW w:w="2179" w:type="dxa"/>
            <w:shd w:val="clear" w:color="auto" w:fill="auto"/>
          </w:tcPr>
          <w:p w:rsidR="00AC412F" w:rsidRPr="00AC412F" w:rsidRDefault="00AC412F" w:rsidP="00AC412F">
            <w:pPr>
              <w:ind w:firstLine="0"/>
            </w:pPr>
            <w:r>
              <w:t>Barfield</w:t>
            </w:r>
          </w:p>
        </w:tc>
        <w:tc>
          <w:tcPr>
            <w:tcW w:w="2180" w:type="dxa"/>
            <w:shd w:val="clear" w:color="auto" w:fill="auto"/>
          </w:tcPr>
          <w:p w:rsidR="00AC412F" w:rsidRPr="00AC412F" w:rsidRDefault="00AC412F" w:rsidP="00AC412F">
            <w:pPr>
              <w:ind w:firstLine="0"/>
            </w:pPr>
            <w:r>
              <w:t>Bedingfield</w:t>
            </w:r>
          </w:p>
        </w:tc>
      </w:tr>
      <w:tr w:rsidR="00AC412F" w:rsidRPr="00AC412F" w:rsidTr="00AC412F">
        <w:tc>
          <w:tcPr>
            <w:tcW w:w="2179" w:type="dxa"/>
            <w:shd w:val="clear" w:color="auto" w:fill="auto"/>
          </w:tcPr>
          <w:p w:rsidR="00AC412F" w:rsidRPr="00AC412F" w:rsidRDefault="00AC412F" w:rsidP="00AC412F">
            <w:pPr>
              <w:ind w:firstLine="0"/>
            </w:pPr>
            <w:r>
              <w:t>Burns</w:t>
            </w:r>
          </w:p>
        </w:tc>
        <w:tc>
          <w:tcPr>
            <w:tcW w:w="2179" w:type="dxa"/>
            <w:shd w:val="clear" w:color="auto" w:fill="auto"/>
          </w:tcPr>
          <w:p w:rsidR="00AC412F" w:rsidRPr="00AC412F" w:rsidRDefault="00AC412F" w:rsidP="00AC412F">
            <w:pPr>
              <w:ind w:firstLine="0"/>
            </w:pPr>
            <w:r>
              <w:t>Chumley</w:t>
            </w:r>
          </w:p>
        </w:tc>
        <w:tc>
          <w:tcPr>
            <w:tcW w:w="2180" w:type="dxa"/>
            <w:shd w:val="clear" w:color="auto" w:fill="auto"/>
          </w:tcPr>
          <w:p w:rsidR="00AC412F" w:rsidRPr="00AC412F" w:rsidRDefault="00AC412F" w:rsidP="00AC412F">
            <w:pPr>
              <w:ind w:firstLine="0"/>
            </w:pPr>
            <w:r>
              <w:t>Clemmons</w:t>
            </w:r>
          </w:p>
        </w:tc>
      </w:tr>
      <w:tr w:rsidR="00AC412F" w:rsidRPr="00AC412F" w:rsidTr="00AC412F">
        <w:tc>
          <w:tcPr>
            <w:tcW w:w="2179" w:type="dxa"/>
            <w:shd w:val="clear" w:color="auto" w:fill="auto"/>
          </w:tcPr>
          <w:p w:rsidR="00AC412F" w:rsidRPr="00AC412F" w:rsidRDefault="00AC412F" w:rsidP="00AC412F">
            <w:pPr>
              <w:ind w:firstLine="0"/>
            </w:pPr>
            <w:r>
              <w:t>Cole</w:t>
            </w:r>
          </w:p>
        </w:tc>
        <w:tc>
          <w:tcPr>
            <w:tcW w:w="2179" w:type="dxa"/>
            <w:shd w:val="clear" w:color="auto" w:fill="auto"/>
          </w:tcPr>
          <w:p w:rsidR="00AC412F" w:rsidRPr="00AC412F" w:rsidRDefault="00AC412F" w:rsidP="00AC412F">
            <w:pPr>
              <w:ind w:firstLine="0"/>
            </w:pPr>
            <w:r>
              <w:t>K. R. Crawford</w:t>
            </w:r>
          </w:p>
        </w:tc>
        <w:tc>
          <w:tcPr>
            <w:tcW w:w="2180" w:type="dxa"/>
            <w:shd w:val="clear" w:color="auto" w:fill="auto"/>
          </w:tcPr>
          <w:p w:rsidR="00AC412F" w:rsidRPr="00AC412F" w:rsidRDefault="00AC412F" w:rsidP="00AC412F">
            <w:pPr>
              <w:ind w:firstLine="0"/>
            </w:pPr>
            <w:r>
              <w:t>Erickson</w:t>
            </w:r>
          </w:p>
        </w:tc>
      </w:tr>
      <w:tr w:rsidR="00AC412F" w:rsidRPr="00AC412F" w:rsidTr="00AC412F">
        <w:tc>
          <w:tcPr>
            <w:tcW w:w="2179" w:type="dxa"/>
            <w:shd w:val="clear" w:color="auto" w:fill="auto"/>
          </w:tcPr>
          <w:p w:rsidR="00AC412F" w:rsidRPr="00AC412F" w:rsidRDefault="00AC412F" w:rsidP="00AC412F">
            <w:pPr>
              <w:ind w:firstLine="0"/>
            </w:pPr>
            <w:r>
              <w:t>Finlay</w:t>
            </w:r>
          </w:p>
        </w:tc>
        <w:tc>
          <w:tcPr>
            <w:tcW w:w="2179" w:type="dxa"/>
            <w:shd w:val="clear" w:color="auto" w:fill="auto"/>
          </w:tcPr>
          <w:p w:rsidR="00AC412F" w:rsidRPr="00AC412F" w:rsidRDefault="00AC412F" w:rsidP="00AC412F">
            <w:pPr>
              <w:ind w:firstLine="0"/>
            </w:pPr>
            <w:r>
              <w:t>Forrester</w:t>
            </w:r>
          </w:p>
        </w:tc>
        <w:tc>
          <w:tcPr>
            <w:tcW w:w="2180" w:type="dxa"/>
            <w:shd w:val="clear" w:color="auto" w:fill="auto"/>
          </w:tcPr>
          <w:p w:rsidR="00AC412F" w:rsidRPr="00AC412F" w:rsidRDefault="00AC412F" w:rsidP="00AC412F">
            <w:pPr>
              <w:ind w:firstLine="0"/>
            </w:pPr>
            <w:r>
              <w:t>Funderburk</w:t>
            </w:r>
          </w:p>
        </w:tc>
      </w:tr>
      <w:tr w:rsidR="00AC412F" w:rsidRPr="00AC412F" w:rsidTr="00AC412F">
        <w:tc>
          <w:tcPr>
            <w:tcW w:w="2179" w:type="dxa"/>
            <w:shd w:val="clear" w:color="auto" w:fill="auto"/>
          </w:tcPr>
          <w:p w:rsidR="00AC412F" w:rsidRPr="00AC412F" w:rsidRDefault="00AC412F" w:rsidP="00AC412F">
            <w:pPr>
              <w:ind w:firstLine="0"/>
            </w:pPr>
            <w:r>
              <w:t>Gagnon</w:t>
            </w:r>
          </w:p>
        </w:tc>
        <w:tc>
          <w:tcPr>
            <w:tcW w:w="2179" w:type="dxa"/>
            <w:shd w:val="clear" w:color="auto" w:fill="auto"/>
          </w:tcPr>
          <w:p w:rsidR="00AC412F" w:rsidRPr="00AC412F" w:rsidRDefault="00AC412F" w:rsidP="00AC412F">
            <w:pPr>
              <w:ind w:firstLine="0"/>
            </w:pPr>
            <w:r>
              <w:t>Gilliard</w:t>
            </w:r>
          </w:p>
        </w:tc>
        <w:tc>
          <w:tcPr>
            <w:tcW w:w="2180" w:type="dxa"/>
            <w:shd w:val="clear" w:color="auto" w:fill="auto"/>
          </w:tcPr>
          <w:p w:rsidR="00AC412F" w:rsidRPr="00AC412F" w:rsidRDefault="00AC412F" w:rsidP="00AC412F">
            <w:pPr>
              <w:ind w:firstLine="0"/>
            </w:pPr>
            <w:r>
              <w:t>Goldfinch</w:t>
            </w:r>
          </w:p>
        </w:tc>
      </w:tr>
      <w:tr w:rsidR="00AC412F" w:rsidRPr="00AC412F" w:rsidTr="00AC412F">
        <w:tc>
          <w:tcPr>
            <w:tcW w:w="2179" w:type="dxa"/>
            <w:shd w:val="clear" w:color="auto" w:fill="auto"/>
          </w:tcPr>
          <w:p w:rsidR="00AC412F" w:rsidRPr="00AC412F" w:rsidRDefault="00AC412F" w:rsidP="00AC412F">
            <w:pPr>
              <w:ind w:firstLine="0"/>
            </w:pPr>
            <w:r>
              <w:t>Hamilton</w:t>
            </w:r>
          </w:p>
        </w:tc>
        <w:tc>
          <w:tcPr>
            <w:tcW w:w="2179" w:type="dxa"/>
            <w:shd w:val="clear" w:color="auto" w:fill="auto"/>
          </w:tcPr>
          <w:p w:rsidR="00AC412F" w:rsidRPr="00AC412F" w:rsidRDefault="00AC412F" w:rsidP="00AC412F">
            <w:pPr>
              <w:ind w:firstLine="0"/>
            </w:pPr>
            <w:r>
              <w:t>Hardwick</w:t>
            </w:r>
          </w:p>
        </w:tc>
        <w:tc>
          <w:tcPr>
            <w:tcW w:w="2180" w:type="dxa"/>
            <w:shd w:val="clear" w:color="auto" w:fill="auto"/>
          </w:tcPr>
          <w:p w:rsidR="00AC412F" w:rsidRPr="00AC412F" w:rsidRDefault="00AC412F" w:rsidP="00AC412F">
            <w:pPr>
              <w:ind w:firstLine="0"/>
            </w:pPr>
            <w:r>
              <w:t>Harrell</w:t>
            </w:r>
          </w:p>
        </w:tc>
      </w:tr>
      <w:tr w:rsidR="00AC412F" w:rsidRPr="00AC412F" w:rsidTr="00AC412F">
        <w:tc>
          <w:tcPr>
            <w:tcW w:w="2179" w:type="dxa"/>
            <w:shd w:val="clear" w:color="auto" w:fill="auto"/>
          </w:tcPr>
          <w:p w:rsidR="00AC412F" w:rsidRPr="00AC412F" w:rsidRDefault="00AC412F" w:rsidP="00AC412F">
            <w:pPr>
              <w:ind w:firstLine="0"/>
            </w:pPr>
            <w:r>
              <w:t>Henderson</w:t>
            </w:r>
          </w:p>
        </w:tc>
        <w:tc>
          <w:tcPr>
            <w:tcW w:w="2179" w:type="dxa"/>
            <w:shd w:val="clear" w:color="auto" w:fill="auto"/>
          </w:tcPr>
          <w:p w:rsidR="00AC412F" w:rsidRPr="00AC412F" w:rsidRDefault="00AC412F" w:rsidP="00AC412F">
            <w:pPr>
              <w:ind w:firstLine="0"/>
            </w:pPr>
            <w:r>
              <w:t>Hodges</w:t>
            </w:r>
          </w:p>
        </w:tc>
        <w:tc>
          <w:tcPr>
            <w:tcW w:w="2180" w:type="dxa"/>
            <w:shd w:val="clear" w:color="auto" w:fill="auto"/>
          </w:tcPr>
          <w:p w:rsidR="00AC412F" w:rsidRPr="00AC412F" w:rsidRDefault="00AC412F" w:rsidP="00AC412F">
            <w:pPr>
              <w:ind w:firstLine="0"/>
            </w:pPr>
            <w:r>
              <w:t>Horne</w:t>
            </w:r>
          </w:p>
        </w:tc>
      </w:tr>
      <w:tr w:rsidR="00AC412F" w:rsidRPr="00AC412F" w:rsidTr="00AC412F">
        <w:tc>
          <w:tcPr>
            <w:tcW w:w="2179" w:type="dxa"/>
            <w:shd w:val="clear" w:color="auto" w:fill="auto"/>
          </w:tcPr>
          <w:p w:rsidR="00AC412F" w:rsidRPr="00AC412F" w:rsidRDefault="00AC412F" w:rsidP="00AC412F">
            <w:pPr>
              <w:ind w:firstLine="0"/>
            </w:pPr>
            <w:r>
              <w:t>Jefferson</w:t>
            </w:r>
          </w:p>
        </w:tc>
        <w:tc>
          <w:tcPr>
            <w:tcW w:w="2179" w:type="dxa"/>
            <w:shd w:val="clear" w:color="auto" w:fill="auto"/>
          </w:tcPr>
          <w:p w:rsidR="00AC412F" w:rsidRPr="00AC412F" w:rsidRDefault="00AC412F" w:rsidP="00AC412F">
            <w:pPr>
              <w:ind w:firstLine="0"/>
            </w:pPr>
            <w:r>
              <w:t>Limehouse</w:t>
            </w:r>
          </w:p>
        </w:tc>
        <w:tc>
          <w:tcPr>
            <w:tcW w:w="2180" w:type="dxa"/>
            <w:shd w:val="clear" w:color="auto" w:fill="auto"/>
          </w:tcPr>
          <w:p w:rsidR="00AC412F" w:rsidRPr="00AC412F" w:rsidRDefault="00AC412F" w:rsidP="00AC412F">
            <w:pPr>
              <w:ind w:firstLine="0"/>
            </w:pPr>
            <w:r>
              <w:t>Loftis</w:t>
            </w:r>
          </w:p>
        </w:tc>
      </w:tr>
      <w:tr w:rsidR="00AC412F" w:rsidRPr="00AC412F" w:rsidTr="00AC412F">
        <w:tc>
          <w:tcPr>
            <w:tcW w:w="2179" w:type="dxa"/>
            <w:shd w:val="clear" w:color="auto" w:fill="auto"/>
          </w:tcPr>
          <w:p w:rsidR="00AC412F" w:rsidRPr="00AC412F" w:rsidRDefault="00AC412F" w:rsidP="00AC412F">
            <w:pPr>
              <w:ind w:firstLine="0"/>
            </w:pPr>
            <w:r>
              <w:t>Long</w:t>
            </w:r>
          </w:p>
        </w:tc>
        <w:tc>
          <w:tcPr>
            <w:tcW w:w="2179" w:type="dxa"/>
            <w:shd w:val="clear" w:color="auto" w:fill="auto"/>
          </w:tcPr>
          <w:p w:rsidR="00AC412F" w:rsidRPr="00AC412F" w:rsidRDefault="00AC412F" w:rsidP="00AC412F">
            <w:pPr>
              <w:ind w:firstLine="0"/>
            </w:pPr>
            <w:r>
              <w:t>Lowe</w:t>
            </w:r>
          </w:p>
        </w:tc>
        <w:tc>
          <w:tcPr>
            <w:tcW w:w="2180" w:type="dxa"/>
            <w:shd w:val="clear" w:color="auto" w:fill="auto"/>
          </w:tcPr>
          <w:p w:rsidR="00AC412F" w:rsidRPr="00AC412F" w:rsidRDefault="00AC412F" w:rsidP="00AC412F">
            <w:pPr>
              <w:ind w:firstLine="0"/>
            </w:pPr>
            <w:r>
              <w:t>Mack</w:t>
            </w:r>
          </w:p>
        </w:tc>
      </w:tr>
      <w:tr w:rsidR="00AC412F" w:rsidRPr="00AC412F" w:rsidTr="00AC412F">
        <w:tc>
          <w:tcPr>
            <w:tcW w:w="2179" w:type="dxa"/>
            <w:shd w:val="clear" w:color="auto" w:fill="auto"/>
          </w:tcPr>
          <w:p w:rsidR="00AC412F" w:rsidRPr="00AC412F" w:rsidRDefault="00AC412F" w:rsidP="00AC412F">
            <w:pPr>
              <w:ind w:firstLine="0"/>
            </w:pPr>
            <w:r>
              <w:t>McCoy</w:t>
            </w:r>
          </w:p>
        </w:tc>
        <w:tc>
          <w:tcPr>
            <w:tcW w:w="2179" w:type="dxa"/>
            <w:shd w:val="clear" w:color="auto" w:fill="auto"/>
          </w:tcPr>
          <w:p w:rsidR="00AC412F" w:rsidRPr="00AC412F" w:rsidRDefault="00AC412F" w:rsidP="00AC412F">
            <w:pPr>
              <w:ind w:firstLine="0"/>
            </w:pPr>
            <w:r>
              <w:t>McEachern</w:t>
            </w:r>
          </w:p>
        </w:tc>
        <w:tc>
          <w:tcPr>
            <w:tcW w:w="2180" w:type="dxa"/>
            <w:shd w:val="clear" w:color="auto" w:fill="auto"/>
          </w:tcPr>
          <w:p w:rsidR="00AC412F" w:rsidRPr="00AC412F" w:rsidRDefault="00AC412F" w:rsidP="00AC412F">
            <w:pPr>
              <w:ind w:firstLine="0"/>
            </w:pPr>
            <w:r>
              <w:t>W. J. McLeod</w:t>
            </w:r>
          </w:p>
        </w:tc>
      </w:tr>
      <w:tr w:rsidR="00AC412F" w:rsidRPr="00AC412F" w:rsidTr="00AC412F">
        <w:tc>
          <w:tcPr>
            <w:tcW w:w="2179" w:type="dxa"/>
            <w:shd w:val="clear" w:color="auto" w:fill="auto"/>
          </w:tcPr>
          <w:p w:rsidR="00AC412F" w:rsidRPr="00AC412F" w:rsidRDefault="00AC412F" w:rsidP="00AC412F">
            <w:pPr>
              <w:ind w:firstLine="0"/>
            </w:pPr>
            <w:r>
              <w:t>Merrill</w:t>
            </w:r>
          </w:p>
        </w:tc>
        <w:tc>
          <w:tcPr>
            <w:tcW w:w="2179" w:type="dxa"/>
            <w:shd w:val="clear" w:color="auto" w:fill="auto"/>
          </w:tcPr>
          <w:p w:rsidR="00AC412F" w:rsidRPr="00AC412F" w:rsidRDefault="00AC412F" w:rsidP="00AC412F">
            <w:pPr>
              <w:ind w:firstLine="0"/>
            </w:pPr>
            <w:r>
              <w:t>V. S. Moss</w:t>
            </w:r>
          </w:p>
        </w:tc>
        <w:tc>
          <w:tcPr>
            <w:tcW w:w="2180" w:type="dxa"/>
            <w:shd w:val="clear" w:color="auto" w:fill="auto"/>
          </w:tcPr>
          <w:p w:rsidR="00AC412F" w:rsidRPr="00AC412F" w:rsidRDefault="00AC412F" w:rsidP="00AC412F">
            <w:pPr>
              <w:ind w:firstLine="0"/>
            </w:pPr>
            <w:r>
              <w:t>Munnerlyn</w:t>
            </w:r>
          </w:p>
        </w:tc>
      </w:tr>
      <w:tr w:rsidR="00AC412F" w:rsidRPr="00AC412F" w:rsidTr="00AC412F">
        <w:tc>
          <w:tcPr>
            <w:tcW w:w="2179" w:type="dxa"/>
            <w:shd w:val="clear" w:color="auto" w:fill="auto"/>
          </w:tcPr>
          <w:p w:rsidR="00AC412F" w:rsidRPr="00AC412F" w:rsidRDefault="00AC412F" w:rsidP="00AC412F">
            <w:pPr>
              <w:ind w:firstLine="0"/>
            </w:pPr>
            <w:r>
              <w:t>Nanney</w:t>
            </w:r>
          </w:p>
        </w:tc>
        <w:tc>
          <w:tcPr>
            <w:tcW w:w="2179" w:type="dxa"/>
            <w:shd w:val="clear" w:color="auto" w:fill="auto"/>
          </w:tcPr>
          <w:p w:rsidR="00AC412F" w:rsidRPr="00AC412F" w:rsidRDefault="00AC412F" w:rsidP="00AC412F">
            <w:pPr>
              <w:ind w:firstLine="0"/>
            </w:pPr>
            <w:r>
              <w:t>Newton</w:t>
            </w:r>
          </w:p>
        </w:tc>
        <w:tc>
          <w:tcPr>
            <w:tcW w:w="2180" w:type="dxa"/>
            <w:shd w:val="clear" w:color="auto" w:fill="auto"/>
          </w:tcPr>
          <w:p w:rsidR="00AC412F" w:rsidRPr="00AC412F" w:rsidRDefault="00AC412F" w:rsidP="00AC412F">
            <w:pPr>
              <w:ind w:firstLine="0"/>
            </w:pPr>
            <w:r>
              <w:t>Norrell</w:t>
            </w:r>
          </w:p>
        </w:tc>
      </w:tr>
      <w:tr w:rsidR="00AC412F" w:rsidRPr="00AC412F" w:rsidTr="00AC412F">
        <w:tc>
          <w:tcPr>
            <w:tcW w:w="2179" w:type="dxa"/>
            <w:shd w:val="clear" w:color="auto" w:fill="auto"/>
          </w:tcPr>
          <w:p w:rsidR="00AC412F" w:rsidRPr="00AC412F" w:rsidRDefault="00AC412F" w:rsidP="00AC412F">
            <w:pPr>
              <w:ind w:firstLine="0"/>
            </w:pPr>
            <w:r>
              <w:t>R. L. Ott</w:t>
            </w:r>
          </w:p>
        </w:tc>
        <w:tc>
          <w:tcPr>
            <w:tcW w:w="2179" w:type="dxa"/>
            <w:shd w:val="clear" w:color="auto" w:fill="auto"/>
          </w:tcPr>
          <w:p w:rsidR="00AC412F" w:rsidRPr="00AC412F" w:rsidRDefault="00AC412F" w:rsidP="00AC412F">
            <w:pPr>
              <w:ind w:firstLine="0"/>
            </w:pPr>
            <w:r>
              <w:t>Owens</w:t>
            </w:r>
          </w:p>
        </w:tc>
        <w:tc>
          <w:tcPr>
            <w:tcW w:w="2180" w:type="dxa"/>
            <w:shd w:val="clear" w:color="auto" w:fill="auto"/>
          </w:tcPr>
          <w:p w:rsidR="00AC412F" w:rsidRPr="00AC412F" w:rsidRDefault="00AC412F" w:rsidP="00AC412F">
            <w:pPr>
              <w:ind w:firstLine="0"/>
            </w:pPr>
            <w:r>
              <w:t>Patrick</w:t>
            </w:r>
          </w:p>
        </w:tc>
      </w:tr>
      <w:tr w:rsidR="00AC412F" w:rsidRPr="00AC412F" w:rsidTr="00AC412F">
        <w:tc>
          <w:tcPr>
            <w:tcW w:w="2179" w:type="dxa"/>
            <w:shd w:val="clear" w:color="auto" w:fill="auto"/>
          </w:tcPr>
          <w:p w:rsidR="00AC412F" w:rsidRPr="00AC412F" w:rsidRDefault="00AC412F" w:rsidP="00AC412F">
            <w:pPr>
              <w:ind w:firstLine="0"/>
            </w:pPr>
            <w:r>
              <w:t>Pitts</w:t>
            </w:r>
          </w:p>
        </w:tc>
        <w:tc>
          <w:tcPr>
            <w:tcW w:w="2179" w:type="dxa"/>
            <w:shd w:val="clear" w:color="auto" w:fill="auto"/>
          </w:tcPr>
          <w:p w:rsidR="00AC412F" w:rsidRPr="00AC412F" w:rsidRDefault="00AC412F" w:rsidP="00AC412F">
            <w:pPr>
              <w:ind w:firstLine="0"/>
            </w:pPr>
            <w:r>
              <w:t>Putnam</w:t>
            </w:r>
          </w:p>
        </w:tc>
        <w:tc>
          <w:tcPr>
            <w:tcW w:w="2180" w:type="dxa"/>
            <w:shd w:val="clear" w:color="auto" w:fill="auto"/>
          </w:tcPr>
          <w:p w:rsidR="00AC412F" w:rsidRPr="00AC412F" w:rsidRDefault="00AC412F" w:rsidP="00AC412F">
            <w:pPr>
              <w:ind w:firstLine="0"/>
            </w:pPr>
            <w:r>
              <w:t>Quinn</w:t>
            </w:r>
          </w:p>
        </w:tc>
      </w:tr>
      <w:tr w:rsidR="00AC412F" w:rsidRPr="00AC412F" w:rsidTr="00AC412F">
        <w:tc>
          <w:tcPr>
            <w:tcW w:w="2179" w:type="dxa"/>
            <w:shd w:val="clear" w:color="auto" w:fill="auto"/>
          </w:tcPr>
          <w:p w:rsidR="00AC412F" w:rsidRPr="00AC412F" w:rsidRDefault="00AC412F" w:rsidP="00AC412F">
            <w:pPr>
              <w:ind w:firstLine="0"/>
            </w:pPr>
            <w:r>
              <w:t>Rutherford</w:t>
            </w:r>
          </w:p>
        </w:tc>
        <w:tc>
          <w:tcPr>
            <w:tcW w:w="2179" w:type="dxa"/>
            <w:shd w:val="clear" w:color="auto" w:fill="auto"/>
          </w:tcPr>
          <w:p w:rsidR="00AC412F" w:rsidRPr="00AC412F" w:rsidRDefault="00AC412F" w:rsidP="00AC412F">
            <w:pPr>
              <w:ind w:firstLine="0"/>
            </w:pPr>
            <w:r>
              <w:t>Ryhal</w:t>
            </w:r>
          </w:p>
        </w:tc>
        <w:tc>
          <w:tcPr>
            <w:tcW w:w="2180" w:type="dxa"/>
            <w:shd w:val="clear" w:color="auto" w:fill="auto"/>
          </w:tcPr>
          <w:p w:rsidR="00AC412F" w:rsidRPr="00AC412F" w:rsidRDefault="00AC412F" w:rsidP="00AC412F">
            <w:pPr>
              <w:ind w:firstLine="0"/>
            </w:pPr>
            <w:r>
              <w:t>Skelton</w:t>
            </w:r>
          </w:p>
        </w:tc>
      </w:tr>
      <w:tr w:rsidR="00AC412F" w:rsidRPr="00AC412F" w:rsidTr="00AC412F">
        <w:tc>
          <w:tcPr>
            <w:tcW w:w="2179" w:type="dxa"/>
            <w:shd w:val="clear" w:color="auto" w:fill="auto"/>
          </w:tcPr>
          <w:p w:rsidR="00AC412F" w:rsidRPr="00AC412F" w:rsidRDefault="00AC412F" w:rsidP="00AC412F">
            <w:pPr>
              <w:ind w:firstLine="0"/>
            </w:pPr>
            <w:r>
              <w:t>G. M. Smith</w:t>
            </w:r>
          </w:p>
        </w:tc>
        <w:tc>
          <w:tcPr>
            <w:tcW w:w="2179" w:type="dxa"/>
            <w:shd w:val="clear" w:color="auto" w:fill="auto"/>
          </w:tcPr>
          <w:p w:rsidR="00AC412F" w:rsidRPr="00AC412F" w:rsidRDefault="00AC412F" w:rsidP="00AC412F">
            <w:pPr>
              <w:ind w:firstLine="0"/>
            </w:pPr>
            <w:r>
              <w:t>G. R. Smith</w:t>
            </w:r>
          </w:p>
        </w:tc>
        <w:tc>
          <w:tcPr>
            <w:tcW w:w="2180" w:type="dxa"/>
            <w:shd w:val="clear" w:color="auto" w:fill="auto"/>
          </w:tcPr>
          <w:p w:rsidR="00AC412F" w:rsidRPr="00AC412F" w:rsidRDefault="00AC412F" w:rsidP="00AC412F">
            <w:pPr>
              <w:ind w:firstLine="0"/>
            </w:pPr>
            <w:r>
              <w:t>Southard</w:t>
            </w:r>
          </w:p>
        </w:tc>
      </w:tr>
      <w:tr w:rsidR="00AC412F" w:rsidRPr="00AC412F" w:rsidTr="00AC412F">
        <w:tc>
          <w:tcPr>
            <w:tcW w:w="2179" w:type="dxa"/>
            <w:shd w:val="clear" w:color="auto" w:fill="auto"/>
          </w:tcPr>
          <w:p w:rsidR="00AC412F" w:rsidRPr="00AC412F" w:rsidRDefault="00AC412F" w:rsidP="00AC412F">
            <w:pPr>
              <w:ind w:firstLine="0"/>
            </w:pPr>
            <w:r>
              <w:t>Spires</w:t>
            </w:r>
          </w:p>
        </w:tc>
        <w:tc>
          <w:tcPr>
            <w:tcW w:w="2179" w:type="dxa"/>
            <w:shd w:val="clear" w:color="auto" w:fill="auto"/>
          </w:tcPr>
          <w:p w:rsidR="00AC412F" w:rsidRPr="00AC412F" w:rsidRDefault="00AC412F" w:rsidP="00AC412F">
            <w:pPr>
              <w:ind w:firstLine="0"/>
            </w:pPr>
            <w:r>
              <w:t>Stavrinakis</w:t>
            </w:r>
          </w:p>
        </w:tc>
        <w:tc>
          <w:tcPr>
            <w:tcW w:w="2180" w:type="dxa"/>
            <w:shd w:val="clear" w:color="auto" w:fill="auto"/>
          </w:tcPr>
          <w:p w:rsidR="00AC412F" w:rsidRPr="00AC412F" w:rsidRDefault="00AC412F" w:rsidP="00AC412F">
            <w:pPr>
              <w:ind w:firstLine="0"/>
            </w:pPr>
            <w:r>
              <w:t>Stringer</w:t>
            </w:r>
          </w:p>
        </w:tc>
      </w:tr>
      <w:tr w:rsidR="00AC412F" w:rsidRPr="00AC412F" w:rsidTr="00AC412F">
        <w:tc>
          <w:tcPr>
            <w:tcW w:w="2179" w:type="dxa"/>
            <w:shd w:val="clear" w:color="auto" w:fill="auto"/>
          </w:tcPr>
          <w:p w:rsidR="00AC412F" w:rsidRPr="00AC412F" w:rsidRDefault="00AC412F" w:rsidP="00AC412F">
            <w:pPr>
              <w:keepNext/>
              <w:ind w:firstLine="0"/>
            </w:pPr>
            <w:r>
              <w:t>Tallon</w:t>
            </w:r>
          </w:p>
        </w:tc>
        <w:tc>
          <w:tcPr>
            <w:tcW w:w="2179" w:type="dxa"/>
            <w:shd w:val="clear" w:color="auto" w:fill="auto"/>
          </w:tcPr>
          <w:p w:rsidR="00AC412F" w:rsidRPr="00AC412F" w:rsidRDefault="00AC412F" w:rsidP="00AC412F">
            <w:pPr>
              <w:keepNext/>
              <w:ind w:firstLine="0"/>
            </w:pPr>
            <w:r>
              <w:t>Taylor</w:t>
            </w:r>
          </w:p>
        </w:tc>
        <w:tc>
          <w:tcPr>
            <w:tcW w:w="2180" w:type="dxa"/>
            <w:shd w:val="clear" w:color="auto" w:fill="auto"/>
          </w:tcPr>
          <w:p w:rsidR="00AC412F" w:rsidRPr="00AC412F" w:rsidRDefault="00AC412F" w:rsidP="00AC412F">
            <w:pPr>
              <w:keepNext/>
              <w:ind w:firstLine="0"/>
            </w:pPr>
            <w:r>
              <w:t>Wells</w:t>
            </w:r>
          </w:p>
        </w:tc>
      </w:tr>
      <w:tr w:rsidR="00AC412F" w:rsidRPr="00AC412F" w:rsidTr="00AC412F">
        <w:tc>
          <w:tcPr>
            <w:tcW w:w="2179" w:type="dxa"/>
            <w:shd w:val="clear" w:color="auto" w:fill="auto"/>
          </w:tcPr>
          <w:p w:rsidR="00AC412F" w:rsidRPr="00AC412F" w:rsidRDefault="00AC412F" w:rsidP="00AC412F">
            <w:pPr>
              <w:keepNext/>
              <w:ind w:firstLine="0"/>
            </w:pPr>
            <w:r>
              <w:t>Whipper</w:t>
            </w:r>
          </w:p>
        </w:tc>
        <w:tc>
          <w:tcPr>
            <w:tcW w:w="2179" w:type="dxa"/>
            <w:shd w:val="clear" w:color="auto" w:fill="auto"/>
          </w:tcPr>
          <w:p w:rsidR="00AC412F" w:rsidRPr="00AC412F" w:rsidRDefault="00AC412F" w:rsidP="00AC412F">
            <w:pPr>
              <w:keepNext/>
              <w:ind w:firstLine="0"/>
            </w:pPr>
            <w:r>
              <w:t>Willis</w:t>
            </w:r>
          </w:p>
        </w:tc>
        <w:tc>
          <w:tcPr>
            <w:tcW w:w="2180" w:type="dxa"/>
            <w:shd w:val="clear" w:color="auto" w:fill="auto"/>
          </w:tcPr>
          <w:p w:rsidR="00AC412F" w:rsidRPr="00AC412F" w:rsidRDefault="00AC412F" w:rsidP="00AC412F">
            <w:pPr>
              <w:keepNext/>
              <w:ind w:firstLine="0"/>
            </w:pPr>
            <w:r>
              <w:t>Wood</w:t>
            </w:r>
          </w:p>
        </w:tc>
      </w:tr>
    </w:tbl>
    <w:p w:rsidR="00AC412F" w:rsidRDefault="00AC412F" w:rsidP="00AC412F"/>
    <w:p w:rsidR="00AC412F" w:rsidRDefault="00AC412F" w:rsidP="00AC412F">
      <w:pPr>
        <w:jc w:val="center"/>
        <w:rPr>
          <w:b/>
        </w:rPr>
      </w:pPr>
      <w:r w:rsidRPr="00AC412F">
        <w:rPr>
          <w:b/>
        </w:rPr>
        <w:t>Total--60</w:t>
      </w:r>
    </w:p>
    <w:p w:rsidR="00AC412F" w:rsidRDefault="00AC412F" w:rsidP="00AC412F">
      <w:pPr>
        <w:jc w:val="center"/>
        <w:rPr>
          <w:b/>
        </w:rPr>
      </w:pPr>
    </w:p>
    <w:p w:rsidR="00AC412F" w:rsidRDefault="00AC412F" w:rsidP="00AC412F">
      <w:pPr>
        <w:ind w:firstLine="0"/>
      </w:pPr>
      <w:r w:rsidRPr="00AC412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412F" w:rsidRPr="00AC412F" w:rsidTr="00AC412F">
        <w:tc>
          <w:tcPr>
            <w:tcW w:w="2179" w:type="dxa"/>
            <w:shd w:val="clear" w:color="auto" w:fill="auto"/>
          </w:tcPr>
          <w:p w:rsidR="00AC412F" w:rsidRPr="00AC412F" w:rsidRDefault="00AC412F" w:rsidP="00AC412F">
            <w:pPr>
              <w:keepNext/>
              <w:ind w:firstLine="0"/>
            </w:pPr>
            <w:r>
              <w:t>Anderson</w:t>
            </w:r>
          </w:p>
        </w:tc>
        <w:tc>
          <w:tcPr>
            <w:tcW w:w="2179" w:type="dxa"/>
            <w:shd w:val="clear" w:color="auto" w:fill="auto"/>
          </w:tcPr>
          <w:p w:rsidR="00AC412F" w:rsidRPr="00AC412F" w:rsidRDefault="00AC412F" w:rsidP="00AC412F">
            <w:pPr>
              <w:keepNext/>
              <w:ind w:firstLine="0"/>
            </w:pPr>
            <w:r>
              <w:t>Atwater</w:t>
            </w:r>
          </w:p>
        </w:tc>
        <w:tc>
          <w:tcPr>
            <w:tcW w:w="2180" w:type="dxa"/>
            <w:shd w:val="clear" w:color="auto" w:fill="auto"/>
          </w:tcPr>
          <w:p w:rsidR="00AC412F" w:rsidRPr="00AC412F" w:rsidRDefault="00AC412F" w:rsidP="00AC412F">
            <w:pPr>
              <w:keepNext/>
              <w:ind w:firstLine="0"/>
            </w:pPr>
            <w:r>
              <w:t>Ballentine</w:t>
            </w:r>
          </w:p>
        </w:tc>
      </w:tr>
      <w:tr w:rsidR="00AC412F" w:rsidRPr="00AC412F" w:rsidTr="00AC412F">
        <w:tc>
          <w:tcPr>
            <w:tcW w:w="2179" w:type="dxa"/>
            <w:shd w:val="clear" w:color="auto" w:fill="auto"/>
          </w:tcPr>
          <w:p w:rsidR="00AC412F" w:rsidRPr="00AC412F" w:rsidRDefault="00AC412F" w:rsidP="00AC412F">
            <w:pPr>
              <w:ind w:firstLine="0"/>
            </w:pPr>
            <w:r>
              <w:t>Bingham</w:t>
            </w:r>
          </w:p>
        </w:tc>
        <w:tc>
          <w:tcPr>
            <w:tcW w:w="2179" w:type="dxa"/>
            <w:shd w:val="clear" w:color="auto" w:fill="auto"/>
          </w:tcPr>
          <w:p w:rsidR="00AC412F" w:rsidRPr="00AC412F" w:rsidRDefault="00AC412F" w:rsidP="00AC412F">
            <w:pPr>
              <w:ind w:firstLine="0"/>
            </w:pPr>
            <w:r>
              <w:t>Bowen</w:t>
            </w:r>
          </w:p>
        </w:tc>
        <w:tc>
          <w:tcPr>
            <w:tcW w:w="2180" w:type="dxa"/>
            <w:shd w:val="clear" w:color="auto" w:fill="auto"/>
          </w:tcPr>
          <w:p w:rsidR="00AC412F" w:rsidRPr="00AC412F" w:rsidRDefault="00AC412F" w:rsidP="00AC412F">
            <w:pPr>
              <w:ind w:firstLine="0"/>
            </w:pPr>
            <w:r>
              <w:t>Branham</w:t>
            </w:r>
          </w:p>
        </w:tc>
      </w:tr>
      <w:tr w:rsidR="00AC412F" w:rsidRPr="00AC412F" w:rsidTr="00AC412F">
        <w:tc>
          <w:tcPr>
            <w:tcW w:w="2179" w:type="dxa"/>
            <w:shd w:val="clear" w:color="auto" w:fill="auto"/>
          </w:tcPr>
          <w:p w:rsidR="00AC412F" w:rsidRPr="00AC412F" w:rsidRDefault="00AC412F" w:rsidP="00AC412F">
            <w:pPr>
              <w:ind w:firstLine="0"/>
            </w:pPr>
            <w:r>
              <w:t>R. L. Brown</w:t>
            </w:r>
          </w:p>
        </w:tc>
        <w:tc>
          <w:tcPr>
            <w:tcW w:w="2179" w:type="dxa"/>
            <w:shd w:val="clear" w:color="auto" w:fill="auto"/>
          </w:tcPr>
          <w:p w:rsidR="00AC412F" w:rsidRPr="00AC412F" w:rsidRDefault="00AC412F" w:rsidP="00AC412F">
            <w:pPr>
              <w:ind w:firstLine="0"/>
            </w:pPr>
            <w:r>
              <w:t>Clyburn</w:t>
            </w:r>
          </w:p>
        </w:tc>
        <w:tc>
          <w:tcPr>
            <w:tcW w:w="2180" w:type="dxa"/>
            <w:shd w:val="clear" w:color="auto" w:fill="auto"/>
          </w:tcPr>
          <w:p w:rsidR="00AC412F" w:rsidRPr="00AC412F" w:rsidRDefault="00AC412F" w:rsidP="00AC412F">
            <w:pPr>
              <w:ind w:firstLine="0"/>
            </w:pPr>
            <w:r>
              <w:t>Cobb-Hunter</w:t>
            </w:r>
          </w:p>
        </w:tc>
      </w:tr>
      <w:tr w:rsidR="00AC412F" w:rsidRPr="00AC412F" w:rsidTr="00AC412F">
        <w:tc>
          <w:tcPr>
            <w:tcW w:w="2179" w:type="dxa"/>
            <w:shd w:val="clear" w:color="auto" w:fill="auto"/>
          </w:tcPr>
          <w:p w:rsidR="00AC412F" w:rsidRPr="00AC412F" w:rsidRDefault="00AC412F" w:rsidP="00AC412F">
            <w:pPr>
              <w:ind w:firstLine="0"/>
            </w:pPr>
            <w:r>
              <w:t>Crosby</w:t>
            </w:r>
          </w:p>
        </w:tc>
        <w:tc>
          <w:tcPr>
            <w:tcW w:w="2179" w:type="dxa"/>
            <w:shd w:val="clear" w:color="auto" w:fill="auto"/>
          </w:tcPr>
          <w:p w:rsidR="00AC412F" w:rsidRPr="00AC412F" w:rsidRDefault="00AC412F" w:rsidP="00AC412F">
            <w:pPr>
              <w:ind w:firstLine="0"/>
            </w:pPr>
            <w:r>
              <w:t>Daning</w:t>
            </w:r>
          </w:p>
        </w:tc>
        <w:tc>
          <w:tcPr>
            <w:tcW w:w="2180" w:type="dxa"/>
            <w:shd w:val="clear" w:color="auto" w:fill="auto"/>
          </w:tcPr>
          <w:p w:rsidR="00AC412F" w:rsidRPr="00AC412F" w:rsidRDefault="00AC412F" w:rsidP="00AC412F">
            <w:pPr>
              <w:ind w:firstLine="0"/>
            </w:pPr>
            <w:r>
              <w:t>Delleney</w:t>
            </w:r>
          </w:p>
        </w:tc>
      </w:tr>
      <w:tr w:rsidR="00AC412F" w:rsidRPr="00AC412F" w:rsidTr="00AC412F">
        <w:tc>
          <w:tcPr>
            <w:tcW w:w="2179" w:type="dxa"/>
            <w:shd w:val="clear" w:color="auto" w:fill="auto"/>
          </w:tcPr>
          <w:p w:rsidR="00AC412F" w:rsidRPr="00AC412F" w:rsidRDefault="00AC412F" w:rsidP="00AC412F">
            <w:pPr>
              <w:ind w:firstLine="0"/>
            </w:pPr>
            <w:r>
              <w:t>Dillard</w:t>
            </w:r>
          </w:p>
        </w:tc>
        <w:tc>
          <w:tcPr>
            <w:tcW w:w="2179" w:type="dxa"/>
            <w:shd w:val="clear" w:color="auto" w:fill="auto"/>
          </w:tcPr>
          <w:p w:rsidR="00AC412F" w:rsidRPr="00AC412F" w:rsidRDefault="00AC412F" w:rsidP="00AC412F">
            <w:pPr>
              <w:ind w:firstLine="0"/>
            </w:pPr>
            <w:r>
              <w:t>Douglas</w:t>
            </w:r>
          </w:p>
        </w:tc>
        <w:tc>
          <w:tcPr>
            <w:tcW w:w="2180" w:type="dxa"/>
            <w:shd w:val="clear" w:color="auto" w:fill="auto"/>
          </w:tcPr>
          <w:p w:rsidR="00AC412F" w:rsidRPr="00AC412F" w:rsidRDefault="00AC412F" w:rsidP="00AC412F">
            <w:pPr>
              <w:ind w:firstLine="0"/>
            </w:pPr>
            <w:r>
              <w:t>Felder</w:t>
            </w:r>
          </w:p>
        </w:tc>
      </w:tr>
      <w:tr w:rsidR="00AC412F" w:rsidRPr="00AC412F" w:rsidTr="00AC412F">
        <w:tc>
          <w:tcPr>
            <w:tcW w:w="2179" w:type="dxa"/>
            <w:shd w:val="clear" w:color="auto" w:fill="auto"/>
          </w:tcPr>
          <w:p w:rsidR="00AC412F" w:rsidRPr="00AC412F" w:rsidRDefault="00AC412F" w:rsidP="00AC412F">
            <w:pPr>
              <w:ind w:firstLine="0"/>
            </w:pPr>
            <w:r>
              <w:t>George</w:t>
            </w:r>
          </w:p>
        </w:tc>
        <w:tc>
          <w:tcPr>
            <w:tcW w:w="2179" w:type="dxa"/>
            <w:shd w:val="clear" w:color="auto" w:fill="auto"/>
          </w:tcPr>
          <w:p w:rsidR="00AC412F" w:rsidRPr="00AC412F" w:rsidRDefault="00AC412F" w:rsidP="00AC412F">
            <w:pPr>
              <w:ind w:firstLine="0"/>
            </w:pPr>
            <w:r>
              <w:t>Hayes</w:t>
            </w:r>
          </w:p>
        </w:tc>
        <w:tc>
          <w:tcPr>
            <w:tcW w:w="2180" w:type="dxa"/>
            <w:shd w:val="clear" w:color="auto" w:fill="auto"/>
          </w:tcPr>
          <w:p w:rsidR="00AC412F" w:rsidRPr="00AC412F" w:rsidRDefault="00AC412F" w:rsidP="00AC412F">
            <w:pPr>
              <w:ind w:firstLine="0"/>
            </w:pPr>
            <w:r>
              <w:t>Herbkersman</w:t>
            </w:r>
          </w:p>
        </w:tc>
      </w:tr>
      <w:tr w:rsidR="00AC412F" w:rsidRPr="00AC412F" w:rsidTr="00AC412F">
        <w:tc>
          <w:tcPr>
            <w:tcW w:w="2179" w:type="dxa"/>
            <w:shd w:val="clear" w:color="auto" w:fill="auto"/>
          </w:tcPr>
          <w:p w:rsidR="00AC412F" w:rsidRPr="00AC412F" w:rsidRDefault="00AC412F" w:rsidP="00AC412F">
            <w:pPr>
              <w:ind w:firstLine="0"/>
            </w:pPr>
            <w:r>
              <w:t>Hiott</w:t>
            </w:r>
          </w:p>
        </w:tc>
        <w:tc>
          <w:tcPr>
            <w:tcW w:w="2179" w:type="dxa"/>
            <w:shd w:val="clear" w:color="auto" w:fill="auto"/>
          </w:tcPr>
          <w:p w:rsidR="00AC412F" w:rsidRPr="00AC412F" w:rsidRDefault="00AC412F" w:rsidP="00AC412F">
            <w:pPr>
              <w:ind w:firstLine="0"/>
            </w:pPr>
            <w:r>
              <w:t>Hixon</w:t>
            </w:r>
          </w:p>
        </w:tc>
        <w:tc>
          <w:tcPr>
            <w:tcW w:w="2180" w:type="dxa"/>
            <w:shd w:val="clear" w:color="auto" w:fill="auto"/>
          </w:tcPr>
          <w:p w:rsidR="00AC412F" w:rsidRPr="00AC412F" w:rsidRDefault="00AC412F" w:rsidP="00AC412F">
            <w:pPr>
              <w:ind w:firstLine="0"/>
            </w:pPr>
            <w:r>
              <w:t>Huggins</w:t>
            </w:r>
          </w:p>
        </w:tc>
      </w:tr>
      <w:tr w:rsidR="00AC412F" w:rsidRPr="00AC412F" w:rsidTr="00AC412F">
        <w:tc>
          <w:tcPr>
            <w:tcW w:w="2179" w:type="dxa"/>
            <w:shd w:val="clear" w:color="auto" w:fill="auto"/>
          </w:tcPr>
          <w:p w:rsidR="00AC412F" w:rsidRPr="00AC412F" w:rsidRDefault="00AC412F" w:rsidP="00AC412F">
            <w:pPr>
              <w:ind w:firstLine="0"/>
            </w:pPr>
            <w:r>
              <w:t>Kennedy</w:t>
            </w:r>
          </w:p>
        </w:tc>
        <w:tc>
          <w:tcPr>
            <w:tcW w:w="2179" w:type="dxa"/>
            <w:shd w:val="clear" w:color="auto" w:fill="auto"/>
          </w:tcPr>
          <w:p w:rsidR="00AC412F" w:rsidRPr="00AC412F" w:rsidRDefault="00AC412F" w:rsidP="00AC412F">
            <w:pPr>
              <w:ind w:firstLine="0"/>
            </w:pPr>
            <w:r>
              <w:t>King</w:t>
            </w:r>
          </w:p>
        </w:tc>
        <w:tc>
          <w:tcPr>
            <w:tcW w:w="2180" w:type="dxa"/>
            <w:shd w:val="clear" w:color="auto" w:fill="auto"/>
          </w:tcPr>
          <w:p w:rsidR="00AC412F" w:rsidRPr="00AC412F" w:rsidRDefault="00AC412F" w:rsidP="00AC412F">
            <w:pPr>
              <w:ind w:firstLine="0"/>
            </w:pPr>
            <w:r>
              <w:t>Knight</w:t>
            </w:r>
          </w:p>
        </w:tc>
      </w:tr>
      <w:tr w:rsidR="00AC412F" w:rsidRPr="00AC412F" w:rsidTr="00AC412F">
        <w:tc>
          <w:tcPr>
            <w:tcW w:w="2179" w:type="dxa"/>
            <w:shd w:val="clear" w:color="auto" w:fill="auto"/>
          </w:tcPr>
          <w:p w:rsidR="00AC412F" w:rsidRPr="00AC412F" w:rsidRDefault="00AC412F" w:rsidP="00AC412F">
            <w:pPr>
              <w:ind w:firstLine="0"/>
            </w:pPr>
            <w:r>
              <w:t>Lucas</w:t>
            </w:r>
          </w:p>
        </w:tc>
        <w:tc>
          <w:tcPr>
            <w:tcW w:w="2179" w:type="dxa"/>
            <w:shd w:val="clear" w:color="auto" w:fill="auto"/>
          </w:tcPr>
          <w:p w:rsidR="00AC412F" w:rsidRPr="00AC412F" w:rsidRDefault="00AC412F" w:rsidP="00AC412F">
            <w:pPr>
              <w:ind w:firstLine="0"/>
            </w:pPr>
            <w:r>
              <w:t>M. S. McLeod</w:t>
            </w:r>
          </w:p>
        </w:tc>
        <w:tc>
          <w:tcPr>
            <w:tcW w:w="2180" w:type="dxa"/>
            <w:shd w:val="clear" w:color="auto" w:fill="auto"/>
          </w:tcPr>
          <w:p w:rsidR="00AC412F" w:rsidRPr="00AC412F" w:rsidRDefault="00AC412F" w:rsidP="00AC412F">
            <w:pPr>
              <w:ind w:firstLine="0"/>
            </w:pPr>
            <w:r>
              <w:t>D. C. Moss</w:t>
            </w:r>
          </w:p>
        </w:tc>
      </w:tr>
      <w:tr w:rsidR="00AC412F" w:rsidRPr="00AC412F" w:rsidTr="00AC412F">
        <w:tc>
          <w:tcPr>
            <w:tcW w:w="2179" w:type="dxa"/>
            <w:shd w:val="clear" w:color="auto" w:fill="auto"/>
          </w:tcPr>
          <w:p w:rsidR="00AC412F" w:rsidRPr="00AC412F" w:rsidRDefault="00AC412F" w:rsidP="00AC412F">
            <w:pPr>
              <w:ind w:firstLine="0"/>
            </w:pPr>
            <w:r>
              <w:t>Neal</w:t>
            </w:r>
          </w:p>
        </w:tc>
        <w:tc>
          <w:tcPr>
            <w:tcW w:w="2179" w:type="dxa"/>
            <w:shd w:val="clear" w:color="auto" w:fill="auto"/>
          </w:tcPr>
          <w:p w:rsidR="00AC412F" w:rsidRPr="00AC412F" w:rsidRDefault="00AC412F" w:rsidP="00AC412F">
            <w:pPr>
              <w:ind w:firstLine="0"/>
            </w:pPr>
            <w:r>
              <w:t>Norman</w:t>
            </w:r>
          </w:p>
        </w:tc>
        <w:tc>
          <w:tcPr>
            <w:tcW w:w="2180" w:type="dxa"/>
            <w:shd w:val="clear" w:color="auto" w:fill="auto"/>
          </w:tcPr>
          <w:p w:rsidR="00AC412F" w:rsidRPr="00AC412F" w:rsidRDefault="00AC412F" w:rsidP="00AC412F">
            <w:pPr>
              <w:ind w:firstLine="0"/>
            </w:pPr>
            <w:r>
              <w:t>Parks</w:t>
            </w:r>
          </w:p>
        </w:tc>
      </w:tr>
      <w:tr w:rsidR="00AC412F" w:rsidRPr="00AC412F" w:rsidTr="00AC412F">
        <w:tc>
          <w:tcPr>
            <w:tcW w:w="2179" w:type="dxa"/>
            <w:shd w:val="clear" w:color="auto" w:fill="auto"/>
          </w:tcPr>
          <w:p w:rsidR="00AC412F" w:rsidRPr="00AC412F" w:rsidRDefault="00AC412F" w:rsidP="00AC412F">
            <w:pPr>
              <w:ind w:firstLine="0"/>
            </w:pPr>
            <w:r>
              <w:t>Pope</w:t>
            </w:r>
          </w:p>
        </w:tc>
        <w:tc>
          <w:tcPr>
            <w:tcW w:w="2179" w:type="dxa"/>
            <w:shd w:val="clear" w:color="auto" w:fill="auto"/>
          </w:tcPr>
          <w:p w:rsidR="00AC412F" w:rsidRPr="00AC412F" w:rsidRDefault="00AC412F" w:rsidP="00AC412F">
            <w:pPr>
              <w:ind w:firstLine="0"/>
            </w:pPr>
            <w:r>
              <w:t>Ridgeway</w:t>
            </w:r>
          </w:p>
        </w:tc>
        <w:tc>
          <w:tcPr>
            <w:tcW w:w="2180" w:type="dxa"/>
            <w:shd w:val="clear" w:color="auto" w:fill="auto"/>
          </w:tcPr>
          <w:p w:rsidR="00AC412F" w:rsidRPr="00AC412F" w:rsidRDefault="00AC412F" w:rsidP="00AC412F">
            <w:pPr>
              <w:ind w:firstLine="0"/>
            </w:pPr>
            <w:r>
              <w:t>Rivers</w:t>
            </w:r>
          </w:p>
        </w:tc>
      </w:tr>
      <w:tr w:rsidR="00AC412F" w:rsidRPr="00AC412F" w:rsidTr="00AC412F">
        <w:tc>
          <w:tcPr>
            <w:tcW w:w="2179" w:type="dxa"/>
            <w:shd w:val="clear" w:color="auto" w:fill="auto"/>
          </w:tcPr>
          <w:p w:rsidR="00AC412F" w:rsidRPr="00AC412F" w:rsidRDefault="00AC412F" w:rsidP="00AC412F">
            <w:pPr>
              <w:ind w:firstLine="0"/>
            </w:pPr>
            <w:r>
              <w:t>Robinson-Simpson</w:t>
            </w:r>
          </w:p>
        </w:tc>
        <w:tc>
          <w:tcPr>
            <w:tcW w:w="2179" w:type="dxa"/>
            <w:shd w:val="clear" w:color="auto" w:fill="auto"/>
          </w:tcPr>
          <w:p w:rsidR="00AC412F" w:rsidRPr="00AC412F" w:rsidRDefault="00AC412F" w:rsidP="00AC412F">
            <w:pPr>
              <w:ind w:firstLine="0"/>
            </w:pPr>
            <w:r>
              <w:t>Sandifer</w:t>
            </w:r>
          </w:p>
        </w:tc>
        <w:tc>
          <w:tcPr>
            <w:tcW w:w="2180" w:type="dxa"/>
            <w:shd w:val="clear" w:color="auto" w:fill="auto"/>
          </w:tcPr>
          <w:p w:rsidR="00AC412F" w:rsidRPr="00AC412F" w:rsidRDefault="00AC412F" w:rsidP="00AC412F">
            <w:pPr>
              <w:ind w:firstLine="0"/>
            </w:pPr>
            <w:r>
              <w:t>Simrill</w:t>
            </w:r>
          </w:p>
        </w:tc>
      </w:tr>
      <w:tr w:rsidR="00AC412F" w:rsidRPr="00AC412F" w:rsidTr="00AC412F">
        <w:tc>
          <w:tcPr>
            <w:tcW w:w="2179" w:type="dxa"/>
            <w:shd w:val="clear" w:color="auto" w:fill="auto"/>
          </w:tcPr>
          <w:p w:rsidR="00AC412F" w:rsidRPr="00AC412F" w:rsidRDefault="00AC412F" w:rsidP="00C73E42">
            <w:pPr>
              <w:keepNext/>
              <w:ind w:firstLine="0"/>
            </w:pPr>
            <w:r>
              <w:t>J. R. Smith</w:t>
            </w:r>
          </w:p>
        </w:tc>
        <w:tc>
          <w:tcPr>
            <w:tcW w:w="2179" w:type="dxa"/>
            <w:shd w:val="clear" w:color="auto" w:fill="auto"/>
          </w:tcPr>
          <w:p w:rsidR="00AC412F" w:rsidRPr="00AC412F" w:rsidRDefault="00AC412F" w:rsidP="00C73E42">
            <w:pPr>
              <w:keepNext/>
              <w:ind w:firstLine="0"/>
            </w:pPr>
            <w:r>
              <w:t>Sottile</w:t>
            </w:r>
          </w:p>
        </w:tc>
        <w:tc>
          <w:tcPr>
            <w:tcW w:w="2180" w:type="dxa"/>
            <w:shd w:val="clear" w:color="auto" w:fill="auto"/>
          </w:tcPr>
          <w:p w:rsidR="00AC412F" w:rsidRPr="00AC412F" w:rsidRDefault="00AC412F" w:rsidP="00C73E42">
            <w:pPr>
              <w:keepNext/>
              <w:ind w:firstLine="0"/>
            </w:pPr>
            <w:r>
              <w:t>Thayer</w:t>
            </w:r>
          </w:p>
        </w:tc>
      </w:tr>
      <w:tr w:rsidR="00AC412F" w:rsidRPr="00AC412F" w:rsidTr="00AC412F">
        <w:tc>
          <w:tcPr>
            <w:tcW w:w="2179" w:type="dxa"/>
            <w:shd w:val="clear" w:color="auto" w:fill="auto"/>
          </w:tcPr>
          <w:p w:rsidR="00AC412F" w:rsidRPr="00AC412F" w:rsidRDefault="00AC412F" w:rsidP="00C73E42">
            <w:pPr>
              <w:keepNext/>
              <w:ind w:firstLine="0"/>
            </w:pPr>
            <w:r>
              <w:t>Toole</w:t>
            </w:r>
          </w:p>
        </w:tc>
        <w:tc>
          <w:tcPr>
            <w:tcW w:w="2179" w:type="dxa"/>
            <w:shd w:val="clear" w:color="auto" w:fill="auto"/>
          </w:tcPr>
          <w:p w:rsidR="00AC412F" w:rsidRPr="00AC412F" w:rsidRDefault="00AC412F" w:rsidP="00C73E42">
            <w:pPr>
              <w:keepNext/>
              <w:ind w:firstLine="0"/>
            </w:pPr>
            <w:r>
              <w:t>Weeks</w:t>
            </w:r>
          </w:p>
        </w:tc>
        <w:tc>
          <w:tcPr>
            <w:tcW w:w="2180" w:type="dxa"/>
            <w:shd w:val="clear" w:color="auto" w:fill="auto"/>
          </w:tcPr>
          <w:p w:rsidR="00AC412F" w:rsidRPr="00AC412F" w:rsidRDefault="00AC412F" w:rsidP="00C73E42">
            <w:pPr>
              <w:keepNext/>
              <w:ind w:firstLine="0"/>
            </w:pPr>
            <w:r>
              <w:t>Whitmire</w:t>
            </w:r>
          </w:p>
        </w:tc>
      </w:tr>
    </w:tbl>
    <w:p w:rsidR="00AC412F" w:rsidRDefault="00AC412F" w:rsidP="00C73E42">
      <w:pPr>
        <w:keepNext/>
      </w:pPr>
    </w:p>
    <w:p w:rsidR="00AC412F" w:rsidRDefault="00AC412F" w:rsidP="00C73E42">
      <w:pPr>
        <w:keepNext/>
        <w:jc w:val="center"/>
        <w:rPr>
          <w:b/>
        </w:rPr>
      </w:pPr>
      <w:r w:rsidRPr="00AC412F">
        <w:rPr>
          <w:b/>
        </w:rPr>
        <w:t>Total--42</w:t>
      </w:r>
    </w:p>
    <w:p w:rsidR="00C73E42" w:rsidRDefault="00C73E42" w:rsidP="00C73E42">
      <w:pPr>
        <w:keepNext/>
      </w:pPr>
    </w:p>
    <w:p w:rsidR="00AC412F" w:rsidRDefault="00AC412F" w:rsidP="00C73E42">
      <w:pPr>
        <w:keepNext/>
      </w:pPr>
      <w:r>
        <w:t xml:space="preserve">So, the Bill was read the second time and ordered to third reading.  </w:t>
      </w:r>
    </w:p>
    <w:p w:rsidR="00AC412F" w:rsidRDefault="00AC412F" w:rsidP="00AC412F"/>
    <w:p w:rsidR="00AC412F" w:rsidRDefault="00AC412F" w:rsidP="00AC412F">
      <w:pPr>
        <w:keepNext/>
        <w:jc w:val="center"/>
        <w:rPr>
          <w:b/>
        </w:rPr>
      </w:pPr>
      <w:r w:rsidRPr="00AC412F">
        <w:rPr>
          <w:b/>
        </w:rPr>
        <w:t>S. 997--DEBATE ADJOURNED</w:t>
      </w:r>
    </w:p>
    <w:p w:rsidR="00AC412F" w:rsidRDefault="00AC412F" w:rsidP="00AC412F">
      <w:pPr>
        <w:keepNext/>
      </w:pPr>
      <w:r>
        <w:t>The following Bill was taken up:</w:t>
      </w:r>
    </w:p>
    <w:p w:rsidR="00AC412F" w:rsidRDefault="00AC412F" w:rsidP="00AC412F">
      <w:pPr>
        <w:keepNext/>
      </w:pPr>
      <w:bookmarkStart w:id="76" w:name="include_clip_start_132"/>
      <w:bookmarkEnd w:id="76"/>
    </w:p>
    <w:p w:rsidR="00AC412F" w:rsidRDefault="00AC412F" w:rsidP="00AC412F">
      <w:r>
        <w:t>S. 997 -- Senator Jackson: A BILL TO AMEND SECTION 40-67-20, CODE OF LAWS OF SOUTH CAROLINA, 1976, RELATING TO DEFINITIONS IN THE SPEECH PATHOLOGISTS AND AUDIOLOGISTS PRACTICE ACT, SO AS TO ADD, REVISE, AND DELETE DEFINITIONS; TO AMEND SECTION 40-67-50, RELATING TO LICENSURE FEES, SO AS TO ADD, REVISE, AND DELETE FEES; TO AMEND SECTION 40-67-220, RELATING TO LICENSURE REQUIREMENTS, SO AS TO REVISE THE REQUIREMENTS; TO AMEND SECTION 40-67-260, RELATING TO ANNUAL AUDITS OF LICENSURE RECORDS THAT THE BOARD MAY CONDUCT, SO AS TO PROVIDE THE BOARD MAY CONDUCT THESE AUDITS BIENNIALLY INSTEAD OF ANNUALLY; AND TO AMEND SECTION 40-67-280, RELATING TO ACTIVATION OF AN INACTIVE LICENSE, SO AS TO REQUIRE SUBMISSION OF A FORM DEVELOPED AND PROVIDED BY THE BOARD.</w:t>
      </w:r>
    </w:p>
    <w:p w:rsidR="00AC412F" w:rsidRDefault="00AC412F" w:rsidP="00AC412F">
      <w:bookmarkStart w:id="77" w:name="include_clip_end_132"/>
      <w:bookmarkEnd w:id="77"/>
    </w:p>
    <w:p w:rsidR="00AC412F" w:rsidRDefault="00AC412F" w:rsidP="00AC412F">
      <w:r>
        <w:t>Rep. COBB-HUNTER moved to adjourn debate on the Bill until Tuesday, May 6, which was agreed to.</w:t>
      </w:r>
    </w:p>
    <w:p w:rsidR="00C73E42" w:rsidRDefault="00C73E42" w:rsidP="00AC412F">
      <w:pPr>
        <w:keepNext/>
        <w:jc w:val="center"/>
        <w:rPr>
          <w:b/>
        </w:rPr>
      </w:pPr>
    </w:p>
    <w:p w:rsidR="00AC412F" w:rsidRDefault="00AC412F" w:rsidP="00AC412F">
      <w:pPr>
        <w:keepNext/>
        <w:jc w:val="center"/>
        <w:rPr>
          <w:b/>
        </w:rPr>
      </w:pPr>
      <w:r w:rsidRPr="00AC412F">
        <w:rPr>
          <w:b/>
        </w:rPr>
        <w:t>H. 5072--REQUESTS FOR DEBATE</w:t>
      </w:r>
    </w:p>
    <w:p w:rsidR="00AC412F" w:rsidRDefault="00AC412F" w:rsidP="00AC412F">
      <w:pPr>
        <w:keepNext/>
      </w:pPr>
      <w:r>
        <w:t>The following Bill was taken up:</w:t>
      </w:r>
    </w:p>
    <w:p w:rsidR="00AC412F" w:rsidRDefault="00AC412F" w:rsidP="00AC412F">
      <w:pPr>
        <w:keepNext/>
      </w:pPr>
      <w:bookmarkStart w:id="78" w:name="include_clip_start_135"/>
      <w:bookmarkEnd w:id="78"/>
    </w:p>
    <w:p w:rsidR="00AC412F" w:rsidRDefault="00AC412F" w:rsidP="00AC412F">
      <w:r>
        <w:t>H. 5072 -- Reps. K. R. Crawford, Hosey, Anderson, Sabb, Bannister, Finlay, Brannon, Burns, Clyburn, Erickson, Sandifer, Bales, Barfield, G. A. Brown, Clemmons, Crosby, Daning, Gagnon, Goldfinch, Hamilton, Hardwick, Hayes, Henderson, Loftis, Lowe, V. S. Moss, Nanney, Parks, Pitts, Ryhal, G. R. Smith, Sottile, Stringer, Thayer, Wells, White and Whitmire: A BILL TO AMEND THE CODE OF LAWS OF SOUTH CAROLINA, 1976, BY ADDING SECTION 14-7-1655 SO AS TO ESTABLISH PROTOCOLS FOR THE APPOINTMENT OF A SPECIAL PROSECUTOR FOR CONSTITUTIONAL OFFICERS AND CERTAIN OTHER OFFICERS ALLEGED TO HAVE COMMITTED CRIMINAL VIOLATIONS OF CHAPTER 13, TITLE 8 OR ALLEGED TO HAVE COMMITTED AN ACT OF PUBLIC CORRUPTION.</w:t>
      </w:r>
    </w:p>
    <w:p w:rsidR="00AC412F" w:rsidRDefault="00AC412F" w:rsidP="00AC412F">
      <w:bookmarkStart w:id="79" w:name="include_clip_end_135"/>
      <w:bookmarkEnd w:id="79"/>
    </w:p>
    <w:p w:rsidR="00AC412F" w:rsidRDefault="00AC412F" w:rsidP="00AC412F">
      <w:r>
        <w:t>Reps. K. R. CRAWFORD, LOWE, BANNISTER, WHITMIRE, SANDIFER, WHITE, THAYER, M. S. MCLEOD, KING, JEFFERSON, J. R. SMITH, TAYLOR, HIOTT, ANDERSON, WHIPPER, R. L. BROWN, BRANHAM, WOOD, HOSEY, MACK, HIXON, NANNEY, HENDERSON, STRINGER, CLEMMONS, GOLDFINCH, HARDWICK, LOFTIS, G. R. SMITH, BEDINGFIELD, POPE, NORMAN, DOUGLAS, MCEACHERN, KNIGHT, RIDGEWAY, ANTHONY, NEAL, R. L. OTT and MERRILL requested debate on the Bill.</w:t>
      </w:r>
    </w:p>
    <w:p w:rsidR="00AC412F" w:rsidRDefault="00AC412F" w:rsidP="00AC412F"/>
    <w:p w:rsidR="00AC412F" w:rsidRDefault="00AC412F" w:rsidP="00AC412F">
      <w:pPr>
        <w:keepNext/>
        <w:jc w:val="center"/>
        <w:rPr>
          <w:b/>
        </w:rPr>
      </w:pPr>
      <w:r w:rsidRPr="00AC412F">
        <w:rPr>
          <w:b/>
        </w:rPr>
        <w:t>H. 5073--REQUESTS FOR DEBATE</w:t>
      </w:r>
    </w:p>
    <w:p w:rsidR="00AC412F" w:rsidRDefault="00AC412F" w:rsidP="00AC412F">
      <w:pPr>
        <w:keepNext/>
      </w:pPr>
      <w:r>
        <w:t>The following Joint Resolution was taken up:</w:t>
      </w:r>
    </w:p>
    <w:p w:rsidR="00AC412F" w:rsidRDefault="00AC412F" w:rsidP="00AC412F">
      <w:pPr>
        <w:keepNext/>
      </w:pPr>
      <w:bookmarkStart w:id="80" w:name="include_clip_start_138"/>
      <w:bookmarkEnd w:id="80"/>
    </w:p>
    <w:p w:rsidR="00AC412F" w:rsidRDefault="00AC412F" w:rsidP="00AC412F">
      <w:r>
        <w:t>H. 5073 -- Reps. K. R. Crawford, Southard, Anderson, Finlay, Brannon, Bannister, Erickson, Burns, Sabb, Williams, Hosey, Sandifer, Taylor, Bales, Barfield, Clemmons, Crosby, Daning, Gagnon, Goldfinch, Hamilton, Hardwick, Hayes, Henderson, Loftis, Lowe, V. S. Moss, Nanney, Pitts, Ryhal, G. R. Smith, Sottile, Stringer, Thayer, Wells, White and Whitmire: A JOINT RESOLUTION PROPOSING AN AMENDMENT TO SECTION 24, ARTICLE V OF THE CONSTITUTION OF SOUTH CAROLINA, 1895, RELATING TO THOSE CONSTITUTIONAL OFFICERS PROVIDED FOR THE ENFORCEMENT AND PROSECUTION OF THE CRIMINAL LAWS OF THIS STATE, ADMINISTRATIVE FUNCTIONS OF THE COURTS, THE AUTHORITY OF THE GENERAL ASSEMBLY TO PROVIDE FOR THEIR QUALIFICATIONS, DUTIES, AND COMPENSATION, AND THE AUTHORITY OF THE ATTORNEY GENERAL AS THE CHIEF PROSECUTING OFFICER OF THE STATE WITH SUPERVISORY AUTHORITY OVER THE PROSECUTION OF ALL CRIMINAL CASES IN COURTS OF RECORD, SO AS TO DELETE LANGUAGE PROVIDING THAT THE ATTORNEY GENERAL IS THE CHIEF PROSECUTING OFFICER OF THE STATE WITH AUTHORITY TO SUPERVISE THE PROSECUTION OF ALL CRIMINAL CASES IN COURTS OF RECORD.</w:t>
      </w:r>
    </w:p>
    <w:p w:rsidR="00AC412F" w:rsidRDefault="00AC412F" w:rsidP="00AC412F">
      <w:bookmarkStart w:id="81" w:name="include_clip_end_138"/>
      <w:bookmarkEnd w:id="81"/>
      <w:r>
        <w:t>Reps. K. R. CRAWFORD, LOWE, BANNISTER, WHITMIRE, SANDIFER, WHITE, THAYER, M. S. MCLEOD, KING, JEFFERSON, J. R. SMITH, TAYLOR, HIOTT, ANDERSON, WHIPPER, R. L. BROWN, BRANHAM, WOOD, HOSEY, MACK, HIXON, NANNEY, HENDERSON, STRINGER, CLEMMONS, GOLDFINCH, HARDWICK, LOFTIS, G. R. SMITH, BEDINGFIELD, POPE, NORMAN, DOUGLAS, MCEACHERN, KNIGHT, RIDGEWAY, ANTHONY, NEAL, R. L. OTT and MERRILL requested debate on the Joint Resolution.</w:t>
      </w:r>
    </w:p>
    <w:p w:rsidR="00AC412F" w:rsidRDefault="00AC412F" w:rsidP="00AC412F"/>
    <w:p w:rsidR="00AC412F" w:rsidRDefault="00AC412F" w:rsidP="00AC412F">
      <w:pPr>
        <w:keepNext/>
        <w:jc w:val="center"/>
        <w:rPr>
          <w:b/>
        </w:rPr>
      </w:pPr>
      <w:r w:rsidRPr="00AC412F">
        <w:rPr>
          <w:b/>
        </w:rPr>
        <w:t>H. 5074--DEBATE ADJOURNED</w:t>
      </w:r>
    </w:p>
    <w:p w:rsidR="00AC412F" w:rsidRDefault="00AC412F" w:rsidP="00AC412F">
      <w:pPr>
        <w:keepNext/>
      </w:pPr>
      <w:r>
        <w:t>The following Bill was taken up:</w:t>
      </w:r>
    </w:p>
    <w:p w:rsidR="00AC412F" w:rsidRDefault="00AC412F" w:rsidP="00AC412F">
      <w:pPr>
        <w:keepNext/>
      </w:pPr>
      <w:bookmarkStart w:id="82" w:name="include_clip_start_141"/>
      <w:bookmarkEnd w:id="82"/>
    </w:p>
    <w:p w:rsidR="00AC412F" w:rsidRDefault="00AC412F" w:rsidP="00AC412F">
      <w:r>
        <w:t>H. 5074 -- Reps. White, Owens and Bingham: A BILL TO AMEND THE CODE OF LAWS OF SOUTH CAROLINA, 1976, BY ADDING SECTION 59-20-90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AND TO DIRECT THE DEPARTMENT TO PROMULGATE EMERGENCY REGULATIONS TO CARRY OUT THE PROVISIONS OF THIS SECTION; AND BY ADDING SECTION 59-20-95 SO AS TO REQUIRE THE STATE AUDITOR TO ADOPT THE STATEWIDE PROGRAM CREATED BY THE DEPARTMENT OF EDUCATION IN SECTION 59-20-90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AND  TO CONTINUE THIS EMERGENCY MANAGEMENT OF THE LOCAL EDUCATION AGENCY UNTIL THE STATE AUDITOR RELEASES THE STATE AGENCY THAT IS ALSO A LOCAL EDUCATION AGENCY FROM THE DECLARATION OF FISCAL CAUTION OR FISCAL EMERGENCY, AS APPLICABLE, AND TO DIRECT THE STATE AUDITOR TO PROMULGATE EMERGENCY REGULATIONS TO CARRY OUT THE PROVISIONS OF THIS SECTION.</w:t>
      </w:r>
    </w:p>
    <w:p w:rsidR="00AC412F" w:rsidRDefault="00AC412F" w:rsidP="00AC412F">
      <w:bookmarkStart w:id="83" w:name="include_clip_end_141"/>
      <w:bookmarkEnd w:id="83"/>
    </w:p>
    <w:p w:rsidR="00AC412F" w:rsidRDefault="00AC412F" w:rsidP="00AC412F">
      <w:r>
        <w:t>Rep. WHITE moved to adjourn debate on the Bill until Thursday, June 26, which was agreed to.</w:t>
      </w:r>
    </w:p>
    <w:p w:rsidR="00AC412F" w:rsidRDefault="00AC412F" w:rsidP="00AC412F"/>
    <w:p w:rsidR="00AC412F" w:rsidRDefault="00AC412F" w:rsidP="00AC412F">
      <w:pPr>
        <w:keepNext/>
        <w:jc w:val="center"/>
        <w:rPr>
          <w:b/>
        </w:rPr>
      </w:pPr>
      <w:r w:rsidRPr="00AC412F">
        <w:rPr>
          <w:b/>
        </w:rPr>
        <w:t>H. 4458--ORDERED TO THIRD READING</w:t>
      </w:r>
    </w:p>
    <w:p w:rsidR="00AC412F" w:rsidRDefault="00AC412F" w:rsidP="00AC412F">
      <w:pPr>
        <w:keepNext/>
      </w:pPr>
      <w:r>
        <w:t>The following Bill was taken up:</w:t>
      </w:r>
    </w:p>
    <w:p w:rsidR="00AC412F" w:rsidRDefault="00AC412F" w:rsidP="00AC412F">
      <w:pPr>
        <w:keepNext/>
      </w:pPr>
      <w:bookmarkStart w:id="84" w:name="include_clip_start_144"/>
      <w:bookmarkEnd w:id="84"/>
    </w:p>
    <w:p w:rsidR="00AC412F" w:rsidRDefault="00AC412F" w:rsidP="00AC412F">
      <w:r>
        <w:t>H. 4458 -- Reps. Sandifer and Owens: A BILL TO AMEND THE CODE OF LAWS OF SOUTH CAROLINA, 1976, BY ADDING SECTION 59-1-456 SO AS TO PROVIDE A SCHOOL DISTRICT MAY EDUCATE STUDENTS ABOUT THE HOLIDAYS OF TRADITIONAL WINTER CELEBRATIONS IN A CERTAIN MANNER, AND TO PROVIDE THAT A SCHOOL DISTRICT MAY DISPLAY CERTAIN SYMBOLS ASSOCIATED WITH THESE HOLIDAYS ON SCHOOL PROPERTY UNLESS THE DISPLAY INCLUDES A MESSAGE THAT ENCOURAGES ADHERENCE TO A PARTICULAR RELIGIOUS BELIEF.</w:t>
      </w:r>
    </w:p>
    <w:p w:rsidR="00AC412F" w:rsidRDefault="00AC412F" w:rsidP="00AC412F">
      <w:bookmarkStart w:id="85" w:name="include_clip_end_144"/>
      <w:bookmarkEnd w:id="85"/>
    </w:p>
    <w:p w:rsidR="00AC412F" w:rsidRDefault="00AC412F" w:rsidP="00AC412F">
      <w:r>
        <w:t>Rep. SANDIFER explained the Bill.</w:t>
      </w:r>
    </w:p>
    <w:p w:rsidR="00AC412F" w:rsidRDefault="00AC412F" w:rsidP="00AC412F"/>
    <w:p w:rsidR="00AC412F" w:rsidRDefault="00AC412F" w:rsidP="00AC412F">
      <w:r>
        <w:t xml:space="preserve">The yeas and nays were taken resulting as follows: </w:t>
      </w:r>
    </w:p>
    <w:p w:rsidR="00AC412F" w:rsidRDefault="00AC412F" w:rsidP="00AC412F">
      <w:pPr>
        <w:jc w:val="center"/>
      </w:pPr>
      <w:r>
        <w:t xml:space="preserve"> </w:t>
      </w:r>
      <w:bookmarkStart w:id="86" w:name="vote_start146"/>
      <w:bookmarkEnd w:id="86"/>
      <w:r>
        <w:t>Yeas 97; Nays 2</w:t>
      </w:r>
    </w:p>
    <w:p w:rsidR="00AC412F" w:rsidRDefault="00AC412F" w:rsidP="00AC412F">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AC412F" w:rsidRPr="00AC412F" w:rsidTr="00AC412F">
        <w:tc>
          <w:tcPr>
            <w:tcW w:w="2179" w:type="dxa"/>
            <w:shd w:val="clear" w:color="auto" w:fill="auto"/>
          </w:tcPr>
          <w:p w:rsidR="00AC412F" w:rsidRPr="00AC412F" w:rsidRDefault="00AC412F" w:rsidP="00AC412F">
            <w:pPr>
              <w:keepNext/>
              <w:ind w:firstLine="0"/>
            </w:pPr>
            <w:r>
              <w:t>Allison</w:t>
            </w:r>
          </w:p>
        </w:tc>
        <w:tc>
          <w:tcPr>
            <w:tcW w:w="2179" w:type="dxa"/>
            <w:shd w:val="clear" w:color="auto" w:fill="auto"/>
          </w:tcPr>
          <w:p w:rsidR="00AC412F" w:rsidRPr="00AC412F" w:rsidRDefault="00AC412F" w:rsidP="00AC412F">
            <w:pPr>
              <w:keepNext/>
              <w:ind w:firstLine="0"/>
            </w:pPr>
            <w:r>
              <w:t>Anderson</w:t>
            </w:r>
          </w:p>
        </w:tc>
        <w:tc>
          <w:tcPr>
            <w:tcW w:w="2180" w:type="dxa"/>
            <w:shd w:val="clear" w:color="auto" w:fill="auto"/>
          </w:tcPr>
          <w:p w:rsidR="00AC412F" w:rsidRPr="00AC412F" w:rsidRDefault="00AC412F" w:rsidP="00AC412F">
            <w:pPr>
              <w:keepNext/>
              <w:ind w:firstLine="0"/>
            </w:pPr>
            <w:r>
              <w:t>Anthony</w:t>
            </w:r>
          </w:p>
        </w:tc>
      </w:tr>
      <w:tr w:rsidR="00AC412F" w:rsidRPr="00AC412F" w:rsidTr="00AC412F">
        <w:tc>
          <w:tcPr>
            <w:tcW w:w="2179" w:type="dxa"/>
            <w:shd w:val="clear" w:color="auto" w:fill="auto"/>
          </w:tcPr>
          <w:p w:rsidR="00AC412F" w:rsidRPr="00AC412F" w:rsidRDefault="00AC412F" w:rsidP="00AC412F">
            <w:pPr>
              <w:ind w:firstLine="0"/>
            </w:pPr>
            <w:r>
              <w:t>Atwater</w:t>
            </w:r>
          </w:p>
        </w:tc>
        <w:tc>
          <w:tcPr>
            <w:tcW w:w="2179" w:type="dxa"/>
            <w:shd w:val="clear" w:color="auto" w:fill="auto"/>
          </w:tcPr>
          <w:p w:rsidR="00AC412F" w:rsidRPr="00AC412F" w:rsidRDefault="00AC412F" w:rsidP="00AC412F">
            <w:pPr>
              <w:ind w:firstLine="0"/>
            </w:pPr>
            <w:r>
              <w:t>Bales</w:t>
            </w:r>
          </w:p>
        </w:tc>
        <w:tc>
          <w:tcPr>
            <w:tcW w:w="2180" w:type="dxa"/>
            <w:shd w:val="clear" w:color="auto" w:fill="auto"/>
          </w:tcPr>
          <w:p w:rsidR="00AC412F" w:rsidRPr="00AC412F" w:rsidRDefault="00AC412F" w:rsidP="00AC412F">
            <w:pPr>
              <w:ind w:firstLine="0"/>
            </w:pPr>
            <w:r>
              <w:t>Ballentine</w:t>
            </w:r>
          </w:p>
        </w:tc>
      </w:tr>
      <w:tr w:rsidR="00AC412F" w:rsidRPr="00AC412F" w:rsidTr="00AC412F">
        <w:tc>
          <w:tcPr>
            <w:tcW w:w="2179" w:type="dxa"/>
            <w:shd w:val="clear" w:color="auto" w:fill="auto"/>
          </w:tcPr>
          <w:p w:rsidR="00AC412F" w:rsidRPr="00AC412F" w:rsidRDefault="00AC412F" w:rsidP="00AC412F">
            <w:pPr>
              <w:ind w:firstLine="0"/>
            </w:pPr>
            <w:r>
              <w:t>Bannister</w:t>
            </w:r>
          </w:p>
        </w:tc>
        <w:tc>
          <w:tcPr>
            <w:tcW w:w="2179" w:type="dxa"/>
            <w:shd w:val="clear" w:color="auto" w:fill="auto"/>
          </w:tcPr>
          <w:p w:rsidR="00AC412F" w:rsidRPr="00AC412F" w:rsidRDefault="00AC412F" w:rsidP="00AC412F">
            <w:pPr>
              <w:ind w:firstLine="0"/>
            </w:pPr>
            <w:r>
              <w:t>Barfield</w:t>
            </w:r>
          </w:p>
        </w:tc>
        <w:tc>
          <w:tcPr>
            <w:tcW w:w="2180" w:type="dxa"/>
            <w:shd w:val="clear" w:color="auto" w:fill="auto"/>
          </w:tcPr>
          <w:p w:rsidR="00AC412F" w:rsidRPr="00AC412F" w:rsidRDefault="00AC412F" w:rsidP="00AC412F">
            <w:pPr>
              <w:ind w:firstLine="0"/>
            </w:pPr>
            <w:r>
              <w:t>Bedingfield</w:t>
            </w:r>
          </w:p>
        </w:tc>
      </w:tr>
      <w:tr w:rsidR="00AC412F" w:rsidRPr="00AC412F" w:rsidTr="00AC412F">
        <w:tc>
          <w:tcPr>
            <w:tcW w:w="2179" w:type="dxa"/>
            <w:shd w:val="clear" w:color="auto" w:fill="auto"/>
          </w:tcPr>
          <w:p w:rsidR="00AC412F" w:rsidRPr="00AC412F" w:rsidRDefault="00AC412F" w:rsidP="00AC412F">
            <w:pPr>
              <w:ind w:firstLine="0"/>
            </w:pPr>
            <w:r>
              <w:t>Bernstein</w:t>
            </w:r>
          </w:p>
        </w:tc>
        <w:tc>
          <w:tcPr>
            <w:tcW w:w="2179" w:type="dxa"/>
            <w:shd w:val="clear" w:color="auto" w:fill="auto"/>
          </w:tcPr>
          <w:p w:rsidR="00AC412F" w:rsidRPr="00AC412F" w:rsidRDefault="00AC412F" w:rsidP="00AC412F">
            <w:pPr>
              <w:ind w:firstLine="0"/>
            </w:pPr>
            <w:r>
              <w:t>Bingham</w:t>
            </w:r>
          </w:p>
        </w:tc>
        <w:tc>
          <w:tcPr>
            <w:tcW w:w="2180" w:type="dxa"/>
            <w:shd w:val="clear" w:color="auto" w:fill="auto"/>
          </w:tcPr>
          <w:p w:rsidR="00AC412F" w:rsidRPr="00AC412F" w:rsidRDefault="00AC412F" w:rsidP="00AC412F">
            <w:pPr>
              <w:ind w:firstLine="0"/>
            </w:pPr>
            <w:r>
              <w:t>Bowen</w:t>
            </w:r>
          </w:p>
        </w:tc>
      </w:tr>
      <w:tr w:rsidR="00AC412F" w:rsidRPr="00AC412F" w:rsidTr="00AC412F">
        <w:tc>
          <w:tcPr>
            <w:tcW w:w="2179" w:type="dxa"/>
            <w:shd w:val="clear" w:color="auto" w:fill="auto"/>
          </w:tcPr>
          <w:p w:rsidR="00AC412F" w:rsidRPr="00AC412F" w:rsidRDefault="00AC412F" w:rsidP="00AC412F">
            <w:pPr>
              <w:ind w:firstLine="0"/>
            </w:pPr>
            <w:r>
              <w:t>Branham</w:t>
            </w:r>
          </w:p>
        </w:tc>
        <w:tc>
          <w:tcPr>
            <w:tcW w:w="2179" w:type="dxa"/>
            <w:shd w:val="clear" w:color="auto" w:fill="auto"/>
          </w:tcPr>
          <w:p w:rsidR="00AC412F" w:rsidRPr="00AC412F" w:rsidRDefault="00AC412F" w:rsidP="00AC412F">
            <w:pPr>
              <w:ind w:firstLine="0"/>
            </w:pPr>
            <w:r>
              <w:t>Burns</w:t>
            </w:r>
          </w:p>
        </w:tc>
        <w:tc>
          <w:tcPr>
            <w:tcW w:w="2180" w:type="dxa"/>
            <w:shd w:val="clear" w:color="auto" w:fill="auto"/>
          </w:tcPr>
          <w:p w:rsidR="00AC412F" w:rsidRPr="00AC412F" w:rsidRDefault="00AC412F" w:rsidP="00AC412F">
            <w:pPr>
              <w:ind w:firstLine="0"/>
            </w:pPr>
            <w:r>
              <w:t>Chumley</w:t>
            </w:r>
          </w:p>
        </w:tc>
      </w:tr>
      <w:tr w:rsidR="00AC412F" w:rsidRPr="00AC412F" w:rsidTr="00AC412F">
        <w:tc>
          <w:tcPr>
            <w:tcW w:w="2179" w:type="dxa"/>
            <w:shd w:val="clear" w:color="auto" w:fill="auto"/>
          </w:tcPr>
          <w:p w:rsidR="00AC412F" w:rsidRPr="00AC412F" w:rsidRDefault="00AC412F" w:rsidP="00AC412F">
            <w:pPr>
              <w:ind w:firstLine="0"/>
            </w:pPr>
            <w:r>
              <w:t>Clemmons</w:t>
            </w:r>
          </w:p>
        </w:tc>
        <w:tc>
          <w:tcPr>
            <w:tcW w:w="2179" w:type="dxa"/>
            <w:shd w:val="clear" w:color="auto" w:fill="auto"/>
          </w:tcPr>
          <w:p w:rsidR="00AC412F" w:rsidRPr="00AC412F" w:rsidRDefault="00AC412F" w:rsidP="00AC412F">
            <w:pPr>
              <w:ind w:firstLine="0"/>
            </w:pPr>
            <w:r>
              <w:t>Cole</w:t>
            </w:r>
          </w:p>
        </w:tc>
        <w:tc>
          <w:tcPr>
            <w:tcW w:w="2180" w:type="dxa"/>
            <w:shd w:val="clear" w:color="auto" w:fill="auto"/>
          </w:tcPr>
          <w:p w:rsidR="00AC412F" w:rsidRPr="00AC412F" w:rsidRDefault="00AC412F" w:rsidP="00AC412F">
            <w:pPr>
              <w:ind w:firstLine="0"/>
            </w:pPr>
            <w:r>
              <w:t>K. R. Crawford</w:t>
            </w:r>
          </w:p>
        </w:tc>
      </w:tr>
      <w:tr w:rsidR="00AC412F" w:rsidRPr="00AC412F" w:rsidTr="00AC412F">
        <w:tc>
          <w:tcPr>
            <w:tcW w:w="2179" w:type="dxa"/>
            <w:shd w:val="clear" w:color="auto" w:fill="auto"/>
          </w:tcPr>
          <w:p w:rsidR="00AC412F" w:rsidRPr="00AC412F" w:rsidRDefault="00AC412F" w:rsidP="00AC412F">
            <w:pPr>
              <w:ind w:firstLine="0"/>
            </w:pPr>
            <w:r>
              <w:t>Crosby</w:t>
            </w:r>
          </w:p>
        </w:tc>
        <w:tc>
          <w:tcPr>
            <w:tcW w:w="2179" w:type="dxa"/>
            <w:shd w:val="clear" w:color="auto" w:fill="auto"/>
          </w:tcPr>
          <w:p w:rsidR="00AC412F" w:rsidRPr="00AC412F" w:rsidRDefault="00AC412F" w:rsidP="00AC412F">
            <w:pPr>
              <w:ind w:firstLine="0"/>
            </w:pPr>
            <w:r>
              <w:t>Daning</w:t>
            </w:r>
          </w:p>
        </w:tc>
        <w:tc>
          <w:tcPr>
            <w:tcW w:w="2180" w:type="dxa"/>
            <w:shd w:val="clear" w:color="auto" w:fill="auto"/>
          </w:tcPr>
          <w:p w:rsidR="00AC412F" w:rsidRPr="00AC412F" w:rsidRDefault="00AC412F" w:rsidP="00AC412F">
            <w:pPr>
              <w:ind w:firstLine="0"/>
            </w:pPr>
            <w:r>
              <w:t>Delleney</w:t>
            </w:r>
          </w:p>
        </w:tc>
      </w:tr>
      <w:tr w:rsidR="00AC412F" w:rsidRPr="00AC412F" w:rsidTr="00AC412F">
        <w:tc>
          <w:tcPr>
            <w:tcW w:w="2179" w:type="dxa"/>
            <w:shd w:val="clear" w:color="auto" w:fill="auto"/>
          </w:tcPr>
          <w:p w:rsidR="00AC412F" w:rsidRPr="00AC412F" w:rsidRDefault="00AC412F" w:rsidP="00AC412F">
            <w:pPr>
              <w:ind w:firstLine="0"/>
            </w:pPr>
            <w:r>
              <w:t>Douglas</w:t>
            </w:r>
          </w:p>
        </w:tc>
        <w:tc>
          <w:tcPr>
            <w:tcW w:w="2179" w:type="dxa"/>
            <w:shd w:val="clear" w:color="auto" w:fill="auto"/>
          </w:tcPr>
          <w:p w:rsidR="00AC412F" w:rsidRPr="00AC412F" w:rsidRDefault="00AC412F" w:rsidP="00AC412F">
            <w:pPr>
              <w:ind w:firstLine="0"/>
            </w:pPr>
            <w:r>
              <w:t>Erickson</w:t>
            </w:r>
          </w:p>
        </w:tc>
        <w:tc>
          <w:tcPr>
            <w:tcW w:w="2180" w:type="dxa"/>
            <w:shd w:val="clear" w:color="auto" w:fill="auto"/>
          </w:tcPr>
          <w:p w:rsidR="00AC412F" w:rsidRPr="00AC412F" w:rsidRDefault="00AC412F" w:rsidP="00AC412F">
            <w:pPr>
              <w:ind w:firstLine="0"/>
            </w:pPr>
            <w:r>
              <w:t>Felder</w:t>
            </w:r>
          </w:p>
        </w:tc>
      </w:tr>
      <w:tr w:rsidR="00AC412F" w:rsidRPr="00AC412F" w:rsidTr="00AC412F">
        <w:tc>
          <w:tcPr>
            <w:tcW w:w="2179" w:type="dxa"/>
            <w:shd w:val="clear" w:color="auto" w:fill="auto"/>
          </w:tcPr>
          <w:p w:rsidR="00AC412F" w:rsidRPr="00AC412F" w:rsidRDefault="00AC412F" w:rsidP="00AC412F">
            <w:pPr>
              <w:ind w:firstLine="0"/>
            </w:pPr>
            <w:r>
              <w:t>Finlay</w:t>
            </w:r>
          </w:p>
        </w:tc>
        <w:tc>
          <w:tcPr>
            <w:tcW w:w="2179" w:type="dxa"/>
            <w:shd w:val="clear" w:color="auto" w:fill="auto"/>
          </w:tcPr>
          <w:p w:rsidR="00AC412F" w:rsidRPr="00AC412F" w:rsidRDefault="00AC412F" w:rsidP="00AC412F">
            <w:pPr>
              <w:ind w:firstLine="0"/>
            </w:pPr>
            <w:r>
              <w:t>Forrester</w:t>
            </w:r>
          </w:p>
        </w:tc>
        <w:tc>
          <w:tcPr>
            <w:tcW w:w="2180" w:type="dxa"/>
            <w:shd w:val="clear" w:color="auto" w:fill="auto"/>
          </w:tcPr>
          <w:p w:rsidR="00AC412F" w:rsidRPr="00AC412F" w:rsidRDefault="00AC412F" w:rsidP="00AC412F">
            <w:pPr>
              <w:ind w:firstLine="0"/>
            </w:pPr>
            <w:r>
              <w:t>Gagnon</w:t>
            </w:r>
          </w:p>
        </w:tc>
      </w:tr>
      <w:tr w:rsidR="00AC412F" w:rsidRPr="00AC412F" w:rsidTr="00AC412F">
        <w:tc>
          <w:tcPr>
            <w:tcW w:w="2179" w:type="dxa"/>
            <w:shd w:val="clear" w:color="auto" w:fill="auto"/>
          </w:tcPr>
          <w:p w:rsidR="00AC412F" w:rsidRPr="00AC412F" w:rsidRDefault="00AC412F" w:rsidP="00AC412F">
            <w:pPr>
              <w:ind w:firstLine="0"/>
            </w:pPr>
            <w:r>
              <w:t>George</w:t>
            </w:r>
          </w:p>
        </w:tc>
        <w:tc>
          <w:tcPr>
            <w:tcW w:w="2179" w:type="dxa"/>
            <w:shd w:val="clear" w:color="auto" w:fill="auto"/>
          </w:tcPr>
          <w:p w:rsidR="00AC412F" w:rsidRPr="00AC412F" w:rsidRDefault="00AC412F" w:rsidP="00AC412F">
            <w:pPr>
              <w:ind w:firstLine="0"/>
            </w:pPr>
            <w:r>
              <w:t>Goldfinch</w:t>
            </w:r>
          </w:p>
        </w:tc>
        <w:tc>
          <w:tcPr>
            <w:tcW w:w="2180" w:type="dxa"/>
            <w:shd w:val="clear" w:color="auto" w:fill="auto"/>
          </w:tcPr>
          <w:p w:rsidR="00AC412F" w:rsidRPr="00AC412F" w:rsidRDefault="00AC412F" w:rsidP="00AC412F">
            <w:pPr>
              <w:ind w:firstLine="0"/>
            </w:pPr>
            <w:r>
              <w:t>Hamilton</w:t>
            </w:r>
          </w:p>
        </w:tc>
      </w:tr>
      <w:tr w:rsidR="00AC412F" w:rsidRPr="00AC412F" w:rsidTr="00AC412F">
        <w:tc>
          <w:tcPr>
            <w:tcW w:w="2179" w:type="dxa"/>
            <w:shd w:val="clear" w:color="auto" w:fill="auto"/>
          </w:tcPr>
          <w:p w:rsidR="00AC412F" w:rsidRPr="00AC412F" w:rsidRDefault="00AC412F" w:rsidP="00AC412F">
            <w:pPr>
              <w:ind w:firstLine="0"/>
            </w:pPr>
            <w:r>
              <w:t>Hardee</w:t>
            </w:r>
          </w:p>
        </w:tc>
        <w:tc>
          <w:tcPr>
            <w:tcW w:w="2179" w:type="dxa"/>
            <w:shd w:val="clear" w:color="auto" w:fill="auto"/>
          </w:tcPr>
          <w:p w:rsidR="00AC412F" w:rsidRPr="00AC412F" w:rsidRDefault="00AC412F" w:rsidP="00AC412F">
            <w:pPr>
              <w:ind w:firstLine="0"/>
            </w:pPr>
            <w:r>
              <w:t>Hardwick</w:t>
            </w:r>
          </w:p>
        </w:tc>
        <w:tc>
          <w:tcPr>
            <w:tcW w:w="2180" w:type="dxa"/>
            <w:shd w:val="clear" w:color="auto" w:fill="auto"/>
          </w:tcPr>
          <w:p w:rsidR="00AC412F" w:rsidRPr="00AC412F" w:rsidRDefault="00AC412F" w:rsidP="00AC412F">
            <w:pPr>
              <w:ind w:firstLine="0"/>
            </w:pPr>
            <w:r>
              <w:t>Harrell</w:t>
            </w:r>
          </w:p>
        </w:tc>
      </w:tr>
      <w:tr w:rsidR="00AC412F" w:rsidRPr="00AC412F" w:rsidTr="00AC412F">
        <w:tc>
          <w:tcPr>
            <w:tcW w:w="2179" w:type="dxa"/>
            <w:shd w:val="clear" w:color="auto" w:fill="auto"/>
          </w:tcPr>
          <w:p w:rsidR="00AC412F" w:rsidRPr="00AC412F" w:rsidRDefault="00AC412F" w:rsidP="00AC412F">
            <w:pPr>
              <w:ind w:firstLine="0"/>
            </w:pPr>
            <w:r>
              <w:t>Hayes</w:t>
            </w:r>
          </w:p>
        </w:tc>
        <w:tc>
          <w:tcPr>
            <w:tcW w:w="2179" w:type="dxa"/>
            <w:shd w:val="clear" w:color="auto" w:fill="auto"/>
          </w:tcPr>
          <w:p w:rsidR="00AC412F" w:rsidRPr="00AC412F" w:rsidRDefault="00AC412F" w:rsidP="00AC412F">
            <w:pPr>
              <w:ind w:firstLine="0"/>
            </w:pPr>
            <w:r>
              <w:t>Henderson</w:t>
            </w:r>
          </w:p>
        </w:tc>
        <w:tc>
          <w:tcPr>
            <w:tcW w:w="2180" w:type="dxa"/>
            <w:shd w:val="clear" w:color="auto" w:fill="auto"/>
          </w:tcPr>
          <w:p w:rsidR="00AC412F" w:rsidRPr="00AC412F" w:rsidRDefault="00AC412F" w:rsidP="00AC412F">
            <w:pPr>
              <w:ind w:firstLine="0"/>
            </w:pPr>
            <w:r>
              <w:t>Herbkersman</w:t>
            </w:r>
          </w:p>
        </w:tc>
      </w:tr>
      <w:tr w:rsidR="00AC412F" w:rsidRPr="00AC412F" w:rsidTr="00AC412F">
        <w:tc>
          <w:tcPr>
            <w:tcW w:w="2179" w:type="dxa"/>
            <w:shd w:val="clear" w:color="auto" w:fill="auto"/>
          </w:tcPr>
          <w:p w:rsidR="00AC412F" w:rsidRPr="00AC412F" w:rsidRDefault="00AC412F" w:rsidP="00AC412F">
            <w:pPr>
              <w:ind w:firstLine="0"/>
            </w:pPr>
            <w:r>
              <w:t>Hiott</w:t>
            </w:r>
          </w:p>
        </w:tc>
        <w:tc>
          <w:tcPr>
            <w:tcW w:w="2179" w:type="dxa"/>
            <w:shd w:val="clear" w:color="auto" w:fill="auto"/>
          </w:tcPr>
          <w:p w:rsidR="00AC412F" w:rsidRPr="00AC412F" w:rsidRDefault="00AC412F" w:rsidP="00AC412F">
            <w:pPr>
              <w:ind w:firstLine="0"/>
            </w:pPr>
            <w:r>
              <w:t>Hixon</w:t>
            </w:r>
          </w:p>
        </w:tc>
        <w:tc>
          <w:tcPr>
            <w:tcW w:w="2180" w:type="dxa"/>
            <w:shd w:val="clear" w:color="auto" w:fill="auto"/>
          </w:tcPr>
          <w:p w:rsidR="00AC412F" w:rsidRPr="00AC412F" w:rsidRDefault="00AC412F" w:rsidP="00AC412F">
            <w:pPr>
              <w:ind w:firstLine="0"/>
            </w:pPr>
            <w:r>
              <w:t>Horne</w:t>
            </w:r>
          </w:p>
        </w:tc>
      </w:tr>
      <w:tr w:rsidR="00AC412F" w:rsidRPr="00AC412F" w:rsidTr="00AC412F">
        <w:tc>
          <w:tcPr>
            <w:tcW w:w="2179" w:type="dxa"/>
            <w:shd w:val="clear" w:color="auto" w:fill="auto"/>
          </w:tcPr>
          <w:p w:rsidR="00AC412F" w:rsidRPr="00AC412F" w:rsidRDefault="00AC412F" w:rsidP="00AC412F">
            <w:pPr>
              <w:ind w:firstLine="0"/>
            </w:pPr>
            <w:r>
              <w:t>Hosey</w:t>
            </w:r>
          </w:p>
        </w:tc>
        <w:tc>
          <w:tcPr>
            <w:tcW w:w="2179" w:type="dxa"/>
            <w:shd w:val="clear" w:color="auto" w:fill="auto"/>
          </w:tcPr>
          <w:p w:rsidR="00AC412F" w:rsidRPr="00AC412F" w:rsidRDefault="00AC412F" w:rsidP="00AC412F">
            <w:pPr>
              <w:ind w:firstLine="0"/>
            </w:pPr>
            <w:r>
              <w:t>Huggins</w:t>
            </w:r>
          </w:p>
        </w:tc>
        <w:tc>
          <w:tcPr>
            <w:tcW w:w="2180" w:type="dxa"/>
            <w:shd w:val="clear" w:color="auto" w:fill="auto"/>
          </w:tcPr>
          <w:p w:rsidR="00AC412F" w:rsidRPr="00AC412F" w:rsidRDefault="00AC412F" w:rsidP="00AC412F">
            <w:pPr>
              <w:ind w:firstLine="0"/>
            </w:pPr>
            <w:r>
              <w:t>Jefferson</w:t>
            </w:r>
          </w:p>
        </w:tc>
      </w:tr>
      <w:tr w:rsidR="00AC412F" w:rsidRPr="00AC412F" w:rsidTr="00AC412F">
        <w:tc>
          <w:tcPr>
            <w:tcW w:w="2179" w:type="dxa"/>
            <w:shd w:val="clear" w:color="auto" w:fill="auto"/>
          </w:tcPr>
          <w:p w:rsidR="00AC412F" w:rsidRPr="00AC412F" w:rsidRDefault="00AC412F" w:rsidP="00AC412F">
            <w:pPr>
              <w:ind w:firstLine="0"/>
            </w:pPr>
            <w:r>
              <w:t>Kennedy</w:t>
            </w:r>
          </w:p>
        </w:tc>
        <w:tc>
          <w:tcPr>
            <w:tcW w:w="2179" w:type="dxa"/>
            <w:shd w:val="clear" w:color="auto" w:fill="auto"/>
          </w:tcPr>
          <w:p w:rsidR="00AC412F" w:rsidRPr="00AC412F" w:rsidRDefault="00AC412F" w:rsidP="00AC412F">
            <w:pPr>
              <w:ind w:firstLine="0"/>
            </w:pPr>
            <w:r>
              <w:t>King</w:t>
            </w:r>
          </w:p>
        </w:tc>
        <w:tc>
          <w:tcPr>
            <w:tcW w:w="2180" w:type="dxa"/>
            <w:shd w:val="clear" w:color="auto" w:fill="auto"/>
          </w:tcPr>
          <w:p w:rsidR="00AC412F" w:rsidRPr="00AC412F" w:rsidRDefault="00AC412F" w:rsidP="00AC412F">
            <w:pPr>
              <w:ind w:firstLine="0"/>
            </w:pPr>
            <w:r>
              <w:t>Knight</w:t>
            </w:r>
          </w:p>
        </w:tc>
      </w:tr>
      <w:tr w:rsidR="00AC412F" w:rsidRPr="00AC412F" w:rsidTr="00AC412F">
        <w:tc>
          <w:tcPr>
            <w:tcW w:w="2179" w:type="dxa"/>
            <w:shd w:val="clear" w:color="auto" w:fill="auto"/>
          </w:tcPr>
          <w:p w:rsidR="00AC412F" w:rsidRPr="00AC412F" w:rsidRDefault="00AC412F" w:rsidP="00AC412F">
            <w:pPr>
              <w:ind w:firstLine="0"/>
            </w:pPr>
            <w:r>
              <w:t>Limehouse</w:t>
            </w:r>
          </w:p>
        </w:tc>
        <w:tc>
          <w:tcPr>
            <w:tcW w:w="2179" w:type="dxa"/>
            <w:shd w:val="clear" w:color="auto" w:fill="auto"/>
          </w:tcPr>
          <w:p w:rsidR="00AC412F" w:rsidRPr="00AC412F" w:rsidRDefault="00AC412F" w:rsidP="00AC412F">
            <w:pPr>
              <w:ind w:firstLine="0"/>
            </w:pPr>
            <w:r>
              <w:t>Loftis</w:t>
            </w:r>
          </w:p>
        </w:tc>
        <w:tc>
          <w:tcPr>
            <w:tcW w:w="2180" w:type="dxa"/>
            <w:shd w:val="clear" w:color="auto" w:fill="auto"/>
          </w:tcPr>
          <w:p w:rsidR="00AC412F" w:rsidRPr="00AC412F" w:rsidRDefault="00AC412F" w:rsidP="00AC412F">
            <w:pPr>
              <w:ind w:firstLine="0"/>
            </w:pPr>
            <w:r>
              <w:t>Long</w:t>
            </w:r>
          </w:p>
        </w:tc>
      </w:tr>
      <w:tr w:rsidR="00AC412F" w:rsidRPr="00AC412F" w:rsidTr="00AC412F">
        <w:tc>
          <w:tcPr>
            <w:tcW w:w="2179" w:type="dxa"/>
            <w:shd w:val="clear" w:color="auto" w:fill="auto"/>
          </w:tcPr>
          <w:p w:rsidR="00AC412F" w:rsidRPr="00AC412F" w:rsidRDefault="00AC412F" w:rsidP="00AC412F">
            <w:pPr>
              <w:ind w:firstLine="0"/>
            </w:pPr>
            <w:r>
              <w:t>Lowe</w:t>
            </w:r>
          </w:p>
        </w:tc>
        <w:tc>
          <w:tcPr>
            <w:tcW w:w="2179" w:type="dxa"/>
            <w:shd w:val="clear" w:color="auto" w:fill="auto"/>
          </w:tcPr>
          <w:p w:rsidR="00AC412F" w:rsidRPr="00AC412F" w:rsidRDefault="00AC412F" w:rsidP="00AC412F">
            <w:pPr>
              <w:ind w:firstLine="0"/>
            </w:pPr>
            <w:r>
              <w:t>Lucas</w:t>
            </w:r>
          </w:p>
        </w:tc>
        <w:tc>
          <w:tcPr>
            <w:tcW w:w="2180" w:type="dxa"/>
            <w:shd w:val="clear" w:color="auto" w:fill="auto"/>
          </w:tcPr>
          <w:p w:rsidR="00AC412F" w:rsidRPr="00AC412F" w:rsidRDefault="00AC412F" w:rsidP="00AC412F">
            <w:pPr>
              <w:ind w:firstLine="0"/>
            </w:pPr>
            <w:r>
              <w:t>McEachern</w:t>
            </w:r>
          </w:p>
        </w:tc>
      </w:tr>
      <w:tr w:rsidR="00AC412F" w:rsidRPr="00AC412F" w:rsidTr="00AC412F">
        <w:tc>
          <w:tcPr>
            <w:tcW w:w="2179" w:type="dxa"/>
            <w:shd w:val="clear" w:color="auto" w:fill="auto"/>
          </w:tcPr>
          <w:p w:rsidR="00AC412F" w:rsidRPr="00AC412F" w:rsidRDefault="00AC412F" w:rsidP="00AC412F">
            <w:pPr>
              <w:ind w:firstLine="0"/>
            </w:pPr>
            <w:r>
              <w:t>M. S. McLeod</w:t>
            </w:r>
          </w:p>
        </w:tc>
        <w:tc>
          <w:tcPr>
            <w:tcW w:w="2179" w:type="dxa"/>
            <w:shd w:val="clear" w:color="auto" w:fill="auto"/>
          </w:tcPr>
          <w:p w:rsidR="00AC412F" w:rsidRPr="00AC412F" w:rsidRDefault="00AC412F" w:rsidP="00AC412F">
            <w:pPr>
              <w:ind w:firstLine="0"/>
            </w:pPr>
            <w:r>
              <w:t>W. J. McLeod</w:t>
            </w:r>
          </w:p>
        </w:tc>
        <w:tc>
          <w:tcPr>
            <w:tcW w:w="2180" w:type="dxa"/>
            <w:shd w:val="clear" w:color="auto" w:fill="auto"/>
          </w:tcPr>
          <w:p w:rsidR="00AC412F" w:rsidRPr="00AC412F" w:rsidRDefault="00AC412F" w:rsidP="00AC412F">
            <w:pPr>
              <w:ind w:firstLine="0"/>
            </w:pPr>
            <w:r>
              <w:t>Merrill</w:t>
            </w:r>
          </w:p>
        </w:tc>
      </w:tr>
      <w:tr w:rsidR="00AC412F" w:rsidRPr="00AC412F" w:rsidTr="00AC412F">
        <w:tc>
          <w:tcPr>
            <w:tcW w:w="2179" w:type="dxa"/>
            <w:shd w:val="clear" w:color="auto" w:fill="auto"/>
          </w:tcPr>
          <w:p w:rsidR="00AC412F" w:rsidRPr="00AC412F" w:rsidRDefault="00AC412F" w:rsidP="00AC412F">
            <w:pPr>
              <w:ind w:firstLine="0"/>
            </w:pPr>
            <w:r>
              <w:t>D. C. Moss</w:t>
            </w:r>
          </w:p>
        </w:tc>
        <w:tc>
          <w:tcPr>
            <w:tcW w:w="2179" w:type="dxa"/>
            <w:shd w:val="clear" w:color="auto" w:fill="auto"/>
          </w:tcPr>
          <w:p w:rsidR="00AC412F" w:rsidRPr="00AC412F" w:rsidRDefault="00AC412F" w:rsidP="00AC412F">
            <w:pPr>
              <w:ind w:firstLine="0"/>
            </w:pPr>
            <w:r>
              <w:t>V. S. Moss</w:t>
            </w:r>
          </w:p>
        </w:tc>
        <w:tc>
          <w:tcPr>
            <w:tcW w:w="2180" w:type="dxa"/>
            <w:shd w:val="clear" w:color="auto" w:fill="auto"/>
          </w:tcPr>
          <w:p w:rsidR="00AC412F" w:rsidRPr="00AC412F" w:rsidRDefault="00AC412F" w:rsidP="00AC412F">
            <w:pPr>
              <w:ind w:firstLine="0"/>
            </w:pPr>
            <w:r>
              <w:t>Munnerlyn</w:t>
            </w:r>
          </w:p>
        </w:tc>
      </w:tr>
      <w:tr w:rsidR="00AC412F" w:rsidRPr="00AC412F" w:rsidTr="00AC412F">
        <w:tc>
          <w:tcPr>
            <w:tcW w:w="2179" w:type="dxa"/>
            <w:shd w:val="clear" w:color="auto" w:fill="auto"/>
          </w:tcPr>
          <w:p w:rsidR="00AC412F" w:rsidRPr="00AC412F" w:rsidRDefault="00AC412F" w:rsidP="00AC412F">
            <w:pPr>
              <w:ind w:firstLine="0"/>
            </w:pPr>
            <w:r>
              <w:t>Murphy</w:t>
            </w:r>
          </w:p>
        </w:tc>
        <w:tc>
          <w:tcPr>
            <w:tcW w:w="2179" w:type="dxa"/>
            <w:shd w:val="clear" w:color="auto" w:fill="auto"/>
          </w:tcPr>
          <w:p w:rsidR="00AC412F" w:rsidRPr="00AC412F" w:rsidRDefault="00AC412F" w:rsidP="00AC412F">
            <w:pPr>
              <w:ind w:firstLine="0"/>
            </w:pPr>
            <w:r>
              <w:t>Nanney</w:t>
            </w:r>
          </w:p>
        </w:tc>
        <w:tc>
          <w:tcPr>
            <w:tcW w:w="2180" w:type="dxa"/>
            <w:shd w:val="clear" w:color="auto" w:fill="auto"/>
          </w:tcPr>
          <w:p w:rsidR="00AC412F" w:rsidRPr="00AC412F" w:rsidRDefault="00AC412F" w:rsidP="00AC412F">
            <w:pPr>
              <w:ind w:firstLine="0"/>
            </w:pPr>
            <w:r>
              <w:t>Newton</w:t>
            </w:r>
          </w:p>
        </w:tc>
      </w:tr>
      <w:tr w:rsidR="00AC412F" w:rsidRPr="00AC412F" w:rsidTr="00AC412F">
        <w:tc>
          <w:tcPr>
            <w:tcW w:w="2179" w:type="dxa"/>
            <w:shd w:val="clear" w:color="auto" w:fill="auto"/>
          </w:tcPr>
          <w:p w:rsidR="00AC412F" w:rsidRPr="00AC412F" w:rsidRDefault="00AC412F" w:rsidP="00AC412F">
            <w:pPr>
              <w:ind w:firstLine="0"/>
            </w:pPr>
            <w:r>
              <w:t>Norman</w:t>
            </w:r>
          </w:p>
        </w:tc>
        <w:tc>
          <w:tcPr>
            <w:tcW w:w="2179" w:type="dxa"/>
            <w:shd w:val="clear" w:color="auto" w:fill="auto"/>
          </w:tcPr>
          <w:p w:rsidR="00AC412F" w:rsidRPr="00AC412F" w:rsidRDefault="00AC412F" w:rsidP="00AC412F">
            <w:pPr>
              <w:ind w:firstLine="0"/>
            </w:pPr>
            <w:r>
              <w:t>Norrell</w:t>
            </w:r>
          </w:p>
        </w:tc>
        <w:tc>
          <w:tcPr>
            <w:tcW w:w="2180" w:type="dxa"/>
            <w:shd w:val="clear" w:color="auto" w:fill="auto"/>
          </w:tcPr>
          <w:p w:rsidR="00AC412F" w:rsidRPr="00AC412F" w:rsidRDefault="00AC412F" w:rsidP="00AC412F">
            <w:pPr>
              <w:ind w:firstLine="0"/>
            </w:pPr>
            <w:r>
              <w:t>R. L. Ott</w:t>
            </w:r>
          </w:p>
        </w:tc>
      </w:tr>
      <w:tr w:rsidR="00AC412F" w:rsidRPr="00AC412F" w:rsidTr="00AC412F">
        <w:tc>
          <w:tcPr>
            <w:tcW w:w="2179" w:type="dxa"/>
            <w:shd w:val="clear" w:color="auto" w:fill="auto"/>
          </w:tcPr>
          <w:p w:rsidR="00AC412F" w:rsidRPr="00AC412F" w:rsidRDefault="00AC412F" w:rsidP="00AC412F">
            <w:pPr>
              <w:ind w:firstLine="0"/>
            </w:pPr>
            <w:r>
              <w:t>Owens</w:t>
            </w:r>
          </w:p>
        </w:tc>
        <w:tc>
          <w:tcPr>
            <w:tcW w:w="2179" w:type="dxa"/>
            <w:shd w:val="clear" w:color="auto" w:fill="auto"/>
          </w:tcPr>
          <w:p w:rsidR="00AC412F" w:rsidRPr="00AC412F" w:rsidRDefault="00AC412F" w:rsidP="00AC412F">
            <w:pPr>
              <w:ind w:firstLine="0"/>
            </w:pPr>
            <w:r>
              <w:t>Parks</w:t>
            </w:r>
          </w:p>
        </w:tc>
        <w:tc>
          <w:tcPr>
            <w:tcW w:w="2180" w:type="dxa"/>
            <w:shd w:val="clear" w:color="auto" w:fill="auto"/>
          </w:tcPr>
          <w:p w:rsidR="00AC412F" w:rsidRPr="00AC412F" w:rsidRDefault="00AC412F" w:rsidP="00AC412F">
            <w:pPr>
              <w:ind w:firstLine="0"/>
            </w:pPr>
            <w:r>
              <w:t>Patrick</w:t>
            </w:r>
          </w:p>
        </w:tc>
      </w:tr>
      <w:tr w:rsidR="00AC412F" w:rsidRPr="00AC412F" w:rsidTr="00AC412F">
        <w:tc>
          <w:tcPr>
            <w:tcW w:w="2179" w:type="dxa"/>
            <w:shd w:val="clear" w:color="auto" w:fill="auto"/>
          </w:tcPr>
          <w:p w:rsidR="00AC412F" w:rsidRPr="00AC412F" w:rsidRDefault="00AC412F" w:rsidP="00AC412F">
            <w:pPr>
              <w:ind w:firstLine="0"/>
            </w:pPr>
            <w:r>
              <w:t>Pitts</w:t>
            </w:r>
          </w:p>
        </w:tc>
        <w:tc>
          <w:tcPr>
            <w:tcW w:w="2179" w:type="dxa"/>
            <w:shd w:val="clear" w:color="auto" w:fill="auto"/>
          </w:tcPr>
          <w:p w:rsidR="00AC412F" w:rsidRPr="00AC412F" w:rsidRDefault="00AC412F" w:rsidP="00AC412F">
            <w:pPr>
              <w:ind w:firstLine="0"/>
            </w:pPr>
            <w:r>
              <w:t>Pope</w:t>
            </w:r>
          </w:p>
        </w:tc>
        <w:tc>
          <w:tcPr>
            <w:tcW w:w="2180" w:type="dxa"/>
            <w:shd w:val="clear" w:color="auto" w:fill="auto"/>
          </w:tcPr>
          <w:p w:rsidR="00AC412F" w:rsidRPr="00AC412F" w:rsidRDefault="00AC412F" w:rsidP="00AC412F">
            <w:pPr>
              <w:ind w:firstLine="0"/>
            </w:pPr>
            <w:r>
              <w:t>Putnam</w:t>
            </w:r>
          </w:p>
        </w:tc>
      </w:tr>
      <w:tr w:rsidR="00AC412F" w:rsidRPr="00AC412F" w:rsidTr="00AC412F">
        <w:tc>
          <w:tcPr>
            <w:tcW w:w="2179" w:type="dxa"/>
            <w:shd w:val="clear" w:color="auto" w:fill="auto"/>
          </w:tcPr>
          <w:p w:rsidR="00AC412F" w:rsidRPr="00AC412F" w:rsidRDefault="00AC412F" w:rsidP="00AC412F">
            <w:pPr>
              <w:ind w:firstLine="0"/>
            </w:pPr>
            <w:r>
              <w:t>Quinn</w:t>
            </w:r>
          </w:p>
        </w:tc>
        <w:tc>
          <w:tcPr>
            <w:tcW w:w="2179" w:type="dxa"/>
            <w:shd w:val="clear" w:color="auto" w:fill="auto"/>
          </w:tcPr>
          <w:p w:rsidR="00AC412F" w:rsidRPr="00AC412F" w:rsidRDefault="00AC412F" w:rsidP="00AC412F">
            <w:pPr>
              <w:ind w:firstLine="0"/>
            </w:pPr>
            <w:r>
              <w:t>Ridgeway</w:t>
            </w:r>
          </w:p>
        </w:tc>
        <w:tc>
          <w:tcPr>
            <w:tcW w:w="2180" w:type="dxa"/>
            <w:shd w:val="clear" w:color="auto" w:fill="auto"/>
          </w:tcPr>
          <w:p w:rsidR="00AC412F" w:rsidRPr="00AC412F" w:rsidRDefault="00AC412F" w:rsidP="00AC412F">
            <w:pPr>
              <w:ind w:firstLine="0"/>
            </w:pPr>
            <w:r>
              <w:t>Riley</w:t>
            </w:r>
          </w:p>
        </w:tc>
      </w:tr>
      <w:tr w:rsidR="00AC412F" w:rsidRPr="00AC412F" w:rsidTr="00AC412F">
        <w:tc>
          <w:tcPr>
            <w:tcW w:w="2179" w:type="dxa"/>
            <w:shd w:val="clear" w:color="auto" w:fill="auto"/>
          </w:tcPr>
          <w:p w:rsidR="00AC412F" w:rsidRPr="00AC412F" w:rsidRDefault="00AC412F" w:rsidP="00AC412F">
            <w:pPr>
              <w:ind w:firstLine="0"/>
            </w:pPr>
            <w:r>
              <w:t>Rutherford</w:t>
            </w:r>
          </w:p>
        </w:tc>
        <w:tc>
          <w:tcPr>
            <w:tcW w:w="2179" w:type="dxa"/>
            <w:shd w:val="clear" w:color="auto" w:fill="auto"/>
          </w:tcPr>
          <w:p w:rsidR="00AC412F" w:rsidRPr="00AC412F" w:rsidRDefault="00AC412F" w:rsidP="00AC412F">
            <w:pPr>
              <w:ind w:firstLine="0"/>
            </w:pPr>
            <w:r>
              <w:t>Ryhal</w:t>
            </w:r>
          </w:p>
        </w:tc>
        <w:tc>
          <w:tcPr>
            <w:tcW w:w="2180" w:type="dxa"/>
            <w:shd w:val="clear" w:color="auto" w:fill="auto"/>
          </w:tcPr>
          <w:p w:rsidR="00AC412F" w:rsidRPr="00AC412F" w:rsidRDefault="00AC412F" w:rsidP="00AC412F">
            <w:pPr>
              <w:ind w:firstLine="0"/>
            </w:pPr>
            <w:r>
              <w:t>Sandifer</w:t>
            </w:r>
          </w:p>
        </w:tc>
      </w:tr>
      <w:tr w:rsidR="00AC412F" w:rsidRPr="00AC412F" w:rsidTr="00AC412F">
        <w:tc>
          <w:tcPr>
            <w:tcW w:w="2179" w:type="dxa"/>
            <w:shd w:val="clear" w:color="auto" w:fill="auto"/>
          </w:tcPr>
          <w:p w:rsidR="00AC412F" w:rsidRPr="00AC412F" w:rsidRDefault="00AC412F" w:rsidP="00AC412F">
            <w:pPr>
              <w:ind w:firstLine="0"/>
            </w:pPr>
            <w:r>
              <w:t>Sellers</w:t>
            </w:r>
          </w:p>
        </w:tc>
        <w:tc>
          <w:tcPr>
            <w:tcW w:w="2179" w:type="dxa"/>
            <w:shd w:val="clear" w:color="auto" w:fill="auto"/>
          </w:tcPr>
          <w:p w:rsidR="00AC412F" w:rsidRPr="00AC412F" w:rsidRDefault="00AC412F" w:rsidP="00AC412F">
            <w:pPr>
              <w:ind w:firstLine="0"/>
            </w:pPr>
            <w:r>
              <w:t>Simrill</w:t>
            </w:r>
          </w:p>
        </w:tc>
        <w:tc>
          <w:tcPr>
            <w:tcW w:w="2180" w:type="dxa"/>
            <w:shd w:val="clear" w:color="auto" w:fill="auto"/>
          </w:tcPr>
          <w:p w:rsidR="00AC412F" w:rsidRPr="00AC412F" w:rsidRDefault="00AC412F" w:rsidP="00AC412F">
            <w:pPr>
              <w:ind w:firstLine="0"/>
            </w:pPr>
            <w:r>
              <w:t>Skelton</w:t>
            </w:r>
          </w:p>
        </w:tc>
      </w:tr>
      <w:tr w:rsidR="00AC412F" w:rsidRPr="00AC412F" w:rsidTr="00AC412F">
        <w:tc>
          <w:tcPr>
            <w:tcW w:w="2179" w:type="dxa"/>
            <w:shd w:val="clear" w:color="auto" w:fill="auto"/>
          </w:tcPr>
          <w:p w:rsidR="00AC412F" w:rsidRPr="00AC412F" w:rsidRDefault="00AC412F" w:rsidP="00AC412F">
            <w:pPr>
              <w:ind w:firstLine="0"/>
            </w:pPr>
            <w:r>
              <w:t>G. M. Smith</w:t>
            </w:r>
          </w:p>
        </w:tc>
        <w:tc>
          <w:tcPr>
            <w:tcW w:w="2179" w:type="dxa"/>
            <w:shd w:val="clear" w:color="auto" w:fill="auto"/>
          </w:tcPr>
          <w:p w:rsidR="00AC412F" w:rsidRPr="00AC412F" w:rsidRDefault="00AC412F" w:rsidP="00AC412F">
            <w:pPr>
              <w:ind w:firstLine="0"/>
            </w:pPr>
            <w:r>
              <w:t>G. R. Smith</w:t>
            </w:r>
          </w:p>
        </w:tc>
        <w:tc>
          <w:tcPr>
            <w:tcW w:w="2180" w:type="dxa"/>
            <w:shd w:val="clear" w:color="auto" w:fill="auto"/>
          </w:tcPr>
          <w:p w:rsidR="00AC412F" w:rsidRPr="00AC412F" w:rsidRDefault="00AC412F" w:rsidP="00AC412F">
            <w:pPr>
              <w:ind w:firstLine="0"/>
            </w:pPr>
            <w:r>
              <w:t>J. E. Smith</w:t>
            </w:r>
          </w:p>
        </w:tc>
      </w:tr>
      <w:tr w:rsidR="00AC412F" w:rsidRPr="00AC412F" w:rsidTr="00AC412F">
        <w:tc>
          <w:tcPr>
            <w:tcW w:w="2179" w:type="dxa"/>
            <w:shd w:val="clear" w:color="auto" w:fill="auto"/>
          </w:tcPr>
          <w:p w:rsidR="00AC412F" w:rsidRPr="00AC412F" w:rsidRDefault="00AC412F" w:rsidP="00AC412F">
            <w:pPr>
              <w:ind w:firstLine="0"/>
            </w:pPr>
            <w:r>
              <w:t>J. R. Smith</w:t>
            </w:r>
          </w:p>
        </w:tc>
        <w:tc>
          <w:tcPr>
            <w:tcW w:w="2179" w:type="dxa"/>
            <w:shd w:val="clear" w:color="auto" w:fill="auto"/>
          </w:tcPr>
          <w:p w:rsidR="00AC412F" w:rsidRPr="00AC412F" w:rsidRDefault="00AC412F" w:rsidP="00AC412F">
            <w:pPr>
              <w:ind w:firstLine="0"/>
            </w:pPr>
            <w:r>
              <w:t>Sottile</w:t>
            </w:r>
          </w:p>
        </w:tc>
        <w:tc>
          <w:tcPr>
            <w:tcW w:w="2180" w:type="dxa"/>
            <w:shd w:val="clear" w:color="auto" w:fill="auto"/>
          </w:tcPr>
          <w:p w:rsidR="00AC412F" w:rsidRPr="00AC412F" w:rsidRDefault="00AC412F" w:rsidP="00AC412F">
            <w:pPr>
              <w:ind w:firstLine="0"/>
            </w:pPr>
            <w:r>
              <w:t>Southard</w:t>
            </w:r>
          </w:p>
        </w:tc>
      </w:tr>
      <w:tr w:rsidR="00AC412F" w:rsidRPr="00AC412F" w:rsidTr="00AC412F">
        <w:tc>
          <w:tcPr>
            <w:tcW w:w="2179" w:type="dxa"/>
            <w:shd w:val="clear" w:color="auto" w:fill="auto"/>
          </w:tcPr>
          <w:p w:rsidR="00AC412F" w:rsidRPr="00AC412F" w:rsidRDefault="00AC412F" w:rsidP="00AC412F">
            <w:pPr>
              <w:ind w:firstLine="0"/>
            </w:pPr>
            <w:r>
              <w:t>Spires</w:t>
            </w:r>
          </w:p>
        </w:tc>
        <w:tc>
          <w:tcPr>
            <w:tcW w:w="2179" w:type="dxa"/>
            <w:shd w:val="clear" w:color="auto" w:fill="auto"/>
          </w:tcPr>
          <w:p w:rsidR="00AC412F" w:rsidRPr="00AC412F" w:rsidRDefault="00AC412F" w:rsidP="00AC412F">
            <w:pPr>
              <w:ind w:firstLine="0"/>
            </w:pPr>
            <w:r>
              <w:t>Stringer</w:t>
            </w:r>
          </w:p>
        </w:tc>
        <w:tc>
          <w:tcPr>
            <w:tcW w:w="2180" w:type="dxa"/>
            <w:shd w:val="clear" w:color="auto" w:fill="auto"/>
          </w:tcPr>
          <w:p w:rsidR="00AC412F" w:rsidRPr="00AC412F" w:rsidRDefault="00AC412F" w:rsidP="00AC412F">
            <w:pPr>
              <w:ind w:firstLine="0"/>
            </w:pPr>
            <w:r>
              <w:t>Tallon</w:t>
            </w:r>
          </w:p>
        </w:tc>
      </w:tr>
      <w:tr w:rsidR="00AC412F" w:rsidRPr="00AC412F" w:rsidTr="00AC412F">
        <w:tc>
          <w:tcPr>
            <w:tcW w:w="2179" w:type="dxa"/>
            <w:shd w:val="clear" w:color="auto" w:fill="auto"/>
          </w:tcPr>
          <w:p w:rsidR="00AC412F" w:rsidRPr="00AC412F" w:rsidRDefault="00AC412F" w:rsidP="00AC412F">
            <w:pPr>
              <w:ind w:firstLine="0"/>
            </w:pPr>
            <w:r>
              <w:t>Taylor</w:t>
            </w:r>
          </w:p>
        </w:tc>
        <w:tc>
          <w:tcPr>
            <w:tcW w:w="2179" w:type="dxa"/>
            <w:shd w:val="clear" w:color="auto" w:fill="auto"/>
          </w:tcPr>
          <w:p w:rsidR="00AC412F" w:rsidRPr="00AC412F" w:rsidRDefault="00AC412F" w:rsidP="00AC412F">
            <w:pPr>
              <w:ind w:firstLine="0"/>
            </w:pPr>
            <w:r>
              <w:t>Thayer</w:t>
            </w:r>
          </w:p>
        </w:tc>
        <w:tc>
          <w:tcPr>
            <w:tcW w:w="2180" w:type="dxa"/>
            <w:shd w:val="clear" w:color="auto" w:fill="auto"/>
          </w:tcPr>
          <w:p w:rsidR="00AC412F" w:rsidRPr="00AC412F" w:rsidRDefault="00AC412F" w:rsidP="00AC412F">
            <w:pPr>
              <w:ind w:firstLine="0"/>
            </w:pPr>
            <w:r>
              <w:t>Toole</w:t>
            </w:r>
          </w:p>
        </w:tc>
      </w:tr>
      <w:tr w:rsidR="00AC412F" w:rsidRPr="00AC412F" w:rsidTr="00AC412F">
        <w:tc>
          <w:tcPr>
            <w:tcW w:w="2179" w:type="dxa"/>
            <w:shd w:val="clear" w:color="auto" w:fill="auto"/>
          </w:tcPr>
          <w:p w:rsidR="00AC412F" w:rsidRPr="00AC412F" w:rsidRDefault="00AC412F" w:rsidP="00AC412F">
            <w:pPr>
              <w:ind w:firstLine="0"/>
            </w:pPr>
            <w:r>
              <w:t>Vick</w:t>
            </w:r>
          </w:p>
        </w:tc>
        <w:tc>
          <w:tcPr>
            <w:tcW w:w="2179" w:type="dxa"/>
            <w:shd w:val="clear" w:color="auto" w:fill="auto"/>
          </w:tcPr>
          <w:p w:rsidR="00AC412F" w:rsidRPr="00AC412F" w:rsidRDefault="00AC412F" w:rsidP="00AC412F">
            <w:pPr>
              <w:ind w:firstLine="0"/>
            </w:pPr>
            <w:r>
              <w:t>Weeks</w:t>
            </w:r>
          </w:p>
        </w:tc>
        <w:tc>
          <w:tcPr>
            <w:tcW w:w="2180" w:type="dxa"/>
            <w:shd w:val="clear" w:color="auto" w:fill="auto"/>
          </w:tcPr>
          <w:p w:rsidR="00AC412F" w:rsidRPr="00AC412F" w:rsidRDefault="00AC412F" w:rsidP="00AC412F">
            <w:pPr>
              <w:ind w:firstLine="0"/>
            </w:pPr>
            <w:r>
              <w:t>Wells</w:t>
            </w:r>
          </w:p>
        </w:tc>
      </w:tr>
      <w:tr w:rsidR="00AC412F" w:rsidRPr="00AC412F" w:rsidTr="00AC412F">
        <w:tc>
          <w:tcPr>
            <w:tcW w:w="2179" w:type="dxa"/>
            <w:shd w:val="clear" w:color="auto" w:fill="auto"/>
          </w:tcPr>
          <w:p w:rsidR="00AC412F" w:rsidRPr="00AC412F" w:rsidRDefault="00AC412F" w:rsidP="00AC412F">
            <w:pPr>
              <w:keepNext/>
              <w:ind w:firstLine="0"/>
            </w:pPr>
            <w:r>
              <w:t>White</w:t>
            </w:r>
          </w:p>
        </w:tc>
        <w:tc>
          <w:tcPr>
            <w:tcW w:w="2179" w:type="dxa"/>
            <w:shd w:val="clear" w:color="auto" w:fill="auto"/>
          </w:tcPr>
          <w:p w:rsidR="00AC412F" w:rsidRPr="00AC412F" w:rsidRDefault="00AC412F" w:rsidP="00AC412F">
            <w:pPr>
              <w:keepNext/>
              <w:ind w:firstLine="0"/>
            </w:pPr>
            <w:r>
              <w:t>Whitmire</w:t>
            </w:r>
          </w:p>
        </w:tc>
        <w:tc>
          <w:tcPr>
            <w:tcW w:w="2180" w:type="dxa"/>
            <w:shd w:val="clear" w:color="auto" w:fill="auto"/>
          </w:tcPr>
          <w:p w:rsidR="00AC412F" w:rsidRPr="00AC412F" w:rsidRDefault="00AC412F" w:rsidP="00AC412F">
            <w:pPr>
              <w:keepNext/>
              <w:ind w:firstLine="0"/>
            </w:pPr>
            <w:r>
              <w:t>Willis</w:t>
            </w:r>
          </w:p>
        </w:tc>
      </w:tr>
      <w:tr w:rsidR="00AC412F" w:rsidRPr="00AC412F" w:rsidTr="00AC412F">
        <w:tc>
          <w:tcPr>
            <w:tcW w:w="2179" w:type="dxa"/>
            <w:shd w:val="clear" w:color="auto" w:fill="auto"/>
          </w:tcPr>
          <w:p w:rsidR="00AC412F" w:rsidRPr="00AC412F" w:rsidRDefault="00AC412F" w:rsidP="00AC412F">
            <w:pPr>
              <w:keepNext/>
              <w:ind w:firstLine="0"/>
            </w:pPr>
            <w:r>
              <w:t>Wood</w:t>
            </w:r>
          </w:p>
        </w:tc>
        <w:tc>
          <w:tcPr>
            <w:tcW w:w="2179" w:type="dxa"/>
            <w:shd w:val="clear" w:color="auto" w:fill="auto"/>
          </w:tcPr>
          <w:p w:rsidR="00AC412F" w:rsidRPr="00AC412F" w:rsidRDefault="00AC412F" w:rsidP="00AC412F">
            <w:pPr>
              <w:keepNext/>
              <w:ind w:firstLine="0"/>
            </w:pPr>
          </w:p>
        </w:tc>
        <w:tc>
          <w:tcPr>
            <w:tcW w:w="2180" w:type="dxa"/>
            <w:shd w:val="clear" w:color="auto" w:fill="auto"/>
          </w:tcPr>
          <w:p w:rsidR="00AC412F" w:rsidRPr="00AC412F" w:rsidRDefault="00AC412F" w:rsidP="00AC412F">
            <w:pPr>
              <w:keepNext/>
              <w:ind w:firstLine="0"/>
            </w:pPr>
          </w:p>
        </w:tc>
      </w:tr>
    </w:tbl>
    <w:p w:rsidR="00AC412F" w:rsidRDefault="00AC412F" w:rsidP="00AC412F"/>
    <w:p w:rsidR="00AC412F" w:rsidRDefault="00AC412F" w:rsidP="00AC412F">
      <w:pPr>
        <w:jc w:val="center"/>
        <w:rPr>
          <w:b/>
        </w:rPr>
      </w:pPr>
      <w:r w:rsidRPr="00AC412F">
        <w:rPr>
          <w:b/>
        </w:rPr>
        <w:t>Total--97</w:t>
      </w:r>
    </w:p>
    <w:p w:rsidR="00AC412F" w:rsidRDefault="00AC412F" w:rsidP="00AC412F">
      <w:pPr>
        <w:jc w:val="center"/>
        <w:rPr>
          <w:b/>
        </w:rPr>
      </w:pPr>
    </w:p>
    <w:p w:rsidR="00AC412F" w:rsidRDefault="00AC412F" w:rsidP="00AC412F">
      <w:pPr>
        <w:ind w:firstLine="0"/>
      </w:pPr>
      <w:r w:rsidRPr="00AC412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412F" w:rsidRPr="00AC412F" w:rsidTr="00AC412F">
        <w:tc>
          <w:tcPr>
            <w:tcW w:w="2179" w:type="dxa"/>
            <w:shd w:val="clear" w:color="auto" w:fill="auto"/>
          </w:tcPr>
          <w:p w:rsidR="00AC412F" w:rsidRPr="00AC412F" w:rsidRDefault="00AC412F" w:rsidP="00AC412F">
            <w:pPr>
              <w:keepNext/>
              <w:ind w:firstLine="0"/>
            </w:pPr>
            <w:r>
              <w:t>Gilliard</w:t>
            </w:r>
          </w:p>
        </w:tc>
        <w:tc>
          <w:tcPr>
            <w:tcW w:w="2179" w:type="dxa"/>
            <w:shd w:val="clear" w:color="auto" w:fill="auto"/>
          </w:tcPr>
          <w:p w:rsidR="00AC412F" w:rsidRPr="00AC412F" w:rsidRDefault="00AC412F" w:rsidP="00AC412F">
            <w:pPr>
              <w:keepNext/>
              <w:ind w:firstLine="0"/>
            </w:pPr>
            <w:r>
              <w:t>Neal</w:t>
            </w:r>
          </w:p>
        </w:tc>
        <w:tc>
          <w:tcPr>
            <w:tcW w:w="2180" w:type="dxa"/>
            <w:shd w:val="clear" w:color="auto" w:fill="auto"/>
          </w:tcPr>
          <w:p w:rsidR="00AC412F" w:rsidRPr="00AC412F" w:rsidRDefault="00AC412F" w:rsidP="00AC412F">
            <w:pPr>
              <w:keepNext/>
              <w:ind w:firstLine="0"/>
            </w:pPr>
          </w:p>
        </w:tc>
      </w:tr>
    </w:tbl>
    <w:p w:rsidR="00AC412F" w:rsidRDefault="00AC412F" w:rsidP="00AC412F"/>
    <w:p w:rsidR="00AC412F" w:rsidRDefault="00AC412F" w:rsidP="00AC412F">
      <w:pPr>
        <w:jc w:val="center"/>
        <w:rPr>
          <w:b/>
        </w:rPr>
      </w:pPr>
      <w:r w:rsidRPr="00AC412F">
        <w:rPr>
          <w:b/>
        </w:rPr>
        <w:t>Total--2</w:t>
      </w:r>
    </w:p>
    <w:p w:rsidR="00C73E42" w:rsidRDefault="00C73E42" w:rsidP="00AC412F"/>
    <w:p w:rsidR="00AC412F" w:rsidRDefault="00AC412F" w:rsidP="00AC412F">
      <w:r>
        <w:t xml:space="preserve">So, the Bill was read the second time and ordered to third reading.  </w:t>
      </w:r>
    </w:p>
    <w:p w:rsidR="00AC412F" w:rsidRDefault="00AC412F" w:rsidP="00AC412F"/>
    <w:p w:rsidR="00AC412F" w:rsidRDefault="00AC412F" w:rsidP="00AC412F">
      <w:r>
        <w:t>Rep. SOTTILE moved that the House recede until 2:30 p.m., which was agreed to.</w:t>
      </w:r>
    </w:p>
    <w:p w:rsidR="00AC412F" w:rsidRDefault="00AC412F" w:rsidP="00AC412F"/>
    <w:p w:rsidR="00AC412F" w:rsidRDefault="00AC412F" w:rsidP="00AC412F">
      <w:pPr>
        <w:keepNext/>
        <w:jc w:val="center"/>
        <w:rPr>
          <w:b/>
        </w:rPr>
      </w:pPr>
      <w:r w:rsidRPr="00AC412F">
        <w:rPr>
          <w:b/>
        </w:rPr>
        <w:t>THE HOUSE RESUMES</w:t>
      </w:r>
    </w:p>
    <w:p w:rsidR="00AC412F" w:rsidRDefault="00AC412F" w:rsidP="00AC412F">
      <w:r>
        <w:t>At 2:30 p.m. the House resumed, Acting SPEAKER RIVERS in the Chair.</w:t>
      </w:r>
    </w:p>
    <w:p w:rsidR="00AC412F" w:rsidRDefault="00AC412F" w:rsidP="00AC412F"/>
    <w:p w:rsidR="00AC412F" w:rsidRDefault="00C73E42" w:rsidP="00AC412F">
      <w:pPr>
        <w:keepNext/>
        <w:jc w:val="center"/>
        <w:rPr>
          <w:b/>
        </w:rPr>
      </w:pPr>
      <w:r>
        <w:rPr>
          <w:b/>
        </w:rPr>
        <w:br w:type="page"/>
      </w:r>
      <w:r w:rsidR="00AC412F" w:rsidRPr="00AC412F">
        <w:rPr>
          <w:b/>
        </w:rPr>
        <w:t>POINT OF QUORUM</w:t>
      </w:r>
    </w:p>
    <w:p w:rsidR="00AC412F" w:rsidRDefault="00AC412F" w:rsidP="00AC412F">
      <w:r>
        <w:t>The question of a quorum was raised.</w:t>
      </w:r>
    </w:p>
    <w:p w:rsidR="00AC412F" w:rsidRDefault="00AC412F" w:rsidP="00AC412F">
      <w:r>
        <w:t>A quorum was later present.</w:t>
      </w:r>
    </w:p>
    <w:p w:rsidR="00AC412F" w:rsidRDefault="00AC412F" w:rsidP="00AC412F"/>
    <w:p w:rsidR="00AC412F" w:rsidRDefault="00AC412F" w:rsidP="00AC412F">
      <w:pPr>
        <w:keepNext/>
        <w:jc w:val="center"/>
        <w:rPr>
          <w:b/>
        </w:rPr>
      </w:pPr>
      <w:r w:rsidRPr="00AC412F">
        <w:rPr>
          <w:b/>
        </w:rPr>
        <w:t>SPEAKER IN CHAIR</w:t>
      </w:r>
    </w:p>
    <w:p w:rsidR="00AC412F" w:rsidRDefault="00AC412F" w:rsidP="00AC412F"/>
    <w:p w:rsidR="00AC412F" w:rsidRDefault="00AC412F" w:rsidP="00AC412F">
      <w:r>
        <w:t xml:space="preserve">Further proceedings were interrupted by expiration of time on the uncontested Calendar.  </w:t>
      </w:r>
    </w:p>
    <w:p w:rsidR="00AC412F" w:rsidRDefault="00AC412F" w:rsidP="00AC412F"/>
    <w:p w:rsidR="00AC412F" w:rsidRDefault="00AC412F" w:rsidP="00AC412F">
      <w:pPr>
        <w:keepNext/>
        <w:jc w:val="center"/>
        <w:rPr>
          <w:b/>
        </w:rPr>
      </w:pPr>
      <w:r w:rsidRPr="00AC412F">
        <w:rPr>
          <w:b/>
        </w:rPr>
        <w:t>LEAVE OF ABSENCE</w:t>
      </w:r>
    </w:p>
    <w:p w:rsidR="00AC412F" w:rsidRDefault="00AC412F" w:rsidP="00AC412F">
      <w:r>
        <w:t xml:space="preserve">The SPEAKER granted Rep. MURPHY a leave of absence for the remainder of the day due to a prior commitment. </w:t>
      </w:r>
    </w:p>
    <w:p w:rsidR="00AC412F" w:rsidRDefault="00AC412F" w:rsidP="00AC412F"/>
    <w:p w:rsidR="00AC412F" w:rsidRDefault="00AC412F" w:rsidP="00AC412F">
      <w:pPr>
        <w:keepNext/>
        <w:jc w:val="center"/>
        <w:rPr>
          <w:b/>
        </w:rPr>
      </w:pPr>
      <w:r w:rsidRPr="00AC412F">
        <w:rPr>
          <w:b/>
        </w:rPr>
        <w:t>H. 4612--RECALLED FROM COMMITTEE ON JUDICIARY</w:t>
      </w:r>
    </w:p>
    <w:p w:rsidR="00AC412F" w:rsidRDefault="00AC412F" w:rsidP="00AC412F">
      <w:r>
        <w:t>On motion of Rep. BALES, with unanimous consent, the following Bill was ordered recalled from the Committee on Judiciary:</w:t>
      </w:r>
    </w:p>
    <w:p w:rsidR="00AC412F" w:rsidRDefault="00AC412F" w:rsidP="00AC412F">
      <w:bookmarkStart w:id="87" w:name="include_clip_start_158"/>
      <w:bookmarkEnd w:id="87"/>
    </w:p>
    <w:p w:rsidR="00AC412F" w:rsidRDefault="00AC412F" w:rsidP="00AC412F">
      <w:r>
        <w:t>H. 4612 -- Rep. Bales: A BILL TO AMEND SECTION 56-5-30, CODE OF LAWS OF SOUTH CAROLINA, 1976, RELATING TO THE APPLICABILITY OF THE STATE'S UNIFORM TRAFFIC LAWS UPON THE STATE'S POLITICAL SUBDIVISIONS, SO AS TO PROVIDE THAT A POLITICAL SUBDIVISION OF THE STATE THAT ENACTS AN ORDINANCE, RULE, OR REGULATION THAT IMPOSES A FINE FOR AN OFFENSE THAT EXCEEDS THE FINE IMPOSED BY A SIMILAR OFFENSE CONTAINED IN THIS CHAPTER MAY NOT COLLECT AN AMOUNT THAT EXCEEDS THE MAXIMUM FINE CONTAINED IN THE SIMILAR OFFENSE CONTAINED IN THIS CHAPTER.</w:t>
      </w:r>
    </w:p>
    <w:p w:rsidR="00AC412F" w:rsidRDefault="00AC412F" w:rsidP="00AC412F">
      <w:bookmarkStart w:id="88" w:name="include_clip_end_158"/>
      <w:bookmarkEnd w:id="88"/>
    </w:p>
    <w:p w:rsidR="00AC412F" w:rsidRDefault="00AC412F" w:rsidP="00AC412F">
      <w:pPr>
        <w:keepNext/>
        <w:jc w:val="center"/>
        <w:rPr>
          <w:b/>
        </w:rPr>
      </w:pPr>
      <w:r w:rsidRPr="00AC412F">
        <w:rPr>
          <w:b/>
        </w:rPr>
        <w:t>H. 4346--RECALLED FROM COMMITTEE ON JUDICIARY</w:t>
      </w:r>
    </w:p>
    <w:p w:rsidR="00AC412F" w:rsidRDefault="00AC412F" w:rsidP="00AC412F">
      <w:r>
        <w:t>On motion of Rep. FORRESTER, with unanimous consent, the following Bill was ordered recalled from the Committee on Judiciary:</w:t>
      </w:r>
    </w:p>
    <w:p w:rsidR="00C73E42" w:rsidRDefault="00C73E42" w:rsidP="00AC412F">
      <w:bookmarkStart w:id="89" w:name="include_clip_start_160"/>
      <w:bookmarkEnd w:id="89"/>
    </w:p>
    <w:p w:rsidR="00AC412F" w:rsidRDefault="00AC412F" w:rsidP="00AC412F">
      <w:r>
        <w:t>H. 4346 -- Reps. Forrester and Allison: A BILL TO AMEND SECTION 63-7-1230, CODE OF LAWS OF SOUTH CAROLINA, 1976, RELATING TO THE IMMEDIATE ENTRY OF, AMONG OTHERS, FOSTER PARENTS IN THE CENTRAL REGISTRY OF CHILD ABUSE AND NEGLECT, SO AS TO REQUIRE THE DEPARTMENT TO FILE A PETITION WITH THE COURT BEFORE DOING SO; TO ESTABLISH REQUIREMENTS FOR FILING A PETITION WITH THE COURT PURSUANT TO SECTION 63-7-1230 AND FOR PROVIDING NOTICE OF, SCHEDULING, AND HOLDING A HEARING; TO EXEMPT PETITIONS FILED PURSUANT TO SECTION 63-7-1230 FROM THE REQUIREMENTS OF SECTION 63-7-1620 AND TO CHANGE REQUIREMENTS REGARDING PARTY STATUS OF THE CHILD AND PARENTS OF THE CHILD IN CERTAIN CIRCUMSTANCES; TO ESTABLISH REQUIREMENTS BEFORE A COURT MAY ORDER A PERSON TO BE ENTERED IN THE CENTRAL REGISTRY PURSUANT TO SECTION 63-7-1230, TO PROHIBIT PARTIES FOR WAIVING PLACEMENT IN THE REGISTRY AND TO ALLOW THE DEPARTMENT TO PETITION THE COURT FOR IMMEDIATE RELIEF IN CERTAIN CIRCUMSTANCES; TO AMEND SECTION 63-7-1410, RELATING TO THE ADMINISTRATIVE APPEAL OF INDICATED CASES OF CHILD ABUSE OR NEGLECT IN CERTAIN CIRCUMSTANCES, SO AS TO PROVIDE AN APPEAL PROCESS FOR, AMONG OTHERS, FOSTER PARENTS FOR CASES INDICATED PURSUANT TO SECTION 63-7-1230; AND TO AMEND SECTION 63-7-1430, RELATING TO NOTICE AND OPPORTUNITY TO BE HEARD IN AN ADMINISTRATIVE APPEAL OF AN INDICATED FINDING OF ABUSE OR NEGLECT, SO AS TO ELIMINATE REFERENCE TO ADMINISTRATIVE APPEALS OF CASES IN WHICH THERE HAS BEEN IMMEDIATE ENTRY OF, AMONG OTHERS, A FOSTER PARENT INTO THE CENTRAL REGISTRY.</w:t>
      </w:r>
    </w:p>
    <w:p w:rsidR="00AC412F" w:rsidRDefault="00AC412F" w:rsidP="00AC412F">
      <w:bookmarkStart w:id="90" w:name="include_clip_end_160"/>
      <w:bookmarkEnd w:id="90"/>
    </w:p>
    <w:p w:rsidR="00AC412F" w:rsidRDefault="00AC412F" w:rsidP="00AC412F">
      <w:pPr>
        <w:keepNext/>
        <w:jc w:val="center"/>
        <w:rPr>
          <w:b/>
        </w:rPr>
      </w:pPr>
      <w:r w:rsidRPr="00AC412F">
        <w:rPr>
          <w:b/>
        </w:rPr>
        <w:t>OBJECTION TO RECALL</w:t>
      </w:r>
    </w:p>
    <w:p w:rsidR="00AC412F" w:rsidRDefault="00AC412F" w:rsidP="00AC412F">
      <w:r>
        <w:t>Rep. CROSBY asked unanimous consent to recall H. 4135 from the Committee on Education and Public Works.</w:t>
      </w:r>
    </w:p>
    <w:p w:rsidR="00AC412F" w:rsidRDefault="00AC412F" w:rsidP="00AC412F">
      <w:r>
        <w:t>Rep. LOFTIS objected.</w:t>
      </w:r>
    </w:p>
    <w:p w:rsidR="00AC412F" w:rsidRDefault="00AC412F" w:rsidP="00AC412F"/>
    <w:p w:rsidR="00AC412F" w:rsidRDefault="00AC412F" w:rsidP="00AC412F">
      <w:pPr>
        <w:keepNext/>
        <w:jc w:val="center"/>
        <w:rPr>
          <w:b/>
        </w:rPr>
      </w:pPr>
      <w:r w:rsidRPr="00AC412F">
        <w:rPr>
          <w:b/>
        </w:rPr>
        <w:t>H. 3968--SENATE AMENDMENTS CONCURRED IN</w:t>
      </w:r>
    </w:p>
    <w:p w:rsidR="00AC412F" w:rsidRDefault="00AC412F" w:rsidP="00AC412F">
      <w:r>
        <w:t>The Senate Amendments to the following Concurrent Resolution were taken up for consideration:</w:t>
      </w:r>
    </w:p>
    <w:p w:rsidR="00C73E42" w:rsidRDefault="00C73E42" w:rsidP="00AC412F">
      <w:bookmarkStart w:id="91" w:name="include_clip_start_164"/>
      <w:bookmarkEnd w:id="91"/>
    </w:p>
    <w:p w:rsidR="00AC412F" w:rsidRDefault="00AC412F" w:rsidP="00AC412F">
      <w:r>
        <w:t>H. 3968 -- Reps. Hamilton,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H. L. Ott, Owens, Parks, Patrick, Pitts, Pope,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PROCLAIM MAY 9, 2014, AS SENIOR HUNGER AWARENESS DAY IN SOUTH CAROLINA, TO ENCOURAGE ALL SOUTH CAROLINIANS TO LEARN MORE ABOUT THE IMPACT OF HUNGER AND MALNUTRITION ON THE HEALTH OF OUR CITIZENS AND ON THE PROGRESS OF OUR STATE, AND TO WORK TOGETHER FOR A HUNGER FREE SOUTH CAROLINA.</w:t>
      </w:r>
    </w:p>
    <w:p w:rsidR="00AC412F" w:rsidRDefault="00AC412F" w:rsidP="00AC412F">
      <w:bookmarkStart w:id="92" w:name="include_clip_end_164"/>
      <w:bookmarkEnd w:id="92"/>
    </w:p>
    <w:p w:rsidR="00AC412F" w:rsidRDefault="00AC412F" w:rsidP="00AC412F">
      <w:r>
        <w:t>Rep. HAMILTON explained the Senate Amendments.</w:t>
      </w:r>
    </w:p>
    <w:p w:rsidR="00C73E42" w:rsidRDefault="00C73E42" w:rsidP="00AC412F"/>
    <w:p w:rsidR="00AC412F" w:rsidRDefault="00AC412F" w:rsidP="00AC412F">
      <w:r>
        <w:t xml:space="preserve">The yeas and nays were taken resulting as follows: </w:t>
      </w:r>
    </w:p>
    <w:p w:rsidR="00AC412F" w:rsidRDefault="00AC412F" w:rsidP="00AC412F">
      <w:pPr>
        <w:jc w:val="center"/>
      </w:pPr>
      <w:r>
        <w:t xml:space="preserve"> </w:t>
      </w:r>
      <w:bookmarkStart w:id="93" w:name="vote_start166"/>
      <w:bookmarkEnd w:id="93"/>
      <w:r>
        <w:t>Yeas 95; Nays 0</w:t>
      </w:r>
    </w:p>
    <w:p w:rsidR="00AC412F" w:rsidRDefault="00AC412F" w:rsidP="00AC412F">
      <w:pPr>
        <w:jc w:val="center"/>
      </w:pPr>
    </w:p>
    <w:p w:rsidR="00AC412F" w:rsidRDefault="00AC412F" w:rsidP="00AC412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412F" w:rsidRPr="00AC412F" w:rsidTr="00AC412F">
        <w:tc>
          <w:tcPr>
            <w:tcW w:w="2179" w:type="dxa"/>
            <w:shd w:val="clear" w:color="auto" w:fill="auto"/>
          </w:tcPr>
          <w:p w:rsidR="00AC412F" w:rsidRPr="00AC412F" w:rsidRDefault="00AC412F" w:rsidP="00AC412F">
            <w:pPr>
              <w:keepNext/>
              <w:ind w:firstLine="0"/>
            </w:pPr>
            <w:r>
              <w:t>Allison</w:t>
            </w:r>
          </w:p>
        </w:tc>
        <w:tc>
          <w:tcPr>
            <w:tcW w:w="2179" w:type="dxa"/>
            <w:shd w:val="clear" w:color="auto" w:fill="auto"/>
          </w:tcPr>
          <w:p w:rsidR="00AC412F" w:rsidRPr="00AC412F" w:rsidRDefault="00AC412F" w:rsidP="00AC412F">
            <w:pPr>
              <w:keepNext/>
              <w:ind w:firstLine="0"/>
            </w:pPr>
            <w:r>
              <w:t>Anderson</w:t>
            </w:r>
          </w:p>
        </w:tc>
        <w:tc>
          <w:tcPr>
            <w:tcW w:w="2180" w:type="dxa"/>
            <w:shd w:val="clear" w:color="auto" w:fill="auto"/>
          </w:tcPr>
          <w:p w:rsidR="00AC412F" w:rsidRPr="00AC412F" w:rsidRDefault="00AC412F" w:rsidP="00AC412F">
            <w:pPr>
              <w:keepNext/>
              <w:ind w:firstLine="0"/>
            </w:pPr>
            <w:r>
              <w:t>Anthony</w:t>
            </w:r>
          </w:p>
        </w:tc>
      </w:tr>
      <w:tr w:rsidR="00AC412F" w:rsidRPr="00AC412F" w:rsidTr="00AC412F">
        <w:tc>
          <w:tcPr>
            <w:tcW w:w="2179" w:type="dxa"/>
            <w:shd w:val="clear" w:color="auto" w:fill="auto"/>
          </w:tcPr>
          <w:p w:rsidR="00AC412F" w:rsidRPr="00AC412F" w:rsidRDefault="00AC412F" w:rsidP="00AC412F">
            <w:pPr>
              <w:ind w:firstLine="0"/>
            </w:pPr>
            <w:r>
              <w:t>Atwater</w:t>
            </w:r>
          </w:p>
        </w:tc>
        <w:tc>
          <w:tcPr>
            <w:tcW w:w="2179" w:type="dxa"/>
            <w:shd w:val="clear" w:color="auto" w:fill="auto"/>
          </w:tcPr>
          <w:p w:rsidR="00AC412F" w:rsidRPr="00AC412F" w:rsidRDefault="00AC412F" w:rsidP="00AC412F">
            <w:pPr>
              <w:ind w:firstLine="0"/>
            </w:pPr>
            <w:r>
              <w:t>Bales</w:t>
            </w:r>
          </w:p>
        </w:tc>
        <w:tc>
          <w:tcPr>
            <w:tcW w:w="2180" w:type="dxa"/>
            <w:shd w:val="clear" w:color="auto" w:fill="auto"/>
          </w:tcPr>
          <w:p w:rsidR="00AC412F" w:rsidRPr="00AC412F" w:rsidRDefault="00AC412F" w:rsidP="00AC412F">
            <w:pPr>
              <w:ind w:firstLine="0"/>
            </w:pPr>
            <w:r>
              <w:t>Ballentine</w:t>
            </w:r>
          </w:p>
        </w:tc>
      </w:tr>
      <w:tr w:rsidR="00AC412F" w:rsidRPr="00AC412F" w:rsidTr="00AC412F">
        <w:tc>
          <w:tcPr>
            <w:tcW w:w="2179" w:type="dxa"/>
            <w:shd w:val="clear" w:color="auto" w:fill="auto"/>
          </w:tcPr>
          <w:p w:rsidR="00AC412F" w:rsidRPr="00AC412F" w:rsidRDefault="00AC412F" w:rsidP="00AC412F">
            <w:pPr>
              <w:ind w:firstLine="0"/>
            </w:pPr>
            <w:r>
              <w:t>Bannister</w:t>
            </w:r>
          </w:p>
        </w:tc>
        <w:tc>
          <w:tcPr>
            <w:tcW w:w="2179" w:type="dxa"/>
            <w:shd w:val="clear" w:color="auto" w:fill="auto"/>
          </w:tcPr>
          <w:p w:rsidR="00AC412F" w:rsidRPr="00AC412F" w:rsidRDefault="00AC412F" w:rsidP="00AC412F">
            <w:pPr>
              <w:ind w:firstLine="0"/>
            </w:pPr>
            <w:r>
              <w:t>Barfield</w:t>
            </w:r>
          </w:p>
        </w:tc>
        <w:tc>
          <w:tcPr>
            <w:tcW w:w="2180" w:type="dxa"/>
            <w:shd w:val="clear" w:color="auto" w:fill="auto"/>
          </w:tcPr>
          <w:p w:rsidR="00AC412F" w:rsidRPr="00AC412F" w:rsidRDefault="00AC412F" w:rsidP="00AC412F">
            <w:pPr>
              <w:ind w:firstLine="0"/>
            </w:pPr>
            <w:r>
              <w:t>Bedingfield</w:t>
            </w:r>
          </w:p>
        </w:tc>
      </w:tr>
      <w:tr w:rsidR="00AC412F" w:rsidRPr="00AC412F" w:rsidTr="00AC412F">
        <w:tc>
          <w:tcPr>
            <w:tcW w:w="2179" w:type="dxa"/>
            <w:shd w:val="clear" w:color="auto" w:fill="auto"/>
          </w:tcPr>
          <w:p w:rsidR="00AC412F" w:rsidRPr="00AC412F" w:rsidRDefault="00AC412F" w:rsidP="00AC412F">
            <w:pPr>
              <w:ind w:firstLine="0"/>
            </w:pPr>
            <w:r>
              <w:t>Bingham</w:t>
            </w:r>
          </w:p>
        </w:tc>
        <w:tc>
          <w:tcPr>
            <w:tcW w:w="2179" w:type="dxa"/>
            <w:shd w:val="clear" w:color="auto" w:fill="auto"/>
          </w:tcPr>
          <w:p w:rsidR="00AC412F" w:rsidRPr="00AC412F" w:rsidRDefault="00AC412F" w:rsidP="00AC412F">
            <w:pPr>
              <w:ind w:firstLine="0"/>
            </w:pPr>
            <w:r>
              <w:t>Bowen</w:t>
            </w:r>
          </w:p>
        </w:tc>
        <w:tc>
          <w:tcPr>
            <w:tcW w:w="2180" w:type="dxa"/>
            <w:shd w:val="clear" w:color="auto" w:fill="auto"/>
          </w:tcPr>
          <w:p w:rsidR="00AC412F" w:rsidRPr="00AC412F" w:rsidRDefault="00AC412F" w:rsidP="00AC412F">
            <w:pPr>
              <w:ind w:firstLine="0"/>
            </w:pPr>
            <w:r>
              <w:t>Branham</w:t>
            </w:r>
          </w:p>
        </w:tc>
      </w:tr>
      <w:tr w:rsidR="00AC412F" w:rsidRPr="00AC412F" w:rsidTr="00AC412F">
        <w:tc>
          <w:tcPr>
            <w:tcW w:w="2179" w:type="dxa"/>
            <w:shd w:val="clear" w:color="auto" w:fill="auto"/>
          </w:tcPr>
          <w:p w:rsidR="00AC412F" w:rsidRPr="00AC412F" w:rsidRDefault="00AC412F" w:rsidP="00AC412F">
            <w:pPr>
              <w:ind w:firstLine="0"/>
            </w:pPr>
            <w:r>
              <w:t>G. A. Brown</w:t>
            </w:r>
          </w:p>
        </w:tc>
        <w:tc>
          <w:tcPr>
            <w:tcW w:w="2179" w:type="dxa"/>
            <w:shd w:val="clear" w:color="auto" w:fill="auto"/>
          </w:tcPr>
          <w:p w:rsidR="00AC412F" w:rsidRPr="00AC412F" w:rsidRDefault="00AC412F" w:rsidP="00AC412F">
            <w:pPr>
              <w:ind w:firstLine="0"/>
            </w:pPr>
            <w:r>
              <w:t>R. L. Brown</w:t>
            </w:r>
          </w:p>
        </w:tc>
        <w:tc>
          <w:tcPr>
            <w:tcW w:w="2180" w:type="dxa"/>
            <w:shd w:val="clear" w:color="auto" w:fill="auto"/>
          </w:tcPr>
          <w:p w:rsidR="00AC412F" w:rsidRPr="00AC412F" w:rsidRDefault="00AC412F" w:rsidP="00AC412F">
            <w:pPr>
              <w:ind w:firstLine="0"/>
            </w:pPr>
            <w:r>
              <w:t>Burns</w:t>
            </w:r>
          </w:p>
        </w:tc>
      </w:tr>
      <w:tr w:rsidR="00AC412F" w:rsidRPr="00AC412F" w:rsidTr="00AC412F">
        <w:tc>
          <w:tcPr>
            <w:tcW w:w="2179" w:type="dxa"/>
            <w:shd w:val="clear" w:color="auto" w:fill="auto"/>
          </w:tcPr>
          <w:p w:rsidR="00AC412F" w:rsidRPr="00AC412F" w:rsidRDefault="00AC412F" w:rsidP="00AC412F">
            <w:pPr>
              <w:ind w:firstLine="0"/>
            </w:pPr>
            <w:r>
              <w:t>Clemmons</w:t>
            </w:r>
          </w:p>
        </w:tc>
        <w:tc>
          <w:tcPr>
            <w:tcW w:w="2179" w:type="dxa"/>
            <w:shd w:val="clear" w:color="auto" w:fill="auto"/>
          </w:tcPr>
          <w:p w:rsidR="00AC412F" w:rsidRPr="00AC412F" w:rsidRDefault="00AC412F" w:rsidP="00AC412F">
            <w:pPr>
              <w:ind w:firstLine="0"/>
            </w:pPr>
            <w:r>
              <w:t>Clyburn</w:t>
            </w:r>
          </w:p>
        </w:tc>
        <w:tc>
          <w:tcPr>
            <w:tcW w:w="2180" w:type="dxa"/>
            <w:shd w:val="clear" w:color="auto" w:fill="auto"/>
          </w:tcPr>
          <w:p w:rsidR="00AC412F" w:rsidRPr="00AC412F" w:rsidRDefault="00AC412F" w:rsidP="00AC412F">
            <w:pPr>
              <w:ind w:firstLine="0"/>
            </w:pPr>
            <w:r>
              <w:t>Cobb-Hunter</w:t>
            </w:r>
          </w:p>
        </w:tc>
      </w:tr>
      <w:tr w:rsidR="00AC412F" w:rsidRPr="00AC412F" w:rsidTr="00AC412F">
        <w:tc>
          <w:tcPr>
            <w:tcW w:w="2179" w:type="dxa"/>
            <w:shd w:val="clear" w:color="auto" w:fill="auto"/>
          </w:tcPr>
          <w:p w:rsidR="00AC412F" w:rsidRPr="00AC412F" w:rsidRDefault="00AC412F" w:rsidP="00AC412F">
            <w:pPr>
              <w:ind w:firstLine="0"/>
            </w:pPr>
            <w:r>
              <w:t>Cole</w:t>
            </w:r>
          </w:p>
        </w:tc>
        <w:tc>
          <w:tcPr>
            <w:tcW w:w="2179" w:type="dxa"/>
            <w:shd w:val="clear" w:color="auto" w:fill="auto"/>
          </w:tcPr>
          <w:p w:rsidR="00AC412F" w:rsidRPr="00AC412F" w:rsidRDefault="00AC412F" w:rsidP="00AC412F">
            <w:pPr>
              <w:ind w:firstLine="0"/>
            </w:pPr>
            <w:r>
              <w:t>H. A. Crawford</w:t>
            </w:r>
          </w:p>
        </w:tc>
        <w:tc>
          <w:tcPr>
            <w:tcW w:w="2180" w:type="dxa"/>
            <w:shd w:val="clear" w:color="auto" w:fill="auto"/>
          </w:tcPr>
          <w:p w:rsidR="00AC412F" w:rsidRPr="00AC412F" w:rsidRDefault="00AC412F" w:rsidP="00AC412F">
            <w:pPr>
              <w:ind w:firstLine="0"/>
            </w:pPr>
            <w:r>
              <w:t>K. R. Crawford</w:t>
            </w:r>
          </w:p>
        </w:tc>
      </w:tr>
      <w:tr w:rsidR="00AC412F" w:rsidRPr="00AC412F" w:rsidTr="00AC412F">
        <w:tc>
          <w:tcPr>
            <w:tcW w:w="2179" w:type="dxa"/>
            <w:shd w:val="clear" w:color="auto" w:fill="auto"/>
          </w:tcPr>
          <w:p w:rsidR="00AC412F" w:rsidRPr="00AC412F" w:rsidRDefault="00AC412F" w:rsidP="00AC412F">
            <w:pPr>
              <w:ind w:firstLine="0"/>
            </w:pPr>
            <w:r>
              <w:t>Crosby</w:t>
            </w:r>
          </w:p>
        </w:tc>
        <w:tc>
          <w:tcPr>
            <w:tcW w:w="2179" w:type="dxa"/>
            <w:shd w:val="clear" w:color="auto" w:fill="auto"/>
          </w:tcPr>
          <w:p w:rsidR="00AC412F" w:rsidRPr="00AC412F" w:rsidRDefault="00AC412F" w:rsidP="00AC412F">
            <w:pPr>
              <w:ind w:firstLine="0"/>
            </w:pPr>
            <w:r>
              <w:t>Daning</w:t>
            </w:r>
          </w:p>
        </w:tc>
        <w:tc>
          <w:tcPr>
            <w:tcW w:w="2180" w:type="dxa"/>
            <w:shd w:val="clear" w:color="auto" w:fill="auto"/>
          </w:tcPr>
          <w:p w:rsidR="00AC412F" w:rsidRPr="00AC412F" w:rsidRDefault="00AC412F" w:rsidP="00AC412F">
            <w:pPr>
              <w:ind w:firstLine="0"/>
            </w:pPr>
            <w:r>
              <w:t>Delleney</w:t>
            </w:r>
          </w:p>
        </w:tc>
      </w:tr>
      <w:tr w:rsidR="00AC412F" w:rsidRPr="00AC412F" w:rsidTr="00AC412F">
        <w:tc>
          <w:tcPr>
            <w:tcW w:w="2179" w:type="dxa"/>
            <w:shd w:val="clear" w:color="auto" w:fill="auto"/>
          </w:tcPr>
          <w:p w:rsidR="00AC412F" w:rsidRPr="00AC412F" w:rsidRDefault="00AC412F" w:rsidP="00AC412F">
            <w:pPr>
              <w:ind w:firstLine="0"/>
            </w:pPr>
            <w:r>
              <w:t>Dillard</w:t>
            </w:r>
          </w:p>
        </w:tc>
        <w:tc>
          <w:tcPr>
            <w:tcW w:w="2179" w:type="dxa"/>
            <w:shd w:val="clear" w:color="auto" w:fill="auto"/>
          </w:tcPr>
          <w:p w:rsidR="00AC412F" w:rsidRPr="00AC412F" w:rsidRDefault="00AC412F" w:rsidP="00AC412F">
            <w:pPr>
              <w:ind w:firstLine="0"/>
            </w:pPr>
            <w:r>
              <w:t>Erickson</w:t>
            </w:r>
          </w:p>
        </w:tc>
        <w:tc>
          <w:tcPr>
            <w:tcW w:w="2180" w:type="dxa"/>
            <w:shd w:val="clear" w:color="auto" w:fill="auto"/>
          </w:tcPr>
          <w:p w:rsidR="00AC412F" w:rsidRPr="00AC412F" w:rsidRDefault="00AC412F" w:rsidP="00AC412F">
            <w:pPr>
              <w:ind w:firstLine="0"/>
            </w:pPr>
            <w:r>
              <w:t>Finlay</w:t>
            </w:r>
          </w:p>
        </w:tc>
      </w:tr>
      <w:tr w:rsidR="00AC412F" w:rsidRPr="00AC412F" w:rsidTr="00AC412F">
        <w:tc>
          <w:tcPr>
            <w:tcW w:w="2179" w:type="dxa"/>
            <w:shd w:val="clear" w:color="auto" w:fill="auto"/>
          </w:tcPr>
          <w:p w:rsidR="00AC412F" w:rsidRPr="00AC412F" w:rsidRDefault="00AC412F" w:rsidP="00AC412F">
            <w:pPr>
              <w:ind w:firstLine="0"/>
            </w:pPr>
            <w:r>
              <w:t>Forrester</w:t>
            </w:r>
          </w:p>
        </w:tc>
        <w:tc>
          <w:tcPr>
            <w:tcW w:w="2179" w:type="dxa"/>
            <w:shd w:val="clear" w:color="auto" w:fill="auto"/>
          </w:tcPr>
          <w:p w:rsidR="00AC412F" w:rsidRPr="00AC412F" w:rsidRDefault="00AC412F" w:rsidP="00AC412F">
            <w:pPr>
              <w:ind w:firstLine="0"/>
            </w:pPr>
            <w:r>
              <w:t>Funderburk</w:t>
            </w:r>
          </w:p>
        </w:tc>
        <w:tc>
          <w:tcPr>
            <w:tcW w:w="2180" w:type="dxa"/>
            <w:shd w:val="clear" w:color="auto" w:fill="auto"/>
          </w:tcPr>
          <w:p w:rsidR="00AC412F" w:rsidRPr="00AC412F" w:rsidRDefault="00AC412F" w:rsidP="00AC412F">
            <w:pPr>
              <w:ind w:firstLine="0"/>
            </w:pPr>
            <w:r>
              <w:t>Gagnon</w:t>
            </w:r>
          </w:p>
        </w:tc>
      </w:tr>
      <w:tr w:rsidR="00AC412F" w:rsidRPr="00AC412F" w:rsidTr="00AC412F">
        <w:tc>
          <w:tcPr>
            <w:tcW w:w="2179" w:type="dxa"/>
            <w:shd w:val="clear" w:color="auto" w:fill="auto"/>
          </w:tcPr>
          <w:p w:rsidR="00AC412F" w:rsidRPr="00AC412F" w:rsidRDefault="00AC412F" w:rsidP="00AC412F">
            <w:pPr>
              <w:ind w:firstLine="0"/>
            </w:pPr>
            <w:r>
              <w:t>George</w:t>
            </w:r>
          </w:p>
        </w:tc>
        <w:tc>
          <w:tcPr>
            <w:tcW w:w="2179" w:type="dxa"/>
            <w:shd w:val="clear" w:color="auto" w:fill="auto"/>
          </w:tcPr>
          <w:p w:rsidR="00AC412F" w:rsidRPr="00AC412F" w:rsidRDefault="00AC412F" w:rsidP="00AC412F">
            <w:pPr>
              <w:ind w:firstLine="0"/>
            </w:pPr>
            <w:r>
              <w:t>Gilliard</w:t>
            </w:r>
          </w:p>
        </w:tc>
        <w:tc>
          <w:tcPr>
            <w:tcW w:w="2180" w:type="dxa"/>
            <w:shd w:val="clear" w:color="auto" w:fill="auto"/>
          </w:tcPr>
          <w:p w:rsidR="00AC412F" w:rsidRPr="00AC412F" w:rsidRDefault="00AC412F" w:rsidP="00AC412F">
            <w:pPr>
              <w:ind w:firstLine="0"/>
            </w:pPr>
            <w:r>
              <w:t>Goldfinch</w:t>
            </w:r>
          </w:p>
        </w:tc>
      </w:tr>
      <w:tr w:rsidR="00AC412F" w:rsidRPr="00AC412F" w:rsidTr="00AC412F">
        <w:tc>
          <w:tcPr>
            <w:tcW w:w="2179" w:type="dxa"/>
            <w:shd w:val="clear" w:color="auto" w:fill="auto"/>
          </w:tcPr>
          <w:p w:rsidR="00AC412F" w:rsidRPr="00AC412F" w:rsidRDefault="00AC412F" w:rsidP="00AC412F">
            <w:pPr>
              <w:ind w:firstLine="0"/>
            </w:pPr>
            <w:r>
              <w:t>Govan</w:t>
            </w:r>
          </w:p>
        </w:tc>
        <w:tc>
          <w:tcPr>
            <w:tcW w:w="2179" w:type="dxa"/>
            <w:shd w:val="clear" w:color="auto" w:fill="auto"/>
          </w:tcPr>
          <w:p w:rsidR="00AC412F" w:rsidRPr="00AC412F" w:rsidRDefault="00AC412F" w:rsidP="00AC412F">
            <w:pPr>
              <w:ind w:firstLine="0"/>
            </w:pPr>
            <w:r>
              <w:t>Hamilton</w:t>
            </w:r>
          </w:p>
        </w:tc>
        <w:tc>
          <w:tcPr>
            <w:tcW w:w="2180" w:type="dxa"/>
            <w:shd w:val="clear" w:color="auto" w:fill="auto"/>
          </w:tcPr>
          <w:p w:rsidR="00AC412F" w:rsidRPr="00AC412F" w:rsidRDefault="00AC412F" w:rsidP="00AC412F">
            <w:pPr>
              <w:ind w:firstLine="0"/>
            </w:pPr>
            <w:r>
              <w:t>Hardee</w:t>
            </w:r>
          </w:p>
        </w:tc>
      </w:tr>
      <w:tr w:rsidR="00AC412F" w:rsidRPr="00AC412F" w:rsidTr="00AC412F">
        <w:tc>
          <w:tcPr>
            <w:tcW w:w="2179" w:type="dxa"/>
            <w:shd w:val="clear" w:color="auto" w:fill="auto"/>
          </w:tcPr>
          <w:p w:rsidR="00AC412F" w:rsidRPr="00AC412F" w:rsidRDefault="00AC412F" w:rsidP="00AC412F">
            <w:pPr>
              <w:ind w:firstLine="0"/>
            </w:pPr>
            <w:r>
              <w:t>Harrell</w:t>
            </w:r>
          </w:p>
        </w:tc>
        <w:tc>
          <w:tcPr>
            <w:tcW w:w="2179" w:type="dxa"/>
            <w:shd w:val="clear" w:color="auto" w:fill="auto"/>
          </w:tcPr>
          <w:p w:rsidR="00AC412F" w:rsidRPr="00AC412F" w:rsidRDefault="00AC412F" w:rsidP="00AC412F">
            <w:pPr>
              <w:ind w:firstLine="0"/>
            </w:pPr>
            <w:r>
              <w:t>Hayes</w:t>
            </w:r>
          </w:p>
        </w:tc>
        <w:tc>
          <w:tcPr>
            <w:tcW w:w="2180" w:type="dxa"/>
            <w:shd w:val="clear" w:color="auto" w:fill="auto"/>
          </w:tcPr>
          <w:p w:rsidR="00AC412F" w:rsidRPr="00AC412F" w:rsidRDefault="00AC412F" w:rsidP="00AC412F">
            <w:pPr>
              <w:ind w:firstLine="0"/>
            </w:pPr>
            <w:r>
              <w:t>Henderson</w:t>
            </w:r>
          </w:p>
        </w:tc>
      </w:tr>
      <w:tr w:rsidR="00AC412F" w:rsidRPr="00AC412F" w:rsidTr="00AC412F">
        <w:tc>
          <w:tcPr>
            <w:tcW w:w="2179" w:type="dxa"/>
            <w:shd w:val="clear" w:color="auto" w:fill="auto"/>
          </w:tcPr>
          <w:p w:rsidR="00AC412F" w:rsidRPr="00AC412F" w:rsidRDefault="00AC412F" w:rsidP="00AC412F">
            <w:pPr>
              <w:ind w:firstLine="0"/>
            </w:pPr>
            <w:r>
              <w:t>Herbkersman</w:t>
            </w:r>
          </w:p>
        </w:tc>
        <w:tc>
          <w:tcPr>
            <w:tcW w:w="2179" w:type="dxa"/>
            <w:shd w:val="clear" w:color="auto" w:fill="auto"/>
          </w:tcPr>
          <w:p w:rsidR="00AC412F" w:rsidRPr="00AC412F" w:rsidRDefault="00AC412F" w:rsidP="00AC412F">
            <w:pPr>
              <w:ind w:firstLine="0"/>
            </w:pPr>
            <w:r>
              <w:t>Hiott</w:t>
            </w:r>
          </w:p>
        </w:tc>
        <w:tc>
          <w:tcPr>
            <w:tcW w:w="2180" w:type="dxa"/>
            <w:shd w:val="clear" w:color="auto" w:fill="auto"/>
          </w:tcPr>
          <w:p w:rsidR="00AC412F" w:rsidRPr="00AC412F" w:rsidRDefault="00AC412F" w:rsidP="00AC412F">
            <w:pPr>
              <w:ind w:firstLine="0"/>
            </w:pPr>
            <w:r>
              <w:t>Hixon</w:t>
            </w:r>
          </w:p>
        </w:tc>
      </w:tr>
      <w:tr w:rsidR="00AC412F" w:rsidRPr="00AC412F" w:rsidTr="00AC412F">
        <w:tc>
          <w:tcPr>
            <w:tcW w:w="2179" w:type="dxa"/>
            <w:shd w:val="clear" w:color="auto" w:fill="auto"/>
          </w:tcPr>
          <w:p w:rsidR="00AC412F" w:rsidRPr="00AC412F" w:rsidRDefault="00AC412F" w:rsidP="00AC412F">
            <w:pPr>
              <w:ind w:firstLine="0"/>
            </w:pPr>
            <w:r>
              <w:t>Horne</w:t>
            </w:r>
          </w:p>
        </w:tc>
        <w:tc>
          <w:tcPr>
            <w:tcW w:w="2179" w:type="dxa"/>
            <w:shd w:val="clear" w:color="auto" w:fill="auto"/>
          </w:tcPr>
          <w:p w:rsidR="00AC412F" w:rsidRPr="00AC412F" w:rsidRDefault="00AC412F" w:rsidP="00AC412F">
            <w:pPr>
              <w:ind w:firstLine="0"/>
            </w:pPr>
            <w:r>
              <w:t>Hosey</w:t>
            </w:r>
          </w:p>
        </w:tc>
        <w:tc>
          <w:tcPr>
            <w:tcW w:w="2180" w:type="dxa"/>
            <w:shd w:val="clear" w:color="auto" w:fill="auto"/>
          </w:tcPr>
          <w:p w:rsidR="00AC412F" w:rsidRPr="00AC412F" w:rsidRDefault="00AC412F" w:rsidP="00AC412F">
            <w:pPr>
              <w:ind w:firstLine="0"/>
            </w:pPr>
            <w:r>
              <w:t>Jefferson</w:t>
            </w:r>
          </w:p>
        </w:tc>
      </w:tr>
      <w:tr w:rsidR="00AC412F" w:rsidRPr="00AC412F" w:rsidTr="00AC412F">
        <w:tc>
          <w:tcPr>
            <w:tcW w:w="2179" w:type="dxa"/>
            <w:shd w:val="clear" w:color="auto" w:fill="auto"/>
          </w:tcPr>
          <w:p w:rsidR="00AC412F" w:rsidRPr="00AC412F" w:rsidRDefault="00AC412F" w:rsidP="00AC412F">
            <w:pPr>
              <w:ind w:firstLine="0"/>
            </w:pPr>
            <w:r>
              <w:t>Kennedy</w:t>
            </w:r>
          </w:p>
        </w:tc>
        <w:tc>
          <w:tcPr>
            <w:tcW w:w="2179" w:type="dxa"/>
            <w:shd w:val="clear" w:color="auto" w:fill="auto"/>
          </w:tcPr>
          <w:p w:rsidR="00AC412F" w:rsidRPr="00AC412F" w:rsidRDefault="00AC412F" w:rsidP="00AC412F">
            <w:pPr>
              <w:ind w:firstLine="0"/>
            </w:pPr>
            <w:r>
              <w:t>Loftis</w:t>
            </w:r>
          </w:p>
        </w:tc>
        <w:tc>
          <w:tcPr>
            <w:tcW w:w="2180" w:type="dxa"/>
            <w:shd w:val="clear" w:color="auto" w:fill="auto"/>
          </w:tcPr>
          <w:p w:rsidR="00AC412F" w:rsidRPr="00AC412F" w:rsidRDefault="00AC412F" w:rsidP="00AC412F">
            <w:pPr>
              <w:ind w:firstLine="0"/>
            </w:pPr>
            <w:r>
              <w:t>Long</w:t>
            </w:r>
          </w:p>
        </w:tc>
      </w:tr>
      <w:tr w:rsidR="00AC412F" w:rsidRPr="00AC412F" w:rsidTr="00AC412F">
        <w:tc>
          <w:tcPr>
            <w:tcW w:w="2179" w:type="dxa"/>
            <w:shd w:val="clear" w:color="auto" w:fill="auto"/>
          </w:tcPr>
          <w:p w:rsidR="00AC412F" w:rsidRPr="00AC412F" w:rsidRDefault="00AC412F" w:rsidP="00AC412F">
            <w:pPr>
              <w:ind w:firstLine="0"/>
            </w:pPr>
            <w:r>
              <w:t>Lowe</w:t>
            </w:r>
          </w:p>
        </w:tc>
        <w:tc>
          <w:tcPr>
            <w:tcW w:w="2179" w:type="dxa"/>
            <w:shd w:val="clear" w:color="auto" w:fill="auto"/>
          </w:tcPr>
          <w:p w:rsidR="00AC412F" w:rsidRPr="00AC412F" w:rsidRDefault="00AC412F" w:rsidP="00AC412F">
            <w:pPr>
              <w:ind w:firstLine="0"/>
            </w:pPr>
            <w:r>
              <w:t>Lucas</w:t>
            </w:r>
          </w:p>
        </w:tc>
        <w:tc>
          <w:tcPr>
            <w:tcW w:w="2180" w:type="dxa"/>
            <w:shd w:val="clear" w:color="auto" w:fill="auto"/>
          </w:tcPr>
          <w:p w:rsidR="00AC412F" w:rsidRPr="00AC412F" w:rsidRDefault="00AC412F" w:rsidP="00AC412F">
            <w:pPr>
              <w:ind w:firstLine="0"/>
            </w:pPr>
            <w:r>
              <w:t>McCoy</w:t>
            </w:r>
          </w:p>
        </w:tc>
      </w:tr>
      <w:tr w:rsidR="00AC412F" w:rsidRPr="00AC412F" w:rsidTr="00AC412F">
        <w:tc>
          <w:tcPr>
            <w:tcW w:w="2179" w:type="dxa"/>
            <w:shd w:val="clear" w:color="auto" w:fill="auto"/>
          </w:tcPr>
          <w:p w:rsidR="00AC412F" w:rsidRPr="00AC412F" w:rsidRDefault="00AC412F" w:rsidP="00AC412F">
            <w:pPr>
              <w:ind w:firstLine="0"/>
            </w:pPr>
            <w:r>
              <w:t>McEachern</w:t>
            </w:r>
          </w:p>
        </w:tc>
        <w:tc>
          <w:tcPr>
            <w:tcW w:w="2179" w:type="dxa"/>
            <w:shd w:val="clear" w:color="auto" w:fill="auto"/>
          </w:tcPr>
          <w:p w:rsidR="00AC412F" w:rsidRPr="00AC412F" w:rsidRDefault="00AC412F" w:rsidP="00AC412F">
            <w:pPr>
              <w:ind w:firstLine="0"/>
            </w:pPr>
            <w:r>
              <w:t>M. S. McLeod</w:t>
            </w:r>
          </w:p>
        </w:tc>
        <w:tc>
          <w:tcPr>
            <w:tcW w:w="2180" w:type="dxa"/>
            <w:shd w:val="clear" w:color="auto" w:fill="auto"/>
          </w:tcPr>
          <w:p w:rsidR="00AC412F" w:rsidRPr="00AC412F" w:rsidRDefault="00AC412F" w:rsidP="00AC412F">
            <w:pPr>
              <w:ind w:firstLine="0"/>
            </w:pPr>
            <w:r>
              <w:t>W. J. McLeod</w:t>
            </w:r>
          </w:p>
        </w:tc>
      </w:tr>
      <w:tr w:rsidR="00AC412F" w:rsidRPr="00AC412F" w:rsidTr="00AC412F">
        <w:tc>
          <w:tcPr>
            <w:tcW w:w="2179" w:type="dxa"/>
            <w:shd w:val="clear" w:color="auto" w:fill="auto"/>
          </w:tcPr>
          <w:p w:rsidR="00AC412F" w:rsidRPr="00AC412F" w:rsidRDefault="00AC412F" w:rsidP="00AC412F">
            <w:pPr>
              <w:ind w:firstLine="0"/>
            </w:pPr>
            <w:r>
              <w:t>Merrill</w:t>
            </w:r>
          </w:p>
        </w:tc>
        <w:tc>
          <w:tcPr>
            <w:tcW w:w="2179" w:type="dxa"/>
            <w:shd w:val="clear" w:color="auto" w:fill="auto"/>
          </w:tcPr>
          <w:p w:rsidR="00AC412F" w:rsidRPr="00AC412F" w:rsidRDefault="00AC412F" w:rsidP="00AC412F">
            <w:pPr>
              <w:ind w:firstLine="0"/>
            </w:pPr>
            <w:r>
              <w:t>Mitchell</w:t>
            </w:r>
          </w:p>
        </w:tc>
        <w:tc>
          <w:tcPr>
            <w:tcW w:w="2180" w:type="dxa"/>
            <w:shd w:val="clear" w:color="auto" w:fill="auto"/>
          </w:tcPr>
          <w:p w:rsidR="00AC412F" w:rsidRPr="00AC412F" w:rsidRDefault="00AC412F" w:rsidP="00AC412F">
            <w:pPr>
              <w:ind w:firstLine="0"/>
            </w:pPr>
            <w:r>
              <w:t>D. C. Moss</w:t>
            </w:r>
          </w:p>
        </w:tc>
      </w:tr>
      <w:tr w:rsidR="00AC412F" w:rsidRPr="00AC412F" w:rsidTr="00AC412F">
        <w:tc>
          <w:tcPr>
            <w:tcW w:w="2179" w:type="dxa"/>
            <w:shd w:val="clear" w:color="auto" w:fill="auto"/>
          </w:tcPr>
          <w:p w:rsidR="00AC412F" w:rsidRPr="00AC412F" w:rsidRDefault="00AC412F" w:rsidP="00AC412F">
            <w:pPr>
              <w:ind w:firstLine="0"/>
            </w:pPr>
            <w:r>
              <w:t>V. S. Moss</w:t>
            </w:r>
          </w:p>
        </w:tc>
        <w:tc>
          <w:tcPr>
            <w:tcW w:w="2179" w:type="dxa"/>
            <w:shd w:val="clear" w:color="auto" w:fill="auto"/>
          </w:tcPr>
          <w:p w:rsidR="00AC412F" w:rsidRPr="00AC412F" w:rsidRDefault="00AC412F" w:rsidP="00AC412F">
            <w:pPr>
              <w:ind w:firstLine="0"/>
            </w:pPr>
            <w:r>
              <w:t>Munnerlyn</w:t>
            </w:r>
          </w:p>
        </w:tc>
        <w:tc>
          <w:tcPr>
            <w:tcW w:w="2180" w:type="dxa"/>
            <w:shd w:val="clear" w:color="auto" w:fill="auto"/>
          </w:tcPr>
          <w:p w:rsidR="00AC412F" w:rsidRPr="00AC412F" w:rsidRDefault="00AC412F" w:rsidP="00AC412F">
            <w:pPr>
              <w:ind w:firstLine="0"/>
            </w:pPr>
            <w:r>
              <w:t>Nanney</w:t>
            </w:r>
          </w:p>
        </w:tc>
      </w:tr>
      <w:tr w:rsidR="00AC412F" w:rsidRPr="00AC412F" w:rsidTr="00AC412F">
        <w:tc>
          <w:tcPr>
            <w:tcW w:w="2179" w:type="dxa"/>
            <w:shd w:val="clear" w:color="auto" w:fill="auto"/>
          </w:tcPr>
          <w:p w:rsidR="00AC412F" w:rsidRPr="00AC412F" w:rsidRDefault="00AC412F" w:rsidP="00AC412F">
            <w:pPr>
              <w:ind w:firstLine="0"/>
            </w:pPr>
            <w:r>
              <w:t>Neal</w:t>
            </w:r>
          </w:p>
        </w:tc>
        <w:tc>
          <w:tcPr>
            <w:tcW w:w="2179" w:type="dxa"/>
            <w:shd w:val="clear" w:color="auto" w:fill="auto"/>
          </w:tcPr>
          <w:p w:rsidR="00AC412F" w:rsidRPr="00AC412F" w:rsidRDefault="00AC412F" w:rsidP="00AC412F">
            <w:pPr>
              <w:ind w:firstLine="0"/>
            </w:pPr>
            <w:r>
              <w:t>Newton</w:t>
            </w:r>
          </w:p>
        </w:tc>
        <w:tc>
          <w:tcPr>
            <w:tcW w:w="2180" w:type="dxa"/>
            <w:shd w:val="clear" w:color="auto" w:fill="auto"/>
          </w:tcPr>
          <w:p w:rsidR="00AC412F" w:rsidRPr="00AC412F" w:rsidRDefault="00AC412F" w:rsidP="00AC412F">
            <w:pPr>
              <w:ind w:firstLine="0"/>
            </w:pPr>
            <w:r>
              <w:t>Norman</w:t>
            </w:r>
          </w:p>
        </w:tc>
      </w:tr>
      <w:tr w:rsidR="00AC412F" w:rsidRPr="00AC412F" w:rsidTr="00AC412F">
        <w:tc>
          <w:tcPr>
            <w:tcW w:w="2179" w:type="dxa"/>
            <w:shd w:val="clear" w:color="auto" w:fill="auto"/>
          </w:tcPr>
          <w:p w:rsidR="00AC412F" w:rsidRPr="00AC412F" w:rsidRDefault="00AC412F" w:rsidP="00AC412F">
            <w:pPr>
              <w:ind w:firstLine="0"/>
            </w:pPr>
            <w:r>
              <w:t>Norrell</w:t>
            </w:r>
          </w:p>
        </w:tc>
        <w:tc>
          <w:tcPr>
            <w:tcW w:w="2179" w:type="dxa"/>
            <w:shd w:val="clear" w:color="auto" w:fill="auto"/>
          </w:tcPr>
          <w:p w:rsidR="00AC412F" w:rsidRPr="00AC412F" w:rsidRDefault="00AC412F" w:rsidP="00AC412F">
            <w:pPr>
              <w:ind w:firstLine="0"/>
            </w:pPr>
            <w:r>
              <w:t>R. L. Ott</w:t>
            </w:r>
          </w:p>
        </w:tc>
        <w:tc>
          <w:tcPr>
            <w:tcW w:w="2180" w:type="dxa"/>
            <w:shd w:val="clear" w:color="auto" w:fill="auto"/>
          </w:tcPr>
          <w:p w:rsidR="00AC412F" w:rsidRPr="00AC412F" w:rsidRDefault="00AC412F" w:rsidP="00AC412F">
            <w:pPr>
              <w:ind w:firstLine="0"/>
            </w:pPr>
            <w:r>
              <w:t>Parks</w:t>
            </w:r>
          </w:p>
        </w:tc>
      </w:tr>
      <w:tr w:rsidR="00AC412F" w:rsidRPr="00AC412F" w:rsidTr="00AC412F">
        <w:tc>
          <w:tcPr>
            <w:tcW w:w="2179" w:type="dxa"/>
            <w:shd w:val="clear" w:color="auto" w:fill="auto"/>
          </w:tcPr>
          <w:p w:rsidR="00AC412F" w:rsidRPr="00AC412F" w:rsidRDefault="00AC412F" w:rsidP="00AC412F">
            <w:pPr>
              <w:ind w:firstLine="0"/>
            </w:pPr>
            <w:r>
              <w:t>Patrick</w:t>
            </w:r>
          </w:p>
        </w:tc>
        <w:tc>
          <w:tcPr>
            <w:tcW w:w="2179" w:type="dxa"/>
            <w:shd w:val="clear" w:color="auto" w:fill="auto"/>
          </w:tcPr>
          <w:p w:rsidR="00AC412F" w:rsidRPr="00AC412F" w:rsidRDefault="00AC412F" w:rsidP="00AC412F">
            <w:pPr>
              <w:ind w:firstLine="0"/>
            </w:pPr>
            <w:r>
              <w:t>Pope</w:t>
            </w:r>
          </w:p>
        </w:tc>
        <w:tc>
          <w:tcPr>
            <w:tcW w:w="2180" w:type="dxa"/>
            <w:shd w:val="clear" w:color="auto" w:fill="auto"/>
          </w:tcPr>
          <w:p w:rsidR="00AC412F" w:rsidRPr="00AC412F" w:rsidRDefault="00AC412F" w:rsidP="00AC412F">
            <w:pPr>
              <w:ind w:firstLine="0"/>
            </w:pPr>
            <w:r>
              <w:t>Putnam</w:t>
            </w:r>
          </w:p>
        </w:tc>
      </w:tr>
      <w:tr w:rsidR="00AC412F" w:rsidRPr="00AC412F" w:rsidTr="00AC412F">
        <w:tc>
          <w:tcPr>
            <w:tcW w:w="2179" w:type="dxa"/>
            <w:shd w:val="clear" w:color="auto" w:fill="auto"/>
          </w:tcPr>
          <w:p w:rsidR="00AC412F" w:rsidRPr="00AC412F" w:rsidRDefault="00AC412F" w:rsidP="00AC412F">
            <w:pPr>
              <w:ind w:firstLine="0"/>
            </w:pPr>
            <w:r>
              <w:t>Quinn</w:t>
            </w:r>
          </w:p>
        </w:tc>
        <w:tc>
          <w:tcPr>
            <w:tcW w:w="2179" w:type="dxa"/>
            <w:shd w:val="clear" w:color="auto" w:fill="auto"/>
          </w:tcPr>
          <w:p w:rsidR="00AC412F" w:rsidRPr="00AC412F" w:rsidRDefault="00AC412F" w:rsidP="00AC412F">
            <w:pPr>
              <w:ind w:firstLine="0"/>
            </w:pPr>
            <w:r>
              <w:t>Ridgeway</w:t>
            </w:r>
          </w:p>
        </w:tc>
        <w:tc>
          <w:tcPr>
            <w:tcW w:w="2180" w:type="dxa"/>
            <w:shd w:val="clear" w:color="auto" w:fill="auto"/>
          </w:tcPr>
          <w:p w:rsidR="00AC412F" w:rsidRPr="00AC412F" w:rsidRDefault="00AC412F" w:rsidP="00AC412F">
            <w:pPr>
              <w:ind w:firstLine="0"/>
            </w:pPr>
            <w:r>
              <w:t>Riley</w:t>
            </w:r>
          </w:p>
        </w:tc>
      </w:tr>
      <w:tr w:rsidR="00AC412F" w:rsidRPr="00AC412F" w:rsidTr="00AC412F">
        <w:tc>
          <w:tcPr>
            <w:tcW w:w="2179" w:type="dxa"/>
            <w:shd w:val="clear" w:color="auto" w:fill="auto"/>
          </w:tcPr>
          <w:p w:rsidR="00AC412F" w:rsidRPr="00AC412F" w:rsidRDefault="00AC412F" w:rsidP="00AC412F">
            <w:pPr>
              <w:ind w:firstLine="0"/>
            </w:pPr>
            <w:r>
              <w:t>Rivers</w:t>
            </w:r>
          </w:p>
        </w:tc>
        <w:tc>
          <w:tcPr>
            <w:tcW w:w="2179" w:type="dxa"/>
            <w:shd w:val="clear" w:color="auto" w:fill="auto"/>
          </w:tcPr>
          <w:p w:rsidR="00AC412F" w:rsidRPr="00AC412F" w:rsidRDefault="00AC412F" w:rsidP="00AC412F">
            <w:pPr>
              <w:ind w:firstLine="0"/>
            </w:pPr>
            <w:r>
              <w:t>Robinson-Simpson</w:t>
            </w:r>
          </w:p>
        </w:tc>
        <w:tc>
          <w:tcPr>
            <w:tcW w:w="2180" w:type="dxa"/>
            <w:shd w:val="clear" w:color="auto" w:fill="auto"/>
          </w:tcPr>
          <w:p w:rsidR="00AC412F" w:rsidRPr="00AC412F" w:rsidRDefault="00AC412F" w:rsidP="00AC412F">
            <w:pPr>
              <w:ind w:firstLine="0"/>
            </w:pPr>
            <w:r>
              <w:t>Rutherford</w:t>
            </w:r>
          </w:p>
        </w:tc>
      </w:tr>
      <w:tr w:rsidR="00AC412F" w:rsidRPr="00AC412F" w:rsidTr="00AC412F">
        <w:tc>
          <w:tcPr>
            <w:tcW w:w="2179" w:type="dxa"/>
            <w:shd w:val="clear" w:color="auto" w:fill="auto"/>
          </w:tcPr>
          <w:p w:rsidR="00AC412F" w:rsidRPr="00AC412F" w:rsidRDefault="00AC412F" w:rsidP="00AC412F">
            <w:pPr>
              <w:ind w:firstLine="0"/>
            </w:pPr>
            <w:r>
              <w:t>Ryhal</w:t>
            </w:r>
          </w:p>
        </w:tc>
        <w:tc>
          <w:tcPr>
            <w:tcW w:w="2179" w:type="dxa"/>
            <w:shd w:val="clear" w:color="auto" w:fill="auto"/>
          </w:tcPr>
          <w:p w:rsidR="00AC412F" w:rsidRPr="00AC412F" w:rsidRDefault="00AC412F" w:rsidP="00AC412F">
            <w:pPr>
              <w:ind w:firstLine="0"/>
            </w:pPr>
            <w:r>
              <w:t>Sandifer</w:t>
            </w:r>
          </w:p>
        </w:tc>
        <w:tc>
          <w:tcPr>
            <w:tcW w:w="2180" w:type="dxa"/>
            <w:shd w:val="clear" w:color="auto" w:fill="auto"/>
          </w:tcPr>
          <w:p w:rsidR="00AC412F" w:rsidRPr="00AC412F" w:rsidRDefault="00AC412F" w:rsidP="00AC412F">
            <w:pPr>
              <w:ind w:firstLine="0"/>
            </w:pPr>
            <w:r>
              <w:t>Sellers</w:t>
            </w:r>
          </w:p>
        </w:tc>
      </w:tr>
      <w:tr w:rsidR="00AC412F" w:rsidRPr="00AC412F" w:rsidTr="00AC412F">
        <w:tc>
          <w:tcPr>
            <w:tcW w:w="2179" w:type="dxa"/>
            <w:shd w:val="clear" w:color="auto" w:fill="auto"/>
          </w:tcPr>
          <w:p w:rsidR="00AC412F" w:rsidRPr="00AC412F" w:rsidRDefault="00AC412F" w:rsidP="00AC412F">
            <w:pPr>
              <w:ind w:firstLine="0"/>
            </w:pPr>
            <w:r>
              <w:t>Simrill</w:t>
            </w:r>
          </w:p>
        </w:tc>
        <w:tc>
          <w:tcPr>
            <w:tcW w:w="2179" w:type="dxa"/>
            <w:shd w:val="clear" w:color="auto" w:fill="auto"/>
          </w:tcPr>
          <w:p w:rsidR="00AC412F" w:rsidRPr="00AC412F" w:rsidRDefault="00AC412F" w:rsidP="00AC412F">
            <w:pPr>
              <w:ind w:firstLine="0"/>
            </w:pPr>
            <w:r>
              <w:t>Skelton</w:t>
            </w:r>
          </w:p>
        </w:tc>
        <w:tc>
          <w:tcPr>
            <w:tcW w:w="2180" w:type="dxa"/>
            <w:shd w:val="clear" w:color="auto" w:fill="auto"/>
          </w:tcPr>
          <w:p w:rsidR="00AC412F" w:rsidRPr="00AC412F" w:rsidRDefault="00AC412F" w:rsidP="00AC412F">
            <w:pPr>
              <w:ind w:firstLine="0"/>
            </w:pPr>
            <w:r>
              <w:t>G. M. Smith</w:t>
            </w:r>
          </w:p>
        </w:tc>
      </w:tr>
      <w:tr w:rsidR="00AC412F" w:rsidRPr="00AC412F" w:rsidTr="00AC412F">
        <w:tc>
          <w:tcPr>
            <w:tcW w:w="2179" w:type="dxa"/>
            <w:shd w:val="clear" w:color="auto" w:fill="auto"/>
          </w:tcPr>
          <w:p w:rsidR="00AC412F" w:rsidRPr="00AC412F" w:rsidRDefault="00AC412F" w:rsidP="00AC412F">
            <w:pPr>
              <w:ind w:firstLine="0"/>
            </w:pPr>
            <w:r>
              <w:t>J. R. Smith</w:t>
            </w:r>
          </w:p>
        </w:tc>
        <w:tc>
          <w:tcPr>
            <w:tcW w:w="2179" w:type="dxa"/>
            <w:shd w:val="clear" w:color="auto" w:fill="auto"/>
          </w:tcPr>
          <w:p w:rsidR="00AC412F" w:rsidRPr="00AC412F" w:rsidRDefault="00AC412F" w:rsidP="00AC412F">
            <w:pPr>
              <w:ind w:firstLine="0"/>
            </w:pPr>
            <w:r>
              <w:t>Sottile</w:t>
            </w:r>
          </w:p>
        </w:tc>
        <w:tc>
          <w:tcPr>
            <w:tcW w:w="2180" w:type="dxa"/>
            <w:shd w:val="clear" w:color="auto" w:fill="auto"/>
          </w:tcPr>
          <w:p w:rsidR="00AC412F" w:rsidRPr="00AC412F" w:rsidRDefault="00AC412F" w:rsidP="00AC412F">
            <w:pPr>
              <w:ind w:firstLine="0"/>
            </w:pPr>
            <w:r>
              <w:t>Spires</w:t>
            </w:r>
          </w:p>
        </w:tc>
      </w:tr>
      <w:tr w:rsidR="00AC412F" w:rsidRPr="00AC412F" w:rsidTr="00AC412F">
        <w:tc>
          <w:tcPr>
            <w:tcW w:w="2179" w:type="dxa"/>
            <w:shd w:val="clear" w:color="auto" w:fill="auto"/>
          </w:tcPr>
          <w:p w:rsidR="00AC412F" w:rsidRPr="00AC412F" w:rsidRDefault="00AC412F" w:rsidP="00AC412F">
            <w:pPr>
              <w:ind w:firstLine="0"/>
            </w:pPr>
            <w:r>
              <w:t>Stavrinakis</w:t>
            </w:r>
          </w:p>
        </w:tc>
        <w:tc>
          <w:tcPr>
            <w:tcW w:w="2179" w:type="dxa"/>
            <w:shd w:val="clear" w:color="auto" w:fill="auto"/>
          </w:tcPr>
          <w:p w:rsidR="00AC412F" w:rsidRPr="00AC412F" w:rsidRDefault="00AC412F" w:rsidP="00AC412F">
            <w:pPr>
              <w:ind w:firstLine="0"/>
            </w:pPr>
            <w:r>
              <w:t>Stringer</w:t>
            </w:r>
          </w:p>
        </w:tc>
        <w:tc>
          <w:tcPr>
            <w:tcW w:w="2180" w:type="dxa"/>
            <w:shd w:val="clear" w:color="auto" w:fill="auto"/>
          </w:tcPr>
          <w:p w:rsidR="00AC412F" w:rsidRPr="00AC412F" w:rsidRDefault="00AC412F" w:rsidP="00AC412F">
            <w:pPr>
              <w:ind w:firstLine="0"/>
            </w:pPr>
            <w:r>
              <w:t>Tallon</w:t>
            </w:r>
          </w:p>
        </w:tc>
      </w:tr>
      <w:tr w:rsidR="00AC412F" w:rsidRPr="00AC412F" w:rsidTr="00AC412F">
        <w:tc>
          <w:tcPr>
            <w:tcW w:w="2179" w:type="dxa"/>
            <w:shd w:val="clear" w:color="auto" w:fill="auto"/>
          </w:tcPr>
          <w:p w:rsidR="00AC412F" w:rsidRPr="00AC412F" w:rsidRDefault="00AC412F" w:rsidP="00AC412F">
            <w:pPr>
              <w:ind w:firstLine="0"/>
            </w:pPr>
            <w:r>
              <w:t>Taylor</w:t>
            </w:r>
          </w:p>
        </w:tc>
        <w:tc>
          <w:tcPr>
            <w:tcW w:w="2179" w:type="dxa"/>
            <w:shd w:val="clear" w:color="auto" w:fill="auto"/>
          </w:tcPr>
          <w:p w:rsidR="00AC412F" w:rsidRPr="00AC412F" w:rsidRDefault="00AC412F" w:rsidP="00AC412F">
            <w:pPr>
              <w:ind w:firstLine="0"/>
            </w:pPr>
            <w:r>
              <w:t>Thayer</w:t>
            </w:r>
          </w:p>
        </w:tc>
        <w:tc>
          <w:tcPr>
            <w:tcW w:w="2180" w:type="dxa"/>
            <w:shd w:val="clear" w:color="auto" w:fill="auto"/>
          </w:tcPr>
          <w:p w:rsidR="00AC412F" w:rsidRPr="00AC412F" w:rsidRDefault="00AC412F" w:rsidP="00AC412F">
            <w:pPr>
              <w:ind w:firstLine="0"/>
            </w:pPr>
            <w:r>
              <w:t>Toole</w:t>
            </w:r>
          </w:p>
        </w:tc>
      </w:tr>
      <w:tr w:rsidR="00AC412F" w:rsidRPr="00AC412F" w:rsidTr="00AC412F">
        <w:tc>
          <w:tcPr>
            <w:tcW w:w="2179" w:type="dxa"/>
            <w:shd w:val="clear" w:color="auto" w:fill="auto"/>
          </w:tcPr>
          <w:p w:rsidR="00AC412F" w:rsidRPr="00AC412F" w:rsidRDefault="00AC412F" w:rsidP="00AC412F">
            <w:pPr>
              <w:keepNext/>
              <w:ind w:firstLine="0"/>
            </w:pPr>
            <w:r>
              <w:t>Weeks</w:t>
            </w:r>
          </w:p>
        </w:tc>
        <w:tc>
          <w:tcPr>
            <w:tcW w:w="2179" w:type="dxa"/>
            <w:shd w:val="clear" w:color="auto" w:fill="auto"/>
          </w:tcPr>
          <w:p w:rsidR="00AC412F" w:rsidRPr="00AC412F" w:rsidRDefault="00AC412F" w:rsidP="00AC412F">
            <w:pPr>
              <w:keepNext/>
              <w:ind w:firstLine="0"/>
            </w:pPr>
            <w:r>
              <w:t>Wells</w:t>
            </w:r>
          </w:p>
        </w:tc>
        <w:tc>
          <w:tcPr>
            <w:tcW w:w="2180" w:type="dxa"/>
            <w:shd w:val="clear" w:color="auto" w:fill="auto"/>
          </w:tcPr>
          <w:p w:rsidR="00AC412F" w:rsidRPr="00AC412F" w:rsidRDefault="00AC412F" w:rsidP="00AC412F">
            <w:pPr>
              <w:keepNext/>
              <w:ind w:firstLine="0"/>
            </w:pPr>
            <w:r>
              <w:t>Whitmire</w:t>
            </w:r>
          </w:p>
        </w:tc>
      </w:tr>
      <w:tr w:rsidR="00AC412F" w:rsidRPr="00AC412F" w:rsidTr="00AC412F">
        <w:tc>
          <w:tcPr>
            <w:tcW w:w="2179" w:type="dxa"/>
            <w:shd w:val="clear" w:color="auto" w:fill="auto"/>
          </w:tcPr>
          <w:p w:rsidR="00AC412F" w:rsidRPr="00AC412F" w:rsidRDefault="00AC412F" w:rsidP="00AC412F">
            <w:pPr>
              <w:keepNext/>
              <w:ind w:firstLine="0"/>
            </w:pPr>
            <w:r>
              <w:t>Willis</w:t>
            </w:r>
          </w:p>
        </w:tc>
        <w:tc>
          <w:tcPr>
            <w:tcW w:w="2179" w:type="dxa"/>
            <w:shd w:val="clear" w:color="auto" w:fill="auto"/>
          </w:tcPr>
          <w:p w:rsidR="00AC412F" w:rsidRPr="00AC412F" w:rsidRDefault="00AC412F" w:rsidP="00AC412F">
            <w:pPr>
              <w:keepNext/>
              <w:ind w:firstLine="0"/>
            </w:pPr>
            <w:r>
              <w:t>Wood</w:t>
            </w:r>
          </w:p>
        </w:tc>
        <w:tc>
          <w:tcPr>
            <w:tcW w:w="2180" w:type="dxa"/>
            <w:shd w:val="clear" w:color="auto" w:fill="auto"/>
          </w:tcPr>
          <w:p w:rsidR="00AC412F" w:rsidRPr="00AC412F" w:rsidRDefault="00AC412F" w:rsidP="00AC412F">
            <w:pPr>
              <w:keepNext/>
              <w:ind w:firstLine="0"/>
            </w:pPr>
          </w:p>
        </w:tc>
      </w:tr>
    </w:tbl>
    <w:p w:rsidR="00AC412F" w:rsidRDefault="00AC412F" w:rsidP="00AC412F"/>
    <w:p w:rsidR="00AC412F" w:rsidRDefault="00AC412F" w:rsidP="00AC412F">
      <w:pPr>
        <w:jc w:val="center"/>
        <w:rPr>
          <w:b/>
        </w:rPr>
      </w:pPr>
      <w:r w:rsidRPr="00AC412F">
        <w:rPr>
          <w:b/>
        </w:rPr>
        <w:t>Total--95</w:t>
      </w:r>
    </w:p>
    <w:p w:rsidR="00AC412F" w:rsidRDefault="00AC412F" w:rsidP="00AC412F">
      <w:pPr>
        <w:jc w:val="center"/>
        <w:rPr>
          <w:b/>
        </w:rPr>
      </w:pPr>
    </w:p>
    <w:p w:rsidR="00AC412F" w:rsidRDefault="00AC412F" w:rsidP="00AC412F">
      <w:pPr>
        <w:ind w:firstLine="0"/>
      </w:pPr>
      <w:r w:rsidRPr="00AC412F">
        <w:t xml:space="preserve"> </w:t>
      </w:r>
      <w:r>
        <w:t>Those who voted in the negative are:</w:t>
      </w:r>
    </w:p>
    <w:p w:rsidR="00AC412F" w:rsidRDefault="00AC412F" w:rsidP="00AC412F"/>
    <w:p w:rsidR="00AC412F" w:rsidRDefault="00AC412F" w:rsidP="00AC412F">
      <w:pPr>
        <w:jc w:val="center"/>
        <w:rPr>
          <w:b/>
        </w:rPr>
      </w:pPr>
      <w:r w:rsidRPr="00AC412F">
        <w:rPr>
          <w:b/>
        </w:rPr>
        <w:t>Total--0</w:t>
      </w:r>
    </w:p>
    <w:p w:rsidR="00AC412F" w:rsidRDefault="00AC412F" w:rsidP="00AC412F">
      <w:pPr>
        <w:jc w:val="center"/>
        <w:rPr>
          <w:b/>
        </w:rPr>
      </w:pPr>
    </w:p>
    <w:p w:rsidR="00AC412F" w:rsidRDefault="00AC412F" w:rsidP="00AC412F">
      <w:r>
        <w:t>The Senate Amendments were concurred in and a message was ordered sent to the Senate accordingly.</w:t>
      </w:r>
    </w:p>
    <w:p w:rsidR="00AC412F" w:rsidRDefault="00AC412F" w:rsidP="00AC412F"/>
    <w:p w:rsidR="00AC412F" w:rsidRPr="00703059" w:rsidRDefault="00AC412F" w:rsidP="00AC412F">
      <w:pPr>
        <w:pStyle w:val="Title"/>
        <w:keepNext/>
      </w:pPr>
      <w:bookmarkStart w:id="94" w:name="file_start168"/>
      <w:bookmarkEnd w:id="94"/>
      <w:r w:rsidRPr="00703059">
        <w:t>RECORD FOR VOTING</w:t>
      </w:r>
    </w:p>
    <w:p w:rsidR="00AC412F" w:rsidRPr="00703059" w:rsidRDefault="00AC412F" w:rsidP="00AC412F">
      <w:pPr>
        <w:tabs>
          <w:tab w:val="left" w:pos="360"/>
          <w:tab w:val="left" w:pos="630"/>
          <w:tab w:val="left" w:pos="900"/>
          <w:tab w:val="left" w:pos="1260"/>
          <w:tab w:val="left" w:pos="1620"/>
          <w:tab w:val="left" w:pos="1980"/>
          <w:tab w:val="left" w:pos="2340"/>
          <w:tab w:val="left" w:pos="2700"/>
        </w:tabs>
        <w:ind w:firstLine="0"/>
      </w:pPr>
      <w:r w:rsidRPr="00703059">
        <w:tab/>
        <w:t>I was temporarily working on a constituent matter during the vote on H. 3968. I would have voted in favor of the Senate’s amendments to the Concurrent Resolution.</w:t>
      </w:r>
    </w:p>
    <w:p w:rsidR="00AC412F" w:rsidRDefault="00AC412F" w:rsidP="00AC412F">
      <w:pPr>
        <w:tabs>
          <w:tab w:val="left" w:pos="360"/>
          <w:tab w:val="left" w:pos="630"/>
          <w:tab w:val="left" w:pos="900"/>
          <w:tab w:val="left" w:pos="1260"/>
          <w:tab w:val="left" w:pos="1620"/>
          <w:tab w:val="left" w:pos="1980"/>
          <w:tab w:val="left" w:pos="2340"/>
          <w:tab w:val="left" w:pos="2700"/>
        </w:tabs>
        <w:ind w:firstLine="0"/>
      </w:pPr>
      <w:r w:rsidRPr="00703059">
        <w:tab/>
        <w:t>Rep. Patsy Knight</w:t>
      </w:r>
    </w:p>
    <w:p w:rsidR="00AC412F" w:rsidRDefault="00AC412F" w:rsidP="00AC412F">
      <w:pPr>
        <w:tabs>
          <w:tab w:val="left" w:pos="360"/>
          <w:tab w:val="left" w:pos="630"/>
          <w:tab w:val="left" w:pos="900"/>
          <w:tab w:val="left" w:pos="1260"/>
          <w:tab w:val="left" w:pos="1620"/>
          <w:tab w:val="left" w:pos="1980"/>
          <w:tab w:val="left" w:pos="2340"/>
          <w:tab w:val="left" w:pos="2700"/>
        </w:tabs>
        <w:ind w:firstLine="0"/>
      </w:pPr>
    </w:p>
    <w:p w:rsidR="00AC412F" w:rsidRDefault="00AC412F" w:rsidP="00AC412F">
      <w:pPr>
        <w:keepNext/>
        <w:jc w:val="center"/>
        <w:rPr>
          <w:b/>
        </w:rPr>
      </w:pPr>
      <w:r w:rsidRPr="00AC412F">
        <w:rPr>
          <w:b/>
        </w:rPr>
        <w:t>MOTION PERIOD</w:t>
      </w:r>
    </w:p>
    <w:p w:rsidR="00AC412F" w:rsidRDefault="00AC412F" w:rsidP="00AC412F">
      <w:r>
        <w:t>The motion period was dispensed with on motion of Rep. HAMILTON.</w:t>
      </w:r>
    </w:p>
    <w:p w:rsidR="00C73E42" w:rsidRDefault="00C73E42" w:rsidP="00AC412F">
      <w:pPr>
        <w:keepNext/>
        <w:jc w:val="center"/>
        <w:rPr>
          <w:b/>
        </w:rPr>
      </w:pPr>
    </w:p>
    <w:p w:rsidR="00AC412F" w:rsidRDefault="00AC412F" w:rsidP="00AC412F">
      <w:pPr>
        <w:keepNext/>
        <w:jc w:val="center"/>
        <w:rPr>
          <w:b/>
        </w:rPr>
      </w:pPr>
      <w:r w:rsidRPr="00AC412F">
        <w:rPr>
          <w:b/>
        </w:rPr>
        <w:t>H. 4457--RECOMMITTED</w:t>
      </w:r>
    </w:p>
    <w:p w:rsidR="00AC412F" w:rsidRDefault="00AC412F" w:rsidP="00AC412F">
      <w:pPr>
        <w:keepNext/>
      </w:pPr>
      <w:r>
        <w:t>The following Bill was taken up:</w:t>
      </w:r>
    </w:p>
    <w:p w:rsidR="00AC412F" w:rsidRDefault="00AC412F" w:rsidP="00AC412F">
      <w:pPr>
        <w:keepNext/>
      </w:pPr>
      <w:bookmarkStart w:id="95" w:name="include_clip_start_172"/>
      <w:bookmarkEnd w:id="95"/>
    </w:p>
    <w:p w:rsidR="00AC412F" w:rsidRDefault="00AC412F" w:rsidP="00AC412F">
      <w:r>
        <w:t>H. 4457 -- Rep. Finlay: A BILL TO AMEND SECTION 8-13-1348, AS AMENDED, CODE OF LAWS OF SOUTH CAROLINA, 1976, RELATING TO THE PROHIBITION AGAINST THE USE OF CAMPAIGN FUNDS FOR PERSONAL EXPENSES AND OTHER RELATED PROVISIONS, SO AS TO PROVIDE THAT FINES, FEES, OR OTHER CHARGES IMPOSED BY AN APPROPRIATE SUPERVISORY OFFICE MAY NOT BE PAID FROM CAMPAIGN FUNDS.</w:t>
      </w:r>
    </w:p>
    <w:p w:rsidR="00AC412F" w:rsidRDefault="00AC412F" w:rsidP="00AC412F">
      <w:bookmarkStart w:id="96" w:name="include_clip_end_172"/>
      <w:bookmarkEnd w:id="96"/>
    </w:p>
    <w:p w:rsidR="00AC412F" w:rsidRDefault="00AC412F" w:rsidP="00AC412F">
      <w:r>
        <w:t>Rep. DELLENEY moved to recommit the Bill to the Committee on Judiciary, which was agreed to.</w:t>
      </w:r>
    </w:p>
    <w:p w:rsidR="00AC412F" w:rsidRDefault="00AC412F" w:rsidP="00AC412F"/>
    <w:p w:rsidR="00AC412F" w:rsidRDefault="00AC412F" w:rsidP="00AC412F">
      <w:pPr>
        <w:keepNext/>
        <w:jc w:val="center"/>
        <w:rPr>
          <w:b/>
        </w:rPr>
      </w:pPr>
      <w:r w:rsidRPr="00AC412F">
        <w:rPr>
          <w:b/>
        </w:rPr>
        <w:t>H. 4791--DEBATE ADJOURNED</w:t>
      </w:r>
    </w:p>
    <w:p w:rsidR="00AC412F" w:rsidRDefault="00AC412F" w:rsidP="00AC412F">
      <w:pPr>
        <w:keepNext/>
      </w:pPr>
      <w:r>
        <w:t>The following Bill was taken up:</w:t>
      </w:r>
    </w:p>
    <w:p w:rsidR="00AC412F" w:rsidRDefault="00AC412F" w:rsidP="00AC412F">
      <w:pPr>
        <w:keepNext/>
      </w:pPr>
      <w:bookmarkStart w:id="97" w:name="include_clip_start_175"/>
      <w:bookmarkEnd w:id="97"/>
    </w:p>
    <w:p w:rsidR="00AC412F" w:rsidRDefault="00AC412F" w:rsidP="00AC412F">
      <w:r>
        <w:t>H. 4791 -- Reps. G. R. Smith, Rutherford, Bedingfield, Atwater, Putnam, Southard, Knight, Jefferson, Bowers, J. R. Smith, Hamilton, Bingham, McCoy, Willis, Quinn, Newton, Norrell, Bannister, Burns, Chumley, Delleney, Forrester, Harrell, Henderson, Hixon, Kennedy, Loftis, Lowe, Lucas, V. S. Moss, Owens, Pitts, Sandifer, Simrill, G. M. Smith, Stringer, White, Whitmire, Williams and Wood: A BILL TO AMEND THE CODE OF LAWS OF SOUTH CAROLINA, 1976, TO ENACT THE "ELECTRONIC DATA PRIVACY PROTECTION ACT" BY ADDING CHAPTER 53 TO TITLE 23, SO AS TO PROVIDE THAT AN ENTITY MAY NOT SEARCH AN ELECTRONIC DEVICE WITHOUT A SEARCH WARRANT, TO PROVIDE EXCEPTIONS, AND TO PROVIDE CERTAIN NOTICE REQUIREMENTS.</w:t>
      </w:r>
    </w:p>
    <w:p w:rsidR="00AC412F" w:rsidRDefault="00AC412F" w:rsidP="00AC412F">
      <w:bookmarkStart w:id="98" w:name="include_clip_end_175"/>
      <w:bookmarkStart w:id="99" w:name="file_start176"/>
      <w:bookmarkEnd w:id="98"/>
      <w:bookmarkEnd w:id="99"/>
    </w:p>
    <w:p w:rsidR="00AC412F" w:rsidRPr="005D583E" w:rsidRDefault="00AC412F" w:rsidP="00AC412F">
      <w:r w:rsidRPr="005D583E">
        <w:t>The Committee on Judiciary proposed the following Amendment No. 1</w:t>
      </w:r>
      <w:r w:rsidR="00C73E42">
        <w:t xml:space="preserve"> to </w:t>
      </w:r>
      <w:r w:rsidRPr="005D583E">
        <w:t>H. 479</w:t>
      </w:r>
      <w:r w:rsidR="00C73E42">
        <w:t>1 (COUNCIL\BH\4791C001.BH.DG14):</w:t>
      </w:r>
    </w:p>
    <w:p w:rsidR="00AC412F" w:rsidRPr="005D583E" w:rsidRDefault="00AC412F" w:rsidP="00AC412F">
      <w:pPr>
        <w:rPr>
          <w:color w:val="000000" w:themeColor="text1"/>
          <w:u w:color="000000" w:themeColor="text1"/>
        </w:rPr>
      </w:pPr>
      <w:r w:rsidRPr="005D583E">
        <w:rPr>
          <w:color w:val="000000" w:themeColor="text1"/>
          <w:u w:color="000000" w:themeColor="text1"/>
        </w:rPr>
        <w:t>Amend the bill, as and if amended, by striking all after the enacting words and inserting:</w:t>
      </w:r>
    </w:p>
    <w:p w:rsidR="00AC412F" w:rsidRPr="005D583E" w:rsidRDefault="00AC412F" w:rsidP="00C73E42">
      <w:pPr>
        <w:jc w:val="center"/>
        <w:rPr>
          <w:color w:val="000000" w:themeColor="text1"/>
          <w:u w:color="000000" w:themeColor="text1"/>
        </w:rPr>
      </w:pPr>
      <w:r w:rsidRPr="005D583E">
        <w:rPr>
          <w:color w:val="000000" w:themeColor="text1"/>
          <w:u w:color="000000" w:themeColor="text1"/>
        </w:rPr>
        <w:t>/</w:t>
      </w:r>
      <w:r w:rsidRPr="005D583E">
        <w:rPr>
          <w:color w:val="000000" w:themeColor="text1"/>
          <w:u w:color="000000" w:themeColor="text1"/>
        </w:rPr>
        <w:tab/>
        <w:t>“CHAPTER 53</w:t>
      </w:r>
    </w:p>
    <w:p w:rsidR="00AC412F" w:rsidRPr="005D583E" w:rsidRDefault="00AC412F" w:rsidP="00C73E42">
      <w:pPr>
        <w:jc w:val="center"/>
        <w:rPr>
          <w:color w:val="000000" w:themeColor="text1"/>
          <w:u w:color="000000" w:themeColor="text1"/>
        </w:rPr>
      </w:pPr>
      <w:r w:rsidRPr="005D583E">
        <w:rPr>
          <w:color w:val="000000" w:themeColor="text1"/>
          <w:u w:color="000000" w:themeColor="text1"/>
        </w:rPr>
        <w:t>Electronic Data Privacy Protection Act</w:t>
      </w:r>
    </w:p>
    <w:p w:rsidR="00AC412F" w:rsidRPr="005D583E" w:rsidRDefault="00AC412F" w:rsidP="00AC412F">
      <w:pPr>
        <w:rPr>
          <w:color w:val="000000" w:themeColor="text1"/>
          <w:u w:color="000000" w:themeColor="text1"/>
        </w:rPr>
      </w:pPr>
      <w:r w:rsidRPr="005D583E">
        <w:rPr>
          <w:color w:val="000000" w:themeColor="text1"/>
          <w:u w:color="000000" w:themeColor="text1"/>
        </w:rPr>
        <w:tab/>
        <w:t>Section 23</w:t>
      </w:r>
      <w:r w:rsidRPr="005D583E">
        <w:rPr>
          <w:color w:val="000000" w:themeColor="text1"/>
          <w:u w:color="000000" w:themeColor="text1"/>
        </w:rPr>
        <w:noBreakHyphen/>
        <w:t>53</w:t>
      </w:r>
      <w:r w:rsidRPr="005D583E">
        <w:rPr>
          <w:color w:val="000000" w:themeColor="text1"/>
          <w:u w:color="000000" w:themeColor="text1"/>
        </w:rPr>
        <w:noBreakHyphen/>
        <w:t>10.</w:t>
      </w:r>
      <w:r w:rsidRPr="005D583E">
        <w:rPr>
          <w:color w:val="000000" w:themeColor="text1"/>
          <w:u w:color="000000" w:themeColor="text1"/>
        </w:rPr>
        <w:tab/>
        <w:t>This chapter may be cited as the ‘Electronic Data Privacy Protection Act’.</w:t>
      </w:r>
    </w:p>
    <w:p w:rsidR="00AC412F" w:rsidRPr="005D583E" w:rsidRDefault="00AC412F" w:rsidP="00AC412F">
      <w:pPr>
        <w:rPr>
          <w:color w:val="000000" w:themeColor="text1"/>
          <w:u w:color="000000" w:themeColor="text1"/>
        </w:rPr>
      </w:pPr>
      <w:r w:rsidRPr="005D583E">
        <w:rPr>
          <w:color w:val="000000" w:themeColor="text1"/>
          <w:u w:color="000000" w:themeColor="text1"/>
        </w:rPr>
        <w:tab/>
        <w:t>Section 23</w:t>
      </w:r>
      <w:r w:rsidRPr="005D583E">
        <w:rPr>
          <w:color w:val="000000" w:themeColor="text1"/>
          <w:u w:color="000000" w:themeColor="text1"/>
        </w:rPr>
        <w:noBreakHyphen/>
        <w:t>53</w:t>
      </w:r>
      <w:r w:rsidRPr="005D583E">
        <w:rPr>
          <w:color w:val="000000" w:themeColor="text1"/>
          <w:u w:color="000000" w:themeColor="text1"/>
        </w:rPr>
        <w:noBreakHyphen/>
        <w:t>20.</w:t>
      </w:r>
      <w:r w:rsidRPr="005D583E">
        <w:rPr>
          <w:color w:val="000000" w:themeColor="text1"/>
          <w:u w:color="000000" w:themeColor="text1"/>
        </w:rPr>
        <w:tab/>
        <w:t>The purpose of this chapter is to clarify requirements for searches of electronic messages, mobile devices incident to arrest, and obtaining geolocation information.</w:t>
      </w:r>
    </w:p>
    <w:p w:rsidR="00AC412F" w:rsidRPr="005D583E" w:rsidRDefault="00AC412F" w:rsidP="00AC412F">
      <w:pPr>
        <w:rPr>
          <w:color w:val="000000" w:themeColor="text1"/>
          <w:u w:color="000000" w:themeColor="text1"/>
        </w:rPr>
      </w:pPr>
      <w:r w:rsidRPr="005D583E">
        <w:rPr>
          <w:color w:val="000000" w:themeColor="text1"/>
          <w:u w:color="000000" w:themeColor="text1"/>
        </w:rPr>
        <w:tab/>
        <w:t>Section 23</w:t>
      </w:r>
      <w:r w:rsidRPr="005D583E">
        <w:rPr>
          <w:color w:val="000000" w:themeColor="text1"/>
          <w:u w:color="000000" w:themeColor="text1"/>
        </w:rPr>
        <w:noBreakHyphen/>
        <w:t>53</w:t>
      </w:r>
      <w:r w:rsidRPr="005D583E">
        <w:rPr>
          <w:color w:val="000000" w:themeColor="text1"/>
          <w:u w:color="000000" w:themeColor="text1"/>
        </w:rPr>
        <w:noBreakHyphen/>
        <w:t>30.</w:t>
      </w:r>
      <w:r w:rsidRPr="005D583E">
        <w:rPr>
          <w:color w:val="000000" w:themeColor="text1"/>
          <w:u w:color="000000" w:themeColor="text1"/>
        </w:rPr>
        <w:tab/>
        <w:t>As used this chapter, unless the context clearly indicates otherwise:</w:t>
      </w:r>
    </w:p>
    <w:p w:rsidR="00AC412F" w:rsidRPr="005D583E" w:rsidRDefault="00AC412F" w:rsidP="00AC412F">
      <w:pPr>
        <w:rPr>
          <w:color w:val="000000" w:themeColor="text1"/>
          <w:u w:color="000000" w:themeColor="text1"/>
        </w:rPr>
      </w:pPr>
      <w:r w:rsidRPr="005D583E">
        <w:rPr>
          <w:color w:val="000000" w:themeColor="text1"/>
          <w:u w:color="000000" w:themeColor="text1"/>
        </w:rPr>
        <w:tab/>
        <w:t>(1)</w:t>
      </w:r>
      <w:r w:rsidRPr="005D583E">
        <w:rPr>
          <w:color w:val="000000" w:themeColor="text1"/>
          <w:u w:color="000000" w:themeColor="text1"/>
        </w:rPr>
        <w:tab/>
        <w:t xml:space="preserve">‘Electronic communication’ means any transfer of signs, signals, writing, images, sounds, data, or intelligence of any nature transmitted in whole or in part by a wire, radio, electromagnetic, photoelectronic, photooptical system, or any other device that affects intrastate, interstate, or foreign commerce, but does not include: </w:t>
      </w:r>
    </w:p>
    <w:p w:rsidR="00AC412F" w:rsidRPr="005D583E" w:rsidRDefault="00AC412F" w:rsidP="00AC412F">
      <w:pPr>
        <w:rPr>
          <w:color w:val="000000" w:themeColor="text1"/>
          <w:u w:color="000000" w:themeColor="text1"/>
        </w:rPr>
      </w:pPr>
      <w:r w:rsidRPr="005D583E">
        <w:rPr>
          <w:color w:val="000000" w:themeColor="text1"/>
          <w:u w:color="000000" w:themeColor="text1"/>
        </w:rPr>
        <w:tab/>
      </w:r>
      <w:r w:rsidRPr="005D583E">
        <w:rPr>
          <w:color w:val="000000" w:themeColor="text1"/>
          <w:u w:color="000000" w:themeColor="text1"/>
        </w:rPr>
        <w:tab/>
        <w:t>(a)</w:t>
      </w:r>
      <w:r w:rsidRPr="005D583E">
        <w:rPr>
          <w:color w:val="000000" w:themeColor="text1"/>
          <w:u w:color="000000" w:themeColor="text1"/>
        </w:rPr>
        <w:tab/>
        <w:t xml:space="preserve">any wire or oral communication; </w:t>
      </w:r>
    </w:p>
    <w:p w:rsidR="00AC412F" w:rsidRPr="005D583E" w:rsidRDefault="00AC412F" w:rsidP="00AC412F">
      <w:pPr>
        <w:rPr>
          <w:color w:val="000000" w:themeColor="text1"/>
          <w:u w:color="000000" w:themeColor="text1"/>
        </w:rPr>
      </w:pPr>
      <w:r w:rsidRPr="005D583E">
        <w:rPr>
          <w:color w:val="000000" w:themeColor="text1"/>
          <w:u w:color="000000" w:themeColor="text1"/>
        </w:rPr>
        <w:tab/>
      </w:r>
      <w:r w:rsidRPr="005D583E">
        <w:rPr>
          <w:color w:val="000000" w:themeColor="text1"/>
          <w:u w:color="000000" w:themeColor="text1"/>
        </w:rPr>
        <w:tab/>
        <w:t>(b)</w:t>
      </w:r>
      <w:r w:rsidRPr="005D583E">
        <w:rPr>
          <w:color w:val="000000" w:themeColor="text1"/>
          <w:u w:color="000000" w:themeColor="text1"/>
        </w:rPr>
        <w:tab/>
        <w:t>any communication made through a tone</w:t>
      </w:r>
      <w:r w:rsidRPr="005D583E">
        <w:rPr>
          <w:color w:val="000000" w:themeColor="text1"/>
          <w:u w:color="000000" w:themeColor="text1"/>
        </w:rPr>
        <w:noBreakHyphen/>
        <w:t xml:space="preserve">only paging device; or </w:t>
      </w:r>
    </w:p>
    <w:p w:rsidR="00AC412F" w:rsidRPr="005D583E" w:rsidRDefault="00AC412F" w:rsidP="00AC412F">
      <w:pPr>
        <w:rPr>
          <w:color w:val="000000" w:themeColor="text1"/>
          <w:u w:color="000000" w:themeColor="text1"/>
        </w:rPr>
      </w:pPr>
      <w:r w:rsidRPr="005D583E">
        <w:rPr>
          <w:color w:val="000000" w:themeColor="text1"/>
          <w:u w:color="000000" w:themeColor="text1"/>
        </w:rPr>
        <w:tab/>
      </w:r>
      <w:r w:rsidRPr="005D583E">
        <w:rPr>
          <w:color w:val="000000" w:themeColor="text1"/>
          <w:u w:color="000000" w:themeColor="text1"/>
        </w:rPr>
        <w:tab/>
        <w:t>(c)</w:t>
      </w:r>
      <w:r w:rsidRPr="005D583E">
        <w:rPr>
          <w:color w:val="000000" w:themeColor="text1"/>
          <w:u w:color="000000" w:themeColor="text1"/>
        </w:rPr>
        <w:tab/>
        <w:t>any communication from an electronic or mechanical device, except a cell phone, which permits the tracking of the movement of a person or an object.</w:t>
      </w:r>
    </w:p>
    <w:p w:rsidR="00AC412F" w:rsidRPr="005D583E" w:rsidRDefault="00AC412F" w:rsidP="00AC412F">
      <w:pPr>
        <w:rPr>
          <w:color w:val="000000" w:themeColor="text1"/>
          <w:u w:color="000000" w:themeColor="text1"/>
        </w:rPr>
      </w:pPr>
      <w:r w:rsidRPr="005D583E">
        <w:rPr>
          <w:color w:val="000000" w:themeColor="text1"/>
          <w:u w:color="000000" w:themeColor="text1"/>
        </w:rPr>
        <w:tab/>
        <w:t>(2)</w:t>
      </w:r>
      <w:r w:rsidRPr="005D583E">
        <w:rPr>
          <w:color w:val="000000" w:themeColor="text1"/>
          <w:u w:color="000000" w:themeColor="text1"/>
        </w:rPr>
        <w:tab/>
        <w:t>‘Electronic communication service’ means a service that provides to users the ability to send or receive wire or electronic communications.</w:t>
      </w:r>
    </w:p>
    <w:p w:rsidR="00AC412F" w:rsidRPr="005D583E" w:rsidRDefault="00AC412F" w:rsidP="00AC412F">
      <w:pPr>
        <w:rPr>
          <w:color w:val="000000" w:themeColor="text1"/>
          <w:u w:color="000000" w:themeColor="text1"/>
        </w:rPr>
      </w:pPr>
      <w:r w:rsidRPr="005D583E">
        <w:rPr>
          <w:color w:val="000000" w:themeColor="text1"/>
          <w:u w:color="000000" w:themeColor="text1"/>
        </w:rPr>
        <w:tab/>
        <w:t>(3)</w:t>
      </w:r>
      <w:r w:rsidRPr="005D583E">
        <w:rPr>
          <w:color w:val="000000" w:themeColor="text1"/>
          <w:u w:color="000000" w:themeColor="text1"/>
        </w:rPr>
        <w:tab/>
        <w:t>‘Electronic device’ means a device that contains electronic data; or enables access to, or use of, an electronic communication service, remote computing service, or geolocation information service; or a radio</w:t>
      </w:r>
      <w:r w:rsidRPr="005D583E">
        <w:rPr>
          <w:color w:val="000000" w:themeColor="text1"/>
          <w:u w:color="000000" w:themeColor="text1"/>
        </w:rPr>
        <w:noBreakHyphen/>
        <w:t>frequency identification chip or other transponder.</w:t>
      </w:r>
    </w:p>
    <w:p w:rsidR="00AC412F" w:rsidRPr="005D583E" w:rsidRDefault="00AC412F" w:rsidP="00AC412F">
      <w:pPr>
        <w:rPr>
          <w:color w:val="000000" w:themeColor="text1"/>
          <w:u w:color="000000" w:themeColor="text1"/>
        </w:rPr>
      </w:pPr>
      <w:r w:rsidRPr="005D583E">
        <w:rPr>
          <w:color w:val="000000" w:themeColor="text1"/>
          <w:u w:color="000000" w:themeColor="text1"/>
        </w:rPr>
        <w:tab/>
        <w:t>(4)</w:t>
      </w:r>
      <w:r w:rsidRPr="005D583E">
        <w:rPr>
          <w:color w:val="000000" w:themeColor="text1"/>
          <w:u w:color="000000" w:themeColor="text1"/>
        </w:rPr>
        <w:tab/>
        <w:t>‘Electronic storage’ means any storage of electronic data on a computer, computer network, or computer system, regardless of whether the data is subject to recall, further manipulation, deletion, or transmission, and includes any storage or electronic communication by an electronic communications service or a remote computing service, as well as temporary intermediate storage of electronic data or information incidental to the electronic transmission of electronic data or communication.</w:t>
      </w:r>
    </w:p>
    <w:p w:rsidR="00AC412F" w:rsidRPr="005D583E" w:rsidRDefault="00AC412F" w:rsidP="00AC412F">
      <w:pPr>
        <w:rPr>
          <w:color w:val="000000" w:themeColor="text1"/>
          <w:u w:color="000000" w:themeColor="text1"/>
        </w:rPr>
      </w:pPr>
      <w:r w:rsidRPr="005D583E">
        <w:rPr>
          <w:color w:val="000000" w:themeColor="text1"/>
          <w:u w:color="000000" w:themeColor="text1"/>
        </w:rPr>
        <w:tab/>
        <w:t>(5)</w:t>
      </w:r>
      <w:r w:rsidRPr="005D583E">
        <w:rPr>
          <w:color w:val="000000" w:themeColor="text1"/>
          <w:u w:color="000000" w:themeColor="text1"/>
        </w:rPr>
        <w:tab/>
        <w:t>‘Electronic data’ means data or records that are in the possession, care, custody, or control of a provider of an electronic communications service, a remote computing service, or geolocation information service, that contains:</w:t>
      </w:r>
    </w:p>
    <w:p w:rsidR="00AC412F" w:rsidRPr="005D583E" w:rsidRDefault="00AC412F" w:rsidP="00AC412F">
      <w:pPr>
        <w:rPr>
          <w:color w:val="000000" w:themeColor="text1"/>
          <w:u w:color="000000" w:themeColor="text1"/>
        </w:rPr>
      </w:pPr>
      <w:r w:rsidRPr="005D583E">
        <w:rPr>
          <w:color w:val="000000" w:themeColor="text1"/>
          <w:u w:color="000000" w:themeColor="text1"/>
        </w:rPr>
        <w:tab/>
      </w:r>
      <w:r w:rsidRPr="005D583E">
        <w:rPr>
          <w:color w:val="000000" w:themeColor="text1"/>
          <w:u w:color="000000" w:themeColor="text1"/>
        </w:rPr>
        <w:tab/>
        <w:t>(a)</w:t>
      </w:r>
      <w:r w:rsidRPr="005D583E">
        <w:rPr>
          <w:color w:val="000000" w:themeColor="text1"/>
          <w:u w:color="000000" w:themeColor="text1"/>
        </w:rPr>
        <w:tab/>
        <w:t>information revealing the identity of the owner, operator, or subscriber of the applicable service, device, or program;</w:t>
      </w:r>
    </w:p>
    <w:p w:rsidR="00AC412F" w:rsidRPr="005D583E" w:rsidRDefault="00AC412F" w:rsidP="00AC412F">
      <w:pPr>
        <w:rPr>
          <w:color w:val="000000" w:themeColor="text1"/>
          <w:u w:color="000000" w:themeColor="text1"/>
        </w:rPr>
      </w:pPr>
      <w:r w:rsidRPr="005D583E">
        <w:rPr>
          <w:color w:val="000000" w:themeColor="text1"/>
          <w:u w:color="000000" w:themeColor="text1"/>
        </w:rPr>
        <w:tab/>
      </w:r>
      <w:r w:rsidRPr="005D583E">
        <w:rPr>
          <w:color w:val="000000" w:themeColor="text1"/>
          <w:u w:color="000000" w:themeColor="text1"/>
        </w:rPr>
        <w:tab/>
        <w:t>(b)</w:t>
      </w:r>
      <w:r w:rsidRPr="005D583E">
        <w:rPr>
          <w:color w:val="000000" w:themeColor="text1"/>
          <w:u w:color="000000" w:themeColor="text1"/>
        </w:rPr>
        <w:tab/>
        <w:t>information about the owner’s, operator’s, or subscriber’s use of the applicable service, device, or program;</w:t>
      </w:r>
    </w:p>
    <w:p w:rsidR="00AC412F" w:rsidRPr="005D583E" w:rsidRDefault="00AC412F" w:rsidP="00AC412F">
      <w:pPr>
        <w:rPr>
          <w:color w:val="000000" w:themeColor="text1"/>
          <w:u w:color="000000" w:themeColor="text1"/>
        </w:rPr>
      </w:pPr>
      <w:r w:rsidRPr="005D583E">
        <w:rPr>
          <w:color w:val="000000" w:themeColor="text1"/>
          <w:u w:color="000000" w:themeColor="text1"/>
        </w:rPr>
        <w:tab/>
      </w:r>
      <w:r w:rsidRPr="005D583E">
        <w:rPr>
          <w:color w:val="000000" w:themeColor="text1"/>
          <w:u w:color="000000" w:themeColor="text1"/>
        </w:rPr>
        <w:tab/>
        <w:t>(c)</w:t>
      </w:r>
      <w:r w:rsidRPr="005D583E">
        <w:rPr>
          <w:color w:val="000000" w:themeColor="text1"/>
          <w:u w:color="000000" w:themeColor="text1"/>
        </w:rPr>
        <w:tab/>
        <w:t>information that identifies the recipient or destination of an electronic communication sent to or by the owner, operator, or subscriber;</w:t>
      </w:r>
    </w:p>
    <w:p w:rsidR="00AC412F" w:rsidRPr="005D583E" w:rsidRDefault="00AC412F" w:rsidP="00AC412F">
      <w:pPr>
        <w:rPr>
          <w:color w:val="000000" w:themeColor="text1"/>
          <w:u w:color="000000" w:themeColor="text1"/>
        </w:rPr>
      </w:pPr>
      <w:r w:rsidRPr="005D583E">
        <w:rPr>
          <w:color w:val="000000" w:themeColor="text1"/>
          <w:u w:color="000000" w:themeColor="text1"/>
        </w:rPr>
        <w:tab/>
      </w:r>
      <w:r w:rsidRPr="005D583E">
        <w:rPr>
          <w:color w:val="000000" w:themeColor="text1"/>
          <w:u w:color="000000" w:themeColor="text1"/>
        </w:rPr>
        <w:tab/>
        <w:t>(d)</w:t>
      </w:r>
      <w:r w:rsidRPr="005D583E">
        <w:rPr>
          <w:color w:val="000000" w:themeColor="text1"/>
          <w:u w:color="000000" w:themeColor="text1"/>
        </w:rPr>
        <w:tab/>
        <w:t>the content of an electronic communication sent to or by the owner, operator, or subscriber; or</w:t>
      </w:r>
    </w:p>
    <w:p w:rsidR="00AC412F" w:rsidRPr="005D583E" w:rsidRDefault="00AC412F" w:rsidP="00AC412F">
      <w:pPr>
        <w:rPr>
          <w:color w:val="000000" w:themeColor="text1"/>
          <w:u w:color="000000" w:themeColor="text1"/>
        </w:rPr>
      </w:pPr>
      <w:r w:rsidRPr="005D583E">
        <w:rPr>
          <w:color w:val="000000" w:themeColor="text1"/>
          <w:u w:color="000000" w:themeColor="text1"/>
        </w:rPr>
        <w:tab/>
      </w:r>
      <w:r w:rsidRPr="005D583E">
        <w:rPr>
          <w:color w:val="000000" w:themeColor="text1"/>
          <w:u w:color="000000" w:themeColor="text1"/>
        </w:rPr>
        <w:tab/>
        <w:t>(e)</w:t>
      </w:r>
      <w:r w:rsidRPr="005D583E">
        <w:rPr>
          <w:color w:val="000000" w:themeColor="text1"/>
          <w:u w:color="000000" w:themeColor="text1"/>
        </w:rPr>
        <w:tab/>
        <w:t>any data, documents, files, or communications stored by or on behalf of the owner, operator, or subscriber with the applicable service provider or on the owner’s, operator’s, or subscriber’s electronic device.</w:t>
      </w:r>
    </w:p>
    <w:p w:rsidR="00AC412F" w:rsidRPr="005D583E" w:rsidRDefault="00AC412F" w:rsidP="00AC412F">
      <w:pPr>
        <w:rPr>
          <w:color w:val="000000" w:themeColor="text1"/>
          <w:u w:color="000000" w:themeColor="text1"/>
        </w:rPr>
      </w:pPr>
      <w:r w:rsidRPr="005D583E">
        <w:rPr>
          <w:color w:val="000000" w:themeColor="text1"/>
          <w:u w:color="000000" w:themeColor="text1"/>
        </w:rPr>
        <w:tab/>
        <w:t>(6)</w:t>
      </w:r>
      <w:r w:rsidRPr="005D583E">
        <w:rPr>
          <w:color w:val="000000" w:themeColor="text1"/>
          <w:u w:color="000000" w:themeColor="text1"/>
        </w:rPr>
        <w:tab/>
        <w:t>‘Geolocation information’ means any information that is not the content of a communication concerning the location of an electronic device that, in whole or in part, is generated by or derived from the operation or tracking of that device and that could be used to determine or infer information regarding the location of the person, but does not include Internet protocol addresses.</w:t>
      </w:r>
    </w:p>
    <w:p w:rsidR="00AC412F" w:rsidRPr="005D583E" w:rsidRDefault="00AC412F" w:rsidP="00AC412F">
      <w:pPr>
        <w:rPr>
          <w:color w:val="000000" w:themeColor="text1"/>
          <w:u w:color="000000" w:themeColor="text1"/>
        </w:rPr>
      </w:pPr>
      <w:r w:rsidRPr="005D583E">
        <w:rPr>
          <w:color w:val="000000" w:themeColor="text1"/>
          <w:u w:color="000000" w:themeColor="text1"/>
        </w:rPr>
        <w:tab/>
        <w:t>(7)</w:t>
      </w:r>
      <w:r w:rsidRPr="005D583E">
        <w:rPr>
          <w:color w:val="000000" w:themeColor="text1"/>
          <w:u w:color="000000" w:themeColor="text1"/>
        </w:rPr>
        <w:tab/>
        <w:t>‘Geolocation information service’ means the provision of a global positioning service or other mapping, locational, or directional information service to the public, or to such class of users as to be effectively available to the public, by or through the operation of any wireless communication device, including any electronic device, global positioning system receiving device, or other similar or successor device.</w:t>
      </w:r>
    </w:p>
    <w:p w:rsidR="00AC412F" w:rsidRPr="005D583E" w:rsidRDefault="00AC412F" w:rsidP="00AC412F">
      <w:pPr>
        <w:rPr>
          <w:color w:val="000000" w:themeColor="text1"/>
          <w:u w:color="000000" w:themeColor="text1"/>
        </w:rPr>
      </w:pPr>
      <w:r w:rsidRPr="005D583E">
        <w:rPr>
          <w:color w:val="000000" w:themeColor="text1"/>
          <w:u w:color="000000" w:themeColor="text1"/>
        </w:rPr>
        <w:tab/>
        <w:t>(8)</w:t>
      </w:r>
      <w:r w:rsidRPr="005D583E">
        <w:rPr>
          <w:color w:val="000000" w:themeColor="text1"/>
          <w:u w:color="000000" w:themeColor="text1"/>
        </w:rPr>
        <w:tab/>
        <w:t>‘Governmental entity’ means the State or any of its political subdivisions, including school districts.</w:t>
      </w:r>
    </w:p>
    <w:p w:rsidR="00AC412F" w:rsidRPr="005D583E" w:rsidRDefault="00AC412F" w:rsidP="00AC412F">
      <w:pPr>
        <w:rPr>
          <w:color w:val="000000" w:themeColor="text1"/>
          <w:u w:color="000000" w:themeColor="text1"/>
        </w:rPr>
      </w:pPr>
      <w:r w:rsidRPr="005D583E">
        <w:rPr>
          <w:color w:val="000000" w:themeColor="text1"/>
          <w:u w:color="000000" w:themeColor="text1"/>
        </w:rPr>
        <w:tab/>
        <w:t>(9)</w:t>
      </w:r>
      <w:r w:rsidRPr="005D583E">
        <w:rPr>
          <w:color w:val="000000" w:themeColor="text1"/>
          <w:u w:color="000000" w:themeColor="text1"/>
        </w:rPr>
        <w:tab/>
        <w:t>‘Remote computing service’ means, as defined in 18 U.S.C. Section 2711(2), the provision to the public of computer storage or processing services by means of an electronic communications system, as defined in 18 U.S.C. Section 2510(14).</w:t>
      </w:r>
    </w:p>
    <w:p w:rsidR="00AC412F" w:rsidRPr="005D583E" w:rsidRDefault="00AC412F" w:rsidP="00AC412F">
      <w:pPr>
        <w:rPr>
          <w:color w:val="000000" w:themeColor="text1"/>
          <w:u w:color="000000" w:themeColor="text1"/>
        </w:rPr>
      </w:pPr>
      <w:r w:rsidRPr="005D583E">
        <w:rPr>
          <w:color w:val="000000" w:themeColor="text1"/>
          <w:u w:color="000000" w:themeColor="text1"/>
        </w:rPr>
        <w:tab/>
        <w:t>(10)</w:t>
      </w:r>
      <w:r w:rsidRPr="005D583E">
        <w:rPr>
          <w:color w:val="000000" w:themeColor="text1"/>
          <w:u w:color="000000" w:themeColor="text1"/>
        </w:rPr>
        <w:tab/>
        <w:t>‘Vulnerable adult’ means a person eighteen years of age or older who has a physical or mental condition which substantially impairs the person from adequately providing for his or her own care or protection. This includes a person who is impaired in the ability to adequately provide for the person’s own care or protection because of the infirmities of aging including, but not limited to, organic brain damage, advanced age, and physical, mental, or emotional dysfunction. A resident of an operated or contracted facility, as defined in Section 43</w:t>
      </w:r>
      <w:r w:rsidRPr="005D583E">
        <w:rPr>
          <w:color w:val="000000" w:themeColor="text1"/>
          <w:u w:color="000000" w:themeColor="text1"/>
        </w:rPr>
        <w:noBreakHyphen/>
        <w:t>35</w:t>
      </w:r>
      <w:r w:rsidRPr="005D583E">
        <w:rPr>
          <w:color w:val="000000" w:themeColor="text1"/>
          <w:u w:color="000000" w:themeColor="text1"/>
        </w:rPr>
        <w:noBreakHyphen/>
        <w:t>10, is a vulnerable adult.</w:t>
      </w:r>
    </w:p>
    <w:p w:rsidR="00AC412F" w:rsidRPr="005D583E" w:rsidRDefault="00AC412F" w:rsidP="00AC412F">
      <w:pPr>
        <w:rPr>
          <w:color w:val="000000" w:themeColor="text1"/>
          <w:u w:color="000000" w:themeColor="text1"/>
        </w:rPr>
      </w:pPr>
      <w:r w:rsidRPr="005D583E">
        <w:rPr>
          <w:color w:val="000000" w:themeColor="text1"/>
          <w:u w:color="000000" w:themeColor="text1"/>
        </w:rPr>
        <w:tab/>
        <w:t>Section 23</w:t>
      </w:r>
      <w:r w:rsidRPr="005D583E">
        <w:rPr>
          <w:color w:val="000000" w:themeColor="text1"/>
          <w:u w:color="000000" w:themeColor="text1"/>
        </w:rPr>
        <w:noBreakHyphen/>
        <w:t>53</w:t>
      </w:r>
      <w:r w:rsidRPr="005D583E">
        <w:rPr>
          <w:color w:val="000000" w:themeColor="text1"/>
          <w:u w:color="000000" w:themeColor="text1"/>
        </w:rPr>
        <w:noBreakHyphen/>
        <w:t>40.</w:t>
      </w:r>
      <w:r w:rsidRPr="005D583E">
        <w:rPr>
          <w:color w:val="000000" w:themeColor="text1"/>
          <w:u w:color="000000" w:themeColor="text1"/>
        </w:rPr>
        <w:tab/>
        <w:t>(A)</w:t>
      </w:r>
      <w:r w:rsidRPr="005D583E">
        <w:rPr>
          <w:color w:val="000000" w:themeColor="text1"/>
          <w:u w:color="000000" w:themeColor="text1"/>
        </w:rPr>
        <w:tab/>
        <w:t>Except as provided in this chapter or another provision of law a governmental entity may not conduct a search of an electronic device in the possession of an individual incident to a lawful custodial arrest without a valid search warrant issued by a duly authorized judge or justice using state warrant procedures or by order from a court of record except:</w:t>
      </w:r>
    </w:p>
    <w:p w:rsidR="00AC412F" w:rsidRPr="005D583E" w:rsidRDefault="00AC412F" w:rsidP="00AC412F">
      <w:pPr>
        <w:rPr>
          <w:color w:val="000000" w:themeColor="text1"/>
          <w:u w:color="000000" w:themeColor="text1"/>
        </w:rPr>
      </w:pPr>
      <w:r w:rsidRPr="005D583E">
        <w:rPr>
          <w:color w:val="000000" w:themeColor="text1"/>
          <w:u w:color="000000" w:themeColor="text1"/>
        </w:rPr>
        <w:tab/>
      </w:r>
      <w:r w:rsidRPr="005D583E">
        <w:rPr>
          <w:color w:val="000000" w:themeColor="text1"/>
          <w:u w:color="000000" w:themeColor="text1"/>
        </w:rPr>
        <w:tab/>
        <w:t>(1)</w:t>
      </w:r>
      <w:r w:rsidRPr="005D583E">
        <w:rPr>
          <w:color w:val="000000" w:themeColor="text1"/>
          <w:u w:color="000000" w:themeColor="text1"/>
        </w:rPr>
        <w:tab/>
        <w:t>with the consent of the owner, operator, or subscriber of the electronic device;</w:t>
      </w:r>
    </w:p>
    <w:p w:rsidR="00AC412F" w:rsidRPr="005D583E" w:rsidRDefault="00AC412F" w:rsidP="00AC412F">
      <w:pPr>
        <w:rPr>
          <w:color w:val="000000" w:themeColor="text1"/>
          <w:u w:color="000000" w:themeColor="text1"/>
        </w:rPr>
      </w:pPr>
      <w:r w:rsidRPr="005D583E">
        <w:rPr>
          <w:color w:val="000000" w:themeColor="text1"/>
          <w:u w:color="000000" w:themeColor="text1"/>
        </w:rPr>
        <w:tab/>
      </w:r>
      <w:r w:rsidRPr="005D583E">
        <w:rPr>
          <w:color w:val="000000" w:themeColor="text1"/>
          <w:u w:color="000000" w:themeColor="text1"/>
        </w:rPr>
        <w:tab/>
        <w:t>(2)</w:t>
      </w:r>
      <w:r w:rsidRPr="005D583E">
        <w:rPr>
          <w:color w:val="000000" w:themeColor="text1"/>
          <w:u w:color="000000" w:themeColor="text1"/>
        </w:rPr>
        <w:tab/>
        <w:t xml:space="preserve">in exigent circumstances that would cause a reasonable person to believe that a search is necessary to prevent physical harm to the officers or other persons, the destruction of evidence, or the escape of a suspect; or </w:t>
      </w:r>
    </w:p>
    <w:p w:rsidR="00AC412F" w:rsidRPr="005D583E" w:rsidRDefault="00AC412F" w:rsidP="00AC412F">
      <w:pPr>
        <w:rPr>
          <w:color w:val="000000" w:themeColor="text1"/>
          <w:u w:color="000000" w:themeColor="text1"/>
        </w:rPr>
      </w:pPr>
      <w:r w:rsidRPr="005D583E">
        <w:rPr>
          <w:color w:val="000000" w:themeColor="text1"/>
          <w:u w:color="000000" w:themeColor="text1"/>
        </w:rPr>
        <w:tab/>
      </w:r>
      <w:r w:rsidRPr="005D583E">
        <w:rPr>
          <w:color w:val="000000" w:themeColor="text1"/>
          <w:u w:color="000000" w:themeColor="text1"/>
        </w:rPr>
        <w:tab/>
        <w:t>(3)</w:t>
      </w:r>
      <w:r w:rsidRPr="005D583E">
        <w:rPr>
          <w:color w:val="000000" w:themeColor="text1"/>
          <w:u w:color="000000" w:themeColor="text1"/>
        </w:rPr>
        <w:tab/>
        <w:t xml:space="preserve">when the electronic device has been abandoned by the owner, operator, or subscriber. </w:t>
      </w:r>
    </w:p>
    <w:p w:rsidR="00AC412F" w:rsidRPr="005D583E" w:rsidRDefault="00AC412F" w:rsidP="00AC412F">
      <w:pPr>
        <w:rPr>
          <w:color w:val="000000" w:themeColor="text1"/>
          <w:u w:color="000000" w:themeColor="text1"/>
        </w:rPr>
      </w:pPr>
      <w:r w:rsidRPr="005D583E">
        <w:rPr>
          <w:color w:val="000000" w:themeColor="text1"/>
          <w:u w:color="000000" w:themeColor="text1"/>
        </w:rPr>
        <w:tab/>
        <w:t>(B)</w:t>
      </w:r>
      <w:r w:rsidRPr="005D583E">
        <w:rPr>
          <w:color w:val="000000" w:themeColor="text1"/>
          <w:u w:color="000000" w:themeColor="text1"/>
        </w:rPr>
        <w:tab/>
        <w:t xml:space="preserve">If an electronic device is searched pursuant to subsection (A)(2), the law enforcement agency shall notify a court of record of the search within two business days of the search being performed.  </w:t>
      </w:r>
    </w:p>
    <w:p w:rsidR="00AC412F" w:rsidRPr="005D583E" w:rsidRDefault="00AC412F" w:rsidP="00AC412F">
      <w:pPr>
        <w:rPr>
          <w:color w:val="000000" w:themeColor="text1"/>
          <w:u w:color="000000" w:themeColor="text1"/>
        </w:rPr>
      </w:pPr>
      <w:r w:rsidRPr="005D583E">
        <w:rPr>
          <w:color w:val="000000" w:themeColor="text1"/>
          <w:u w:color="000000" w:themeColor="text1"/>
        </w:rPr>
        <w:tab/>
        <w:t>(C)</w:t>
      </w:r>
      <w:r w:rsidRPr="005D583E">
        <w:rPr>
          <w:color w:val="000000" w:themeColor="text1"/>
          <w:u w:color="000000" w:themeColor="text1"/>
        </w:rPr>
        <w:tab/>
        <w:t>A governmental entity may not obtain geolocation information revealing the past, present, or future location of an electronic device except:</w:t>
      </w:r>
    </w:p>
    <w:p w:rsidR="00AC412F" w:rsidRPr="005D583E" w:rsidRDefault="00AC412F" w:rsidP="00AC412F">
      <w:pPr>
        <w:rPr>
          <w:color w:val="000000" w:themeColor="text1"/>
          <w:u w:color="000000" w:themeColor="text1"/>
        </w:rPr>
      </w:pPr>
      <w:r w:rsidRPr="005D583E">
        <w:rPr>
          <w:color w:val="000000" w:themeColor="text1"/>
          <w:u w:color="000000" w:themeColor="text1"/>
        </w:rPr>
        <w:tab/>
      </w:r>
      <w:r w:rsidRPr="005D583E">
        <w:rPr>
          <w:color w:val="000000" w:themeColor="text1"/>
          <w:u w:color="000000" w:themeColor="text1"/>
        </w:rPr>
        <w:tab/>
        <w:t>(1)</w:t>
      </w:r>
      <w:r w:rsidRPr="005D583E">
        <w:rPr>
          <w:color w:val="000000" w:themeColor="text1"/>
          <w:u w:color="000000" w:themeColor="text1"/>
        </w:rPr>
        <w:tab/>
        <w:t xml:space="preserve">with a valid search warrant issued by a duly authorized judge or justice using state warrant procedures or by order from a court of record; </w:t>
      </w:r>
    </w:p>
    <w:p w:rsidR="00AC412F" w:rsidRPr="005D583E" w:rsidRDefault="00AC412F" w:rsidP="00AC412F">
      <w:pPr>
        <w:rPr>
          <w:color w:val="000000" w:themeColor="text1"/>
          <w:u w:color="000000" w:themeColor="text1"/>
        </w:rPr>
      </w:pPr>
      <w:r w:rsidRPr="005D583E">
        <w:rPr>
          <w:color w:val="000000" w:themeColor="text1"/>
          <w:u w:color="000000" w:themeColor="text1"/>
        </w:rPr>
        <w:tab/>
      </w:r>
      <w:r w:rsidRPr="005D583E">
        <w:rPr>
          <w:color w:val="000000" w:themeColor="text1"/>
          <w:u w:color="000000" w:themeColor="text1"/>
        </w:rPr>
        <w:tab/>
        <w:t>(2)</w:t>
      </w:r>
      <w:r w:rsidRPr="005D583E">
        <w:rPr>
          <w:color w:val="000000" w:themeColor="text1"/>
          <w:u w:color="000000" w:themeColor="text1"/>
        </w:rPr>
        <w:tab/>
        <w:t xml:space="preserve">with the consent of a parent or legal guardian of a minor, vulnerable adult, or person adjudicated to be mentally incompetent to whom the geolocation information pertains; </w:t>
      </w:r>
    </w:p>
    <w:p w:rsidR="00AC412F" w:rsidRPr="005D583E" w:rsidRDefault="00AC412F" w:rsidP="00AC412F">
      <w:pPr>
        <w:rPr>
          <w:color w:val="000000" w:themeColor="text1"/>
          <w:u w:color="000000" w:themeColor="text1"/>
        </w:rPr>
      </w:pPr>
      <w:r w:rsidRPr="005D583E">
        <w:rPr>
          <w:color w:val="000000" w:themeColor="text1"/>
          <w:u w:color="000000" w:themeColor="text1"/>
        </w:rPr>
        <w:tab/>
      </w:r>
      <w:r w:rsidRPr="005D583E">
        <w:rPr>
          <w:color w:val="000000" w:themeColor="text1"/>
          <w:u w:color="000000" w:themeColor="text1"/>
        </w:rPr>
        <w:tab/>
        <w:t>(3)</w:t>
      </w:r>
      <w:r w:rsidRPr="005D583E">
        <w:rPr>
          <w:color w:val="000000" w:themeColor="text1"/>
          <w:u w:color="000000" w:themeColor="text1"/>
        </w:rPr>
        <w:tab/>
        <w:t>when such geolocation information is accessed through a system that is configured so that such information is readily accessible to the general public; or</w:t>
      </w:r>
    </w:p>
    <w:p w:rsidR="00AC412F" w:rsidRPr="005D583E" w:rsidRDefault="00AC412F" w:rsidP="00AC412F">
      <w:pPr>
        <w:rPr>
          <w:color w:val="000000" w:themeColor="text1"/>
          <w:u w:color="000000" w:themeColor="text1"/>
        </w:rPr>
      </w:pPr>
      <w:r w:rsidRPr="005D583E">
        <w:rPr>
          <w:color w:val="000000" w:themeColor="text1"/>
          <w:u w:color="000000" w:themeColor="text1"/>
        </w:rPr>
        <w:tab/>
      </w:r>
      <w:r w:rsidRPr="005D583E">
        <w:rPr>
          <w:color w:val="000000" w:themeColor="text1"/>
          <w:u w:color="000000" w:themeColor="text1"/>
        </w:rPr>
        <w:tab/>
        <w:t>(4)</w:t>
      </w:r>
      <w:r w:rsidRPr="005D583E">
        <w:rPr>
          <w:color w:val="000000" w:themeColor="text1"/>
          <w:u w:color="000000" w:themeColor="text1"/>
        </w:rPr>
        <w:tab/>
        <w:t xml:space="preserve">when such geolocation information is accessed because of exigent circumstances that would cause a reasonable person to believe that a such information is necessary to prevent physical harm to the officers or other persons or the escape of a suspect; or </w:t>
      </w:r>
    </w:p>
    <w:p w:rsidR="00AC412F" w:rsidRPr="005D583E" w:rsidRDefault="00AC412F" w:rsidP="00AC412F">
      <w:pPr>
        <w:rPr>
          <w:color w:val="000000" w:themeColor="text1"/>
          <w:u w:color="000000" w:themeColor="text1"/>
        </w:rPr>
      </w:pPr>
      <w:r w:rsidRPr="005D583E">
        <w:rPr>
          <w:color w:val="000000" w:themeColor="text1"/>
          <w:u w:color="000000" w:themeColor="text1"/>
        </w:rPr>
        <w:tab/>
      </w:r>
      <w:r w:rsidRPr="005D583E">
        <w:rPr>
          <w:color w:val="000000" w:themeColor="text1"/>
          <w:u w:color="000000" w:themeColor="text1"/>
        </w:rPr>
        <w:tab/>
        <w:t>(5)</w:t>
      </w:r>
      <w:r w:rsidRPr="005D583E">
        <w:rPr>
          <w:color w:val="000000" w:themeColor="text1"/>
          <w:u w:color="000000" w:themeColor="text1"/>
        </w:rPr>
        <w:tab/>
        <w:t xml:space="preserve">to locate a stolen electronic device with the consent of the owner, operator, or subscriber of such device. </w:t>
      </w:r>
      <w:r w:rsidRPr="005D583E">
        <w:rPr>
          <w:color w:val="000000" w:themeColor="text1"/>
          <w:u w:color="000000" w:themeColor="text1"/>
        </w:rPr>
        <w:tab/>
        <w:t>(D)</w:t>
      </w:r>
      <w:r w:rsidRPr="005D583E">
        <w:rPr>
          <w:color w:val="000000" w:themeColor="text1"/>
          <w:u w:color="000000" w:themeColor="text1"/>
        </w:rPr>
        <w:tab/>
        <w:t xml:space="preserve">If a law enforcement agency obtains geolocation information pursuant to subsection (C)(4), the law enforcement agency shall notify a court of record of the information being obtained  within two business days.  </w:t>
      </w:r>
    </w:p>
    <w:p w:rsidR="00AC412F" w:rsidRPr="005D583E" w:rsidRDefault="00AC412F" w:rsidP="00AC412F">
      <w:pPr>
        <w:rPr>
          <w:color w:val="000000" w:themeColor="text1"/>
          <w:u w:color="000000" w:themeColor="text1"/>
        </w:rPr>
      </w:pPr>
      <w:r w:rsidRPr="005D583E">
        <w:rPr>
          <w:color w:val="000000" w:themeColor="text1"/>
          <w:u w:color="000000" w:themeColor="text1"/>
        </w:rPr>
        <w:tab/>
        <w:t>(E)(1)</w:t>
      </w:r>
      <w:r w:rsidRPr="005D583E">
        <w:rPr>
          <w:color w:val="000000" w:themeColor="text1"/>
          <w:u w:color="000000" w:themeColor="text1"/>
        </w:rPr>
        <w:tab/>
        <w:t xml:space="preserve">A search warrant, order from a court of record, or a subpoena may be issued for electronic data, including the contents of and records and other information related to electronic communication held in electronic storage, by a provider of an electronic communications service or a provider of a remote computing service regardless of whether the owner’s, operator’s, or subscriber’s data is held at a location in this State or at a location in another state. </w:t>
      </w:r>
    </w:p>
    <w:p w:rsidR="00AC412F" w:rsidRPr="005D583E" w:rsidRDefault="00AC412F" w:rsidP="00AC412F">
      <w:pPr>
        <w:rPr>
          <w:color w:val="000000" w:themeColor="text1"/>
          <w:u w:color="000000" w:themeColor="text1"/>
        </w:rPr>
      </w:pPr>
      <w:r w:rsidRPr="005D583E">
        <w:rPr>
          <w:color w:val="000000" w:themeColor="text1"/>
          <w:u w:color="000000" w:themeColor="text1"/>
        </w:rPr>
        <w:tab/>
      </w:r>
      <w:r w:rsidRPr="005D583E">
        <w:rPr>
          <w:color w:val="000000" w:themeColor="text1"/>
          <w:u w:color="000000" w:themeColor="text1"/>
        </w:rPr>
        <w:tab/>
        <w:t>(2)</w:t>
      </w:r>
      <w:r w:rsidRPr="005D583E">
        <w:rPr>
          <w:color w:val="000000" w:themeColor="text1"/>
          <w:u w:color="000000" w:themeColor="text1"/>
        </w:rPr>
        <w:tab/>
        <w:t>A search warrant, order from a court of record, or a subpoena issued pursuant to this chapter may be served only on a service provider that is a domestic entity or a company or entity otherwise doing business in the United States under a contract or terms of service agreement with a resident of the United States, if any part of that contract or agreement is to be performed in this State, and the service provider shall produce all information sought regardless of where the information is held and within the period allowed for by law for compliance with the warrant or the order from the court of record.</w:t>
      </w:r>
    </w:p>
    <w:p w:rsidR="00AC412F" w:rsidRPr="005D583E" w:rsidRDefault="00AC412F" w:rsidP="00AC412F">
      <w:pPr>
        <w:rPr>
          <w:color w:val="000000" w:themeColor="text1"/>
          <w:u w:color="000000" w:themeColor="text1"/>
        </w:rPr>
      </w:pPr>
      <w:r w:rsidRPr="005D583E">
        <w:rPr>
          <w:color w:val="000000" w:themeColor="text1"/>
          <w:u w:color="000000" w:themeColor="text1"/>
        </w:rPr>
        <w:tab/>
        <w:t>Section 23</w:t>
      </w:r>
      <w:r w:rsidRPr="005D583E">
        <w:rPr>
          <w:color w:val="000000" w:themeColor="text1"/>
          <w:u w:color="000000" w:themeColor="text1"/>
        </w:rPr>
        <w:noBreakHyphen/>
        <w:t>53</w:t>
      </w:r>
      <w:r w:rsidRPr="005D583E">
        <w:rPr>
          <w:color w:val="000000" w:themeColor="text1"/>
          <w:u w:color="000000" w:themeColor="text1"/>
        </w:rPr>
        <w:noBreakHyphen/>
        <w:t>50.</w:t>
      </w:r>
      <w:r w:rsidRPr="005D583E">
        <w:rPr>
          <w:color w:val="000000" w:themeColor="text1"/>
          <w:u w:color="000000" w:themeColor="text1"/>
        </w:rPr>
        <w:tab/>
        <w:t>Notice must be given to the owner or subscriber whose electronic device was searched or whose geolocation information or electronic data was obtained by a governmental entity unless the search, geolocation information or electronic data pertains to a suspect in an investigation or the identity of the owner or subscriber is not readily known.  A law enforcement officer or prosecutor seeking electronic data pursuant to Section 23</w:t>
      </w:r>
      <w:r w:rsidRPr="005D583E">
        <w:rPr>
          <w:color w:val="000000" w:themeColor="text1"/>
          <w:u w:color="000000" w:themeColor="text1"/>
        </w:rPr>
        <w:noBreakHyphen/>
        <w:t>53</w:t>
      </w:r>
      <w:r w:rsidRPr="005D583E">
        <w:rPr>
          <w:color w:val="000000" w:themeColor="text1"/>
          <w:u w:color="000000" w:themeColor="text1"/>
        </w:rPr>
        <w:noBreakHyphen/>
        <w:t>40 may apply to a court of record for an order commanding the service provider to whom a warrant, subpoena, or court order is directed not to disclose to any person the existence of the warrant, subpoena, or court order. Also, a law enforcement entity shall not disclose the existence of the warrant, subpoena, or court order as ordered by the court. The order is effective for the period the court considers appropriate. The court shall enter the order if the court determines that there is reason to believe that notification of the existence of the warrant, subpoena, or court order will have an adverse result. For purposes of this section, an ‘adverse result’ means:</w:t>
      </w:r>
    </w:p>
    <w:p w:rsidR="00AC412F" w:rsidRPr="005D583E" w:rsidRDefault="00AC412F" w:rsidP="00AC412F">
      <w:pPr>
        <w:rPr>
          <w:color w:val="000000" w:themeColor="text1"/>
          <w:u w:color="000000" w:themeColor="text1"/>
        </w:rPr>
      </w:pPr>
      <w:r w:rsidRPr="005D583E">
        <w:rPr>
          <w:color w:val="000000" w:themeColor="text1"/>
          <w:u w:color="000000" w:themeColor="text1"/>
        </w:rPr>
        <w:tab/>
        <w:t>(1)</w:t>
      </w:r>
      <w:r w:rsidRPr="005D583E">
        <w:rPr>
          <w:color w:val="000000" w:themeColor="text1"/>
          <w:u w:color="000000" w:themeColor="text1"/>
        </w:rPr>
        <w:tab/>
        <w:t>endangering the life or physical safety of an individual;</w:t>
      </w:r>
    </w:p>
    <w:p w:rsidR="00AC412F" w:rsidRPr="005D583E" w:rsidRDefault="00AC412F" w:rsidP="00AC412F">
      <w:pPr>
        <w:rPr>
          <w:color w:val="000000" w:themeColor="text1"/>
          <w:u w:color="000000" w:themeColor="text1"/>
        </w:rPr>
      </w:pPr>
      <w:r w:rsidRPr="005D583E">
        <w:rPr>
          <w:color w:val="000000" w:themeColor="text1"/>
          <w:u w:color="000000" w:themeColor="text1"/>
        </w:rPr>
        <w:tab/>
        <w:t>(2)</w:t>
      </w:r>
      <w:r w:rsidRPr="005D583E">
        <w:rPr>
          <w:color w:val="000000" w:themeColor="text1"/>
          <w:u w:color="000000" w:themeColor="text1"/>
        </w:rPr>
        <w:tab/>
        <w:t>flight from prosecution;</w:t>
      </w:r>
    </w:p>
    <w:p w:rsidR="00AC412F" w:rsidRPr="005D583E" w:rsidRDefault="00AC412F" w:rsidP="00AC412F">
      <w:pPr>
        <w:rPr>
          <w:color w:val="000000" w:themeColor="text1"/>
          <w:u w:color="000000" w:themeColor="text1"/>
        </w:rPr>
      </w:pPr>
      <w:r w:rsidRPr="005D583E">
        <w:rPr>
          <w:color w:val="000000" w:themeColor="text1"/>
          <w:u w:color="000000" w:themeColor="text1"/>
        </w:rPr>
        <w:tab/>
        <w:t>(3)</w:t>
      </w:r>
      <w:r w:rsidRPr="005D583E">
        <w:rPr>
          <w:color w:val="000000" w:themeColor="text1"/>
          <w:u w:color="000000" w:themeColor="text1"/>
        </w:rPr>
        <w:tab/>
        <w:t>destruction of or tampering with evidence;</w:t>
      </w:r>
    </w:p>
    <w:p w:rsidR="00AC412F" w:rsidRPr="005D583E" w:rsidRDefault="00AC412F" w:rsidP="00AC412F">
      <w:pPr>
        <w:rPr>
          <w:color w:val="000000" w:themeColor="text1"/>
          <w:u w:color="000000" w:themeColor="text1"/>
        </w:rPr>
      </w:pPr>
      <w:r w:rsidRPr="005D583E">
        <w:rPr>
          <w:color w:val="000000" w:themeColor="text1"/>
          <w:u w:color="000000" w:themeColor="text1"/>
        </w:rPr>
        <w:tab/>
        <w:t>(4)</w:t>
      </w:r>
      <w:r w:rsidRPr="005D583E">
        <w:rPr>
          <w:color w:val="000000" w:themeColor="text1"/>
          <w:u w:color="000000" w:themeColor="text1"/>
        </w:rPr>
        <w:tab/>
        <w:t>intimidation of a potential witness; or</w:t>
      </w:r>
    </w:p>
    <w:p w:rsidR="00AC412F" w:rsidRPr="005D583E" w:rsidRDefault="00AC412F" w:rsidP="00AC412F">
      <w:pPr>
        <w:rPr>
          <w:color w:val="000000" w:themeColor="text1"/>
          <w:u w:color="000000" w:themeColor="text1"/>
        </w:rPr>
      </w:pPr>
      <w:r w:rsidRPr="005D583E">
        <w:rPr>
          <w:color w:val="000000" w:themeColor="text1"/>
          <w:u w:color="000000" w:themeColor="text1"/>
        </w:rPr>
        <w:tab/>
        <w:t>(5)</w:t>
      </w:r>
      <w:r w:rsidRPr="005D583E">
        <w:rPr>
          <w:color w:val="000000" w:themeColor="text1"/>
          <w:u w:color="000000" w:themeColor="text1"/>
        </w:rPr>
        <w:tab/>
        <w:t>otherwise seriously jeopardizing an investigation or unduly delaying a trial.</w:t>
      </w:r>
    </w:p>
    <w:p w:rsidR="00AC412F" w:rsidRPr="005D583E" w:rsidRDefault="00AC412F" w:rsidP="00AC412F">
      <w:pPr>
        <w:rPr>
          <w:color w:val="000000" w:themeColor="text1"/>
          <w:u w:color="000000" w:themeColor="text1"/>
        </w:rPr>
      </w:pPr>
      <w:r w:rsidRPr="005D583E">
        <w:rPr>
          <w:color w:val="000000" w:themeColor="text1"/>
          <w:u w:color="000000" w:themeColor="text1"/>
        </w:rPr>
        <w:tab/>
        <w:t>Section 23</w:t>
      </w:r>
      <w:r w:rsidRPr="005D583E">
        <w:rPr>
          <w:color w:val="000000" w:themeColor="text1"/>
          <w:u w:color="000000" w:themeColor="text1"/>
        </w:rPr>
        <w:noBreakHyphen/>
        <w:t>53</w:t>
      </w:r>
      <w:r w:rsidRPr="005D583E">
        <w:rPr>
          <w:color w:val="000000" w:themeColor="text1"/>
          <w:u w:color="000000" w:themeColor="text1"/>
        </w:rPr>
        <w:noBreakHyphen/>
        <w:t>60.</w:t>
      </w:r>
      <w:r w:rsidRPr="005D583E">
        <w:rPr>
          <w:color w:val="000000" w:themeColor="text1"/>
          <w:u w:color="000000" w:themeColor="text1"/>
        </w:rPr>
        <w:tab/>
        <w:t>(A)</w:t>
      </w:r>
      <w:r w:rsidRPr="005D583E">
        <w:rPr>
          <w:color w:val="000000" w:themeColor="text1"/>
          <w:u w:color="000000" w:themeColor="text1"/>
        </w:rPr>
        <w:tab/>
        <w:t>Nothing in this chapter shall be interpreted to affect the rights and responsibilities of providers of an electronic communication service, geolocation information service, remote computing service, or a governmental entity conferred by 18 U.S.C. Section 2702 (a)</w:t>
      </w:r>
      <w:r w:rsidRPr="005D583E">
        <w:rPr>
          <w:color w:val="000000" w:themeColor="text1"/>
          <w:u w:color="000000" w:themeColor="text1"/>
        </w:rPr>
        <w:noBreakHyphen/>
        <w:t>(c), 47 U.S.C. Section 222, or a lawful exception to the warrant requirement.</w:t>
      </w:r>
    </w:p>
    <w:p w:rsidR="00AC412F" w:rsidRPr="005D583E" w:rsidRDefault="00AC412F" w:rsidP="00AC412F">
      <w:pPr>
        <w:rPr>
          <w:color w:val="000000" w:themeColor="text1"/>
          <w:u w:color="000000" w:themeColor="text1"/>
        </w:rPr>
      </w:pPr>
      <w:r w:rsidRPr="005D583E">
        <w:rPr>
          <w:color w:val="000000" w:themeColor="text1"/>
          <w:u w:color="000000" w:themeColor="text1"/>
        </w:rPr>
        <w:tab/>
        <w:t>(B)</w:t>
      </w:r>
      <w:r w:rsidRPr="005D583E">
        <w:rPr>
          <w:color w:val="000000" w:themeColor="text1"/>
          <w:u w:color="000000" w:themeColor="text1"/>
        </w:rPr>
        <w:tab/>
        <w:t>A provider of geolocation information service, electronic communication service, or remote computing services may divulge geolocation information pertaining to the owner, operator, or subscriber of such service to a governmental entity, if the provider, in good faith, believes that an emergency involving danger of death or serious physical injury to any person requires disclosure without delay of geolocation information relating to the emergency.</w:t>
      </w:r>
    </w:p>
    <w:p w:rsidR="00AC412F" w:rsidRPr="005D583E" w:rsidRDefault="00AC412F" w:rsidP="00AC412F">
      <w:pPr>
        <w:rPr>
          <w:color w:val="000000" w:themeColor="text1"/>
          <w:u w:color="000000" w:themeColor="text1"/>
        </w:rPr>
      </w:pPr>
      <w:r w:rsidRPr="005D583E">
        <w:rPr>
          <w:color w:val="000000" w:themeColor="text1"/>
          <w:u w:color="000000" w:themeColor="text1"/>
        </w:rPr>
        <w:tab/>
        <w:t>(C)</w:t>
      </w:r>
      <w:r w:rsidRPr="005D583E">
        <w:rPr>
          <w:color w:val="000000" w:themeColor="text1"/>
          <w:u w:color="000000" w:themeColor="text1"/>
        </w:rPr>
        <w:tab/>
        <w:t>No later than two business days after seeking disclosure of information pursuant to subsection (B), the governmental entity seeking to conduct the search or obtain the geolocation information shall file with the appropriate court a written statement setting forth the facts giving rise to the emergency and the facts as to why the information sought is believed to be important in addressing the emergency.</w:t>
      </w:r>
    </w:p>
    <w:p w:rsidR="00AC412F" w:rsidRPr="005D583E" w:rsidRDefault="00AC412F" w:rsidP="00AC412F">
      <w:pPr>
        <w:rPr>
          <w:color w:val="000000" w:themeColor="text1"/>
          <w:u w:color="000000" w:themeColor="text1"/>
        </w:rPr>
      </w:pPr>
      <w:r w:rsidRPr="005D583E">
        <w:rPr>
          <w:color w:val="000000" w:themeColor="text1"/>
          <w:u w:color="000000" w:themeColor="text1"/>
        </w:rPr>
        <w:tab/>
        <w:t>Section 23</w:t>
      </w:r>
      <w:r w:rsidRPr="005D583E">
        <w:rPr>
          <w:color w:val="000000" w:themeColor="text1"/>
          <w:u w:color="000000" w:themeColor="text1"/>
        </w:rPr>
        <w:noBreakHyphen/>
        <w:t>53</w:t>
      </w:r>
      <w:r w:rsidRPr="005D583E">
        <w:rPr>
          <w:color w:val="000000" w:themeColor="text1"/>
          <w:u w:color="000000" w:themeColor="text1"/>
        </w:rPr>
        <w:noBreakHyphen/>
        <w:t>70.</w:t>
      </w:r>
      <w:r w:rsidRPr="005D583E">
        <w:rPr>
          <w:color w:val="000000" w:themeColor="text1"/>
          <w:u w:color="000000" w:themeColor="text1"/>
        </w:rPr>
        <w:tab/>
        <w:t>No cause of action shall lie in any court of this State against any provider of an electronic communications service, remote computing service, or geolocation information service, or its officers, employees, agents, or other specified persons for providing information, facilities, or assistance in accordance with the terms of a warrant, order from a court of record or subpoena, or exception pursuant to this chapter.</w:t>
      </w:r>
    </w:p>
    <w:p w:rsidR="00AC412F" w:rsidRPr="005D583E" w:rsidRDefault="00AC412F" w:rsidP="00AC412F">
      <w:pPr>
        <w:rPr>
          <w:color w:val="000000" w:themeColor="text1"/>
          <w:u w:color="000000" w:themeColor="text1"/>
        </w:rPr>
      </w:pPr>
      <w:r w:rsidRPr="005D583E">
        <w:rPr>
          <w:color w:val="000000" w:themeColor="text1"/>
          <w:u w:color="000000" w:themeColor="text1"/>
        </w:rPr>
        <w:tab/>
        <w:t>Section 23</w:t>
      </w:r>
      <w:r w:rsidRPr="005D583E">
        <w:rPr>
          <w:color w:val="000000" w:themeColor="text1"/>
          <w:u w:color="000000" w:themeColor="text1"/>
        </w:rPr>
        <w:noBreakHyphen/>
        <w:t>53</w:t>
      </w:r>
      <w:r w:rsidRPr="005D583E">
        <w:rPr>
          <w:color w:val="000000" w:themeColor="text1"/>
          <w:u w:color="000000" w:themeColor="text1"/>
        </w:rPr>
        <w:noBreakHyphen/>
        <w:t>80.</w:t>
      </w:r>
      <w:r w:rsidRPr="005D583E">
        <w:rPr>
          <w:color w:val="000000" w:themeColor="text1"/>
          <w:u w:color="000000" w:themeColor="text1"/>
        </w:rPr>
        <w:tab/>
        <w:t>An original or certified copy of electronic data produced pursuant to a warrant or exception in accordance with this chapter shall be self</w:t>
      </w:r>
      <w:r w:rsidRPr="005D583E">
        <w:rPr>
          <w:color w:val="000000" w:themeColor="text1"/>
          <w:u w:color="000000" w:themeColor="text1"/>
        </w:rPr>
        <w:noBreakHyphen/>
        <w:t>authenticating and admissible into evidence as provided.</w:t>
      </w:r>
    </w:p>
    <w:p w:rsidR="00AC412F" w:rsidRPr="005D583E" w:rsidRDefault="00AC412F" w:rsidP="00AC412F">
      <w:pPr>
        <w:rPr>
          <w:color w:val="000000" w:themeColor="text1"/>
          <w:u w:color="000000" w:themeColor="text1"/>
        </w:rPr>
      </w:pPr>
      <w:r w:rsidRPr="005D583E">
        <w:rPr>
          <w:color w:val="000000" w:themeColor="text1"/>
          <w:u w:color="000000" w:themeColor="text1"/>
        </w:rPr>
        <w:tab/>
        <w:t>Section 23</w:t>
      </w:r>
      <w:r w:rsidRPr="005D583E">
        <w:rPr>
          <w:color w:val="000000" w:themeColor="text1"/>
          <w:u w:color="000000" w:themeColor="text1"/>
        </w:rPr>
        <w:noBreakHyphen/>
        <w:t>53</w:t>
      </w:r>
      <w:r w:rsidRPr="005D583E">
        <w:rPr>
          <w:color w:val="000000" w:themeColor="text1"/>
          <w:u w:color="000000" w:themeColor="text1"/>
        </w:rPr>
        <w:noBreakHyphen/>
        <w:t>90.</w:t>
      </w:r>
      <w:r w:rsidRPr="005D583E">
        <w:rPr>
          <w:color w:val="000000" w:themeColor="text1"/>
          <w:u w:color="000000" w:themeColor="text1"/>
        </w:rPr>
        <w:tab/>
        <w:t>The South Carolina Law Enforcement Division shall promulgate regulations pursuant to this chapter so as to provide uniform guidelines and training programs for law enforcement agencies that perform searches of electronic messages or mobile devices incident to arrest, and that obtain geolocation information. Law enforcement agencies that perform searches of electronic messages or mobile devices incident to arrest, and that obtain geolocation information shall use the regulations developed by the Criminal Justice Academy to provide written guidelines and to provide training programs for its officers and employees regarding the requirements for searches of electronic messages, mobile devices incident to arrest, and obtaining geolocation information.</w:t>
      </w:r>
    </w:p>
    <w:p w:rsidR="00AC412F" w:rsidRPr="005D583E" w:rsidRDefault="00AC412F" w:rsidP="00AC412F">
      <w:pPr>
        <w:rPr>
          <w:color w:val="000000" w:themeColor="text1"/>
          <w:u w:color="000000" w:themeColor="text1"/>
        </w:rPr>
      </w:pPr>
      <w:r w:rsidRPr="005D583E">
        <w:rPr>
          <w:color w:val="000000" w:themeColor="text1"/>
          <w:u w:color="000000" w:themeColor="text1"/>
        </w:rPr>
        <w:tab/>
        <w:t>Section 23</w:t>
      </w:r>
      <w:r w:rsidRPr="005D583E">
        <w:rPr>
          <w:color w:val="000000" w:themeColor="text1"/>
          <w:u w:color="000000" w:themeColor="text1"/>
        </w:rPr>
        <w:noBreakHyphen/>
        <w:t>53</w:t>
      </w:r>
      <w:r w:rsidRPr="005D583E">
        <w:rPr>
          <w:color w:val="000000" w:themeColor="text1"/>
          <w:u w:color="000000" w:themeColor="text1"/>
        </w:rPr>
        <w:noBreakHyphen/>
        <w:t>100.</w:t>
      </w:r>
      <w:r w:rsidRPr="005D583E">
        <w:rPr>
          <w:color w:val="000000" w:themeColor="text1"/>
          <w:u w:color="000000" w:themeColor="text1"/>
        </w:rPr>
        <w:tab/>
        <w:t>(A)</w:t>
      </w:r>
      <w:r w:rsidRPr="005D583E">
        <w:rPr>
          <w:color w:val="000000" w:themeColor="text1"/>
          <w:u w:color="000000" w:themeColor="text1"/>
        </w:rPr>
        <w:tab/>
        <w:t>Nothing in this chapter shall be interpreted or construed to pertain to the use of electronic monitoring devices that are pursuant to conditions of bond, home detention, probation, parole, being categorized as a sex offender, or any other court ordered or statutory mandate.</w:t>
      </w:r>
    </w:p>
    <w:p w:rsidR="00AC412F" w:rsidRPr="005D583E" w:rsidRDefault="00AC412F" w:rsidP="00AC412F">
      <w:pPr>
        <w:rPr>
          <w:color w:val="000000" w:themeColor="text1"/>
          <w:u w:color="000000" w:themeColor="text1"/>
        </w:rPr>
      </w:pPr>
      <w:r w:rsidRPr="005D583E">
        <w:rPr>
          <w:color w:val="000000" w:themeColor="text1"/>
          <w:u w:color="000000" w:themeColor="text1"/>
        </w:rPr>
        <w:tab/>
        <w:t>(B)</w:t>
      </w:r>
      <w:r w:rsidRPr="005D583E">
        <w:rPr>
          <w:color w:val="000000" w:themeColor="text1"/>
          <w:u w:color="000000" w:themeColor="text1"/>
        </w:rPr>
        <w:tab/>
        <w:t>Nothing in this chapter shall restrict or limit agents of the Department of Corrections, Department of Juvenile Justice, and Department of Probation, Parole and Pardon Services from the authority to conduct searches of electronic devices and receive electronic data from electronic communication services for offenders under supervision.</w:t>
      </w:r>
    </w:p>
    <w:p w:rsidR="00AC412F" w:rsidRPr="005D583E" w:rsidRDefault="00AC412F" w:rsidP="00AC412F">
      <w:pPr>
        <w:rPr>
          <w:color w:val="000000" w:themeColor="text1"/>
          <w:u w:color="000000" w:themeColor="text1"/>
        </w:rPr>
      </w:pPr>
      <w:r w:rsidRPr="005D583E">
        <w:rPr>
          <w:color w:val="000000" w:themeColor="text1"/>
          <w:u w:color="000000" w:themeColor="text1"/>
        </w:rPr>
        <w:tab/>
        <w:t>(C)</w:t>
      </w:r>
      <w:r w:rsidRPr="005D583E">
        <w:rPr>
          <w:color w:val="000000" w:themeColor="text1"/>
          <w:u w:color="000000" w:themeColor="text1"/>
        </w:rPr>
        <w:tab/>
        <w:t>The provisions of this chapter shall not apply to a government entity’s search of electronic devices determined to be contraband pursuant to Section 24</w:t>
      </w:r>
      <w:r w:rsidRPr="005D583E">
        <w:rPr>
          <w:color w:val="000000" w:themeColor="text1"/>
          <w:u w:color="000000" w:themeColor="text1"/>
        </w:rPr>
        <w:noBreakHyphen/>
        <w:t>3</w:t>
      </w:r>
      <w:r w:rsidRPr="005D583E">
        <w:rPr>
          <w:color w:val="000000" w:themeColor="text1"/>
          <w:u w:color="000000" w:themeColor="text1"/>
        </w:rPr>
        <w:noBreakHyphen/>
        <w:t>950.”</w:t>
      </w:r>
    </w:p>
    <w:p w:rsidR="00AC412F" w:rsidRPr="005D583E" w:rsidRDefault="00AC412F" w:rsidP="00AC412F">
      <w:pPr>
        <w:rPr>
          <w:color w:val="000000" w:themeColor="text1"/>
          <w:u w:color="000000" w:themeColor="text1"/>
        </w:rPr>
      </w:pPr>
      <w:r w:rsidRPr="005D583E">
        <w:rPr>
          <w:color w:val="000000" w:themeColor="text1"/>
          <w:u w:color="000000" w:themeColor="text1"/>
        </w:rPr>
        <w:t>SECTION</w:t>
      </w:r>
      <w:r w:rsidRPr="005D583E">
        <w:rPr>
          <w:color w:val="000000" w:themeColor="text1"/>
          <w:u w:color="000000" w:themeColor="text1"/>
        </w:rPr>
        <w:tab/>
        <w:t>2.</w:t>
      </w:r>
      <w:r w:rsidRPr="005D583E">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C412F" w:rsidRPr="005D583E" w:rsidRDefault="00AC412F" w:rsidP="00AC412F">
      <w:pPr>
        <w:rPr>
          <w:color w:val="000000" w:themeColor="text1"/>
          <w:u w:color="000000" w:themeColor="text1"/>
        </w:rPr>
      </w:pPr>
      <w:r w:rsidRPr="005D583E">
        <w:rPr>
          <w:color w:val="000000" w:themeColor="text1"/>
          <w:u w:color="000000" w:themeColor="text1"/>
        </w:rPr>
        <w:t>SECTION</w:t>
      </w:r>
      <w:r w:rsidRPr="005D583E">
        <w:rPr>
          <w:color w:val="000000" w:themeColor="text1"/>
          <w:u w:color="000000" w:themeColor="text1"/>
        </w:rPr>
        <w:tab/>
        <w:t>3.</w:t>
      </w:r>
      <w:r w:rsidRPr="005D583E">
        <w:rPr>
          <w:color w:val="000000" w:themeColor="text1"/>
          <w:u w:color="000000" w:themeColor="text1"/>
        </w:rPr>
        <w:tab/>
        <w:t>This act takes effect upon approval by the Governor.</w:t>
      </w:r>
      <w:r w:rsidR="00C73E42">
        <w:rPr>
          <w:color w:val="000000" w:themeColor="text1"/>
          <w:u w:color="000000" w:themeColor="text1"/>
        </w:rPr>
        <w:t xml:space="preserve"> </w:t>
      </w:r>
      <w:r w:rsidRPr="005D583E">
        <w:rPr>
          <w:color w:val="000000" w:themeColor="text1"/>
          <w:u w:color="000000" w:themeColor="text1"/>
        </w:rPr>
        <w:t>/</w:t>
      </w:r>
    </w:p>
    <w:p w:rsidR="00AC412F" w:rsidRPr="005D583E" w:rsidRDefault="00AC412F" w:rsidP="00AC412F">
      <w:pPr>
        <w:rPr>
          <w:color w:val="000000" w:themeColor="text1"/>
          <w:u w:color="000000" w:themeColor="text1"/>
        </w:rPr>
      </w:pPr>
      <w:r w:rsidRPr="005D583E">
        <w:rPr>
          <w:color w:val="000000" w:themeColor="text1"/>
          <w:u w:color="000000" w:themeColor="text1"/>
        </w:rPr>
        <w:t>Renumber sections to conform.</w:t>
      </w:r>
    </w:p>
    <w:p w:rsidR="00AC412F" w:rsidRDefault="00AC412F" w:rsidP="00AC412F">
      <w:pPr>
        <w:rPr>
          <w:color w:val="000000" w:themeColor="text1"/>
          <w:u w:color="000000" w:themeColor="text1"/>
        </w:rPr>
      </w:pPr>
      <w:r w:rsidRPr="005D583E">
        <w:rPr>
          <w:color w:val="000000" w:themeColor="text1"/>
          <w:u w:color="000000" w:themeColor="text1"/>
        </w:rPr>
        <w:t>Amend title to conform.</w:t>
      </w:r>
    </w:p>
    <w:p w:rsidR="00AC412F" w:rsidRDefault="00AC412F" w:rsidP="00AC412F">
      <w:pPr>
        <w:rPr>
          <w:color w:val="000000" w:themeColor="text1"/>
          <w:u w:color="000000" w:themeColor="text1"/>
        </w:rPr>
      </w:pPr>
    </w:p>
    <w:p w:rsidR="00AC412F" w:rsidRDefault="00AC412F" w:rsidP="00C73E42">
      <w:r>
        <w:t xml:space="preserve">Rep. G. R. SMITH moved to adjourn debate on the amendment, which was agreed to.  </w:t>
      </w:r>
    </w:p>
    <w:p w:rsidR="00C73E42" w:rsidRDefault="00C73E42" w:rsidP="00C73E42"/>
    <w:p w:rsidR="00AC412F" w:rsidRDefault="00AC412F" w:rsidP="00C73E42">
      <w:r>
        <w:t xml:space="preserve">Rep. SELLERS moved to adjourn debate on the Bill until Wednesday, April 30, which was agreed to.  </w:t>
      </w:r>
    </w:p>
    <w:p w:rsidR="00C73E42" w:rsidRDefault="00C73E42" w:rsidP="00C73E42">
      <w:pPr>
        <w:jc w:val="center"/>
        <w:rPr>
          <w:b/>
        </w:rPr>
      </w:pPr>
    </w:p>
    <w:p w:rsidR="00AC412F" w:rsidRDefault="00AC412F" w:rsidP="00C73E42">
      <w:pPr>
        <w:jc w:val="center"/>
        <w:rPr>
          <w:b/>
        </w:rPr>
      </w:pPr>
      <w:r w:rsidRPr="00AC412F">
        <w:rPr>
          <w:b/>
        </w:rPr>
        <w:t>H. 4665--DEBATE ADJOURNED</w:t>
      </w:r>
    </w:p>
    <w:p w:rsidR="00AC412F" w:rsidRDefault="00AC412F" w:rsidP="00C73E42">
      <w:r>
        <w:t>The following Bill was taken up:</w:t>
      </w:r>
    </w:p>
    <w:p w:rsidR="00AC412F" w:rsidRDefault="00AC412F" w:rsidP="00C73E42">
      <w:bookmarkStart w:id="100" w:name="include_clip_start_180"/>
      <w:bookmarkEnd w:id="100"/>
    </w:p>
    <w:p w:rsidR="00AC412F" w:rsidRDefault="00AC412F" w:rsidP="00C73E42">
      <w:r>
        <w:t>H. 4665 -- Reps. H. A. Crawford, Erickson, Atwater, Allison, Clemmons, Gagnon, Goldfinch, Hardee, Hardwick, Harrell, Henderson, Horne, Nanney, Putnam, Quinn, Ryhal and Knight: A BILL TO AMEND THE CODE OF LAWS OF SOUTH CAROLINA, 1976, BY ADDING SECTION 63-13-185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AC412F" w:rsidRDefault="00AC412F" w:rsidP="00AC412F">
      <w:bookmarkStart w:id="101" w:name="include_clip_end_180"/>
      <w:bookmarkEnd w:id="101"/>
      <w:r>
        <w:t xml:space="preserve">Rep. H. A. CRAWFORD moved to adjourn debate on the Bill until Wednesday, April 30, which was agreed to.  </w:t>
      </w:r>
    </w:p>
    <w:p w:rsidR="00AC412F" w:rsidRDefault="00AC412F" w:rsidP="00AC412F"/>
    <w:p w:rsidR="00AC412F" w:rsidRDefault="00AC412F" w:rsidP="00AC412F">
      <w:pPr>
        <w:keepNext/>
        <w:jc w:val="center"/>
        <w:rPr>
          <w:b/>
        </w:rPr>
      </w:pPr>
      <w:r w:rsidRPr="00AC412F">
        <w:rPr>
          <w:b/>
        </w:rPr>
        <w:t>H. 3435--AMENDED AND ORDERED TO THIRD READING</w:t>
      </w:r>
    </w:p>
    <w:p w:rsidR="00AC412F" w:rsidRDefault="00AC412F" w:rsidP="00AC412F">
      <w:pPr>
        <w:keepNext/>
      </w:pPr>
      <w:r>
        <w:t>The following Bill was taken up:</w:t>
      </w:r>
    </w:p>
    <w:p w:rsidR="00AC412F" w:rsidRDefault="00AC412F" w:rsidP="00AC412F">
      <w:pPr>
        <w:keepNext/>
      </w:pPr>
      <w:bookmarkStart w:id="102" w:name="include_clip_start_183"/>
      <w:bookmarkEnd w:id="102"/>
    </w:p>
    <w:p w:rsidR="00AC412F" w:rsidRDefault="00AC412F" w:rsidP="00AC412F">
      <w:r>
        <w:t>H. 3435 -- Reps. Skelton, Horne, J. E. Smith, Cobb-Hunter, K. R. Crawford and Knight: A BILL TO AMEND SECTION 59-32-10, CODE OF LAWS OF SOUTH CAROLINA, 1976, RELATING TO DEFINITIONS CONCERNING THE COMPREHENSIVE HEALTH EDUCATION ACT, SO AS TO AMEND EXISTING DEFINITIONS; TO AMEND SECTION 59-32-20, RELATING TO THE REQUIREMENT THAT THE STATE BOARD OF EDUCATION PROVIDE AN INSTRUCTIONAL UNIT IN COMPREHENSIVE HEALTH EDUCATION TO LOCAL SCHOOL DISTRICTS, SO AS TO REQUIRE THIS UNIT BE PROVIDED BIENNIALLY; TO AMEND SECTION 59-32-30, RELATING TO THE REQUIREMENT THAT LOCAL SCHOOL DISTRICTS IMPLEMENT COMPREHENSIVE HEALTH EDUCATION PROGRAMS, SO AS TO PROVIDE REPRODUCTIVE HEALTH INSTRUCTION BE MEDICALLY ACCURATE IN ADDITION TO EXISTING REQUIREMENTS, TO CHANGE THE GRADE LEVELS IN WHICH THE INSTRUCTION MUST BE OFFERED, TO PROVIDE A DEFINITION, TO PROVIDE THAT IF A LOCAL SCHOOL BOARD DOES NOT REVIEW AND SELECT AN INSTRUCTIONAL UNIT IN COMPREHENSIVE HEALTH EDUCATION IN A CERTAIN MANNER, THEY MUST USE THE UNIT OFFERED BY THE STATE BOARD, AND TO DELETE THE REQUIREMENT THAT INSTRUCTION IN PREGNANCY PREVENTION EDUCATION BE PRESENTED SEPARATELY TO MALE AND FEMALE STUDENTS; TO AMEND SECTION 59-32-40, RELATING TO STAFF DEVELOPMENT, SO AS TO PROVIDE CERTIFICATION REQUIREMENTS FOR TEACHERS OF COMPREHENSIVE HEALTH EDUCATION AND REPRODUCTIVE HEALTH AND PREGNANCY PREVENTION INSTRUCTION; AND TO AMEND SECTION 59-32-60, RELATING TO THE REQUIREMENT THAT THE DEPARTMENT OF EDUCATION REPORT COMPLY WITH THE REQUIREMENTS OF THE ACT, SO AS TO REQUIRE EACH DISTRICT REPORT ITS COMPLIANCE IN A CERTAIN MANNER AND THAT THE DEPARTMENT SHALL COMPILE AND PROVIDE A SUMMARY OF THESE REPORTS TO SPECIFIC RECIPIENTS.</w:t>
      </w:r>
    </w:p>
    <w:p w:rsidR="00AC412F" w:rsidRDefault="00AC412F" w:rsidP="00AC412F"/>
    <w:p w:rsidR="00AC412F" w:rsidRPr="00522418" w:rsidRDefault="00AC412F" w:rsidP="00AC412F">
      <w:r w:rsidRPr="00522418">
        <w:t xml:space="preserve">The Committee on Education and Public Works proposed the following Amendment No. 1 </w:t>
      </w:r>
      <w:r w:rsidR="00C73E42">
        <w:t xml:space="preserve">to </w:t>
      </w:r>
      <w:r w:rsidRPr="00522418">
        <w:t>H. 3435 (COUNCIL\AGM\3435C001.</w:t>
      </w:r>
      <w:r w:rsidR="00C73E42">
        <w:t xml:space="preserve"> </w:t>
      </w:r>
      <w:r w:rsidRPr="00522418">
        <w:t>AGM.AB14), which was adopted:</w:t>
      </w:r>
    </w:p>
    <w:p w:rsidR="00AC412F" w:rsidRPr="00522418" w:rsidRDefault="00AC412F" w:rsidP="00AC412F">
      <w:r w:rsidRPr="00522418">
        <w:t>Amend the bill, as and if amended, by deleting all after the enacting words and inserting:</w:t>
      </w:r>
    </w:p>
    <w:p w:rsidR="00AC412F" w:rsidRPr="00522418" w:rsidRDefault="00AC412F" w:rsidP="00AC412F">
      <w:pPr>
        <w:rPr>
          <w:color w:val="000000" w:themeColor="text1"/>
          <w:u w:color="000000" w:themeColor="text1"/>
        </w:rPr>
      </w:pPr>
      <w:r w:rsidRPr="00522418">
        <w:t xml:space="preserve">/ </w:t>
      </w:r>
      <w:r w:rsidRPr="00522418">
        <w:rPr>
          <w:color w:val="000000" w:themeColor="text1"/>
          <w:u w:color="000000" w:themeColor="text1"/>
        </w:rPr>
        <w:t>SECTION</w:t>
      </w:r>
      <w:r w:rsidRPr="00522418">
        <w:rPr>
          <w:color w:val="000000" w:themeColor="text1"/>
          <w:u w:color="000000" w:themeColor="text1"/>
        </w:rPr>
        <w:tab/>
        <w:t>1.</w:t>
      </w:r>
      <w:r w:rsidRPr="00522418">
        <w:rPr>
          <w:color w:val="000000" w:themeColor="text1"/>
          <w:u w:color="000000" w:themeColor="text1"/>
        </w:rPr>
        <w:tab/>
        <w:t>Section 59</w:t>
      </w:r>
      <w:r w:rsidRPr="00522418">
        <w:rPr>
          <w:color w:val="000000" w:themeColor="text1"/>
          <w:u w:color="000000" w:themeColor="text1"/>
        </w:rPr>
        <w:noBreakHyphen/>
        <w:t>32</w:t>
      </w:r>
      <w:r w:rsidRPr="00522418">
        <w:rPr>
          <w:color w:val="000000" w:themeColor="text1"/>
          <w:u w:color="000000" w:themeColor="text1"/>
        </w:rPr>
        <w:noBreakHyphen/>
        <w:t>10 of the 1976 Code is amended by adding an appropriately numbered subsection at the end to read:</w:t>
      </w:r>
    </w:p>
    <w:p w:rsidR="00AC412F" w:rsidRPr="00522418" w:rsidRDefault="00AC412F" w:rsidP="00AC412F">
      <w:pPr>
        <w:rPr>
          <w:color w:val="000000" w:themeColor="text1"/>
          <w:u w:color="000000" w:themeColor="text1"/>
        </w:rPr>
      </w:pPr>
      <w:r w:rsidRPr="00522418">
        <w:rPr>
          <w:color w:val="000000" w:themeColor="text1"/>
          <w:u w:color="000000" w:themeColor="text1"/>
        </w:rPr>
        <w:tab/>
        <w:t>“(8)</w:t>
      </w:r>
      <w:r w:rsidRPr="00522418">
        <w:rPr>
          <w:color w:val="000000" w:themeColor="text1"/>
          <w:u w:color="000000" w:themeColor="text1"/>
        </w:rPr>
        <w:tab/>
        <w:t>‘Medically accurate information’ means information supported by peer</w:t>
      </w:r>
      <w:r w:rsidRPr="00522418">
        <w:rPr>
          <w:color w:val="000000" w:themeColor="text1"/>
          <w:u w:color="000000" w:themeColor="text1"/>
        </w:rPr>
        <w:noBreakHyphen/>
        <w:t>reviewed research that complies with accepted scientific methods, published in or by medical, scientific, psychological, sociological, government, or public health publications, organizations, or agencies such as the United States Centers for Disease Control and Prevention or the United States Health and Human Services Office of Health Administration.”</w:t>
      </w:r>
    </w:p>
    <w:p w:rsidR="00AC412F" w:rsidRPr="00522418" w:rsidRDefault="00AC412F" w:rsidP="00AC412F">
      <w:pPr>
        <w:rPr>
          <w:color w:val="000000" w:themeColor="text1"/>
          <w:u w:color="000000" w:themeColor="text1"/>
        </w:rPr>
      </w:pPr>
      <w:r w:rsidRPr="00522418">
        <w:rPr>
          <w:color w:val="000000" w:themeColor="text1"/>
          <w:u w:color="000000" w:themeColor="text1"/>
        </w:rPr>
        <w:t>SECTION</w:t>
      </w:r>
      <w:r w:rsidRPr="00522418">
        <w:rPr>
          <w:color w:val="000000" w:themeColor="text1"/>
          <w:u w:color="000000" w:themeColor="text1"/>
        </w:rPr>
        <w:tab/>
        <w:t>2.</w:t>
      </w:r>
      <w:r w:rsidRPr="00522418">
        <w:rPr>
          <w:color w:val="000000" w:themeColor="text1"/>
          <w:u w:color="000000" w:themeColor="text1"/>
        </w:rPr>
        <w:tab/>
        <w:t>Section 59</w:t>
      </w:r>
      <w:r w:rsidRPr="00522418">
        <w:rPr>
          <w:color w:val="000000" w:themeColor="text1"/>
          <w:u w:color="000000" w:themeColor="text1"/>
        </w:rPr>
        <w:noBreakHyphen/>
        <w:t>32</w:t>
      </w:r>
      <w:r w:rsidRPr="00522418">
        <w:rPr>
          <w:color w:val="000000" w:themeColor="text1"/>
          <w:u w:color="000000" w:themeColor="text1"/>
        </w:rPr>
        <w:noBreakHyphen/>
        <w:t>20 of the 1976 Code is amended to read:</w:t>
      </w:r>
    </w:p>
    <w:p w:rsidR="00AC412F" w:rsidRPr="00522418" w:rsidRDefault="00AC412F" w:rsidP="00AC412F">
      <w:pPr>
        <w:rPr>
          <w:color w:val="000000" w:themeColor="text1"/>
          <w:u w:color="000000" w:themeColor="text1"/>
        </w:rPr>
      </w:pPr>
      <w:r w:rsidRPr="00522418">
        <w:rPr>
          <w:color w:val="000000" w:themeColor="text1"/>
          <w:u w:color="000000" w:themeColor="text1"/>
        </w:rPr>
        <w:tab/>
        <w:t>“Section 59</w:t>
      </w:r>
      <w:r w:rsidRPr="00522418">
        <w:rPr>
          <w:color w:val="000000" w:themeColor="text1"/>
          <w:u w:color="000000" w:themeColor="text1"/>
        </w:rPr>
        <w:noBreakHyphen/>
        <w:t>32</w:t>
      </w:r>
      <w:r w:rsidRPr="00522418">
        <w:rPr>
          <w:color w:val="000000" w:themeColor="text1"/>
          <w:u w:color="000000" w:themeColor="text1"/>
        </w:rPr>
        <w:noBreakHyphen/>
        <w:t>20.</w:t>
      </w:r>
      <w:r w:rsidRPr="00522418">
        <w:rPr>
          <w:color w:val="000000" w:themeColor="text1"/>
          <w:u w:color="000000" w:themeColor="text1"/>
        </w:rPr>
        <w:tab/>
      </w:r>
      <w:r w:rsidRPr="00522418">
        <w:rPr>
          <w:strike/>
          <w:color w:val="000000" w:themeColor="text1"/>
          <w:u w:color="000000" w:themeColor="text1"/>
        </w:rPr>
        <w:t>Before August 1, 1988,</w:t>
      </w:r>
      <w:r w:rsidRPr="00522418">
        <w:rPr>
          <w:color w:val="000000" w:themeColor="text1"/>
          <w:u w:color="000000" w:themeColor="text1"/>
        </w:rPr>
        <w:t xml:space="preserve"> The board, through the department, shall select or develop </w:t>
      </w:r>
      <w:r w:rsidRPr="00522418">
        <w:rPr>
          <w:strike/>
          <w:color w:val="000000" w:themeColor="text1"/>
          <w:u w:color="000000" w:themeColor="text1"/>
        </w:rPr>
        <w:t>an</w:t>
      </w:r>
      <w:r w:rsidRPr="00522418">
        <w:rPr>
          <w:color w:val="000000" w:themeColor="text1"/>
          <w:u w:color="000000" w:themeColor="text1"/>
        </w:rPr>
        <w:t xml:space="preserve"> </w:t>
      </w:r>
      <w:r w:rsidRPr="00522418">
        <w:rPr>
          <w:color w:val="000000" w:themeColor="text1"/>
          <w:u w:val="single" w:color="000000" w:themeColor="text1"/>
        </w:rPr>
        <w:t>a medically</w:t>
      </w:r>
      <w:r w:rsidRPr="00522418">
        <w:rPr>
          <w:color w:val="000000" w:themeColor="text1"/>
          <w:u w:val="single" w:color="000000" w:themeColor="text1"/>
        </w:rPr>
        <w:noBreakHyphen/>
        <w:t>accurate</w:t>
      </w:r>
      <w:r w:rsidRPr="00522418">
        <w:rPr>
          <w:color w:val="000000" w:themeColor="text1"/>
          <w:u w:color="000000" w:themeColor="text1"/>
        </w:rPr>
        <w:t xml:space="preserve"> instructional unit with separate components addressing the subjects of reproductive health education, family life education, pregnancy prevention education, and sexually transmitted diseases and make the instructional unit available to local school districts.  The board, through the department, also shall make </w:t>
      </w:r>
      <w:r w:rsidRPr="00522418">
        <w:rPr>
          <w:color w:val="000000" w:themeColor="text1"/>
          <w:u w:val="single" w:color="000000" w:themeColor="text1"/>
        </w:rPr>
        <w:t>medically</w:t>
      </w:r>
      <w:r w:rsidRPr="00522418">
        <w:rPr>
          <w:color w:val="000000" w:themeColor="text1"/>
          <w:u w:val="single" w:color="000000" w:themeColor="text1"/>
        </w:rPr>
        <w:noBreakHyphen/>
        <w:t>accurate</w:t>
      </w:r>
      <w:r w:rsidRPr="00522418">
        <w:rPr>
          <w:color w:val="000000" w:themeColor="text1"/>
          <w:u w:color="000000" w:themeColor="text1"/>
        </w:rPr>
        <w:t xml:space="preserve"> available information about other programs developed by other states upon request of a local school district.”</w:t>
      </w:r>
    </w:p>
    <w:p w:rsidR="00AC412F" w:rsidRPr="00522418" w:rsidRDefault="00AC412F" w:rsidP="00AC412F">
      <w:pPr>
        <w:rPr>
          <w:color w:val="000000" w:themeColor="text1"/>
          <w:u w:color="000000" w:themeColor="text1"/>
        </w:rPr>
      </w:pPr>
      <w:r w:rsidRPr="00522418">
        <w:rPr>
          <w:color w:val="000000" w:themeColor="text1"/>
          <w:u w:color="000000" w:themeColor="text1"/>
        </w:rPr>
        <w:t>SECTION</w:t>
      </w:r>
      <w:r w:rsidRPr="00522418">
        <w:rPr>
          <w:color w:val="000000" w:themeColor="text1"/>
          <w:u w:color="000000" w:themeColor="text1"/>
        </w:rPr>
        <w:tab/>
        <w:t>3.</w:t>
      </w:r>
      <w:r w:rsidRPr="00522418">
        <w:rPr>
          <w:color w:val="000000" w:themeColor="text1"/>
          <w:u w:color="000000" w:themeColor="text1"/>
        </w:rPr>
        <w:tab/>
        <w:t>Section 59</w:t>
      </w:r>
      <w:r w:rsidRPr="00522418">
        <w:rPr>
          <w:color w:val="000000" w:themeColor="text1"/>
          <w:u w:color="000000" w:themeColor="text1"/>
        </w:rPr>
        <w:noBreakHyphen/>
        <w:t>32</w:t>
      </w:r>
      <w:r w:rsidRPr="00522418">
        <w:rPr>
          <w:color w:val="000000" w:themeColor="text1"/>
          <w:u w:color="000000" w:themeColor="text1"/>
        </w:rPr>
        <w:noBreakHyphen/>
        <w:t>30 of the 1976 Code is amended to read:</w:t>
      </w:r>
    </w:p>
    <w:p w:rsidR="00AC412F" w:rsidRPr="00522418" w:rsidRDefault="00AC412F" w:rsidP="00AC412F">
      <w:pPr>
        <w:rPr>
          <w:color w:val="000000" w:themeColor="text1"/>
          <w:u w:color="000000" w:themeColor="text1"/>
        </w:rPr>
      </w:pPr>
      <w:r w:rsidRPr="00522418">
        <w:rPr>
          <w:color w:val="000000" w:themeColor="text1"/>
          <w:u w:color="000000" w:themeColor="text1"/>
        </w:rPr>
        <w:tab/>
        <w:t>“Section 59</w:t>
      </w:r>
      <w:r w:rsidRPr="00522418">
        <w:rPr>
          <w:color w:val="000000" w:themeColor="text1"/>
          <w:u w:color="000000" w:themeColor="text1"/>
        </w:rPr>
        <w:noBreakHyphen/>
        <w:t>32</w:t>
      </w:r>
      <w:r w:rsidRPr="00522418">
        <w:rPr>
          <w:color w:val="000000" w:themeColor="text1"/>
          <w:u w:color="000000" w:themeColor="text1"/>
        </w:rPr>
        <w:noBreakHyphen/>
        <w:t>30.</w:t>
      </w:r>
      <w:r w:rsidRPr="00522418">
        <w:rPr>
          <w:color w:val="000000" w:themeColor="text1"/>
          <w:u w:color="000000" w:themeColor="text1"/>
        </w:rPr>
        <w:tab/>
        <w:t>(A)</w:t>
      </w:r>
      <w:r w:rsidRPr="00522418">
        <w:rPr>
          <w:color w:val="000000" w:themeColor="text1"/>
          <w:u w:color="000000" w:themeColor="text1"/>
        </w:rPr>
        <w:tab/>
        <w:t>Pursuant to guidelines developed by the board, each local school board shall implement the following program of instruction:</w:t>
      </w:r>
    </w:p>
    <w:p w:rsidR="00AC412F" w:rsidRPr="00522418" w:rsidRDefault="00AC412F" w:rsidP="00AC412F">
      <w:pPr>
        <w:rPr>
          <w:color w:val="000000" w:themeColor="text1"/>
          <w:u w:color="000000" w:themeColor="text1"/>
        </w:rPr>
      </w:pPr>
      <w:r w:rsidRPr="00522418">
        <w:rPr>
          <w:color w:val="000000" w:themeColor="text1"/>
          <w:szCs w:val="52"/>
          <w:u w:color="000000" w:themeColor="text1"/>
        </w:rPr>
        <w:tab/>
      </w:r>
      <w:r w:rsidRPr="00522418">
        <w:rPr>
          <w:color w:val="000000" w:themeColor="text1"/>
          <w:szCs w:val="52"/>
          <w:u w:color="000000" w:themeColor="text1"/>
        </w:rPr>
        <w:tab/>
        <w:t>(1)</w:t>
      </w:r>
      <w:r w:rsidRPr="00522418">
        <w:rPr>
          <w:color w:val="000000" w:themeColor="text1"/>
          <w:szCs w:val="52"/>
          <w:u w:color="000000" w:themeColor="text1"/>
        </w:rPr>
        <w:tab/>
      </w:r>
      <w:r w:rsidRPr="00522418">
        <w:rPr>
          <w:strike/>
          <w:color w:val="000000" w:themeColor="text1"/>
          <w:szCs w:val="52"/>
          <w:u w:color="000000" w:themeColor="text1"/>
        </w:rPr>
        <w:t>Beginning with the 1988</w:t>
      </w:r>
      <w:r w:rsidRPr="00522418">
        <w:rPr>
          <w:strike/>
          <w:color w:val="000000" w:themeColor="text1"/>
          <w:szCs w:val="52"/>
          <w:u w:color="000000" w:themeColor="text1"/>
        </w:rPr>
        <w:noBreakHyphen/>
        <w:t>89 school year,</w:t>
      </w:r>
      <w:r w:rsidRPr="00522418">
        <w:rPr>
          <w:color w:val="000000" w:themeColor="text1"/>
          <w:szCs w:val="52"/>
          <w:u w:color="000000" w:themeColor="text1"/>
        </w:rPr>
        <w:t xml:space="preserve"> For grades kindergarten through five, </w:t>
      </w:r>
      <w:r w:rsidRPr="00522418">
        <w:rPr>
          <w:color w:val="000000" w:themeColor="text1"/>
          <w:szCs w:val="52"/>
          <w:u w:val="single" w:color="000000" w:themeColor="text1"/>
        </w:rPr>
        <w:t>medically</w:t>
      </w:r>
      <w:r w:rsidRPr="00522418">
        <w:rPr>
          <w:color w:val="000000" w:themeColor="text1"/>
          <w:szCs w:val="52"/>
          <w:u w:val="single" w:color="000000" w:themeColor="text1"/>
        </w:rPr>
        <w:noBreakHyphen/>
        <w:t>accurate</w:t>
      </w:r>
      <w:r w:rsidRPr="00522418">
        <w:rPr>
          <w:color w:val="000000" w:themeColor="text1"/>
          <w:szCs w:val="52"/>
          <w:u w:color="000000" w:themeColor="text1"/>
        </w:rPr>
        <w:t xml:space="preserve"> instruction in comprehensive health education must include the following subjects:  community health, consumer health, </w:t>
      </w:r>
      <w:r w:rsidRPr="00522418">
        <w:rPr>
          <w:color w:val="000000" w:themeColor="text1"/>
          <w:szCs w:val="36"/>
          <w:u w:color="000000" w:themeColor="text1"/>
        </w:rPr>
        <w:t>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w:t>
      </w:r>
      <w:r w:rsidRPr="00522418">
        <w:rPr>
          <w:color w:val="000000" w:themeColor="text1"/>
          <w:szCs w:val="52"/>
          <w:u w:color="000000" w:themeColor="text1"/>
        </w:rPr>
        <w:t xml:space="preserve"> </w:t>
      </w:r>
      <w:r w:rsidRPr="00522418">
        <w:rPr>
          <w:color w:val="000000" w:themeColor="text1"/>
          <w:u w:color="000000" w:themeColor="text1"/>
        </w:rPr>
        <w:t>Department of Health and Environmental Control List of Reportable Diseases are to be excluded from instruction on the prevention and control of diseases and disorders.  At the discretion of the local board, age</w:t>
      </w:r>
      <w:r w:rsidRPr="00522418">
        <w:rPr>
          <w:color w:val="000000" w:themeColor="text1"/>
          <w:u w:color="000000" w:themeColor="text1"/>
        </w:rPr>
        <w:noBreakHyphen/>
        <w:t xml:space="preserve">appropriate </w:t>
      </w:r>
      <w:r w:rsidRPr="00522418">
        <w:rPr>
          <w:color w:val="000000" w:themeColor="text1"/>
          <w:u w:val="single" w:color="000000" w:themeColor="text1"/>
        </w:rPr>
        <w:t>medically</w:t>
      </w:r>
      <w:r w:rsidRPr="00522418">
        <w:rPr>
          <w:color w:val="000000" w:themeColor="text1"/>
          <w:u w:val="single" w:color="000000" w:themeColor="text1"/>
        </w:rPr>
        <w:noBreakHyphen/>
        <w:t>accurate</w:t>
      </w:r>
      <w:r w:rsidRPr="00522418">
        <w:rPr>
          <w:color w:val="000000" w:themeColor="text1"/>
          <w:u w:color="000000" w:themeColor="text1"/>
        </w:rPr>
        <w:t xml:space="preserve"> instruction in reproductive health may be included.</w:t>
      </w:r>
    </w:p>
    <w:p w:rsidR="00AC412F" w:rsidRPr="00522418" w:rsidRDefault="00AC412F" w:rsidP="00AC412F">
      <w:pPr>
        <w:rPr>
          <w:color w:val="000000" w:themeColor="text1"/>
          <w:u w:color="000000" w:themeColor="text1"/>
        </w:rPr>
      </w:pPr>
      <w:r w:rsidRPr="00522418">
        <w:rPr>
          <w:color w:val="000000" w:themeColor="text1"/>
          <w:u w:color="000000" w:themeColor="text1"/>
        </w:rPr>
        <w:tab/>
      </w:r>
      <w:r w:rsidRPr="00522418">
        <w:rPr>
          <w:color w:val="000000" w:themeColor="text1"/>
          <w:u w:color="000000" w:themeColor="text1"/>
        </w:rPr>
        <w:tab/>
        <w:t>(2)</w:t>
      </w:r>
      <w:r w:rsidRPr="00522418">
        <w:rPr>
          <w:color w:val="000000" w:themeColor="text1"/>
          <w:u w:color="000000" w:themeColor="text1"/>
        </w:rPr>
        <w:tab/>
      </w:r>
      <w:r w:rsidRPr="00522418">
        <w:rPr>
          <w:strike/>
          <w:color w:val="000000" w:themeColor="text1"/>
          <w:u w:color="000000" w:themeColor="text1"/>
        </w:rPr>
        <w:t>Beginning with the 1988</w:t>
      </w:r>
      <w:r w:rsidRPr="00522418">
        <w:rPr>
          <w:strike/>
          <w:color w:val="000000" w:themeColor="text1"/>
          <w:u w:color="000000" w:themeColor="text1"/>
        </w:rPr>
        <w:noBreakHyphen/>
        <w:t>89 school year,</w:t>
      </w:r>
      <w:r w:rsidRPr="00522418">
        <w:rPr>
          <w:color w:val="000000" w:themeColor="text1"/>
          <w:u w:color="000000" w:themeColor="text1"/>
        </w:rPr>
        <w:t xml:space="preserve"> For grades six through eight, </w:t>
      </w:r>
      <w:r w:rsidRPr="00522418">
        <w:rPr>
          <w:color w:val="000000" w:themeColor="text1"/>
          <w:u w:val="single" w:color="000000" w:themeColor="text1"/>
        </w:rPr>
        <w:t>medically</w:t>
      </w:r>
      <w:r w:rsidRPr="00522418">
        <w:rPr>
          <w:color w:val="000000" w:themeColor="text1"/>
          <w:u w:val="single" w:color="000000" w:themeColor="text1"/>
        </w:rPr>
        <w:noBreakHyphen/>
        <w:t>accurate</w:t>
      </w:r>
      <w:r w:rsidRPr="00522418">
        <w:rPr>
          <w:color w:val="000000" w:themeColor="text1"/>
          <w:u w:color="000000" w:themeColor="text1"/>
        </w:rPr>
        <w:t xml:space="preserve">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and reproductive health education.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w:t>
      </w:r>
    </w:p>
    <w:p w:rsidR="00AC412F" w:rsidRPr="00522418" w:rsidRDefault="00AC412F" w:rsidP="00AC412F">
      <w:pPr>
        <w:rPr>
          <w:color w:val="000000" w:themeColor="text1"/>
          <w:u w:color="000000" w:themeColor="text1"/>
        </w:rPr>
      </w:pPr>
      <w:r w:rsidRPr="00522418">
        <w:rPr>
          <w:color w:val="000000" w:themeColor="text1"/>
          <w:u w:color="000000" w:themeColor="text1"/>
        </w:rPr>
        <w:tab/>
      </w:r>
      <w:r w:rsidRPr="00522418">
        <w:rPr>
          <w:color w:val="000000" w:themeColor="text1"/>
          <w:u w:color="000000" w:themeColor="text1"/>
        </w:rPr>
        <w:tab/>
        <w:t>(3)</w:t>
      </w:r>
      <w:r w:rsidRPr="00522418">
        <w:rPr>
          <w:color w:val="000000" w:themeColor="text1"/>
          <w:u w:color="000000" w:themeColor="text1"/>
        </w:rPr>
        <w:tab/>
      </w:r>
      <w:r w:rsidRPr="00522418">
        <w:rPr>
          <w:strike/>
          <w:color w:val="000000" w:themeColor="text1"/>
          <w:u w:color="000000" w:themeColor="text1"/>
        </w:rPr>
        <w:t>Beginning with the 1989</w:t>
      </w:r>
      <w:r w:rsidRPr="00522418">
        <w:rPr>
          <w:strike/>
          <w:color w:val="000000" w:themeColor="text1"/>
          <w:u w:color="000000" w:themeColor="text1"/>
        </w:rPr>
        <w:noBreakHyphen/>
        <w:t>90 school year,</w:t>
      </w:r>
      <w:r w:rsidRPr="00522418">
        <w:rPr>
          <w:color w:val="000000" w:themeColor="text1"/>
          <w:u w:color="000000" w:themeColor="text1"/>
        </w:rPr>
        <w:t xml:space="preserve"> At least one time during the four years of grades nine through twelve, each student shall receive </w:t>
      </w:r>
      <w:r w:rsidRPr="00522418">
        <w:rPr>
          <w:color w:val="000000" w:themeColor="text1"/>
          <w:u w:val="single" w:color="000000" w:themeColor="text1"/>
        </w:rPr>
        <w:t>medically</w:t>
      </w:r>
      <w:r w:rsidRPr="00522418">
        <w:rPr>
          <w:color w:val="000000" w:themeColor="text1"/>
          <w:u w:val="single" w:color="000000" w:themeColor="text1"/>
        </w:rPr>
        <w:noBreakHyphen/>
        <w:t>accurate</w:t>
      </w:r>
      <w:r w:rsidRPr="00522418">
        <w:rPr>
          <w:color w:val="000000" w:themeColor="text1"/>
          <w:u w:color="000000" w:themeColor="text1"/>
        </w:rPr>
        <w:t xml:space="preserve"> instruction in comprehensive health education, including at least seven hundred fifty minutes of reproductive health education and pregnancy prevention education.</w:t>
      </w:r>
    </w:p>
    <w:p w:rsidR="00AC412F" w:rsidRPr="00522418" w:rsidRDefault="00AC412F" w:rsidP="00AC412F">
      <w:pPr>
        <w:rPr>
          <w:color w:val="000000" w:themeColor="text1"/>
          <w:u w:color="000000" w:themeColor="text1"/>
        </w:rPr>
      </w:pPr>
      <w:r w:rsidRPr="00522418">
        <w:rPr>
          <w:color w:val="000000" w:themeColor="text1"/>
          <w:u w:color="000000" w:themeColor="text1"/>
        </w:rPr>
        <w:tab/>
      </w:r>
      <w:r w:rsidRPr="00522418">
        <w:rPr>
          <w:color w:val="000000" w:themeColor="text1"/>
          <w:u w:color="000000" w:themeColor="text1"/>
        </w:rPr>
        <w:tab/>
        <w:t>(4)</w:t>
      </w:r>
      <w:r w:rsidRPr="00522418">
        <w:rPr>
          <w:color w:val="000000" w:themeColor="text1"/>
          <w:u w:color="000000" w:themeColor="text1"/>
        </w:rPr>
        <w:tab/>
        <w:t xml:space="preserve">The South Carolina Educational Television Commission shall work with the department in developing </w:t>
      </w:r>
      <w:r w:rsidRPr="00522418">
        <w:rPr>
          <w:color w:val="000000" w:themeColor="text1"/>
          <w:u w:val="single" w:color="000000" w:themeColor="text1"/>
        </w:rPr>
        <w:t>medically</w:t>
      </w:r>
      <w:r w:rsidRPr="00522418">
        <w:rPr>
          <w:color w:val="000000" w:themeColor="text1"/>
          <w:u w:val="single" w:color="000000" w:themeColor="text1"/>
        </w:rPr>
        <w:noBreakHyphen/>
        <w:t>accurate</w:t>
      </w:r>
      <w:r w:rsidRPr="00522418">
        <w:rPr>
          <w:color w:val="000000" w:themeColor="text1"/>
          <w:u w:color="000000" w:themeColor="text1"/>
        </w:rPr>
        <w:t xml:space="preserve">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w:t>
      </w:r>
    </w:p>
    <w:p w:rsidR="00AC412F" w:rsidRPr="00522418" w:rsidRDefault="00AC412F" w:rsidP="00AC412F">
      <w:pPr>
        <w:rPr>
          <w:color w:val="000000" w:themeColor="text1"/>
          <w:u w:color="000000" w:themeColor="text1"/>
        </w:rPr>
      </w:pPr>
      <w:r w:rsidRPr="00522418">
        <w:rPr>
          <w:color w:val="000000" w:themeColor="text1"/>
          <w:u w:color="000000" w:themeColor="text1"/>
        </w:rPr>
        <w:tab/>
      </w:r>
      <w:r w:rsidRPr="00522418">
        <w:rPr>
          <w:color w:val="000000" w:themeColor="text1"/>
          <w:u w:color="000000" w:themeColor="text1"/>
        </w:rPr>
        <w:tab/>
        <w:t>(5)</w:t>
      </w:r>
      <w:r w:rsidRPr="00522418">
        <w:rPr>
          <w:color w:val="000000" w:themeColor="text1"/>
          <w:u w:color="000000" w:themeColor="text1"/>
        </w:rPr>
        <w:tab/>
        <w:t xml:space="preserve">The program of </w:t>
      </w:r>
      <w:r w:rsidRPr="00522418">
        <w:rPr>
          <w:color w:val="000000" w:themeColor="text1"/>
          <w:u w:val="single" w:color="000000" w:themeColor="text1"/>
        </w:rPr>
        <w:t>medically</w:t>
      </w:r>
      <w:r w:rsidRPr="00522418">
        <w:rPr>
          <w:color w:val="000000" w:themeColor="text1"/>
          <w:u w:val="single" w:color="000000" w:themeColor="text1"/>
        </w:rPr>
        <w:noBreakHyphen/>
        <w:t>accurate</w:t>
      </w:r>
      <w:r w:rsidRPr="00522418">
        <w:rPr>
          <w:color w:val="000000" w:themeColor="text1"/>
          <w:u w:color="000000" w:themeColor="text1"/>
        </w:rPr>
        <w:t xml:space="preserve"> instruction provided for in this section may not include a discussion of alternate sexual lifestyles from heterosexual relationships including, but not limited to, homosexual relationships except in the context of instruction concerning sexually transmitted diseases.</w:t>
      </w:r>
    </w:p>
    <w:p w:rsidR="00AC412F" w:rsidRPr="00522418" w:rsidRDefault="00AC412F" w:rsidP="00AC412F">
      <w:pPr>
        <w:rPr>
          <w:color w:val="000000" w:themeColor="text1"/>
          <w:u w:color="000000" w:themeColor="text1"/>
        </w:rPr>
      </w:pPr>
      <w:r w:rsidRPr="00522418">
        <w:rPr>
          <w:color w:val="000000" w:themeColor="text1"/>
          <w:u w:color="000000" w:themeColor="text1"/>
        </w:rPr>
        <w:tab/>
      </w:r>
      <w:r w:rsidRPr="00522418">
        <w:rPr>
          <w:color w:val="000000" w:themeColor="text1"/>
          <w:u w:color="000000" w:themeColor="text1"/>
        </w:rPr>
        <w:tab/>
        <w:t>(6)</w:t>
      </w:r>
      <w:r w:rsidRPr="00522418">
        <w:rPr>
          <w:color w:val="000000" w:themeColor="text1"/>
          <w:u w:color="000000" w:themeColor="text1"/>
        </w:rPr>
        <w:tab/>
        <w:t xml:space="preserve">In grades nine through twelve, students must also be given </w:t>
      </w:r>
      <w:r w:rsidRPr="00522418">
        <w:rPr>
          <w:color w:val="000000" w:themeColor="text1"/>
          <w:u w:val="single" w:color="000000" w:themeColor="text1"/>
        </w:rPr>
        <w:t>medically</w:t>
      </w:r>
      <w:r w:rsidRPr="00522418">
        <w:rPr>
          <w:color w:val="000000" w:themeColor="text1"/>
          <w:u w:val="single" w:color="000000" w:themeColor="text1"/>
        </w:rPr>
        <w:noBreakHyphen/>
        <w:t>accurate and</w:t>
      </w:r>
      <w:r w:rsidRPr="00522418">
        <w:rPr>
          <w:color w:val="000000" w:themeColor="text1"/>
          <w:u w:color="000000" w:themeColor="text1"/>
        </w:rPr>
        <w:t xml:space="preserve"> appropriate instruction that adoption is a positive alternative.</w:t>
      </w:r>
    </w:p>
    <w:p w:rsidR="00AC412F" w:rsidRPr="00522418" w:rsidRDefault="00AC412F" w:rsidP="00AC412F">
      <w:pPr>
        <w:rPr>
          <w:color w:val="000000" w:themeColor="text1"/>
          <w:u w:color="000000" w:themeColor="text1"/>
        </w:rPr>
      </w:pPr>
      <w:r w:rsidRPr="00522418">
        <w:rPr>
          <w:color w:val="000000" w:themeColor="text1"/>
          <w:u w:color="000000" w:themeColor="text1"/>
        </w:rPr>
        <w:tab/>
        <w:t>(B)</w:t>
      </w:r>
      <w:r w:rsidRPr="00522418">
        <w:rPr>
          <w:color w:val="000000" w:themeColor="text1"/>
          <w:u w:color="000000" w:themeColor="text1"/>
        </w:rPr>
        <w:tab/>
        <w:t xml:space="preserve">Local school boards may use the </w:t>
      </w:r>
      <w:r w:rsidRPr="00522418">
        <w:rPr>
          <w:color w:val="000000" w:themeColor="text1"/>
          <w:u w:val="single" w:color="000000" w:themeColor="text1"/>
        </w:rPr>
        <w:t>medically</w:t>
      </w:r>
      <w:r w:rsidRPr="00522418">
        <w:rPr>
          <w:color w:val="000000" w:themeColor="text1"/>
          <w:u w:val="single" w:color="000000" w:themeColor="text1"/>
        </w:rPr>
        <w:noBreakHyphen/>
        <w:t>accurate</w:t>
      </w:r>
      <w:r w:rsidRPr="00522418">
        <w:rPr>
          <w:color w:val="000000" w:themeColor="text1"/>
          <w:u w:color="000000" w:themeColor="text1"/>
        </w:rPr>
        <w:t xml:space="preserve"> instructional unit made available by the board pursuant to Section 59</w:t>
      </w:r>
      <w:r w:rsidRPr="00522418">
        <w:rPr>
          <w:color w:val="000000" w:themeColor="text1"/>
          <w:u w:color="000000" w:themeColor="text1"/>
        </w:rPr>
        <w:noBreakHyphen/>
        <w:t>32</w:t>
      </w:r>
      <w:r w:rsidRPr="00522418">
        <w:rPr>
          <w:color w:val="000000" w:themeColor="text1"/>
          <w:u w:color="000000" w:themeColor="text1"/>
        </w:rPr>
        <w:noBreakHyphen/>
        <w:t xml:space="preserve">20, or local boards may develop or select their own </w:t>
      </w:r>
      <w:r w:rsidRPr="00522418">
        <w:rPr>
          <w:color w:val="000000" w:themeColor="text1"/>
          <w:u w:val="single" w:color="000000" w:themeColor="text1"/>
        </w:rPr>
        <w:t>medically</w:t>
      </w:r>
      <w:r w:rsidRPr="00522418">
        <w:rPr>
          <w:color w:val="000000" w:themeColor="text1"/>
          <w:u w:val="single" w:color="000000" w:themeColor="text1"/>
        </w:rPr>
        <w:noBreakHyphen/>
        <w:t>accurate</w:t>
      </w:r>
      <w:r w:rsidRPr="00522418">
        <w:rPr>
          <w:color w:val="000000" w:themeColor="text1"/>
          <w:u w:color="000000" w:themeColor="text1"/>
        </w:rPr>
        <w:t xml:space="preserve"> instructional materials addressing the subjects of reproductive health education, family life education, and pregnancy prevention education.  To assist in the selection of components and curriculum materials, each local school board shall appoint a thirteen</w:t>
      </w:r>
      <w:r w:rsidRPr="00522418">
        <w:rPr>
          <w:color w:val="000000" w:themeColor="text1"/>
          <w:u w:color="000000" w:themeColor="text1"/>
        </w:rPr>
        <w:noBreakHyphen/>
        <w:t>member local advisory committee consisting of two parents, three clergy, two health professionals, two teachers, two students, one being the president of the student body of a high school, and two other persons not employed by the local school district.</w:t>
      </w:r>
    </w:p>
    <w:p w:rsidR="00AC412F" w:rsidRPr="00522418" w:rsidRDefault="00AC412F" w:rsidP="00AC412F">
      <w:pPr>
        <w:rPr>
          <w:color w:val="000000" w:themeColor="text1"/>
          <w:u w:color="000000" w:themeColor="text1"/>
        </w:rPr>
      </w:pPr>
      <w:r w:rsidRPr="00522418">
        <w:rPr>
          <w:color w:val="000000" w:themeColor="text1"/>
          <w:u w:color="000000" w:themeColor="text1"/>
        </w:rPr>
        <w:tab/>
        <w:t>(C)</w:t>
      </w:r>
      <w:r w:rsidRPr="00522418">
        <w:rPr>
          <w:color w:val="000000" w:themeColor="text1"/>
          <w:u w:color="000000" w:themeColor="text1"/>
        </w:rPr>
        <w:tab/>
        <w:t>The time required for health instruction for students in kindergarten through eighth grade must not be reduced below the level required during the 1986</w:t>
      </w:r>
      <w:r w:rsidRPr="00522418">
        <w:rPr>
          <w:color w:val="000000" w:themeColor="text1"/>
          <w:u w:color="000000" w:themeColor="text1"/>
        </w:rPr>
        <w:noBreakHyphen/>
        <w:t xml:space="preserve">87 school year.  </w:t>
      </w:r>
      <w:r w:rsidRPr="00522418">
        <w:rPr>
          <w:color w:val="000000" w:themeColor="text1"/>
          <w:u w:val="single" w:color="000000" w:themeColor="text1"/>
        </w:rPr>
        <w:t>Medically</w:t>
      </w:r>
      <w:r w:rsidRPr="00522418">
        <w:rPr>
          <w:color w:val="000000" w:themeColor="text1"/>
          <w:u w:val="single" w:color="000000" w:themeColor="text1"/>
        </w:rPr>
        <w:noBreakHyphen/>
        <w:t>accurate</w:t>
      </w:r>
      <w:r w:rsidRPr="00522418">
        <w:rPr>
          <w:color w:val="000000" w:themeColor="text1"/>
          <w:u w:color="000000" w:themeColor="text1"/>
        </w:rPr>
        <w:t xml:space="preserve"> health instruction for students in grades nine through twelve may be given either as part of an existing course or as a special course.</w:t>
      </w:r>
    </w:p>
    <w:p w:rsidR="00AC412F" w:rsidRPr="00522418" w:rsidRDefault="00AC412F" w:rsidP="00AC412F">
      <w:pPr>
        <w:rPr>
          <w:color w:val="000000" w:themeColor="text1"/>
          <w:u w:color="000000" w:themeColor="text1"/>
        </w:rPr>
      </w:pPr>
      <w:r w:rsidRPr="00522418">
        <w:rPr>
          <w:color w:val="000000" w:themeColor="text1"/>
          <w:u w:color="000000" w:themeColor="text1"/>
        </w:rPr>
        <w:tab/>
        <w:t>(D)</w:t>
      </w:r>
      <w:r w:rsidRPr="00522418">
        <w:rPr>
          <w:color w:val="000000" w:themeColor="text1"/>
          <w:u w:color="000000" w:themeColor="text1"/>
        </w:rPr>
        <w:tab/>
        <w:t>No contraceptive device or contraceptive medication may be distributed in or on the school grounds of any public elementary or secondary school.  No school district may contract with any contraceptive provider for their distribution in or on the school grounds.  Except as to that instruction provided by this chapter relating to complications which may develop from all types of abortions, school districts may not offer programs, instruction, or activities including abortion counseling, information about abortion services, or assist in obtaining abortion, and materials containing this information must not be distributed in schools.  Nothing in this section prevents school authorities from referring students to a physician for medical reasons after making reasonable efforts to notify the student’s parents or legal guardians or the appropriate court, if applicable.</w:t>
      </w:r>
    </w:p>
    <w:p w:rsidR="00AC412F" w:rsidRPr="00522418" w:rsidRDefault="00AC412F" w:rsidP="00AC412F">
      <w:pPr>
        <w:rPr>
          <w:color w:val="000000" w:themeColor="text1"/>
          <w:u w:color="000000" w:themeColor="text1"/>
        </w:rPr>
      </w:pPr>
      <w:r w:rsidRPr="00522418">
        <w:rPr>
          <w:color w:val="000000" w:themeColor="text1"/>
          <w:u w:color="000000" w:themeColor="text1"/>
        </w:rPr>
        <w:tab/>
        <w:t>(E)</w:t>
      </w:r>
      <w:r w:rsidRPr="00522418">
        <w:rPr>
          <w:color w:val="000000" w:themeColor="text1"/>
          <w:u w:color="000000" w:themeColor="text1"/>
        </w:rPr>
        <w:tab/>
        <w:t>Any course or instruction in sexually transmitted diseases must be taught within the reproductive health, family life, or pregnancy prevention education components, or it must be presented as a separate component.</w:t>
      </w:r>
    </w:p>
    <w:p w:rsidR="00AC412F" w:rsidRPr="00522418" w:rsidRDefault="00AC412F" w:rsidP="00AC412F">
      <w:pPr>
        <w:rPr>
          <w:color w:val="000000" w:themeColor="text1"/>
          <w:u w:color="000000" w:themeColor="text1"/>
        </w:rPr>
      </w:pPr>
      <w:r w:rsidRPr="00522418">
        <w:rPr>
          <w:color w:val="000000" w:themeColor="text1"/>
          <w:u w:color="000000" w:themeColor="text1"/>
        </w:rPr>
        <w:tab/>
        <w:t>(F)</w:t>
      </w:r>
      <w:r w:rsidRPr="00522418">
        <w:rPr>
          <w:color w:val="000000" w:themeColor="text1"/>
          <w:u w:color="000000" w:themeColor="text1"/>
        </w:rPr>
        <w:tab/>
        <w:t>Instruction in pregnancy prevention education must be presented separately to male and female students.”</w:t>
      </w:r>
    </w:p>
    <w:p w:rsidR="00AC412F" w:rsidRPr="00522418" w:rsidRDefault="00AC412F" w:rsidP="00AC412F">
      <w:pPr>
        <w:rPr>
          <w:color w:val="000000" w:themeColor="text1"/>
          <w:u w:color="000000" w:themeColor="text1"/>
        </w:rPr>
      </w:pPr>
      <w:r w:rsidRPr="00522418">
        <w:rPr>
          <w:color w:val="000000" w:themeColor="text1"/>
          <w:u w:color="000000" w:themeColor="text1"/>
        </w:rPr>
        <w:t>SECTION</w:t>
      </w:r>
      <w:r w:rsidRPr="00522418">
        <w:rPr>
          <w:color w:val="000000" w:themeColor="text1"/>
          <w:u w:color="000000" w:themeColor="text1"/>
        </w:rPr>
        <w:tab/>
        <w:t>4.</w:t>
      </w:r>
      <w:r w:rsidRPr="00522418">
        <w:rPr>
          <w:color w:val="000000" w:themeColor="text1"/>
          <w:u w:color="000000" w:themeColor="text1"/>
        </w:rPr>
        <w:tab/>
        <w:t>Section 59</w:t>
      </w:r>
      <w:r w:rsidRPr="00522418">
        <w:rPr>
          <w:color w:val="000000" w:themeColor="text1"/>
          <w:u w:color="000000" w:themeColor="text1"/>
        </w:rPr>
        <w:noBreakHyphen/>
        <w:t>32</w:t>
      </w:r>
      <w:r w:rsidRPr="00522418">
        <w:rPr>
          <w:color w:val="000000" w:themeColor="text1"/>
          <w:u w:color="000000" w:themeColor="text1"/>
        </w:rPr>
        <w:noBreakHyphen/>
        <w:t>40 of the 1976 Code is amended to read:</w:t>
      </w:r>
    </w:p>
    <w:p w:rsidR="00AC412F" w:rsidRPr="00522418" w:rsidRDefault="00AC412F" w:rsidP="00AC412F">
      <w:pPr>
        <w:rPr>
          <w:color w:val="000000" w:themeColor="text1"/>
          <w:u w:color="000000" w:themeColor="text1"/>
        </w:rPr>
      </w:pPr>
      <w:r w:rsidRPr="00522418">
        <w:rPr>
          <w:color w:val="000000" w:themeColor="text1"/>
          <w:u w:color="000000" w:themeColor="text1"/>
        </w:rPr>
        <w:tab/>
        <w:t>“Section 59</w:t>
      </w:r>
      <w:r w:rsidRPr="00522418">
        <w:rPr>
          <w:color w:val="000000" w:themeColor="text1"/>
          <w:u w:color="000000" w:themeColor="text1"/>
        </w:rPr>
        <w:noBreakHyphen/>
        <w:t>32</w:t>
      </w:r>
      <w:r w:rsidRPr="00522418">
        <w:rPr>
          <w:color w:val="000000" w:themeColor="text1"/>
          <w:u w:color="000000" w:themeColor="text1"/>
        </w:rPr>
        <w:noBreakHyphen/>
        <w:t>40.</w:t>
      </w:r>
      <w:r w:rsidRPr="00522418">
        <w:rPr>
          <w:color w:val="000000" w:themeColor="text1"/>
          <w:u w:color="000000" w:themeColor="text1"/>
        </w:rPr>
        <w:tab/>
      </w:r>
      <w:r w:rsidRPr="00522418">
        <w:rPr>
          <w:color w:val="000000" w:themeColor="text1"/>
          <w:u w:val="single" w:color="000000" w:themeColor="text1"/>
        </w:rPr>
        <w:t>(A)</w:t>
      </w:r>
      <w:r w:rsidRPr="00522418">
        <w:rPr>
          <w:color w:val="000000" w:themeColor="text1"/>
          <w:u w:color="000000" w:themeColor="text1"/>
        </w:rPr>
        <w:tab/>
        <w:t>As part of their program for staff development, the department and local school boards shall provide appropriate staff development activities for educational personnel participating in the comprehensive health education program.  Local school boards are encouraged to coordinate the activities with the department and institutions of higher learning.</w:t>
      </w:r>
    </w:p>
    <w:p w:rsidR="00AC412F" w:rsidRPr="00522418" w:rsidRDefault="00AC412F" w:rsidP="00AC412F">
      <w:pPr>
        <w:rPr>
          <w:color w:val="000000" w:themeColor="text1"/>
          <w:u w:color="000000" w:themeColor="text1"/>
        </w:rPr>
      </w:pPr>
      <w:r w:rsidRPr="00522418">
        <w:rPr>
          <w:color w:val="000000" w:themeColor="text1"/>
          <w:u w:color="000000" w:themeColor="text1"/>
        </w:rPr>
        <w:tab/>
      </w:r>
      <w:r w:rsidRPr="00522418">
        <w:rPr>
          <w:color w:val="000000" w:themeColor="text1"/>
          <w:u w:val="single" w:color="000000" w:themeColor="text1"/>
        </w:rPr>
        <w:t>(B)</w:t>
      </w:r>
      <w:r w:rsidRPr="00522418">
        <w:rPr>
          <w:color w:val="000000" w:themeColor="text1"/>
          <w:u w:color="000000" w:themeColor="text1"/>
        </w:rPr>
        <w:tab/>
      </w:r>
      <w:r w:rsidRPr="00522418">
        <w:rPr>
          <w:color w:val="000000" w:themeColor="text1"/>
          <w:u w:val="single" w:color="000000" w:themeColor="text1"/>
        </w:rPr>
        <w:t>No later than August 1, 2020, school district employees responsible for teaching comprehensive health education must hold current certification in health education that is issued by the department.</w:t>
      </w:r>
      <w:r w:rsidRPr="00522418">
        <w:rPr>
          <w:color w:val="000000" w:themeColor="text1"/>
          <w:u w:color="000000" w:themeColor="text1"/>
        </w:rPr>
        <w:t>”</w:t>
      </w:r>
    </w:p>
    <w:p w:rsidR="00AC412F" w:rsidRPr="00522418" w:rsidRDefault="00AC412F" w:rsidP="00AC412F">
      <w:pPr>
        <w:rPr>
          <w:color w:val="000000" w:themeColor="text1"/>
          <w:u w:color="000000" w:themeColor="text1"/>
        </w:rPr>
      </w:pPr>
      <w:r w:rsidRPr="00522418">
        <w:rPr>
          <w:color w:val="000000" w:themeColor="text1"/>
          <w:u w:color="000000" w:themeColor="text1"/>
        </w:rPr>
        <w:t>SECTION</w:t>
      </w:r>
      <w:r w:rsidRPr="00522418">
        <w:rPr>
          <w:color w:val="000000" w:themeColor="text1"/>
          <w:u w:color="000000" w:themeColor="text1"/>
        </w:rPr>
        <w:tab/>
        <w:t>5.</w:t>
      </w:r>
      <w:r w:rsidRPr="00522418">
        <w:rPr>
          <w:color w:val="000000" w:themeColor="text1"/>
          <w:u w:color="000000" w:themeColor="text1"/>
        </w:rPr>
        <w:tab/>
        <w:t>Section 59</w:t>
      </w:r>
      <w:r w:rsidRPr="00522418">
        <w:rPr>
          <w:color w:val="000000" w:themeColor="text1"/>
          <w:u w:color="000000" w:themeColor="text1"/>
        </w:rPr>
        <w:noBreakHyphen/>
        <w:t>32</w:t>
      </w:r>
      <w:r w:rsidRPr="00522418">
        <w:rPr>
          <w:color w:val="000000" w:themeColor="text1"/>
          <w:u w:color="000000" w:themeColor="text1"/>
        </w:rPr>
        <w:noBreakHyphen/>
        <w:t>60 of the 1976 Code is amended to read:</w:t>
      </w:r>
    </w:p>
    <w:p w:rsidR="00AC412F" w:rsidRPr="00522418" w:rsidRDefault="00AC412F" w:rsidP="00AC412F">
      <w:pPr>
        <w:rPr>
          <w:color w:val="000000" w:themeColor="text1"/>
          <w:u w:color="000000" w:themeColor="text1"/>
        </w:rPr>
      </w:pPr>
      <w:r w:rsidRPr="00522418">
        <w:rPr>
          <w:color w:val="000000" w:themeColor="text1"/>
          <w:u w:color="000000" w:themeColor="text1"/>
        </w:rPr>
        <w:tab/>
        <w:t>“Section 59</w:t>
      </w:r>
      <w:r w:rsidRPr="00522418">
        <w:rPr>
          <w:color w:val="000000" w:themeColor="text1"/>
          <w:u w:color="000000" w:themeColor="text1"/>
        </w:rPr>
        <w:noBreakHyphen/>
        <w:t>32</w:t>
      </w:r>
      <w:r w:rsidRPr="00522418">
        <w:rPr>
          <w:color w:val="000000" w:themeColor="text1"/>
          <w:u w:color="000000" w:themeColor="text1"/>
        </w:rPr>
        <w:noBreakHyphen/>
        <w:t>60.</w:t>
      </w:r>
      <w:r w:rsidRPr="00522418">
        <w:rPr>
          <w:color w:val="000000" w:themeColor="text1"/>
          <w:u w:color="000000" w:themeColor="text1"/>
        </w:rPr>
        <w:tab/>
        <w:t xml:space="preserve">The department shall assure district compliance with this chapter.  Each local school board shall consider the programs addressed in this chapter in developing its annual district report.  </w:t>
      </w:r>
      <w:r w:rsidRPr="00522418">
        <w:rPr>
          <w:color w:val="000000" w:themeColor="text1"/>
          <w:u w:val="single" w:color="000000" w:themeColor="text1"/>
        </w:rPr>
        <w:t>The department shall withhold one percent of funding allocated to that district until the report is filed.  Each local school district shall publish on its website the title and publisher of any and all health education materials they have approved, adopted, and use in the classroom.</w:t>
      </w:r>
      <w:r w:rsidRPr="00522418">
        <w:rPr>
          <w:color w:val="000000" w:themeColor="text1"/>
          <w:u w:color="000000" w:themeColor="text1"/>
        </w:rPr>
        <w:t>”</w:t>
      </w:r>
    </w:p>
    <w:p w:rsidR="00AC412F" w:rsidRPr="00522418" w:rsidRDefault="00AC412F" w:rsidP="00AC412F">
      <w:pPr>
        <w:rPr>
          <w:color w:val="000000" w:themeColor="text1"/>
          <w:u w:color="000000" w:themeColor="text1"/>
        </w:rPr>
      </w:pPr>
      <w:r w:rsidRPr="00522418">
        <w:rPr>
          <w:color w:val="000000" w:themeColor="text1"/>
          <w:u w:color="000000" w:themeColor="text1"/>
        </w:rPr>
        <w:t>SECTION</w:t>
      </w:r>
      <w:r w:rsidRPr="00522418">
        <w:rPr>
          <w:color w:val="000000" w:themeColor="text1"/>
          <w:u w:color="000000" w:themeColor="text1"/>
        </w:rPr>
        <w:tab/>
        <w:t>6.</w:t>
      </w:r>
      <w:r w:rsidRPr="00522418">
        <w:rPr>
          <w:color w:val="000000" w:themeColor="text1"/>
          <w:u w:color="000000" w:themeColor="text1"/>
        </w:rPr>
        <w:tab/>
        <w:t>This act takes effect upon approval by the Governor. /</w:t>
      </w:r>
    </w:p>
    <w:p w:rsidR="00AC412F" w:rsidRPr="00522418" w:rsidRDefault="00AC412F" w:rsidP="00AC412F">
      <w:r w:rsidRPr="00522418">
        <w:t>Renumber sections to conform.</w:t>
      </w:r>
    </w:p>
    <w:p w:rsidR="00AC412F" w:rsidRDefault="00AC412F" w:rsidP="00AC412F">
      <w:r w:rsidRPr="00522418">
        <w:t>Amend title to conform.</w:t>
      </w:r>
    </w:p>
    <w:p w:rsidR="00AC412F" w:rsidRDefault="00AC412F" w:rsidP="00AC412F"/>
    <w:p w:rsidR="00AC412F" w:rsidRDefault="00AC412F" w:rsidP="00AC412F">
      <w:r>
        <w:t>Rep. SKELTON explained the amendment.</w:t>
      </w:r>
    </w:p>
    <w:p w:rsidR="00AC412F" w:rsidRDefault="00AC412F" w:rsidP="00AC412F">
      <w:r>
        <w:t>The amendment was then adopted.</w:t>
      </w:r>
    </w:p>
    <w:p w:rsidR="00AC412F" w:rsidRDefault="00AC412F" w:rsidP="00AC412F"/>
    <w:p w:rsidR="00AC412F" w:rsidRPr="00C751D8" w:rsidRDefault="00AC412F" w:rsidP="00AC412F">
      <w:r w:rsidRPr="00C751D8">
        <w:t xml:space="preserve">Rep. K. R. CRAWFORD proposed the following Amendment No. 3 </w:t>
      </w:r>
      <w:r w:rsidR="00C73E42">
        <w:t xml:space="preserve">to </w:t>
      </w:r>
      <w:r w:rsidRPr="00C751D8">
        <w:t>H. 3435 (COUNCIL\SWB\3435C001.SWB.CM14), which was adopted:</w:t>
      </w:r>
    </w:p>
    <w:p w:rsidR="00AC412F" w:rsidRPr="00C751D8" w:rsidRDefault="00AC412F" w:rsidP="00AC412F">
      <w:r w:rsidRPr="00C751D8">
        <w:t>Amend the bill, as and if amended, Section 59</w:t>
      </w:r>
      <w:r w:rsidRPr="00C751D8">
        <w:noBreakHyphen/>
        <w:t>32</w:t>
      </w:r>
      <w:r w:rsidRPr="00C751D8">
        <w:noBreakHyphen/>
        <w:t>10(8), as contained in SECTION 1, by deleting Section 59</w:t>
      </w:r>
      <w:r w:rsidRPr="00C751D8">
        <w:noBreakHyphen/>
        <w:t>32</w:t>
      </w:r>
      <w:r w:rsidRPr="00C751D8">
        <w:noBreakHyphen/>
        <w:t>10(8), and inserting:</w:t>
      </w:r>
    </w:p>
    <w:p w:rsidR="00AC412F" w:rsidRPr="00C751D8" w:rsidRDefault="00AC412F" w:rsidP="00AC412F">
      <w:r w:rsidRPr="00C751D8">
        <w:t>/</w:t>
      </w:r>
      <w:r w:rsidRPr="00C751D8">
        <w:tab/>
      </w:r>
      <w:r w:rsidRPr="00C751D8">
        <w:tab/>
      </w:r>
      <w:r w:rsidRPr="00C751D8">
        <w:rPr>
          <w:u w:color="000000" w:themeColor="text1"/>
        </w:rPr>
        <w:t>“(8)</w:t>
      </w:r>
      <w:r w:rsidRPr="00C751D8">
        <w:rPr>
          <w:u w:color="000000" w:themeColor="text1"/>
        </w:rPr>
        <w:tab/>
        <w:t>‘Medically accurate information’ means information supported by peer</w:t>
      </w:r>
      <w:r w:rsidRPr="00C751D8">
        <w:rPr>
          <w:u w:color="000000" w:themeColor="text1"/>
        </w:rPr>
        <w:noBreakHyphen/>
        <w:t>reviewed research that complies with accepted scientific methods, published in or by medical, scientific, psychological, sociological, government, or public health publications, organizations, or agencies such as the United States Centers for Disease Control and Prevention or the United States Health and Human Services Office of Adolescent Health.”  /</w:t>
      </w:r>
    </w:p>
    <w:p w:rsidR="00AC412F" w:rsidRPr="00C751D8" w:rsidRDefault="00AC412F" w:rsidP="00AC412F">
      <w:r w:rsidRPr="00C751D8">
        <w:t>Amend the bill further by deleting SECTION 4 in its entirety.</w:t>
      </w:r>
    </w:p>
    <w:p w:rsidR="00AC412F" w:rsidRPr="00C751D8" w:rsidRDefault="00AC412F" w:rsidP="00AC412F">
      <w:r w:rsidRPr="00C751D8">
        <w:t>Renumber sections to conform.</w:t>
      </w:r>
    </w:p>
    <w:p w:rsidR="00AC412F" w:rsidRDefault="00AC412F" w:rsidP="00AC412F">
      <w:r w:rsidRPr="00C751D8">
        <w:t>Amend title to conform.</w:t>
      </w:r>
    </w:p>
    <w:p w:rsidR="00AC412F" w:rsidRDefault="00AC412F" w:rsidP="00AC412F"/>
    <w:p w:rsidR="00AC412F" w:rsidRDefault="00AC412F" w:rsidP="00AC412F">
      <w:r>
        <w:t>Rep. K. R. CRAWFORD explained the amendment.</w:t>
      </w:r>
    </w:p>
    <w:p w:rsidR="00AC412F" w:rsidRDefault="00AC412F" w:rsidP="00AC412F">
      <w:r>
        <w:t>The amendment was then adopted.</w:t>
      </w:r>
    </w:p>
    <w:p w:rsidR="00AC412F" w:rsidRDefault="00AC412F" w:rsidP="00AC412F"/>
    <w:p w:rsidR="00AC412F" w:rsidRDefault="00AC412F" w:rsidP="00AC412F">
      <w:r>
        <w:t>The question then recurred to the passage of the Bill.</w:t>
      </w:r>
    </w:p>
    <w:p w:rsidR="00AC412F" w:rsidRDefault="00AC412F" w:rsidP="00AC412F"/>
    <w:p w:rsidR="00AC412F" w:rsidRDefault="00AC412F" w:rsidP="00AC412F">
      <w:r>
        <w:t xml:space="preserve">The yeas and nays were taken resulting as follows: </w:t>
      </w:r>
    </w:p>
    <w:p w:rsidR="00AC412F" w:rsidRDefault="00AC412F" w:rsidP="00AC412F">
      <w:pPr>
        <w:jc w:val="center"/>
      </w:pPr>
      <w:r>
        <w:t xml:space="preserve"> </w:t>
      </w:r>
      <w:bookmarkStart w:id="103" w:name="vote_start191"/>
      <w:bookmarkEnd w:id="103"/>
      <w:r>
        <w:t>Yeas 57; Nays 53</w:t>
      </w:r>
    </w:p>
    <w:p w:rsidR="00AC412F" w:rsidRDefault="00AC412F" w:rsidP="00AC412F">
      <w:pPr>
        <w:jc w:val="center"/>
      </w:pPr>
    </w:p>
    <w:p w:rsidR="00AC412F" w:rsidRDefault="00AC412F" w:rsidP="00AC412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412F" w:rsidRPr="00AC412F" w:rsidTr="00AC412F">
        <w:tc>
          <w:tcPr>
            <w:tcW w:w="2179" w:type="dxa"/>
            <w:shd w:val="clear" w:color="auto" w:fill="auto"/>
          </w:tcPr>
          <w:p w:rsidR="00AC412F" w:rsidRPr="00AC412F" w:rsidRDefault="00AC412F" w:rsidP="00AC412F">
            <w:pPr>
              <w:keepNext/>
              <w:ind w:firstLine="0"/>
            </w:pPr>
            <w:r>
              <w:t>Alexander</w:t>
            </w:r>
          </w:p>
        </w:tc>
        <w:tc>
          <w:tcPr>
            <w:tcW w:w="2179" w:type="dxa"/>
            <w:shd w:val="clear" w:color="auto" w:fill="auto"/>
          </w:tcPr>
          <w:p w:rsidR="00AC412F" w:rsidRPr="00AC412F" w:rsidRDefault="00AC412F" w:rsidP="00AC412F">
            <w:pPr>
              <w:keepNext/>
              <w:ind w:firstLine="0"/>
            </w:pPr>
            <w:r>
              <w:t>Anderson</w:t>
            </w:r>
          </w:p>
        </w:tc>
        <w:tc>
          <w:tcPr>
            <w:tcW w:w="2180" w:type="dxa"/>
            <w:shd w:val="clear" w:color="auto" w:fill="auto"/>
          </w:tcPr>
          <w:p w:rsidR="00AC412F" w:rsidRPr="00AC412F" w:rsidRDefault="00AC412F" w:rsidP="00AC412F">
            <w:pPr>
              <w:keepNext/>
              <w:ind w:firstLine="0"/>
            </w:pPr>
            <w:r>
              <w:t>Anthony</w:t>
            </w:r>
          </w:p>
        </w:tc>
      </w:tr>
      <w:tr w:rsidR="00AC412F" w:rsidRPr="00AC412F" w:rsidTr="00AC412F">
        <w:tc>
          <w:tcPr>
            <w:tcW w:w="2179" w:type="dxa"/>
            <w:shd w:val="clear" w:color="auto" w:fill="auto"/>
          </w:tcPr>
          <w:p w:rsidR="00AC412F" w:rsidRPr="00AC412F" w:rsidRDefault="00AC412F" w:rsidP="00AC412F">
            <w:pPr>
              <w:ind w:firstLine="0"/>
            </w:pPr>
            <w:r>
              <w:t>Bales</w:t>
            </w:r>
          </w:p>
        </w:tc>
        <w:tc>
          <w:tcPr>
            <w:tcW w:w="2179" w:type="dxa"/>
            <w:shd w:val="clear" w:color="auto" w:fill="auto"/>
          </w:tcPr>
          <w:p w:rsidR="00AC412F" w:rsidRPr="00AC412F" w:rsidRDefault="00AC412F" w:rsidP="00AC412F">
            <w:pPr>
              <w:ind w:firstLine="0"/>
            </w:pPr>
            <w:r>
              <w:t>Bernstein</w:t>
            </w:r>
          </w:p>
        </w:tc>
        <w:tc>
          <w:tcPr>
            <w:tcW w:w="2180" w:type="dxa"/>
            <w:shd w:val="clear" w:color="auto" w:fill="auto"/>
          </w:tcPr>
          <w:p w:rsidR="00AC412F" w:rsidRPr="00AC412F" w:rsidRDefault="00AC412F" w:rsidP="00AC412F">
            <w:pPr>
              <w:ind w:firstLine="0"/>
            </w:pPr>
            <w:r>
              <w:t>Branham</w:t>
            </w:r>
          </w:p>
        </w:tc>
      </w:tr>
      <w:tr w:rsidR="00AC412F" w:rsidRPr="00AC412F" w:rsidTr="00AC412F">
        <w:tc>
          <w:tcPr>
            <w:tcW w:w="2179" w:type="dxa"/>
            <w:shd w:val="clear" w:color="auto" w:fill="auto"/>
          </w:tcPr>
          <w:p w:rsidR="00AC412F" w:rsidRPr="00AC412F" w:rsidRDefault="00AC412F" w:rsidP="00AC412F">
            <w:pPr>
              <w:ind w:firstLine="0"/>
            </w:pPr>
            <w:r>
              <w:t>G. A. Brown</w:t>
            </w:r>
          </w:p>
        </w:tc>
        <w:tc>
          <w:tcPr>
            <w:tcW w:w="2179" w:type="dxa"/>
            <w:shd w:val="clear" w:color="auto" w:fill="auto"/>
          </w:tcPr>
          <w:p w:rsidR="00AC412F" w:rsidRPr="00AC412F" w:rsidRDefault="00AC412F" w:rsidP="00AC412F">
            <w:pPr>
              <w:ind w:firstLine="0"/>
            </w:pPr>
            <w:r>
              <w:t>R. L. Brown</w:t>
            </w:r>
          </w:p>
        </w:tc>
        <w:tc>
          <w:tcPr>
            <w:tcW w:w="2180" w:type="dxa"/>
            <w:shd w:val="clear" w:color="auto" w:fill="auto"/>
          </w:tcPr>
          <w:p w:rsidR="00AC412F" w:rsidRPr="00AC412F" w:rsidRDefault="00AC412F" w:rsidP="00AC412F">
            <w:pPr>
              <w:ind w:firstLine="0"/>
            </w:pPr>
            <w:r>
              <w:t>Clyburn</w:t>
            </w:r>
          </w:p>
        </w:tc>
      </w:tr>
      <w:tr w:rsidR="00AC412F" w:rsidRPr="00AC412F" w:rsidTr="00AC412F">
        <w:tc>
          <w:tcPr>
            <w:tcW w:w="2179" w:type="dxa"/>
            <w:shd w:val="clear" w:color="auto" w:fill="auto"/>
          </w:tcPr>
          <w:p w:rsidR="00AC412F" w:rsidRPr="00AC412F" w:rsidRDefault="00AC412F" w:rsidP="00AC412F">
            <w:pPr>
              <w:ind w:firstLine="0"/>
            </w:pPr>
            <w:r>
              <w:t>Cobb-Hunter</w:t>
            </w:r>
          </w:p>
        </w:tc>
        <w:tc>
          <w:tcPr>
            <w:tcW w:w="2179" w:type="dxa"/>
            <w:shd w:val="clear" w:color="auto" w:fill="auto"/>
          </w:tcPr>
          <w:p w:rsidR="00AC412F" w:rsidRPr="00AC412F" w:rsidRDefault="00AC412F" w:rsidP="00AC412F">
            <w:pPr>
              <w:ind w:firstLine="0"/>
            </w:pPr>
            <w:r>
              <w:t>Cole</w:t>
            </w:r>
          </w:p>
        </w:tc>
        <w:tc>
          <w:tcPr>
            <w:tcW w:w="2180" w:type="dxa"/>
            <w:shd w:val="clear" w:color="auto" w:fill="auto"/>
          </w:tcPr>
          <w:p w:rsidR="00AC412F" w:rsidRPr="00AC412F" w:rsidRDefault="00AC412F" w:rsidP="00AC412F">
            <w:pPr>
              <w:ind w:firstLine="0"/>
            </w:pPr>
            <w:r>
              <w:t>K. R. Crawford</w:t>
            </w:r>
          </w:p>
        </w:tc>
      </w:tr>
      <w:tr w:rsidR="00AC412F" w:rsidRPr="00AC412F" w:rsidTr="00AC412F">
        <w:tc>
          <w:tcPr>
            <w:tcW w:w="2179" w:type="dxa"/>
            <w:shd w:val="clear" w:color="auto" w:fill="auto"/>
          </w:tcPr>
          <w:p w:rsidR="00AC412F" w:rsidRPr="00AC412F" w:rsidRDefault="00AC412F" w:rsidP="00AC412F">
            <w:pPr>
              <w:ind w:firstLine="0"/>
            </w:pPr>
            <w:r>
              <w:t>Dillard</w:t>
            </w:r>
          </w:p>
        </w:tc>
        <w:tc>
          <w:tcPr>
            <w:tcW w:w="2179" w:type="dxa"/>
            <w:shd w:val="clear" w:color="auto" w:fill="auto"/>
          </w:tcPr>
          <w:p w:rsidR="00AC412F" w:rsidRPr="00AC412F" w:rsidRDefault="00AC412F" w:rsidP="00AC412F">
            <w:pPr>
              <w:ind w:firstLine="0"/>
            </w:pPr>
            <w:r>
              <w:t>Erickson</w:t>
            </w:r>
          </w:p>
        </w:tc>
        <w:tc>
          <w:tcPr>
            <w:tcW w:w="2180" w:type="dxa"/>
            <w:shd w:val="clear" w:color="auto" w:fill="auto"/>
          </w:tcPr>
          <w:p w:rsidR="00AC412F" w:rsidRPr="00AC412F" w:rsidRDefault="00AC412F" w:rsidP="00AC412F">
            <w:pPr>
              <w:ind w:firstLine="0"/>
            </w:pPr>
            <w:r>
              <w:t>Felder</w:t>
            </w:r>
          </w:p>
        </w:tc>
      </w:tr>
      <w:tr w:rsidR="00AC412F" w:rsidRPr="00AC412F" w:rsidTr="00AC412F">
        <w:tc>
          <w:tcPr>
            <w:tcW w:w="2179" w:type="dxa"/>
            <w:shd w:val="clear" w:color="auto" w:fill="auto"/>
          </w:tcPr>
          <w:p w:rsidR="00AC412F" w:rsidRPr="00AC412F" w:rsidRDefault="00AC412F" w:rsidP="00AC412F">
            <w:pPr>
              <w:ind w:firstLine="0"/>
            </w:pPr>
            <w:r>
              <w:t>Finlay</w:t>
            </w:r>
          </w:p>
        </w:tc>
        <w:tc>
          <w:tcPr>
            <w:tcW w:w="2179" w:type="dxa"/>
            <w:shd w:val="clear" w:color="auto" w:fill="auto"/>
          </w:tcPr>
          <w:p w:rsidR="00AC412F" w:rsidRPr="00AC412F" w:rsidRDefault="00AC412F" w:rsidP="00AC412F">
            <w:pPr>
              <w:ind w:firstLine="0"/>
            </w:pPr>
            <w:r>
              <w:t>Funderburk</w:t>
            </w:r>
          </w:p>
        </w:tc>
        <w:tc>
          <w:tcPr>
            <w:tcW w:w="2180" w:type="dxa"/>
            <w:shd w:val="clear" w:color="auto" w:fill="auto"/>
          </w:tcPr>
          <w:p w:rsidR="00AC412F" w:rsidRPr="00AC412F" w:rsidRDefault="00AC412F" w:rsidP="00AC412F">
            <w:pPr>
              <w:ind w:firstLine="0"/>
            </w:pPr>
            <w:r>
              <w:t>Gagnon</w:t>
            </w:r>
          </w:p>
        </w:tc>
      </w:tr>
      <w:tr w:rsidR="00AC412F" w:rsidRPr="00AC412F" w:rsidTr="00AC412F">
        <w:tc>
          <w:tcPr>
            <w:tcW w:w="2179" w:type="dxa"/>
            <w:shd w:val="clear" w:color="auto" w:fill="auto"/>
          </w:tcPr>
          <w:p w:rsidR="00AC412F" w:rsidRPr="00AC412F" w:rsidRDefault="00AC412F" w:rsidP="00AC412F">
            <w:pPr>
              <w:ind w:firstLine="0"/>
            </w:pPr>
            <w:r>
              <w:t>George</w:t>
            </w:r>
          </w:p>
        </w:tc>
        <w:tc>
          <w:tcPr>
            <w:tcW w:w="2179" w:type="dxa"/>
            <w:shd w:val="clear" w:color="auto" w:fill="auto"/>
          </w:tcPr>
          <w:p w:rsidR="00AC412F" w:rsidRPr="00AC412F" w:rsidRDefault="00AC412F" w:rsidP="00AC412F">
            <w:pPr>
              <w:ind w:firstLine="0"/>
            </w:pPr>
            <w:r>
              <w:t>Gilliard</w:t>
            </w:r>
          </w:p>
        </w:tc>
        <w:tc>
          <w:tcPr>
            <w:tcW w:w="2180" w:type="dxa"/>
            <w:shd w:val="clear" w:color="auto" w:fill="auto"/>
          </w:tcPr>
          <w:p w:rsidR="00AC412F" w:rsidRPr="00AC412F" w:rsidRDefault="00AC412F" w:rsidP="00AC412F">
            <w:pPr>
              <w:ind w:firstLine="0"/>
            </w:pPr>
            <w:r>
              <w:t>Govan</w:t>
            </w:r>
          </w:p>
        </w:tc>
      </w:tr>
      <w:tr w:rsidR="00AC412F" w:rsidRPr="00AC412F" w:rsidTr="00AC412F">
        <w:tc>
          <w:tcPr>
            <w:tcW w:w="2179" w:type="dxa"/>
            <w:shd w:val="clear" w:color="auto" w:fill="auto"/>
          </w:tcPr>
          <w:p w:rsidR="00AC412F" w:rsidRPr="00AC412F" w:rsidRDefault="00AC412F" w:rsidP="00AC412F">
            <w:pPr>
              <w:ind w:firstLine="0"/>
            </w:pPr>
            <w:r>
              <w:t>Hardwick</w:t>
            </w:r>
          </w:p>
        </w:tc>
        <w:tc>
          <w:tcPr>
            <w:tcW w:w="2179" w:type="dxa"/>
            <w:shd w:val="clear" w:color="auto" w:fill="auto"/>
          </w:tcPr>
          <w:p w:rsidR="00AC412F" w:rsidRPr="00AC412F" w:rsidRDefault="00AC412F" w:rsidP="00AC412F">
            <w:pPr>
              <w:ind w:firstLine="0"/>
            </w:pPr>
            <w:r>
              <w:t>Hayes</w:t>
            </w:r>
          </w:p>
        </w:tc>
        <w:tc>
          <w:tcPr>
            <w:tcW w:w="2180" w:type="dxa"/>
            <w:shd w:val="clear" w:color="auto" w:fill="auto"/>
          </w:tcPr>
          <w:p w:rsidR="00AC412F" w:rsidRPr="00AC412F" w:rsidRDefault="00AC412F" w:rsidP="00AC412F">
            <w:pPr>
              <w:ind w:firstLine="0"/>
            </w:pPr>
            <w:r>
              <w:t>Herbkersman</w:t>
            </w:r>
          </w:p>
        </w:tc>
      </w:tr>
      <w:tr w:rsidR="00AC412F" w:rsidRPr="00AC412F" w:rsidTr="00AC412F">
        <w:tc>
          <w:tcPr>
            <w:tcW w:w="2179" w:type="dxa"/>
            <w:shd w:val="clear" w:color="auto" w:fill="auto"/>
          </w:tcPr>
          <w:p w:rsidR="00AC412F" w:rsidRPr="00AC412F" w:rsidRDefault="00AC412F" w:rsidP="00AC412F">
            <w:pPr>
              <w:ind w:firstLine="0"/>
            </w:pPr>
            <w:r>
              <w:t>Hodges</w:t>
            </w:r>
          </w:p>
        </w:tc>
        <w:tc>
          <w:tcPr>
            <w:tcW w:w="2179" w:type="dxa"/>
            <w:shd w:val="clear" w:color="auto" w:fill="auto"/>
          </w:tcPr>
          <w:p w:rsidR="00AC412F" w:rsidRPr="00AC412F" w:rsidRDefault="00AC412F" w:rsidP="00AC412F">
            <w:pPr>
              <w:ind w:firstLine="0"/>
            </w:pPr>
            <w:r>
              <w:t>Horne</w:t>
            </w:r>
          </w:p>
        </w:tc>
        <w:tc>
          <w:tcPr>
            <w:tcW w:w="2180" w:type="dxa"/>
            <w:shd w:val="clear" w:color="auto" w:fill="auto"/>
          </w:tcPr>
          <w:p w:rsidR="00AC412F" w:rsidRPr="00AC412F" w:rsidRDefault="00AC412F" w:rsidP="00AC412F">
            <w:pPr>
              <w:ind w:firstLine="0"/>
            </w:pPr>
            <w:r>
              <w:t>Hosey</w:t>
            </w:r>
          </w:p>
        </w:tc>
      </w:tr>
      <w:tr w:rsidR="00AC412F" w:rsidRPr="00AC412F" w:rsidTr="00AC412F">
        <w:tc>
          <w:tcPr>
            <w:tcW w:w="2179" w:type="dxa"/>
            <w:shd w:val="clear" w:color="auto" w:fill="auto"/>
          </w:tcPr>
          <w:p w:rsidR="00AC412F" w:rsidRPr="00AC412F" w:rsidRDefault="00AC412F" w:rsidP="00AC412F">
            <w:pPr>
              <w:ind w:firstLine="0"/>
            </w:pPr>
            <w:r>
              <w:t>Howard</w:t>
            </w:r>
          </w:p>
        </w:tc>
        <w:tc>
          <w:tcPr>
            <w:tcW w:w="2179" w:type="dxa"/>
            <w:shd w:val="clear" w:color="auto" w:fill="auto"/>
          </w:tcPr>
          <w:p w:rsidR="00AC412F" w:rsidRPr="00AC412F" w:rsidRDefault="00AC412F" w:rsidP="00AC412F">
            <w:pPr>
              <w:ind w:firstLine="0"/>
            </w:pPr>
            <w:r>
              <w:t>Jefferson</w:t>
            </w:r>
          </w:p>
        </w:tc>
        <w:tc>
          <w:tcPr>
            <w:tcW w:w="2180" w:type="dxa"/>
            <w:shd w:val="clear" w:color="auto" w:fill="auto"/>
          </w:tcPr>
          <w:p w:rsidR="00AC412F" w:rsidRPr="00AC412F" w:rsidRDefault="00AC412F" w:rsidP="00AC412F">
            <w:pPr>
              <w:ind w:firstLine="0"/>
            </w:pPr>
            <w:r>
              <w:t>Knight</w:t>
            </w:r>
          </w:p>
        </w:tc>
      </w:tr>
      <w:tr w:rsidR="00AC412F" w:rsidRPr="00AC412F" w:rsidTr="00AC412F">
        <w:tc>
          <w:tcPr>
            <w:tcW w:w="2179" w:type="dxa"/>
            <w:shd w:val="clear" w:color="auto" w:fill="auto"/>
          </w:tcPr>
          <w:p w:rsidR="00AC412F" w:rsidRPr="00AC412F" w:rsidRDefault="00AC412F" w:rsidP="00AC412F">
            <w:pPr>
              <w:ind w:firstLine="0"/>
            </w:pPr>
            <w:r>
              <w:t>Long</w:t>
            </w:r>
          </w:p>
        </w:tc>
        <w:tc>
          <w:tcPr>
            <w:tcW w:w="2179" w:type="dxa"/>
            <w:shd w:val="clear" w:color="auto" w:fill="auto"/>
          </w:tcPr>
          <w:p w:rsidR="00AC412F" w:rsidRPr="00AC412F" w:rsidRDefault="00AC412F" w:rsidP="00AC412F">
            <w:pPr>
              <w:ind w:firstLine="0"/>
            </w:pPr>
            <w:r>
              <w:t>Mack</w:t>
            </w:r>
          </w:p>
        </w:tc>
        <w:tc>
          <w:tcPr>
            <w:tcW w:w="2180" w:type="dxa"/>
            <w:shd w:val="clear" w:color="auto" w:fill="auto"/>
          </w:tcPr>
          <w:p w:rsidR="00AC412F" w:rsidRPr="00AC412F" w:rsidRDefault="00AC412F" w:rsidP="00AC412F">
            <w:pPr>
              <w:ind w:firstLine="0"/>
            </w:pPr>
            <w:r>
              <w:t>McCoy</w:t>
            </w:r>
          </w:p>
        </w:tc>
      </w:tr>
      <w:tr w:rsidR="00AC412F" w:rsidRPr="00AC412F" w:rsidTr="00AC412F">
        <w:tc>
          <w:tcPr>
            <w:tcW w:w="2179" w:type="dxa"/>
            <w:shd w:val="clear" w:color="auto" w:fill="auto"/>
          </w:tcPr>
          <w:p w:rsidR="00AC412F" w:rsidRPr="00AC412F" w:rsidRDefault="00AC412F" w:rsidP="00AC412F">
            <w:pPr>
              <w:ind w:firstLine="0"/>
            </w:pPr>
            <w:r>
              <w:t>McEachern</w:t>
            </w:r>
          </w:p>
        </w:tc>
        <w:tc>
          <w:tcPr>
            <w:tcW w:w="2179" w:type="dxa"/>
            <w:shd w:val="clear" w:color="auto" w:fill="auto"/>
          </w:tcPr>
          <w:p w:rsidR="00AC412F" w:rsidRPr="00AC412F" w:rsidRDefault="00AC412F" w:rsidP="00AC412F">
            <w:pPr>
              <w:ind w:firstLine="0"/>
            </w:pPr>
            <w:r>
              <w:t>M. S. McLeod</w:t>
            </w:r>
          </w:p>
        </w:tc>
        <w:tc>
          <w:tcPr>
            <w:tcW w:w="2180" w:type="dxa"/>
            <w:shd w:val="clear" w:color="auto" w:fill="auto"/>
          </w:tcPr>
          <w:p w:rsidR="00AC412F" w:rsidRPr="00AC412F" w:rsidRDefault="00AC412F" w:rsidP="00AC412F">
            <w:pPr>
              <w:ind w:firstLine="0"/>
            </w:pPr>
            <w:r>
              <w:t>W. J. McLeod</w:t>
            </w:r>
          </w:p>
        </w:tc>
      </w:tr>
      <w:tr w:rsidR="00AC412F" w:rsidRPr="00AC412F" w:rsidTr="00AC412F">
        <w:tc>
          <w:tcPr>
            <w:tcW w:w="2179" w:type="dxa"/>
            <w:shd w:val="clear" w:color="auto" w:fill="auto"/>
          </w:tcPr>
          <w:p w:rsidR="00AC412F" w:rsidRPr="00AC412F" w:rsidRDefault="00AC412F" w:rsidP="00AC412F">
            <w:pPr>
              <w:ind w:firstLine="0"/>
            </w:pPr>
            <w:r>
              <w:t>Mitchell</w:t>
            </w:r>
          </w:p>
        </w:tc>
        <w:tc>
          <w:tcPr>
            <w:tcW w:w="2179" w:type="dxa"/>
            <w:shd w:val="clear" w:color="auto" w:fill="auto"/>
          </w:tcPr>
          <w:p w:rsidR="00AC412F" w:rsidRPr="00AC412F" w:rsidRDefault="00AC412F" w:rsidP="00AC412F">
            <w:pPr>
              <w:ind w:firstLine="0"/>
            </w:pPr>
            <w:r>
              <w:t>Munnerlyn</w:t>
            </w:r>
          </w:p>
        </w:tc>
        <w:tc>
          <w:tcPr>
            <w:tcW w:w="2180" w:type="dxa"/>
            <w:shd w:val="clear" w:color="auto" w:fill="auto"/>
          </w:tcPr>
          <w:p w:rsidR="00AC412F" w:rsidRPr="00AC412F" w:rsidRDefault="00AC412F" w:rsidP="00AC412F">
            <w:pPr>
              <w:ind w:firstLine="0"/>
            </w:pPr>
            <w:r>
              <w:t>Neal</w:t>
            </w:r>
          </w:p>
        </w:tc>
      </w:tr>
      <w:tr w:rsidR="00AC412F" w:rsidRPr="00AC412F" w:rsidTr="00AC412F">
        <w:tc>
          <w:tcPr>
            <w:tcW w:w="2179" w:type="dxa"/>
            <w:shd w:val="clear" w:color="auto" w:fill="auto"/>
          </w:tcPr>
          <w:p w:rsidR="00AC412F" w:rsidRPr="00AC412F" w:rsidRDefault="00AC412F" w:rsidP="00AC412F">
            <w:pPr>
              <w:ind w:firstLine="0"/>
            </w:pPr>
            <w:r>
              <w:t>Norrell</w:t>
            </w:r>
          </w:p>
        </w:tc>
        <w:tc>
          <w:tcPr>
            <w:tcW w:w="2179" w:type="dxa"/>
            <w:shd w:val="clear" w:color="auto" w:fill="auto"/>
          </w:tcPr>
          <w:p w:rsidR="00AC412F" w:rsidRPr="00AC412F" w:rsidRDefault="00AC412F" w:rsidP="00AC412F">
            <w:pPr>
              <w:ind w:firstLine="0"/>
            </w:pPr>
            <w:r>
              <w:t>R. L. Ott</w:t>
            </w:r>
          </w:p>
        </w:tc>
        <w:tc>
          <w:tcPr>
            <w:tcW w:w="2180" w:type="dxa"/>
            <w:shd w:val="clear" w:color="auto" w:fill="auto"/>
          </w:tcPr>
          <w:p w:rsidR="00AC412F" w:rsidRPr="00AC412F" w:rsidRDefault="00AC412F" w:rsidP="00AC412F">
            <w:pPr>
              <w:ind w:firstLine="0"/>
            </w:pPr>
            <w:r>
              <w:t>Owens</w:t>
            </w:r>
          </w:p>
        </w:tc>
      </w:tr>
      <w:tr w:rsidR="00AC412F" w:rsidRPr="00AC412F" w:rsidTr="00AC412F">
        <w:tc>
          <w:tcPr>
            <w:tcW w:w="2179" w:type="dxa"/>
            <w:shd w:val="clear" w:color="auto" w:fill="auto"/>
          </w:tcPr>
          <w:p w:rsidR="00AC412F" w:rsidRPr="00AC412F" w:rsidRDefault="00AC412F" w:rsidP="00AC412F">
            <w:pPr>
              <w:ind w:firstLine="0"/>
            </w:pPr>
            <w:r>
              <w:t>Parks</w:t>
            </w:r>
          </w:p>
        </w:tc>
        <w:tc>
          <w:tcPr>
            <w:tcW w:w="2179" w:type="dxa"/>
            <w:shd w:val="clear" w:color="auto" w:fill="auto"/>
          </w:tcPr>
          <w:p w:rsidR="00AC412F" w:rsidRPr="00AC412F" w:rsidRDefault="00AC412F" w:rsidP="00AC412F">
            <w:pPr>
              <w:ind w:firstLine="0"/>
            </w:pPr>
            <w:r>
              <w:t>Patrick</w:t>
            </w:r>
          </w:p>
        </w:tc>
        <w:tc>
          <w:tcPr>
            <w:tcW w:w="2180" w:type="dxa"/>
            <w:shd w:val="clear" w:color="auto" w:fill="auto"/>
          </w:tcPr>
          <w:p w:rsidR="00AC412F" w:rsidRPr="00AC412F" w:rsidRDefault="00AC412F" w:rsidP="00AC412F">
            <w:pPr>
              <w:ind w:firstLine="0"/>
            </w:pPr>
            <w:r>
              <w:t>Ridgeway</w:t>
            </w:r>
          </w:p>
        </w:tc>
      </w:tr>
      <w:tr w:rsidR="00AC412F" w:rsidRPr="00AC412F" w:rsidTr="00AC412F">
        <w:tc>
          <w:tcPr>
            <w:tcW w:w="2179" w:type="dxa"/>
            <w:shd w:val="clear" w:color="auto" w:fill="auto"/>
          </w:tcPr>
          <w:p w:rsidR="00AC412F" w:rsidRPr="00AC412F" w:rsidRDefault="00AC412F" w:rsidP="00AC412F">
            <w:pPr>
              <w:ind w:firstLine="0"/>
            </w:pPr>
            <w:r>
              <w:t>Robinson-Simpson</w:t>
            </w:r>
          </w:p>
        </w:tc>
        <w:tc>
          <w:tcPr>
            <w:tcW w:w="2179" w:type="dxa"/>
            <w:shd w:val="clear" w:color="auto" w:fill="auto"/>
          </w:tcPr>
          <w:p w:rsidR="00AC412F" w:rsidRPr="00AC412F" w:rsidRDefault="00AC412F" w:rsidP="00AC412F">
            <w:pPr>
              <w:ind w:firstLine="0"/>
            </w:pPr>
            <w:r>
              <w:t>Rutherford</w:t>
            </w:r>
          </w:p>
        </w:tc>
        <w:tc>
          <w:tcPr>
            <w:tcW w:w="2180" w:type="dxa"/>
            <w:shd w:val="clear" w:color="auto" w:fill="auto"/>
          </w:tcPr>
          <w:p w:rsidR="00AC412F" w:rsidRPr="00AC412F" w:rsidRDefault="00AC412F" w:rsidP="00AC412F">
            <w:pPr>
              <w:ind w:firstLine="0"/>
            </w:pPr>
            <w:r>
              <w:t>Sandifer</w:t>
            </w:r>
          </w:p>
        </w:tc>
      </w:tr>
      <w:tr w:rsidR="00AC412F" w:rsidRPr="00AC412F" w:rsidTr="00AC412F">
        <w:tc>
          <w:tcPr>
            <w:tcW w:w="2179" w:type="dxa"/>
            <w:shd w:val="clear" w:color="auto" w:fill="auto"/>
          </w:tcPr>
          <w:p w:rsidR="00AC412F" w:rsidRPr="00AC412F" w:rsidRDefault="00AC412F" w:rsidP="00AC412F">
            <w:pPr>
              <w:ind w:firstLine="0"/>
            </w:pPr>
            <w:r>
              <w:t>Sellers</w:t>
            </w:r>
          </w:p>
        </w:tc>
        <w:tc>
          <w:tcPr>
            <w:tcW w:w="2179" w:type="dxa"/>
            <w:shd w:val="clear" w:color="auto" w:fill="auto"/>
          </w:tcPr>
          <w:p w:rsidR="00AC412F" w:rsidRPr="00AC412F" w:rsidRDefault="00AC412F" w:rsidP="00AC412F">
            <w:pPr>
              <w:ind w:firstLine="0"/>
            </w:pPr>
            <w:r>
              <w:t>Skelton</w:t>
            </w:r>
          </w:p>
        </w:tc>
        <w:tc>
          <w:tcPr>
            <w:tcW w:w="2180" w:type="dxa"/>
            <w:shd w:val="clear" w:color="auto" w:fill="auto"/>
          </w:tcPr>
          <w:p w:rsidR="00AC412F" w:rsidRPr="00AC412F" w:rsidRDefault="00AC412F" w:rsidP="00AC412F">
            <w:pPr>
              <w:ind w:firstLine="0"/>
            </w:pPr>
            <w:r>
              <w:t>Sottile</w:t>
            </w:r>
          </w:p>
        </w:tc>
      </w:tr>
      <w:tr w:rsidR="00AC412F" w:rsidRPr="00AC412F" w:rsidTr="00AC412F">
        <w:tc>
          <w:tcPr>
            <w:tcW w:w="2179" w:type="dxa"/>
            <w:shd w:val="clear" w:color="auto" w:fill="auto"/>
          </w:tcPr>
          <w:p w:rsidR="00AC412F" w:rsidRPr="00AC412F" w:rsidRDefault="00AC412F" w:rsidP="00AC412F">
            <w:pPr>
              <w:keepNext/>
              <w:ind w:firstLine="0"/>
            </w:pPr>
            <w:r>
              <w:t>Spires</w:t>
            </w:r>
          </w:p>
        </w:tc>
        <w:tc>
          <w:tcPr>
            <w:tcW w:w="2179" w:type="dxa"/>
            <w:shd w:val="clear" w:color="auto" w:fill="auto"/>
          </w:tcPr>
          <w:p w:rsidR="00AC412F" w:rsidRPr="00AC412F" w:rsidRDefault="00AC412F" w:rsidP="00AC412F">
            <w:pPr>
              <w:keepNext/>
              <w:ind w:firstLine="0"/>
            </w:pPr>
            <w:r>
              <w:t>Stavrinakis</w:t>
            </w:r>
          </w:p>
        </w:tc>
        <w:tc>
          <w:tcPr>
            <w:tcW w:w="2180" w:type="dxa"/>
            <w:shd w:val="clear" w:color="auto" w:fill="auto"/>
          </w:tcPr>
          <w:p w:rsidR="00AC412F" w:rsidRPr="00AC412F" w:rsidRDefault="00AC412F" w:rsidP="00AC412F">
            <w:pPr>
              <w:keepNext/>
              <w:ind w:firstLine="0"/>
            </w:pPr>
            <w:r>
              <w:t>Weeks</w:t>
            </w:r>
          </w:p>
        </w:tc>
      </w:tr>
      <w:tr w:rsidR="00AC412F" w:rsidRPr="00AC412F" w:rsidTr="00AC412F">
        <w:tc>
          <w:tcPr>
            <w:tcW w:w="2179" w:type="dxa"/>
            <w:shd w:val="clear" w:color="auto" w:fill="auto"/>
          </w:tcPr>
          <w:p w:rsidR="00AC412F" w:rsidRPr="00AC412F" w:rsidRDefault="00AC412F" w:rsidP="00AC412F">
            <w:pPr>
              <w:keepNext/>
              <w:ind w:firstLine="0"/>
            </w:pPr>
            <w:r>
              <w:t>Wells</w:t>
            </w:r>
          </w:p>
        </w:tc>
        <w:tc>
          <w:tcPr>
            <w:tcW w:w="2179" w:type="dxa"/>
            <w:shd w:val="clear" w:color="auto" w:fill="auto"/>
          </w:tcPr>
          <w:p w:rsidR="00AC412F" w:rsidRPr="00AC412F" w:rsidRDefault="00AC412F" w:rsidP="00AC412F">
            <w:pPr>
              <w:keepNext/>
              <w:ind w:firstLine="0"/>
            </w:pPr>
            <w:r>
              <w:t>Whipper</w:t>
            </w:r>
          </w:p>
        </w:tc>
        <w:tc>
          <w:tcPr>
            <w:tcW w:w="2180" w:type="dxa"/>
            <w:shd w:val="clear" w:color="auto" w:fill="auto"/>
          </w:tcPr>
          <w:p w:rsidR="00AC412F" w:rsidRPr="00AC412F" w:rsidRDefault="00AC412F" w:rsidP="00AC412F">
            <w:pPr>
              <w:keepNext/>
              <w:ind w:firstLine="0"/>
            </w:pPr>
            <w:r>
              <w:t>Williams</w:t>
            </w:r>
          </w:p>
        </w:tc>
      </w:tr>
    </w:tbl>
    <w:p w:rsidR="00AC412F" w:rsidRDefault="00AC412F" w:rsidP="00AC412F"/>
    <w:p w:rsidR="00AC412F" w:rsidRDefault="00AC412F" w:rsidP="00AC412F">
      <w:pPr>
        <w:jc w:val="center"/>
        <w:rPr>
          <w:b/>
        </w:rPr>
      </w:pPr>
      <w:r w:rsidRPr="00AC412F">
        <w:rPr>
          <w:b/>
        </w:rPr>
        <w:t>Total--57</w:t>
      </w:r>
    </w:p>
    <w:p w:rsidR="00AC412F" w:rsidRDefault="00AC412F" w:rsidP="00AC412F">
      <w:pPr>
        <w:jc w:val="center"/>
        <w:rPr>
          <w:b/>
        </w:rPr>
      </w:pPr>
    </w:p>
    <w:p w:rsidR="00AC412F" w:rsidRDefault="00AC412F" w:rsidP="00AC412F">
      <w:pPr>
        <w:ind w:firstLine="0"/>
      </w:pPr>
      <w:r w:rsidRPr="00AC412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412F" w:rsidRPr="00AC412F" w:rsidTr="00AC412F">
        <w:tc>
          <w:tcPr>
            <w:tcW w:w="2179" w:type="dxa"/>
            <w:shd w:val="clear" w:color="auto" w:fill="auto"/>
          </w:tcPr>
          <w:p w:rsidR="00AC412F" w:rsidRPr="00AC412F" w:rsidRDefault="00AC412F" w:rsidP="00AC412F">
            <w:pPr>
              <w:keepNext/>
              <w:ind w:firstLine="0"/>
            </w:pPr>
            <w:r>
              <w:t>Allison</w:t>
            </w:r>
          </w:p>
        </w:tc>
        <w:tc>
          <w:tcPr>
            <w:tcW w:w="2179" w:type="dxa"/>
            <w:shd w:val="clear" w:color="auto" w:fill="auto"/>
          </w:tcPr>
          <w:p w:rsidR="00AC412F" w:rsidRPr="00AC412F" w:rsidRDefault="00AC412F" w:rsidP="00AC412F">
            <w:pPr>
              <w:keepNext/>
              <w:ind w:firstLine="0"/>
            </w:pPr>
            <w:r>
              <w:t>Atwater</w:t>
            </w:r>
          </w:p>
        </w:tc>
        <w:tc>
          <w:tcPr>
            <w:tcW w:w="2180" w:type="dxa"/>
            <w:shd w:val="clear" w:color="auto" w:fill="auto"/>
          </w:tcPr>
          <w:p w:rsidR="00AC412F" w:rsidRPr="00AC412F" w:rsidRDefault="00AC412F" w:rsidP="00AC412F">
            <w:pPr>
              <w:keepNext/>
              <w:ind w:firstLine="0"/>
            </w:pPr>
            <w:r>
              <w:t>Ballentine</w:t>
            </w:r>
          </w:p>
        </w:tc>
      </w:tr>
      <w:tr w:rsidR="00AC412F" w:rsidRPr="00AC412F" w:rsidTr="00AC412F">
        <w:tc>
          <w:tcPr>
            <w:tcW w:w="2179" w:type="dxa"/>
            <w:shd w:val="clear" w:color="auto" w:fill="auto"/>
          </w:tcPr>
          <w:p w:rsidR="00AC412F" w:rsidRPr="00AC412F" w:rsidRDefault="00AC412F" w:rsidP="00AC412F">
            <w:pPr>
              <w:ind w:firstLine="0"/>
            </w:pPr>
            <w:r>
              <w:t>Bannister</w:t>
            </w:r>
          </w:p>
        </w:tc>
        <w:tc>
          <w:tcPr>
            <w:tcW w:w="2179" w:type="dxa"/>
            <w:shd w:val="clear" w:color="auto" w:fill="auto"/>
          </w:tcPr>
          <w:p w:rsidR="00AC412F" w:rsidRPr="00AC412F" w:rsidRDefault="00AC412F" w:rsidP="00AC412F">
            <w:pPr>
              <w:ind w:firstLine="0"/>
            </w:pPr>
            <w:r>
              <w:t>Barfield</w:t>
            </w:r>
          </w:p>
        </w:tc>
        <w:tc>
          <w:tcPr>
            <w:tcW w:w="2180" w:type="dxa"/>
            <w:shd w:val="clear" w:color="auto" w:fill="auto"/>
          </w:tcPr>
          <w:p w:rsidR="00AC412F" w:rsidRPr="00AC412F" w:rsidRDefault="00AC412F" w:rsidP="00AC412F">
            <w:pPr>
              <w:ind w:firstLine="0"/>
            </w:pPr>
            <w:r>
              <w:t>Bedingfield</w:t>
            </w:r>
          </w:p>
        </w:tc>
      </w:tr>
      <w:tr w:rsidR="00AC412F" w:rsidRPr="00AC412F" w:rsidTr="00AC412F">
        <w:tc>
          <w:tcPr>
            <w:tcW w:w="2179" w:type="dxa"/>
            <w:shd w:val="clear" w:color="auto" w:fill="auto"/>
          </w:tcPr>
          <w:p w:rsidR="00AC412F" w:rsidRPr="00AC412F" w:rsidRDefault="00AC412F" w:rsidP="00AC412F">
            <w:pPr>
              <w:ind w:firstLine="0"/>
            </w:pPr>
            <w:r>
              <w:t>Bingham</w:t>
            </w:r>
          </w:p>
        </w:tc>
        <w:tc>
          <w:tcPr>
            <w:tcW w:w="2179" w:type="dxa"/>
            <w:shd w:val="clear" w:color="auto" w:fill="auto"/>
          </w:tcPr>
          <w:p w:rsidR="00AC412F" w:rsidRPr="00AC412F" w:rsidRDefault="00AC412F" w:rsidP="00AC412F">
            <w:pPr>
              <w:ind w:firstLine="0"/>
            </w:pPr>
            <w:r>
              <w:t>Bowen</w:t>
            </w:r>
          </w:p>
        </w:tc>
        <w:tc>
          <w:tcPr>
            <w:tcW w:w="2180" w:type="dxa"/>
            <w:shd w:val="clear" w:color="auto" w:fill="auto"/>
          </w:tcPr>
          <w:p w:rsidR="00AC412F" w:rsidRPr="00AC412F" w:rsidRDefault="00AC412F" w:rsidP="00AC412F">
            <w:pPr>
              <w:ind w:firstLine="0"/>
            </w:pPr>
            <w:r>
              <w:t>Burns</w:t>
            </w:r>
          </w:p>
        </w:tc>
      </w:tr>
      <w:tr w:rsidR="00AC412F" w:rsidRPr="00AC412F" w:rsidTr="00AC412F">
        <w:tc>
          <w:tcPr>
            <w:tcW w:w="2179" w:type="dxa"/>
            <w:shd w:val="clear" w:color="auto" w:fill="auto"/>
          </w:tcPr>
          <w:p w:rsidR="00AC412F" w:rsidRPr="00AC412F" w:rsidRDefault="00AC412F" w:rsidP="00AC412F">
            <w:pPr>
              <w:ind w:firstLine="0"/>
            </w:pPr>
            <w:r>
              <w:t>Clemmons</w:t>
            </w:r>
          </w:p>
        </w:tc>
        <w:tc>
          <w:tcPr>
            <w:tcW w:w="2179" w:type="dxa"/>
            <w:shd w:val="clear" w:color="auto" w:fill="auto"/>
          </w:tcPr>
          <w:p w:rsidR="00AC412F" w:rsidRPr="00AC412F" w:rsidRDefault="00AC412F" w:rsidP="00AC412F">
            <w:pPr>
              <w:ind w:firstLine="0"/>
            </w:pPr>
            <w:r>
              <w:t>H. A. Crawford</w:t>
            </w:r>
          </w:p>
        </w:tc>
        <w:tc>
          <w:tcPr>
            <w:tcW w:w="2180" w:type="dxa"/>
            <w:shd w:val="clear" w:color="auto" w:fill="auto"/>
          </w:tcPr>
          <w:p w:rsidR="00AC412F" w:rsidRPr="00AC412F" w:rsidRDefault="00AC412F" w:rsidP="00AC412F">
            <w:pPr>
              <w:ind w:firstLine="0"/>
            </w:pPr>
            <w:r>
              <w:t>Crosby</w:t>
            </w:r>
          </w:p>
        </w:tc>
      </w:tr>
      <w:tr w:rsidR="00AC412F" w:rsidRPr="00AC412F" w:rsidTr="00AC412F">
        <w:tc>
          <w:tcPr>
            <w:tcW w:w="2179" w:type="dxa"/>
            <w:shd w:val="clear" w:color="auto" w:fill="auto"/>
          </w:tcPr>
          <w:p w:rsidR="00AC412F" w:rsidRPr="00AC412F" w:rsidRDefault="00AC412F" w:rsidP="00AC412F">
            <w:pPr>
              <w:ind w:firstLine="0"/>
            </w:pPr>
            <w:r>
              <w:t>Daning</w:t>
            </w:r>
          </w:p>
        </w:tc>
        <w:tc>
          <w:tcPr>
            <w:tcW w:w="2179" w:type="dxa"/>
            <w:shd w:val="clear" w:color="auto" w:fill="auto"/>
          </w:tcPr>
          <w:p w:rsidR="00AC412F" w:rsidRPr="00AC412F" w:rsidRDefault="00AC412F" w:rsidP="00AC412F">
            <w:pPr>
              <w:ind w:firstLine="0"/>
            </w:pPr>
            <w:r>
              <w:t>Delleney</w:t>
            </w:r>
          </w:p>
        </w:tc>
        <w:tc>
          <w:tcPr>
            <w:tcW w:w="2180" w:type="dxa"/>
            <w:shd w:val="clear" w:color="auto" w:fill="auto"/>
          </w:tcPr>
          <w:p w:rsidR="00AC412F" w:rsidRPr="00AC412F" w:rsidRDefault="00AC412F" w:rsidP="00AC412F">
            <w:pPr>
              <w:ind w:firstLine="0"/>
            </w:pPr>
            <w:r>
              <w:t>Edge</w:t>
            </w:r>
          </w:p>
        </w:tc>
      </w:tr>
      <w:tr w:rsidR="00AC412F" w:rsidRPr="00AC412F" w:rsidTr="00AC412F">
        <w:tc>
          <w:tcPr>
            <w:tcW w:w="2179" w:type="dxa"/>
            <w:shd w:val="clear" w:color="auto" w:fill="auto"/>
          </w:tcPr>
          <w:p w:rsidR="00AC412F" w:rsidRPr="00AC412F" w:rsidRDefault="00AC412F" w:rsidP="00AC412F">
            <w:pPr>
              <w:ind w:firstLine="0"/>
            </w:pPr>
            <w:r>
              <w:t>Forrester</w:t>
            </w:r>
          </w:p>
        </w:tc>
        <w:tc>
          <w:tcPr>
            <w:tcW w:w="2179" w:type="dxa"/>
            <w:shd w:val="clear" w:color="auto" w:fill="auto"/>
          </w:tcPr>
          <w:p w:rsidR="00AC412F" w:rsidRPr="00AC412F" w:rsidRDefault="00AC412F" w:rsidP="00AC412F">
            <w:pPr>
              <w:ind w:firstLine="0"/>
            </w:pPr>
            <w:r>
              <w:t>Goldfinch</w:t>
            </w:r>
          </w:p>
        </w:tc>
        <w:tc>
          <w:tcPr>
            <w:tcW w:w="2180" w:type="dxa"/>
            <w:shd w:val="clear" w:color="auto" w:fill="auto"/>
          </w:tcPr>
          <w:p w:rsidR="00AC412F" w:rsidRPr="00AC412F" w:rsidRDefault="00AC412F" w:rsidP="00AC412F">
            <w:pPr>
              <w:ind w:firstLine="0"/>
            </w:pPr>
            <w:r>
              <w:t>Hamilton</w:t>
            </w:r>
          </w:p>
        </w:tc>
      </w:tr>
      <w:tr w:rsidR="00AC412F" w:rsidRPr="00AC412F" w:rsidTr="00AC412F">
        <w:tc>
          <w:tcPr>
            <w:tcW w:w="2179" w:type="dxa"/>
            <w:shd w:val="clear" w:color="auto" w:fill="auto"/>
          </w:tcPr>
          <w:p w:rsidR="00AC412F" w:rsidRPr="00AC412F" w:rsidRDefault="00AC412F" w:rsidP="00AC412F">
            <w:pPr>
              <w:ind w:firstLine="0"/>
            </w:pPr>
            <w:r>
              <w:t>Hardee</w:t>
            </w:r>
          </w:p>
        </w:tc>
        <w:tc>
          <w:tcPr>
            <w:tcW w:w="2179" w:type="dxa"/>
            <w:shd w:val="clear" w:color="auto" w:fill="auto"/>
          </w:tcPr>
          <w:p w:rsidR="00AC412F" w:rsidRPr="00AC412F" w:rsidRDefault="00AC412F" w:rsidP="00AC412F">
            <w:pPr>
              <w:ind w:firstLine="0"/>
            </w:pPr>
            <w:r>
              <w:t>Henderson</w:t>
            </w:r>
          </w:p>
        </w:tc>
        <w:tc>
          <w:tcPr>
            <w:tcW w:w="2180" w:type="dxa"/>
            <w:shd w:val="clear" w:color="auto" w:fill="auto"/>
          </w:tcPr>
          <w:p w:rsidR="00AC412F" w:rsidRPr="00AC412F" w:rsidRDefault="00AC412F" w:rsidP="00AC412F">
            <w:pPr>
              <w:ind w:firstLine="0"/>
            </w:pPr>
            <w:r>
              <w:t>Hiott</w:t>
            </w:r>
          </w:p>
        </w:tc>
      </w:tr>
      <w:tr w:rsidR="00AC412F" w:rsidRPr="00AC412F" w:rsidTr="00AC412F">
        <w:tc>
          <w:tcPr>
            <w:tcW w:w="2179" w:type="dxa"/>
            <w:shd w:val="clear" w:color="auto" w:fill="auto"/>
          </w:tcPr>
          <w:p w:rsidR="00AC412F" w:rsidRPr="00AC412F" w:rsidRDefault="00AC412F" w:rsidP="00AC412F">
            <w:pPr>
              <w:ind w:firstLine="0"/>
            </w:pPr>
            <w:r>
              <w:t>Hixon</w:t>
            </w:r>
          </w:p>
        </w:tc>
        <w:tc>
          <w:tcPr>
            <w:tcW w:w="2179" w:type="dxa"/>
            <w:shd w:val="clear" w:color="auto" w:fill="auto"/>
          </w:tcPr>
          <w:p w:rsidR="00AC412F" w:rsidRPr="00AC412F" w:rsidRDefault="00AC412F" w:rsidP="00AC412F">
            <w:pPr>
              <w:ind w:firstLine="0"/>
            </w:pPr>
            <w:r>
              <w:t>Huggins</w:t>
            </w:r>
          </w:p>
        </w:tc>
        <w:tc>
          <w:tcPr>
            <w:tcW w:w="2180" w:type="dxa"/>
            <w:shd w:val="clear" w:color="auto" w:fill="auto"/>
          </w:tcPr>
          <w:p w:rsidR="00AC412F" w:rsidRPr="00AC412F" w:rsidRDefault="00AC412F" w:rsidP="00AC412F">
            <w:pPr>
              <w:ind w:firstLine="0"/>
            </w:pPr>
            <w:r>
              <w:t>Kennedy</w:t>
            </w:r>
          </w:p>
        </w:tc>
      </w:tr>
      <w:tr w:rsidR="00AC412F" w:rsidRPr="00AC412F" w:rsidTr="00AC412F">
        <w:tc>
          <w:tcPr>
            <w:tcW w:w="2179" w:type="dxa"/>
            <w:shd w:val="clear" w:color="auto" w:fill="auto"/>
          </w:tcPr>
          <w:p w:rsidR="00AC412F" w:rsidRPr="00AC412F" w:rsidRDefault="00AC412F" w:rsidP="00AC412F">
            <w:pPr>
              <w:ind w:firstLine="0"/>
            </w:pPr>
            <w:r>
              <w:t>Loftis</w:t>
            </w:r>
          </w:p>
        </w:tc>
        <w:tc>
          <w:tcPr>
            <w:tcW w:w="2179" w:type="dxa"/>
            <w:shd w:val="clear" w:color="auto" w:fill="auto"/>
          </w:tcPr>
          <w:p w:rsidR="00AC412F" w:rsidRPr="00AC412F" w:rsidRDefault="00AC412F" w:rsidP="00AC412F">
            <w:pPr>
              <w:ind w:firstLine="0"/>
            </w:pPr>
            <w:r>
              <w:t>Lucas</w:t>
            </w:r>
          </w:p>
        </w:tc>
        <w:tc>
          <w:tcPr>
            <w:tcW w:w="2180" w:type="dxa"/>
            <w:shd w:val="clear" w:color="auto" w:fill="auto"/>
          </w:tcPr>
          <w:p w:rsidR="00AC412F" w:rsidRPr="00AC412F" w:rsidRDefault="00AC412F" w:rsidP="00AC412F">
            <w:pPr>
              <w:ind w:firstLine="0"/>
            </w:pPr>
            <w:r>
              <w:t>Merrill</w:t>
            </w:r>
          </w:p>
        </w:tc>
      </w:tr>
      <w:tr w:rsidR="00AC412F" w:rsidRPr="00AC412F" w:rsidTr="00AC412F">
        <w:tc>
          <w:tcPr>
            <w:tcW w:w="2179" w:type="dxa"/>
            <w:shd w:val="clear" w:color="auto" w:fill="auto"/>
          </w:tcPr>
          <w:p w:rsidR="00AC412F" w:rsidRPr="00AC412F" w:rsidRDefault="00AC412F" w:rsidP="00AC412F">
            <w:pPr>
              <w:ind w:firstLine="0"/>
            </w:pPr>
            <w:r>
              <w:t>D. C. Moss</w:t>
            </w:r>
          </w:p>
        </w:tc>
        <w:tc>
          <w:tcPr>
            <w:tcW w:w="2179" w:type="dxa"/>
            <w:shd w:val="clear" w:color="auto" w:fill="auto"/>
          </w:tcPr>
          <w:p w:rsidR="00AC412F" w:rsidRPr="00AC412F" w:rsidRDefault="00AC412F" w:rsidP="00AC412F">
            <w:pPr>
              <w:ind w:firstLine="0"/>
            </w:pPr>
            <w:r>
              <w:t>V. S. Moss</w:t>
            </w:r>
          </w:p>
        </w:tc>
        <w:tc>
          <w:tcPr>
            <w:tcW w:w="2180" w:type="dxa"/>
            <w:shd w:val="clear" w:color="auto" w:fill="auto"/>
          </w:tcPr>
          <w:p w:rsidR="00AC412F" w:rsidRPr="00AC412F" w:rsidRDefault="00AC412F" w:rsidP="00AC412F">
            <w:pPr>
              <w:ind w:firstLine="0"/>
            </w:pPr>
            <w:r>
              <w:t>Nanney</w:t>
            </w:r>
          </w:p>
        </w:tc>
      </w:tr>
      <w:tr w:rsidR="00AC412F" w:rsidRPr="00AC412F" w:rsidTr="00AC412F">
        <w:tc>
          <w:tcPr>
            <w:tcW w:w="2179" w:type="dxa"/>
            <w:shd w:val="clear" w:color="auto" w:fill="auto"/>
          </w:tcPr>
          <w:p w:rsidR="00AC412F" w:rsidRPr="00AC412F" w:rsidRDefault="00AC412F" w:rsidP="00AC412F">
            <w:pPr>
              <w:ind w:firstLine="0"/>
            </w:pPr>
            <w:r>
              <w:t>Newton</w:t>
            </w:r>
          </w:p>
        </w:tc>
        <w:tc>
          <w:tcPr>
            <w:tcW w:w="2179" w:type="dxa"/>
            <w:shd w:val="clear" w:color="auto" w:fill="auto"/>
          </w:tcPr>
          <w:p w:rsidR="00AC412F" w:rsidRPr="00AC412F" w:rsidRDefault="00AC412F" w:rsidP="00AC412F">
            <w:pPr>
              <w:ind w:firstLine="0"/>
            </w:pPr>
            <w:r>
              <w:t>Norman</w:t>
            </w:r>
          </w:p>
        </w:tc>
        <w:tc>
          <w:tcPr>
            <w:tcW w:w="2180" w:type="dxa"/>
            <w:shd w:val="clear" w:color="auto" w:fill="auto"/>
          </w:tcPr>
          <w:p w:rsidR="00AC412F" w:rsidRPr="00AC412F" w:rsidRDefault="00AC412F" w:rsidP="00AC412F">
            <w:pPr>
              <w:ind w:firstLine="0"/>
            </w:pPr>
            <w:r>
              <w:t>Pitts</w:t>
            </w:r>
          </w:p>
        </w:tc>
      </w:tr>
      <w:tr w:rsidR="00AC412F" w:rsidRPr="00AC412F" w:rsidTr="00AC412F">
        <w:tc>
          <w:tcPr>
            <w:tcW w:w="2179" w:type="dxa"/>
            <w:shd w:val="clear" w:color="auto" w:fill="auto"/>
          </w:tcPr>
          <w:p w:rsidR="00AC412F" w:rsidRPr="00AC412F" w:rsidRDefault="00AC412F" w:rsidP="00AC412F">
            <w:pPr>
              <w:ind w:firstLine="0"/>
            </w:pPr>
            <w:r>
              <w:t>Pope</w:t>
            </w:r>
          </w:p>
        </w:tc>
        <w:tc>
          <w:tcPr>
            <w:tcW w:w="2179" w:type="dxa"/>
            <w:shd w:val="clear" w:color="auto" w:fill="auto"/>
          </w:tcPr>
          <w:p w:rsidR="00AC412F" w:rsidRPr="00AC412F" w:rsidRDefault="00AC412F" w:rsidP="00AC412F">
            <w:pPr>
              <w:ind w:firstLine="0"/>
            </w:pPr>
            <w:r>
              <w:t>Putnam</w:t>
            </w:r>
          </w:p>
        </w:tc>
        <w:tc>
          <w:tcPr>
            <w:tcW w:w="2180" w:type="dxa"/>
            <w:shd w:val="clear" w:color="auto" w:fill="auto"/>
          </w:tcPr>
          <w:p w:rsidR="00AC412F" w:rsidRPr="00AC412F" w:rsidRDefault="00AC412F" w:rsidP="00AC412F">
            <w:pPr>
              <w:ind w:firstLine="0"/>
            </w:pPr>
            <w:r>
              <w:t>Quinn</w:t>
            </w:r>
          </w:p>
        </w:tc>
      </w:tr>
      <w:tr w:rsidR="00AC412F" w:rsidRPr="00AC412F" w:rsidTr="00AC412F">
        <w:tc>
          <w:tcPr>
            <w:tcW w:w="2179" w:type="dxa"/>
            <w:shd w:val="clear" w:color="auto" w:fill="auto"/>
          </w:tcPr>
          <w:p w:rsidR="00AC412F" w:rsidRPr="00AC412F" w:rsidRDefault="00AC412F" w:rsidP="00AC412F">
            <w:pPr>
              <w:ind w:firstLine="0"/>
            </w:pPr>
            <w:r>
              <w:t>Riley</w:t>
            </w:r>
          </w:p>
        </w:tc>
        <w:tc>
          <w:tcPr>
            <w:tcW w:w="2179" w:type="dxa"/>
            <w:shd w:val="clear" w:color="auto" w:fill="auto"/>
          </w:tcPr>
          <w:p w:rsidR="00AC412F" w:rsidRPr="00AC412F" w:rsidRDefault="00AC412F" w:rsidP="00AC412F">
            <w:pPr>
              <w:ind w:firstLine="0"/>
            </w:pPr>
            <w:r>
              <w:t>Rivers</w:t>
            </w:r>
          </w:p>
        </w:tc>
        <w:tc>
          <w:tcPr>
            <w:tcW w:w="2180" w:type="dxa"/>
            <w:shd w:val="clear" w:color="auto" w:fill="auto"/>
          </w:tcPr>
          <w:p w:rsidR="00AC412F" w:rsidRPr="00AC412F" w:rsidRDefault="00AC412F" w:rsidP="00AC412F">
            <w:pPr>
              <w:ind w:firstLine="0"/>
            </w:pPr>
            <w:r>
              <w:t>Ryhal</w:t>
            </w:r>
          </w:p>
        </w:tc>
      </w:tr>
      <w:tr w:rsidR="00AC412F" w:rsidRPr="00AC412F" w:rsidTr="00AC412F">
        <w:tc>
          <w:tcPr>
            <w:tcW w:w="2179" w:type="dxa"/>
            <w:shd w:val="clear" w:color="auto" w:fill="auto"/>
          </w:tcPr>
          <w:p w:rsidR="00AC412F" w:rsidRPr="00AC412F" w:rsidRDefault="00AC412F" w:rsidP="00AC412F">
            <w:pPr>
              <w:ind w:firstLine="0"/>
            </w:pPr>
            <w:r>
              <w:t>Simrill</w:t>
            </w:r>
          </w:p>
        </w:tc>
        <w:tc>
          <w:tcPr>
            <w:tcW w:w="2179" w:type="dxa"/>
            <w:shd w:val="clear" w:color="auto" w:fill="auto"/>
          </w:tcPr>
          <w:p w:rsidR="00AC412F" w:rsidRPr="00AC412F" w:rsidRDefault="00AC412F" w:rsidP="00AC412F">
            <w:pPr>
              <w:ind w:firstLine="0"/>
            </w:pPr>
            <w:r>
              <w:t>G. M. Smith</w:t>
            </w:r>
          </w:p>
        </w:tc>
        <w:tc>
          <w:tcPr>
            <w:tcW w:w="2180" w:type="dxa"/>
            <w:shd w:val="clear" w:color="auto" w:fill="auto"/>
          </w:tcPr>
          <w:p w:rsidR="00AC412F" w:rsidRPr="00AC412F" w:rsidRDefault="00AC412F" w:rsidP="00AC412F">
            <w:pPr>
              <w:ind w:firstLine="0"/>
            </w:pPr>
            <w:r>
              <w:t>G. R. Smith</w:t>
            </w:r>
          </w:p>
        </w:tc>
      </w:tr>
      <w:tr w:rsidR="00AC412F" w:rsidRPr="00AC412F" w:rsidTr="00AC412F">
        <w:tc>
          <w:tcPr>
            <w:tcW w:w="2179" w:type="dxa"/>
            <w:shd w:val="clear" w:color="auto" w:fill="auto"/>
          </w:tcPr>
          <w:p w:rsidR="00AC412F" w:rsidRPr="00AC412F" w:rsidRDefault="00AC412F" w:rsidP="00AC412F">
            <w:pPr>
              <w:ind w:firstLine="0"/>
            </w:pPr>
            <w:r>
              <w:t>J. R. Smith</w:t>
            </w:r>
          </w:p>
        </w:tc>
        <w:tc>
          <w:tcPr>
            <w:tcW w:w="2179" w:type="dxa"/>
            <w:shd w:val="clear" w:color="auto" w:fill="auto"/>
          </w:tcPr>
          <w:p w:rsidR="00AC412F" w:rsidRPr="00AC412F" w:rsidRDefault="00AC412F" w:rsidP="00AC412F">
            <w:pPr>
              <w:ind w:firstLine="0"/>
            </w:pPr>
            <w:r>
              <w:t>Southard</w:t>
            </w:r>
          </w:p>
        </w:tc>
        <w:tc>
          <w:tcPr>
            <w:tcW w:w="2180" w:type="dxa"/>
            <w:shd w:val="clear" w:color="auto" w:fill="auto"/>
          </w:tcPr>
          <w:p w:rsidR="00AC412F" w:rsidRPr="00AC412F" w:rsidRDefault="00AC412F" w:rsidP="00AC412F">
            <w:pPr>
              <w:ind w:firstLine="0"/>
            </w:pPr>
            <w:r>
              <w:t>Stringer</w:t>
            </w:r>
          </w:p>
        </w:tc>
      </w:tr>
      <w:tr w:rsidR="00AC412F" w:rsidRPr="00AC412F" w:rsidTr="00AC412F">
        <w:tc>
          <w:tcPr>
            <w:tcW w:w="2179" w:type="dxa"/>
            <w:shd w:val="clear" w:color="auto" w:fill="auto"/>
          </w:tcPr>
          <w:p w:rsidR="00AC412F" w:rsidRPr="00AC412F" w:rsidRDefault="00AC412F" w:rsidP="00AC412F">
            <w:pPr>
              <w:ind w:firstLine="0"/>
            </w:pPr>
            <w:r>
              <w:t>Tallon</w:t>
            </w:r>
          </w:p>
        </w:tc>
        <w:tc>
          <w:tcPr>
            <w:tcW w:w="2179" w:type="dxa"/>
            <w:shd w:val="clear" w:color="auto" w:fill="auto"/>
          </w:tcPr>
          <w:p w:rsidR="00AC412F" w:rsidRPr="00AC412F" w:rsidRDefault="00AC412F" w:rsidP="00AC412F">
            <w:pPr>
              <w:ind w:firstLine="0"/>
            </w:pPr>
            <w:r>
              <w:t>Taylor</w:t>
            </w:r>
          </w:p>
        </w:tc>
        <w:tc>
          <w:tcPr>
            <w:tcW w:w="2180" w:type="dxa"/>
            <w:shd w:val="clear" w:color="auto" w:fill="auto"/>
          </w:tcPr>
          <w:p w:rsidR="00AC412F" w:rsidRPr="00AC412F" w:rsidRDefault="00AC412F" w:rsidP="00AC412F">
            <w:pPr>
              <w:ind w:firstLine="0"/>
            </w:pPr>
            <w:r>
              <w:t>Thayer</w:t>
            </w:r>
          </w:p>
        </w:tc>
      </w:tr>
      <w:tr w:rsidR="00AC412F" w:rsidRPr="00AC412F" w:rsidTr="00AC412F">
        <w:tc>
          <w:tcPr>
            <w:tcW w:w="2179" w:type="dxa"/>
            <w:shd w:val="clear" w:color="auto" w:fill="auto"/>
          </w:tcPr>
          <w:p w:rsidR="00AC412F" w:rsidRPr="00AC412F" w:rsidRDefault="00AC412F" w:rsidP="00AC412F">
            <w:pPr>
              <w:keepNext/>
              <w:ind w:firstLine="0"/>
            </w:pPr>
            <w:r>
              <w:t>Toole</w:t>
            </w:r>
          </w:p>
        </w:tc>
        <w:tc>
          <w:tcPr>
            <w:tcW w:w="2179" w:type="dxa"/>
            <w:shd w:val="clear" w:color="auto" w:fill="auto"/>
          </w:tcPr>
          <w:p w:rsidR="00AC412F" w:rsidRPr="00AC412F" w:rsidRDefault="00AC412F" w:rsidP="00AC412F">
            <w:pPr>
              <w:keepNext/>
              <w:ind w:firstLine="0"/>
            </w:pPr>
            <w:r>
              <w:t>Vick</w:t>
            </w:r>
          </w:p>
        </w:tc>
        <w:tc>
          <w:tcPr>
            <w:tcW w:w="2180" w:type="dxa"/>
            <w:shd w:val="clear" w:color="auto" w:fill="auto"/>
          </w:tcPr>
          <w:p w:rsidR="00AC412F" w:rsidRPr="00AC412F" w:rsidRDefault="00AC412F" w:rsidP="00AC412F">
            <w:pPr>
              <w:keepNext/>
              <w:ind w:firstLine="0"/>
            </w:pPr>
            <w:r>
              <w:t>Whitmire</w:t>
            </w:r>
          </w:p>
        </w:tc>
      </w:tr>
      <w:tr w:rsidR="00AC412F" w:rsidRPr="00AC412F" w:rsidTr="00AC412F">
        <w:tc>
          <w:tcPr>
            <w:tcW w:w="2179" w:type="dxa"/>
            <w:shd w:val="clear" w:color="auto" w:fill="auto"/>
          </w:tcPr>
          <w:p w:rsidR="00AC412F" w:rsidRPr="00AC412F" w:rsidRDefault="00AC412F" w:rsidP="00AC412F">
            <w:pPr>
              <w:keepNext/>
              <w:ind w:firstLine="0"/>
            </w:pPr>
            <w:r>
              <w:t>Willis</w:t>
            </w:r>
          </w:p>
        </w:tc>
        <w:tc>
          <w:tcPr>
            <w:tcW w:w="2179" w:type="dxa"/>
            <w:shd w:val="clear" w:color="auto" w:fill="auto"/>
          </w:tcPr>
          <w:p w:rsidR="00AC412F" w:rsidRPr="00AC412F" w:rsidRDefault="00AC412F" w:rsidP="00AC412F">
            <w:pPr>
              <w:keepNext/>
              <w:ind w:firstLine="0"/>
            </w:pPr>
            <w:r>
              <w:t>Wood</w:t>
            </w:r>
          </w:p>
        </w:tc>
        <w:tc>
          <w:tcPr>
            <w:tcW w:w="2180" w:type="dxa"/>
            <w:shd w:val="clear" w:color="auto" w:fill="auto"/>
          </w:tcPr>
          <w:p w:rsidR="00AC412F" w:rsidRPr="00AC412F" w:rsidRDefault="00AC412F" w:rsidP="00AC412F">
            <w:pPr>
              <w:keepNext/>
              <w:ind w:firstLine="0"/>
            </w:pPr>
          </w:p>
        </w:tc>
      </w:tr>
    </w:tbl>
    <w:p w:rsidR="00AC412F" w:rsidRDefault="00AC412F" w:rsidP="00AC412F"/>
    <w:p w:rsidR="00AC412F" w:rsidRDefault="00AC412F" w:rsidP="00AC412F">
      <w:pPr>
        <w:jc w:val="center"/>
        <w:rPr>
          <w:b/>
        </w:rPr>
      </w:pPr>
      <w:r w:rsidRPr="00AC412F">
        <w:rPr>
          <w:b/>
        </w:rPr>
        <w:t>Total--53</w:t>
      </w:r>
    </w:p>
    <w:p w:rsidR="00AC412F" w:rsidRDefault="00AC412F" w:rsidP="00AC412F">
      <w:pPr>
        <w:jc w:val="center"/>
        <w:rPr>
          <w:b/>
        </w:rPr>
      </w:pPr>
    </w:p>
    <w:p w:rsidR="00AC412F" w:rsidRDefault="00AC412F" w:rsidP="00AC412F">
      <w:r>
        <w:t>So, the Bill, as amended, was read the second time and ordered to third reading.</w:t>
      </w:r>
    </w:p>
    <w:p w:rsidR="00F1450D" w:rsidRDefault="00F1450D" w:rsidP="00AC412F">
      <w:pPr>
        <w:keepNext/>
        <w:jc w:val="center"/>
        <w:rPr>
          <w:b/>
        </w:rPr>
      </w:pPr>
    </w:p>
    <w:p w:rsidR="00AC412F" w:rsidRDefault="00AC412F" w:rsidP="00AC412F">
      <w:pPr>
        <w:keepNext/>
        <w:jc w:val="center"/>
        <w:rPr>
          <w:b/>
        </w:rPr>
      </w:pPr>
      <w:r w:rsidRPr="00AC412F">
        <w:rPr>
          <w:b/>
        </w:rPr>
        <w:t xml:space="preserve">H. 3435--MOTION TO RECONSIDER TABLED  </w:t>
      </w:r>
    </w:p>
    <w:p w:rsidR="00AC412F" w:rsidRDefault="00AC412F" w:rsidP="00AC412F">
      <w:r>
        <w:t>Rep. K. R. CRAWFORD moved to reconsider the vote whereby the following Bill was read second time:</w:t>
      </w:r>
    </w:p>
    <w:p w:rsidR="00AC412F" w:rsidRDefault="00AC412F" w:rsidP="00AC412F">
      <w:bookmarkStart w:id="104" w:name="include_clip_start_194"/>
      <w:bookmarkEnd w:id="104"/>
    </w:p>
    <w:p w:rsidR="00AC412F" w:rsidRDefault="00AC412F" w:rsidP="00AC412F">
      <w:r>
        <w:t>H. 3435 -- Reps. Skelton, Horne, J. E. Smith, Cobb-Hunter, K. R. Crawford and Knight: A BILL TO AMEND SECTION 59-32-10, CODE OF LAWS OF SOUTH CAROLINA, 1976, RELATING TO DEFINITIONS CONCERNING THE COMPREHENSIVE HEALTH EDUCATION ACT, SO AS TO AMEND EXISTING DEFINITIONS; TO AMEND SECTION 59-32-20, RELATING TO THE REQUIREMENT THAT THE STATE BOARD OF EDUCATION PROVIDE AN INSTRUCTIONAL UNIT IN COMPREHENSIVE HEALTH EDUCATION TO LOCAL SCHOOL DISTRICTS, SO AS TO REQUIRE THIS UNIT BE PROVIDED BIENNIALLY; TO AMEND SECTION 59-32-30, RELATING TO THE REQUIREMENT THAT LOCAL SCHOOL DISTRICTS IMPLEMENT COMPREHENSIVE HEALTH EDUCATION PROGRAMS, SO AS TO PROVIDE REPRODUCTIVE HEALTH INSTRUCTION BE MEDICALLY ACCURATE IN ADDITION TO EXISTING REQUIREMENTS, TO CHANGE THE GRADE LEVELS IN WHICH THE INSTRUCTION MUST BE OFFERED, TO PROVIDE A DEFINITION, TO PROVIDE THAT IF A LOCAL SCHOOL BOARD DOES NOT REVIEW AND SELECT AN INSTRUCTIONAL UNIT IN COMPREHENSIVE HEALTH EDUCATION IN A CERTAIN MANNER, THEY MUST USE THE UNIT OFFERED BY THE STATE BOARD, AND TO DELETE THE REQUIREMENT THAT INSTRUCTION IN PREGNANCY PREVENTION EDUCATION BE PRESENTED SEPARATELY TO MALE AND FEMALE STUDENTS; TO AMEND SECTION 59-32-40, RELATING TO STAFF DEVELOPMENT, SO AS TO PROVIDE CERTIFICATION REQUIREMENTS FOR TEACHERS OF COMPREHENSIVE HEALTH EDUCATION AND REPRODUCTIVE HEALTH AND PREGNANCY PREVENTION INSTRUCTION; AND TO AMEND SECTION 59-32-60, RELATING TO THE REQUIREMENT THAT THE DEPARTMENT OF EDUCATION REPORT COMPLY WITH THE REQUIREMENTS OF THE ACT, SO AS TO REQUIRE EACH DISTRICT REPORT ITS COMPLIANCE IN A CERTAIN MANNER AND THAT THE DEPARTMENT SHALL COMPILE AND PROVIDE A SUMMARY OF THESE REPORTS TO SPECIFIC RECIPIENTS.</w:t>
      </w:r>
    </w:p>
    <w:p w:rsidR="00AC412F" w:rsidRDefault="00AC412F" w:rsidP="00AC412F">
      <w:bookmarkStart w:id="105" w:name="include_clip_end_194"/>
      <w:bookmarkEnd w:id="105"/>
    </w:p>
    <w:p w:rsidR="00AC412F" w:rsidRDefault="00AC412F" w:rsidP="00AC412F">
      <w:r>
        <w:t>Rep. COBB-HUNTER moved to table the motion to reconsider.</w:t>
      </w:r>
    </w:p>
    <w:p w:rsidR="00AC412F" w:rsidRDefault="00AC412F" w:rsidP="00AC412F"/>
    <w:p w:rsidR="00AC412F" w:rsidRDefault="00AC412F" w:rsidP="00AC412F">
      <w:r>
        <w:t>Rep. SIMRILL demanded the yeas and nays which were taken, resulting as follows:</w:t>
      </w:r>
    </w:p>
    <w:p w:rsidR="00AC412F" w:rsidRDefault="00AC412F" w:rsidP="00AC412F">
      <w:pPr>
        <w:jc w:val="center"/>
      </w:pPr>
      <w:bookmarkStart w:id="106" w:name="vote_start196"/>
      <w:bookmarkEnd w:id="106"/>
      <w:r>
        <w:t>Yeas 59; Nays 53</w:t>
      </w:r>
    </w:p>
    <w:p w:rsidR="00AC412F" w:rsidRDefault="00AC412F" w:rsidP="00AC412F">
      <w:pPr>
        <w:jc w:val="center"/>
      </w:pPr>
    </w:p>
    <w:p w:rsidR="00AC412F" w:rsidRDefault="00AC412F" w:rsidP="00AC412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412F" w:rsidRPr="00AC412F" w:rsidTr="00AC412F">
        <w:tc>
          <w:tcPr>
            <w:tcW w:w="2179" w:type="dxa"/>
            <w:shd w:val="clear" w:color="auto" w:fill="auto"/>
          </w:tcPr>
          <w:p w:rsidR="00AC412F" w:rsidRPr="00AC412F" w:rsidRDefault="00AC412F" w:rsidP="00AC412F">
            <w:pPr>
              <w:keepNext/>
              <w:ind w:firstLine="0"/>
            </w:pPr>
            <w:r>
              <w:t>Alexander</w:t>
            </w:r>
          </w:p>
        </w:tc>
        <w:tc>
          <w:tcPr>
            <w:tcW w:w="2179" w:type="dxa"/>
            <w:shd w:val="clear" w:color="auto" w:fill="auto"/>
          </w:tcPr>
          <w:p w:rsidR="00AC412F" w:rsidRPr="00AC412F" w:rsidRDefault="00AC412F" w:rsidP="00AC412F">
            <w:pPr>
              <w:keepNext/>
              <w:ind w:firstLine="0"/>
            </w:pPr>
            <w:r>
              <w:t>Anderson</w:t>
            </w:r>
          </w:p>
        </w:tc>
        <w:tc>
          <w:tcPr>
            <w:tcW w:w="2180" w:type="dxa"/>
            <w:shd w:val="clear" w:color="auto" w:fill="auto"/>
          </w:tcPr>
          <w:p w:rsidR="00AC412F" w:rsidRPr="00AC412F" w:rsidRDefault="00AC412F" w:rsidP="00AC412F">
            <w:pPr>
              <w:keepNext/>
              <w:ind w:firstLine="0"/>
            </w:pPr>
            <w:r>
              <w:t>Anthony</w:t>
            </w:r>
          </w:p>
        </w:tc>
      </w:tr>
      <w:tr w:rsidR="00AC412F" w:rsidRPr="00AC412F" w:rsidTr="00AC412F">
        <w:tc>
          <w:tcPr>
            <w:tcW w:w="2179" w:type="dxa"/>
            <w:shd w:val="clear" w:color="auto" w:fill="auto"/>
          </w:tcPr>
          <w:p w:rsidR="00AC412F" w:rsidRPr="00AC412F" w:rsidRDefault="00AC412F" w:rsidP="00AC412F">
            <w:pPr>
              <w:ind w:firstLine="0"/>
            </w:pPr>
            <w:r>
              <w:t>Bales</w:t>
            </w:r>
          </w:p>
        </w:tc>
        <w:tc>
          <w:tcPr>
            <w:tcW w:w="2179" w:type="dxa"/>
            <w:shd w:val="clear" w:color="auto" w:fill="auto"/>
          </w:tcPr>
          <w:p w:rsidR="00AC412F" w:rsidRPr="00AC412F" w:rsidRDefault="00AC412F" w:rsidP="00AC412F">
            <w:pPr>
              <w:ind w:firstLine="0"/>
            </w:pPr>
            <w:r>
              <w:t>Bernstein</w:t>
            </w:r>
          </w:p>
        </w:tc>
        <w:tc>
          <w:tcPr>
            <w:tcW w:w="2180" w:type="dxa"/>
            <w:shd w:val="clear" w:color="auto" w:fill="auto"/>
          </w:tcPr>
          <w:p w:rsidR="00AC412F" w:rsidRPr="00AC412F" w:rsidRDefault="00AC412F" w:rsidP="00AC412F">
            <w:pPr>
              <w:ind w:firstLine="0"/>
            </w:pPr>
            <w:r>
              <w:t>Branham</w:t>
            </w:r>
          </w:p>
        </w:tc>
      </w:tr>
      <w:tr w:rsidR="00AC412F" w:rsidRPr="00AC412F" w:rsidTr="00AC412F">
        <w:tc>
          <w:tcPr>
            <w:tcW w:w="2179" w:type="dxa"/>
            <w:shd w:val="clear" w:color="auto" w:fill="auto"/>
          </w:tcPr>
          <w:p w:rsidR="00AC412F" w:rsidRPr="00AC412F" w:rsidRDefault="00AC412F" w:rsidP="00AC412F">
            <w:pPr>
              <w:ind w:firstLine="0"/>
            </w:pPr>
            <w:r>
              <w:t>G. A. Brown</w:t>
            </w:r>
          </w:p>
        </w:tc>
        <w:tc>
          <w:tcPr>
            <w:tcW w:w="2179" w:type="dxa"/>
            <w:shd w:val="clear" w:color="auto" w:fill="auto"/>
          </w:tcPr>
          <w:p w:rsidR="00AC412F" w:rsidRPr="00AC412F" w:rsidRDefault="00AC412F" w:rsidP="00AC412F">
            <w:pPr>
              <w:ind w:firstLine="0"/>
            </w:pPr>
            <w:r>
              <w:t>R. L. Brown</w:t>
            </w:r>
          </w:p>
        </w:tc>
        <w:tc>
          <w:tcPr>
            <w:tcW w:w="2180" w:type="dxa"/>
            <w:shd w:val="clear" w:color="auto" w:fill="auto"/>
          </w:tcPr>
          <w:p w:rsidR="00AC412F" w:rsidRPr="00AC412F" w:rsidRDefault="00AC412F" w:rsidP="00AC412F">
            <w:pPr>
              <w:ind w:firstLine="0"/>
            </w:pPr>
            <w:r>
              <w:t>Clyburn</w:t>
            </w:r>
          </w:p>
        </w:tc>
      </w:tr>
      <w:tr w:rsidR="00AC412F" w:rsidRPr="00AC412F" w:rsidTr="00AC412F">
        <w:tc>
          <w:tcPr>
            <w:tcW w:w="2179" w:type="dxa"/>
            <w:shd w:val="clear" w:color="auto" w:fill="auto"/>
          </w:tcPr>
          <w:p w:rsidR="00AC412F" w:rsidRPr="00AC412F" w:rsidRDefault="00AC412F" w:rsidP="00AC412F">
            <w:pPr>
              <w:ind w:firstLine="0"/>
            </w:pPr>
            <w:r>
              <w:t>Cobb-Hunter</w:t>
            </w:r>
          </w:p>
        </w:tc>
        <w:tc>
          <w:tcPr>
            <w:tcW w:w="2179" w:type="dxa"/>
            <w:shd w:val="clear" w:color="auto" w:fill="auto"/>
          </w:tcPr>
          <w:p w:rsidR="00AC412F" w:rsidRPr="00AC412F" w:rsidRDefault="00AC412F" w:rsidP="00AC412F">
            <w:pPr>
              <w:ind w:firstLine="0"/>
            </w:pPr>
            <w:r>
              <w:t>Cole</w:t>
            </w:r>
          </w:p>
        </w:tc>
        <w:tc>
          <w:tcPr>
            <w:tcW w:w="2180" w:type="dxa"/>
            <w:shd w:val="clear" w:color="auto" w:fill="auto"/>
          </w:tcPr>
          <w:p w:rsidR="00AC412F" w:rsidRPr="00AC412F" w:rsidRDefault="00AC412F" w:rsidP="00AC412F">
            <w:pPr>
              <w:ind w:firstLine="0"/>
            </w:pPr>
            <w:r>
              <w:t>K. R. Crawford</w:t>
            </w:r>
          </w:p>
        </w:tc>
      </w:tr>
      <w:tr w:rsidR="00AC412F" w:rsidRPr="00AC412F" w:rsidTr="00AC412F">
        <w:tc>
          <w:tcPr>
            <w:tcW w:w="2179" w:type="dxa"/>
            <w:shd w:val="clear" w:color="auto" w:fill="auto"/>
          </w:tcPr>
          <w:p w:rsidR="00AC412F" w:rsidRPr="00AC412F" w:rsidRDefault="00AC412F" w:rsidP="00AC412F">
            <w:pPr>
              <w:ind w:firstLine="0"/>
            </w:pPr>
            <w:r>
              <w:t>Dillard</w:t>
            </w:r>
          </w:p>
        </w:tc>
        <w:tc>
          <w:tcPr>
            <w:tcW w:w="2179" w:type="dxa"/>
            <w:shd w:val="clear" w:color="auto" w:fill="auto"/>
          </w:tcPr>
          <w:p w:rsidR="00AC412F" w:rsidRPr="00AC412F" w:rsidRDefault="00AC412F" w:rsidP="00AC412F">
            <w:pPr>
              <w:ind w:firstLine="0"/>
            </w:pPr>
            <w:r>
              <w:t>Edge</w:t>
            </w:r>
          </w:p>
        </w:tc>
        <w:tc>
          <w:tcPr>
            <w:tcW w:w="2180" w:type="dxa"/>
            <w:shd w:val="clear" w:color="auto" w:fill="auto"/>
          </w:tcPr>
          <w:p w:rsidR="00AC412F" w:rsidRPr="00AC412F" w:rsidRDefault="00AC412F" w:rsidP="00AC412F">
            <w:pPr>
              <w:ind w:firstLine="0"/>
            </w:pPr>
            <w:r>
              <w:t>Erickson</w:t>
            </w:r>
          </w:p>
        </w:tc>
      </w:tr>
      <w:tr w:rsidR="00AC412F" w:rsidRPr="00AC412F" w:rsidTr="00AC412F">
        <w:tc>
          <w:tcPr>
            <w:tcW w:w="2179" w:type="dxa"/>
            <w:shd w:val="clear" w:color="auto" w:fill="auto"/>
          </w:tcPr>
          <w:p w:rsidR="00AC412F" w:rsidRPr="00AC412F" w:rsidRDefault="00AC412F" w:rsidP="00AC412F">
            <w:pPr>
              <w:ind w:firstLine="0"/>
            </w:pPr>
            <w:r>
              <w:t>Felder</w:t>
            </w:r>
          </w:p>
        </w:tc>
        <w:tc>
          <w:tcPr>
            <w:tcW w:w="2179" w:type="dxa"/>
            <w:shd w:val="clear" w:color="auto" w:fill="auto"/>
          </w:tcPr>
          <w:p w:rsidR="00AC412F" w:rsidRPr="00AC412F" w:rsidRDefault="00AC412F" w:rsidP="00AC412F">
            <w:pPr>
              <w:ind w:firstLine="0"/>
            </w:pPr>
            <w:r>
              <w:t>Funderburk</w:t>
            </w:r>
          </w:p>
        </w:tc>
        <w:tc>
          <w:tcPr>
            <w:tcW w:w="2180" w:type="dxa"/>
            <w:shd w:val="clear" w:color="auto" w:fill="auto"/>
          </w:tcPr>
          <w:p w:rsidR="00AC412F" w:rsidRPr="00AC412F" w:rsidRDefault="00AC412F" w:rsidP="00AC412F">
            <w:pPr>
              <w:ind w:firstLine="0"/>
            </w:pPr>
            <w:r>
              <w:t>Gagnon</w:t>
            </w:r>
          </w:p>
        </w:tc>
      </w:tr>
      <w:tr w:rsidR="00AC412F" w:rsidRPr="00AC412F" w:rsidTr="00AC412F">
        <w:tc>
          <w:tcPr>
            <w:tcW w:w="2179" w:type="dxa"/>
            <w:shd w:val="clear" w:color="auto" w:fill="auto"/>
          </w:tcPr>
          <w:p w:rsidR="00AC412F" w:rsidRPr="00AC412F" w:rsidRDefault="00AC412F" w:rsidP="00AC412F">
            <w:pPr>
              <w:ind w:firstLine="0"/>
            </w:pPr>
            <w:r>
              <w:t>George</w:t>
            </w:r>
          </w:p>
        </w:tc>
        <w:tc>
          <w:tcPr>
            <w:tcW w:w="2179" w:type="dxa"/>
            <w:shd w:val="clear" w:color="auto" w:fill="auto"/>
          </w:tcPr>
          <w:p w:rsidR="00AC412F" w:rsidRPr="00AC412F" w:rsidRDefault="00AC412F" w:rsidP="00AC412F">
            <w:pPr>
              <w:ind w:firstLine="0"/>
            </w:pPr>
            <w:r>
              <w:t>Gilliard</w:t>
            </w:r>
          </w:p>
        </w:tc>
        <w:tc>
          <w:tcPr>
            <w:tcW w:w="2180" w:type="dxa"/>
            <w:shd w:val="clear" w:color="auto" w:fill="auto"/>
          </w:tcPr>
          <w:p w:rsidR="00AC412F" w:rsidRPr="00AC412F" w:rsidRDefault="00AC412F" w:rsidP="00AC412F">
            <w:pPr>
              <w:ind w:firstLine="0"/>
            </w:pPr>
            <w:r>
              <w:t>Govan</w:t>
            </w:r>
          </w:p>
        </w:tc>
      </w:tr>
      <w:tr w:rsidR="00AC412F" w:rsidRPr="00AC412F" w:rsidTr="00AC412F">
        <w:tc>
          <w:tcPr>
            <w:tcW w:w="2179" w:type="dxa"/>
            <w:shd w:val="clear" w:color="auto" w:fill="auto"/>
          </w:tcPr>
          <w:p w:rsidR="00AC412F" w:rsidRPr="00AC412F" w:rsidRDefault="00AC412F" w:rsidP="00AC412F">
            <w:pPr>
              <w:ind w:firstLine="0"/>
            </w:pPr>
            <w:r>
              <w:t>Hardwick</w:t>
            </w:r>
          </w:p>
        </w:tc>
        <w:tc>
          <w:tcPr>
            <w:tcW w:w="2179" w:type="dxa"/>
            <w:shd w:val="clear" w:color="auto" w:fill="auto"/>
          </w:tcPr>
          <w:p w:rsidR="00AC412F" w:rsidRPr="00AC412F" w:rsidRDefault="00AC412F" w:rsidP="00AC412F">
            <w:pPr>
              <w:ind w:firstLine="0"/>
            </w:pPr>
            <w:r>
              <w:t>Harrell</w:t>
            </w:r>
          </w:p>
        </w:tc>
        <w:tc>
          <w:tcPr>
            <w:tcW w:w="2180" w:type="dxa"/>
            <w:shd w:val="clear" w:color="auto" w:fill="auto"/>
          </w:tcPr>
          <w:p w:rsidR="00AC412F" w:rsidRPr="00AC412F" w:rsidRDefault="00AC412F" w:rsidP="00AC412F">
            <w:pPr>
              <w:ind w:firstLine="0"/>
            </w:pPr>
            <w:r>
              <w:t>Hayes</w:t>
            </w:r>
          </w:p>
        </w:tc>
      </w:tr>
      <w:tr w:rsidR="00AC412F" w:rsidRPr="00AC412F" w:rsidTr="00AC412F">
        <w:tc>
          <w:tcPr>
            <w:tcW w:w="2179" w:type="dxa"/>
            <w:shd w:val="clear" w:color="auto" w:fill="auto"/>
          </w:tcPr>
          <w:p w:rsidR="00AC412F" w:rsidRPr="00AC412F" w:rsidRDefault="00AC412F" w:rsidP="00AC412F">
            <w:pPr>
              <w:ind w:firstLine="0"/>
            </w:pPr>
            <w:r>
              <w:t>Herbkersman</w:t>
            </w:r>
          </w:p>
        </w:tc>
        <w:tc>
          <w:tcPr>
            <w:tcW w:w="2179" w:type="dxa"/>
            <w:shd w:val="clear" w:color="auto" w:fill="auto"/>
          </w:tcPr>
          <w:p w:rsidR="00AC412F" w:rsidRPr="00AC412F" w:rsidRDefault="00AC412F" w:rsidP="00AC412F">
            <w:pPr>
              <w:ind w:firstLine="0"/>
            </w:pPr>
            <w:r>
              <w:t>Hodges</w:t>
            </w:r>
          </w:p>
        </w:tc>
        <w:tc>
          <w:tcPr>
            <w:tcW w:w="2180" w:type="dxa"/>
            <w:shd w:val="clear" w:color="auto" w:fill="auto"/>
          </w:tcPr>
          <w:p w:rsidR="00AC412F" w:rsidRPr="00AC412F" w:rsidRDefault="00AC412F" w:rsidP="00AC412F">
            <w:pPr>
              <w:ind w:firstLine="0"/>
            </w:pPr>
            <w:r>
              <w:t>Horne</w:t>
            </w:r>
          </w:p>
        </w:tc>
      </w:tr>
      <w:tr w:rsidR="00AC412F" w:rsidRPr="00AC412F" w:rsidTr="00AC412F">
        <w:tc>
          <w:tcPr>
            <w:tcW w:w="2179" w:type="dxa"/>
            <w:shd w:val="clear" w:color="auto" w:fill="auto"/>
          </w:tcPr>
          <w:p w:rsidR="00AC412F" w:rsidRPr="00AC412F" w:rsidRDefault="00AC412F" w:rsidP="00AC412F">
            <w:pPr>
              <w:ind w:firstLine="0"/>
            </w:pPr>
            <w:r>
              <w:t>Hosey</w:t>
            </w:r>
          </w:p>
        </w:tc>
        <w:tc>
          <w:tcPr>
            <w:tcW w:w="2179" w:type="dxa"/>
            <w:shd w:val="clear" w:color="auto" w:fill="auto"/>
          </w:tcPr>
          <w:p w:rsidR="00AC412F" w:rsidRPr="00AC412F" w:rsidRDefault="00AC412F" w:rsidP="00AC412F">
            <w:pPr>
              <w:ind w:firstLine="0"/>
            </w:pPr>
            <w:r>
              <w:t>Howard</w:t>
            </w:r>
          </w:p>
        </w:tc>
        <w:tc>
          <w:tcPr>
            <w:tcW w:w="2180" w:type="dxa"/>
            <w:shd w:val="clear" w:color="auto" w:fill="auto"/>
          </w:tcPr>
          <w:p w:rsidR="00AC412F" w:rsidRPr="00AC412F" w:rsidRDefault="00AC412F" w:rsidP="00AC412F">
            <w:pPr>
              <w:ind w:firstLine="0"/>
            </w:pPr>
            <w:r>
              <w:t>Jefferson</w:t>
            </w:r>
          </w:p>
        </w:tc>
      </w:tr>
      <w:tr w:rsidR="00AC412F" w:rsidRPr="00AC412F" w:rsidTr="00AC412F">
        <w:tc>
          <w:tcPr>
            <w:tcW w:w="2179" w:type="dxa"/>
            <w:shd w:val="clear" w:color="auto" w:fill="auto"/>
          </w:tcPr>
          <w:p w:rsidR="00AC412F" w:rsidRPr="00AC412F" w:rsidRDefault="00AC412F" w:rsidP="00AC412F">
            <w:pPr>
              <w:ind w:firstLine="0"/>
            </w:pPr>
            <w:r>
              <w:t>King</w:t>
            </w:r>
          </w:p>
        </w:tc>
        <w:tc>
          <w:tcPr>
            <w:tcW w:w="2179" w:type="dxa"/>
            <w:shd w:val="clear" w:color="auto" w:fill="auto"/>
          </w:tcPr>
          <w:p w:rsidR="00AC412F" w:rsidRPr="00AC412F" w:rsidRDefault="00AC412F" w:rsidP="00AC412F">
            <w:pPr>
              <w:ind w:firstLine="0"/>
            </w:pPr>
            <w:r>
              <w:t>Knight</w:t>
            </w:r>
          </w:p>
        </w:tc>
        <w:tc>
          <w:tcPr>
            <w:tcW w:w="2180" w:type="dxa"/>
            <w:shd w:val="clear" w:color="auto" w:fill="auto"/>
          </w:tcPr>
          <w:p w:rsidR="00AC412F" w:rsidRPr="00AC412F" w:rsidRDefault="00AC412F" w:rsidP="00AC412F">
            <w:pPr>
              <w:ind w:firstLine="0"/>
            </w:pPr>
            <w:r>
              <w:t>Limehouse</w:t>
            </w:r>
          </w:p>
        </w:tc>
      </w:tr>
      <w:tr w:rsidR="00AC412F" w:rsidRPr="00AC412F" w:rsidTr="00AC412F">
        <w:tc>
          <w:tcPr>
            <w:tcW w:w="2179" w:type="dxa"/>
            <w:shd w:val="clear" w:color="auto" w:fill="auto"/>
          </w:tcPr>
          <w:p w:rsidR="00AC412F" w:rsidRPr="00AC412F" w:rsidRDefault="00AC412F" w:rsidP="00AC412F">
            <w:pPr>
              <w:ind w:firstLine="0"/>
            </w:pPr>
            <w:r>
              <w:t>Long</w:t>
            </w:r>
          </w:p>
        </w:tc>
        <w:tc>
          <w:tcPr>
            <w:tcW w:w="2179" w:type="dxa"/>
            <w:shd w:val="clear" w:color="auto" w:fill="auto"/>
          </w:tcPr>
          <w:p w:rsidR="00AC412F" w:rsidRPr="00AC412F" w:rsidRDefault="00AC412F" w:rsidP="00AC412F">
            <w:pPr>
              <w:ind w:firstLine="0"/>
            </w:pPr>
            <w:r>
              <w:t>Mack</w:t>
            </w:r>
          </w:p>
        </w:tc>
        <w:tc>
          <w:tcPr>
            <w:tcW w:w="2180" w:type="dxa"/>
            <w:shd w:val="clear" w:color="auto" w:fill="auto"/>
          </w:tcPr>
          <w:p w:rsidR="00AC412F" w:rsidRPr="00AC412F" w:rsidRDefault="00AC412F" w:rsidP="00AC412F">
            <w:pPr>
              <w:ind w:firstLine="0"/>
            </w:pPr>
            <w:r>
              <w:t>McCoy</w:t>
            </w:r>
          </w:p>
        </w:tc>
      </w:tr>
      <w:tr w:rsidR="00AC412F" w:rsidRPr="00AC412F" w:rsidTr="00AC412F">
        <w:tc>
          <w:tcPr>
            <w:tcW w:w="2179" w:type="dxa"/>
            <w:shd w:val="clear" w:color="auto" w:fill="auto"/>
          </w:tcPr>
          <w:p w:rsidR="00AC412F" w:rsidRPr="00AC412F" w:rsidRDefault="00AC412F" w:rsidP="00AC412F">
            <w:pPr>
              <w:ind w:firstLine="0"/>
            </w:pPr>
            <w:r>
              <w:t>McEachern</w:t>
            </w:r>
          </w:p>
        </w:tc>
        <w:tc>
          <w:tcPr>
            <w:tcW w:w="2179" w:type="dxa"/>
            <w:shd w:val="clear" w:color="auto" w:fill="auto"/>
          </w:tcPr>
          <w:p w:rsidR="00AC412F" w:rsidRPr="00AC412F" w:rsidRDefault="00AC412F" w:rsidP="00AC412F">
            <w:pPr>
              <w:ind w:firstLine="0"/>
            </w:pPr>
            <w:r>
              <w:t>M. S. McLeod</w:t>
            </w:r>
          </w:p>
        </w:tc>
        <w:tc>
          <w:tcPr>
            <w:tcW w:w="2180" w:type="dxa"/>
            <w:shd w:val="clear" w:color="auto" w:fill="auto"/>
          </w:tcPr>
          <w:p w:rsidR="00AC412F" w:rsidRPr="00AC412F" w:rsidRDefault="00AC412F" w:rsidP="00AC412F">
            <w:pPr>
              <w:ind w:firstLine="0"/>
            </w:pPr>
            <w:r>
              <w:t>W. J. McLeod</w:t>
            </w:r>
          </w:p>
        </w:tc>
      </w:tr>
      <w:tr w:rsidR="00AC412F" w:rsidRPr="00AC412F" w:rsidTr="00AC412F">
        <w:tc>
          <w:tcPr>
            <w:tcW w:w="2179" w:type="dxa"/>
            <w:shd w:val="clear" w:color="auto" w:fill="auto"/>
          </w:tcPr>
          <w:p w:rsidR="00AC412F" w:rsidRPr="00AC412F" w:rsidRDefault="00AC412F" w:rsidP="00AC412F">
            <w:pPr>
              <w:ind w:firstLine="0"/>
            </w:pPr>
            <w:r>
              <w:t>Merrill</w:t>
            </w:r>
          </w:p>
        </w:tc>
        <w:tc>
          <w:tcPr>
            <w:tcW w:w="2179" w:type="dxa"/>
            <w:shd w:val="clear" w:color="auto" w:fill="auto"/>
          </w:tcPr>
          <w:p w:rsidR="00AC412F" w:rsidRPr="00AC412F" w:rsidRDefault="00AC412F" w:rsidP="00AC412F">
            <w:pPr>
              <w:ind w:firstLine="0"/>
            </w:pPr>
            <w:r>
              <w:t>Mitchell</w:t>
            </w:r>
          </w:p>
        </w:tc>
        <w:tc>
          <w:tcPr>
            <w:tcW w:w="2180" w:type="dxa"/>
            <w:shd w:val="clear" w:color="auto" w:fill="auto"/>
          </w:tcPr>
          <w:p w:rsidR="00AC412F" w:rsidRPr="00AC412F" w:rsidRDefault="00AC412F" w:rsidP="00AC412F">
            <w:pPr>
              <w:ind w:firstLine="0"/>
            </w:pPr>
            <w:r>
              <w:t>Munnerlyn</w:t>
            </w:r>
          </w:p>
        </w:tc>
      </w:tr>
      <w:tr w:rsidR="00AC412F" w:rsidRPr="00AC412F" w:rsidTr="00AC412F">
        <w:tc>
          <w:tcPr>
            <w:tcW w:w="2179" w:type="dxa"/>
            <w:shd w:val="clear" w:color="auto" w:fill="auto"/>
          </w:tcPr>
          <w:p w:rsidR="00AC412F" w:rsidRPr="00AC412F" w:rsidRDefault="00AC412F" w:rsidP="00AC412F">
            <w:pPr>
              <w:ind w:firstLine="0"/>
            </w:pPr>
            <w:r>
              <w:t>Neal</w:t>
            </w:r>
          </w:p>
        </w:tc>
        <w:tc>
          <w:tcPr>
            <w:tcW w:w="2179" w:type="dxa"/>
            <w:shd w:val="clear" w:color="auto" w:fill="auto"/>
          </w:tcPr>
          <w:p w:rsidR="00AC412F" w:rsidRPr="00AC412F" w:rsidRDefault="00AC412F" w:rsidP="00AC412F">
            <w:pPr>
              <w:ind w:firstLine="0"/>
            </w:pPr>
            <w:r>
              <w:t>Norrell</w:t>
            </w:r>
          </w:p>
        </w:tc>
        <w:tc>
          <w:tcPr>
            <w:tcW w:w="2180" w:type="dxa"/>
            <w:shd w:val="clear" w:color="auto" w:fill="auto"/>
          </w:tcPr>
          <w:p w:rsidR="00AC412F" w:rsidRPr="00AC412F" w:rsidRDefault="00AC412F" w:rsidP="00AC412F">
            <w:pPr>
              <w:ind w:firstLine="0"/>
            </w:pPr>
            <w:r>
              <w:t>R. L. Ott</w:t>
            </w:r>
          </w:p>
        </w:tc>
      </w:tr>
      <w:tr w:rsidR="00AC412F" w:rsidRPr="00AC412F" w:rsidTr="00AC412F">
        <w:tc>
          <w:tcPr>
            <w:tcW w:w="2179" w:type="dxa"/>
            <w:shd w:val="clear" w:color="auto" w:fill="auto"/>
          </w:tcPr>
          <w:p w:rsidR="00AC412F" w:rsidRPr="00AC412F" w:rsidRDefault="00AC412F" w:rsidP="00AC412F">
            <w:pPr>
              <w:ind w:firstLine="0"/>
            </w:pPr>
            <w:r>
              <w:t>Parks</w:t>
            </w:r>
          </w:p>
        </w:tc>
        <w:tc>
          <w:tcPr>
            <w:tcW w:w="2179" w:type="dxa"/>
            <w:shd w:val="clear" w:color="auto" w:fill="auto"/>
          </w:tcPr>
          <w:p w:rsidR="00AC412F" w:rsidRPr="00AC412F" w:rsidRDefault="00AC412F" w:rsidP="00AC412F">
            <w:pPr>
              <w:ind w:firstLine="0"/>
            </w:pPr>
            <w:r>
              <w:t>Patrick</w:t>
            </w:r>
          </w:p>
        </w:tc>
        <w:tc>
          <w:tcPr>
            <w:tcW w:w="2180" w:type="dxa"/>
            <w:shd w:val="clear" w:color="auto" w:fill="auto"/>
          </w:tcPr>
          <w:p w:rsidR="00AC412F" w:rsidRPr="00AC412F" w:rsidRDefault="00AC412F" w:rsidP="00AC412F">
            <w:pPr>
              <w:ind w:firstLine="0"/>
            </w:pPr>
            <w:r>
              <w:t>Ridgeway</w:t>
            </w:r>
          </w:p>
        </w:tc>
      </w:tr>
      <w:tr w:rsidR="00AC412F" w:rsidRPr="00AC412F" w:rsidTr="00AC412F">
        <w:tc>
          <w:tcPr>
            <w:tcW w:w="2179" w:type="dxa"/>
            <w:shd w:val="clear" w:color="auto" w:fill="auto"/>
          </w:tcPr>
          <w:p w:rsidR="00AC412F" w:rsidRPr="00AC412F" w:rsidRDefault="00AC412F" w:rsidP="00AC412F">
            <w:pPr>
              <w:ind w:firstLine="0"/>
            </w:pPr>
            <w:r>
              <w:t>Robinson-Simpson</w:t>
            </w:r>
          </w:p>
        </w:tc>
        <w:tc>
          <w:tcPr>
            <w:tcW w:w="2179" w:type="dxa"/>
            <w:shd w:val="clear" w:color="auto" w:fill="auto"/>
          </w:tcPr>
          <w:p w:rsidR="00AC412F" w:rsidRPr="00AC412F" w:rsidRDefault="00AC412F" w:rsidP="00AC412F">
            <w:pPr>
              <w:ind w:firstLine="0"/>
            </w:pPr>
            <w:r>
              <w:t>Rutherford</w:t>
            </w:r>
          </w:p>
        </w:tc>
        <w:tc>
          <w:tcPr>
            <w:tcW w:w="2180" w:type="dxa"/>
            <w:shd w:val="clear" w:color="auto" w:fill="auto"/>
          </w:tcPr>
          <w:p w:rsidR="00AC412F" w:rsidRPr="00AC412F" w:rsidRDefault="00AC412F" w:rsidP="00AC412F">
            <w:pPr>
              <w:ind w:firstLine="0"/>
            </w:pPr>
            <w:r>
              <w:t>Sandifer</w:t>
            </w:r>
          </w:p>
        </w:tc>
      </w:tr>
      <w:tr w:rsidR="00AC412F" w:rsidRPr="00AC412F" w:rsidTr="00AC412F">
        <w:tc>
          <w:tcPr>
            <w:tcW w:w="2179" w:type="dxa"/>
            <w:shd w:val="clear" w:color="auto" w:fill="auto"/>
          </w:tcPr>
          <w:p w:rsidR="00AC412F" w:rsidRPr="00AC412F" w:rsidRDefault="00AC412F" w:rsidP="00AC412F">
            <w:pPr>
              <w:ind w:firstLine="0"/>
            </w:pPr>
            <w:r>
              <w:t>Sellers</w:t>
            </w:r>
          </w:p>
        </w:tc>
        <w:tc>
          <w:tcPr>
            <w:tcW w:w="2179" w:type="dxa"/>
            <w:shd w:val="clear" w:color="auto" w:fill="auto"/>
          </w:tcPr>
          <w:p w:rsidR="00AC412F" w:rsidRPr="00AC412F" w:rsidRDefault="00AC412F" w:rsidP="00AC412F">
            <w:pPr>
              <w:ind w:firstLine="0"/>
            </w:pPr>
            <w:r>
              <w:t>Skelton</w:t>
            </w:r>
          </w:p>
        </w:tc>
        <w:tc>
          <w:tcPr>
            <w:tcW w:w="2180" w:type="dxa"/>
            <w:shd w:val="clear" w:color="auto" w:fill="auto"/>
          </w:tcPr>
          <w:p w:rsidR="00AC412F" w:rsidRPr="00AC412F" w:rsidRDefault="00AC412F" w:rsidP="00AC412F">
            <w:pPr>
              <w:ind w:firstLine="0"/>
            </w:pPr>
            <w:r>
              <w:t>Sottile</w:t>
            </w:r>
          </w:p>
        </w:tc>
      </w:tr>
      <w:tr w:rsidR="00AC412F" w:rsidRPr="00AC412F" w:rsidTr="00AC412F">
        <w:tc>
          <w:tcPr>
            <w:tcW w:w="2179" w:type="dxa"/>
            <w:shd w:val="clear" w:color="auto" w:fill="auto"/>
          </w:tcPr>
          <w:p w:rsidR="00AC412F" w:rsidRPr="00AC412F" w:rsidRDefault="00AC412F" w:rsidP="00AC412F">
            <w:pPr>
              <w:keepNext/>
              <w:ind w:firstLine="0"/>
            </w:pPr>
            <w:r>
              <w:t>Spires</w:t>
            </w:r>
          </w:p>
        </w:tc>
        <w:tc>
          <w:tcPr>
            <w:tcW w:w="2179" w:type="dxa"/>
            <w:shd w:val="clear" w:color="auto" w:fill="auto"/>
          </w:tcPr>
          <w:p w:rsidR="00AC412F" w:rsidRPr="00AC412F" w:rsidRDefault="00AC412F" w:rsidP="00AC412F">
            <w:pPr>
              <w:keepNext/>
              <w:ind w:firstLine="0"/>
            </w:pPr>
            <w:r>
              <w:t>Stavrinakis</w:t>
            </w:r>
          </w:p>
        </w:tc>
        <w:tc>
          <w:tcPr>
            <w:tcW w:w="2180" w:type="dxa"/>
            <w:shd w:val="clear" w:color="auto" w:fill="auto"/>
          </w:tcPr>
          <w:p w:rsidR="00AC412F" w:rsidRPr="00AC412F" w:rsidRDefault="00AC412F" w:rsidP="00AC412F">
            <w:pPr>
              <w:keepNext/>
              <w:ind w:firstLine="0"/>
            </w:pPr>
            <w:r>
              <w:t>Weeks</w:t>
            </w:r>
          </w:p>
        </w:tc>
      </w:tr>
      <w:tr w:rsidR="00AC412F" w:rsidRPr="00AC412F" w:rsidTr="00AC412F">
        <w:tc>
          <w:tcPr>
            <w:tcW w:w="2179" w:type="dxa"/>
            <w:shd w:val="clear" w:color="auto" w:fill="auto"/>
          </w:tcPr>
          <w:p w:rsidR="00AC412F" w:rsidRPr="00AC412F" w:rsidRDefault="00AC412F" w:rsidP="00AC412F">
            <w:pPr>
              <w:keepNext/>
              <w:ind w:firstLine="0"/>
            </w:pPr>
            <w:r>
              <w:t>Whipper</w:t>
            </w:r>
          </w:p>
        </w:tc>
        <w:tc>
          <w:tcPr>
            <w:tcW w:w="2179" w:type="dxa"/>
            <w:shd w:val="clear" w:color="auto" w:fill="auto"/>
          </w:tcPr>
          <w:p w:rsidR="00AC412F" w:rsidRPr="00AC412F" w:rsidRDefault="00AC412F" w:rsidP="00AC412F">
            <w:pPr>
              <w:keepNext/>
              <w:ind w:firstLine="0"/>
            </w:pPr>
            <w:r>
              <w:t>Williams</w:t>
            </w:r>
          </w:p>
        </w:tc>
        <w:tc>
          <w:tcPr>
            <w:tcW w:w="2180" w:type="dxa"/>
            <w:shd w:val="clear" w:color="auto" w:fill="auto"/>
          </w:tcPr>
          <w:p w:rsidR="00AC412F" w:rsidRPr="00AC412F" w:rsidRDefault="00AC412F" w:rsidP="00AC412F">
            <w:pPr>
              <w:keepNext/>
              <w:ind w:firstLine="0"/>
            </w:pPr>
          </w:p>
        </w:tc>
      </w:tr>
    </w:tbl>
    <w:p w:rsidR="00AC412F" w:rsidRDefault="00AC412F" w:rsidP="00AC412F"/>
    <w:p w:rsidR="00AC412F" w:rsidRDefault="00AC412F" w:rsidP="00AC412F">
      <w:pPr>
        <w:jc w:val="center"/>
        <w:rPr>
          <w:b/>
        </w:rPr>
      </w:pPr>
      <w:r w:rsidRPr="00AC412F">
        <w:rPr>
          <w:b/>
        </w:rPr>
        <w:t>Total--59</w:t>
      </w:r>
    </w:p>
    <w:p w:rsidR="00F1450D" w:rsidRDefault="00F1450D">
      <w:pPr>
        <w:ind w:firstLine="0"/>
        <w:jc w:val="left"/>
      </w:pPr>
      <w:r>
        <w:br w:type="page"/>
      </w:r>
    </w:p>
    <w:p w:rsidR="00AC412F" w:rsidRDefault="00AC412F" w:rsidP="00AC412F">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AC412F" w:rsidRPr="00AC412F" w:rsidTr="00AC412F">
        <w:tc>
          <w:tcPr>
            <w:tcW w:w="2179" w:type="dxa"/>
            <w:shd w:val="clear" w:color="auto" w:fill="auto"/>
          </w:tcPr>
          <w:p w:rsidR="00AC412F" w:rsidRPr="00AC412F" w:rsidRDefault="00AC412F" w:rsidP="00AC412F">
            <w:pPr>
              <w:keepNext/>
              <w:ind w:firstLine="0"/>
            </w:pPr>
            <w:r>
              <w:t>Allison</w:t>
            </w:r>
          </w:p>
        </w:tc>
        <w:tc>
          <w:tcPr>
            <w:tcW w:w="2179" w:type="dxa"/>
            <w:shd w:val="clear" w:color="auto" w:fill="auto"/>
          </w:tcPr>
          <w:p w:rsidR="00AC412F" w:rsidRPr="00AC412F" w:rsidRDefault="00AC412F" w:rsidP="00AC412F">
            <w:pPr>
              <w:keepNext/>
              <w:ind w:firstLine="0"/>
            </w:pPr>
            <w:r>
              <w:t>Atwater</w:t>
            </w:r>
          </w:p>
        </w:tc>
        <w:tc>
          <w:tcPr>
            <w:tcW w:w="2180" w:type="dxa"/>
            <w:shd w:val="clear" w:color="auto" w:fill="auto"/>
          </w:tcPr>
          <w:p w:rsidR="00AC412F" w:rsidRPr="00AC412F" w:rsidRDefault="00AC412F" w:rsidP="00AC412F">
            <w:pPr>
              <w:keepNext/>
              <w:ind w:firstLine="0"/>
            </w:pPr>
            <w:r>
              <w:t>Ballentine</w:t>
            </w:r>
          </w:p>
        </w:tc>
      </w:tr>
      <w:tr w:rsidR="00AC412F" w:rsidRPr="00AC412F" w:rsidTr="00AC412F">
        <w:tc>
          <w:tcPr>
            <w:tcW w:w="2179" w:type="dxa"/>
            <w:shd w:val="clear" w:color="auto" w:fill="auto"/>
          </w:tcPr>
          <w:p w:rsidR="00AC412F" w:rsidRPr="00AC412F" w:rsidRDefault="00AC412F" w:rsidP="00AC412F">
            <w:pPr>
              <w:ind w:firstLine="0"/>
            </w:pPr>
            <w:r>
              <w:t>Bannister</w:t>
            </w:r>
          </w:p>
        </w:tc>
        <w:tc>
          <w:tcPr>
            <w:tcW w:w="2179" w:type="dxa"/>
            <w:shd w:val="clear" w:color="auto" w:fill="auto"/>
          </w:tcPr>
          <w:p w:rsidR="00AC412F" w:rsidRPr="00AC412F" w:rsidRDefault="00AC412F" w:rsidP="00AC412F">
            <w:pPr>
              <w:ind w:firstLine="0"/>
            </w:pPr>
            <w:r>
              <w:t>Barfield</w:t>
            </w:r>
          </w:p>
        </w:tc>
        <w:tc>
          <w:tcPr>
            <w:tcW w:w="2180" w:type="dxa"/>
            <w:shd w:val="clear" w:color="auto" w:fill="auto"/>
          </w:tcPr>
          <w:p w:rsidR="00AC412F" w:rsidRPr="00AC412F" w:rsidRDefault="00AC412F" w:rsidP="00AC412F">
            <w:pPr>
              <w:ind w:firstLine="0"/>
            </w:pPr>
            <w:r>
              <w:t>Bedingfield</w:t>
            </w:r>
          </w:p>
        </w:tc>
      </w:tr>
      <w:tr w:rsidR="00AC412F" w:rsidRPr="00AC412F" w:rsidTr="00AC412F">
        <w:tc>
          <w:tcPr>
            <w:tcW w:w="2179" w:type="dxa"/>
            <w:shd w:val="clear" w:color="auto" w:fill="auto"/>
          </w:tcPr>
          <w:p w:rsidR="00AC412F" w:rsidRPr="00AC412F" w:rsidRDefault="00AC412F" w:rsidP="00AC412F">
            <w:pPr>
              <w:ind w:firstLine="0"/>
            </w:pPr>
            <w:r>
              <w:t>Bingham</w:t>
            </w:r>
          </w:p>
        </w:tc>
        <w:tc>
          <w:tcPr>
            <w:tcW w:w="2179" w:type="dxa"/>
            <w:shd w:val="clear" w:color="auto" w:fill="auto"/>
          </w:tcPr>
          <w:p w:rsidR="00AC412F" w:rsidRPr="00AC412F" w:rsidRDefault="00AC412F" w:rsidP="00AC412F">
            <w:pPr>
              <w:ind w:firstLine="0"/>
            </w:pPr>
            <w:r>
              <w:t>Bowen</w:t>
            </w:r>
          </w:p>
        </w:tc>
        <w:tc>
          <w:tcPr>
            <w:tcW w:w="2180" w:type="dxa"/>
            <w:shd w:val="clear" w:color="auto" w:fill="auto"/>
          </w:tcPr>
          <w:p w:rsidR="00AC412F" w:rsidRPr="00AC412F" w:rsidRDefault="00AC412F" w:rsidP="00AC412F">
            <w:pPr>
              <w:ind w:firstLine="0"/>
            </w:pPr>
            <w:r>
              <w:t>Burns</w:t>
            </w:r>
          </w:p>
        </w:tc>
      </w:tr>
      <w:tr w:rsidR="00AC412F" w:rsidRPr="00AC412F" w:rsidTr="00AC412F">
        <w:tc>
          <w:tcPr>
            <w:tcW w:w="2179" w:type="dxa"/>
            <w:shd w:val="clear" w:color="auto" w:fill="auto"/>
          </w:tcPr>
          <w:p w:rsidR="00AC412F" w:rsidRPr="00AC412F" w:rsidRDefault="00AC412F" w:rsidP="00AC412F">
            <w:pPr>
              <w:ind w:firstLine="0"/>
            </w:pPr>
            <w:r>
              <w:t>Clemmons</w:t>
            </w:r>
          </w:p>
        </w:tc>
        <w:tc>
          <w:tcPr>
            <w:tcW w:w="2179" w:type="dxa"/>
            <w:shd w:val="clear" w:color="auto" w:fill="auto"/>
          </w:tcPr>
          <w:p w:rsidR="00AC412F" w:rsidRPr="00AC412F" w:rsidRDefault="00AC412F" w:rsidP="00AC412F">
            <w:pPr>
              <w:ind w:firstLine="0"/>
            </w:pPr>
            <w:r>
              <w:t>H. A. Crawford</w:t>
            </w:r>
          </w:p>
        </w:tc>
        <w:tc>
          <w:tcPr>
            <w:tcW w:w="2180" w:type="dxa"/>
            <w:shd w:val="clear" w:color="auto" w:fill="auto"/>
          </w:tcPr>
          <w:p w:rsidR="00AC412F" w:rsidRPr="00AC412F" w:rsidRDefault="00AC412F" w:rsidP="00AC412F">
            <w:pPr>
              <w:ind w:firstLine="0"/>
            </w:pPr>
            <w:r>
              <w:t>Crosby</w:t>
            </w:r>
          </w:p>
        </w:tc>
      </w:tr>
      <w:tr w:rsidR="00AC412F" w:rsidRPr="00AC412F" w:rsidTr="00AC412F">
        <w:tc>
          <w:tcPr>
            <w:tcW w:w="2179" w:type="dxa"/>
            <w:shd w:val="clear" w:color="auto" w:fill="auto"/>
          </w:tcPr>
          <w:p w:rsidR="00AC412F" w:rsidRPr="00AC412F" w:rsidRDefault="00AC412F" w:rsidP="00AC412F">
            <w:pPr>
              <w:ind w:firstLine="0"/>
            </w:pPr>
            <w:r>
              <w:t>Daning</w:t>
            </w:r>
          </w:p>
        </w:tc>
        <w:tc>
          <w:tcPr>
            <w:tcW w:w="2179" w:type="dxa"/>
            <w:shd w:val="clear" w:color="auto" w:fill="auto"/>
          </w:tcPr>
          <w:p w:rsidR="00AC412F" w:rsidRPr="00AC412F" w:rsidRDefault="00AC412F" w:rsidP="00AC412F">
            <w:pPr>
              <w:ind w:firstLine="0"/>
            </w:pPr>
            <w:r>
              <w:t>Delleney</w:t>
            </w:r>
          </w:p>
        </w:tc>
        <w:tc>
          <w:tcPr>
            <w:tcW w:w="2180" w:type="dxa"/>
            <w:shd w:val="clear" w:color="auto" w:fill="auto"/>
          </w:tcPr>
          <w:p w:rsidR="00AC412F" w:rsidRPr="00AC412F" w:rsidRDefault="00AC412F" w:rsidP="00AC412F">
            <w:pPr>
              <w:ind w:firstLine="0"/>
            </w:pPr>
            <w:r>
              <w:t>Forrester</w:t>
            </w:r>
          </w:p>
        </w:tc>
      </w:tr>
      <w:tr w:rsidR="00AC412F" w:rsidRPr="00AC412F" w:rsidTr="00AC412F">
        <w:tc>
          <w:tcPr>
            <w:tcW w:w="2179" w:type="dxa"/>
            <w:shd w:val="clear" w:color="auto" w:fill="auto"/>
          </w:tcPr>
          <w:p w:rsidR="00AC412F" w:rsidRPr="00AC412F" w:rsidRDefault="00AC412F" w:rsidP="00AC412F">
            <w:pPr>
              <w:ind w:firstLine="0"/>
            </w:pPr>
            <w:r>
              <w:t>Goldfinch</w:t>
            </w:r>
          </w:p>
        </w:tc>
        <w:tc>
          <w:tcPr>
            <w:tcW w:w="2179" w:type="dxa"/>
            <w:shd w:val="clear" w:color="auto" w:fill="auto"/>
          </w:tcPr>
          <w:p w:rsidR="00AC412F" w:rsidRPr="00AC412F" w:rsidRDefault="00AC412F" w:rsidP="00AC412F">
            <w:pPr>
              <w:ind w:firstLine="0"/>
            </w:pPr>
            <w:r>
              <w:t>Hamilton</w:t>
            </w:r>
          </w:p>
        </w:tc>
        <w:tc>
          <w:tcPr>
            <w:tcW w:w="2180" w:type="dxa"/>
            <w:shd w:val="clear" w:color="auto" w:fill="auto"/>
          </w:tcPr>
          <w:p w:rsidR="00AC412F" w:rsidRPr="00AC412F" w:rsidRDefault="00AC412F" w:rsidP="00AC412F">
            <w:pPr>
              <w:ind w:firstLine="0"/>
            </w:pPr>
            <w:r>
              <w:t>Hardee</w:t>
            </w:r>
          </w:p>
        </w:tc>
      </w:tr>
      <w:tr w:rsidR="00AC412F" w:rsidRPr="00AC412F" w:rsidTr="00AC412F">
        <w:tc>
          <w:tcPr>
            <w:tcW w:w="2179" w:type="dxa"/>
            <w:shd w:val="clear" w:color="auto" w:fill="auto"/>
          </w:tcPr>
          <w:p w:rsidR="00AC412F" w:rsidRPr="00AC412F" w:rsidRDefault="00AC412F" w:rsidP="00AC412F">
            <w:pPr>
              <w:ind w:firstLine="0"/>
            </w:pPr>
            <w:r>
              <w:t>Henderson</w:t>
            </w:r>
          </w:p>
        </w:tc>
        <w:tc>
          <w:tcPr>
            <w:tcW w:w="2179" w:type="dxa"/>
            <w:shd w:val="clear" w:color="auto" w:fill="auto"/>
          </w:tcPr>
          <w:p w:rsidR="00AC412F" w:rsidRPr="00AC412F" w:rsidRDefault="00AC412F" w:rsidP="00AC412F">
            <w:pPr>
              <w:ind w:firstLine="0"/>
            </w:pPr>
            <w:r>
              <w:t>Hiott</w:t>
            </w:r>
          </w:p>
        </w:tc>
        <w:tc>
          <w:tcPr>
            <w:tcW w:w="2180" w:type="dxa"/>
            <w:shd w:val="clear" w:color="auto" w:fill="auto"/>
          </w:tcPr>
          <w:p w:rsidR="00AC412F" w:rsidRPr="00AC412F" w:rsidRDefault="00AC412F" w:rsidP="00AC412F">
            <w:pPr>
              <w:ind w:firstLine="0"/>
            </w:pPr>
            <w:r>
              <w:t>Hixon</w:t>
            </w:r>
          </w:p>
        </w:tc>
      </w:tr>
      <w:tr w:rsidR="00AC412F" w:rsidRPr="00AC412F" w:rsidTr="00AC412F">
        <w:tc>
          <w:tcPr>
            <w:tcW w:w="2179" w:type="dxa"/>
            <w:shd w:val="clear" w:color="auto" w:fill="auto"/>
          </w:tcPr>
          <w:p w:rsidR="00AC412F" w:rsidRPr="00AC412F" w:rsidRDefault="00AC412F" w:rsidP="00AC412F">
            <w:pPr>
              <w:ind w:firstLine="0"/>
            </w:pPr>
            <w:r>
              <w:t>Huggins</w:t>
            </w:r>
          </w:p>
        </w:tc>
        <w:tc>
          <w:tcPr>
            <w:tcW w:w="2179" w:type="dxa"/>
            <w:shd w:val="clear" w:color="auto" w:fill="auto"/>
          </w:tcPr>
          <w:p w:rsidR="00AC412F" w:rsidRPr="00AC412F" w:rsidRDefault="00AC412F" w:rsidP="00AC412F">
            <w:pPr>
              <w:ind w:firstLine="0"/>
            </w:pPr>
            <w:r>
              <w:t>Kennedy</w:t>
            </w:r>
          </w:p>
        </w:tc>
        <w:tc>
          <w:tcPr>
            <w:tcW w:w="2180" w:type="dxa"/>
            <w:shd w:val="clear" w:color="auto" w:fill="auto"/>
          </w:tcPr>
          <w:p w:rsidR="00AC412F" w:rsidRPr="00AC412F" w:rsidRDefault="00AC412F" w:rsidP="00AC412F">
            <w:pPr>
              <w:ind w:firstLine="0"/>
            </w:pPr>
            <w:r>
              <w:t>Loftis</w:t>
            </w:r>
          </w:p>
        </w:tc>
      </w:tr>
      <w:tr w:rsidR="00AC412F" w:rsidRPr="00AC412F" w:rsidTr="00AC412F">
        <w:tc>
          <w:tcPr>
            <w:tcW w:w="2179" w:type="dxa"/>
            <w:shd w:val="clear" w:color="auto" w:fill="auto"/>
          </w:tcPr>
          <w:p w:rsidR="00AC412F" w:rsidRPr="00AC412F" w:rsidRDefault="00AC412F" w:rsidP="00AC412F">
            <w:pPr>
              <w:ind w:firstLine="0"/>
            </w:pPr>
            <w:r>
              <w:t>Lucas</w:t>
            </w:r>
          </w:p>
        </w:tc>
        <w:tc>
          <w:tcPr>
            <w:tcW w:w="2179" w:type="dxa"/>
            <w:shd w:val="clear" w:color="auto" w:fill="auto"/>
          </w:tcPr>
          <w:p w:rsidR="00AC412F" w:rsidRPr="00AC412F" w:rsidRDefault="00AC412F" w:rsidP="00AC412F">
            <w:pPr>
              <w:ind w:firstLine="0"/>
            </w:pPr>
            <w:r>
              <w:t>D. C. Moss</w:t>
            </w:r>
          </w:p>
        </w:tc>
        <w:tc>
          <w:tcPr>
            <w:tcW w:w="2180" w:type="dxa"/>
            <w:shd w:val="clear" w:color="auto" w:fill="auto"/>
          </w:tcPr>
          <w:p w:rsidR="00AC412F" w:rsidRPr="00AC412F" w:rsidRDefault="00AC412F" w:rsidP="00AC412F">
            <w:pPr>
              <w:ind w:firstLine="0"/>
            </w:pPr>
            <w:r>
              <w:t>V. S. Moss</w:t>
            </w:r>
          </w:p>
        </w:tc>
      </w:tr>
      <w:tr w:rsidR="00AC412F" w:rsidRPr="00AC412F" w:rsidTr="00AC412F">
        <w:tc>
          <w:tcPr>
            <w:tcW w:w="2179" w:type="dxa"/>
            <w:shd w:val="clear" w:color="auto" w:fill="auto"/>
          </w:tcPr>
          <w:p w:rsidR="00AC412F" w:rsidRPr="00AC412F" w:rsidRDefault="00AC412F" w:rsidP="00AC412F">
            <w:pPr>
              <w:ind w:firstLine="0"/>
            </w:pPr>
            <w:r>
              <w:t>Nanney</w:t>
            </w:r>
          </w:p>
        </w:tc>
        <w:tc>
          <w:tcPr>
            <w:tcW w:w="2179" w:type="dxa"/>
            <w:shd w:val="clear" w:color="auto" w:fill="auto"/>
          </w:tcPr>
          <w:p w:rsidR="00AC412F" w:rsidRPr="00AC412F" w:rsidRDefault="00AC412F" w:rsidP="00AC412F">
            <w:pPr>
              <w:ind w:firstLine="0"/>
            </w:pPr>
            <w:r>
              <w:t>Newton</w:t>
            </w:r>
          </w:p>
        </w:tc>
        <w:tc>
          <w:tcPr>
            <w:tcW w:w="2180" w:type="dxa"/>
            <w:shd w:val="clear" w:color="auto" w:fill="auto"/>
          </w:tcPr>
          <w:p w:rsidR="00AC412F" w:rsidRPr="00AC412F" w:rsidRDefault="00AC412F" w:rsidP="00AC412F">
            <w:pPr>
              <w:ind w:firstLine="0"/>
            </w:pPr>
            <w:r>
              <w:t>Norman</w:t>
            </w:r>
          </w:p>
        </w:tc>
      </w:tr>
      <w:tr w:rsidR="00AC412F" w:rsidRPr="00AC412F" w:rsidTr="00AC412F">
        <w:tc>
          <w:tcPr>
            <w:tcW w:w="2179" w:type="dxa"/>
            <w:shd w:val="clear" w:color="auto" w:fill="auto"/>
          </w:tcPr>
          <w:p w:rsidR="00AC412F" w:rsidRPr="00AC412F" w:rsidRDefault="00AC412F" w:rsidP="00AC412F">
            <w:pPr>
              <w:ind w:firstLine="0"/>
            </w:pPr>
            <w:r>
              <w:t>Pitts</w:t>
            </w:r>
          </w:p>
        </w:tc>
        <w:tc>
          <w:tcPr>
            <w:tcW w:w="2179" w:type="dxa"/>
            <w:shd w:val="clear" w:color="auto" w:fill="auto"/>
          </w:tcPr>
          <w:p w:rsidR="00AC412F" w:rsidRPr="00AC412F" w:rsidRDefault="00AC412F" w:rsidP="00AC412F">
            <w:pPr>
              <w:ind w:firstLine="0"/>
            </w:pPr>
            <w:r>
              <w:t>Pope</w:t>
            </w:r>
          </w:p>
        </w:tc>
        <w:tc>
          <w:tcPr>
            <w:tcW w:w="2180" w:type="dxa"/>
            <w:shd w:val="clear" w:color="auto" w:fill="auto"/>
          </w:tcPr>
          <w:p w:rsidR="00AC412F" w:rsidRPr="00AC412F" w:rsidRDefault="00AC412F" w:rsidP="00AC412F">
            <w:pPr>
              <w:ind w:firstLine="0"/>
            </w:pPr>
            <w:r>
              <w:t>Putnam</w:t>
            </w:r>
          </w:p>
        </w:tc>
      </w:tr>
      <w:tr w:rsidR="00AC412F" w:rsidRPr="00AC412F" w:rsidTr="00AC412F">
        <w:tc>
          <w:tcPr>
            <w:tcW w:w="2179" w:type="dxa"/>
            <w:shd w:val="clear" w:color="auto" w:fill="auto"/>
          </w:tcPr>
          <w:p w:rsidR="00AC412F" w:rsidRPr="00AC412F" w:rsidRDefault="00AC412F" w:rsidP="00AC412F">
            <w:pPr>
              <w:ind w:firstLine="0"/>
            </w:pPr>
            <w:r>
              <w:t>Quinn</w:t>
            </w:r>
          </w:p>
        </w:tc>
        <w:tc>
          <w:tcPr>
            <w:tcW w:w="2179" w:type="dxa"/>
            <w:shd w:val="clear" w:color="auto" w:fill="auto"/>
          </w:tcPr>
          <w:p w:rsidR="00AC412F" w:rsidRPr="00AC412F" w:rsidRDefault="00AC412F" w:rsidP="00AC412F">
            <w:pPr>
              <w:ind w:firstLine="0"/>
            </w:pPr>
            <w:r>
              <w:t>Riley</w:t>
            </w:r>
          </w:p>
        </w:tc>
        <w:tc>
          <w:tcPr>
            <w:tcW w:w="2180" w:type="dxa"/>
            <w:shd w:val="clear" w:color="auto" w:fill="auto"/>
          </w:tcPr>
          <w:p w:rsidR="00AC412F" w:rsidRPr="00AC412F" w:rsidRDefault="00AC412F" w:rsidP="00AC412F">
            <w:pPr>
              <w:ind w:firstLine="0"/>
            </w:pPr>
            <w:r>
              <w:t>Rivers</w:t>
            </w:r>
          </w:p>
        </w:tc>
      </w:tr>
      <w:tr w:rsidR="00AC412F" w:rsidRPr="00AC412F" w:rsidTr="00AC412F">
        <w:tc>
          <w:tcPr>
            <w:tcW w:w="2179" w:type="dxa"/>
            <w:shd w:val="clear" w:color="auto" w:fill="auto"/>
          </w:tcPr>
          <w:p w:rsidR="00AC412F" w:rsidRPr="00AC412F" w:rsidRDefault="00AC412F" w:rsidP="00AC412F">
            <w:pPr>
              <w:ind w:firstLine="0"/>
            </w:pPr>
            <w:r>
              <w:t>Ryhal</w:t>
            </w:r>
          </w:p>
        </w:tc>
        <w:tc>
          <w:tcPr>
            <w:tcW w:w="2179" w:type="dxa"/>
            <w:shd w:val="clear" w:color="auto" w:fill="auto"/>
          </w:tcPr>
          <w:p w:rsidR="00AC412F" w:rsidRPr="00AC412F" w:rsidRDefault="00AC412F" w:rsidP="00AC412F">
            <w:pPr>
              <w:ind w:firstLine="0"/>
            </w:pPr>
            <w:r>
              <w:t>Simrill</w:t>
            </w:r>
          </w:p>
        </w:tc>
        <w:tc>
          <w:tcPr>
            <w:tcW w:w="2180" w:type="dxa"/>
            <w:shd w:val="clear" w:color="auto" w:fill="auto"/>
          </w:tcPr>
          <w:p w:rsidR="00AC412F" w:rsidRPr="00AC412F" w:rsidRDefault="00AC412F" w:rsidP="00AC412F">
            <w:pPr>
              <w:ind w:firstLine="0"/>
            </w:pPr>
            <w:r>
              <w:t>G. M. Smith</w:t>
            </w:r>
          </w:p>
        </w:tc>
      </w:tr>
      <w:tr w:rsidR="00AC412F" w:rsidRPr="00AC412F" w:rsidTr="00AC412F">
        <w:tc>
          <w:tcPr>
            <w:tcW w:w="2179" w:type="dxa"/>
            <w:shd w:val="clear" w:color="auto" w:fill="auto"/>
          </w:tcPr>
          <w:p w:rsidR="00AC412F" w:rsidRPr="00AC412F" w:rsidRDefault="00AC412F" w:rsidP="00AC412F">
            <w:pPr>
              <w:ind w:firstLine="0"/>
            </w:pPr>
            <w:r>
              <w:t>G. R. Smith</w:t>
            </w:r>
          </w:p>
        </w:tc>
        <w:tc>
          <w:tcPr>
            <w:tcW w:w="2179" w:type="dxa"/>
            <w:shd w:val="clear" w:color="auto" w:fill="auto"/>
          </w:tcPr>
          <w:p w:rsidR="00AC412F" w:rsidRPr="00AC412F" w:rsidRDefault="00AC412F" w:rsidP="00AC412F">
            <w:pPr>
              <w:ind w:firstLine="0"/>
            </w:pPr>
            <w:r>
              <w:t>J. R. Smith</w:t>
            </w:r>
          </w:p>
        </w:tc>
        <w:tc>
          <w:tcPr>
            <w:tcW w:w="2180" w:type="dxa"/>
            <w:shd w:val="clear" w:color="auto" w:fill="auto"/>
          </w:tcPr>
          <w:p w:rsidR="00AC412F" w:rsidRPr="00AC412F" w:rsidRDefault="00AC412F" w:rsidP="00AC412F">
            <w:pPr>
              <w:ind w:firstLine="0"/>
            </w:pPr>
            <w:r>
              <w:t>Southard</w:t>
            </w:r>
          </w:p>
        </w:tc>
      </w:tr>
      <w:tr w:rsidR="00AC412F" w:rsidRPr="00AC412F" w:rsidTr="00AC412F">
        <w:tc>
          <w:tcPr>
            <w:tcW w:w="2179" w:type="dxa"/>
            <w:shd w:val="clear" w:color="auto" w:fill="auto"/>
          </w:tcPr>
          <w:p w:rsidR="00AC412F" w:rsidRPr="00AC412F" w:rsidRDefault="00AC412F" w:rsidP="00AC412F">
            <w:pPr>
              <w:ind w:firstLine="0"/>
            </w:pPr>
            <w:r>
              <w:t>Stringer</w:t>
            </w:r>
          </w:p>
        </w:tc>
        <w:tc>
          <w:tcPr>
            <w:tcW w:w="2179" w:type="dxa"/>
            <w:shd w:val="clear" w:color="auto" w:fill="auto"/>
          </w:tcPr>
          <w:p w:rsidR="00AC412F" w:rsidRPr="00AC412F" w:rsidRDefault="00AC412F" w:rsidP="00AC412F">
            <w:pPr>
              <w:ind w:firstLine="0"/>
            </w:pPr>
            <w:r>
              <w:t>Tallon</w:t>
            </w:r>
          </w:p>
        </w:tc>
        <w:tc>
          <w:tcPr>
            <w:tcW w:w="2180" w:type="dxa"/>
            <w:shd w:val="clear" w:color="auto" w:fill="auto"/>
          </w:tcPr>
          <w:p w:rsidR="00AC412F" w:rsidRPr="00AC412F" w:rsidRDefault="00AC412F" w:rsidP="00AC412F">
            <w:pPr>
              <w:ind w:firstLine="0"/>
            </w:pPr>
            <w:r>
              <w:t>Taylor</w:t>
            </w:r>
          </w:p>
        </w:tc>
      </w:tr>
      <w:tr w:rsidR="00AC412F" w:rsidRPr="00AC412F" w:rsidTr="00AC412F">
        <w:tc>
          <w:tcPr>
            <w:tcW w:w="2179" w:type="dxa"/>
            <w:shd w:val="clear" w:color="auto" w:fill="auto"/>
          </w:tcPr>
          <w:p w:rsidR="00AC412F" w:rsidRPr="00AC412F" w:rsidRDefault="00AC412F" w:rsidP="00AC412F">
            <w:pPr>
              <w:ind w:firstLine="0"/>
            </w:pPr>
            <w:r>
              <w:t>Thayer</w:t>
            </w:r>
          </w:p>
        </w:tc>
        <w:tc>
          <w:tcPr>
            <w:tcW w:w="2179" w:type="dxa"/>
            <w:shd w:val="clear" w:color="auto" w:fill="auto"/>
          </w:tcPr>
          <w:p w:rsidR="00AC412F" w:rsidRPr="00AC412F" w:rsidRDefault="00AC412F" w:rsidP="00AC412F">
            <w:pPr>
              <w:ind w:firstLine="0"/>
            </w:pPr>
            <w:r>
              <w:t>Toole</w:t>
            </w:r>
          </w:p>
        </w:tc>
        <w:tc>
          <w:tcPr>
            <w:tcW w:w="2180" w:type="dxa"/>
            <w:shd w:val="clear" w:color="auto" w:fill="auto"/>
          </w:tcPr>
          <w:p w:rsidR="00AC412F" w:rsidRPr="00AC412F" w:rsidRDefault="00AC412F" w:rsidP="00AC412F">
            <w:pPr>
              <w:ind w:firstLine="0"/>
            </w:pPr>
            <w:r>
              <w:t>Vick</w:t>
            </w:r>
          </w:p>
        </w:tc>
      </w:tr>
      <w:tr w:rsidR="00AC412F" w:rsidRPr="00AC412F" w:rsidTr="00AC412F">
        <w:tc>
          <w:tcPr>
            <w:tcW w:w="2179" w:type="dxa"/>
            <w:shd w:val="clear" w:color="auto" w:fill="auto"/>
          </w:tcPr>
          <w:p w:rsidR="00AC412F" w:rsidRPr="00AC412F" w:rsidRDefault="00AC412F" w:rsidP="00AC412F">
            <w:pPr>
              <w:keepNext/>
              <w:ind w:firstLine="0"/>
            </w:pPr>
            <w:r>
              <w:t>Wells</w:t>
            </w:r>
          </w:p>
        </w:tc>
        <w:tc>
          <w:tcPr>
            <w:tcW w:w="2179" w:type="dxa"/>
            <w:shd w:val="clear" w:color="auto" w:fill="auto"/>
          </w:tcPr>
          <w:p w:rsidR="00AC412F" w:rsidRPr="00AC412F" w:rsidRDefault="00AC412F" w:rsidP="00AC412F">
            <w:pPr>
              <w:keepNext/>
              <w:ind w:firstLine="0"/>
            </w:pPr>
            <w:r>
              <w:t>White</w:t>
            </w:r>
          </w:p>
        </w:tc>
        <w:tc>
          <w:tcPr>
            <w:tcW w:w="2180" w:type="dxa"/>
            <w:shd w:val="clear" w:color="auto" w:fill="auto"/>
          </w:tcPr>
          <w:p w:rsidR="00AC412F" w:rsidRPr="00AC412F" w:rsidRDefault="00AC412F" w:rsidP="00AC412F">
            <w:pPr>
              <w:keepNext/>
              <w:ind w:firstLine="0"/>
            </w:pPr>
            <w:r>
              <w:t>Whitmire</w:t>
            </w:r>
          </w:p>
        </w:tc>
      </w:tr>
      <w:tr w:rsidR="00AC412F" w:rsidRPr="00AC412F" w:rsidTr="00AC412F">
        <w:tc>
          <w:tcPr>
            <w:tcW w:w="2179" w:type="dxa"/>
            <w:shd w:val="clear" w:color="auto" w:fill="auto"/>
          </w:tcPr>
          <w:p w:rsidR="00AC412F" w:rsidRPr="00AC412F" w:rsidRDefault="00AC412F" w:rsidP="00AC412F">
            <w:pPr>
              <w:keepNext/>
              <w:ind w:firstLine="0"/>
            </w:pPr>
            <w:r>
              <w:t>Willis</w:t>
            </w:r>
          </w:p>
        </w:tc>
        <w:tc>
          <w:tcPr>
            <w:tcW w:w="2179" w:type="dxa"/>
            <w:shd w:val="clear" w:color="auto" w:fill="auto"/>
          </w:tcPr>
          <w:p w:rsidR="00AC412F" w:rsidRPr="00AC412F" w:rsidRDefault="00AC412F" w:rsidP="00AC412F">
            <w:pPr>
              <w:keepNext/>
              <w:ind w:firstLine="0"/>
            </w:pPr>
            <w:r>
              <w:t>Wood</w:t>
            </w:r>
          </w:p>
        </w:tc>
        <w:tc>
          <w:tcPr>
            <w:tcW w:w="2180" w:type="dxa"/>
            <w:shd w:val="clear" w:color="auto" w:fill="auto"/>
          </w:tcPr>
          <w:p w:rsidR="00AC412F" w:rsidRPr="00AC412F" w:rsidRDefault="00AC412F" w:rsidP="00AC412F">
            <w:pPr>
              <w:keepNext/>
              <w:ind w:firstLine="0"/>
            </w:pPr>
          </w:p>
        </w:tc>
      </w:tr>
    </w:tbl>
    <w:p w:rsidR="00AC412F" w:rsidRDefault="00AC412F" w:rsidP="00AC412F"/>
    <w:p w:rsidR="00AC412F" w:rsidRDefault="00AC412F" w:rsidP="00AC412F">
      <w:pPr>
        <w:jc w:val="center"/>
        <w:rPr>
          <w:b/>
        </w:rPr>
      </w:pPr>
      <w:r w:rsidRPr="00AC412F">
        <w:rPr>
          <w:b/>
        </w:rPr>
        <w:t>Total--53</w:t>
      </w:r>
    </w:p>
    <w:p w:rsidR="00AC412F" w:rsidRDefault="00AC412F" w:rsidP="00AC412F">
      <w:pPr>
        <w:jc w:val="center"/>
        <w:rPr>
          <w:b/>
        </w:rPr>
      </w:pPr>
    </w:p>
    <w:p w:rsidR="00AC412F" w:rsidRDefault="00AC412F" w:rsidP="00AC412F">
      <w:r>
        <w:t>So, the motion to reconsider was tabled.</w:t>
      </w:r>
    </w:p>
    <w:p w:rsidR="00AC412F" w:rsidRDefault="00AC412F" w:rsidP="00AC412F"/>
    <w:p w:rsidR="00AC412F" w:rsidRDefault="00AC412F" w:rsidP="00AC412F">
      <w:pPr>
        <w:keepNext/>
        <w:jc w:val="center"/>
        <w:rPr>
          <w:b/>
        </w:rPr>
      </w:pPr>
      <w:r w:rsidRPr="00AC412F">
        <w:rPr>
          <w:b/>
        </w:rPr>
        <w:t>H. 4805--DEBATE ADJOURNED</w:t>
      </w:r>
    </w:p>
    <w:p w:rsidR="00AC412F" w:rsidRDefault="00AC412F" w:rsidP="00AC412F">
      <w:pPr>
        <w:keepNext/>
      </w:pPr>
      <w:r>
        <w:t>The following Bill was taken up:</w:t>
      </w:r>
    </w:p>
    <w:p w:rsidR="00AC412F" w:rsidRDefault="00AC412F" w:rsidP="00AC412F">
      <w:pPr>
        <w:keepNext/>
      </w:pPr>
      <w:bookmarkStart w:id="107" w:name="include_clip_start_199"/>
      <w:bookmarkEnd w:id="107"/>
    </w:p>
    <w:p w:rsidR="00AC412F" w:rsidRDefault="00AC412F" w:rsidP="00AC412F">
      <w:pPr>
        <w:keepNext/>
      </w:pPr>
      <w:r>
        <w:t>H. 4805 -- Reps. Clemmons and J. E. Smith: A BILL TO AMEND SECTION 7-27-110, CODE OF LAWS OF SOUTH CAROLINA, 1976,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AND TO AMEND SECTION 7-27-430, RELATING TO THE WILLIAMSBURG COUNTY ELECTION COMMISSION AND THE WILLIAMSBURG COUNTY BOARD OF REGISTRATION, SO AS TO COMBINE THE BODIES INTO A SINGLE ENTITY.</w:t>
      </w:r>
    </w:p>
    <w:p w:rsidR="00F1450D" w:rsidRDefault="00F1450D" w:rsidP="00AC412F">
      <w:bookmarkStart w:id="108" w:name="include_clip_end_199"/>
      <w:bookmarkEnd w:id="108"/>
    </w:p>
    <w:p w:rsidR="00AC412F" w:rsidRDefault="00AC412F" w:rsidP="00AC412F">
      <w:r>
        <w:t xml:space="preserve">Rep. CLEMMONS moved to adjourn debate on the Bill until Wednesday, April 30, which was agreed to.  </w:t>
      </w:r>
    </w:p>
    <w:p w:rsidR="00AC412F" w:rsidRDefault="00AC412F" w:rsidP="00AC412F"/>
    <w:p w:rsidR="00AC412F" w:rsidRDefault="00AC412F" w:rsidP="00AC412F">
      <w:pPr>
        <w:keepNext/>
        <w:jc w:val="center"/>
        <w:rPr>
          <w:b/>
        </w:rPr>
      </w:pPr>
      <w:r w:rsidRPr="00AC412F">
        <w:rPr>
          <w:b/>
        </w:rPr>
        <w:t>H. 4944--ORDERED TO THIRD READING</w:t>
      </w:r>
    </w:p>
    <w:p w:rsidR="00AC412F" w:rsidRDefault="00AC412F" w:rsidP="00AC412F">
      <w:pPr>
        <w:keepNext/>
      </w:pPr>
      <w:r>
        <w:t>The following Bill was taken up:</w:t>
      </w:r>
    </w:p>
    <w:p w:rsidR="00AC412F" w:rsidRDefault="00AC412F" w:rsidP="00AC412F">
      <w:pPr>
        <w:keepNext/>
      </w:pPr>
      <w:bookmarkStart w:id="109" w:name="include_clip_start_202"/>
      <w:bookmarkEnd w:id="109"/>
    </w:p>
    <w:p w:rsidR="00AC412F" w:rsidRDefault="00AC412F" w:rsidP="00AC412F">
      <w:r>
        <w:t>H. 4944 -- Rep. Skelton: A BILL TO AMEND SECTION 12-43-225, CODE OF LAWS OF SOUTH CAROLINA, 1976, RELATING TO THE MULTIPLE LOT DISCOUNT, SO AS TO DELETE THE PROVISION THAT REMOVES THE DISCOUNTED VALUE AFTER FIVE YEARS FOR A DEVELOPER, TO DELETE THE PROVISION THAT REMOVES THE DISCOUNTED VALUE AFTER ONE YEAR FOR A HOMEBUILDER, AND TO MAKE CONFORMING CHANGES.</w:t>
      </w:r>
    </w:p>
    <w:p w:rsidR="00AC412F" w:rsidRDefault="00AC412F" w:rsidP="00AC412F">
      <w:bookmarkStart w:id="110" w:name="include_clip_end_202"/>
      <w:bookmarkEnd w:id="110"/>
    </w:p>
    <w:p w:rsidR="00AC412F" w:rsidRDefault="00AC412F" w:rsidP="00AC412F">
      <w:r>
        <w:t>Rep. G. R. SMITH explained the Bill.</w:t>
      </w:r>
    </w:p>
    <w:p w:rsidR="00AC412F" w:rsidRDefault="00AC412F" w:rsidP="00AC412F"/>
    <w:p w:rsidR="00AC412F" w:rsidRDefault="00AC412F" w:rsidP="00AC412F">
      <w:r>
        <w:t xml:space="preserve">The yeas and nays were taken resulting as follows: </w:t>
      </w:r>
    </w:p>
    <w:p w:rsidR="00AC412F" w:rsidRDefault="00AC412F" w:rsidP="00AC412F">
      <w:pPr>
        <w:jc w:val="center"/>
      </w:pPr>
      <w:r>
        <w:t xml:space="preserve"> </w:t>
      </w:r>
      <w:bookmarkStart w:id="111" w:name="vote_start204"/>
      <w:bookmarkEnd w:id="111"/>
      <w:r>
        <w:t>Yeas 105; Nays 2</w:t>
      </w:r>
    </w:p>
    <w:p w:rsidR="00AC412F" w:rsidRDefault="00AC412F" w:rsidP="00AC412F">
      <w:pPr>
        <w:jc w:val="center"/>
      </w:pPr>
    </w:p>
    <w:p w:rsidR="00F1450D" w:rsidRDefault="00F1450D">
      <w:pPr>
        <w:ind w:firstLine="0"/>
        <w:jc w:val="left"/>
      </w:pPr>
      <w:r>
        <w:br w:type="page"/>
      </w:r>
    </w:p>
    <w:p w:rsidR="00AC412F" w:rsidRDefault="00AC412F" w:rsidP="00AC412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412F" w:rsidRPr="00AC412F" w:rsidTr="00AC412F">
        <w:tc>
          <w:tcPr>
            <w:tcW w:w="2179" w:type="dxa"/>
            <w:shd w:val="clear" w:color="auto" w:fill="auto"/>
          </w:tcPr>
          <w:p w:rsidR="00AC412F" w:rsidRPr="00AC412F" w:rsidRDefault="00AC412F" w:rsidP="00AC412F">
            <w:pPr>
              <w:keepNext/>
              <w:ind w:firstLine="0"/>
            </w:pPr>
            <w:r>
              <w:t>Alexander</w:t>
            </w:r>
          </w:p>
        </w:tc>
        <w:tc>
          <w:tcPr>
            <w:tcW w:w="2179" w:type="dxa"/>
            <w:shd w:val="clear" w:color="auto" w:fill="auto"/>
          </w:tcPr>
          <w:p w:rsidR="00AC412F" w:rsidRPr="00AC412F" w:rsidRDefault="00AC412F" w:rsidP="00AC412F">
            <w:pPr>
              <w:keepNext/>
              <w:ind w:firstLine="0"/>
            </w:pPr>
            <w:r>
              <w:t>Allison</w:t>
            </w:r>
          </w:p>
        </w:tc>
        <w:tc>
          <w:tcPr>
            <w:tcW w:w="2180" w:type="dxa"/>
            <w:shd w:val="clear" w:color="auto" w:fill="auto"/>
          </w:tcPr>
          <w:p w:rsidR="00AC412F" w:rsidRPr="00AC412F" w:rsidRDefault="00AC412F" w:rsidP="00AC412F">
            <w:pPr>
              <w:keepNext/>
              <w:ind w:firstLine="0"/>
            </w:pPr>
            <w:r>
              <w:t>Anderson</w:t>
            </w:r>
          </w:p>
        </w:tc>
      </w:tr>
      <w:tr w:rsidR="00AC412F" w:rsidRPr="00AC412F" w:rsidTr="00AC412F">
        <w:tc>
          <w:tcPr>
            <w:tcW w:w="2179" w:type="dxa"/>
            <w:shd w:val="clear" w:color="auto" w:fill="auto"/>
          </w:tcPr>
          <w:p w:rsidR="00AC412F" w:rsidRPr="00AC412F" w:rsidRDefault="00AC412F" w:rsidP="00AC412F">
            <w:pPr>
              <w:ind w:firstLine="0"/>
            </w:pPr>
            <w:r>
              <w:t>Anthony</w:t>
            </w:r>
          </w:p>
        </w:tc>
        <w:tc>
          <w:tcPr>
            <w:tcW w:w="2179" w:type="dxa"/>
            <w:shd w:val="clear" w:color="auto" w:fill="auto"/>
          </w:tcPr>
          <w:p w:rsidR="00AC412F" w:rsidRPr="00AC412F" w:rsidRDefault="00AC412F" w:rsidP="00AC412F">
            <w:pPr>
              <w:ind w:firstLine="0"/>
            </w:pPr>
            <w:r>
              <w:t>Atwater</w:t>
            </w:r>
          </w:p>
        </w:tc>
        <w:tc>
          <w:tcPr>
            <w:tcW w:w="2180" w:type="dxa"/>
            <w:shd w:val="clear" w:color="auto" w:fill="auto"/>
          </w:tcPr>
          <w:p w:rsidR="00AC412F" w:rsidRPr="00AC412F" w:rsidRDefault="00AC412F" w:rsidP="00AC412F">
            <w:pPr>
              <w:ind w:firstLine="0"/>
            </w:pPr>
            <w:r>
              <w:t>Bales</w:t>
            </w:r>
          </w:p>
        </w:tc>
      </w:tr>
      <w:tr w:rsidR="00AC412F" w:rsidRPr="00AC412F" w:rsidTr="00AC412F">
        <w:tc>
          <w:tcPr>
            <w:tcW w:w="2179" w:type="dxa"/>
            <w:shd w:val="clear" w:color="auto" w:fill="auto"/>
          </w:tcPr>
          <w:p w:rsidR="00AC412F" w:rsidRPr="00AC412F" w:rsidRDefault="00AC412F" w:rsidP="00AC412F">
            <w:pPr>
              <w:ind w:firstLine="0"/>
            </w:pPr>
            <w:r>
              <w:t>Ballentine</w:t>
            </w:r>
          </w:p>
        </w:tc>
        <w:tc>
          <w:tcPr>
            <w:tcW w:w="2179" w:type="dxa"/>
            <w:shd w:val="clear" w:color="auto" w:fill="auto"/>
          </w:tcPr>
          <w:p w:rsidR="00AC412F" w:rsidRPr="00AC412F" w:rsidRDefault="00AC412F" w:rsidP="00AC412F">
            <w:pPr>
              <w:ind w:firstLine="0"/>
            </w:pPr>
            <w:r>
              <w:t>Bannister</w:t>
            </w:r>
          </w:p>
        </w:tc>
        <w:tc>
          <w:tcPr>
            <w:tcW w:w="2180" w:type="dxa"/>
            <w:shd w:val="clear" w:color="auto" w:fill="auto"/>
          </w:tcPr>
          <w:p w:rsidR="00AC412F" w:rsidRPr="00AC412F" w:rsidRDefault="00AC412F" w:rsidP="00AC412F">
            <w:pPr>
              <w:ind w:firstLine="0"/>
            </w:pPr>
            <w:r>
              <w:t>Barfield</w:t>
            </w:r>
          </w:p>
        </w:tc>
      </w:tr>
      <w:tr w:rsidR="00AC412F" w:rsidRPr="00AC412F" w:rsidTr="00AC412F">
        <w:tc>
          <w:tcPr>
            <w:tcW w:w="2179" w:type="dxa"/>
            <w:shd w:val="clear" w:color="auto" w:fill="auto"/>
          </w:tcPr>
          <w:p w:rsidR="00AC412F" w:rsidRPr="00AC412F" w:rsidRDefault="00AC412F" w:rsidP="00AC412F">
            <w:pPr>
              <w:ind w:firstLine="0"/>
            </w:pPr>
            <w:r>
              <w:t>Bedingfield</w:t>
            </w:r>
          </w:p>
        </w:tc>
        <w:tc>
          <w:tcPr>
            <w:tcW w:w="2179" w:type="dxa"/>
            <w:shd w:val="clear" w:color="auto" w:fill="auto"/>
          </w:tcPr>
          <w:p w:rsidR="00AC412F" w:rsidRPr="00AC412F" w:rsidRDefault="00AC412F" w:rsidP="00AC412F">
            <w:pPr>
              <w:ind w:firstLine="0"/>
            </w:pPr>
            <w:r>
              <w:t>Bernstein</w:t>
            </w:r>
          </w:p>
        </w:tc>
        <w:tc>
          <w:tcPr>
            <w:tcW w:w="2180" w:type="dxa"/>
            <w:shd w:val="clear" w:color="auto" w:fill="auto"/>
          </w:tcPr>
          <w:p w:rsidR="00AC412F" w:rsidRPr="00AC412F" w:rsidRDefault="00AC412F" w:rsidP="00AC412F">
            <w:pPr>
              <w:ind w:firstLine="0"/>
            </w:pPr>
            <w:r>
              <w:t>Bingham</w:t>
            </w:r>
          </w:p>
        </w:tc>
      </w:tr>
      <w:tr w:rsidR="00AC412F" w:rsidRPr="00AC412F" w:rsidTr="00AC412F">
        <w:tc>
          <w:tcPr>
            <w:tcW w:w="2179" w:type="dxa"/>
            <w:shd w:val="clear" w:color="auto" w:fill="auto"/>
          </w:tcPr>
          <w:p w:rsidR="00AC412F" w:rsidRPr="00AC412F" w:rsidRDefault="00AC412F" w:rsidP="00AC412F">
            <w:pPr>
              <w:ind w:firstLine="0"/>
            </w:pPr>
            <w:r>
              <w:t>Bowen</w:t>
            </w:r>
          </w:p>
        </w:tc>
        <w:tc>
          <w:tcPr>
            <w:tcW w:w="2179" w:type="dxa"/>
            <w:shd w:val="clear" w:color="auto" w:fill="auto"/>
          </w:tcPr>
          <w:p w:rsidR="00AC412F" w:rsidRPr="00AC412F" w:rsidRDefault="00AC412F" w:rsidP="00AC412F">
            <w:pPr>
              <w:ind w:firstLine="0"/>
            </w:pPr>
            <w:r>
              <w:t>Bowers</w:t>
            </w:r>
          </w:p>
        </w:tc>
        <w:tc>
          <w:tcPr>
            <w:tcW w:w="2180" w:type="dxa"/>
            <w:shd w:val="clear" w:color="auto" w:fill="auto"/>
          </w:tcPr>
          <w:p w:rsidR="00AC412F" w:rsidRPr="00AC412F" w:rsidRDefault="00AC412F" w:rsidP="00AC412F">
            <w:pPr>
              <w:ind w:firstLine="0"/>
            </w:pPr>
            <w:r>
              <w:t>Branham</w:t>
            </w:r>
          </w:p>
        </w:tc>
      </w:tr>
      <w:tr w:rsidR="00AC412F" w:rsidRPr="00AC412F" w:rsidTr="00AC412F">
        <w:tc>
          <w:tcPr>
            <w:tcW w:w="2179" w:type="dxa"/>
            <w:shd w:val="clear" w:color="auto" w:fill="auto"/>
          </w:tcPr>
          <w:p w:rsidR="00AC412F" w:rsidRPr="00AC412F" w:rsidRDefault="00AC412F" w:rsidP="00AC412F">
            <w:pPr>
              <w:ind w:firstLine="0"/>
            </w:pPr>
            <w:r>
              <w:t>G. A. Brown</w:t>
            </w:r>
          </w:p>
        </w:tc>
        <w:tc>
          <w:tcPr>
            <w:tcW w:w="2179" w:type="dxa"/>
            <w:shd w:val="clear" w:color="auto" w:fill="auto"/>
          </w:tcPr>
          <w:p w:rsidR="00AC412F" w:rsidRPr="00AC412F" w:rsidRDefault="00AC412F" w:rsidP="00AC412F">
            <w:pPr>
              <w:ind w:firstLine="0"/>
            </w:pPr>
            <w:r>
              <w:t>Burns</w:t>
            </w:r>
          </w:p>
        </w:tc>
        <w:tc>
          <w:tcPr>
            <w:tcW w:w="2180" w:type="dxa"/>
            <w:shd w:val="clear" w:color="auto" w:fill="auto"/>
          </w:tcPr>
          <w:p w:rsidR="00AC412F" w:rsidRPr="00AC412F" w:rsidRDefault="00AC412F" w:rsidP="00AC412F">
            <w:pPr>
              <w:ind w:firstLine="0"/>
            </w:pPr>
            <w:r>
              <w:t>Clemmons</w:t>
            </w:r>
          </w:p>
        </w:tc>
      </w:tr>
      <w:tr w:rsidR="00AC412F" w:rsidRPr="00AC412F" w:rsidTr="00AC412F">
        <w:tc>
          <w:tcPr>
            <w:tcW w:w="2179" w:type="dxa"/>
            <w:shd w:val="clear" w:color="auto" w:fill="auto"/>
          </w:tcPr>
          <w:p w:rsidR="00AC412F" w:rsidRPr="00AC412F" w:rsidRDefault="00AC412F" w:rsidP="00AC412F">
            <w:pPr>
              <w:ind w:firstLine="0"/>
            </w:pPr>
            <w:r>
              <w:t>Clyburn</w:t>
            </w:r>
          </w:p>
        </w:tc>
        <w:tc>
          <w:tcPr>
            <w:tcW w:w="2179" w:type="dxa"/>
            <w:shd w:val="clear" w:color="auto" w:fill="auto"/>
          </w:tcPr>
          <w:p w:rsidR="00AC412F" w:rsidRPr="00AC412F" w:rsidRDefault="00AC412F" w:rsidP="00AC412F">
            <w:pPr>
              <w:ind w:firstLine="0"/>
            </w:pPr>
            <w:r>
              <w:t>Cole</w:t>
            </w:r>
          </w:p>
        </w:tc>
        <w:tc>
          <w:tcPr>
            <w:tcW w:w="2180" w:type="dxa"/>
            <w:shd w:val="clear" w:color="auto" w:fill="auto"/>
          </w:tcPr>
          <w:p w:rsidR="00AC412F" w:rsidRPr="00AC412F" w:rsidRDefault="00AC412F" w:rsidP="00AC412F">
            <w:pPr>
              <w:ind w:firstLine="0"/>
            </w:pPr>
            <w:r>
              <w:t>H. A. Crawford</w:t>
            </w:r>
          </w:p>
        </w:tc>
      </w:tr>
      <w:tr w:rsidR="00AC412F" w:rsidRPr="00AC412F" w:rsidTr="00AC412F">
        <w:tc>
          <w:tcPr>
            <w:tcW w:w="2179" w:type="dxa"/>
            <w:shd w:val="clear" w:color="auto" w:fill="auto"/>
          </w:tcPr>
          <w:p w:rsidR="00AC412F" w:rsidRPr="00AC412F" w:rsidRDefault="00AC412F" w:rsidP="00AC412F">
            <w:pPr>
              <w:ind w:firstLine="0"/>
            </w:pPr>
            <w:r>
              <w:t>K. R. Crawford</w:t>
            </w:r>
          </w:p>
        </w:tc>
        <w:tc>
          <w:tcPr>
            <w:tcW w:w="2179" w:type="dxa"/>
            <w:shd w:val="clear" w:color="auto" w:fill="auto"/>
          </w:tcPr>
          <w:p w:rsidR="00AC412F" w:rsidRPr="00AC412F" w:rsidRDefault="00AC412F" w:rsidP="00AC412F">
            <w:pPr>
              <w:ind w:firstLine="0"/>
            </w:pPr>
            <w:r>
              <w:t>Crosby</w:t>
            </w:r>
          </w:p>
        </w:tc>
        <w:tc>
          <w:tcPr>
            <w:tcW w:w="2180" w:type="dxa"/>
            <w:shd w:val="clear" w:color="auto" w:fill="auto"/>
          </w:tcPr>
          <w:p w:rsidR="00AC412F" w:rsidRPr="00AC412F" w:rsidRDefault="00AC412F" w:rsidP="00AC412F">
            <w:pPr>
              <w:ind w:firstLine="0"/>
            </w:pPr>
            <w:r>
              <w:t>Daning</w:t>
            </w:r>
          </w:p>
        </w:tc>
      </w:tr>
      <w:tr w:rsidR="00AC412F" w:rsidRPr="00AC412F" w:rsidTr="00AC412F">
        <w:tc>
          <w:tcPr>
            <w:tcW w:w="2179" w:type="dxa"/>
            <w:shd w:val="clear" w:color="auto" w:fill="auto"/>
          </w:tcPr>
          <w:p w:rsidR="00AC412F" w:rsidRPr="00AC412F" w:rsidRDefault="00AC412F" w:rsidP="00AC412F">
            <w:pPr>
              <w:ind w:firstLine="0"/>
            </w:pPr>
            <w:r>
              <w:t>Dillard</w:t>
            </w:r>
          </w:p>
        </w:tc>
        <w:tc>
          <w:tcPr>
            <w:tcW w:w="2179" w:type="dxa"/>
            <w:shd w:val="clear" w:color="auto" w:fill="auto"/>
          </w:tcPr>
          <w:p w:rsidR="00AC412F" w:rsidRPr="00AC412F" w:rsidRDefault="00AC412F" w:rsidP="00AC412F">
            <w:pPr>
              <w:ind w:firstLine="0"/>
            </w:pPr>
            <w:r>
              <w:t>Erickson</w:t>
            </w:r>
          </w:p>
        </w:tc>
        <w:tc>
          <w:tcPr>
            <w:tcW w:w="2180" w:type="dxa"/>
            <w:shd w:val="clear" w:color="auto" w:fill="auto"/>
          </w:tcPr>
          <w:p w:rsidR="00AC412F" w:rsidRPr="00AC412F" w:rsidRDefault="00AC412F" w:rsidP="00AC412F">
            <w:pPr>
              <w:ind w:firstLine="0"/>
            </w:pPr>
            <w:r>
              <w:t>Felder</w:t>
            </w:r>
          </w:p>
        </w:tc>
      </w:tr>
      <w:tr w:rsidR="00AC412F" w:rsidRPr="00AC412F" w:rsidTr="00AC412F">
        <w:tc>
          <w:tcPr>
            <w:tcW w:w="2179" w:type="dxa"/>
            <w:shd w:val="clear" w:color="auto" w:fill="auto"/>
          </w:tcPr>
          <w:p w:rsidR="00AC412F" w:rsidRPr="00AC412F" w:rsidRDefault="00AC412F" w:rsidP="00AC412F">
            <w:pPr>
              <w:ind w:firstLine="0"/>
            </w:pPr>
            <w:r>
              <w:t>Finlay</w:t>
            </w:r>
          </w:p>
        </w:tc>
        <w:tc>
          <w:tcPr>
            <w:tcW w:w="2179" w:type="dxa"/>
            <w:shd w:val="clear" w:color="auto" w:fill="auto"/>
          </w:tcPr>
          <w:p w:rsidR="00AC412F" w:rsidRPr="00AC412F" w:rsidRDefault="00AC412F" w:rsidP="00AC412F">
            <w:pPr>
              <w:ind w:firstLine="0"/>
            </w:pPr>
            <w:r>
              <w:t>Forrester</w:t>
            </w:r>
          </w:p>
        </w:tc>
        <w:tc>
          <w:tcPr>
            <w:tcW w:w="2180" w:type="dxa"/>
            <w:shd w:val="clear" w:color="auto" w:fill="auto"/>
          </w:tcPr>
          <w:p w:rsidR="00AC412F" w:rsidRPr="00AC412F" w:rsidRDefault="00AC412F" w:rsidP="00AC412F">
            <w:pPr>
              <w:ind w:firstLine="0"/>
            </w:pPr>
            <w:r>
              <w:t>Funderburk</w:t>
            </w:r>
          </w:p>
        </w:tc>
      </w:tr>
      <w:tr w:rsidR="00AC412F" w:rsidRPr="00AC412F" w:rsidTr="00AC412F">
        <w:tc>
          <w:tcPr>
            <w:tcW w:w="2179" w:type="dxa"/>
            <w:shd w:val="clear" w:color="auto" w:fill="auto"/>
          </w:tcPr>
          <w:p w:rsidR="00AC412F" w:rsidRPr="00AC412F" w:rsidRDefault="00AC412F" w:rsidP="00AC412F">
            <w:pPr>
              <w:ind w:firstLine="0"/>
            </w:pPr>
            <w:r>
              <w:t>Gagnon</w:t>
            </w:r>
          </w:p>
        </w:tc>
        <w:tc>
          <w:tcPr>
            <w:tcW w:w="2179" w:type="dxa"/>
            <w:shd w:val="clear" w:color="auto" w:fill="auto"/>
          </w:tcPr>
          <w:p w:rsidR="00AC412F" w:rsidRPr="00AC412F" w:rsidRDefault="00AC412F" w:rsidP="00AC412F">
            <w:pPr>
              <w:ind w:firstLine="0"/>
            </w:pPr>
            <w:r>
              <w:t>George</w:t>
            </w:r>
          </w:p>
        </w:tc>
        <w:tc>
          <w:tcPr>
            <w:tcW w:w="2180" w:type="dxa"/>
            <w:shd w:val="clear" w:color="auto" w:fill="auto"/>
          </w:tcPr>
          <w:p w:rsidR="00AC412F" w:rsidRPr="00AC412F" w:rsidRDefault="00AC412F" w:rsidP="00AC412F">
            <w:pPr>
              <w:ind w:firstLine="0"/>
            </w:pPr>
            <w:r>
              <w:t>Gilliard</w:t>
            </w:r>
          </w:p>
        </w:tc>
      </w:tr>
      <w:tr w:rsidR="00AC412F" w:rsidRPr="00AC412F" w:rsidTr="00AC412F">
        <w:tc>
          <w:tcPr>
            <w:tcW w:w="2179" w:type="dxa"/>
            <w:shd w:val="clear" w:color="auto" w:fill="auto"/>
          </w:tcPr>
          <w:p w:rsidR="00AC412F" w:rsidRPr="00AC412F" w:rsidRDefault="00AC412F" w:rsidP="00AC412F">
            <w:pPr>
              <w:ind w:firstLine="0"/>
            </w:pPr>
            <w:r>
              <w:t>Goldfinch</w:t>
            </w:r>
          </w:p>
        </w:tc>
        <w:tc>
          <w:tcPr>
            <w:tcW w:w="2179" w:type="dxa"/>
            <w:shd w:val="clear" w:color="auto" w:fill="auto"/>
          </w:tcPr>
          <w:p w:rsidR="00AC412F" w:rsidRPr="00AC412F" w:rsidRDefault="00AC412F" w:rsidP="00AC412F">
            <w:pPr>
              <w:ind w:firstLine="0"/>
            </w:pPr>
            <w:r>
              <w:t>Hamilton</w:t>
            </w:r>
          </w:p>
        </w:tc>
        <w:tc>
          <w:tcPr>
            <w:tcW w:w="2180" w:type="dxa"/>
            <w:shd w:val="clear" w:color="auto" w:fill="auto"/>
          </w:tcPr>
          <w:p w:rsidR="00AC412F" w:rsidRPr="00AC412F" w:rsidRDefault="00AC412F" w:rsidP="00AC412F">
            <w:pPr>
              <w:ind w:firstLine="0"/>
            </w:pPr>
            <w:r>
              <w:t>Hardee</w:t>
            </w:r>
          </w:p>
        </w:tc>
      </w:tr>
      <w:tr w:rsidR="00AC412F" w:rsidRPr="00AC412F" w:rsidTr="00AC412F">
        <w:tc>
          <w:tcPr>
            <w:tcW w:w="2179" w:type="dxa"/>
            <w:shd w:val="clear" w:color="auto" w:fill="auto"/>
          </w:tcPr>
          <w:p w:rsidR="00AC412F" w:rsidRPr="00AC412F" w:rsidRDefault="00AC412F" w:rsidP="00AC412F">
            <w:pPr>
              <w:ind w:firstLine="0"/>
            </w:pPr>
            <w:r>
              <w:t>Hardwick</w:t>
            </w:r>
          </w:p>
        </w:tc>
        <w:tc>
          <w:tcPr>
            <w:tcW w:w="2179" w:type="dxa"/>
            <w:shd w:val="clear" w:color="auto" w:fill="auto"/>
          </w:tcPr>
          <w:p w:rsidR="00AC412F" w:rsidRPr="00AC412F" w:rsidRDefault="00AC412F" w:rsidP="00AC412F">
            <w:pPr>
              <w:ind w:firstLine="0"/>
            </w:pPr>
            <w:r>
              <w:t>Harrell</w:t>
            </w:r>
          </w:p>
        </w:tc>
        <w:tc>
          <w:tcPr>
            <w:tcW w:w="2180" w:type="dxa"/>
            <w:shd w:val="clear" w:color="auto" w:fill="auto"/>
          </w:tcPr>
          <w:p w:rsidR="00AC412F" w:rsidRPr="00AC412F" w:rsidRDefault="00AC412F" w:rsidP="00AC412F">
            <w:pPr>
              <w:ind w:firstLine="0"/>
            </w:pPr>
            <w:r>
              <w:t>Hayes</w:t>
            </w:r>
          </w:p>
        </w:tc>
      </w:tr>
      <w:tr w:rsidR="00AC412F" w:rsidRPr="00AC412F" w:rsidTr="00AC412F">
        <w:tc>
          <w:tcPr>
            <w:tcW w:w="2179" w:type="dxa"/>
            <w:shd w:val="clear" w:color="auto" w:fill="auto"/>
          </w:tcPr>
          <w:p w:rsidR="00AC412F" w:rsidRPr="00AC412F" w:rsidRDefault="00AC412F" w:rsidP="00AC412F">
            <w:pPr>
              <w:ind w:firstLine="0"/>
            </w:pPr>
            <w:r>
              <w:t>Henderson</w:t>
            </w:r>
          </w:p>
        </w:tc>
        <w:tc>
          <w:tcPr>
            <w:tcW w:w="2179" w:type="dxa"/>
            <w:shd w:val="clear" w:color="auto" w:fill="auto"/>
          </w:tcPr>
          <w:p w:rsidR="00AC412F" w:rsidRPr="00AC412F" w:rsidRDefault="00AC412F" w:rsidP="00AC412F">
            <w:pPr>
              <w:ind w:firstLine="0"/>
            </w:pPr>
            <w:r>
              <w:t>Herbkersman</w:t>
            </w:r>
          </w:p>
        </w:tc>
        <w:tc>
          <w:tcPr>
            <w:tcW w:w="2180" w:type="dxa"/>
            <w:shd w:val="clear" w:color="auto" w:fill="auto"/>
          </w:tcPr>
          <w:p w:rsidR="00AC412F" w:rsidRPr="00AC412F" w:rsidRDefault="00AC412F" w:rsidP="00AC412F">
            <w:pPr>
              <w:ind w:firstLine="0"/>
            </w:pPr>
            <w:r>
              <w:t>Hiott</w:t>
            </w:r>
          </w:p>
        </w:tc>
      </w:tr>
      <w:tr w:rsidR="00AC412F" w:rsidRPr="00AC412F" w:rsidTr="00AC412F">
        <w:tc>
          <w:tcPr>
            <w:tcW w:w="2179" w:type="dxa"/>
            <w:shd w:val="clear" w:color="auto" w:fill="auto"/>
          </w:tcPr>
          <w:p w:rsidR="00AC412F" w:rsidRPr="00AC412F" w:rsidRDefault="00AC412F" w:rsidP="00AC412F">
            <w:pPr>
              <w:ind w:firstLine="0"/>
            </w:pPr>
            <w:r>
              <w:t>Hixon</w:t>
            </w:r>
          </w:p>
        </w:tc>
        <w:tc>
          <w:tcPr>
            <w:tcW w:w="2179" w:type="dxa"/>
            <w:shd w:val="clear" w:color="auto" w:fill="auto"/>
          </w:tcPr>
          <w:p w:rsidR="00AC412F" w:rsidRPr="00AC412F" w:rsidRDefault="00AC412F" w:rsidP="00AC412F">
            <w:pPr>
              <w:ind w:firstLine="0"/>
            </w:pPr>
            <w:r>
              <w:t>Hodges</w:t>
            </w:r>
          </w:p>
        </w:tc>
        <w:tc>
          <w:tcPr>
            <w:tcW w:w="2180" w:type="dxa"/>
            <w:shd w:val="clear" w:color="auto" w:fill="auto"/>
          </w:tcPr>
          <w:p w:rsidR="00AC412F" w:rsidRPr="00AC412F" w:rsidRDefault="00AC412F" w:rsidP="00AC412F">
            <w:pPr>
              <w:ind w:firstLine="0"/>
            </w:pPr>
            <w:r>
              <w:t>Horne</w:t>
            </w:r>
          </w:p>
        </w:tc>
      </w:tr>
      <w:tr w:rsidR="00AC412F" w:rsidRPr="00AC412F" w:rsidTr="00AC412F">
        <w:tc>
          <w:tcPr>
            <w:tcW w:w="2179" w:type="dxa"/>
            <w:shd w:val="clear" w:color="auto" w:fill="auto"/>
          </w:tcPr>
          <w:p w:rsidR="00AC412F" w:rsidRPr="00AC412F" w:rsidRDefault="00AC412F" w:rsidP="00AC412F">
            <w:pPr>
              <w:ind w:firstLine="0"/>
            </w:pPr>
            <w:r>
              <w:t>Hosey</w:t>
            </w:r>
          </w:p>
        </w:tc>
        <w:tc>
          <w:tcPr>
            <w:tcW w:w="2179" w:type="dxa"/>
            <w:shd w:val="clear" w:color="auto" w:fill="auto"/>
          </w:tcPr>
          <w:p w:rsidR="00AC412F" w:rsidRPr="00AC412F" w:rsidRDefault="00AC412F" w:rsidP="00AC412F">
            <w:pPr>
              <w:ind w:firstLine="0"/>
            </w:pPr>
            <w:r>
              <w:t>Howard</w:t>
            </w:r>
          </w:p>
        </w:tc>
        <w:tc>
          <w:tcPr>
            <w:tcW w:w="2180" w:type="dxa"/>
            <w:shd w:val="clear" w:color="auto" w:fill="auto"/>
          </w:tcPr>
          <w:p w:rsidR="00AC412F" w:rsidRPr="00AC412F" w:rsidRDefault="00AC412F" w:rsidP="00AC412F">
            <w:pPr>
              <w:ind w:firstLine="0"/>
            </w:pPr>
            <w:r>
              <w:t>Huggins</w:t>
            </w:r>
          </w:p>
        </w:tc>
      </w:tr>
      <w:tr w:rsidR="00AC412F" w:rsidRPr="00AC412F" w:rsidTr="00AC412F">
        <w:tc>
          <w:tcPr>
            <w:tcW w:w="2179" w:type="dxa"/>
            <w:shd w:val="clear" w:color="auto" w:fill="auto"/>
          </w:tcPr>
          <w:p w:rsidR="00AC412F" w:rsidRPr="00AC412F" w:rsidRDefault="00AC412F" w:rsidP="00AC412F">
            <w:pPr>
              <w:ind w:firstLine="0"/>
            </w:pPr>
            <w:r>
              <w:t>Jefferson</w:t>
            </w:r>
          </w:p>
        </w:tc>
        <w:tc>
          <w:tcPr>
            <w:tcW w:w="2179" w:type="dxa"/>
            <w:shd w:val="clear" w:color="auto" w:fill="auto"/>
          </w:tcPr>
          <w:p w:rsidR="00AC412F" w:rsidRPr="00AC412F" w:rsidRDefault="00AC412F" w:rsidP="00AC412F">
            <w:pPr>
              <w:ind w:firstLine="0"/>
            </w:pPr>
            <w:r>
              <w:t>Kennedy</w:t>
            </w:r>
          </w:p>
        </w:tc>
        <w:tc>
          <w:tcPr>
            <w:tcW w:w="2180" w:type="dxa"/>
            <w:shd w:val="clear" w:color="auto" w:fill="auto"/>
          </w:tcPr>
          <w:p w:rsidR="00AC412F" w:rsidRPr="00AC412F" w:rsidRDefault="00AC412F" w:rsidP="00AC412F">
            <w:pPr>
              <w:ind w:firstLine="0"/>
            </w:pPr>
            <w:r>
              <w:t>Knight</w:t>
            </w:r>
          </w:p>
        </w:tc>
      </w:tr>
      <w:tr w:rsidR="00AC412F" w:rsidRPr="00AC412F" w:rsidTr="00AC412F">
        <w:tc>
          <w:tcPr>
            <w:tcW w:w="2179" w:type="dxa"/>
            <w:shd w:val="clear" w:color="auto" w:fill="auto"/>
          </w:tcPr>
          <w:p w:rsidR="00AC412F" w:rsidRPr="00AC412F" w:rsidRDefault="00AC412F" w:rsidP="00AC412F">
            <w:pPr>
              <w:ind w:firstLine="0"/>
            </w:pPr>
            <w:r>
              <w:t>Limehouse</w:t>
            </w:r>
          </w:p>
        </w:tc>
        <w:tc>
          <w:tcPr>
            <w:tcW w:w="2179" w:type="dxa"/>
            <w:shd w:val="clear" w:color="auto" w:fill="auto"/>
          </w:tcPr>
          <w:p w:rsidR="00AC412F" w:rsidRPr="00AC412F" w:rsidRDefault="00AC412F" w:rsidP="00AC412F">
            <w:pPr>
              <w:ind w:firstLine="0"/>
            </w:pPr>
            <w:r>
              <w:t>Loftis</w:t>
            </w:r>
          </w:p>
        </w:tc>
        <w:tc>
          <w:tcPr>
            <w:tcW w:w="2180" w:type="dxa"/>
            <w:shd w:val="clear" w:color="auto" w:fill="auto"/>
          </w:tcPr>
          <w:p w:rsidR="00AC412F" w:rsidRPr="00AC412F" w:rsidRDefault="00AC412F" w:rsidP="00AC412F">
            <w:pPr>
              <w:ind w:firstLine="0"/>
            </w:pPr>
            <w:r>
              <w:t>Long</w:t>
            </w:r>
          </w:p>
        </w:tc>
      </w:tr>
      <w:tr w:rsidR="00AC412F" w:rsidRPr="00AC412F" w:rsidTr="00AC412F">
        <w:tc>
          <w:tcPr>
            <w:tcW w:w="2179" w:type="dxa"/>
            <w:shd w:val="clear" w:color="auto" w:fill="auto"/>
          </w:tcPr>
          <w:p w:rsidR="00AC412F" w:rsidRPr="00AC412F" w:rsidRDefault="00AC412F" w:rsidP="00AC412F">
            <w:pPr>
              <w:ind w:firstLine="0"/>
            </w:pPr>
            <w:r>
              <w:t>Lucas</w:t>
            </w:r>
          </w:p>
        </w:tc>
        <w:tc>
          <w:tcPr>
            <w:tcW w:w="2179" w:type="dxa"/>
            <w:shd w:val="clear" w:color="auto" w:fill="auto"/>
          </w:tcPr>
          <w:p w:rsidR="00AC412F" w:rsidRPr="00AC412F" w:rsidRDefault="00AC412F" w:rsidP="00AC412F">
            <w:pPr>
              <w:ind w:firstLine="0"/>
            </w:pPr>
            <w:r>
              <w:t>Mack</w:t>
            </w:r>
          </w:p>
        </w:tc>
        <w:tc>
          <w:tcPr>
            <w:tcW w:w="2180" w:type="dxa"/>
            <w:shd w:val="clear" w:color="auto" w:fill="auto"/>
          </w:tcPr>
          <w:p w:rsidR="00AC412F" w:rsidRPr="00AC412F" w:rsidRDefault="00AC412F" w:rsidP="00AC412F">
            <w:pPr>
              <w:ind w:firstLine="0"/>
            </w:pPr>
            <w:r>
              <w:t>McCoy</w:t>
            </w:r>
          </w:p>
        </w:tc>
      </w:tr>
      <w:tr w:rsidR="00AC412F" w:rsidRPr="00AC412F" w:rsidTr="00AC412F">
        <w:tc>
          <w:tcPr>
            <w:tcW w:w="2179" w:type="dxa"/>
            <w:shd w:val="clear" w:color="auto" w:fill="auto"/>
          </w:tcPr>
          <w:p w:rsidR="00AC412F" w:rsidRPr="00AC412F" w:rsidRDefault="00AC412F" w:rsidP="00AC412F">
            <w:pPr>
              <w:ind w:firstLine="0"/>
            </w:pPr>
            <w:r>
              <w:t>McEachern</w:t>
            </w:r>
          </w:p>
        </w:tc>
        <w:tc>
          <w:tcPr>
            <w:tcW w:w="2179" w:type="dxa"/>
            <w:shd w:val="clear" w:color="auto" w:fill="auto"/>
          </w:tcPr>
          <w:p w:rsidR="00AC412F" w:rsidRPr="00AC412F" w:rsidRDefault="00AC412F" w:rsidP="00AC412F">
            <w:pPr>
              <w:ind w:firstLine="0"/>
            </w:pPr>
            <w:r>
              <w:t>M. S. McLeod</w:t>
            </w:r>
          </w:p>
        </w:tc>
        <w:tc>
          <w:tcPr>
            <w:tcW w:w="2180" w:type="dxa"/>
            <w:shd w:val="clear" w:color="auto" w:fill="auto"/>
          </w:tcPr>
          <w:p w:rsidR="00AC412F" w:rsidRPr="00AC412F" w:rsidRDefault="00AC412F" w:rsidP="00AC412F">
            <w:pPr>
              <w:ind w:firstLine="0"/>
            </w:pPr>
            <w:r>
              <w:t>W. J. McLeod</w:t>
            </w:r>
          </w:p>
        </w:tc>
      </w:tr>
      <w:tr w:rsidR="00AC412F" w:rsidRPr="00AC412F" w:rsidTr="00AC412F">
        <w:tc>
          <w:tcPr>
            <w:tcW w:w="2179" w:type="dxa"/>
            <w:shd w:val="clear" w:color="auto" w:fill="auto"/>
          </w:tcPr>
          <w:p w:rsidR="00AC412F" w:rsidRPr="00AC412F" w:rsidRDefault="00AC412F" w:rsidP="00AC412F">
            <w:pPr>
              <w:ind w:firstLine="0"/>
            </w:pPr>
            <w:r>
              <w:t>Merrill</w:t>
            </w:r>
          </w:p>
        </w:tc>
        <w:tc>
          <w:tcPr>
            <w:tcW w:w="2179" w:type="dxa"/>
            <w:shd w:val="clear" w:color="auto" w:fill="auto"/>
          </w:tcPr>
          <w:p w:rsidR="00AC412F" w:rsidRPr="00AC412F" w:rsidRDefault="00AC412F" w:rsidP="00AC412F">
            <w:pPr>
              <w:ind w:firstLine="0"/>
            </w:pPr>
            <w:r>
              <w:t>Mitchell</w:t>
            </w:r>
          </w:p>
        </w:tc>
        <w:tc>
          <w:tcPr>
            <w:tcW w:w="2180" w:type="dxa"/>
            <w:shd w:val="clear" w:color="auto" w:fill="auto"/>
          </w:tcPr>
          <w:p w:rsidR="00AC412F" w:rsidRPr="00AC412F" w:rsidRDefault="00AC412F" w:rsidP="00AC412F">
            <w:pPr>
              <w:ind w:firstLine="0"/>
            </w:pPr>
            <w:r>
              <w:t>D. C. Moss</w:t>
            </w:r>
          </w:p>
        </w:tc>
      </w:tr>
      <w:tr w:rsidR="00AC412F" w:rsidRPr="00AC412F" w:rsidTr="00AC412F">
        <w:tc>
          <w:tcPr>
            <w:tcW w:w="2179" w:type="dxa"/>
            <w:shd w:val="clear" w:color="auto" w:fill="auto"/>
          </w:tcPr>
          <w:p w:rsidR="00AC412F" w:rsidRPr="00AC412F" w:rsidRDefault="00AC412F" w:rsidP="00AC412F">
            <w:pPr>
              <w:ind w:firstLine="0"/>
            </w:pPr>
            <w:r>
              <w:t>V. S. Moss</w:t>
            </w:r>
          </w:p>
        </w:tc>
        <w:tc>
          <w:tcPr>
            <w:tcW w:w="2179" w:type="dxa"/>
            <w:shd w:val="clear" w:color="auto" w:fill="auto"/>
          </w:tcPr>
          <w:p w:rsidR="00AC412F" w:rsidRPr="00AC412F" w:rsidRDefault="00AC412F" w:rsidP="00AC412F">
            <w:pPr>
              <w:ind w:firstLine="0"/>
            </w:pPr>
            <w:r>
              <w:t>Munnerlyn</w:t>
            </w:r>
          </w:p>
        </w:tc>
        <w:tc>
          <w:tcPr>
            <w:tcW w:w="2180" w:type="dxa"/>
            <w:shd w:val="clear" w:color="auto" w:fill="auto"/>
          </w:tcPr>
          <w:p w:rsidR="00AC412F" w:rsidRPr="00AC412F" w:rsidRDefault="00AC412F" w:rsidP="00AC412F">
            <w:pPr>
              <w:ind w:firstLine="0"/>
            </w:pPr>
            <w:r>
              <w:t>Nanney</w:t>
            </w:r>
          </w:p>
        </w:tc>
      </w:tr>
      <w:tr w:rsidR="00AC412F" w:rsidRPr="00AC412F" w:rsidTr="00AC412F">
        <w:tc>
          <w:tcPr>
            <w:tcW w:w="2179" w:type="dxa"/>
            <w:shd w:val="clear" w:color="auto" w:fill="auto"/>
          </w:tcPr>
          <w:p w:rsidR="00AC412F" w:rsidRPr="00AC412F" w:rsidRDefault="00AC412F" w:rsidP="00AC412F">
            <w:pPr>
              <w:ind w:firstLine="0"/>
            </w:pPr>
            <w:r>
              <w:t>Neal</w:t>
            </w:r>
          </w:p>
        </w:tc>
        <w:tc>
          <w:tcPr>
            <w:tcW w:w="2179" w:type="dxa"/>
            <w:shd w:val="clear" w:color="auto" w:fill="auto"/>
          </w:tcPr>
          <w:p w:rsidR="00AC412F" w:rsidRPr="00AC412F" w:rsidRDefault="00AC412F" w:rsidP="00AC412F">
            <w:pPr>
              <w:ind w:firstLine="0"/>
            </w:pPr>
            <w:r>
              <w:t>Newton</w:t>
            </w:r>
          </w:p>
        </w:tc>
        <w:tc>
          <w:tcPr>
            <w:tcW w:w="2180" w:type="dxa"/>
            <w:shd w:val="clear" w:color="auto" w:fill="auto"/>
          </w:tcPr>
          <w:p w:rsidR="00AC412F" w:rsidRPr="00AC412F" w:rsidRDefault="00AC412F" w:rsidP="00AC412F">
            <w:pPr>
              <w:ind w:firstLine="0"/>
            </w:pPr>
            <w:r>
              <w:t>Norman</w:t>
            </w:r>
          </w:p>
        </w:tc>
      </w:tr>
      <w:tr w:rsidR="00AC412F" w:rsidRPr="00AC412F" w:rsidTr="00AC412F">
        <w:tc>
          <w:tcPr>
            <w:tcW w:w="2179" w:type="dxa"/>
            <w:shd w:val="clear" w:color="auto" w:fill="auto"/>
          </w:tcPr>
          <w:p w:rsidR="00AC412F" w:rsidRPr="00AC412F" w:rsidRDefault="00AC412F" w:rsidP="00AC412F">
            <w:pPr>
              <w:ind w:firstLine="0"/>
            </w:pPr>
            <w:r>
              <w:t>Norrell</w:t>
            </w:r>
          </w:p>
        </w:tc>
        <w:tc>
          <w:tcPr>
            <w:tcW w:w="2179" w:type="dxa"/>
            <w:shd w:val="clear" w:color="auto" w:fill="auto"/>
          </w:tcPr>
          <w:p w:rsidR="00AC412F" w:rsidRPr="00AC412F" w:rsidRDefault="00AC412F" w:rsidP="00AC412F">
            <w:pPr>
              <w:ind w:firstLine="0"/>
            </w:pPr>
            <w:r>
              <w:t>R. L. Ott</w:t>
            </w:r>
          </w:p>
        </w:tc>
        <w:tc>
          <w:tcPr>
            <w:tcW w:w="2180" w:type="dxa"/>
            <w:shd w:val="clear" w:color="auto" w:fill="auto"/>
          </w:tcPr>
          <w:p w:rsidR="00AC412F" w:rsidRPr="00AC412F" w:rsidRDefault="00AC412F" w:rsidP="00AC412F">
            <w:pPr>
              <w:ind w:firstLine="0"/>
            </w:pPr>
            <w:r>
              <w:t>Owens</w:t>
            </w:r>
          </w:p>
        </w:tc>
      </w:tr>
      <w:tr w:rsidR="00AC412F" w:rsidRPr="00AC412F" w:rsidTr="00AC412F">
        <w:tc>
          <w:tcPr>
            <w:tcW w:w="2179" w:type="dxa"/>
            <w:shd w:val="clear" w:color="auto" w:fill="auto"/>
          </w:tcPr>
          <w:p w:rsidR="00AC412F" w:rsidRPr="00AC412F" w:rsidRDefault="00AC412F" w:rsidP="00AC412F">
            <w:pPr>
              <w:ind w:firstLine="0"/>
            </w:pPr>
            <w:r>
              <w:t>Parks</w:t>
            </w:r>
          </w:p>
        </w:tc>
        <w:tc>
          <w:tcPr>
            <w:tcW w:w="2179" w:type="dxa"/>
            <w:shd w:val="clear" w:color="auto" w:fill="auto"/>
          </w:tcPr>
          <w:p w:rsidR="00AC412F" w:rsidRPr="00AC412F" w:rsidRDefault="00AC412F" w:rsidP="00AC412F">
            <w:pPr>
              <w:ind w:firstLine="0"/>
            </w:pPr>
            <w:r>
              <w:t>Patrick</w:t>
            </w:r>
          </w:p>
        </w:tc>
        <w:tc>
          <w:tcPr>
            <w:tcW w:w="2180" w:type="dxa"/>
            <w:shd w:val="clear" w:color="auto" w:fill="auto"/>
          </w:tcPr>
          <w:p w:rsidR="00AC412F" w:rsidRPr="00AC412F" w:rsidRDefault="00AC412F" w:rsidP="00AC412F">
            <w:pPr>
              <w:ind w:firstLine="0"/>
            </w:pPr>
            <w:r>
              <w:t>Pitts</w:t>
            </w:r>
          </w:p>
        </w:tc>
      </w:tr>
      <w:tr w:rsidR="00AC412F" w:rsidRPr="00AC412F" w:rsidTr="00AC412F">
        <w:tc>
          <w:tcPr>
            <w:tcW w:w="2179" w:type="dxa"/>
            <w:shd w:val="clear" w:color="auto" w:fill="auto"/>
          </w:tcPr>
          <w:p w:rsidR="00AC412F" w:rsidRPr="00AC412F" w:rsidRDefault="00AC412F" w:rsidP="00AC412F">
            <w:pPr>
              <w:ind w:firstLine="0"/>
            </w:pPr>
            <w:r>
              <w:t>Pope</w:t>
            </w:r>
          </w:p>
        </w:tc>
        <w:tc>
          <w:tcPr>
            <w:tcW w:w="2179" w:type="dxa"/>
            <w:shd w:val="clear" w:color="auto" w:fill="auto"/>
          </w:tcPr>
          <w:p w:rsidR="00AC412F" w:rsidRPr="00AC412F" w:rsidRDefault="00AC412F" w:rsidP="00AC412F">
            <w:pPr>
              <w:ind w:firstLine="0"/>
            </w:pPr>
            <w:r>
              <w:t>Putnam</w:t>
            </w:r>
          </w:p>
        </w:tc>
        <w:tc>
          <w:tcPr>
            <w:tcW w:w="2180" w:type="dxa"/>
            <w:shd w:val="clear" w:color="auto" w:fill="auto"/>
          </w:tcPr>
          <w:p w:rsidR="00AC412F" w:rsidRPr="00AC412F" w:rsidRDefault="00AC412F" w:rsidP="00AC412F">
            <w:pPr>
              <w:ind w:firstLine="0"/>
            </w:pPr>
            <w:r>
              <w:t>Quinn</w:t>
            </w:r>
          </w:p>
        </w:tc>
      </w:tr>
      <w:tr w:rsidR="00AC412F" w:rsidRPr="00AC412F" w:rsidTr="00AC412F">
        <w:tc>
          <w:tcPr>
            <w:tcW w:w="2179" w:type="dxa"/>
            <w:shd w:val="clear" w:color="auto" w:fill="auto"/>
          </w:tcPr>
          <w:p w:rsidR="00AC412F" w:rsidRPr="00AC412F" w:rsidRDefault="00AC412F" w:rsidP="00AC412F">
            <w:pPr>
              <w:ind w:firstLine="0"/>
            </w:pPr>
            <w:r>
              <w:t>Ridgeway</w:t>
            </w:r>
          </w:p>
        </w:tc>
        <w:tc>
          <w:tcPr>
            <w:tcW w:w="2179" w:type="dxa"/>
            <w:shd w:val="clear" w:color="auto" w:fill="auto"/>
          </w:tcPr>
          <w:p w:rsidR="00AC412F" w:rsidRPr="00AC412F" w:rsidRDefault="00AC412F" w:rsidP="00AC412F">
            <w:pPr>
              <w:ind w:firstLine="0"/>
            </w:pPr>
            <w:r>
              <w:t>Riley</w:t>
            </w:r>
          </w:p>
        </w:tc>
        <w:tc>
          <w:tcPr>
            <w:tcW w:w="2180" w:type="dxa"/>
            <w:shd w:val="clear" w:color="auto" w:fill="auto"/>
          </w:tcPr>
          <w:p w:rsidR="00AC412F" w:rsidRPr="00AC412F" w:rsidRDefault="00AC412F" w:rsidP="00AC412F">
            <w:pPr>
              <w:ind w:firstLine="0"/>
            </w:pPr>
            <w:r>
              <w:t>Rivers</w:t>
            </w:r>
          </w:p>
        </w:tc>
      </w:tr>
      <w:tr w:rsidR="00AC412F" w:rsidRPr="00AC412F" w:rsidTr="00AC412F">
        <w:tc>
          <w:tcPr>
            <w:tcW w:w="2179" w:type="dxa"/>
            <w:shd w:val="clear" w:color="auto" w:fill="auto"/>
          </w:tcPr>
          <w:p w:rsidR="00AC412F" w:rsidRPr="00AC412F" w:rsidRDefault="00AC412F" w:rsidP="00AC412F">
            <w:pPr>
              <w:ind w:firstLine="0"/>
            </w:pPr>
            <w:r>
              <w:t>Rutherford</w:t>
            </w:r>
          </w:p>
        </w:tc>
        <w:tc>
          <w:tcPr>
            <w:tcW w:w="2179" w:type="dxa"/>
            <w:shd w:val="clear" w:color="auto" w:fill="auto"/>
          </w:tcPr>
          <w:p w:rsidR="00AC412F" w:rsidRPr="00AC412F" w:rsidRDefault="00AC412F" w:rsidP="00AC412F">
            <w:pPr>
              <w:ind w:firstLine="0"/>
            </w:pPr>
            <w:r>
              <w:t>Ryhal</w:t>
            </w:r>
          </w:p>
        </w:tc>
        <w:tc>
          <w:tcPr>
            <w:tcW w:w="2180" w:type="dxa"/>
            <w:shd w:val="clear" w:color="auto" w:fill="auto"/>
          </w:tcPr>
          <w:p w:rsidR="00AC412F" w:rsidRPr="00AC412F" w:rsidRDefault="00AC412F" w:rsidP="00AC412F">
            <w:pPr>
              <w:ind w:firstLine="0"/>
            </w:pPr>
            <w:r>
              <w:t>Sandifer</w:t>
            </w:r>
          </w:p>
        </w:tc>
      </w:tr>
      <w:tr w:rsidR="00AC412F" w:rsidRPr="00AC412F" w:rsidTr="00AC412F">
        <w:tc>
          <w:tcPr>
            <w:tcW w:w="2179" w:type="dxa"/>
            <w:shd w:val="clear" w:color="auto" w:fill="auto"/>
          </w:tcPr>
          <w:p w:rsidR="00AC412F" w:rsidRPr="00AC412F" w:rsidRDefault="00AC412F" w:rsidP="00AC412F">
            <w:pPr>
              <w:ind w:firstLine="0"/>
            </w:pPr>
            <w:r>
              <w:t>Simrill</w:t>
            </w:r>
          </w:p>
        </w:tc>
        <w:tc>
          <w:tcPr>
            <w:tcW w:w="2179" w:type="dxa"/>
            <w:shd w:val="clear" w:color="auto" w:fill="auto"/>
          </w:tcPr>
          <w:p w:rsidR="00AC412F" w:rsidRPr="00AC412F" w:rsidRDefault="00AC412F" w:rsidP="00AC412F">
            <w:pPr>
              <w:ind w:firstLine="0"/>
            </w:pPr>
            <w:r>
              <w:t>Skelton</w:t>
            </w:r>
          </w:p>
        </w:tc>
        <w:tc>
          <w:tcPr>
            <w:tcW w:w="2180" w:type="dxa"/>
            <w:shd w:val="clear" w:color="auto" w:fill="auto"/>
          </w:tcPr>
          <w:p w:rsidR="00AC412F" w:rsidRPr="00AC412F" w:rsidRDefault="00AC412F" w:rsidP="00AC412F">
            <w:pPr>
              <w:ind w:firstLine="0"/>
            </w:pPr>
            <w:r>
              <w:t>G. M. Smith</w:t>
            </w:r>
          </w:p>
        </w:tc>
      </w:tr>
      <w:tr w:rsidR="00AC412F" w:rsidRPr="00AC412F" w:rsidTr="00AC412F">
        <w:tc>
          <w:tcPr>
            <w:tcW w:w="2179" w:type="dxa"/>
            <w:shd w:val="clear" w:color="auto" w:fill="auto"/>
          </w:tcPr>
          <w:p w:rsidR="00AC412F" w:rsidRPr="00AC412F" w:rsidRDefault="00AC412F" w:rsidP="00AC412F">
            <w:pPr>
              <w:ind w:firstLine="0"/>
            </w:pPr>
            <w:r>
              <w:t>G. R. Smith</w:t>
            </w:r>
          </w:p>
        </w:tc>
        <w:tc>
          <w:tcPr>
            <w:tcW w:w="2179" w:type="dxa"/>
            <w:shd w:val="clear" w:color="auto" w:fill="auto"/>
          </w:tcPr>
          <w:p w:rsidR="00AC412F" w:rsidRPr="00AC412F" w:rsidRDefault="00AC412F" w:rsidP="00AC412F">
            <w:pPr>
              <w:ind w:firstLine="0"/>
            </w:pPr>
            <w:r>
              <w:t>J. E. Smith</w:t>
            </w:r>
          </w:p>
        </w:tc>
        <w:tc>
          <w:tcPr>
            <w:tcW w:w="2180" w:type="dxa"/>
            <w:shd w:val="clear" w:color="auto" w:fill="auto"/>
          </w:tcPr>
          <w:p w:rsidR="00AC412F" w:rsidRPr="00AC412F" w:rsidRDefault="00AC412F" w:rsidP="00AC412F">
            <w:pPr>
              <w:ind w:firstLine="0"/>
            </w:pPr>
            <w:r>
              <w:t>J. R. Smith</w:t>
            </w:r>
          </w:p>
        </w:tc>
      </w:tr>
      <w:tr w:rsidR="00AC412F" w:rsidRPr="00AC412F" w:rsidTr="00AC412F">
        <w:tc>
          <w:tcPr>
            <w:tcW w:w="2179" w:type="dxa"/>
            <w:shd w:val="clear" w:color="auto" w:fill="auto"/>
          </w:tcPr>
          <w:p w:rsidR="00AC412F" w:rsidRPr="00AC412F" w:rsidRDefault="00AC412F" w:rsidP="00AC412F">
            <w:pPr>
              <w:ind w:firstLine="0"/>
            </w:pPr>
            <w:r>
              <w:t>Sottile</w:t>
            </w:r>
          </w:p>
        </w:tc>
        <w:tc>
          <w:tcPr>
            <w:tcW w:w="2179" w:type="dxa"/>
            <w:shd w:val="clear" w:color="auto" w:fill="auto"/>
          </w:tcPr>
          <w:p w:rsidR="00AC412F" w:rsidRPr="00AC412F" w:rsidRDefault="00AC412F" w:rsidP="00AC412F">
            <w:pPr>
              <w:ind w:firstLine="0"/>
            </w:pPr>
            <w:r>
              <w:t>Spires</w:t>
            </w:r>
          </w:p>
        </w:tc>
        <w:tc>
          <w:tcPr>
            <w:tcW w:w="2180" w:type="dxa"/>
            <w:shd w:val="clear" w:color="auto" w:fill="auto"/>
          </w:tcPr>
          <w:p w:rsidR="00AC412F" w:rsidRPr="00AC412F" w:rsidRDefault="00AC412F" w:rsidP="00AC412F">
            <w:pPr>
              <w:ind w:firstLine="0"/>
            </w:pPr>
            <w:r>
              <w:t>Stavrinakis</w:t>
            </w:r>
          </w:p>
        </w:tc>
      </w:tr>
      <w:tr w:rsidR="00AC412F" w:rsidRPr="00AC412F" w:rsidTr="00AC412F">
        <w:tc>
          <w:tcPr>
            <w:tcW w:w="2179" w:type="dxa"/>
            <w:shd w:val="clear" w:color="auto" w:fill="auto"/>
          </w:tcPr>
          <w:p w:rsidR="00AC412F" w:rsidRPr="00AC412F" w:rsidRDefault="00AC412F" w:rsidP="00AC412F">
            <w:pPr>
              <w:ind w:firstLine="0"/>
            </w:pPr>
            <w:r>
              <w:t>Stringer</w:t>
            </w:r>
          </w:p>
        </w:tc>
        <w:tc>
          <w:tcPr>
            <w:tcW w:w="2179" w:type="dxa"/>
            <w:shd w:val="clear" w:color="auto" w:fill="auto"/>
          </w:tcPr>
          <w:p w:rsidR="00AC412F" w:rsidRPr="00AC412F" w:rsidRDefault="00AC412F" w:rsidP="00AC412F">
            <w:pPr>
              <w:ind w:firstLine="0"/>
            </w:pPr>
            <w:r>
              <w:t>Tallon</w:t>
            </w:r>
          </w:p>
        </w:tc>
        <w:tc>
          <w:tcPr>
            <w:tcW w:w="2180" w:type="dxa"/>
            <w:shd w:val="clear" w:color="auto" w:fill="auto"/>
          </w:tcPr>
          <w:p w:rsidR="00AC412F" w:rsidRPr="00AC412F" w:rsidRDefault="00AC412F" w:rsidP="00AC412F">
            <w:pPr>
              <w:ind w:firstLine="0"/>
            </w:pPr>
            <w:r>
              <w:t>Taylor</w:t>
            </w:r>
          </w:p>
        </w:tc>
      </w:tr>
      <w:tr w:rsidR="00AC412F" w:rsidRPr="00AC412F" w:rsidTr="00AC412F">
        <w:tc>
          <w:tcPr>
            <w:tcW w:w="2179" w:type="dxa"/>
            <w:shd w:val="clear" w:color="auto" w:fill="auto"/>
          </w:tcPr>
          <w:p w:rsidR="00AC412F" w:rsidRPr="00AC412F" w:rsidRDefault="00AC412F" w:rsidP="00AC412F">
            <w:pPr>
              <w:ind w:firstLine="0"/>
            </w:pPr>
            <w:r>
              <w:t>Vick</w:t>
            </w:r>
          </w:p>
        </w:tc>
        <w:tc>
          <w:tcPr>
            <w:tcW w:w="2179" w:type="dxa"/>
            <w:shd w:val="clear" w:color="auto" w:fill="auto"/>
          </w:tcPr>
          <w:p w:rsidR="00AC412F" w:rsidRPr="00AC412F" w:rsidRDefault="00AC412F" w:rsidP="00AC412F">
            <w:pPr>
              <w:ind w:firstLine="0"/>
            </w:pPr>
            <w:r>
              <w:t>Weeks</w:t>
            </w:r>
          </w:p>
        </w:tc>
        <w:tc>
          <w:tcPr>
            <w:tcW w:w="2180" w:type="dxa"/>
            <w:shd w:val="clear" w:color="auto" w:fill="auto"/>
          </w:tcPr>
          <w:p w:rsidR="00AC412F" w:rsidRPr="00AC412F" w:rsidRDefault="00AC412F" w:rsidP="00AC412F">
            <w:pPr>
              <w:ind w:firstLine="0"/>
            </w:pPr>
            <w:r>
              <w:t>Wells</w:t>
            </w:r>
          </w:p>
        </w:tc>
      </w:tr>
      <w:tr w:rsidR="00AC412F" w:rsidRPr="00AC412F" w:rsidTr="00AC412F">
        <w:tc>
          <w:tcPr>
            <w:tcW w:w="2179" w:type="dxa"/>
            <w:shd w:val="clear" w:color="auto" w:fill="auto"/>
          </w:tcPr>
          <w:p w:rsidR="00AC412F" w:rsidRPr="00AC412F" w:rsidRDefault="00AC412F" w:rsidP="00AC412F">
            <w:pPr>
              <w:keepNext/>
              <w:ind w:firstLine="0"/>
            </w:pPr>
            <w:r>
              <w:t>Whipper</w:t>
            </w:r>
          </w:p>
        </w:tc>
        <w:tc>
          <w:tcPr>
            <w:tcW w:w="2179" w:type="dxa"/>
            <w:shd w:val="clear" w:color="auto" w:fill="auto"/>
          </w:tcPr>
          <w:p w:rsidR="00AC412F" w:rsidRPr="00AC412F" w:rsidRDefault="00AC412F" w:rsidP="00AC412F">
            <w:pPr>
              <w:keepNext/>
              <w:ind w:firstLine="0"/>
            </w:pPr>
            <w:r>
              <w:t>White</w:t>
            </w:r>
          </w:p>
        </w:tc>
        <w:tc>
          <w:tcPr>
            <w:tcW w:w="2180" w:type="dxa"/>
            <w:shd w:val="clear" w:color="auto" w:fill="auto"/>
          </w:tcPr>
          <w:p w:rsidR="00AC412F" w:rsidRPr="00AC412F" w:rsidRDefault="00AC412F" w:rsidP="00AC412F">
            <w:pPr>
              <w:keepNext/>
              <w:ind w:firstLine="0"/>
            </w:pPr>
            <w:r>
              <w:t>Whitmire</w:t>
            </w:r>
          </w:p>
        </w:tc>
      </w:tr>
      <w:tr w:rsidR="00AC412F" w:rsidRPr="00AC412F" w:rsidTr="00AC412F">
        <w:tc>
          <w:tcPr>
            <w:tcW w:w="2179" w:type="dxa"/>
            <w:shd w:val="clear" w:color="auto" w:fill="auto"/>
          </w:tcPr>
          <w:p w:rsidR="00AC412F" w:rsidRPr="00AC412F" w:rsidRDefault="00AC412F" w:rsidP="00AC412F">
            <w:pPr>
              <w:keepNext/>
              <w:ind w:firstLine="0"/>
            </w:pPr>
            <w:r>
              <w:t>Williams</w:t>
            </w:r>
          </w:p>
        </w:tc>
        <w:tc>
          <w:tcPr>
            <w:tcW w:w="2179" w:type="dxa"/>
            <w:shd w:val="clear" w:color="auto" w:fill="auto"/>
          </w:tcPr>
          <w:p w:rsidR="00AC412F" w:rsidRPr="00AC412F" w:rsidRDefault="00AC412F" w:rsidP="00AC412F">
            <w:pPr>
              <w:keepNext/>
              <w:ind w:firstLine="0"/>
            </w:pPr>
            <w:r>
              <w:t>Willis</w:t>
            </w:r>
          </w:p>
        </w:tc>
        <w:tc>
          <w:tcPr>
            <w:tcW w:w="2180" w:type="dxa"/>
            <w:shd w:val="clear" w:color="auto" w:fill="auto"/>
          </w:tcPr>
          <w:p w:rsidR="00AC412F" w:rsidRPr="00AC412F" w:rsidRDefault="00AC412F" w:rsidP="00AC412F">
            <w:pPr>
              <w:keepNext/>
              <w:ind w:firstLine="0"/>
            </w:pPr>
            <w:r>
              <w:t>Wood</w:t>
            </w:r>
          </w:p>
        </w:tc>
      </w:tr>
    </w:tbl>
    <w:p w:rsidR="00AC412F" w:rsidRDefault="00AC412F" w:rsidP="00AC412F"/>
    <w:p w:rsidR="00AC412F" w:rsidRDefault="00AC412F" w:rsidP="00AC412F">
      <w:pPr>
        <w:jc w:val="center"/>
        <w:rPr>
          <w:b/>
        </w:rPr>
      </w:pPr>
      <w:r w:rsidRPr="00AC412F">
        <w:rPr>
          <w:b/>
        </w:rPr>
        <w:t>Total--105</w:t>
      </w:r>
    </w:p>
    <w:p w:rsidR="00AC412F" w:rsidRDefault="00AC412F" w:rsidP="00AC412F">
      <w:pPr>
        <w:jc w:val="center"/>
        <w:rPr>
          <w:b/>
        </w:rPr>
      </w:pPr>
    </w:p>
    <w:p w:rsidR="00F1450D" w:rsidRDefault="00F1450D">
      <w:pPr>
        <w:ind w:firstLine="0"/>
        <w:jc w:val="left"/>
      </w:pPr>
      <w:r>
        <w:br w:type="page"/>
      </w:r>
    </w:p>
    <w:p w:rsidR="00AC412F" w:rsidRDefault="00AC412F" w:rsidP="00AC412F">
      <w:pPr>
        <w:ind w:firstLine="0"/>
      </w:pPr>
      <w:r w:rsidRPr="00AC412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412F" w:rsidRPr="00AC412F" w:rsidTr="00AC412F">
        <w:tc>
          <w:tcPr>
            <w:tcW w:w="2179" w:type="dxa"/>
            <w:shd w:val="clear" w:color="auto" w:fill="auto"/>
          </w:tcPr>
          <w:p w:rsidR="00AC412F" w:rsidRPr="00AC412F" w:rsidRDefault="00AC412F" w:rsidP="00AC412F">
            <w:pPr>
              <w:keepNext/>
              <w:ind w:firstLine="0"/>
            </w:pPr>
            <w:r>
              <w:t>Cobb-Hunter</w:t>
            </w:r>
          </w:p>
        </w:tc>
        <w:tc>
          <w:tcPr>
            <w:tcW w:w="2179" w:type="dxa"/>
            <w:shd w:val="clear" w:color="auto" w:fill="auto"/>
          </w:tcPr>
          <w:p w:rsidR="00AC412F" w:rsidRPr="00AC412F" w:rsidRDefault="00AC412F" w:rsidP="00AC412F">
            <w:pPr>
              <w:keepNext/>
              <w:ind w:firstLine="0"/>
            </w:pPr>
            <w:r>
              <w:t>Southard</w:t>
            </w:r>
          </w:p>
        </w:tc>
        <w:tc>
          <w:tcPr>
            <w:tcW w:w="2180" w:type="dxa"/>
            <w:shd w:val="clear" w:color="auto" w:fill="auto"/>
          </w:tcPr>
          <w:p w:rsidR="00AC412F" w:rsidRPr="00AC412F" w:rsidRDefault="00AC412F" w:rsidP="00AC412F">
            <w:pPr>
              <w:keepNext/>
              <w:ind w:firstLine="0"/>
            </w:pPr>
          </w:p>
        </w:tc>
      </w:tr>
    </w:tbl>
    <w:p w:rsidR="00AC412F" w:rsidRDefault="00AC412F" w:rsidP="00AC412F"/>
    <w:p w:rsidR="00AC412F" w:rsidRDefault="00AC412F" w:rsidP="00AC412F">
      <w:pPr>
        <w:jc w:val="center"/>
        <w:rPr>
          <w:b/>
        </w:rPr>
      </w:pPr>
      <w:r w:rsidRPr="00AC412F">
        <w:rPr>
          <w:b/>
        </w:rPr>
        <w:t>Total--2</w:t>
      </w:r>
    </w:p>
    <w:p w:rsidR="00AC412F" w:rsidRDefault="00AC412F" w:rsidP="00AC412F">
      <w:pPr>
        <w:jc w:val="center"/>
        <w:rPr>
          <w:b/>
        </w:rPr>
      </w:pPr>
    </w:p>
    <w:p w:rsidR="00AC412F" w:rsidRDefault="00AC412F" w:rsidP="00AC412F">
      <w:r>
        <w:t xml:space="preserve">So, the Bill was read the second time and ordered to third reading.  </w:t>
      </w:r>
    </w:p>
    <w:p w:rsidR="00AC412F" w:rsidRDefault="00AC412F" w:rsidP="00AC412F"/>
    <w:p w:rsidR="00AC412F" w:rsidRDefault="00AC412F" w:rsidP="00AC412F">
      <w:pPr>
        <w:keepNext/>
        <w:jc w:val="center"/>
        <w:rPr>
          <w:b/>
        </w:rPr>
      </w:pPr>
      <w:r w:rsidRPr="00AC412F">
        <w:rPr>
          <w:b/>
        </w:rPr>
        <w:t>LEAVE OF ABSENCE</w:t>
      </w:r>
    </w:p>
    <w:p w:rsidR="00AC412F" w:rsidRDefault="00AC412F" w:rsidP="00AC412F">
      <w:r>
        <w:t xml:space="preserve">The SPEAKER granted Rep. BEDINGFIELD a leave of absence for the remainder of the day. </w:t>
      </w:r>
    </w:p>
    <w:p w:rsidR="00AC412F" w:rsidRDefault="00AC412F" w:rsidP="00AC412F"/>
    <w:p w:rsidR="00AC412F" w:rsidRDefault="00AC412F" w:rsidP="00AC412F">
      <w:pPr>
        <w:keepNext/>
        <w:jc w:val="center"/>
        <w:rPr>
          <w:b/>
        </w:rPr>
      </w:pPr>
      <w:r w:rsidRPr="00AC412F">
        <w:rPr>
          <w:b/>
        </w:rPr>
        <w:t>H. 4632--AMENDED AND ORDERED TO THIRD READING</w:t>
      </w:r>
    </w:p>
    <w:p w:rsidR="00AC412F" w:rsidRDefault="00AC412F" w:rsidP="00AC412F">
      <w:pPr>
        <w:keepNext/>
      </w:pPr>
      <w:r>
        <w:t>The following Bill was taken up:</w:t>
      </w:r>
    </w:p>
    <w:p w:rsidR="00AC412F" w:rsidRDefault="00AC412F" w:rsidP="00AC412F">
      <w:pPr>
        <w:keepNext/>
      </w:pPr>
      <w:bookmarkStart w:id="112" w:name="include_clip_start_209"/>
      <w:bookmarkEnd w:id="112"/>
    </w:p>
    <w:p w:rsidR="00AC412F" w:rsidRDefault="00AC412F" w:rsidP="00AC412F">
      <w:r>
        <w:t>H. 4632 -- Reps. Stavrinakis, Merrill, McCoy, Daning, Murphy and Harrell: A BILL TO AMEND THE CODE OF LAWS OF SOUTH CAROLINA, 1976, SO AS TO ENACT THE "CHARLESTON UNIVERSITY ACT" BY ADDING CHAPTER 120 TO TITLE 59 SO AS TO CREATE CHARLESTON UNIVERSITY TO EVENTUALLY BE CONSTITUTED BY MERGING THE COLLEGE OF CHARLESTON AND THE MEDICAL UNIVERSITY OF SOUTH CAROLINA, INCLUDING ITS HOSPITAL AUTHORITY, INTO ONE INSTITUTION AS DETERMINED BY THE BOARD OF TRUSTEES OF THE UNIVERSITY; TO PROVIDE THIS MERGER MUST OCCUR BEFORE JULY 1, 2016; TO PROVIDE THAT THE FORMER COLLEGE OF CHARLESTON MUST BE KNOWN AS THE "CHARLESTON UNIVERSITY GEORGE STREET CAMPUS" AND THE FORMER MEDICAL UNIVERSITY OF SOUTH CAROLINA MUST BE KNOWN AS THE "CHARLESTON UNIVERSITY MEDICAL CAMPUS"; TO CREATE A BOARD OF TRUSTEES OF THE UNIVERSITY; TO PROVIDE FOR THE COMPOSITION, POWERS, AND DUTIES OF THE BOARD AND MISCELLANEOUS MATTERS CONCERNING THE BOARD; TO PROVIDE THAT UNTIL THE MERGER OCCURS THE PRIMARY FOCUS OF THE CHARLESTON UNIVERSITY BOARD OF TRUSTEES MUST BE THE COMPLETION OF A MERGER PLAN; TO PROVIDE THIS PLAN MUST BE PRESENTED TO THE GOVERNOR AND THE GENERAL ASSEMBLY BEFORE JULY 1, 2015, AND TO PROVIDE CONTENT REQUIREMENTS FOR THE REPORT; AND TO PROVIDE CERTAIN REQUIREMENTS FOR APPROPRIATIONS, CAPITAL IMPROVEMENT BONDS, AND REVENUE BONDS; TO AMEND SECTION 59-107-10, RELATING TO STATE SUPPORTED INSTITUTIONS OF HIGHER LEARNING IN SOUTH CAROLINA, SECTION 59-123-10, RELATING TO THE NAME OF THE MEDICAL UNIVERSITY OF SOUTH CAROLINA, SECTION 59-123-40, AS AMENDED, RELATING TO THE MANAGEMENT AND CONTROL OF THE MEDICAL UNIVERSITY OF SOUTH CAROLINA, SECTION 59-123-60, RELATING TO THE BOARD OF TRUSTEES OF THE MEDICAL UNIVERSITY OF SOUTH CAROLINA, ALL SO AS TO MAKE CONFORMING CHANGES; TO PROVIDE THAT ANY REFERENCE TO THE COLLEGE OF CHARLESTON, UNIVERSITY OF CHARLESTON, MEDICAL UNIVERSITY OF SOUTH CAROLINA IN A LEGISLATIVE ENACTMENT, STATUTE, OR REGULATION MUST BE CONSTRUED TO MEAN CHARLESTON UNIVERSITY; TO REDESIGNATE CHAPTER 123, TITLE 59 AS "CHARLESTON UNIVERSITY MEDICAL CAMPUS AND THE HOSPITAL AUTHORITY"; TO REDESIGNATE  CHAPTER 130, TITLE 59 AS "CHARLESTON UNIVERSITY GEORGE STREET CAMPUS"; AND TO REPEAL SECTION 59-123-50 RELATING TO THE ELECTION OF THE MEDICAL UNIVERSITY OF SOUTH CAROLINA BOARD OF TRUSTEES, SECTION 59-130-10 RELATING TO THE BOARD OF TRUSTEES OF THE COLLEGE OF CHARLESTON, SECTION 59-130-30 RELATING TO POWERS OF THE BOARD OF TRUSTEES OF THE COLLEGE OF CHARLESTON, AND SECTION 59-130-40 RELATING TO MEETINGS OF THE BOARD OF TRUSTEES OF THE COLLEGE OF CHARLESTON.</w:t>
      </w:r>
    </w:p>
    <w:p w:rsidR="00AC412F" w:rsidRDefault="00AC412F" w:rsidP="00AC412F"/>
    <w:p w:rsidR="00AC412F" w:rsidRPr="004D1CB1" w:rsidRDefault="00AC412F" w:rsidP="00AC412F">
      <w:r w:rsidRPr="004D1CB1">
        <w:t>The Committee on Ways and Means proposed the following Amendment No. 1</w:t>
      </w:r>
      <w:r w:rsidR="00F1450D">
        <w:t xml:space="preserve"> to</w:t>
      </w:r>
      <w:r w:rsidRPr="004D1CB1">
        <w:t xml:space="preserve"> H. 4632 (COUNCIL\AGM\4632C004.</w:t>
      </w:r>
      <w:r w:rsidR="00F1450D">
        <w:t xml:space="preserve"> </w:t>
      </w:r>
      <w:r w:rsidRPr="004D1CB1">
        <w:t>AGM.AB14), which was adopted:</w:t>
      </w:r>
    </w:p>
    <w:p w:rsidR="00AC412F" w:rsidRPr="004D1CB1" w:rsidRDefault="00AC412F" w:rsidP="00AC412F">
      <w:r w:rsidRPr="004D1CB1">
        <w:t>Amend the bill, as and if amended, by deleting all after the enacting words and inserting:</w:t>
      </w:r>
    </w:p>
    <w:p w:rsidR="00AC412F" w:rsidRPr="004D1CB1" w:rsidRDefault="00AC412F" w:rsidP="00AC412F">
      <w:pPr>
        <w:rPr>
          <w:iCs/>
        </w:rPr>
      </w:pPr>
      <w:r w:rsidRPr="004D1CB1">
        <w:t xml:space="preserve">/ </w:t>
      </w:r>
      <w:r w:rsidRPr="004D1CB1">
        <w:rPr>
          <w:iCs/>
        </w:rPr>
        <w:t>SECTION</w:t>
      </w:r>
      <w:r w:rsidRPr="004D1CB1">
        <w:rPr>
          <w:iCs/>
        </w:rPr>
        <w:tab/>
        <w:t>1.</w:t>
      </w:r>
      <w:r w:rsidRPr="004D1CB1">
        <w:rPr>
          <w:iCs/>
        </w:rPr>
        <w:tab/>
        <w:t>Article 1, Chapter 103, Title 59 is amended by adding:</w:t>
      </w:r>
    </w:p>
    <w:p w:rsidR="00AC412F" w:rsidRPr="004D1CB1" w:rsidRDefault="00AC412F" w:rsidP="00AC412F">
      <w:pPr>
        <w:rPr>
          <w:iCs/>
        </w:rPr>
      </w:pPr>
      <w:r w:rsidRPr="004D1CB1">
        <w:rPr>
          <w:iCs/>
        </w:rPr>
        <w:tab/>
        <w:t>“Section 59</w:t>
      </w:r>
      <w:r w:rsidRPr="004D1CB1">
        <w:rPr>
          <w:iCs/>
        </w:rPr>
        <w:noBreakHyphen/>
        <w:t>103</w:t>
      </w:r>
      <w:r w:rsidRPr="004D1CB1">
        <w:rPr>
          <w:iCs/>
        </w:rPr>
        <w:noBreakHyphen/>
        <w:t>22.</w:t>
      </w:r>
      <w:r w:rsidRPr="004D1CB1">
        <w:rPr>
          <w:iCs/>
        </w:rPr>
        <w:tab/>
        <w:t>The University of Charleston, South Carolina, as provided for in this chapter is hereby designated a ‘research institution’ as provided in Section 59</w:t>
      </w:r>
      <w:r w:rsidRPr="004D1CB1">
        <w:rPr>
          <w:iCs/>
        </w:rPr>
        <w:noBreakHyphen/>
        <w:t>103</w:t>
      </w:r>
      <w:r w:rsidRPr="004D1CB1">
        <w:rPr>
          <w:iCs/>
        </w:rPr>
        <w:noBreakHyphen/>
        <w:t>15 (B)(1), and as such is eligible to participate in South Carolina Research Centers of Economic Excellence as provided in Title 2, Chapter 75.  The University of Charleston, South Carolina, shall submit a mission statement corresponding with its designation as a research institution before January 1, 2015, and this mission statement must be approved by the Commission on Higher Education before April 1, 2015.  The University of Charleston, South Carolina, shall not duplicate any degree programs offered in the Charleston region.  The provisions of this section do not alter the designation of the College of Charleston as a four year liberal arts college.  The University of Charleston, South Carolina, and the College of Charleston must each be established as separate budget sections in the annual appropriations bill.”</w:t>
      </w:r>
    </w:p>
    <w:p w:rsidR="00AC412F" w:rsidRPr="004D1CB1" w:rsidRDefault="00AC412F" w:rsidP="00AC412F">
      <w:pPr>
        <w:rPr>
          <w:iCs/>
        </w:rPr>
      </w:pPr>
      <w:r w:rsidRPr="004D1CB1">
        <w:rPr>
          <w:iCs/>
        </w:rPr>
        <w:t>SECTION</w:t>
      </w:r>
      <w:r w:rsidRPr="004D1CB1">
        <w:rPr>
          <w:iCs/>
        </w:rPr>
        <w:tab/>
        <w:t>2.</w:t>
      </w:r>
      <w:r w:rsidRPr="004D1CB1">
        <w:rPr>
          <w:iCs/>
        </w:rPr>
        <w:tab/>
        <w:t>Section 2</w:t>
      </w:r>
      <w:r w:rsidRPr="004D1CB1">
        <w:rPr>
          <w:iCs/>
        </w:rPr>
        <w:noBreakHyphen/>
        <w:t>75</w:t>
      </w:r>
      <w:r w:rsidRPr="004D1CB1">
        <w:rPr>
          <w:iCs/>
        </w:rPr>
        <w:noBreakHyphen/>
        <w:t>5 of the 1976 Code is amended to read:</w:t>
      </w:r>
    </w:p>
    <w:p w:rsidR="00AC412F" w:rsidRPr="004D1CB1" w:rsidRDefault="00AC412F" w:rsidP="00AC412F">
      <w:pPr>
        <w:rPr>
          <w:color w:val="000000" w:themeColor="text1"/>
          <w:u w:color="000000" w:themeColor="text1"/>
        </w:rPr>
      </w:pPr>
      <w:r w:rsidRPr="004D1CB1">
        <w:rPr>
          <w:iCs/>
        </w:rPr>
        <w:tab/>
        <w:t>“Section 2</w:t>
      </w:r>
      <w:r w:rsidRPr="004D1CB1">
        <w:rPr>
          <w:iCs/>
        </w:rPr>
        <w:noBreakHyphen/>
        <w:t>75</w:t>
      </w:r>
      <w:r w:rsidRPr="004D1CB1">
        <w:rPr>
          <w:iCs/>
        </w:rPr>
        <w:noBreakHyphen/>
        <w:t>5.</w:t>
      </w:r>
      <w:r w:rsidRPr="004D1CB1">
        <w:rPr>
          <w:iCs/>
        </w:rPr>
        <w:tab/>
      </w:r>
      <w:r w:rsidRPr="004D1CB1">
        <w:rPr>
          <w:color w:val="000000" w:themeColor="text1"/>
          <w:u w:color="000000" w:themeColor="text1"/>
        </w:rPr>
        <w:t>(A)</w:t>
      </w:r>
      <w:r w:rsidRPr="004D1CB1">
        <w:rPr>
          <w:color w:val="000000" w:themeColor="text1"/>
          <w:u w:color="000000" w:themeColor="text1"/>
        </w:rPr>
        <w:tab/>
        <w:t>This chapter is known and may be cited as the ‘South Carolina Research Centers of Economic Excellence Act’.</w:t>
      </w:r>
    </w:p>
    <w:p w:rsidR="00AC412F" w:rsidRPr="004D1CB1" w:rsidRDefault="00AC412F" w:rsidP="00AC412F">
      <w:pPr>
        <w:rPr>
          <w:color w:val="000000" w:themeColor="text1"/>
          <w:u w:color="000000" w:themeColor="text1"/>
        </w:rPr>
      </w:pPr>
      <w:r w:rsidRPr="004D1CB1">
        <w:rPr>
          <w:color w:val="000000" w:themeColor="text1"/>
          <w:u w:color="000000" w:themeColor="text1"/>
        </w:rPr>
        <w:tab/>
        <w:t>(B)</w:t>
      </w:r>
      <w:r w:rsidRPr="004D1CB1">
        <w:rPr>
          <w:color w:val="000000" w:themeColor="text1"/>
          <w:u w:color="000000" w:themeColor="text1"/>
        </w:rPr>
        <w:tab/>
        <w:t>The General Assembly finds that:</w:t>
      </w:r>
    </w:p>
    <w:p w:rsidR="00AC412F" w:rsidRPr="004D1CB1" w:rsidRDefault="00AC412F" w:rsidP="00AC412F">
      <w:pPr>
        <w:rPr>
          <w:color w:val="000000" w:themeColor="text1"/>
          <w:szCs w:val="36"/>
          <w:u w:color="000000" w:themeColor="text1"/>
        </w:rPr>
      </w:pPr>
      <w:r w:rsidRPr="004D1CB1">
        <w:rPr>
          <w:color w:val="000000" w:themeColor="text1"/>
          <w:szCs w:val="52"/>
          <w:u w:color="000000" w:themeColor="text1"/>
        </w:rPr>
        <w:tab/>
      </w:r>
      <w:r w:rsidRPr="004D1CB1">
        <w:rPr>
          <w:color w:val="000000" w:themeColor="text1"/>
          <w:szCs w:val="52"/>
          <w:u w:color="000000" w:themeColor="text1"/>
        </w:rPr>
        <w:tab/>
      </w:r>
      <w:r w:rsidRPr="004D1CB1">
        <w:rPr>
          <w:iCs/>
          <w:szCs w:val="52"/>
        </w:rPr>
        <w:t>(1)</w:t>
      </w:r>
      <w:r w:rsidRPr="004D1CB1">
        <w:rPr>
          <w:iCs/>
          <w:szCs w:val="52"/>
        </w:rPr>
        <w:tab/>
      </w:r>
      <w:r w:rsidRPr="004D1CB1">
        <w:rPr>
          <w:color w:val="000000"/>
          <w:szCs w:val="52"/>
        </w:rPr>
        <w:t xml:space="preserve">it is in the public interest to create incentives for the senior research universities of South Carolina consisting of Clemson University, the Medical University of South Carolina, </w:t>
      </w:r>
      <w:r w:rsidRPr="004D1CB1">
        <w:rPr>
          <w:color w:val="000000"/>
          <w:szCs w:val="52"/>
          <w:u w:val="single"/>
        </w:rPr>
        <w:t>the University of Charleston, South Carolina,</w:t>
      </w:r>
      <w:r w:rsidRPr="004D1CB1">
        <w:rPr>
          <w:color w:val="000000"/>
          <w:szCs w:val="52"/>
        </w:rPr>
        <w:t xml:space="preserve"> and the University of South Carolina to raise capital from the private sector to fund endowments for professorships in research areas targeted to create well</w:t>
      </w:r>
      <w:r w:rsidRPr="004D1CB1">
        <w:rPr>
          <w:color w:val="000000"/>
          <w:szCs w:val="52"/>
        </w:rPr>
        <w:noBreakHyphen/>
        <w:t xml:space="preserve">paying jobs and enhanced </w:t>
      </w:r>
      <w:r w:rsidRPr="004D1CB1">
        <w:rPr>
          <w:color w:val="000000"/>
          <w:szCs w:val="36"/>
        </w:rPr>
        <w:t>economic opportunities for the people of South Carolina;</w:t>
      </w:r>
    </w:p>
    <w:p w:rsidR="00AC412F" w:rsidRPr="004D1CB1" w:rsidRDefault="00AC412F" w:rsidP="00AC412F">
      <w:pPr>
        <w:rPr>
          <w:color w:val="000000" w:themeColor="text1"/>
          <w:szCs w:val="36"/>
          <w:u w:color="000000" w:themeColor="text1"/>
        </w:rPr>
      </w:pPr>
      <w:r w:rsidRPr="004D1CB1">
        <w:rPr>
          <w:color w:val="000000" w:themeColor="text1"/>
          <w:szCs w:val="36"/>
          <w:u w:color="000000" w:themeColor="text1"/>
        </w:rPr>
        <w:tab/>
      </w:r>
      <w:r w:rsidRPr="004D1CB1">
        <w:rPr>
          <w:color w:val="000000" w:themeColor="text1"/>
          <w:szCs w:val="36"/>
          <w:u w:color="000000" w:themeColor="text1"/>
        </w:rPr>
        <w:tab/>
        <w:t>(2)</w:t>
      </w:r>
      <w:r w:rsidRPr="004D1CB1">
        <w:rPr>
          <w:color w:val="000000" w:themeColor="text1"/>
          <w:szCs w:val="36"/>
          <w:u w:color="000000" w:themeColor="text1"/>
        </w:rPr>
        <w:tab/>
        <w:t>these endowed professorships should be used to recruit and maintain leading scientists and engineers at the senior research universities of South Carolina for the purposes of developing and leveraging the research capabilities of the universities for the creation of well</w:t>
      </w:r>
      <w:r w:rsidRPr="004D1CB1">
        <w:rPr>
          <w:color w:val="000000" w:themeColor="text1"/>
          <w:szCs w:val="36"/>
          <w:u w:color="000000" w:themeColor="text1"/>
        </w:rPr>
        <w:noBreakHyphen/>
        <w:t>paying jobs and enhanced economic opportunities in knowledge</w:t>
      </w:r>
      <w:r w:rsidRPr="004D1CB1">
        <w:rPr>
          <w:color w:val="000000" w:themeColor="text1"/>
          <w:szCs w:val="36"/>
          <w:u w:color="000000" w:themeColor="text1"/>
        </w:rPr>
        <w:noBreakHyphen/>
        <w:t>based industries for all South Carolinians;</w:t>
      </w:r>
    </w:p>
    <w:p w:rsidR="00AC412F" w:rsidRPr="004D1CB1" w:rsidRDefault="00AC412F" w:rsidP="00AC412F">
      <w:pPr>
        <w:rPr>
          <w:color w:val="000000" w:themeColor="text1"/>
          <w:szCs w:val="36"/>
          <w:u w:color="000000" w:themeColor="text1"/>
        </w:rPr>
      </w:pPr>
      <w:r w:rsidRPr="004D1CB1">
        <w:rPr>
          <w:color w:val="000000" w:themeColor="text1"/>
          <w:szCs w:val="36"/>
          <w:u w:color="000000" w:themeColor="text1"/>
        </w:rPr>
        <w:tab/>
      </w:r>
      <w:r w:rsidRPr="004D1CB1">
        <w:rPr>
          <w:color w:val="000000" w:themeColor="text1"/>
          <w:szCs w:val="36"/>
          <w:u w:color="000000" w:themeColor="text1"/>
        </w:rPr>
        <w:tab/>
        <w:t>(3)</w:t>
      </w:r>
      <w:r w:rsidRPr="004D1CB1">
        <w:rPr>
          <w:color w:val="000000" w:themeColor="text1"/>
          <w:szCs w:val="36"/>
          <w:u w:color="000000" w:themeColor="text1"/>
        </w:rPr>
        <w:tab/>
        <w:t>in communities across the United States in which better paying jobs and enhanced economic development in knowledge</w:t>
      </w:r>
      <w:r w:rsidRPr="004D1CB1">
        <w:rPr>
          <w:color w:val="000000" w:themeColor="text1"/>
          <w:szCs w:val="36"/>
          <w:u w:color="000000" w:themeColor="text1"/>
        </w:rPr>
        <w:noBreakHyphen/>
        <w:t>based industries has flourished, the local or state government has created incentives and made a long</w:t>
      </w:r>
      <w:r w:rsidRPr="004D1CB1">
        <w:rPr>
          <w:color w:val="000000" w:themeColor="text1"/>
          <w:szCs w:val="36"/>
          <w:u w:color="000000" w:themeColor="text1"/>
        </w:rPr>
        <w:noBreakHyphen/>
        <w:t>term commitment to public and private funding for a significant number of endowments for professorships in targeted knowledge</w:t>
      </w:r>
      <w:r w:rsidRPr="004D1CB1">
        <w:rPr>
          <w:color w:val="000000" w:themeColor="text1"/>
          <w:szCs w:val="36"/>
          <w:u w:color="000000" w:themeColor="text1"/>
        </w:rPr>
        <w:noBreakHyphen/>
        <w:t>based industries;</w:t>
      </w:r>
    </w:p>
    <w:p w:rsidR="00AC412F" w:rsidRPr="004D1CB1" w:rsidRDefault="00AC412F" w:rsidP="00AC412F">
      <w:pPr>
        <w:rPr>
          <w:color w:val="000000" w:themeColor="text1"/>
          <w:szCs w:val="36"/>
          <w:u w:color="000000" w:themeColor="text1"/>
        </w:rPr>
      </w:pPr>
      <w:r w:rsidRPr="004D1CB1">
        <w:rPr>
          <w:color w:val="000000" w:themeColor="text1"/>
          <w:szCs w:val="36"/>
          <w:u w:color="000000" w:themeColor="text1"/>
        </w:rPr>
        <w:tab/>
      </w:r>
      <w:r w:rsidRPr="004D1CB1">
        <w:rPr>
          <w:color w:val="000000" w:themeColor="text1"/>
          <w:szCs w:val="36"/>
          <w:u w:color="000000" w:themeColor="text1"/>
        </w:rPr>
        <w:tab/>
        <w:t>(4)</w:t>
      </w:r>
      <w:r w:rsidRPr="004D1CB1">
        <w:rPr>
          <w:color w:val="000000" w:themeColor="text1"/>
          <w:szCs w:val="36"/>
          <w:u w:color="000000" w:themeColor="text1"/>
        </w:rPr>
        <w:tab/>
        <w:t>the South Carolina Education Lottery provides a source of funding and an incentive for the senior research universities to raise, in dollar</w:t>
      </w:r>
      <w:r w:rsidRPr="004D1CB1">
        <w:rPr>
          <w:color w:val="000000" w:themeColor="text1"/>
          <w:szCs w:val="36"/>
          <w:u w:color="000000" w:themeColor="text1"/>
        </w:rPr>
        <w:noBreakHyphen/>
        <w:t>for</w:t>
      </w:r>
      <w:r w:rsidRPr="004D1CB1">
        <w:rPr>
          <w:color w:val="000000" w:themeColor="text1"/>
          <w:szCs w:val="36"/>
          <w:u w:color="000000" w:themeColor="text1"/>
        </w:rPr>
        <w:noBreakHyphen/>
        <w:t>dollar matching amounts, sums from nonstate sources sufficient to create endowed professorships;</w:t>
      </w:r>
    </w:p>
    <w:p w:rsidR="00AC412F" w:rsidRPr="004D1CB1" w:rsidRDefault="00AC412F" w:rsidP="00AC412F">
      <w:pPr>
        <w:rPr>
          <w:color w:val="000000" w:themeColor="text1"/>
          <w:szCs w:val="36"/>
          <w:u w:color="000000" w:themeColor="text1"/>
        </w:rPr>
      </w:pPr>
      <w:r w:rsidRPr="004D1CB1">
        <w:rPr>
          <w:color w:val="000000" w:themeColor="text1"/>
          <w:szCs w:val="36"/>
          <w:u w:color="000000" w:themeColor="text1"/>
        </w:rPr>
        <w:tab/>
      </w:r>
      <w:r w:rsidRPr="004D1CB1">
        <w:rPr>
          <w:color w:val="000000" w:themeColor="text1"/>
          <w:szCs w:val="36"/>
          <w:u w:color="000000" w:themeColor="text1"/>
        </w:rPr>
        <w:tab/>
        <w:t>(5)</w:t>
      </w:r>
      <w:r w:rsidRPr="004D1CB1">
        <w:rPr>
          <w:color w:val="000000" w:themeColor="text1"/>
          <w:szCs w:val="36"/>
          <w:u w:color="000000" w:themeColor="text1"/>
        </w:rPr>
        <w:tab/>
        <w:t xml:space="preserve">these endowed professorships should be awarded to the senior research universities through a competitive application process, provided that the competitive process must encourage the senior research universities to submit cooperative applications with one another as well as in cooperation with other institutions of higher education;  </w:t>
      </w:r>
      <w:r w:rsidRPr="004D1CB1">
        <w:rPr>
          <w:strike/>
          <w:color w:val="000000" w:themeColor="text1"/>
          <w:szCs w:val="36"/>
          <w:u w:color="000000" w:themeColor="text1"/>
        </w:rPr>
        <w:t>and</w:t>
      </w:r>
    </w:p>
    <w:p w:rsidR="00AC412F" w:rsidRPr="004D1CB1" w:rsidRDefault="00AC412F" w:rsidP="00AC412F">
      <w:pPr>
        <w:rPr>
          <w:color w:val="000000" w:themeColor="text1"/>
          <w:szCs w:val="36"/>
          <w:u w:val="single" w:color="000000" w:themeColor="text1"/>
        </w:rPr>
      </w:pPr>
      <w:r w:rsidRPr="004D1CB1">
        <w:rPr>
          <w:color w:val="000000" w:themeColor="text1"/>
          <w:szCs w:val="36"/>
          <w:u w:color="000000" w:themeColor="text1"/>
        </w:rPr>
        <w:tab/>
      </w:r>
      <w:r w:rsidRPr="004D1CB1">
        <w:rPr>
          <w:color w:val="000000" w:themeColor="text1"/>
          <w:szCs w:val="36"/>
          <w:u w:color="000000" w:themeColor="text1"/>
        </w:rPr>
        <w:tab/>
        <w:t>(6)</w:t>
      </w:r>
      <w:r w:rsidRPr="004D1CB1">
        <w:rPr>
          <w:color w:val="000000" w:themeColor="text1"/>
          <w:szCs w:val="36"/>
          <w:u w:color="000000" w:themeColor="text1"/>
        </w:rPr>
        <w:tab/>
        <w:t>these endowed professorships, funded equally from the South Carolina Education Lottery and from other nonstate sources, provide a foundation for the creation of centers of economic excellence</w:t>
      </w:r>
      <w:r w:rsidRPr="004D1CB1">
        <w:rPr>
          <w:color w:val="000000" w:themeColor="text1"/>
          <w:szCs w:val="36"/>
          <w:u w:val="single" w:color="000000" w:themeColor="text1"/>
        </w:rPr>
        <w:t>; and</w:t>
      </w:r>
    </w:p>
    <w:p w:rsidR="00AC412F" w:rsidRPr="004D1CB1" w:rsidRDefault="00AC412F" w:rsidP="00AC412F">
      <w:pPr>
        <w:rPr>
          <w:szCs w:val="36"/>
        </w:rPr>
      </w:pPr>
      <w:r w:rsidRPr="004D1CB1">
        <w:rPr>
          <w:color w:val="000000" w:themeColor="text1"/>
          <w:szCs w:val="36"/>
          <w:u w:color="000000" w:themeColor="text1"/>
        </w:rPr>
        <w:tab/>
      </w:r>
      <w:r w:rsidRPr="004D1CB1">
        <w:rPr>
          <w:color w:val="000000" w:themeColor="text1"/>
          <w:szCs w:val="36"/>
          <w:u w:color="000000" w:themeColor="text1"/>
        </w:rPr>
        <w:tab/>
      </w:r>
      <w:r w:rsidRPr="004D1CB1">
        <w:rPr>
          <w:color w:val="000000" w:themeColor="text1"/>
          <w:szCs w:val="36"/>
          <w:u w:val="single" w:color="000000" w:themeColor="text1"/>
        </w:rPr>
        <w:t>(7)</w:t>
      </w:r>
      <w:r w:rsidRPr="004D1CB1">
        <w:rPr>
          <w:color w:val="000000" w:themeColor="text1"/>
          <w:szCs w:val="36"/>
          <w:u w:color="000000" w:themeColor="text1"/>
        </w:rPr>
        <w:tab/>
      </w:r>
      <w:r w:rsidRPr="004D1CB1">
        <w:rPr>
          <w:color w:val="000000" w:themeColor="text1"/>
          <w:szCs w:val="36"/>
          <w:u w:val="single" w:color="000000" w:themeColor="text1"/>
        </w:rPr>
        <w:t>these endowed professorships and senior research universities shall seek collaboration and develop partnerships with similarly focused programs at the state’s technical colleges to meet the workforce demands of South Carolina’s growing economy</w:t>
      </w:r>
      <w:r w:rsidRPr="004D1CB1">
        <w:rPr>
          <w:color w:val="000000" w:themeColor="text1"/>
          <w:szCs w:val="36"/>
          <w:u w:color="000000" w:themeColor="text1"/>
        </w:rPr>
        <w:t>.”</w:t>
      </w:r>
    </w:p>
    <w:p w:rsidR="00AC412F" w:rsidRPr="004D1CB1" w:rsidRDefault="00AC412F" w:rsidP="00AC412F">
      <w:pPr>
        <w:rPr>
          <w:szCs w:val="36"/>
        </w:rPr>
      </w:pPr>
      <w:r w:rsidRPr="004D1CB1">
        <w:rPr>
          <w:color w:val="000000"/>
          <w:szCs w:val="36"/>
        </w:rPr>
        <w:t>SECTION</w:t>
      </w:r>
      <w:r w:rsidRPr="004D1CB1">
        <w:rPr>
          <w:color w:val="000000"/>
          <w:szCs w:val="36"/>
        </w:rPr>
        <w:tab/>
        <w:t>3.</w:t>
      </w:r>
      <w:r w:rsidRPr="004D1CB1">
        <w:rPr>
          <w:color w:val="000000"/>
          <w:szCs w:val="36"/>
        </w:rPr>
        <w:tab/>
        <w:t xml:space="preserve">This act takes effect upon approval by the Governor. / </w:t>
      </w:r>
    </w:p>
    <w:p w:rsidR="00AC412F" w:rsidRPr="004D1CB1" w:rsidRDefault="00AC412F" w:rsidP="00AC412F">
      <w:pPr>
        <w:rPr>
          <w:szCs w:val="36"/>
        </w:rPr>
      </w:pPr>
      <w:r w:rsidRPr="004D1CB1">
        <w:rPr>
          <w:szCs w:val="36"/>
        </w:rPr>
        <w:t>Renumber sections to conform.</w:t>
      </w:r>
    </w:p>
    <w:p w:rsidR="00AC412F" w:rsidRPr="004D1CB1" w:rsidRDefault="00AC412F" w:rsidP="00AC412F">
      <w:pPr>
        <w:rPr>
          <w:szCs w:val="36"/>
        </w:rPr>
      </w:pPr>
      <w:r w:rsidRPr="004D1CB1">
        <w:rPr>
          <w:szCs w:val="36"/>
        </w:rPr>
        <w:t>Amend title to conform.</w:t>
      </w:r>
    </w:p>
    <w:p w:rsidR="00AC412F" w:rsidRDefault="00AC412F" w:rsidP="00AC412F">
      <w:pPr>
        <w:rPr>
          <w:szCs w:val="36"/>
        </w:rPr>
      </w:pPr>
      <w:r w:rsidRPr="004D1CB1">
        <w:rPr>
          <w:szCs w:val="36"/>
        </w:rPr>
        <w:t>/ TO AMEND THE CODE OF LAWS OF SOUTH CAROLINA, 1976, BY ADDING SECTION 59</w:t>
      </w:r>
      <w:r w:rsidRPr="004D1CB1">
        <w:rPr>
          <w:szCs w:val="36"/>
        </w:rPr>
        <w:noBreakHyphen/>
        <w:t>103</w:t>
      </w:r>
      <w:r w:rsidRPr="004D1CB1">
        <w:rPr>
          <w:szCs w:val="36"/>
        </w:rPr>
        <w:noBreakHyphen/>
        <w:t>22 SO AS TO DESIGNATE THE UNIVERSITY OF CHARLESTON, SOUTH CAROLINA, AS A RESEARCH INSTITUTION ELIGIBLE TO PARTICIPATE IN THE SOUTH CAROLINA RESEARCH CENTERS OF ECONOMIC EXCELLENCE, TO REQUIRE THE UNIVERSITY SHALL SUBMIT A CORRESPONDING MISSION STATEMENT TO THE COMMISSION ON HIGHER EDUCATION AND THAT THE COMMISSION SHALL APPROVE THE MISSION STATEMENT PURSUANT TO CERTAIN DEADLINES, TO PROVIDE THE UNIVERSITY SHALL NOT DUPLICATE ANY DEGREE PROGRAMS OFFERED IN THE CHARLESTON REGION, TO PROVIDE THAT COLLEGE OF CHARLESTON SHALL REMAIN A FOUR</w:t>
      </w:r>
      <w:r w:rsidRPr="004D1CB1">
        <w:rPr>
          <w:szCs w:val="36"/>
        </w:rPr>
        <w:noBreakHyphen/>
        <w:t>YEAR LIBERAL ARTS COLLEGE, AND TO PROVIDE THE UNIVERSITY OF CHARLESTON, SOUTH CAROLINA, AND THE COLLEGE OF CHARLESTON MUST EACH BE ESTABLISHED AS SEPARATE BUDGET SECTIONS IN THE ANNUAL APPROPRIATIONS BILL; AND TO AMEND SECTION 59</w:t>
      </w:r>
      <w:r w:rsidRPr="004D1CB1">
        <w:rPr>
          <w:szCs w:val="36"/>
        </w:rPr>
        <w:noBreakHyphen/>
        <w:t>2</w:t>
      </w:r>
      <w:r w:rsidRPr="004D1CB1">
        <w:rPr>
          <w:szCs w:val="36"/>
        </w:rPr>
        <w:noBreakHyphen/>
        <w:t>75, RELATING TO THE SOUTH CAROLINA RESEARCH CENTERS OF ECONOMIC EXCELLENCE ACT, SO AS TO ADD THE UNIVERSITY OF CHARLESTON, SOUTH CAROLINA, TO THE SENIOR RESEARCH UNIVERSITIES ELIGIBLE FOR CERTAIN INCENTIVES AND PROVIDED WITH CERTAIN POWERS RELATING TO RAISING CAPITAL FROM THE PRIVATE SECTOR TO FUND CERTAIN ENDOWMENTS RELATED TO RESEARCH, AMONG OTHER THINGS, AND TO PROVIDE THAT THE UNIVERSITY OF CHARLESTON, SOUTH CAROLINA, SHALL NOT DUPLICATE ANY DEGREE PROGRAMS OFFERED IN THE CHARLESTON REGION. /</w:t>
      </w:r>
    </w:p>
    <w:p w:rsidR="00AC412F" w:rsidRDefault="00AC412F" w:rsidP="00AC412F">
      <w:pPr>
        <w:rPr>
          <w:szCs w:val="36"/>
        </w:rPr>
      </w:pPr>
    </w:p>
    <w:p w:rsidR="00AC412F" w:rsidRDefault="00AC412F" w:rsidP="00AC412F">
      <w:r>
        <w:t>Rep. MERRILL explained the amendment.</w:t>
      </w:r>
    </w:p>
    <w:p w:rsidR="00AC412F" w:rsidRDefault="00AC412F" w:rsidP="00AC412F">
      <w:r>
        <w:t>The amendment was then adopted.</w:t>
      </w:r>
    </w:p>
    <w:p w:rsidR="00AC412F" w:rsidRDefault="00AC412F" w:rsidP="00AC412F"/>
    <w:p w:rsidR="00AC412F" w:rsidRDefault="00AC412F" w:rsidP="00AC412F">
      <w:r>
        <w:t>The question then recurred to the passage of the Bill.</w:t>
      </w:r>
    </w:p>
    <w:p w:rsidR="00F1450D" w:rsidRDefault="00F1450D" w:rsidP="00AC412F"/>
    <w:p w:rsidR="00AC412F" w:rsidRDefault="00AC412F" w:rsidP="00AC412F">
      <w:r>
        <w:t xml:space="preserve">The yeas and nays were taken resulting as follows: </w:t>
      </w:r>
    </w:p>
    <w:p w:rsidR="00AC412F" w:rsidRDefault="00AC412F" w:rsidP="00AC412F">
      <w:pPr>
        <w:jc w:val="center"/>
      </w:pPr>
      <w:r>
        <w:t xml:space="preserve"> </w:t>
      </w:r>
      <w:bookmarkStart w:id="113" w:name="vote_start214"/>
      <w:bookmarkEnd w:id="113"/>
      <w:r>
        <w:t>Yeas 98; Nays 5</w:t>
      </w:r>
    </w:p>
    <w:p w:rsidR="00AC412F" w:rsidRDefault="00AC412F" w:rsidP="00AC412F">
      <w:pPr>
        <w:jc w:val="center"/>
      </w:pPr>
    </w:p>
    <w:p w:rsidR="00AC412F" w:rsidRDefault="00AC412F" w:rsidP="00AC412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412F" w:rsidRPr="00AC412F" w:rsidTr="00AC412F">
        <w:tc>
          <w:tcPr>
            <w:tcW w:w="2179" w:type="dxa"/>
            <w:shd w:val="clear" w:color="auto" w:fill="auto"/>
          </w:tcPr>
          <w:p w:rsidR="00AC412F" w:rsidRPr="00AC412F" w:rsidRDefault="00AC412F" w:rsidP="00AC412F">
            <w:pPr>
              <w:keepNext/>
              <w:ind w:firstLine="0"/>
            </w:pPr>
            <w:r>
              <w:t>Alexander</w:t>
            </w:r>
          </w:p>
        </w:tc>
        <w:tc>
          <w:tcPr>
            <w:tcW w:w="2179" w:type="dxa"/>
            <w:shd w:val="clear" w:color="auto" w:fill="auto"/>
          </w:tcPr>
          <w:p w:rsidR="00AC412F" w:rsidRPr="00AC412F" w:rsidRDefault="00AC412F" w:rsidP="00AC412F">
            <w:pPr>
              <w:keepNext/>
              <w:ind w:firstLine="0"/>
            </w:pPr>
            <w:r>
              <w:t>Allison</w:t>
            </w:r>
          </w:p>
        </w:tc>
        <w:tc>
          <w:tcPr>
            <w:tcW w:w="2180" w:type="dxa"/>
            <w:shd w:val="clear" w:color="auto" w:fill="auto"/>
          </w:tcPr>
          <w:p w:rsidR="00AC412F" w:rsidRPr="00AC412F" w:rsidRDefault="00AC412F" w:rsidP="00AC412F">
            <w:pPr>
              <w:keepNext/>
              <w:ind w:firstLine="0"/>
            </w:pPr>
            <w:r>
              <w:t>Anderson</w:t>
            </w:r>
          </w:p>
        </w:tc>
      </w:tr>
      <w:tr w:rsidR="00AC412F" w:rsidRPr="00AC412F" w:rsidTr="00AC412F">
        <w:tc>
          <w:tcPr>
            <w:tcW w:w="2179" w:type="dxa"/>
            <w:shd w:val="clear" w:color="auto" w:fill="auto"/>
          </w:tcPr>
          <w:p w:rsidR="00AC412F" w:rsidRPr="00AC412F" w:rsidRDefault="00AC412F" w:rsidP="00AC412F">
            <w:pPr>
              <w:ind w:firstLine="0"/>
            </w:pPr>
            <w:r>
              <w:t>Anthony</w:t>
            </w:r>
          </w:p>
        </w:tc>
        <w:tc>
          <w:tcPr>
            <w:tcW w:w="2179" w:type="dxa"/>
            <w:shd w:val="clear" w:color="auto" w:fill="auto"/>
          </w:tcPr>
          <w:p w:rsidR="00AC412F" w:rsidRPr="00AC412F" w:rsidRDefault="00AC412F" w:rsidP="00AC412F">
            <w:pPr>
              <w:ind w:firstLine="0"/>
            </w:pPr>
            <w:r>
              <w:t>Bales</w:t>
            </w:r>
          </w:p>
        </w:tc>
        <w:tc>
          <w:tcPr>
            <w:tcW w:w="2180" w:type="dxa"/>
            <w:shd w:val="clear" w:color="auto" w:fill="auto"/>
          </w:tcPr>
          <w:p w:rsidR="00AC412F" w:rsidRPr="00AC412F" w:rsidRDefault="00AC412F" w:rsidP="00AC412F">
            <w:pPr>
              <w:ind w:firstLine="0"/>
            </w:pPr>
            <w:r>
              <w:t>Ballentine</w:t>
            </w:r>
          </w:p>
        </w:tc>
      </w:tr>
      <w:tr w:rsidR="00AC412F" w:rsidRPr="00AC412F" w:rsidTr="00AC412F">
        <w:tc>
          <w:tcPr>
            <w:tcW w:w="2179" w:type="dxa"/>
            <w:shd w:val="clear" w:color="auto" w:fill="auto"/>
          </w:tcPr>
          <w:p w:rsidR="00AC412F" w:rsidRPr="00AC412F" w:rsidRDefault="00AC412F" w:rsidP="00AC412F">
            <w:pPr>
              <w:ind w:firstLine="0"/>
            </w:pPr>
            <w:r>
              <w:t>Bannister</w:t>
            </w:r>
          </w:p>
        </w:tc>
        <w:tc>
          <w:tcPr>
            <w:tcW w:w="2179" w:type="dxa"/>
            <w:shd w:val="clear" w:color="auto" w:fill="auto"/>
          </w:tcPr>
          <w:p w:rsidR="00AC412F" w:rsidRPr="00AC412F" w:rsidRDefault="00AC412F" w:rsidP="00AC412F">
            <w:pPr>
              <w:ind w:firstLine="0"/>
            </w:pPr>
            <w:r>
              <w:t>Barfield</w:t>
            </w:r>
          </w:p>
        </w:tc>
        <w:tc>
          <w:tcPr>
            <w:tcW w:w="2180" w:type="dxa"/>
            <w:shd w:val="clear" w:color="auto" w:fill="auto"/>
          </w:tcPr>
          <w:p w:rsidR="00AC412F" w:rsidRPr="00AC412F" w:rsidRDefault="00AC412F" w:rsidP="00AC412F">
            <w:pPr>
              <w:ind w:firstLine="0"/>
            </w:pPr>
            <w:r>
              <w:t>Bernstein</w:t>
            </w:r>
          </w:p>
        </w:tc>
      </w:tr>
      <w:tr w:rsidR="00AC412F" w:rsidRPr="00AC412F" w:rsidTr="00AC412F">
        <w:tc>
          <w:tcPr>
            <w:tcW w:w="2179" w:type="dxa"/>
            <w:shd w:val="clear" w:color="auto" w:fill="auto"/>
          </w:tcPr>
          <w:p w:rsidR="00AC412F" w:rsidRPr="00AC412F" w:rsidRDefault="00AC412F" w:rsidP="00AC412F">
            <w:pPr>
              <w:ind w:firstLine="0"/>
            </w:pPr>
            <w:r>
              <w:t>Bingham</w:t>
            </w:r>
          </w:p>
        </w:tc>
        <w:tc>
          <w:tcPr>
            <w:tcW w:w="2179" w:type="dxa"/>
            <w:shd w:val="clear" w:color="auto" w:fill="auto"/>
          </w:tcPr>
          <w:p w:rsidR="00AC412F" w:rsidRPr="00AC412F" w:rsidRDefault="00AC412F" w:rsidP="00AC412F">
            <w:pPr>
              <w:ind w:firstLine="0"/>
            </w:pPr>
            <w:r>
              <w:t>Bowers</w:t>
            </w:r>
          </w:p>
        </w:tc>
        <w:tc>
          <w:tcPr>
            <w:tcW w:w="2180" w:type="dxa"/>
            <w:shd w:val="clear" w:color="auto" w:fill="auto"/>
          </w:tcPr>
          <w:p w:rsidR="00AC412F" w:rsidRPr="00AC412F" w:rsidRDefault="00AC412F" w:rsidP="00AC412F">
            <w:pPr>
              <w:ind w:firstLine="0"/>
            </w:pPr>
            <w:r>
              <w:t>Branham</w:t>
            </w:r>
          </w:p>
        </w:tc>
      </w:tr>
      <w:tr w:rsidR="00AC412F" w:rsidRPr="00AC412F" w:rsidTr="00AC412F">
        <w:tc>
          <w:tcPr>
            <w:tcW w:w="2179" w:type="dxa"/>
            <w:shd w:val="clear" w:color="auto" w:fill="auto"/>
          </w:tcPr>
          <w:p w:rsidR="00AC412F" w:rsidRPr="00AC412F" w:rsidRDefault="00AC412F" w:rsidP="00AC412F">
            <w:pPr>
              <w:ind w:firstLine="0"/>
            </w:pPr>
            <w:r>
              <w:t>G. A. Brown</w:t>
            </w:r>
          </w:p>
        </w:tc>
        <w:tc>
          <w:tcPr>
            <w:tcW w:w="2179" w:type="dxa"/>
            <w:shd w:val="clear" w:color="auto" w:fill="auto"/>
          </w:tcPr>
          <w:p w:rsidR="00AC412F" w:rsidRPr="00AC412F" w:rsidRDefault="00AC412F" w:rsidP="00AC412F">
            <w:pPr>
              <w:ind w:firstLine="0"/>
            </w:pPr>
            <w:r>
              <w:t>R. L. Brown</w:t>
            </w:r>
          </w:p>
        </w:tc>
        <w:tc>
          <w:tcPr>
            <w:tcW w:w="2180" w:type="dxa"/>
            <w:shd w:val="clear" w:color="auto" w:fill="auto"/>
          </w:tcPr>
          <w:p w:rsidR="00AC412F" w:rsidRPr="00AC412F" w:rsidRDefault="00AC412F" w:rsidP="00AC412F">
            <w:pPr>
              <w:ind w:firstLine="0"/>
            </w:pPr>
            <w:r>
              <w:t>Burns</w:t>
            </w:r>
          </w:p>
        </w:tc>
      </w:tr>
      <w:tr w:rsidR="00AC412F" w:rsidRPr="00AC412F" w:rsidTr="00AC412F">
        <w:tc>
          <w:tcPr>
            <w:tcW w:w="2179" w:type="dxa"/>
            <w:shd w:val="clear" w:color="auto" w:fill="auto"/>
          </w:tcPr>
          <w:p w:rsidR="00AC412F" w:rsidRPr="00AC412F" w:rsidRDefault="00AC412F" w:rsidP="00AC412F">
            <w:pPr>
              <w:ind w:firstLine="0"/>
            </w:pPr>
            <w:r>
              <w:t>Clemmons</w:t>
            </w:r>
          </w:p>
        </w:tc>
        <w:tc>
          <w:tcPr>
            <w:tcW w:w="2179" w:type="dxa"/>
            <w:shd w:val="clear" w:color="auto" w:fill="auto"/>
          </w:tcPr>
          <w:p w:rsidR="00AC412F" w:rsidRPr="00AC412F" w:rsidRDefault="00AC412F" w:rsidP="00AC412F">
            <w:pPr>
              <w:ind w:firstLine="0"/>
            </w:pPr>
            <w:r>
              <w:t>Clyburn</w:t>
            </w:r>
          </w:p>
        </w:tc>
        <w:tc>
          <w:tcPr>
            <w:tcW w:w="2180" w:type="dxa"/>
            <w:shd w:val="clear" w:color="auto" w:fill="auto"/>
          </w:tcPr>
          <w:p w:rsidR="00AC412F" w:rsidRPr="00AC412F" w:rsidRDefault="00AC412F" w:rsidP="00AC412F">
            <w:pPr>
              <w:ind w:firstLine="0"/>
            </w:pPr>
            <w:r>
              <w:t>Cole</w:t>
            </w:r>
          </w:p>
        </w:tc>
      </w:tr>
      <w:tr w:rsidR="00AC412F" w:rsidRPr="00AC412F" w:rsidTr="00AC412F">
        <w:tc>
          <w:tcPr>
            <w:tcW w:w="2179" w:type="dxa"/>
            <w:shd w:val="clear" w:color="auto" w:fill="auto"/>
          </w:tcPr>
          <w:p w:rsidR="00AC412F" w:rsidRPr="00AC412F" w:rsidRDefault="00AC412F" w:rsidP="00AC412F">
            <w:pPr>
              <w:ind w:firstLine="0"/>
            </w:pPr>
            <w:r>
              <w:t>H. A. Crawford</w:t>
            </w:r>
          </w:p>
        </w:tc>
        <w:tc>
          <w:tcPr>
            <w:tcW w:w="2179" w:type="dxa"/>
            <w:shd w:val="clear" w:color="auto" w:fill="auto"/>
          </w:tcPr>
          <w:p w:rsidR="00AC412F" w:rsidRPr="00AC412F" w:rsidRDefault="00AC412F" w:rsidP="00AC412F">
            <w:pPr>
              <w:ind w:firstLine="0"/>
            </w:pPr>
            <w:r>
              <w:t>K. R. Crawford</w:t>
            </w:r>
          </w:p>
        </w:tc>
        <w:tc>
          <w:tcPr>
            <w:tcW w:w="2180" w:type="dxa"/>
            <w:shd w:val="clear" w:color="auto" w:fill="auto"/>
          </w:tcPr>
          <w:p w:rsidR="00AC412F" w:rsidRPr="00AC412F" w:rsidRDefault="00AC412F" w:rsidP="00AC412F">
            <w:pPr>
              <w:ind w:firstLine="0"/>
            </w:pPr>
            <w:r>
              <w:t>Crosby</w:t>
            </w:r>
          </w:p>
        </w:tc>
      </w:tr>
      <w:tr w:rsidR="00AC412F" w:rsidRPr="00AC412F" w:rsidTr="00AC412F">
        <w:tc>
          <w:tcPr>
            <w:tcW w:w="2179" w:type="dxa"/>
            <w:shd w:val="clear" w:color="auto" w:fill="auto"/>
          </w:tcPr>
          <w:p w:rsidR="00AC412F" w:rsidRPr="00AC412F" w:rsidRDefault="00AC412F" w:rsidP="00AC412F">
            <w:pPr>
              <w:ind w:firstLine="0"/>
            </w:pPr>
            <w:r>
              <w:t>Daning</w:t>
            </w:r>
          </w:p>
        </w:tc>
        <w:tc>
          <w:tcPr>
            <w:tcW w:w="2179" w:type="dxa"/>
            <w:shd w:val="clear" w:color="auto" w:fill="auto"/>
          </w:tcPr>
          <w:p w:rsidR="00AC412F" w:rsidRPr="00AC412F" w:rsidRDefault="00AC412F" w:rsidP="00AC412F">
            <w:pPr>
              <w:ind w:firstLine="0"/>
            </w:pPr>
            <w:r>
              <w:t>Delleney</w:t>
            </w:r>
          </w:p>
        </w:tc>
        <w:tc>
          <w:tcPr>
            <w:tcW w:w="2180" w:type="dxa"/>
            <w:shd w:val="clear" w:color="auto" w:fill="auto"/>
          </w:tcPr>
          <w:p w:rsidR="00AC412F" w:rsidRPr="00AC412F" w:rsidRDefault="00AC412F" w:rsidP="00AC412F">
            <w:pPr>
              <w:ind w:firstLine="0"/>
            </w:pPr>
            <w:r>
              <w:t>Dillard</w:t>
            </w:r>
          </w:p>
        </w:tc>
      </w:tr>
      <w:tr w:rsidR="00AC412F" w:rsidRPr="00AC412F" w:rsidTr="00AC412F">
        <w:tc>
          <w:tcPr>
            <w:tcW w:w="2179" w:type="dxa"/>
            <w:shd w:val="clear" w:color="auto" w:fill="auto"/>
          </w:tcPr>
          <w:p w:rsidR="00AC412F" w:rsidRPr="00AC412F" w:rsidRDefault="00AC412F" w:rsidP="00AC412F">
            <w:pPr>
              <w:ind w:firstLine="0"/>
            </w:pPr>
            <w:r>
              <w:t>Edge</w:t>
            </w:r>
          </w:p>
        </w:tc>
        <w:tc>
          <w:tcPr>
            <w:tcW w:w="2179" w:type="dxa"/>
            <w:shd w:val="clear" w:color="auto" w:fill="auto"/>
          </w:tcPr>
          <w:p w:rsidR="00AC412F" w:rsidRPr="00AC412F" w:rsidRDefault="00AC412F" w:rsidP="00AC412F">
            <w:pPr>
              <w:ind w:firstLine="0"/>
            </w:pPr>
            <w:r>
              <w:t>Erickson</w:t>
            </w:r>
          </w:p>
        </w:tc>
        <w:tc>
          <w:tcPr>
            <w:tcW w:w="2180" w:type="dxa"/>
            <w:shd w:val="clear" w:color="auto" w:fill="auto"/>
          </w:tcPr>
          <w:p w:rsidR="00AC412F" w:rsidRPr="00AC412F" w:rsidRDefault="00AC412F" w:rsidP="00AC412F">
            <w:pPr>
              <w:ind w:firstLine="0"/>
            </w:pPr>
            <w:r>
              <w:t>Finlay</w:t>
            </w:r>
          </w:p>
        </w:tc>
      </w:tr>
      <w:tr w:rsidR="00AC412F" w:rsidRPr="00AC412F" w:rsidTr="00AC412F">
        <w:tc>
          <w:tcPr>
            <w:tcW w:w="2179" w:type="dxa"/>
            <w:shd w:val="clear" w:color="auto" w:fill="auto"/>
          </w:tcPr>
          <w:p w:rsidR="00AC412F" w:rsidRPr="00AC412F" w:rsidRDefault="00AC412F" w:rsidP="00AC412F">
            <w:pPr>
              <w:ind w:firstLine="0"/>
            </w:pPr>
            <w:r>
              <w:t>Forrester</w:t>
            </w:r>
          </w:p>
        </w:tc>
        <w:tc>
          <w:tcPr>
            <w:tcW w:w="2179" w:type="dxa"/>
            <w:shd w:val="clear" w:color="auto" w:fill="auto"/>
          </w:tcPr>
          <w:p w:rsidR="00AC412F" w:rsidRPr="00AC412F" w:rsidRDefault="00AC412F" w:rsidP="00AC412F">
            <w:pPr>
              <w:ind w:firstLine="0"/>
            </w:pPr>
            <w:r>
              <w:t>Funderburk</w:t>
            </w:r>
          </w:p>
        </w:tc>
        <w:tc>
          <w:tcPr>
            <w:tcW w:w="2180" w:type="dxa"/>
            <w:shd w:val="clear" w:color="auto" w:fill="auto"/>
          </w:tcPr>
          <w:p w:rsidR="00AC412F" w:rsidRPr="00AC412F" w:rsidRDefault="00AC412F" w:rsidP="00AC412F">
            <w:pPr>
              <w:ind w:firstLine="0"/>
            </w:pPr>
            <w:r>
              <w:t>Gagnon</w:t>
            </w:r>
          </w:p>
        </w:tc>
      </w:tr>
      <w:tr w:rsidR="00AC412F" w:rsidRPr="00AC412F" w:rsidTr="00AC412F">
        <w:tc>
          <w:tcPr>
            <w:tcW w:w="2179" w:type="dxa"/>
            <w:shd w:val="clear" w:color="auto" w:fill="auto"/>
          </w:tcPr>
          <w:p w:rsidR="00AC412F" w:rsidRPr="00AC412F" w:rsidRDefault="00AC412F" w:rsidP="00AC412F">
            <w:pPr>
              <w:ind w:firstLine="0"/>
            </w:pPr>
            <w:r>
              <w:t>Gilliard</w:t>
            </w:r>
          </w:p>
        </w:tc>
        <w:tc>
          <w:tcPr>
            <w:tcW w:w="2179" w:type="dxa"/>
            <w:shd w:val="clear" w:color="auto" w:fill="auto"/>
          </w:tcPr>
          <w:p w:rsidR="00AC412F" w:rsidRPr="00AC412F" w:rsidRDefault="00AC412F" w:rsidP="00AC412F">
            <w:pPr>
              <w:ind w:firstLine="0"/>
            </w:pPr>
            <w:r>
              <w:t>Goldfinch</w:t>
            </w:r>
          </w:p>
        </w:tc>
        <w:tc>
          <w:tcPr>
            <w:tcW w:w="2180" w:type="dxa"/>
            <w:shd w:val="clear" w:color="auto" w:fill="auto"/>
          </w:tcPr>
          <w:p w:rsidR="00AC412F" w:rsidRPr="00AC412F" w:rsidRDefault="00AC412F" w:rsidP="00AC412F">
            <w:pPr>
              <w:ind w:firstLine="0"/>
            </w:pPr>
            <w:r>
              <w:t>Govan</w:t>
            </w:r>
          </w:p>
        </w:tc>
      </w:tr>
      <w:tr w:rsidR="00AC412F" w:rsidRPr="00AC412F" w:rsidTr="00AC412F">
        <w:tc>
          <w:tcPr>
            <w:tcW w:w="2179" w:type="dxa"/>
            <w:shd w:val="clear" w:color="auto" w:fill="auto"/>
          </w:tcPr>
          <w:p w:rsidR="00AC412F" w:rsidRPr="00AC412F" w:rsidRDefault="00AC412F" w:rsidP="00AC412F">
            <w:pPr>
              <w:ind w:firstLine="0"/>
            </w:pPr>
            <w:r>
              <w:t>Hamilton</w:t>
            </w:r>
          </w:p>
        </w:tc>
        <w:tc>
          <w:tcPr>
            <w:tcW w:w="2179" w:type="dxa"/>
            <w:shd w:val="clear" w:color="auto" w:fill="auto"/>
          </w:tcPr>
          <w:p w:rsidR="00AC412F" w:rsidRPr="00AC412F" w:rsidRDefault="00AC412F" w:rsidP="00AC412F">
            <w:pPr>
              <w:ind w:firstLine="0"/>
            </w:pPr>
            <w:r>
              <w:t>Hardwick</w:t>
            </w:r>
          </w:p>
        </w:tc>
        <w:tc>
          <w:tcPr>
            <w:tcW w:w="2180" w:type="dxa"/>
            <w:shd w:val="clear" w:color="auto" w:fill="auto"/>
          </w:tcPr>
          <w:p w:rsidR="00AC412F" w:rsidRPr="00AC412F" w:rsidRDefault="00AC412F" w:rsidP="00AC412F">
            <w:pPr>
              <w:ind w:firstLine="0"/>
            </w:pPr>
            <w:r>
              <w:t>Harrell</w:t>
            </w:r>
          </w:p>
        </w:tc>
      </w:tr>
      <w:tr w:rsidR="00AC412F" w:rsidRPr="00AC412F" w:rsidTr="00AC412F">
        <w:tc>
          <w:tcPr>
            <w:tcW w:w="2179" w:type="dxa"/>
            <w:shd w:val="clear" w:color="auto" w:fill="auto"/>
          </w:tcPr>
          <w:p w:rsidR="00AC412F" w:rsidRPr="00AC412F" w:rsidRDefault="00AC412F" w:rsidP="00AC412F">
            <w:pPr>
              <w:ind w:firstLine="0"/>
            </w:pPr>
            <w:r>
              <w:t>Hayes</w:t>
            </w:r>
          </w:p>
        </w:tc>
        <w:tc>
          <w:tcPr>
            <w:tcW w:w="2179" w:type="dxa"/>
            <w:shd w:val="clear" w:color="auto" w:fill="auto"/>
          </w:tcPr>
          <w:p w:rsidR="00AC412F" w:rsidRPr="00AC412F" w:rsidRDefault="00AC412F" w:rsidP="00AC412F">
            <w:pPr>
              <w:ind w:firstLine="0"/>
            </w:pPr>
            <w:r>
              <w:t>Henderson</w:t>
            </w:r>
          </w:p>
        </w:tc>
        <w:tc>
          <w:tcPr>
            <w:tcW w:w="2180" w:type="dxa"/>
            <w:shd w:val="clear" w:color="auto" w:fill="auto"/>
          </w:tcPr>
          <w:p w:rsidR="00AC412F" w:rsidRPr="00AC412F" w:rsidRDefault="00AC412F" w:rsidP="00AC412F">
            <w:pPr>
              <w:ind w:firstLine="0"/>
            </w:pPr>
            <w:r>
              <w:t>Herbkersman</w:t>
            </w:r>
          </w:p>
        </w:tc>
      </w:tr>
      <w:tr w:rsidR="00AC412F" w:rsidRPr="00AC412F" w:rsidTr="00AC412F">
        <w:tc>
          <w:tcPr>
            <w:tcW w:w="2179" w:type="dxa"/>
            <w:shd w:val="clear" w:color="auto" w:fill="auto"/>
          </w:tcPr>
          <w:p w:rsidR="00AC412F" w:rsidRPr="00AC412F" w:rsidRDefault="00AC412F" w:rsidP="00AC412F">
            <w:pPr>
              <w:ind w:firstLine="0"/>
            </w:pPr>
            <w:r>
              <w:t>Hodges</w:t>
            </w:r>
          </w:p>
        </w:tc>
        <w:tc>
          <w:tcPr>
            <w:tcW w:w="2179" w:type="dxa"/>
            <w:shd w:val="clear" w:color="auto" w:fill="auto"/>
          </w:tcPr>
          <w:p w:rsidR="00AC412F" w:rsidRPr="00AC412F" w:rsidRDefault="00AC412F" w:rsidP="00AC412F">
            <w:pPr>
              <w:ind w:firstLine="0"/>
            </w:pPr>
            <w:r>
              <w:t>Horne</w:t>
            </w:r>
          </w:p>
        </w:tc>
        <w:tc>
          <w:tcPr>
            <w:tcW w:w="2180" w:type="dxa"/>
            <w:shd w:val="clear" w:color="auto" w:fill="auto"/>
          </w:tcPr>
          <w:p w:rsidR="00AC412F" w:rsidRPr="00AC412F" w:rsidRDefault="00AC412F" w:rsidP="00AC412F">
            <w:pPr>
              <w:ind w:firstLine="0"/>
            </w:pPr>
            <w:r>
              <w:t>Hosey</w:t>
            </w:r>
          </w:p>
        </w:tc>
      </w:tr>
      <w:tr w:rsidR="00AC412F" w:rsidRPr="00AC412F" w:rsidTr="00AC412F">
        <w:tc>
          <w:tcPr>
            <w:tcW w:w="2179" w:type="dxa"/>
            <w:shd w:val="clear" w:color="auto" w:fill="auto"/>
          </w:tcPr>
          <w:p w:rsidR="00AC412F" w:rsidRPr="00AC412F" w:rsidRDefault="00AC412F" w:rsidP="00AC412F">
            <w:pPr>
              <w:ind w:firstLine="0"/>
            </w:pPr>
            <w:r>
              <w:t>Howard</w:t>
            </w:r>
          </w:p>
        </w:tc>
        <w:tc>
          <w:tcPr>
            <w:tcW w:w="2179" w:type="dxa"/>
            <w:shd w:val="clear" w:color="auto" w:fill="auto"/>
          </w:tcPr>
          <w:p w:rsidR="00AC412F" w:rsidRPr="00AC412F" w:rsidRDefault="00AC412F" w:rsidP="00AC412F">
            <w:pPr>
              <w:ind w:firstLine="0"/>
            </w:pPr>
            <w:r>
              <w:t>Huggins</w:t>
            </w:r>
          </w:p>
        </w:tc>
        <w:tc>
          <w:tcPr>
            <w:tcW w:w="2180" w:type="dxa"/>
            <w:shd w:val="clear" w:color="auto" w:fill="auto"/>
          </w:tcPr>
          <w:p w:rsidR="00AC412F" w:rsidRPr="00AC412F" w:rsidRDefault="00AC412F" w:rsidP="00AC412F">
            <w:pPr>
              <w:ind w:firstLine="0"/>
            </w:pPr>
            <w:r>
              <w:t>Kennedy</w:t>
            </w:r>
          </w:p>
        </w:tc>
      </w:tr>
      <w:tr w:rsidR="00AC412F" w:rsidRPr="00AC412F" w:rsidTr="00AC412F">
        <w:tc>
          <w:tcPr>
            <w:tcW w:w="2179" w:type="dxa"/>
            <w:shd w:val="clear" w:color="auto" w:fill="auto"/>
          </w:tcPr>
          <w:p w:rsidR="00AC412F" w:rsidRPr="00AC412F" w:rsidRDefault="00AC412F" w:rsidP="00AC412F">
            <w:pPr>
              <w:ind w:firstLine="0"/>
            </w:pPr>
            <w:r>
              <w:t>Knight</w:t>
            </w:r>
          </w:p>
        </w:tc>
        <w:tc>
          <w:tcPr>
            <w:tcW w:w="2179" w:type="dxa"/>
            <w:shd w:val="clear" w:color="auto" w:fill="auto"/>
          </w:tcPr>
          <w:p w:rsidR="00AC412F" w:rsidRPr="00AC412F" w:rsidRDefault="00AC412F" w:rsidP="00AC412F">
            <w:pPr>
              <w:ind w:firstLine="0"/>
            </w:pPr>
            <w:r>
              <w:t>Limehouse</w:t>
            </w:r>
          </w:p>
        </w:tc>
        <w:tc>
          <w:tcPr>
            <w:tcW w:w="2180" w:type="dxa"/>
            <w:shd w:val="clear" w:color="auto" w:fill="auto"/>
          </w:tcPr>
          <w:p w:rsidR="00AC412F" w:rsidRPr="00AC412F" w:rsidRDefault="00AC412F" w:rsidP="00AC412F">
            <w:pPr>
              <w:ind w:firstLine="0"/>
            </w:pPr>
            <w:r>
              <w:t>Long</w:t>
            </w:r>
          </w:p>
        </w:tc>
      </w:tr>
      <w:tr w:rsidR="00AC412F" w:rsidRPr="00AC412F" w:rsidTr="00AC412F">
        <w:tc>
          <w:tcPr>
            <w:tcW w:w="2179" w:type="dxa"/>
            <w:shd w:val="clear" w:color="auto" w:fill="auto"/>
          </w:tcPr>
          <w:p w:rsidR="00AC412F" w:rsidRPr="00AC412F" w:rsidRDefault="00AC412F" w:rsidP="00AC412F">
            <w:pPr>
              <w:ind w:firstLine="0"/>
            </w:pPr>
            <w:r>
              <w:t>Lucas</w:t>
            </w:r>
          </w:p>
        </w:tc>
        <w:tc>
          <w:tcPr>
            <w:tcW w:w="2179" w:type="dxa"/>
            <w:shd w:val="clear" w:color="auto" w:fill="auto"/>
          </w:tcPr>
          <w:p w:rsidR="00AC412F" w:rsidRPr="00AC412F" w:rsidRDefault="00AC412F" w:rsidP="00AC412F">
            <w:pPr>
              <w:ind w:firstLine="0"/>
            </w:pPr>
            <w:r>
              <w:t>Mack</w:t>
            </w:r>
          </w:p>
        </w:tc>
        <w:tc>
          <w:tcPr>
            <w:tcW w:w="2180" w:type="dxa"/>
            <w:shd w:val="clear" w:color="auto" w:fill="auto"/>
          </w:tcPr>
          <w:p w:rsidR="00AC412F" w:rsidRPr="00AC412F" w:rsidRDefault="00AC412F" w:rsidP="00AC412F">
            <w:pPr>
              <w:ind w:firstLine="0"/>
            </w:pPr>
            <w:r>
              <w:t>McCoy</w:t>
            </w:r>
          </w:p>
        </w:tc>
      </w:tr>
      <w:tr w:rsidR="00AC412F" w:rsidRPr="00AC412F" w:rsidTr="00AC412F">
        <w:tc>
          <w:tcPr>
            <w:tcW w:w="2179" w:type="dxa"/>
            <w:shd w:val="clear" w:color="auto" w:fill="auto"/>
          </w:tcPr>
          <w:p w:rsidR="00AC412F" w:rsidRPr="00AC412F" w:rsidRDefault="00AC412F" w:rsidP="00AC412F">
            <w:pPr>
              <w:ind w:firstLine="0"/>
            </w:pPr>
            <w:r>
              <w:t>McEachern</w:t>
            </w:r>
          </w:p>
        </w:tc>
        <w:tc>
          <w:tcPr>
            <w:tcW w:w="2179" w:type="dxa"/>
            <w:shd w:val="clear" w:color="auto" w:fill="auto"/>
          </w:tcPr>
          <w:p w:rsidR="00AC412F" w:rsidRPr="00AC412F" w:rsidRDefault="00AC412F" w:rsidP="00AC412F">
            <w:pPr>
              <w:ind w:firstLine="0"/>
            </w:pPr>
            <w:r>
              <w:t>M. S. McLeod</w:t>
            </w:r>
          </w:p>
        </w:tc>
        <w:tc>
          <w:tcPr>
            <w:tcW w:w="2180" w:type="dxa"/>
            <w:shd w:val="clear" w:color="auto" w:fill="auto"/>
          </w:tcPr>
          <w:p w:rsidR="00AC412F" w:rsidRPr="00AC412F" w:rsidRDefault="00AC412F" w:rsidP="00AC412F">
            <w:pPr>
              <w:ind w:firstLine="0"/>
            </w:pPr>
            <w:r>
              <w:t>W. J. McLeod</w:t>
            </w:r>
          </w:p>
        </w:tc>
      </w:tr>
      <w:tr w:rsidR="00AC412F" w:rsidRPr="00AC412F" w:rsidTr="00AC412F">
        <w:tc>
          <w:tcPr>
            <w:tcW w:w="2179" w:type="dxa"/>
            <w:shd w:val="clear" w:color="auto" w:fill="auto"/>
          </w:tcPr>
          <w:p w:rsidR="00AC412F" w:rsidRPr="00AC412F" w:rsidRDefault="00AC412F" w:rsidP="00AC412F">
            <w:pPr>
              <w:ind w:firstLine="0"/>
            </w:pPr>
            <w:r>
              <w:t>Merrill</w:t>
            </w:r>
          </w:p>
        </w:tc>
        <w:tc>
          <w:tcPr>
            <w:tcW w:w="2179" w:type="dxa"/>
            <w:shd w:val="clear" w:color="auto" w:fill="auto"/>
          </w:tcPr>
          <w:p w:rsidR="00AC412F" w:rsidRPr="00AC412F" w:rsidRDefault="00AC412F" w:rsidP="00AC412F">
            <w:pPr>
              <w:ind w:firstLine="0"/>
            </w:pPr>
            <w:r>
              <w:t>Mitchell</w:t>
            </w:r>
          </w:p>
        </w:tc>
        <w:tc>
          <w:tcPr>
            <w:tcW w:w="2180" w:type="dxa"/>
            <w:shd w:val="clear" w:color="auto" w:fill="auto"/>
          </w:tcPr>
          <w:p w:rsidR="00AC412F" w:rsidRPr="00AC412F" w:rsidRDefault="00AC412F" w:rsidP="00AC412F">
            <w:pPr>
              <w:ind w:firstLine="0"/>
            </w:pPr>
            <w:r>
              <w:t>D. C. Moss</w:t>
            </w:r>
          </w:p>
        </w:tc>
      </w:tr>
      <w:tr w:rsidR="00AC412F" w:rsidRPr="00AC412F" w:rsidTr="00AC412F">
        <w:tc>
          <w:tcPr>
            <w:tcW w:w="2179" w:type="dxa"/>
            <w:shd w:val="clear" w:color="auto" w:fill="auto"/>
          </w:tcPr>
          <w:p w:rsidR="00AC412F" w:rsidRPr="00AC412F" w:rsidRDefault="00AC412F" w:rsidP="00AC412F">
            <w:pPr>
              <w:ind w:firstLine="0"/>
            </w:pPr>
            <w:r>
              <w:t>V. S. Moss</w:t>
            </w:r>
          </w:p>
        </w:tc>
        <w:tc>
          <w:tcPr>
            <w:tcW w:w="2179" w:type="dxa"/>
            <w:shd w:val="clear" w:color="auto" w:fill="auto"/>
          </w:tcPr>
          <w:p w:rsidR="00AC412F" w:rsidRPr="00AC412F" w:rsidRDefault="00AC412F" w:rsidP="00AC412F">
            <w:pPr>
              <w:ind w:firstLine="0"/>
            </w:pPr>
            <w:r>
              <w:t>Munnerlyn</w:t>
            </w:r>
          </w:p>
        </w:tc>
        <w:tc>
          <w:tcPr>
            <w:tcW w:w="2180" w:type="dxa"/>
            <w:shd w:val="clear" w:color="auto" w:fill="auto"/>
          </w:tcPr>
          <w:p w:rsidR="00AC412F" w:rsidRPr="00AC412F" w:rsidRDefault="00AC412F" w:rsidP="00AC412F">
            <w:pPr>
              <w:ind w:firstLine="0"/>
            </w:pPr>
            <w:r>
              <w:t>Nanney</w:t>
            </w:r>
          </w:p>
        </w:tc>
      </w:tr>
      <w:tr w:rsidR="00AC412F" w:rsidRPr="00AC412F" w:rsidTr="00AC412F">
        <w:tc>
          <w:tcPr>
            <w:tcW w:w="2179" w:type="dxa"/>
            <w:shd w:val="clear" w:color="auto" w:fill="auto"/>
          </w:tcPr>
          <w:p w:rsidR="00AC412F" w:rsidRPr="00AC412F" w:rsidRDefault="00AC412F" w:rsidP="00AC412F">
            <w:pPr>
              <w:ind w:firstLine="0"/>
            </w:pPr>
            <w:r>
              <w:t>Neal</w:t>
            </w:r>
          </w:p>
        </w:tc>
        <w:tc>
          <w:tcPr>
            <w:tcW w:w="2179" w:type="dxa"/>
            <w:shd w:val="clear" w:color="auto" w:fill="auto"/>
          </w:tcPr>
          <w:p w:rsidR="00AC412F" w:rsidRPr="00AC412F" w:rsidRDefault="00AC412F" w:rsidP="00AC412F">
            <w:pPr>
              <w:ind w:firstLine="0"/>
            </w:pPr>
            <w:r>
              <w:t>Newton</w:t>
            </w:r>
          </w:p>
        </w:tc>
        <w:tc>
          <w:tcPr>
            <w:tcW w:w="2180" w:type="dxa"/>
            <w:shd w:val="clear" w:color="auto" w:fill="auto"/>
          </w:tcPr>
          <w:p w:rsidR="00AC412F" w:rsidRPr="00AC412F" w:rsidRDefault="00AC412F" w:rsidP="00AC412F">
            <w:pPr>
              <w:ind w:firstLine="0"/>
            </w:pPr>
            <w:r>
              <w:t>Norman</w:t>
            </w:r>
          </w:p>
        </w:tc>
      </w:tr>
      <w:tr w:rsidR="00AC412F" w:rsidRPr="00AC412F" w:rsidTr="00AC412F">
        <w:tc>
          <w:tcPr>
            <w:tcW w:w="2179" w:type="dxa"/>
            <w:shd w:val="clear" w:color="auto" w:fill="auto"/>
          </w:tcPr>
          <w:p w:rsidR="00AC412F" w:rsidRPr="00AC412F" w:rsidRDefault="00AC412F" w:rsidP="00AC412F">
            <w:pPr>
              <w:ind w:firstLine="0"/>
            </w:pPr>
            <w:r>
              <w:t>Norrell</w:t>
            </w:r>
          </w:p>
        </w:tc>
        <w:tc>
          <w:tcPr>
            <w:tcW w:w="2179" w:type="dxa"/>
            <w:shd w:val="clear" w:color="auto" w:fill="auto"/>
          </w:tcPr>
          <w:p w:rsidR="00AC412F" w:rsidRPr="00AC412F" w:rsidRDefault="00AC412F" w:rsidP="00AC412F">
            <w:pPr>
              <w:ind w:firstLine="0"/>
            </w:pPr>
            <w:r>
              <w:t>R. L. Ott</w:t>
            </w:r>
          </w:p>
        </w:tc>
        <w:tc>
          <w:tcPr>
            <w:tcW w:w="2180" w:type="dxa"/>
            <w:shd w:val="clear" w:color="auto" w:fill="auto"/>
          </w:tcPr>
          <w:p w:rsidR="00AC412F" w:rsidRPr="00AC412F" w:rsidRDefault="00AC412F" w:rsidP="00AC412F">
            <w:pPr>
              <w:ind w:firstLine="0"/>
            </w:pPr>
            <w:r>
              <w:t>Parks</w:t>
            </w:r>
          </w:p>
        </w:tc>
      </w:tr>
      <w:tr w:rsidR="00AC412F" w:rsidRPr="00AC412F" w:rsidTr="00AC412F">
        <w:tc>
          <w:tcPr>
            <w:tcW w:w="2179" w:type="dxa"/>
            <w:shd w:val="clear" w:color="auto" w:fill="auto"/>
          </w:tcPr>
          <w:p w:rsidR="00AC412F" w:rsidRPr="00AC412F" w:rsidRDefault="00AC412F" w:rsidP="00AC412F">
            <w:pPr>
              <w:ind w:firstLine="0"/>
            </w:pPr>
            <w:r>
              <w:t>Patrick</w:t>
            </w:r>
          </w:p>
        </w:tc>
        <w:tc>
          <w:tcPr>
            <w:tcW w:w="2179" w:type="dxa"/>
            <w:shd w:val="clear" w:color="auto" w:fill="auto"/>
          </w:tcPr>
          <w:p w:rsidR="00AC412F" w:rsidRPr="00AC412F" w:rsidRDefault="00AC412F" w:rsidP="00AC412F">
            <w:pPr>
              <w:ind w:firstLine="0"/>
            </w:pPr>
            <w:r>
              <w:t>Pitts</w:t>
            </w:r>
          </w:p>
        </w:tc>
        <w:tc>
          <w:tcPr>
            <w:tcW w:w="2180" w:type="dxa"/>
            <w:shd w:val="clear" w:color="auto" w:fill="auto"/>
          </w:tcPr>
          <w:p w:rsidR="00AC412F" w:rsidRPr="00AC412F" w:rsidRDefault="00AC412F" w:rsidP="00AC412F">
            <w:pPr>
              <w:ind w:firstLine="0"/>
            </w:pPr>
            <w:r>
              <w:t>Pope</w:t>
            </w:r>
          </w:p>
        </w:tc>
      </w:tr>
      <w:tr w:rsidR="00AC412F" w:rsidRPr="00AC412F" w:rsidTr="00AC412F">
        <w:tc>
          <w:tcPr>
            <w:tcW w:w="2179" w:type="dxa"/>
            <w:shd w:val="clear" w:color="auto" w:fill="auto"/>
          </w:tcPr>
          <w:p w:rsidR="00AC412F" w:rsidRPr="00AC412F" w:rsidRDefault="00AC412F" w:rsidP="00AC412F">
            <w:pPr>
              <w:ind w:firstLine="0"/>
            </w:pPr>
            <w:r>
              <w:t>Putnam</w:t>
            </w:r>
          </w:p>
        </w:tc>
        <w:tc>
          <w:tcPr>
            <w:tcW w:w="2179" w:type="dxa"/>
            <w:shd w:val="clear" w:color="auto" w:fill="auto"/>
          </w:tcPr>
          <w:p w:rsidR="00AC412F" w:rsidRPr="00AC412F" w:rsidRDefault="00AC412F" w:rsidP="00AC412F">
            <w:pPr>
              <w:ind w:firstLine="0"/>
            </w:pPr>
            <w:r>
              <w:t>Quinn</w:t>
            </w:r>
          </w:p>
        </w:tc>
        <w:tc>
          <w:tcPr>
            <w:tcW w:w="2180" w:type="dxa"/>
            <w:shd w:val="clear" w:color="auto" w:fill="auto"/>
          </w:tcPr>
          <w:p w:rsidR="00AC412F" w:rsidRPr="00AC412F" w:rsidRDefault="00AC412F" w:rsidP="00AC412F">
            <w:pPr>
              <w:ind w:firstLine="0"/>
            </w:pPr>
            <w:r>
              <w:t>Ridgeway</w:t>
            </w:r>
          </w:p>
        </w:tc>
      </w:tr>
      <w:tr w:rsidR="00AC412F" w:rsidRPr="00AC412F" w:rsidTr="00AC412F">
        <w:tc>
          <w:tcPr>
            <w:tcW w:w="2179" w:type="dxa"/>
            <w:shd w:val="clear" w:color="auto" w:fill="auto"/>
          </w:tcPr>
          <w:p w:rsidR="00AC412F" w:rsidRPr="00AC412F" w:rsidRDefault="00AC412F" w:rsidP="00AC412F">
            <w:pPr>
              <w:ind w:firstLine="0"/>
            </w:pPr>
            <w:r>
              <w:t>Riley</w:t>
            </w:r>
          </w:p>
        </w:tc>
        <w:tc>
          <w:tcPr>
            <w:tcW w:w="2179" w:type="dxa"/>
            <w:shd w:val="clear" w:color="auto" w:fill="auto"/>
          </w:tcPr>
          <w:p w:rsidR="00AC412F" w:rsidRPr="00AC412F" w:rsidRDefault="00AC412F" w:rsidP="00AC412F">
            <w:pPr>
              <w:ind w:firstLine="0"/>
            </w:pPr>
            <w:r>
              <w:t>Rivers</w:t>
            </w:r>
          </w:p>
        </w:tc>
        <w:tc>
          <w:tcPr>
            <w:tcW w:w="2180" w:type="dxa"/>
            <w:shd w:val="clear" w:color="auto" w:fill="auto"/>
          </w:tcPr>
          <w:p w:rsidR="00AC412F" w:rsidRPr="00AC412F" w:rsidRDefault="00AC412F" w:rsidP="00AC412F">
            <w:pPr>
              <w:ind w:firstLine="0"/>
            </w:pPr>
            <w:r>
              <w:t>Robinson-Simpson</w:t>
            </w:r>
          </w:p>
        </w:tc>
      </w:tr>
      <w:tr w:rsidR="00AC412F" w:rsidRPr="00AC412F" w:rsidTr="00AC412F">
        <w:tc>
          <w:tcPr>
            <w:tcW w:w="2179" w:type="dxa"/>
            <w:shd w:val="clear" w:color="auto" w:fill="auto"/>
          </w:tcPr>
          <w:p w:rsidR="00AC412F" w:rsidRPr="00AC412F" w:rsidRDefault="00AC412F" w:rsidP="00AC412F">
            <w:pPr>
              <w:ind w:firstLine="0"/>
            </w:pPr>
            <w:r>
              <w:t>Rutherford</w:t>
            </w:r>
          </w:p>
        </w:tc>
        <w:tc>
          <w:tcPr>
            <w:tcW w:w="2179" w:type="dxa"/>
            <w:shd w:val="clear" w:color="auto" w:fill="auto"/>
          </w:tcPr>
          <w:p w:rsidR="00AC412F" w:rsidRPr="00AC412F" w:rsidRDefault="00AC412F" w:rsidP="00AC412F">
            <w:pPr>
              <w:ind w:firstLine="0"/>
            </w:pPr>
            <w:r>
              <w:t>Ryhal</w:t>
            </w:r>
          </w:p>
        </w:tc>
        <w:tc>
          <w:tcPr>
            <w:tcW w:w="2180" w:type="dxa"/>
            <w:shd w:val="clear" w:color="auto" w:fill="auto"/>
          </w:tcPr>
          <w:p w:rsidR="00AC412F" w:rsidRPr="00AC412F" w:rsidRDefault="00AC412F" w:rsidP="00AC412F">
            <w:pPr>
              <w:ind w:firstLine="0"/>
            </w:pPr>
            <w:r>
              <w:t>Sandifer</w:t>
            </w:r>
          </w:p>
        </w:tc>
      </w:tr>
      <w:tr w:rsidR="00AC412F" w:rsidRPr="00AC412F" w:rsidTr="00AC412F">
        <w:tc>
          <w:tcPr>
            <w:tcW w:w="2179" w:type="dxa"/>
            <w:shd w:val="clear" w:color="auto" w:fill="auto"/>
          </w:tcPr>
          <w:p w:rsidR="00AC412F" w:rsidRPr="00AC412F" w:rsidRDefault="00AC412F" w:rsidP="00AC412F">
            <w:pPr>
              <w:ind w:firstLine="0"/>
            </w:pPr>
            <w:r>
              <w:t>Sellers</w:t>
            </w:r>
          </w:p>
        </w:tc>
        <w:tc>
          <w:tcPr>
            <w:tcW w:w="2179" w:type="dxa"/>
            <w:shd w:val="clear" w:color="auto" w:fill="auto"/>
          </w:tcPr>
          <w:p w:rsidR="00AC412F" w:rsidRPr="00AC412F" w:rsidRDefault="00AC412F" w:rsidP="00AC412F">
            <w:pPr>
              <w:ind w:firstLine="0"/>
            </w:pPr>
            <w:r>
              <w:t>Simrill</w:t>
            </w:r>
          </w:p>
        </w:tc>
        <w:tc>
          <w:tcPr>
            <w:tcW w:w="2180" w:type="dxa"/>
            <w:shd w:val="clear" w:color="auto" w:fill="auto"/>
          </w:tcPr>
          <w:p w:rsidR="00AC412F" w:rsidRPr="00AC412F" w:rsidRDefault="00AC412F" w:rsidP="00AC412F">
            <w:pPr>
              <w:ind w:firstLine="0"/>
            </w:pPr>
            <w:r>
              <w:t>Skelton</w:t>
            </w:r>
          </w:p>
        </w:tc>
      </w:tr>
      <w:tr w:rsidR="00AC412F" w:rsidRPr="00AC412F" w:rsidTr="00AC412F">
        <w:tc>
          <w:tcPr>
            <w:tcW w:w="2179" w:type="dxa"/>
            <w:shd w:val="clear" w:color="auto" w:fill="auto"/>
          </w:tcPr>
          <w:p w:rsidR="00AC412F" w:rsidRPr="00AC412F" w:rsidRDefault="00AC412F" w:rsidP="00AC412F">
            <w:pPr>
              <w:ind w:firstLine="0"/>
            </w:pPr>
            <w:r>
              <w:t>G. M. Smith</w:t>
            </w:r>
          </w:p>
        </w:tc>
        <w:tc>
          <w:tcPr>
            <w:tcW w:w="2179" w:type="dxa"/>
            <w:shd w:val="clear" w:color="auto" w:fill="auto"/>
          </w:tcPr>
          <w:p w:rsidR="00AC412F" w:rsidRPr="00AC412F" w:rsidRDefault="00AC412F" w:rsidP="00AC412F">
            <w:pPr>
              <w:ind w:firstLine="0"/>
            </w:pPr>
            <w:r>
              <w:t>G. R. Smith</w:t>
            </w:r>
          </w:p>
        </w:tc>
        <w:tc>
          <w:tcPr>
            <w:tcW w:w="2180" w:type="dxa"/>
            <w:shd w:val="clear" w:color="auto" w:fill="auto"/>
          </w:tcPr>
          <w:p w:rsidR="00AC412F" w:rsidRPr="00AC412F" w:rsidRDefault="00AC412F" w:rsidP="00AC412F">
            <w:pPr>
              <w:ind w:firstLine="0"/>
            </w:pPr>
            <w:r>
              <w:t>J. R. Smith</w:t>
            </w:r>
          </w:p>
        </w:tc>
      </w:tr>
      <w:tr w:rsidR="00AC412F" w:rsidRPr="00AC412F" w:rsidTr="00AC412F">
        <w:tc>
          <w:tcPr>
            <w:tcW w:w="2179" w:type="dxa"/>
            <w:shd w:val="clear" w:color="auto" w:fill="auto"/>
          </w:tcPr>
          <w:p w:rsidR="00AC412F" w:rsidRPr="00AC412F" w:rsidRDefault="00AC412F" w:rsidP="00AC412F">
            <w:pPr>
              <w:ind w:firstLine="0"/>
            </w:pPr>
            <w:r>
              <w:t>Sottile</w:t>
            </w:r>
          </w:p>
        </w:tc>
        <w:tc>
          <w:tcPr>
            <w:tcW w:w="2179" w:type="dxa"/>
            <w:shd w:val="clear" w:color="auto" w:fill="auto"/>
          </w:tcPr>
          <w:p w:rsidR="00AC412F" w:rsidRPr="00AC412F" w:rsidRDefault="00AC412F" w:rsidP="00AC412F">
            <w:pPr>
              <w:ind w:firstLine="0"/>
            </w:pPr>
            <w:r>
              <w:t>Spires</w:t>
            </w:r>
          </w:p>
        </w:tc>
        <w:tc>
          <w:tcPr>
            <w:tcW w:w="2180" w:type="dxa"/>
            <w:shd w:val="clear" w:color="auto" w:fill="auto"/>
          </w:tcPr>
          <w:p w:rsidR="00AC412F" w:rsidRPr="00AC412F" w:rsidRDefault="00AC412F" w:rsidP="00AC412F">
            <w:pPr>
              <w:ind w:firstLine="0"/>
            </w:pPr>
            <w:r>
              <w:t>Stavrinakis</w:t>
            </w:r>
          </w:p>
        </w:tc>
      </w:tr>
      <w:tr w:rsidR="00AC412F" w:rsidRPr="00AC412F" w:rsidTr="00AC412F">
        <w:tc>
          <w:tcPr>
            <w:tcW w:w="2179" w:type="dxa"/>
            <w:shd w:val="clear" w:color="auto" w:fill="auto"/>
          </w:tcPr>
          <w:p w:rsidR="00AC412F" w:rsidRPr="00AC412F" w:rsidRDefault="00AC412F" w:rsidP="00AC412F">
            <w:pPr>
              <w:ind w:firstLine="0"/>
            </w:pPr>
            <w:r>
              <w:t>Stringer</w:t>
            </w:r>
          </w:p>
        </w:tc>
        <w:tc>
          <w:tcPr>
            <w:tcW w:w="2179" w:type="dxa"/>
            <w:shd w:val="clear" w:color="auto" w:fill="auto"/>
          </w:tcPr>
          <w:p w:rsidR="00AC412F" w:rsidRPr="00AC412F" w:rsidRDefault="00AC412F" w:rsidP="00AC412F">
            <w:pPr>
              <w:ind w:firstLine="0"/>
            </w:pPr>
            <w:r>
              <w:t>Tallon</w:t>
            </w:r>
          </w:p>
        </w:tc>
        <w:tc>
          <w:tcPr>
            <w:tcW w:w="2180" w:type="dxa"/>
            <w:shd w:val="clear" w:color="auto" w:fill="auto"/>
          </w:tcPr>
          <w:p w:rsidR="00AC412F" w:rsidRPr="00AC412F" w:rsidRDefault="00AC412F" w:rsidP="00AC412F">
            <w:pPr>
              <w:ind w:firstLine="0"/>
            </w:pPr>
            <w:r>
              <w:t>Thayer</w:t>
            </w:r>
          </w:p>
        </w:tc>
      </w:tr>
      <w:tr w:rsidR="00AC412F" w:rsidRPr="00AC412F" w:rsidTr="00AC412F">
        <w:tc>
          <w:tcPr>
            <w:tcW w:w="2179" w:type="dxa"/>
            <w:shd w:val="clear" w:color="auto" w:fill="auto"/>
          </w:tcPr>
          <w:p w:rsidR="00AC412F" w:rsidRPr="00AC412F" w:rsidRDefault="00AC412F" w:rsidP="00AC412F">
            <w:pPr>
              <w:ind w:firstLine="0"/>
            </w:pPr>
            <w:r>
              <w:t>Toole</w:t>
            </w:r>
          </w:p>
        </w:tc>
        <w:tc>
          <w:tcPr>
            <w:tcW w:w="2179" w:type="dxa"/>
            <w:shd w:val="clear" w:color="auto" w:fill="auto"/>
          </w:tcPr>
          <w:p w:rsidR="00AC412F" w:rsidRPr="00AC412F" w:rsidRDefault="00AC412F" w:rsidP="00AC412F">
            <w:pPr>
              <w:ind w:firstLine="0"/>
            </w:pPr>
            <w:r>
              <w:t>Vick</w:t>
            </w:r>
          </w:p>
        </w:tc>
        <w:tc>
          <w:tcPr>
            <w:tcW w:w="2180" w:type="dxa"/>
            <w:shd w:val="clear" w:color="auto" w:fill="auto"/>
          </w:tcPr>
          <w:p w:rsidR="00AC412F" w:rsidRPr="00AC412F" w:rsidRDefault="00AC412F" w:rsidP="00AC412F">
            <w:pPr>
              <w:ind w:firstLine="0"/>
            </w:pPr>
            <w:r>
              <w:t>Weeks</w:t>
            </w:r>
          </w:p>
        </w:tc>
      </w:tr>
      <w:tr w:rsidR="00AC412F" w:rsidRPr="00AC412F" w:rsidTr="00AC412F">
        <w:tc>
          <w:tcPr>
            <w:tcW w:w="2179" w:type="dxa"/>
            <w:shd w:val="clear" w:color="auto" w:fill="auto"/>
          </w:tcPr>
          <w:p w:rsidR="00AC412F" w:rsidRPr="00AC412F" w:rsidRDefault="00AC412F" w:rsidP="00AC412F">
            <w:pPr>
              <w:keepNext/>
              <w:ind w:firstLine="0"/>
            </w:pPr>
            <w:r>
              <w:t>Whipper</w:t>
            </w:r>
          </w:p>
        </w:tc>
        <w:tc>
          <w:tcPr>
            <w:tcW w:w="2179" w:type="dxa"/>
            <w:shd w:val="clear" w:color="auto" w:fill="auto"/>
          </w:tcPr>
          <w:p w:rsidR="00AC412F" w:rsidRPr="00AC412F" w:rsidRDefault="00AC412F" w:rsidP="00AC412F">
            <w:pPr>
              <w:keepNext/>
              <w:ind w:firstLine="0"/>
            </w:pPr>
            <w:r>
              <w:t>White</w:t>
            </w:r>
          </w:p>
        </w:tc>
        <w:tc>
          <w:tcPr>
            <w:tcW w:w="2180" w:type="dxa"/>
            <w:shd w:val="clear" w:color="auto" w:fill="auto"/>
          </w:tcPr>
          <w:p w:rsidR="00AC412F" w:rsidRPr="00AC412F" w:rsidRDefault="00AC412F" w:rsidP="00AC412F">
            <w:pPr>
              <w:keepNext/>
              <w:ind w:firstLine="0"/>
            </w:pPr>
            <w:r>
              <w:t>Whitmire</w:t>
            </w:r>
          </w:p>
        </w:tc>
      </w:tr>
      <w:tr w:rsidR="00AC412F" w:rsidRPr="00AC412F" w:rsidTr="00AC412F">
        <w:tc>
          <w:tcPr>
            <w:tcW w:w="2179" w:type="dxa"/>
            <w:shd w:val="clear" w:color="auto" w:fill="auto"/>
          </w:tcPr>
          <w:p w:rsidR="00AC412F" w:rsidRPr="00AC412F" w:rsidRDefault="00AC412F" w:rsidP="00AC412F">
            <w:pPr>
              <w:keepNext/>
              <w:ind w:firstLine="0"/>
            </w:pPr>
            <w:r>
              <w:t>Willis</w:t>
            </w:r>
          </w:p>
        </w:tc>
        <w:tc>
          <w:tcPr>
            <w:tcW w:w="2179" w:type="dxa"/>
            <w:shd w:val="clear" w:color="auto" w:fill="auto"/>
          </w:tcPr>
          <w:p w:rsidR="00AC412F" w:rsidRPr="00AC412F" w:rsidRDefault="00AC412F" w:rsidP="00AC412F">
            <w:pPr>
              <w:keepNext/>
              <w:ind w:firstLine="0"/>
            </w:pPr>
            <w:r>
              <w:t>Wood</w:t>
            </w:r>
          </w:p>
        </w:tc>
        <w:tc>
          <w:tcPr>
            <w:tcW w:w="2180" w:type="dxa"/>
            <w:shd w:val="clear" w:color="auto" w:fill="auto"/>
          </w:tcPr>
          <w:p w:rsidR="00AC412F" w:rsidRPr="00AC412F" w:rsidRDefault="00AC412F" w:rsidP="00AC412F">
            <w:pPr>
              <w:keepNext/>
              <w:ind w:firstLine="0"/>
            </w:pPr>
          </w:p>
        </w:tc>
      </w:tr>
    </w:tbl>
    <w:p w:rsidR="00AC412F" w:rsidRDefault="00AC412F" w:rsidP="00AC412F"/>
    <w:p w:rsidR="00AC412F" w:rsidRDefault="00AC412F" w:rsidP="00AC412F">
      <w:pPr>
        <w:jc w:val="center"/>
        <w:rPr>
          <w:b/>
        </w:rPr>
      </w:pPr>
      <w:r w:rsidRPr="00AC412F">
        <w:rPr>
          <w:b/>
        </w:rPr>
        <w:t>Total--98</w:t>
      </w:r>
    </w:p>
    <w:p w:rsidR="00AC412F" w:rsidRDefault="00AC412F" w:rsidP="00AC412F">
      <w:pPr>
        <w:jc w:val="center"/>
        <w:rPr>
          <w:b/>
        </w:rPr>
      </w:pPr>
    </w:p>
    <w:p w:rsidR="00AC412F" w:rsidRDefault="00AC412F" w:rsidP="00AC412F">
      <w:pPr>
        <w:ind w:firstLine="0"/>
      </w:pPr>
      <w:r w:rsidRPr="00AC412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412F" w:rsidRPr="00AC412F" w:rsidTr="00AC412F">
        <w:tc>
          <w:tcPr>
            <w:tcW w:w="2179" w:type="dxa"/>
            <w:shd w:val="clear" w:color="auto" w:fill="auto"/>
          </w:tcPr>
          <w:p w:rsidR="00AC412F" w:rsidRPr="00AC412F" w:rsidRDefault="00AC412F" w:rsidP="00AC412F">
            <w:pPr>
              <w:keepNext/>
              <w:ind w:firstLine="0"/>
            </w:pPr>
            <w:r>
              <w:t>Atwater</w:t>
            </w:r>
          </w:p>
        </w:tc>
        <w:tc>
          <w:tcPr>
            <w:tcW w:w="2179" w:type="dxa"/>
            <w:shd w:val="clear" w:color="auto" w:fill="auto"/>
          </w:tcPr>
          <w:p w:rsidR="00AC412F" w:rsidRPr="00AC412F" w:rsidRDefault="00AC412F" w:rsidP="00AC412F">
            <w:pPr>
              <w:keepNext/>
              <w:ind w:firstLine="0"/>
            </w:pPr>
            <w:r>
              <w:t>Felder</w:t>
            </w:r>
          </w:p>
        </w:tc>
        <w:tc>
          <w:tcPr>
            <w:tcW w:w="2180" w:type="dxa"/>
            <w:shd w:val="clear" w:color="auto" w:fill="auto"/>
          </w:tcPr>
          <w:p w:rsidR="00AC412F" w:rsidRPr="00AC412F" w:rsidRDefault="00AC412F" w:rsidP="00AC412F">
            <w:pPr>
              <w:keepNext/>
              <w:ind w:firstLine="0"/>
            </w:pPr>
            <w:r>
              <w:t>George</w:t>
            </w:r>
          </w:p>
        </w:tc>
      </w:tr>
      <w:tr w:rsidR="00AC412F" w:rsidRPr="00AC412F" w:rsidTr="00AC412F">
        <w:tc>
          <w:tcPr>
            <w:tcW w:w="2179" w:type="dxa"/>
            <w:shd w:val="clear" w:color="auto" w:fill="auto"/>
          </w:tcPr>
          <w:p w:rsidR="00AC412F" w:rsidRPr="00AC412F" w:rsidRDefault="00AC412F" w:rsidP="00AC412F">
            <w:pPr>
              <w:keepNext/>
              <w:ind w:firstLine="0"/>
            </w:pPr>
            <w:r>
              <w:t>Southard</w:t>
            </w:r>
          </w:p>
        </w:tc>
        <w:tc>
          <w:tcPr>
            <w:tcW w:w="2179" w:type="dxa"/>
            <w:shd w:val="clear" w:color="auto" w:fill="auto"/>
          </w:tcPr>
          <w:p w:rsidR="00AC412F" w:rsidRPr="00AC412F" w:rsidRDefault="00AC412F" w:rsidP="00AC412F">
            <w:pPr>
              <w:keepNext/>
              <w:ind w:firstLine="0"/>
            </w:pPr>
            <w:r>
              <w:t>Williams</w:t>
            </w:r>
          </w:p>
        </w:tc>
        <w:tc>
          <w:tcPr>
            <w:tcW w:w="2180" w:type="dxa"/>
            <w:shd w:val="clear" w:color="auto" w:fill="auto"/>
          </w:tcPr>
          <w:p w:rsidR="00AC412F" w:rsidRPr="00AC412F" w:rsidRDefault="00AC412F" w:rsidP="00AC412F">
            <w:pPr>
              <w:keepNext/>
              <w:ind w:firstLine="0"/>
            </w:pPr>
          </w:p>
        </w:tc>
      </w:tr>
    </w:tbl>
    <w:p w:rsidR="00AC412F" w:rsidRDefault="00AC412F" w:rsidP="00AC412F"/>
    <w:p w:rsidR="00AC412F" w:rsidRDefault="00AC412F" w:rsidP="00AC412F">
      <w:pPr>
        <w:jc w:val="center"/>
        <w:rPr>
          <w:b/>
        </w:rPr>
      </w:pPr>
      <w:r w:rsidRPr="00AC412F">
        <w:rPr>
          <w:b/>
        </w:rPr>
        <w:t>Total--5</w:t>
      </w:r>
    </w:p>
    <w:p w:rsidR="00AC412F" w:rsidRDefault="00AC412F" w:rsidP="00AC412F">
      <w:pPr>
        <w:jc w:val="center"/>
        <w:rPr>
          <w:b/>
        </w:rPr>
      </w:pPr>
    </w:p>
    <w:p w:rsidR="00AC412F" w:rsidRDefault="00AC412F" w:rsidP="00AC412F">
      <w:r>
        <w:t xml:space="preserve">So, the Bill was read the second time and ordered to third reading.  </w:t>
      </w:r>
    </w:p>
    <w:p w:rsidR="00AC412F" w:rsidRDefault="00AC412F" w:rsidP="00AC412F"/>
    <w:p w:rsidR="00AC412F" w:rsidRPr="00F14B4D" w:rsidRDefault="00AC412F" w:rsidP="00AC412F">
      <w:pPr>
        <w:pStyle w:val="Title"/>
        <w:keepNext/>
      </w:pPr>
      <w:bookmarkStart w:id="114" w:name="file_start216"/>
      <w:bookmarkEnd w:id="114"/>
      <w:r w:rsidRPr="00F14B4D">
        <w:t>RECORD FOR VOTING</w:t>
      </w:r>
    </w:p>
    <w:p w:rsidR="00AC412F" w:rsidRPr="00F14B4D" w:rsidRDefault="00AC412F" w:rsidP="00AC412F">
      <w:pPr>
        <w:tabs>
          <w:tab w:val="left" w:pos="360"/>
          <w:tab w:val="left" w:pos="630"/>
          <w:tab w:val="left" w:pos="900"/>
          <w:tab w:val="left" w:pos="1260"/>
          <w:tab w:val="left" w:pos="1620"/>
          <w:tab w:val="left" w:pos="1980"/>
          <w:tab w:val="left" w:pos="2340"/>
          <w:tab w:val="left" w:pos="2700"/>
        </w:tabs>
        <w:ind w:firstLine="0"/>
      </w:pPr>
      <w:r w:rsidRPr="00F14B4D">
        <w:tab/>
        <w:t>I was temporarily out of the Chamber on constituent business during the vote on H. 4632. If I had been present, I would have voted in favor of the Bill.</w:t>
      </w:r>
    </w:p>
    <w:p w:rsidR="00AC412F" w:rsidRPr="00F14B4D" w:rsidRDefault="00AC412F" w:rsidP="00AC412F">
      <w:pPr>
        <w:tabs>
          <w:tab w:val="left" w:pos="360"/>
          <w:tab w:val="left" w:pos="630"/>
          <w:tab w:val="left" w:pos="900"/>
          <w:tab w:val="left" w:pos="1260"/>
          <w:tab w:val="left" w:pos="1620"/>
          <w:tab w:val="left" w:pos="1980"/>
          <w:tab w:val="left" w:pos="2340"/>
          <w:tab w:val="left" w:pos="2700"/>
        </w:tabs>
        <w:ind w:firstLine="0"/>
      </w:pPr>
      <w:r w:rsidRPr="00F14B4D">
        <w:tab/>
        <w:t>Rep. Gilda Cobb-Hunter</w:t>
      </w:r>
    </w:p>
    <w:p w:rsidR="00AC412F" w:rsidRDefault="00AC412F" w:rsidP="00AC412F">
      <w:pPr>
        <w:ind w:firstLine="0"/>
      </w:pPr>
    </w:p>
    <w:p w:rsidR="00AC412F" w:rsidRDefault="00AC412F" w:rsidP="00AC412F">
      <w:pPr>
        <w:keepNext/>
        <w:jc w:val="center"/>
        <w:rPr>
          <w:b/>
        </w:rPr>
      </w:pPr>
      <w:bookmarkStart w:id="115" w:name="file_end216"/>
      <w:bookmarkEnd w:id="115"/>
      <w:r w:rsidRPr="00AC412F">
        <w:rPr>
          <w:b/>
        </w:rPr>
        <w:t xml:space="preserve">H. 4632--MOTION TO RECONSIDER TABLED  </w:t>
      </w:r>
    </w:p>
    <w:p w:rsidR="00AC412F" w:rsidRDefault="00AC412F" w:rsidP="00AC412F">
      <w:r>
        <w:t>Rep. STAVRINAKIS moved to reconsider the vote whereby the following Bill was read second time:</w:t>
      </w:r>
    </w:p>
    <w:p w:rsidR="00AC412F" w:rsidRDefault="00AC412F" w:rsidP="00AC412F">
      <w:bookmarkStart w:id="116" w:name="include_clip_start_218"/>
      <w:bookmarkEnd w:id="116"/>
    </w:p>
    <w:p w:rsidR="00AC412F" w:rsidRDefault="00AC412F" w:rsidP="00AC412F">
      <w:r>
        <w:t>H. 4632 -- Reps. Stavrinakis, Merrill, McCoy, Daning, Murphy and Harrell: A BILL TO AMEND THE CODE OF LAWS OF SOUTH CAROLINA, 1976, SO AS TO ENACT THE "CHARLESTON UNIVERSITY ACT" BY ADDING CHAPTER 120 TO TITLE 59 SO AS TO CREATE CHARLESTON UNIVERSITY TO EVENTUALLY BE CONSTITUTED BY MERGING THE COLLEGE OF CHARLESTON AND THE MEDICAL UNIVERSITY OF SOUTH CAROLINA, INCLUDING ITS HOSPITAL AUTHORITY, INTO ONE INSTITUTION AS DETERMINED BY THE BOARD OF TRUSTEES OF THE UNIVERSITY; TO PROVIDE THIS MERGER MUST OCCUR BEFORE JULY 1, 2016; TO PROVIDE THAT THE FORMER COLLEGE OF CHARLESTON MUST BE KNOWN AS THE "CHARLESTON UNIVERSITY GEORGE STREET CAMPUS" AND THE FORMER MEDICAL UNIVERSITY OF SOUTH CAROLINA MUST BE KNOWN AS THE "CHARLESTON UNIVERSITY MEDICAL CAMPUS"; TO CREATE A BOARD OF TRUSTEES OF THE UNIVERSITY; TO PROVIDE FOR THE COMPOSITION, POWERS, AND DUTIES OF THE BOARD AND MISCELLANEOUS MATTERS CONCERNING THE BOARD; TO PROVIDE THAT UNTIL THE MERGER OCCURS THE PRIMARY FOCUS OF THE CHARLESTON UNIVERSITY BOARD OF TRUSTEES MUST BE THE COMPLETION OF A MERGER PLAN; TO PROVIDE THIS PLAN MUST BE PRESENTED TO THE GOVERNOR AND THE GENERAL ASSEMBLY BEFORE JULY 1, 2015, AND TO PROVIDE CONTENT REQUIREMENTS FOR THE REPORT; AND TO PROVIDE CERTAIN REQUIREMENTS FOR APPROPRIATIONS, CAPITAL IMPROVEMENT BONDS, AND REVENUE BONDS; TO AMEND SECTION 59-107-10, RELATING TO STATE SUPPORTED INSTITUTIONS OF HIGHER LEARNING IN SOUTH CAROLINA, SECTION 59-123-10, RELATING TO THE NAME OF THE MEDICAL UNIVERSITY OF SOUTH CAROLINA, SECTION 59-123-40, AS AMENDED, RELATING TO THE MANAGEMENT AND CONTROL OF THE MEDICAL UNIVERSITY OF SOUTH CAROLINA, SECTION 59-123-60, RELATING TO THE BOARD OF TRUSTEES OF THE MEDICAL UNIVERSITY OF SOUTH CAROLINA, ALL SO AS TO MAKE CONFORMING CHANGES; TO PROVIDE THAT ANY REFERENCE TO THE COLLEGE OF CHARLESTON, UNIVERSITY OF CHARLESTON, MEDICAL UNIVERSITY OF SOUTH CAROLINA IN A LEGISLATIVE ENACTMENT, STATUTE, OR REGULATION MUST BE CONSTRUED TO MEAN CHARLESTON UNIVERSITY; TO REDESIGNATE CHAPTER 123, TITLE 59 AS "CHARLESTON UNIVERSITY MEDICAL CAMPUS AND THE HOSPITAL AUTHORITY"; TO REDESIGNATE  CHAPTER 130, TITLE 59 AS "CHARLESTON UNIVERSITY GEORGE STREET CAMPUS"; AND TO REPEAL SECTION 59-123-50 RELATING TO THE ELECTION OF THE MEDICAL UNIVERSITY OF SOUTH CAROLINA BOARD OF TRUSTEES, SECTION 59-130-10 RELATING TO THE BOARD OF TRUSTEES OF THE COLLEGE OF CHARLESTON, SECTION 59-130-30 RELATING TO POWERS OF THE BOARD OF TRUSTEES OF THE COLLEGE OF CHARLESTON, AND SECTION 59-130-40 RELATING TO MEETINGS OF THE BOARD OF TRUSTEES OF THE COLLEGE OF CHARLESTON.</w:t>
      </w:r>
    </w:p>
    <w:p w:rsidR="00AC412F" w:rsidRDefault="00AC412F" w:rsidP="00AC412F">
      <w:bookmarkStart w:id="117" w:name="include_clip_end_218"/>
      <w:bookmarkEnd w:id="117"/>
    </w:p>
    <w:p w:rsidR="00AC412F" w:rsidRDefault="00AC412F" w:rsidP="00AC412F">
      <w:r>
        <w:t>Rep. STAVRINAKIS moved to table the motion to reconsider, which was agreed to.</w:t>
      </w:r>
    </w:p>
    <w:p w:rsidR="00AC412F" w:rsidRDefault="00AC412F" w:rsidP="00AC412F"/>
    <w:p w:rsidR="00AC412F" w:rsidRDefault="00AC412F" w:rsidP="00AC412F">
      <w:pPr>
        <w:keepNext/>
        <w:jc w:val="center"/>
        <w:rPr>
          <w:b/>
        </w:rPr>
      </w:pPr>
      <w:r w:rsidRPr="00AC412F">
        <w:rPr>
          <w:b/>
        </w:rPr>
        <w:t>RECURRENCE TO THE MORNING HOUR</w:t>
      </w:r>
    </w:p>
    <w:p w:rsidR="00AC412F" w:rsidRDefault="00AC412F" w:rsidP="00AC412F">
      <w:r>
        <w:t>Rep. NEAL moved that the House recur to the morning hour, which was agreed to.</w:t>
      </w:r>
    </w:p>
    <w:p w:rsidR="00AC412F" w:rsidRDefault="00AC412F" w:rsidP="00AC412F"/>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118" w:name="include_clip_start_223"/>
      <w:bookmarkEnd w:id="118"/>
    </w:p>
    <w:p w:rsidR="00AC412F" w:rsidRDefault="00AC412F" w:rsidP="00AC412F">
      <w:r>
        <w:t>H. 5135 -- Rep. G. A. Brown: A HOUSE RESOLUTION TO EXPRESS THE PROFOUND SORROW OF THE MEMBERS OF THE SOUTH CAROLINA HOUSE OF REPRESENTATIVES, UPON THE PASSING OF CHARLES NELSON OF NEW YORK, AND TO EXTEND THEIR DEEPEST SYMPATHY TO HIS LOVING FAMILY AND HIS MANY FRIENDS.</w:t>
      </w:r>
    </w:p>
    <w:p w:rsidR="00AC412F" w:rsidRDefault="00AC412F" w:rsidP="00AC412F">
      <w:bookmarkStart w:id="119" w:name="include_clip_end_223"/>
      <w:bookmarkEnd w:id="119"/>
    </w:p>
    <w:p w:rsidR="00AC412F" w:rsidRDefault="00AC412F" w:rsidP="00AC412F">
      <w:r>
        <w:t>The Resolution was adopted.</w:t>
      </w:r>
    </w:p>
    <w:p w:rsidR="00AC412F" w:rsidRDefault="00AC412F" w:rsidP="00AC412F"/>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120" w:name="include_clip_start_226"/>
      <w:bookmarkEnd w:id="120"/>
    </w:p>
    <w:p w:rsidR="00AC412F" w:rsidRDefault="00AC412F" w:rsidP="00AC412F">
      <w:r>
        <w:t>H. 5136 -- Rep. G. A. Brown: A HOUSE RESOLUTION TO EXPRESS THE PROFOUND SORROW OF THE MEMBERS OF THE SOUTH CAROLINA HOUSE OF REPRESENTATIVES UPON THE DEATH OF DONALD KELLEY OF BISHOPVILLE AND TO EXTEND THE DEEPEST SYMPATHY TO HIS FAMILY AND MANY FRIENDS.</w:t>
      </w:r>
    </w:p>
    <w:p w:rsidR="00AC412F" w:rsidRDefault="00AC412F" w:rsidP="00AC412F">
      <w:bookmarkStart w:id="121" w:name="include_clip_end_226"/>
      <w:bookmarkEnd w:id="121"/>
    </w:p>
    <w:p w:rsidR="00AC412F" w:rsidRDefault="00AC412F" w:rsidP="00AC412F">
      <w:r>
        <w:t>The Resolution was adopted.</w:t>
      </w:r>
    </w:p>
    <w:p w:rsidR="00AC412F" w:rsidRDefault="00AC412F" w:rsidP="00AC412F"/>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122" w:name="include_clip_start_229"/>
      <w:bookmarkEnd w:id="122"/>
    </w:p>
    <w:p w:rsidR="00AC412F" w:rsidRDefault="00AC412F" w:rsidP="00AC412F">
      <w:r>
        <w:t>H. 5137 -- Reps. Weeks,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Wells, Whipper, White, Whitmire, Williams, Willis and Wood: A HOUSE RESOLUTION TO HONOR AND CONGRATULATE PROFESSOR IVANA POPOVIC OF MORRIS COLLEGE ON RECEIVING A 2014 EXCELLENCE IN TEACHING AWARD FROM SOUTH CAROLINA INDEPENDENT COLLEGES &amp; UNIVERSITIES.</w:t>
      </w:r>
    </w:p>
    <w:p w:rsidR="00AC412F" w:rsidRDefault="00AC412F" w:rsidP="00AC412F">
      <w:bookmarkStart w:id="123" w:name="include_clip_end_229"/>
      <w:bookmarkEnd w:id="123"/>
    </w:p>
    <w:p w:rsidR="00AC412F" w:rsidRDefault="00AC412F" w:rsidP="00AC412F">
      <w:r>
        <w:t>The Resolution was adopted.</w:t>
      </w:r>
    </w:p>
    <w:p w:rsidR="00AC412F" w:rsidRDefault="00AC412F" w:rsidP="00AC412F"/>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124" w:name="include_clip_start_232"/>
      <w:bookmarkEnd w:id="124"/>
    </w:p>
    <w:p w:rsidR="00AC412F" w:rsidRDefault="00AC412F" w:rsidP="00AC412F">
      <w:r>
        <w:t>H. 5138 -- Reps. Weeks, G. M.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HOUSE RESOLUTION TO RECOGNIZE AND COMMEND THE CHURCH OF GOD BY FAITH, INC. FOR HELPING OTHERS TO SEEK THE BLESSINGS OFFERED TO CHRISTIANS AND TO CONGRATULATE THE CHURCH MEMBERS EVERYWHERE UPON THE CELEBRATION OF THEIR ONE HUNDREDTH ANNIVERSARY.</w:t>
      </w:r>
    </w:p>
    <w:p w:rsidR="00AC412F" w:rsidRDefault="00AC412F" w:rsidP="00AC412F">
      <w:bookmarkStart w:id="125" w:name="include_clip_end_232"/>
      <w:bookmarkEnd w:id="125"/>
    </w:p>
    <w:p w:rsidR="00AC412F" w:rsidRDefault="00AC412F" w:rsidP="00AC412F">
      <w:r>
        <w:t>The Resolution was adopted.</w:t>
      </w:r>
    </w:p>
    <w:p w:rsidR="00F1450D" w:rsidRDefault="00F1450D" w:rsidP="00AC412F">
      <w:pPr>
        <w:keepNext/>
        <w:jc w:val="center"/>
        <w:rPr>
          <w:b/>
        </w:rPr>
      </w:pPr>
    </w:p>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126" w:name="include_clip_start_235"/>
      <w:bookmarkEnd w:id="126"/>
    </w:p>
    <w:p w:rsidR="00AC412F" w:rsidRDefault="00AC412F" w:rsidP="00AC412F">
      <w:r>
        <w:t>H. 5139 -- Reps. Finlay,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HEATHWOOD HALL GIRLS VARSITY BASKETBALL TEAM, COACHES, AND SCHOOL OFFICIALS FOR AN OUTSTANDING SEASON, AND TO CONGRATULATE THEM FOR WINNING THE 2014 SOUTH CAROLINA INDEPENDENT SCHOOL ASSOCIATION CLASS AAA STATE CHAMPIONSHIP TITLE.</w:t>
      </w:r>
    </w:p>
    <w:p w:rsidR="00AC412F" w:rsidRDefault="00AC412F" w:rsidP="00AC412F">
      <w:bookmarkStart w:id="127" w:name="include_clip_end_235"/>
      <w:bookmarkEnd w:id="127"/>
    </w:p>
    <w:p w:rsidR="00AC412F" w:rsidRDefault="00AC412F" w:rsidP="00AC412F">
      <w:r>
        <w:t>The Resolution was adopted.</w:t>
      </w:r>
    </w:p>
    <w:p w:rsidR="00AC412F" w:rsidRDefault="00AC412F" w:rsidP="00AC412F"/>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128" w:name="include_clip_start_238"/>
      <w:bookmarkEnd w:id="128"/>
    </w:p>
    <w:p w:rsidR="00AC412F" w:rsidRDefault="00AC412F" w:rsidP="00AC412F">
      <w:r>
        <w:t>H. 5140 -- Rep. Finlay: A HOUSE RESOLUTION TO EXTEND THE PRIVILEGE OF THE FLOOR OF THE SOUTH CAROLINA HOUSE OF REPRESENTATIVES TO THE HEATHWOOD HALL GIRLS VARSITY BASKETBALL  TEAM OF RICHLAND COUNTY WITH THE TEAM COACHES AND SCHOOL OFFICIALS, AT A DATE AND TIME TO BE DETERMINED BY THE SPEAKER, FOR THE PURPOSE OF BEING RECOGNIZED AND COMMENDED FOR CAPTURING THE 2014 SOUTH CAROLINA INDEPENDENT SCHOOL ASSOCIATION CLASS AAA STATE CHAMPIONSHIP TITLE.</w:t>
      </w:r>
    </w:p>
    <w:p w:rsidR="00AC412F" w:rsidRDefault="00AC412F" w:rsidP="00AC412F"/>
    <w:p w:rsidR="00AC412F" w:rsidRDefault="00AC412F" w:rsidP="00AC4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C412F" w:rsidRDefault="00AC412F" w:rsidP="00AC4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412F" w:rsidRDefault="00AC412F" w:rsidP="00AC4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Pr>
          <w:color w:val="000000" w:themeColor="text1"/>
          <w:u w:color="000000" w:themeColor="text1"/>
        </w:rPr>
        <w:t xml:space="preserve">Heathwood Hall girls varsity basketball </w:t>
      </w:r>
      <w:r w:rsidRPr="00E542AE">
        <w:rPr>
          <w:color w:val="000000" w:themeColor="text1"/>
          <w:u w:color="000000" w:themeColor="text1"/>
        </w:rPr>
        <w:t>team</w:t>
      </w:r>
      <w:r>
        <w:t xml:space="preserve"> of Richland County with the team coaches and school officials, at a date and time to be determined by the Speaker, for the purpose of being recognized and commended for capturing the 2014 </w:t>
      </w:r>
      <w:r>
        <w:rPr>
          <w:color w:val="000000" w:themeColor="text1"/>
          <w:u w:color="000000" w:themeColor="text1"/>
        </w:rPr>
        <w:t xml:space="preserve">South Carolina Independent School Association </w:t>
      </w:r>
      <w:r w:rsidRPr="00E542AE">
        <w:rPr>
          <w:color w:val="000000" w:themeColor="text1"/>
          <w:u w:color="000000" w:themeColor="text1"/>
        </w:rPr>
        <w:t>Class</w:t>
      </w:r>
      <w:r>
        <w:rPr>
          <w:color w:val="000000" w:themeColor="text1"/>
          <w:u w:color="000000" w:themeColor="text1"/>
        </w:rPr>
        <w:t xml:space="preserve"> AAA</w:t>
      </w:r>
      <w:r>
        <w:t xml:space="preserve"> State Championship title.</w:t>
      </w:r>
    </w:p>
    <w:p w:rsidR="00AC412F" w:rsidRDefault="00AC412F" w:rsidP="00AC4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412F" w:rsidRDefault="00AC412F" w:rsidP="00AC412F">
      <w:r>
        <w:t>The Resolution was adopted.</w:t>
      </w:r>
    </w:p>
    <w:p w:rsidR="00AC412F" w:rsidRDefault="00AC412F" w:rsidP="00AC412F"/>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129" w:name="include_clip_start_241"/>
      <w:bookmarkEnd w:id="129"/>
    </w:p>
    <w:p w:rsidR="00AC412F" w:rsidRDefault="00AC412F" w:rsidP="00AC412F">
      <w:r>
        <w:t>H. 5141 -- Rep. Knight: A HOUSE RESOLUTION TO CONGRATULATE MATTIE KIZER MIZZELL OF DORCHESTER COUNTY, ON THE OCCASION OF HER NINETY-FIRST BIRTHDAY, AND TO WISH HER MANY YEARS OF CONTINUED HEALTH AND HAPPINESS.</w:t>
      </w:r>
    </w:p>
    <w:p w:rsidR="00AC412F" w:rsidRDefault="00AC412F" w:rsidP="00AC412F">
      <w:bookmarkStart w:id="130" w:name="include_clip_end_241"/>
      <w:bookmarkEnd w:id="130"/>
    </w:p>
    <w:p w:rsidR="00AC412F" w:rsidRDefault="00AC412F" w:rsidP="00AC412F">
      <w:r>
        <w:t>The Resolution was adopted.</w:t>
      </w:r>
    </w:p>
    <w:p w:rsidR="00AC412F" w:rsidRDefault="00AC412F" w:rsidP="00AC412F"/>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131" w:name="include_clip_start_244"/>
      <w:bookmarkEnd w:id="131"/>
    </w:p>
    <w:p w:rsidR="00AC412F" w:rsidRDefault="00AC412F" w:rsidP="00AC412F">
      <w:r>
        <w:t>H. 5142 -- Reps. Funderburk,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THE FIRST ANNUAL SOUTH CAROLINA MOTHER'S DAY FESTIVAL IN CAMDEN, SCHEDULED FOR SATURDAY, MAY 3, 2014, TO COMMEMORATE THE ONE HUNDREDTH ANNIVERSARY OF MOTHER'S DAY IN AMERICA, AND TO WISH ALL SOUTH CAROLINA MOTHERS A JOYOUS CELEBRATION OF THEIR SPECIAL DAY OF APPRECIATION.</w:t>
      </w:r>
    </w:p>
    <w:p w:rsidR="00AC412F" w:rsidRDefault="00AC412F" w:rsidP="00AC412F">
      <w:bookmarkStart w:id="132" w:name="include_clip_end_244"/>
      <w:bookmarkEnd w:id="132"/>
    </w:p>
    <w:p w:rsidR="00AC412F" w:rsidRDefault="00AC412F" w:rsidP="00AC412F">
      <w:r>
        <w:t>The Resolution was adopted.</w:t>
      </w:r>
    </w:p>
    <w:p w:rsidR="00AC412F" w:rsidRDefault="00AC412F" w:rsidP="00AC412F"/>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133" w:name="include_clip_start_247"/>
      <w:bookmarkEnd w:id="133"/>
    </w:p>
    <w:p w:rsidR="00AC412F" w:rsidRDefault="00AC412F" w:rsidP="00AC412F">
      <w:r>
        <w:t>H. 5143 -- Reps. Gilliard, Mack, R. L. Brown, Whipper, Sottile, Limehouse and Harrell: A HOUSE RESOLUTION TO RECOGNIZE AND HONOR PEGGY BOHNE, TENNIS MANAGER OF THE CHARLESTON TENNIS CENTER, FOR THIRTY-EIGHT YEARS OF OUTSTANDING AND DEDICATED SERVICE TO HER COMMUNITY AND TO THE CITY OF CHARLESTON.</w:t>
      </w:r>
    </w:p>
    <w:p w:rsidR="00AC412F" w:rsidRDefault="00AC412F" w:rsidP="00AC412F">
      <w:bookmarkStart w:id="134" w:name="include_clip_end_247"/>
      <w:bookmarkEnd w:id="134"/>
    </w:p>
    <w:p w:rsidR="00AC412F" w:rsidRDefault="00AC412F" w:rsidP="00AC412F">
      <w:r>
        <w:t>The Resolution was adopted.</w:t>
      </w:r>
    </w:p>
    <w:p w:rsidR="00AC412F" w:rsidRDefault="00AC412F" w:rsidP="00AC412F"/>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135" w:name="include_clip_start_250"/>
      <w:bookmarkEnd w:id="135"/>
    </w:p>
    <w:p w:rsidR="00F1450D" w:rsidRDefault="00AC412F" w:rsidP="00AC412F">
      <w:r>
        <w:t xml:space="preserve">H. 5144 -- Reps. Gilliard, Limehouse, Mack, Sottile, R. L. Brown, Whipper and Harrell: A HOUSE RESOLUTION TO RECOGNIZE AND HONOR THE REVEREND JIMMY GALLANT OF </w:t>
      </w:r>
      <w:r w:rsidR="00F1450D">
        <w:br/>
      </w:r>
    </w:p>
    <w:p w:rsidR="00F1450D" w:rsidRDefault="00F1450D">
      <w:pPr>
        <w:ind w:firstLine="0"/>
        <w:jc w:val="left"/>
      </w:pPr>
      <w:r>
        <w:br w:type="page"/>
      </w:r>
    </w:p>
    <w:p w:rsidR="00AC412F" w:rsidRDefault="00AC412F" w:rsidP="00F1450D">
      <w:pPr>
        <w:ind w:firstLine="0"/>
      </w:pPr>
      <w:r>
        <w:t>CHARLESTON FOR HIS DEVOTED AND PASSIONATE MINISTRY TO HIS COMMUNITY, HIS CHURCH, AND HIS GOD.</w:t>
      </w:r>
    </w:p>
    <w:p w:rsidR="00AC412F" w:rsidRDefault="00AC412F" w:rsidP="00AC412F">
      <w:bookmarkStart w:id="136" w:name="include_clip_end_250"/>
      <w:bookmarkEnd w:id="136"/>
    </w:p>
    <w:p w:rsidR="00AC412F" w:rsidRDefault="00AC412F" w:rsidP="00AC412F">
      <w:r>
        <w:t>The Resolution was adopted.</w:t>
      </w:r>
    </w:p>
    <w:p w:rsidR="00AC412F" w:rsidRDefault="00AC412F" w:rsidP="00AC412F"/>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137" w:name="include_clip_start_253"/>
      <w:bookmarkEnd w:id="137"/>
    </w:p>
    <w:p w:rsidR="00AC412F" w:rsidRDefault="00AC412F" w:rsidP="00AC412F">
      <w:r>
        <w:t>H. 5145 -- Reps. Clemmons, Alexander, Allison, Anderson, Anthony, Atwater, Bales, Ballentine, Bannister, Barfield, Bedingfield, Bernstein, Bingham, Bowen, Bowers, Branham, Brannon, G. A. Brown, R. L. Brown, Burns, Chumley,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ENGINEER ADAM J. OLESZKOWICZ OF THE MYRTLE BEACH FIRE DEPARTMENT FOR HIS DEDICATED SERVICE AS A FIREFIGHTER AND TO CONGRATULATE HIM UPON BEING NAMED THE 2014 CHICORA ROTARY FIREFIGHTER OF THE YEAR.</w:t>
      </w:r>
    </w:p>
    <w:p w:rsidR="00AC412F" w:rsidRDefault="00AC412F" w:rsidP="00AC412F">
      <w:bookmarkStart w:id="138" w:name="include_clip_end_253"/>
      <w:bookmarkEnd w:id="138"/>
    </w:p>
    <w:p w:rsidR="00AC412F" w:rsidRDefault="00AC412F" w:rsidP="00AC412F">
      <w:r>
        <w:t>The Resolution was adopted.</w:t>
      </w:r>
    </w:p>
    <w:p w:rsidR="00AC412F" w:rsidRDefault="00AC412F" w:rsidP="00AC412F"/>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139" w:name="include_clip_start_256"/>
      <w:bookmarkEnd w:id="139"/>
    </w:p>
    <w:p w:rsidR="00AC412F" w:rsidRDefault="00AC412F" w:rsidP="00AC412F">
      <w:r>
        <w:t>H. 5146 -- Reps. Clemmons, Alexander, Allison, Anderson, Anthony, Atwater, Bales, Ballentine, Bannister, Barfield, Bedingfield, Bernstein, Bingham, Bowen, Bowers, Branham, Brannon, G. A. Brown, R. L. Brown, Burns, Chumley,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PRIVATE FIRST CLASS RICHARD ARROYO OF THE MYRTLE BEACH POLICE DEPARTMENT FOR HIS DEDICATED SERVICE AND TO CONGRATULATE HIM UPON BEING NAMED THE 2014 POLICE OFFICER OF THE YEAR.</w:t>
      </w:r>
    </w:p>
    <w:p w:rsidR="00AC412F" w:rsidRDefault="00AC412F" w:rsidP="00AC412F">
      <w:bookmarkStart w:id="140" w:name="include_clip_end_256"/>
      <w:bookmarkEnd w:id="140"/>
    </w:p>
    <w:p w:rsidR="00AC412F" w:rsidRDefault="00AC412F" w:rsidP="00AC412F">
      <w:r>
        <w:t>The Resolution was adopted.</w:t>
      </w:r>
    </w:p>
    <w:p w:rsidR="00AC412F" w:rsidRDefault="00AC412F" w:rsidP="00AC412F"/>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141" w:name="include_clip_start_259"/>
      <w:bookmarkEnd w:id="141"/>
    </w:p>
    <w:p w:rsidR="00AC412F" w:rsidRDefault="00AC412F" w:rsidP="00AC412F">
      <w:r>
        <w:t>H. 5147 -- Reps. Ballentine, Rutherford, Bernstein, Alexander, Allison, Anderson, Anthony, Atwater, Bales, Bannister, Barfield, Bedingfield,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Ryhal, Sabb, Sandifer, Sellers, Simrill, Skelton, G. M. Smith, G. R. Smith, J. E. Smith, J. R. Smith, Sottile, Southard, Spires, Stavrinakis, Stringer, Tallon, Taylor, Thayer, Toole, Vick, Weeks, Wells, Whipper, White, Whitmire, Williams, Willis and Wood: A HOUSE RESOLUTION TO RECOGNIZE AND HONOR CHERYL SPENCER, FOUNDER OF COLUMBIA MONTESSORI CHILDREN'S HOUSE, UPON THE OCCASION OF HER RETIREMENT AFTER FORTY YEARS OF EXEMPLARY SERVICE, AND TO WISH HER CONTINUED SUCCESS AND HAPPINESS IN ALL HER FUTURE ENDEAVORS.</w:t>
      </w:r>
    </w:p>
    <w:p w:rsidR="00AC412F" w:rsidRDefault="00AC412F" w:rsidP="00AC412F">
      <w:bookmarkStart w:id="142" w:name="include_clip_end_259"/>
      <w:bookmarkEnd w:id="142"/>
    </w:p>
    <w:p w:rsidR="00AC412F" w:rsidRDefault="00AC412F" w:rsidP="00AC412F">
      <w:r>
        <w:t>The Resolution was adopted.</w:t>
      </w:r>
    </w:p>
    <w:p w:rsidR="00AC412F" w:rsidRDefault="00AC412F" w:rsidP="00AC412F"/>
    <w:p w:rsidR="00AC412F" w:rsidRDefault="00AC412F" w:rsidP="00AC412F">
      <w:pPr>
        <w:keepNext/>
        <w:jc w:val="center"/>
        <w:rPr>
          <w:b/>
        </w:rPr>
      </w:pPr>
      <w:r w:rsidRPr="00AC412F">
        <w:rPr>
          <w:b/>
        </w:rPr>
        <w:t>CONCURRENT RESOLUTION</w:t>
      </w:r>
    </w:p>
    <w:p w:rsidR="00AC412F" w:rsidRDefault="00AC412F" w:rsidP="00AC412F">
      <w:pPr>
        <w:keepNext/>
      </w:pPr>
      <w:r>
        <w:t>The following was introduced:</w:t>
      </w:r>
    </w:p>
    <w:p w:rsidR="00AC412F" w:rsidRDefault="00AC412F" w:rsidP="00AC412F">
      <w:pPr>
        <w:keepNext/>
      </w:pPr>
      <w:bookmarkStart w:id="143" w:name="include_clip_start_262"/>
      <w:bookmarkEnd w:id="143"/>
    </w:p>
    <w:p w:rsidR="00AC412F" w:rsidRDefault="00AC412F" w:rsidP="00AC412F">
      <w:pPr>
        <w:keepNext/>
      </w:pPr>
      <w:r>
        <w:t>H. 5148 -- Reps. Whipper, Gilliard, Mack and R. L. Brown: A CONCURRENT RESOLUTION TO REQUEST THAT THE DEPARTMENT OF TRANSPORTATION NAME THE INTERCHANGE LOCATED AT EXIT 218 ALONG INTERSTATE HIGHWAY 26 IN CHARLESTON COUNTY "BISHOP HENRY DILLARD INTERCHANGE" AND ERECT APPROPRIATE MARKERS OR SIGNS AT THIS EXIT THAT CONTAIN THE WORDS "BISHOP HENRY DILLARD INTERCHANGE".</w:t>
      </w:r>
    </w:p>
    <w:p w:rsidR="00AC412F" w:rsidRDefault="00AC412F" w:rsidP="00AC412F">
      <w:bookmarkStart w:id="144" w:name="include_clip_end_262"/>
      <w:bookmarkEnd w:id="144"/>
      <w:r>
        <w:t>The Concurrent Resolution was ordered referred to the Committee on Invitations and Memorial Resolutions.</w:t>
      </w:r>
    </w:p>
    <w:p w:rsidR="00AC412F" w:rsidRDefault="00AC412F" w:rsidP="00AC412F"/>
    <w:p w:rsidR="00AC412F" w:rsidRDefault="00AC412F" w:rsidP="00AC412F">
      <w:pPr>
        <w:keepNext/>
        <w:jc w:val="center"/>
        <w:rPr>
          <w:b/>
        </w:rPr>
      </w:pPr>
      <w:r w:rsidRPr="00AC412F">
        <w:rPr>
          <w:b/>
        </w:rPr>
        <w:t>CONCURRENT RESOLUTION</w:t>
      </w:r>
    </w:p>
    <w:p w:rsidR="00AC412F" w:rsidRDefault="00AC412F" w:rsidP="00AC412F">
      <w:pPr>
        <w:keepNext/>
      </w:pPr>
      <w:r>
        <w:t>The following was introduced:</w:t>
      </w:r>
    </w:p>
    <w:p w:rsidR="00AC412F" w:rsidRDefault="00AC412F" w:rsidP="00AC412F">
      <w:pPr>
        <w:keepNext/>
      </w:pPr>
      <w:bookmarkStart w:id="145" w:name="include_clip_start_265"/>
      <w:bookmarkEnd w:id="145"/>
    </w:p>
    <w:p w:rsidR="00AC412F" w:rsidRDefault="00AC412F" w:rsidP="00AC412F">
      <w:r>
        <w:t>H. 5149 -- Reps. Huggins, Kennedy,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CAPTAIN DANIEL C. HENNIGAN, UNITED STATES ARMY RETIRED, OF LEXINGTON COUNTY AND TO COMMEND HIM FOR HIS EXTRAORDINARY VOLUNTEER SERVICE TO HIS COMMUNITY, TO OUR STATE, AND TO THIS NATION.</w:t>
      </w:r>
    </w:p>
    <w:p w:rsidR="00AC412F" w:rsidRDefault="00AC412F" w:rsidP="00AC412F">
      <w:bookmarkStart w:id="146" w:name="include_clip_end_265"/>
      <w:bookmarkEnd w:id="146"/>
    </w:p>
    <w:p w:rsidR="00AC412F" w:rsidRDefault="00AC412F" w:rsidP="00AC412F">
      <w:r>
        <w:t>The Concurrent Resolution was agreed to and ordered sent to the Senate.</w:t>
      </w:r>
    </w:p>
    <w:p w:rsidR="00AC412F" w:rsidRDefault="00AC412F" w:rsidP="00AC412F"/>
    <w:p w:rsidR="00AC412F" w:rsidRDefault="00AC412F" w:rsidP="00AC412F">
      <w:pPr>
        <w:keepNext/>
        <w:jc w:val="center"/>
        <w:rPr>
          <w:b/>
        </w:rPr>
      </w:pPr>
      <w:r w:rsidRPr="00AC412F">
        <w:rPr>
          <w:b/>
        </w:rPr>
        <w:t>CONCURRENT RESOLUTION</w:t>
      </w:r>
    </w:p>
    <w:p w:rsidR="00AC412F" w:rsidRDefault="00AC412F" w:rsidP="00AC412F">
      <w:pPr>
        <w:keepNext/>
      </w:pPr>
      <w:r>
        <w:t>The following was introduced:</w:t>
      </w:r>
    </w:p>
    <w:p w:rsidR="00AC412F" w:rsidRDefault="00AC412F" w:rsidP="00AC412F">
      <w:pPr>
        <w:keepNext/>
      </w:pPr>
      <w:bookmarkStart w:id="147" w:name="include_clip_start_268"/>
      <w:bookmarkEnd w:id="147"/>
    </w:p>
    <w:p w:rsidR="00AC412F" w:rsidRDefault="00AC412F" w:rsidP="00AC412F">
      <w:pPr>
        <w:keepNext/>
      </w:pPr>
      <w:r>
        <w:t>H. 5150 -- Rep. Branham: A CONCURRENT RESOLUTION TO REQUEST THAT THE DEPARTMENT OF TRANSPORTATION NAME THE BRIDGE LOCATED ON EADDY FORD ROAD IN THE VOX COMMUNITY IN FLORENCE COUNTY "MARVIN D. STONE BRIDGE" AND ERECT APPROPRIATE MARKERS OR SIGNS AT THIS BRIDGE THAT CONTAIN THE WORDS "MARVIN D. STONE BRIDGE".</w:t>
      </w:r>
    </w:p>
    <w:p w:rsidR="00AC412F" w:rsidRDefault="00AC412F" w:rsidP="00AC412F">
      <w:bookmarkStart w:id="148" w:name="include_clip_end_268"/>
      <w:bookmarkEnd w:id="148"/>
      <w:r>
        <w:t>The Concurrent Resolution was ordered referred to the Committee on Invitations and Memorial Resolutions.</w:t>
      </w:r>
    </w:p>
    <w:p w:rsidR="00AC412F" w:rsidRDefault="00AC412F" w:rsidP="00AC412F"/>
    <w:p w:rsidR="00AC412F" w:rsidRDefault="00AC412F" w:rsidP="00AC412F">
      <w:pPr>
        <w:keepNext/>
        <w:jc w:val="center"/>
        <w:rPr>
          <w:b/>
        </w:rPr>
      </w:pPr>
      <w:r w:rsidRPr="00AC412F">
        <w:rPr>
          <w:b/>
        </w:rPr>
        <w:t>CONCURRENT RESOLUTION</w:t>
      </w:r>
    </w:p>
    <w:p w:rsidR="00AC412F" w:rsidRDefault="00AC412F" w:rsidP="00AC412F">
      <w:pPr>
        <w:keepNext/>
      </w:pPr>
      <w:r>
        <w:t>The following was introduced:</w:t>
      </w:r>
    </w:p>
    <w:p w:rsidR="00AC412F" w:rsidRDefault="00AC412F" w:rsidP="00AC412F">
      <w:pPr>
        <w:keepNext/>
      </w:pPr>
      <w:bookmarkStart w:id="149" w:name="include_clip_start_271"/>
      <w:bookmarkEnd w:id="149"/>
    </w:p>
    <w:p w:rsidR="00AC412F" w:rsidRDefault="00AC412F" w:rsidP="00AC412F">
      <w:r>
        <w:t>H. 5151 -- Reps. Taylor, Wells,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Thayer, Toole, Vick, Weeks, Whipper, White, Whitmire, Williams, Willis and Wood: A CONCURRENT RESOLUTION TO EXPRESS THE GRATITUDE OF THE SOUTH CAROLINA GENERAL ASSEMBLY TO THE ROTARY CLUB OF AIKEN FOR ITS FINE WORK TOWARD IMPROVING THE READING SKILLS OF AIKEN'S STUDENTS AND TO DECLARE MAY 19, 2014, AS "ROTARY READER RECOGNITION DAY" IN SOUTH CAROLINA.</w:t>
      </w:r>
    </w:p>
    <w:p w:rsidR="00AC412F" w:rsidRDefault="00AC412F" w:rsidP="00AC412F">
      <w:bookmarkStart w:id="150" w:name="include_clip_end_271"/>
      <w:bookmarkEnd w:id="150"/>
    </w:p>
    <w:p w:rsidR="00AC412F" w:rsidRDefault="00AC412F" w:rsidP="00AC412F">
      <w:r>
        <w:t>The Concurrent Resolution was agreed to and ordered sent to the Senate.</w:t>
      </w:r>
    </w:p>
    <w:p w:rsidR="00AC412F" w:rsidRDefault="00AC412F" w:rsidP="00AC412F"/>
    <w:p w:rsidR="00AC412F" w:rsidRDefault="00AC412F" w:rsidP="00AC412F">
      <w:pPr>
        <w:keepNext/>
        <w:jc w:val="center"/>
        <w:rPr>
          <w:b/>
        </w:rPr>
      </w:pPr>
      <w:r w:rsidRPr="00AC412F">
        <w:rPr>
          <w:b/>
        </w:rPr>
        <w:t>CONCURRENT RESOLUTION</w:t>
      </w:r>
    </w:p>
    <w:p w:rsidR="00AC412F" w:rsidRDefault="00AC412F" w:rsidP="00AC412F">
      <w:r>
        <w:t>The Senate sent to the House the following:</w:t>
      </w:r>
    </w:p>
    <w:p w:rsidR="00AC412F" w:rsidRDefault="00AC412F" w:rsidP="00AC412F">
      <w:bookmarkStart w:id="151" w:name="include_clip_start_274"/>
      <w:bookmarkEnd w:id="151"/>
    </w:p>
    <w:p w:rsidR="00AC412F" w:rsidRDefault="00AC412F" w:rsidP="00AC412F">
      <w:r>
        <w:t>S. 1247 -- Senator Allen: A CONCURRENT RESOLUTION TO RECOGNIZE AND COMMEND THE HONORABLE ROBERT NATHANIEL JENKINS, CIRCUIT FAMILY COURT JUDGE, UPON THE OCCASION OF HIS RETIREMENT AFTER EIGHTEEN YEARS OF EXEMPLARY SERVICE, AND TO WISH HIM CONTINUED SUCCESS AND HAPPINESS IN ALL HIS FUTURE ENDEAVORS.</w:t>
      </w:r>
    </w:p>
    <w:p w:rsidR="00AC412F" w:rsidRDefault="00AC412F" w:rsidP="00AC412F">
      <w:bookmarkStart w:id="152" w:name="include_clip_end_274"/>
      <w:bookmarkEnd w:id="152"/>
    </w:p>
    <w:p w:rsidR="00AC412F" w:rsidRDefault="00AC412F" w:rsidP="00AC412F">
      <w:r>
        <w:t>The Concurrent Resolution was agreed to and ordered returned to the Senate with concurrence.</w:t>
      </w:r>
    </w:p>
    <w:p w:rsidR="00AC412F" w:rsidRDefault="00AC412F" w:rsidP="00AC412F"/>
    <w:p w:rsidR="00AC412F" w:rsidRDefault="00AC412F" w:rsidP="00AC412F">
      <w:pPr>
        <w:keepNext/>
        <w:jc w:val="center"/>
        <w:rPr>
          <w:b/>
        </w:rPr>
      </w:pPr>
      <w:r w:rsidRPr="00AC412F">
        <w:rPr>
          <w:b/>
        </w:rPr>
        <w:t xml:space="preserve">INTRODUCTION OF BILLS  </w:t>
      </w:r>
    </w:p>
    <w:p w:rsidR="00AC412F" w:rsidRDefault="00AC412F" w:rsidP="00AC412F">
      <w:r>
        <w:t>The following Bills were introduced, read the first time, and referred to appropriate committees:</w:t>
      </w:r>
    </w:p>
    <w:p w:rsidR="00AC412F" w:rsidRDefault="00AC412F" w:rsidP="00AC412F"/>
    <w:p w:rsidR="00AC412F" w:rsidRDefault="00AC412F" w:rsidP="00AC412F">
      <w:pPr>
        <w:keepNext/>
      </w:pPr>
      <w:bookmarkStart w:id="153" w:name="include_clip_start_278"/>
      <w:bookmarkEnd w:id="153"/>
      <w:r>
        <w:t>H. 5152 -- Reps. Sellers, Putnam and Stavrinakis: A BILL TO AMEND THE CODE OF LAWS OF SOUTH CAROLINA, 1976, SO AS TO ENACT THE "STUDENT EMPOWERMENT IN COLLEGE GOVERNANCE ACT"; TO AMEND SECTIONS 59-117-10, 59-117-20, 59-119-40, 59-121-10, 59-121-20, 59-123-40, AS AMENDED, 59-123-50, AS AMENDED, 59-125-20, AS AMENDED, 59-125-30, AS AMENDED, 59-127-20, AS AMENDED, 59-130-10, AS AMENDED, 59-133-10, AS AMENDED, 59-135-10, AS AMENDED, AND 59-136-110, AS AMENDED, ALL RELATING TO THE BOARDS OF TRUSTEES OF CERTAIN FOUR-YEAR STATE-SUPPORTED INSTITUTIONS OF HIGHER LEARNING INCLUDING THE UNIVERSITY OF SOUTH CAROLINA, CLEMSON UNIVERSITY, THE MEDICAL UNIVERSITY OF SOUTH CAROLINA, THE CITADEL, WINTHROP UNIVERSITY, SOUTH CAROLINA STATE UNIVERSITY, LANDER UNIVERSITY, FRANCIS MARION UNIVERSITY, AND COASTAL CAROLINA UNIVERSITY, ALL SO AS TO ADD TWO MEMBERS TO THE BOARD OF TRUSTEES OF EACH INSTITUTION TO BE ELECTED BY THE STUDENT BODY FROM ITS MEMBERS; AND TO AMEND SECTION 7-5-120, RELATING TO QUALIFICATIONS OF AN ELECTOR, SO AS TO PROVIDE A STUDENT WHO RESIDES FOR ONE SEMESTER IN THE COMMUNITY IN WHICH HE ATTENDS COLLEGE MUST BE CONSIDERED QUALIFIED TO BE AN ELECTOR AND MAY REGISTER TO VOTE IF HE MEETS CERTAIN EXISTING REQUIREMENTS.</w:t>
      </w:r>
    </w:p>
    <w:p w:rsidR="00AC412F" w:rsidRDefault="00AC412F" w:rsidP="00AC412F">
      <w:bookmarkStart w:id="154" w:name="include_clip_end_278"/>
      <w:bookmarkEnd w:id="154"/>
      <w:r>
        <w:t>Rep. SELLERS asked unanimous consent to have the Bill placed on the Calendar without reference.</w:t>
      </w:r>
    </w:p>
    <w:p w:rsidR="00AC412F" w:rsidRDefault="00AC412F" w:rsidP="00AC412F">
      <w:r>
        <w:t xml:space="preserve">Rep. K. R. CRAWFORD objected. </w:t>
      </w:r>
    </w:p>
    <w:p w:rsidR="00AC412F" w:rsidRDefault="00AC412F" w:rsidP="00AC412F">
      <w:r>
        <w:t>Referred to Committee on Education and Public Works</w:t>
      </w:r>
    </w:p>
    <w:p w:rsidR="00AC412F" w:rsidRDefault="00AC412F" w:rsidP="00AC412F"/>
    <w:p w:rsidR="00AC412F" w:rsidRDefault="00AC412F" w:rsidP="00AC412F">
      <w:pPr>
        <w:keepNext/>
      </w:pPr>
      <w:bookmarkStart w:id="155" w:name="include_clip_start_281"/>
      <w:bookmarkEnd w:id="155"/>
      <w:r>
        <w:t>H. 5153 -- Reps. Cole, Merrill and Clemmons: A BILL TO AMEND SECTION 61-2-90, CODE OF LAWS OF SOUTH CAROLINA, 1976, RELATING TO GENERAL PROVISIONS CONCERNING ALCOHOL AND ALCOHOLIC BEVERAGES, SO AS TO DELETE THE REQUIREMENT THAT AN APPLICANT FOR AN ALCOHOLIC BEVERAGE LICENSE OR PERMIT MUST BE A LEGAL RESIDENT OF THE STATE FOR THIRTY DAYS PRIOR TO APPLYING; AND TO AMEND ARTICLE 17, CHAPTER 4, TITLE 61, RELATING TO BREWPUBS, SO AS TO PROVIDE FOR THE DISTRIBUTION OF PRODUCTS PRODUCED BY BREWPUB PERMITTEES, TO DEFINE A PERMITTEE WHO MAY HOLD SUCH PERMIT, TO ALLOW FOR CONSUMPTION ONLY ON THE PERMITTED PREMISES WHERE THE BEER IS PRODUCED, TO ALLOW FOR THE PRODUCTION ON THE PERMITTED PREMISES OF A MAXIMUM OF FIVE HUNDRED THOUSAND BARRELS OF BEER FOR SALE PER YEAR, AND TO ALLOW BREWPUB PERMITTEES TO SELL BEER TO LICENSED WHOLESALERS IN SOUTH CAROLINA AND NONRESIDENT WHOLESALERS AND EXPORTERS.</w:t>
      </w:r>
    </w:p>
    <w:p w:rsidR="00AC412F" w:rsidRDefault="00AC412F" w:rsidP="00AC412F">
      <w:bookmarkStart w:id="156" w:name="include_clip_end_281"/>
      <w:bookmarkEnd w:id="156"/>
      <w:r>
        <w:t>Referred to Committee on Judiciary</w:t>
      </w:r>
    </w:p>
    <w:p w:rsidR="00F1450D" w:rsidRDefault="00F1450D" w:rsidP="00AC412F">
      <w:pPr>
        <w:keepNext/>
      </w:pPr>
      <w:bookmarkStart w:id="157" w:name="include_clip_start_283"/>
      <w:bookmarkEnd w:id="157"/>
    </w:p>
    <w:p w:rsidR="00AC412F" w:rsidRDefault="00AC412F" w:rsidP="00AC412F">
      <w:pPr>
        <w:keepNext/>
      </w:pPr>
      <w:r>
        <w:t>H. 5154 -- Reps. Burns, Gagnon, Ridgeway, Willis, Putnam, Spires, Bedingfield and Loftis: A BILL TO AMEND SECTION 44-89-30, CODE OF LAWS OF SOUTH CAROLINA, 1976, RELATING TO DEFINITIONS IN REGARD TO THE LICENSING OF BIRTHING CENTERS, SO AS TO REVISE THE DEFINITION OF "BIRTHING CENTER" AND "LAY MIDWIFE"; AND TO AMEND SECTION 44-89-60, RELATING TO REGULATION OF AND REPORTING BY BIRTH CENTERS, SO AS TO REQUIRE A PHYSICIAN TO BE AVAILABLE TO PROVIDE CONSULTATION TO THE BIRTHING CENTER.</w:t>
      </w:r>
    </w:p>
    <w:p w:rsidR="00AC412F" w:rsidRDefault="00AC412F" w:rsidP="00AC412F">
      <w:bookmarkStart w:id="158" w:name="include_clip_end_283"/>
      <w:bookmarkEnd w:id="158"/>
      <w:r>
        <w:t>Rep. BURNS asked unanimous consent to have the Bill placed on the Calendar without reference.</w:t>
      </w:r>
    </w:p>
    <w:p w:rsidR="00AC412F" w:rsidRDefault="00AC412F" w:rsidP="00AC412F">
      <w:r>
        <w:t xml:space="preserve">Rep. K. R. CRAWFORD objected. </w:t>
      </w:r>
    </w:p>
    <w:p w:rsidR="00AC412F" w:rsidRDefault="00AC412F" w:rsidP="00AC412F">
      <w:r>
        <w:t>Referred to Committee on Medical, Military, Public and Municipal Affairs</w:t>
      </w:r>
    </w:p>
    <w:p w:rsidR="00AC412F" w:rsidRDefault="00AC412F" w:rsidP="00AC412F"/>
    <w:p w:rsidR="00AC412F" w:rsidRDefault="00AC412F" w:rsidP="00AC412F">
      <w:pPr>
        <w:keepNext/>
      </w:pPr>
      <w:bookmarkStart w:id="159" w:name="include_clip_start_286"/>
      <w:bookmarkEnd w:id="159"/>
      <w:r>
        <w:t>S. 843 -- Senator Cleary: A BILL TO AMEND SECTION 59-63-130, CODE OF LAWS OF SOUTH CAROLINA, 1976, RELATING TO THE PROHIBITION OF STUDENT HARASSMENT, INTIMIDATION, OR BULLYING IN PUBLIC SCHOOLS, SO AS TO PROVIDE A SCHOOL EMPLOYEE OR VOLUNTEER MAY GRATUITOUSLY INTERVENE ON BEHALF OF A STUDENT SUBJECTED TO HARASSMENT, INTIMIDATION, OR BULLYING; AND TO AMEND SECTION 59-63-150, RELATING TO CERTAIN LEGAL IMMUNITIES FOR A SCHOOL EMPLOYEE OR VOLUNTEER WHO REPORTS AN INCIDENT OF STUDENT HARASSMENT, INTIMIDATION, OR BULLYING IN COMPLIANCE WITH DISTRICT POLICY, SO AS TO PROVIDE IMMUNITY FROM CRIMINAL OR CIVIL LIABILITY FOR A SCHOOL EMPLOYEE OR VOLUNTEER WHO IN GOOD FAITH GRATUITOUSLY INTERVENES ON BEHALF OF A STUDENT SUBJECTED TO HARASSMENT, INTIMIDATION, OR BULLYING.</w:t>
      </w:r>
    </w:p>
    <w:p w:rsidR="00AC412F" w:rsidRDefault="00AC412F" w:rsidP="00AC412F">
      <w:bookmarkStart w:id="160" w:name="include_clip_end_286"/>
      <w:bookmarkEnd w:id="160"/>
      <w:r>
        <w:t>Referred to Committee on Judiciary</w:t>
      </w:r>
    </w:p>
    <w:p w:rsidR="00AC412F" w:rsidRDefault="00AC412F" w:rsidP="00AC412F"/>
    <w:p w:rsidR="00AC412F" w:rsidRDefault="00AC412F" w:rsidP="00AC412F">
      <w:pPr>
        <w:keepNext/>
      </w:pPr>
      <w:bookmarkStart w:id="161" w:name="include_clip_start_288"/>
      <w:bookmarkEnd w:id="161"/>
      <w:r>
        <w:t>S. 1177 -- Senator Gregory: A BILL TO AMEND SECTION 50-11-2200, AS AMENDED, CODE OF LAWS OF SOUTH CAROLINA, 1976, RELATING TO THE ESTABLISHMENT, OPERATION, AND MAINTENANCE OF WILDLIFE MANAGEMENT AREAS, SO AS TO PROVIDE THAT CERTAIN ACTS OR CONDUCT THAT ARE PROHIBITED MAY BE ALLOWED BY REGULATION, THAT THESE ACTS OR CONDUCT ARE PROHIBITED ON STATE LAKES AND PONDS OWNED OR LEASED BY THE DEPARTMENT AND HERITAGE PRESERVES OWNED BY THE DEPARTMENT, TO MAKE TECHNICAL CHANGES, AND TO REVISE THE LIST OF ACTS OR CONDUCT THAT ARE PROHIBITED.</w:t>
      </w:r>
    </w:p>
    <w:p w:rsidR="00AC412F" w:rsidRDefault="00AC412F" w:rsidP="00AC412F">
      <w:bookmarkStart w:id="162" w:name="include_clip_end_288"/>
      <w:bookmarkEnd w:id="162"/>
      <w:r>
        <w:t>Referred to Committee on Agriculture, Natural Resources and Environmental Affairs</w:t>
      </w:r>
    </w:p>
    <w:p w:rsidR="00AC412F" w:rsidRDefault="00AC412F" w:rsidP="00AC412F"/>
    <w:p w:rsidR="00AC412F" w:rsidRDefault="00AC412F" w:rsidP="00AC412F">
      <w:pPr>
        <w:keepNext/>
      </w:pPr>
      <w:bookmarkStart w:id="163" w:name="include_clip_start_290"/>
      <w:bookmarkEnd w:id="163"/>
      <w:r>
        <w:t>S. 1056 -- Senators Turner, Campbell and Reese: A BILL TO AMEND SECTION 40-25-60 OF THE 1976 CODE, RELATING TO THE LICENSE REQUIRED TO ENGAGE IN THE PRACTICE OF SPECIALIZING IN HEARING AIDS, TO PROVIDE THAT NO PERSON MAY ENGAGE IN THE PRACTICE OF SPECIALIZING IN HEARING AIDS OR DISPLAY A SIGN OR IN ANOTHER WAY ADVERTISE OR REPRESENT HIMSELF AS A PERSON WHO ENGAGES IN THE PRACTICE OF SPECIALIZING IN HEARING AIDS OR OFFER FOR THE SALE OF HEARING AIDS THROUGH THE MAIL, INTERNET, OR OTHER MEANS, UNLESS HE HOLDS AN UNSUSPENDED, UNREVOKED LICENSE ISSUED BY THE DEPARTMENT AND PROVIDES FOR THE DIRECT FITTING, SALE, AND DELIVERY OF THE PRODUCTS, AND TO PROVIDE THAT NOTHING IN THIS CHAPTER PROHIBITS A PERSON FROM ENGAGING IN THE BUSINESS OF SELLING OR OFFERING FOR SALE HEARING AIDS THROUGH THE MAIL, INTERNET, OR OTHER MEANS TO DISTRIBUTORS, DEALERS, OR SPECIALISTS LICENSED IN THIS STATE.</w:t>
      </w:r>
    </w:p>
    <w:p w:rsidR="00AC412F" w:rsidRDefault="00AC412F" w:rsidP="00AC412F">
      <w:bookmarkStart w:id="164" w:name="include_clip_end_290"/>
      <w:bookmarkEnd w:id="164"/>
      <w:r>
        <w:t>Referred to Committee on Medical, Military, Public and Municipal Affairs</w:t>
      </w:r>
    </w:p>
    <w:p w:rsidR="00AC412F" w:rsidRDefault="00AC412F" w:rsidP="00AC412F"/>
    <w:p w:rsidR="00AC412F" w:rsidRDefault="00AC412F" w:rsidP="00AC412F">
      <w:pPr>
        <w:keepNext/>
      </w:pPr>
      <w:bookmarkStart w:id="165" w:name="include_clip_start_292"/>
      <w:bookmarkEnd w:id="165"/>
      <w:r>
        <w:t>S. 1086 -- Senators Hayes, L. Martin and Sheheen: A BILL TO AMEND SECTION 1-11-490, CODE OF LAWS OF SOUTH CAROLINA, 1976, RELATING TO PROVIDING NOTICE OF A BREACH OF SECURITY OF STATE AGENCY DATA, SO AS TO REQUIRE THAT THE NOTICE DESCRIBE THE BREACH AND PROVIDE CONTACT INFORMATION WHERE ASSISTANCE MAY BE OBTAINED, INCLUDING THE DEPARTMENT OF CONSUMER AFFAIRS, AND TO DELETE A PROVISION ALLOWING AN AGENCY TO ADHERE TO ITS OWN POLICY; AND TO AMEND SECTION 39-1-90, RELATING TO PROVIDING NOTICE OF A BREACH OF SECURITY OF BUSINESS DATA, SO AS TO PROVIDE THE SAME NOTICE REQUIREMENTS AND TO DELETE THE SAME PROVISION.</w:t>
      </w:r>
    </w:p>
    <w:p w:rsidR="00AC412F" w:rsidRDefault="00AC412F" w:rsidP="00AC412F">
      <w:bookmarkStart w:id="166" w:name="include_clip_end_292"/>
      <w:bookmarkEnd w:id="166"/>
      <w:r>
        <w:t>Referred to Committee on Judiciary</w:t>
      </w:r>
    </w:p>
    <w:p w:rsidR="00AC412F" w:rsidRDefault="00AC412F" w:rsidP="00AC412F"/>
    <w:p w:rsidR="00AC412F" w:rsidRDefault="00AC412F" w:rsidP="00AC412F">
      <w:pPr>
        <w:keepNext/>
      </w:pPr>
      <w:bookmarkStart w:id="167" w:name="include_clip_start_294"/>
      <w:bookmarkEnd w:id="167"/>
      <w:r>
        <w:t>S. 1180 -- Senator Hayes: A BILL TO AMEND SECTION 7-7-530, AS AMENDED, CODE OF LAWS OF SOUTH CAROLINA, 1976, RELATING TO VOTING PRECINCTS IN YORK COUNTY, SO AS TO DELETE FOUR PRECINCTS AND ADD TEN NEW VOTING PRECINCTS AND TO DESIGNATE THE MAP ON WHICH THE BOUNDARIES OF YORK COUNTY VOTING PRECINCTS AS REVISED BY THIS ACT MAY BE FOUND.</w:t>
      </w:r>
    </w:p>
    <w:p w:rsidR="00AC412F" w:rsidRDefault="00AC412F" w:rsidP="00AC412F">
      <w:bookmarkStart w:id="168" w:name="include_clip_end_294"/>
      <w:bookmarkEnd w:id="168"/>
      <w:r>
        <w:t>On motion of Rep. POPE, with unanimous consent, the Bill was ordered placed on the Calendar without reference.</w:t>
      </w:r>
    </w:p>
    <w:p w:rsidR="00AC412F" w:rsidRDefault="00AC412F" w:rsidP="00AC412F"/>
    <w:p w:rsidR="00AC412F" w:rsidRDefault="00AC412F" w:rsidP="00AC412F">
      <w:pPr>
        <w:keepNext/>
        <w:jc w:val="center"/>
        <w:rPr>
          <w:b/>
        </w:rPr>
      </w:pPr>
      <w:r w:rsidRPr="00AC412F">
        <w:rPr>
          <w:b/>
        </w:rPr>
        <w:t>H. 5014--ORDERED TO THIRD READING</w:t>
      </w:r>
    </w:p>
    <w:p w:rsidR="00AC412F" w:rsidRDefault="00AC412F" w:rsidP="00AC412F">
      <w:pPr>
        <w:keepNext/>
      </w:pPr>
      <w:r>
        <w:t>The following Bill was taken up:</w:t>
      </w:r>
    </w:p>
    <w:p w:rsidR="00AC412F" w:rsidRDefault="00AC412F" w:rsidP="00AC412F">
      <w:pPr>
        <w:keepNext/>
      </w:pPr>
      <w:bookmarkStart w:id="169" w:name="include_clip_start_297"/>
      <w:bookmarkEnd w:id="169"/>
    </w:p>
    <w:p w:rsidR="00AC412F" w:rsidRDefault="00AC412F" w:rsidP="00AC412F">
      <w:r>
        <w:t>H. 5014 -- Reps. Willis, Owens and Daning: A BILL TO AMEND SECTION 56-1-2100, AS AMENDED, CODE OF LAWS OF SOUTH CAROLINA, 1976, RELATING TO A COMMERCIAL DRIVER LICENSE, SO AS TO DELETE THE VARIOUS ENDORSEMENTS AND RESTRICTIONS THAT MAY BE ATTACHED TO A COMMERCIAL DRIVER LICENSE, AND THAT ENDORSEMENTS AND RESTRICTIONS MAY BE ADDED TO A COMMERCIAL DRIVER LICENSE AS REQUIRED UNDER THE FEDERAL MOTOR CARRIER SAFETY REGULATIONS.</w:t>
      </w:r>
    </w:p>
    <w:p w:rsidR="00AC412F" w:rsidRDefault="00AC412F" w:rsidP="00AC412F">
      <w:bookmarkStart w:id="170" w:name="include_clip_end_297"/>
      <w:bookmarkEnd w:id="170"/>
    </w:p>
    <w:p w:rsidR="00AC412F" w:rsidRDefault="00AC412F" w:rsidP="00AC412F">
      <w:r>
        <w:t>Rep. WILLIS explained the Bill.</w:t>
      </w:r>
    </w:p>
    <w:p w:rsidR="00AC412F" w:rsidRDefault="00AC412F" w:rsidP="00AC412F"/>
    <w:p w:rsidR="00AC412F" w:rsidRDefault="00AC412F" w:rsidP="00AC412F">
      <w:r>
        <w:t xml:space="preserve">The yeas and nays were taken resulting as follows: </w:t>
      </w:r>
    </w:p>
    <w:p w:rsidR="00AC412F" w:rsidRDefault="00AC412F" w:rsidP="00AC412F">
      <w:pPr>
        <w:jc w:val="center"/>
      </w:pPr>
      <w:r>
        <w:t xml:space="preserve"> </w:t>
      </w:r>
      <w:bookmarkStart w:id="171" w:name="vote_start299"/>
      <w:bookmarkEnd w:id="171"/>
      <w:r>
        <w:t>Yeas 105; Nays 0</w:t>
      </w:r>
    </w:p>
    <w:p w:rsidR="00AC412F" w:rsidRDefault="00AC412F" w:rsidP="00AC412F">
      <w:pPr>
        <w:jc w:val="center"/>
      </w:pPr>
    </w:p>
    <w:p w:rsidR="00AC412F" w:rsidRDefault="00AC412F" w:rsidP="00AC412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412F" w:rsidRPr="00AC412F" w:rsidTr="00AC412F">
        <w:tc>
          <w:tcPr>
            <w:tcW w:w="2179" w:type="dxa"/>
            <w:shd w:val="clear" w:color="auto" w:fill="auto"/>
          </w:tcPr>
          <w:p w:rsidR="00AC412F" w:rsidRPr="00AC412F" w:rsidRDefault="00AC412F" w:rsidP="00AC412F">
            <w:pPr>
              <w:keepNext/>
              <w:ind w:firstLine="0"/>
            </w:pPr>
            <w:r>
              <w:t>Alexander</w:t>
            </w:r>
          </w:p>
        </w:tc>
        <w:tc>
          <w:tcPr>
            <w:tcW w:w="2179" w:type="dxa"/>
            <w:shd w:val="clear" w:color="auto" w:fill="auto"/>
          </w:tcPr>
          <w:p w:rsidR="00AC412F" w:rsidRPr="00AC412F" w:rsidRDefault="00AC412F" w:rsidP="00AC412F">
            <w:pPr>
              <w:keepNext/>
              <w:ind w:firstLine="0"/>
            </w:pPr>
            <w:r>
              <w:t>Allison</w:t>
            </w:r>
          </w:p>
        </w:tc>
        <w:tc>
          <w:tcPr>
            <w:tcW w:w="2180" w:type="dxa"/>
            <w:shd w:val="clear" w:color="auto" w:fill="auto"/>
          </w:tcPr>
          <w:p w:rsidR="00AC412F" w:rsidRPr="00AC412F" w:rsidRDefault="00AC412F" w:rsidP="00AC412F">
            <w:pPr>
              <w:keepNext/>
              <w:ind w:firstLine="0"/>
            </w:pPr>
            <w:r>
              <w:t>Anderson</w:t>
            </w:r>
          </w:p>
        </w:tc>
      </w:tr>
      <w:tr w:rsidR="00AC412F" w:rsidRPr="00AC412F" w:rsidTr="00AC412F">
        <w:tc>
          <w:tcPr>
            <w:tcW w:w="2179" w:type="dxa"/>
            <w:shd w:val="clear" w:color="auto" w:fill="auto"/>
          </w:tcPr>
          <w:p w:rsidR="00AC412F" w:rsidRPr="00AC412F" w:rsidRDefault="00AC412F" w:rsidP="00AC412F">
            <w:pPr>
              <w:ind w:firstLine="0"/>
            </w:pPr>
            <w:r>
              <w:t>Anthony</w:t>
            </w:r>
          </w:p>
        </w:tc>
        <w:tc>
          <w:tcPr>
            <w:tcW w:w="2179" w:type="dxa"/>
            <w:shd w:val="clear" w:color="auto" w:fill="auto"/>
          </w:tcPr>
          <w:p w:rsidR="00AC412F" w:rsidRPr="00AC412F" w:rsidRDefault="00AC412F" w:rsidP="00AC412F">
            <w:pPr>
              <w:ind w:firstLine="0"/>
            </w:pPr>
            <w:r>
              <w:t>Atwater</w:t>
            </w:r>
          </w:p>
        </w:tc>
        <w:tc>
          <w:tcPr>
            <w:tcW w:w="2180" w:type="dxa"/>
            <w:shd w:val="clear" w:color="auto" w:fill="auto"/>
          </w:tcPr>
          <w:p w:rsidR="00AC412F" w:rsidRPr="00AC412F" w:rsidRDefault="00AC412F" w:rsidP="00AC412F">
            <w:pPr>
              <w:ind w:firstLine="0"/>
            </w:pPr>
            <w:r>
              <w:t>Bales</w:t>
            </w:r>
          </w:p>
        </w:tc>
      </w:tr>
      <w:tr w:rsidR="00AC412F" w:rsidRPr="00AC412F" w:rsidTr="00AC412F">
        <w:tc>
          <w:tcPr>
            <w:tcW w:w="2179" w:type="dxa"/>
            <w:shd w:val="clear" w:color="auto" w:fill="auto"/>
          </w:tcPr>
          <w:p w:rsidR="00AC412F" w:rsidRPr="00AC412F" w:rsidRDefault="00AC412F" w:rsidP="00AC412F">
            <w:pPr>
              <w:ind w:firstLine="0"/>
            </w:pPr>
            <w:r>
              <w:t>Ballentine</w:t>
            </w:r>
          </w:p>
        </w:tc>
        <w:tc>
          <w:tcPr>
            <w:tcW w:w="2179" w:type="dxa"/>
            <w:shd w:val="clear" w:color="auto" w:fill="auto"/>
          </w:tcPr>
          <w:p w:rsidR="00AC412F" w:rsidRPr="00AC412F" w:rsidRDefault="00AC412F" w:rsidP="00AC412F">
            <w:pPr>
              <w:ind w:firstLine="0"/>
            </w:pPr>
            <w:r>
              <w:t>Bannister</w:t>
            </w:r>
          </w:p>
        </w:tc>
        <w:tc>
          <w:tcPr>
            <w:tcW w:w="2180" w:type="dxa"/>
            <w:shd w:val="clear" w:color="auto" w:fill="auto"/>
          </w:tcPr>
          <w:p w:rsidR="00AC412F" w:rsidRPr="00AC412F" w:rsidRDefault="00AC412F" w:rsidP="00AC412F">
            <w:pPr>
              <w:ind w:firstLine="0"/>
            </w:pPr>
            <w:r>
              <w:t>Barfield</w:t>
            </w:r>
          </w:p>
        </w:tc>
      </w:tr>
      <w:tr w:rsidR="00AC412F" w:rsidRPr="00AC412F" w:rsidTr="00AC412F">
        <w:tc>
          <w:tcPr>
            <w:tcW w:w="2179" w:type="dxa"/>
            <w:shd w:val="clear" w:color="auto" w:fill="auto"/>
          </w:tcPr>
          <w:p w:rsidR="00AC412F" w:rsidRPr="00AC412F" w:rsidRDefault="00AC412F" w:rsidP="00AC412F">
            <w:pPr>
              <w:ind w:firstLine="0"/>
            </w:pPr>
            <w:r>
              <w:t>Bernstein</w:t>
            </w:r>
          </w:p>
        </w:tc>
        <w:tc>
          <w:tcPr>
            <w:tcW w:w="2179" w:type="dxa"/>
            <w:shd w:val="clear" w:color="auto" w:fill="auto"/>
          </w:tcPr>
          <w:p w:rsidR="00AC412F" w:rsidRPr="00AC412F" w:rsidRDefault="00AC412F" w:rsidP="00AC412F">
            <w:pPr>
              <w:ind w:firstLine="0"/>
            </w:pPr>
            <w:r>
              <w:t>Bingham</w:t>
            </w:r>
          </w:p>
        </w:tc>
        <w:tc>
          <w:tcPr>
            <w:tcW w:w="2180" w:type="dxa"/>
            <w:shd w:val="clear" w:color="auto" w:fill="auto"/>
          </w:tcPr>
          <w:p w:rsidR="00AC412F" w:rsidRPr="00AC412F" w:rsidRDefault="00AC412F" w:rsidP="00AC412F">
            <w:pPr>
              <w:ind w:firstLine="0"/>
            </w:pPr>
            <w:r>
              <w:t>Bowers</w:t>
            </w:r>
          </w:p>
        </w:tc>
      </w:tr>
      <w:tr w:rsidR="00AC412F" w:rsidRPr="00AC412F" w:rsidTr="00AC412F">
        <w:tc>
          <w:tcPr>
            <w:tcW w:w="2179" w:type="dxa"/>
            <w:shd w:val="clear" w:color="auto" w:fill="auto"/>
          </w:tcPr>
          <w:p w:rsidR="00AC412F" w:rsidRPr="00AC412F" w:rsidRDefault="00AC412F" w:rsidP="00AC412F">
            <w:pPr>
              <w:ind w:firstLine="0"/>
            </w:pPr>
            <w:r>
              <w:t>Branham</w:t>
            </w:r>
          </w:p>
        </w:tc>
        <w:tc>
          <w:tcPr>
            <w:tcW w:w="2179" w:type="dxa"/>
            <w:shd w:val="clear" w:color="auto" w:fill="auto"/>
          </w:tcPr>
          <w:p w:rsidR="00AC412F" w:rsidRPr="00AC412F" w:rsidRDefault="00AC412F" w:rsidP="00AC412F">
            <w:pPr>
              <w:ind w:firstLine="0"/>
            </w:pPr>
            <w:r>
              <w:t>G. A. Brown</w:t>
            </w:r>
          </w:p>
        </w:tc>
        <w:tc>
          <w:tcPr>
            <w:tcW w:w="2180" w:type="dxa"/>
            <w:shd w:val="clear" w:color="auto" w:fill="auto"/>
          </w:tcPr>
          <w:p w:rsidR="00AC412F" w:rsidRPr="00AC412F" w:rsidRDefault="00AC412F" w:rsidP="00AC412F">
            <w:pPr>
              <w:ind w:firstLine="0"/>
            </w:pPr>
            <w:r>
              <w:t>R. L. Brown</w:t>
            </w:r>
          </w:p>
        </w:tc>
      </w:tr>
      <w:tr w:rsidR="00AC412F" w:rsidRPr="00AC412F" w:rsidTr="00AC412F">
        <w:tc>
          <w:tcPr>
            <w:tcW w:w="2179" w:type="dxa"/>
            <w:shd w:val="clear" w:color="auto" w:fill="auto"/>
          </w:tcPr>
          <w:p w:rsidR="00AC412F" w:rsidRPr="00AC412F" w:rsidRDefault="00AC412F" w:rsidP="00AC412F">
            <w:pPr>
              <w:ind w:firstLine="0"/>
            </w:pPr>
            <w:r>
              <w:t>Burns</w:t>
            </w:r>
          </w:p>
        </w:tc>
        <w:tc>
          <w:tcPr>
            <w:tcW w:w="2179" w:type="dxa"/>
            <w:shd w:val="clear" w:color="auto" w:fill="auto"/>
          </w:tcPr>
          <w:p w:rsidR="00AC412F" w:rsidRPr="00AC412F" w:rsidRDefault="00AC412F" w:rsidP="00AC412F">
            <w:pPr>
              <w:ind w:firstLine="0"/>
            </w:pPr>
            <w:r>
              <w:t>Clemmons</w:t>
            </w:r>
          </w:p>
        </w:tc>
        <w:tc>
          <w:tcPr>
            <w:tcW w:w="2180" w:type="dxa"/>
            <w:shd w:val="clear" w:color="auto" w:fill="auto"/>
          </w:tcPr>
          <w:p w:rsidR="00AC412F" w:rsidRPr="00AC412F" w:rsidRDefault="00AC412F" w:rsidP="00AC412F">
            <w:pPr>
              <w:ind w:firstLine="0"/>
            </w:pPr>
            <w:r>
              <w:t>Clyburn</w:t>
            </w:r>
          </w:p>
        </w:tc>
      </w:tr>
      <w:tr w:rsidR="00AC412F" w:rsidRPr="00AC412F" w:rsidTr="00AC412F">
        <w:tc>
          <w:tcPr>
            <w:tcW w:w="2179" w:type="dxa"/>
            <w:shd w:val="clear" w:color="auto" w:fill="auto"/>
          </w:tcPr>
          <w:p w:rsidR="00AC412F" w:rsidRPr="00AC412F" w:rsidRDefault="00AC412F" w:rsidP="00AC412F">
            <w:pPr>
              <w:ind w:firstLine="0"/>
            </w:pPr>
            <w:r>
              <w:t>Cobb-Hunter</w:t>
            </w:r>
          </w:p>
        </w:tc>
        <w:tc>
          <w:tcPr>
            <w:tcW w:w="2179" w:type="dxa"/>
            <w:shd w:val="clear" w:color="auto" w:fill="auto"/>
          </w:tcPr>
          <w:p w:rsidR="00AC412F" w:rsidRPr="00AC412F" w:rsidRDefault="00AC412F" w:rsidP="00AC412F">
            <w:pPr>
              <w:ind w:firstLine="0"/>
            </w:pPr>
            <w:r>
              <w:t>Cole</w:t>
            </w:r>
          </w:p>
        </w:tc>
        <w:tc>
          <w:tcPr>
            <w:tcW w:w="2180" w:type="dxa"/>
            <w:shd w:val="clear" w:color="auto" w:fill="auto"/>
          </w:tcPr>
          <w:p w:rsidR="00AC412F" w:rsidRPr="00AC412F" w:rsidRDefault="00AC412F" w:rsidP="00AC412F">
            <w:pPr>
              <w:ind w:firstLine="0"/>
            </w:pPr>
            <w:r>
              <w:t>K. R. Crawford</w:t>
            </w:r>
          </w:p>
        </w:tc>
      </w:tr>
      <w:tr w:rsidR="00AC412F" w:rsidRPr="00AC412F" w:rsidTr="00AC412F">
        <w:tc>
          <w:tcPr>
            <w:tcW w:w="2179" w:type="dxa"/>
            <w:shd w:val="clear" w:color="auto" w:fill="auto"/>
          </w:tcPr>
          <w:p w:rsidR="00AC412F" w:rsidRPr="00AC412F" w:rsidRDefault="00AC412F" w:rsidP="00AC412F">
            <w:pPr>
              <w:ind w:firstLine="0"/>
            </w:pPr>
            <w:r>
              <w:t>Crosby</w:t>
            </w:r>
          </w:p>
        </w:tc>
        <w:tc>
          <w:tcPr>
            <w:tcW w:w="2179" w:type="dxa"/>
            <w:shd w:val="clear" w:color="auto" w:fill="auto"/>
          </w:tcPr>
          <w:p w:rsidR="00AC412F" w:rsidRPr="00AC412F" w:rsidRDefault="00AC412F" w:rsidP="00AC412F">
            <w:pPr>
              <w:ind w:firstLine="0"/>
            </w:pPr>
            <w:r>
              <w:t>Daning</w:t>
            </w:r>
          </w:p>
        </w:tc>
        <w:tc>
          <w:tcPr>
            <w:tcW w:w="2180" w:type="dxa"/>
            <w:shd w:val="clear" w:color="auto" w:fill="auto"/>
          </w:tcPr>
          <w:p w:rsidR="00AC412F" w:rsidRPr="00AC412F" w:rsidRDefault="00AC412F" w:rsidP="00AC412F">
            <w:pPr>
              <w:ind w:firstLine="0"/>
            </w:pPr>
            <w:r>
              <w:t>Delleney</w:t>
            </w:r>
          </w:p>
        </w:tc>
      </w:tr>
      <w:tr w:rsidR="00AC412F" w:rsidRPr="00AC412F" w:rsidTr="00AC412F">
        <w:tc>
          <w:tcPr>
            <w:tcW w:w="2179" w:type="dxa"/>
            <w:shd w:val="clear" w:color="auto" w:fill="auto"/>
          </w:tcPr>
          <w:p w:rsidR="00AC412F" w:rsidRPr="00AC412F" w:rsidRDefault="00AC412F" w:rsidP="00AC412F">
            <w:pPr>
              <w:ind w:firstLine="0"/>
            </w:pPr>
            <w:r>
              <w:t>Edge</w:t>
            </w:r>
          </w:p>
        </w:tc>
        <w:tc>
          <w:tcPr>
            <w:tcW w:w="2179" w:type="dxa"/>
            <w:shd w:val="clear" w:color="auto" w:fill="auto"/>
          </w:tcPr>
          <w:p w:rsidR="00AC412F" w:rsidRPr="00AC412F" w:rsidRDefault="00AC412F" w:rsidP="00AC412F">
            <w:pPr>
              <w:ind w:firstLine="0"/>
            </w:pPr>
            <w:r>
              <w:t>Felder</w:t>
            </w:r>
          </w:p>
        </w:tc>
        <w:tc>
          <w:tcPr>
            <w:tcW w:w="2180" w:type="dxa"/>
            <w:shd w:val="clear" w:color="auto" w:fill="auto"/>
          </w:tcPr>
          <w:p w:rsidR="00AC412F" w:rsidRPr="00AC412F" w:rsidRDefault="00AC412F" w:rsidP="00AC412F">
            <w:pPr>
              <w:ind w:firstLine="0"/>
            </w:pPr>
            <w:r>
              <w:t>Finlay</w:t>
            </w:r>
          </w:p>
        </w:tc>
      </w:tr>
      <w:tr w:rsidR="00AC412F" w:rsidRPr="00AC412F" w:rsidTr="00AC412F">
        <w:tc>
          <w:tcPr>
            <w:tcW w:w="2179" w:type="dxa"/>
            <w:shd w:val="clear" w:color="auto" w:fill="auto"/>
          </w:tcPr>
          <w:p w:rsidR="00AC412F" w:rsidRPr="00AC412F" w:rsidRDefault="00AC412F" w:rsidP="00AC412F">
            <w:pPr>
              <w:ind w:firstLine="0"/>
            </w:pPr>
            <w:r>
              <w:t>Forrester</w:t>
            </w:r>
          </w:p>
        </w:tc>
        <w:tc>
          <w:tcPr>
            <w:tcW w:w="2179" w:type="dxa"/>
            <w:shd w:val="clear" w:color="auto" w:fill="auto"/>
          </w:tcPr>
          <w:p w:rsidR="00AC412F" w:rsidRPr="00AC412F" w:rsidRDefault="00AC412F" w:rsidP="00AC412F">
            <w:pPr>
              <w:ind w:firstLine="0"/>
            </w:pPr>
            <w:r>
              <w:t>Funderburk</w:t>
            </w:r>
          </w:p>
        </w:tc>
        <w:tc>
          <w:tcPr>
            <w:tcW w:w="2180" w:type="dxa"/>
            <w:shd w:val="clear" w:color="auto" w:fill="auto"/>
          </w:tcPr>
          <w:p w:rsidR="00AC412F" w:rsidRPr="00AC412F" w:rsidRDefault="00AC412F" w:rsidP="00AC412F">
            <w:pPr>
              <w:ind w:firstLine="0"/>
            </w:pPr>
            <w:r>
              <w:t>Gagnon</w:t>
            </w:r>
          </w:p>
        </w:tc>
      </w:tr>
      <w:tr w:rsidR="00AC412F" w:rsidRPr="00AC412F" w:rsidTr="00AC412F">
        <w:tc>
          <w:tcPr>
            <w:tcW w:w="2179" w:type="dxa"/>
            <w:shd w:val="clear" w:color="auto" w:fill="auto"/>
          </w:tcPr>
          <w:p w:rsidR="00AC412F" w:rsidRPr="00AC412F" w:rsidRDefault="00AC412F" w:rsidP="00AC412F">
            <w:pPr>
              <w:ind w:firstLine="0"/>
            </w:pPr>
            <w:r>
              <w:t>George</w:t>
            </w:r>
          </w:p>
        </w:tc>
        <w:tc>
          <w:tcPr>
            <w:tcW w:w="2179" w:type="dxa"/>
            <w:shd w:val="clear" w:color="auto" w:fill="auto"/>
          </w:tcPr>
          <w:p w:rsidR="00AC412F" w:rsidRPr="00AC412F" w:rsidRDefault="00AC412F" w:rsidP="00AC412F">
            <w:pPr>
              <w:ind w:firstLine="0"/>
            </w:pPr>
            <w:r>
              <w:t>Gilliard</w:t>
            </w:r>
          </w:p>
        </w:tc>
        <w:tc>
          <w:tcPr>
            <w:tcW w:w="2180" w:type="dxa"/>
            <w:shd w:val="clear" w:color="auto" w:fill="auto"/>
          </w:tcPr>
          <w:p w:rsidR="00AC412F" w:rsidRPr="00AC412F" w:rsidRDefault="00AC412F" w:rsidP="00AC412F">
            <w:pPr>
              <w:ind w:firstLine="0"/>
            </w:pPr>
            <w:r>
              <w:t>Goldfinch</w:t>
            </w:r>
          </w:p>
        </w:tc>
      </w:tr>
      <w:tr w:rsidR="00AC412F" w:rsidRPr="00AC412F" w:rsidTr="00AC412F">
        <w:tc>
          <w:tcPr>
            <w:tcW w:w="2179" w:type="dxa"/>
            <w:shd w:val="clear" w:color="auto" w:fill="auto"/>
          </w:tcPr>
          <w:p w:rsidR="00AC412F" w:rsidRPr="00AC412F" w:rsidRDefault="00AC412F" w:rsidP="00AC412F">
            <w:pPr>
              <w:ind w:firstLine="0"/>
            </w:pPr>
            <w:r>
              <w:t>Govan</w:t>
            </w:r>
          </w:p>
        </w:tc>
        <w:tc>
          <w:tcPr>
            <w:tcW w:w="2179" w:type="dxa"/>
            <w:shd w:val="clear" w:color="auto" w:fill="auto"/>
          </w:tcPr>
          <w:p w:rsidR="00AC412F" w:rsidRPr="00AC412F" w:rsidRDefault="00AC412F" w:rsidP="00AC412F">
            <w:pPr>
              <w:ind w:firstLine="0"/>
            </w:pPr>
            <w:r>
              <w:t>Hamilton</w:t>
            </w:r>
          </w:p>
        </w:tc>
        <w:tc>
          <w:tcPr>
            <w:tcW w:w="2180" w:type="dxa"/>
            <w:shd w:val="clear" w:color="auto" w:fill="auto"/>
          </w:tcPr>
          <w:p w:rsidR="00AC412F" w:rsidRPr="00AC412F" w:rsidRDefault="00AC412F" w:rsidP="00AC412F">
            <w:pPr>
              <w:ind w:firstLine="0"/>
            </w:pPr>
            <w:r>
              <w:t>Hardwick</w:t>
            </w:r>
          </w:p>
        </w:tc>
      </w:tr>
      <w:tr w:rsidR="00AC412F" w:rsidRPr="00AC412F" w:rsidTr="00AC412F">
        <w:tc>
          <w:tcPr>
            <w:tcW w:w="2179" w:type="dxa"/>
            <w:shd w:val="clear" w:color="auto" w:fill="auto"/>
          </w:tcPr>
          <w:p w:rsidR="00AC412F" w:rsidRPr="00AC412F" w:rsidRDefault="00AC412F" w:rsidP="00AC412F">
            <w:pPr>
              <w:ind w:firstLine="0"/>
            </w:pPr>
            <w:r>
              <w:t>Harrell</w:t>
            </w:r>
          </w:p>
        </w:tc>
        <w:tc>
          <w:tcPr>
            <w:tcW w:w="2179" w:type="dxa"/>
            <w:shd w:val="clear" w:color="auto" w:fill="auto"/>
          </w:tcPr>
          <w:p w:rsidR="00AC412F" w:rsidRPr="00AC412F" w:rsidRDefault="00AC412F" w:rsidP="00AC412F">
            <w:pPr>
              <w:ind w:firstLine="0"/>
            </w:pPr>
            <w:r>
              <w:t>Hayes</w:t>
            </w:r>
          </w:p>
        </w:tc>
        <w:tc>
          <w:tcPr>
            <w:tcW w:w="2180" w:type="dxa"/>
            <w:shd w:val="clear" w:color="auto" w:fill="auto"/>
          </w:tcPr>
          <w:p w:rsidR="00AC412F" w:rsidRPr="00AC412F" w:rsidRDefault="00AC412F" w:rsidP="00AC412F">
            <w:pPr>
              <w:ind w:firstLine="0"/>
            </w:pPr>
            <w:r>
              <w:t>Henderson</w:t>
            </w:r>
          </w:p>
        </w:tc>
      </w:tr>
      <w:tr w:rsidR="00AC412F" w:rsidRPr="00AC412F" w:rsidTr="00AC412F">
        <w:tc>
          <w:tcPr>
            <w:tcW w:w="2179" w:type="dxa"/>
            <w:shd w:val="clear" w:color="auto" w:fill="auto"/>
          </w:tcPr>
          <w:p w:rsidR="00AC412F" w:rsidRPr="00AC412F" w:rsidRDefault="00AC412F" w:rsidP="00AC412F">
            <w:pPr>
              <w:ind w:firstLine="0"/>
            </w:pPr>
            <w:r>
              <w:t>Herbkersman</w:t>
            </w:r>
          </w:p>
        </w:tc>
        <w:tc>
          <w:tcPr>
            <w:tcW w:w="2179" w:type="dxa"/>
            <w:shd w:val="clear" w:color="auto" w:fill="auto"/>
          </w:tcPr>
          <w:p w:rsidR="00AC412F" w:rsidRPr="00AC412F" w:rsidRDefault="00AC412F" w:rsidP="00AC412F">
            <w:pPr>
              <w:ind w:firstLine="0"/>
            </w:pPr>
            <w:r>
              <w:t>Hiott</w:t>
            </w:r>
          </w:p>
        </w:tc>
        <w:tc>
          <w:tcPr>
            <w:tcW w:w="2180" w:type="dxa"/>
            <w:shd w:val="clear" w:color="auto" w:fill="auto"/>
          </w:tcPr>
          <w:p w:rsidR="00AC412F" w:rsidRPr="00AC412F" w:rsidRDefault="00AC412F" w:rsidP="00AC412F">
            <w:pPr>
              <w:ind w:firstLine="0"/>
            </w:pPr>
            <w:r>
              <w:t>Hixon</w:t>
            </w:r>
          </w:p>
        </w:tc>
      </w:tr>
      <w:tr w:rsidR="00AC412F" w:rsidRPr="00AC412F" w:rsidTr="00AC412F">
        <w:tc>
          <w:tcPr>
            <w:tcW w:w="2179" w:type="dxa"/>
            <w:shd w:val="clear" w:color="auto" w:fill="auto"/>
          </w:tcPr>
          <w:p w:rsidR="00AC412F" w:rsidRPr="00AC412F" w:rsidRDefault="00AC412F" w:rsidP="00AC412F">
            <w:pPr>
              <w:ind w:firstLine="0"/>
            </w:pPr>
            <w:r>
              <w:t>Hodges</w:t>
            </w:r>
          </w:p>
        </w:tc>
        <w:tc>
          <w:tcPr>
            <w:tcW w:w="2179" w:type="dxa"/>
            <w:shd w:val="clear" w:color="auto" w:fill="auto"/>
          </w:tcPr>
          <w:p w:rsidR="00AC412F" w:rsidRPr="00AC412F" w:rsidRDefault="00AC412F" w:rsidP="00AC412F">
            <w:pPr>
              <w:ind w:firstLine="0"/>
            </w:pPr>
            <w:r>
              <w:t>Horne</w:t>
            </w:r>
          </w:p>
        </w:tc>
        <w:tc>
          <w:tcPr>
            <w:tcW w:w="2180" w:type="dxa"/>
            <w:shd w:val="clear" w:color="auto" w:fill="auto"/>
          </w:tcPr>
          <w:p w:rsidR="00AC412F" w:rsidRPr="00AC412F" w:rsidRDefault="00AC412F" w:rsidP="00AC412F">
            <w:pPr>
              <w:ind w:firstLine="0"/>
            </w:pPr>
            <w:r>
              <w:t>Hosey</w:t>
            </w:r>
          </w:p>
        </w:tc>
      </w:tr>
      <w:tr w:rsidR="00AC412F" w:rsidRPr="00AC412F" w:rsidTr="00AC412F">
        <w:tc>
          <w:tcPr>
            <w:tcW w:w="2179" w:type="dxa"/>
            <w:shd w:val="clear" w:color="auto" w:fill="auto"/>
          </w:tcPr>
          <w:p w:rsidR="00AC412F" w:rsidRPr="00AC412F" w:rsidRDefault="00AC412F" w:rsidP="00AC412F">
            <w:pPr>
              <w:ind w:firstLine="0"/>
            </w:pPr>
            <w:r>
              <w:t>Huggins</w:t>
            </w:r>
          </w:p>
        </w:tc>
        <w:tc>
          <w:tcPr>
            <w:tcW w:w="2179" w:type="dxa"/>
            <w:shd w:val="clear" w:color="auto" w:fill="auto"/>
          </w:tcPr>
          <w:p w:rsidR="00AC412F" w:rsidRPr="00AC412F" w:rsidRDefault="00AC412F" w:rsidP="00AC412F">
            <w:pPr>
              <w:ind w:firstLine="0"/>
            </w:pPr>
            <w:r>
              <w:t>Jefferson</w:t>
            </w:r>
          </w:p>
        </w:tc>
        <w:tc>
          <w:tcPr>
            <w:tcW w:w="2180" w:type="dxa"/>
            <w:shd w:val="clear" w:color="auto" w:fill="auto"/>
          </w:tcPr>
          <w:p w:rsidR="00AC412F" w:rsidRPr="00AC412F" w:rsidRDefault="00AC412F" w:rsidP="00AC412F">
            <w:pPr>
              <w:ind w:firstLine="0"/>
            </w:pPr>
            <w:r>
              <w:t>Kennedy</w:t>
            </w:r>
          </w:p>
        </w:tc>
      </w:tr>
      <w:tr w:rsidR="00AC412F" w:rsidRPr="00AC412F" w:rsidTr="00AC412F">
        <w:tc>
          <w:tcPr>
            <w:tcW w:w="2179" w:type="dxa"/>
            <w:shd w:val="clear" w:color="auto" w:fill="auto"/>
          </w:tcPr>
          <w:p w:rsidR="00AC412F" w:rsidRPr="00AC412F" w:rsidRDefault="00AC412F" w:rsidP="00AC412F">
            <w:pPr>
              <w:ind w:firstLine="0"/>
            </w:pPr>
            <w:r>
              <w:t>Knight</w:t>
            </w:r>
          </w:p>
        </w:tc>
        <w:tc>
          <w:tcPr>
            <w:tcW w:w="2179" w:type="dxa"/>
            <w:shd w:val="clear" w:color="auto" w:fill="auto"/>
          </w:tcPr>
          <w:p w:rsidR="00AC412F" w:rsidRPr="00AC412F" w:rsidRDefault="00AC412F" w:rsidP="00AC412F">
            <w:pPr>
              <w:ind w:firstLine="0"/>
            </w:pPr>
            <w:r>
              <w:t>Limehouse</w:t>
            </w:r>
          </w:p>
        </w:tc>
        <w:tc>
          <w:tcPr>
            <w:tcW w:w="2180" w:type="dxa"/>
            <w:shd w:val="clear" w:color="auto" w:fill="auto"/>
          </w:tcPr>
          <w:p w:rsidR="00AC412F" w:rsidRPr="00AC412F" w:rsidRDefault="00AC412F" w:rsidP="00AC412F">
            <w:pPr>
              <w:ind w:firstLine="0"/>
            </w:pPr>
            <w:r>
              <w:t>Loftis</w:t>
            </w:r>
          </w:p>
        </w:tc>
      </w:tr>
      <w:tr w:rsidR="00AC412F" w:rsidRPr="00AC412F" w:rsidTr="00AC412F">
        <w:tc>
          <w:tcPr>
            <w:tcW w:w="2179" w:type="dxa"/>
            <w:shd w:val="clear" w:color="auto" w:fill="auto"/>
          </w:tcPr>
          <w:p w:rsidR="00AC412F" w:rsidRPr="00AC412F" w:rsidRDefault="00AC412F" w:rsidP="00AC412F">
            <w:pPr>
              <w:ind w:firstLine="0"/>
            </w:pPr>
            <w:r>
              <w:t>Long</w:t>
            </w:r>
          </w:p>
        </w:tc>
        <w:tc>
          <w:tcPr>
            <w:tcW w:w="2179" w:type="dxa"/>
            <w:shd w:val="clear" w:color="auto" w:fill="auto"/>
          </w:tcPr>
          <w:p w:rsidR="00AC412F" w:rsidRPr="00AC412F" w:rsidRDefault="00AC412F" w:rsidP="00AC412F">
            <w:pPr>
              <w:ind w:firstLine="0"/>
            </w:pPr>
            <w:r>
              <w:t>Lowe</w:t>
            </w:r>
          </w:p>
        </w:tc>
        <w:tc>
          <w:tcPr>
            <w:tcW w:w="2180" w:type="dxa"/>
            <w:shd w:val="clear" w:color="auto" w:fill="auto"/>
          </w:tcPr>
          <w:p w:rsidR="00AC412F" w:rsidRPr="00AC412F" w:rsidRDefault="00AC412F" w:rsidP="00AC412F">
            <w:pPr>
              <w:ind w:firstLine="0"/>
            </w:pPr>
            <w:r>
              <w:t>Lucas</w:t>
            </w:r>
          </w:p>
        </w:tc>
      </w:tr>
      <w:tr w:rsidR="00AC412F" w:rsidRPr="00AC412F" w:rsidTr="00AC412F">
        <w:tc>
          <w:tcPr>
            <w:tcW w:w="2179" w:type="dxa"/>
            <w:shd w:val="clear" w:color="auto" w:fill="auto"/>
          </w:tcPr>
          <w:p w:rsidR="00AC412F" w:rsidRPr="00AC412F" w:rsidRDefault="00AC412F" w:rsidP="00AC412F">
            <w:pPr>
              <w:ind w:firstLine="0"/>
            </w:pPr>
            <w:r>
              <w:t>Mack</w:t>
            </w:r>
          </w:p>
        </w:tc>
        <w:tc>
          <w:tcPr>
            <w:tcW w:w="2179" w:type="dxa"/>
            <w:shd w:val="clear" w:color="auto" w:fill="auto"/>
          </w:tcPr>
          <w:p w:rsidR="00AC412F" w:rsidRPr="00AC412F" w:rsidRDefault="00AC412F" w:rsidP="00AC412F">
            <w:pPr>
              <w:ind w:firstLine="0"/>
            </w:pPr>
            <w:r>
              <w:t>McCoy</w:t>
            </w:r>
          </w:p>
        </w:tc>
        <w:tc>
          <w:tcPr>
            <w:tcW w:w="2180" w:type="dxa"/>
            <w:shd w:val="clear" w:color="auto" w:fill="auto"/>
          </w:tcPr>
          <w:p w:rsidR="00AC412F" w:rsidRPr="00AC412F" w:rsidRDefault="00AC412F" w:rsidP="00AC412F">
            <w:pPr>
              <w:ind w:firstLine="0"/>
            </w:pPr>
            <w:r>
              <w:t>McEachern</w:t>
            </w:r>
          </w:p>
        </w:tc>
      </w:tr>
      <w:tr w:rsidR="00AC412F" w:rsidRPr="00AC412F" w:rsidTr="00AC412F">
        <w:tc>
          <w:tcPr>
            <w:tcW w:w="2179" w:type="dxa"/>
            <w:shd w:val="clear" w:color="auto" w:fill="auto"/>
          </w:tcPr>
          <w:p w:rsidR="00AC412F" w:rsidRPr="00AC412F" w:rsidRDefault="00AC412F" w:rsidP="00AC412F">
            <w:pPr>
              <w:ind w:firstLine="0"/>
            </w:pPr>
            <w:r>
              <w:t>M. S. McLeod</w:t>
            </w:r>
          </w:p>
        </w:tc>
        <w:tc>
          <w:tcPr>
            <w:tcW w:w="2179" w:type="dxa"/>
            <w:shd w:val="clear" w:color="auto" w:fill="auto"/>
          </w:tcPr>
          <w:p w:rsidR="00AC412F" w:rsidRPr="00AC412F" w:rsidRDefault="00AC412F" w:rsidP="00AC412F">
            <w:pPr>
              <w:ind w:firstLine="0"/>
            </w:pPr>
            <w:r>
              <w:t>Merrill</w:t>
            </w:r>
          </w:p>
        </w:tc>
        <w:tc>
          <w:tcPr>
            <w:tcW w:w="2180" w:type="dxa"/>
            <w:shd w:val="clear" w:color="auto" w:fill="auto"/>
          </w:tcPr>
          <w:p w:rsidR="00AC412F" w:rsidRPr="00AC412F" w:rsidRDefault="00AC412F" w:rsidP="00AC412F">
            <w:pPr>
              <w:ind w:firstLine="0"/>
            </w:pPr>
            <w:r>
              <w:t>Mitchell</w:t>
            </w:r>
          </w:p>
        </w:tc>
      </w:tr>
      <w:tr w:rsidR="00AC412F" w:rsidRPr="00AC412F" w:rsidTr="00AC412F">
        <w:tc>
          <w:tcPr>
            <w:tcW w:w="2179" w:type="dxa"/>
            <w:shd w:val="clear" w:color="auto" w:fill="auto"/>
          </w:tcPr>
          <w:p w:rsidR="00AC412F" w:rsidRPr="00AC412F" w:rsidRDefault="00AC412F" w:rsidP="00AC412F">
            <w:pPr>
              <w:ind w:firstLine="0"/>
            </w:pPr>
            <w:r>
              <w:t>D. C. Moss</w:t>
            </w:r>
          </w:p>
        </w:tc>
        <w:tc>
          <w:tcPr>
            <w:tcW w:w="2179" w:type="dxa"/>
            <w:shd w:val="clear" w:color="auto" w:fill="auto"/>
          </w:tcPr>
          <w:p w:rsidR="00AC412F" w:rsidRPr="00AC412F" w:rsidRDefault="00AC412F" w:rsidP="00AC412F">
            <w:pPr>
              <w:ind w:firstLine="0"/>
            </w:pPr>
            <w:r>
              <w:t>V. S. Moss</w:t>
            </w:r>
          </w:p>
        </w:tc>
        <w:tc>
          <w:tcPr>
            <w:tcW w:w="2180" w:type="dxa"/>
            <w:shd w:val="clear" w:color="auto" w:fill="auto"/>
          </w:tcPr>
          <w:p w:rsidR="00AC412F" w:rsidRPr="00AC412F" w:rsidRDefault="00AC412F" w:rsidP="00AC412F">
            <w:pPr>
              <w:ind w:firstLine="0"/>
            </w:pPr>
            <w:r>
              <w:t>Munnerlyn</w:t>
            </w:r>
          </w:p>
        </w:tc>
      </w:tr>
      <w:tr w:rsidR="00AC412F" w:rsidRPr="00AC412F" w:rsidTr="00AC412F">
        <w:tc>
          <w:tcPr>
            <w:tcW w:w="2179" w:type="dxa"/>
            <w:shd w:val="clear" w:color="auto" w:fill="auto"/>
          </w:tcPr>
          <w:p w:rsidR="00AC412F" w:rsidRPr="00AC412F" w:rsidRDefault="00AC412F" w:rsidP="00AC412F">
            <w:pPr>
              <w:ind w:firstLine="0"/>
            </w:pPr>
            <w:r>
              <w:t>Nanney</w:t>
            </w:r>
          </w:p>
        </w:tc>
        <w:tc>
          <w:tcPr>
            <w:tcW w:w="2179" w:type="dxa"/>
            <w:shd w:val="clear" w:color="auto" w:fill="auto"/>
          </w:tcPr>
          <w:p w:rsidR="00AC412F" w:rsidRPr="00AC412F" w:rsidRDefault="00AC412F" w:rsidP="00AC412F">
            <w:pPr>
              <w:ind w:firstLine="0"/>
            </w:pPr>
            <w:r>
              <w:t>Neal</w:t>
            </w:r>
          </w:p>
        </w:tc>
        <w:tc>
          <w:tcPr>
            <w:tcW w:w="2180" w:type="dxa"/>
            <w:shd w:val="clear" w:color="auto" w:fill="auto"/>
          </w:tcPr>
          <w:p w:rsidR="00AC412F" w:rsidRPr="00AC412F" w:rsidRDefault="00AC412F" w:rsidP="00AC412F">
            <w:pPr>
              <w:ind w:firstLine="0"/>
            </w:pPr>
            <w:r>
              <w:t>Newton</w:t>
            </w:r>
          </w:p>
        </w:tc>
      </w:tr>
      <w:tr w:rsidR="00AC412F" w:rsidRPr="00AC412F" w:rsidTr="00AC412F">
        <w:tc>
          <w:tcPr>
            <w:tcW w:w="2179" w:type="dxa"/>
            <w:shd w:val="clear" w:color="auto" w:fill="auto"/>
          </w:tcPr>
          <w:p w:rsidR="00AC412F" w:rsidRPr="00AC412F" w:rsidRDefault="00AC412F" w:rsidP="00AC412F">
            <w:pPr>
              <w:ind w:firstLine="0"/>
            </w:pPr>
            <w:r>
              <w:t>Norman</w:t>
            </w:r>
          </w:p>
        </w:tc>
        <w:tc>
          <w:tcPr>
            <w:tcW w:w="2179" w:type="dxa"/>
            <w:shd w:val="clear" w:color="auto" w:fill="auto"/>
          </w:tcPr>
          <w:p w:rsidR="00AC412F" w:rsidRPr="00AC412F" w:rsidRDefault="00AC412F" w:rsidP="00AC412F">
            <w:pPr>
              <w:ind w:firstLine="0"/>
            </w:pPr>
            <w:r>
              <w:t>Norrell</w:t>
            </w:r>
          </w:p>
        </w:tc>
        <w:tc>
          <w:tcPr>
            <w:tcW w:w="2180" w:type="dxa"/>
            <w:shd w:val="clear" w:color="auto" w:fill="auto"/>
          </w:tcPr>
          <w:p w:rsidR="00AC412F" w:rsidRPr="00AC412F" w:rsidRDefault="00AC412F" w:rsidP="00AC412F">
            <w:pPr>
              <w:ind w:firstLine="0"/>
            </w:pPr>
            <w:r>
              <w:t>R. L. Ott</w:t>
            </w:r>
          </w:p>
        </w:tc>
      </w:tr>
      <w:tr w:rsidR="00AC412F" w:rsidRPr="00AC412F" w:rsidTr="00AC412F">
        <w:tc>
          <w:tcPr>
            <w:tcW w:w="2179" w:type="dxa"/>
            <w:shd w:val="clear" w:color="auto" w:fill="auto"/>
          </w:tcPr>
          <w:p w:rsidR="00AC412F" w:rsidRPr="00AC412F" w:rsidRDefault="00AC412F" w:rsidP="00AC412F">
            <w:pPr>
              <w:ind w:firstLine="0"/>
            </w:pPr>
            <w:r>
              <w:t>Owens</w:t>
            </w:r>
          </w:p>
        </w:tc>
        <w:tc>
          <w:tcPr>
            <w:tcW w:w="2179" w:type="dxa"/>
            <w:shd w:val="clear" w:color="auto" w:fill="auto"/>
          </w:tcPr>
          <w:p w:rsidR="00AC412F" w:rsidRPr="00AC412F" w:rsidRDefault="00AC412F" w:rsidP="00AC412F">
            <w:pPr>
              <w:ind w:firstLine="0"/>
            </w:pPr>
            <w:r>
              <w:t>Parks</w:t>
            </w:r>
          </w:p>
        </w:tc>
        <w:tc>
          <w:tcPr>
            <w:tcW w:w="2180" w:type="dxa"/>
            <w:shd w:val="clear" w:color="auto" w:fill="auto"/>
          </w:tcPr>
          <w:p w:rsidR="00AC412F" w:rsidRPr="00AC412F" w:rsidRDefault="00AC412F" w:rsidP="00AC412F">
            <w:pPr>
              <w:ind w:firstLine="0"/>
            </w:pPr>
            <w:r>
              <w:t>Patrick</w:t>
            </w:r>
          </w:p>
        </w:tc>
      </w:tr>
      <w:tr w:rsidR="00AC412F" w:rsidRPr="00AC412F" w:rsidTr="00AC412F">
        <w:tc>
          <w:tcPr>
            <w:tcW w:w="2179" w:type="dxa"/>
            <w:shd w:val="clear" w:color="auto" w:fill="auto"/>
          </w:tcPr>
          <w:p w:rsidR="00AC412F" w:rsidRPr="00AC412F" w:rsidRDefault="00AC412F" w:rsidP="00AC412F">
            <w:pPr>
              <w:ind w:firstLine="0"/>
            </w:pPr>
            <w:r>
              <w:t>Pitts</w:t>
            </w:r>
          </w:p>
        </w:tc>
        <w:tc>
          <w:tcPr>
            <w:tcW w:w="2179" w:type="dxa"/>
            <w:shd w:val="clear" w:color="auto" w:fill="auto"/>
          </w:tcPr>
          <w:p w:rsidR="00AC412F" w:rsidRPr="00AC412F" w:rsidRDefault="00AC412F" w:rsidP="00AC412F">
            <w:pPr>
              <w:ind w:firstLine="0"/>
            </w:pPr>
            <w:r>
              <w:t>Pope</w:t>
            </w:r>
          </w:p>
        </w:tc>
        <w:tc>
          <w:tcPr>
            <w:tcW w:w="2180" w:type="dxa"/>
            <w:shd w:val="clear" w:color="auto" w:fill="auto"/>
          </w:tcPr>
          <w:p w:rsidR="00AC412F" w:rsidRPr="00AC412F" w:rsidRDefault="00AC412F" w:rsidP="00AC412F">
            <w:pPr>
              <w:ind w:firstLine="0"/>
            </w:pPr>
            <w:r>
              <w:t>Putnam</w:t>
            </w:r>
          </w:p>
        </w:tc>
      </w:tr>
      <w:tr w:rsidR="00AC412F" w:rsidRPr="00AC412F" w:rsidTr="00AC412F">
        <w:tc>
          <w:tcPr>
            <w:tcW w:w="2179" w:type="dxa"/>
            <w:shd w:val="clear" w:color="auto" w:fill="auto"/>
          </w:tcPr>
          <w:p w:rsidR="00AC412F" w:rsidRPr="00AC412F" w:rsidRDefault="00AC412F" w:rsidP="00AC412F">
            <w:pPr>
              <w:ind w:firstLine="0"/>
            </w:pPr>
            <w:r>
              <w:t>Quinn</w:t>
            </w:r>
          </w:p>
        </w:tc>
        <w:tc>
          <w:tcPr>
            <w:tcW w:w="2179" w:type="dxa"/>
            <w:shd w:val="clear" w:color="auto" w:fill="auto"/>
          </w:tcPr>
          <w:p w:rsidR="00AC412F" w:rsidRPr="00AC412F" w:rsidRDefault="00AC412F" w:rsidP="00AC412F">
            <w:pPr>
              <w:ind w:firstLine="0"/>
            </w:pPr>
            <w:r>
              <w:t>Ridgeway</w:t>
            </w:r>
          </w:p>
        </w:tc>
        <w:tc>
          <w:tcPr>
            <w:tcW w:w="2180" w:type="dxa"/>
            <w:shd w:val="clear" w:color="auto" w:fill="auto"/>
          </w:tcPr>
          <w:p w:rsidR="00AC412F" w:rsidRPr="00AC412F" w:rsidRDefault="00AC412F" w:rsidP="00AC412F">
            <w:pPr>
              <w:ind w:firstLine="0"/>
            </w:pPr>
            <w:r>
              <w:t>Riley</w:t>
            </w:r>
          </w:p>
        </w:tc>
      </w:tr>
      <w:tr w:rsidR="00AC412F" w:rsidRPr="00AC412F" w:rsidTr="00AC412F">
        <w:tc>
          <w:tcPr>
            <w:tcW w:w="2179" w:type="dxa"/>
            <w:shd w:val="clear" w:color="auto" w:fill="auto"/>
          </w:tcPr>
          <w:p w:rsidR="00AC412F" w:rsidRPr="00AC412F" w:rsidRDefault="00AC412F" w:rsidP="00AC412F">
            <w:pPr>
              <w:ind w:firstLine="0"/>
            </w:pPr>
            <w:r>
              <w:t>Rivers</w:t>
            </w:r>
          </w:p>
        </w:tc>
        <w:tc>
          <w:tcPr>
            <w:tcW w:w="2179" w:type="dxa"/>
            <w:shd w:val="clear" w:color="auto" w:fill="auto"/>
          </w:tcPr>
          <w:p w:rsidR="00AC412F" w:rsidRPr="00AC412F" w:rsidRDefault="00AC412F" w:rsidP="00AC412F">
            <w:pPr>
              <w:ind w:firstLine="0"/>
            </w:pPr>
            <w:r>
              <w:t>Robinson-Simpson</w:t>
            </w:r>
          </w:p>
        </w:tc>
        <w:tc>
          <w:tcPr>
            <w:tcW w:w="2180" w:type="dxa"/>
            <w:shd w:val="clear" w:color="auto" w:fill="auto"/>
          </w:tcPr>
          <w:p w:rsidR="00AC412F" w:rsidRPr="00AC412F" w:rsidRDefault="00AC412F" w:rsidP="00AC412F">
            <w:pPr>
              <w:ind w:firstLine="0"/>
            </w:pPr>
            <w:r>
              <w:t>Rutherford</w:t>
            </w:r>
          </w:p>
        </w:tc>
      </w:tr>
      <w:tr w:rsidR="00AC412F" w:rsidRPr="00AC412F" w:rsidTr="00AC412F">
        <w:tc>
          <w:tcPr>
            <w:tcW w:w="2179" w:type="dxa"/>
            <w:shd w:val="clear" w:color="auto" w:fill="auto"/>
          </w:tcPr>
          <w:p w:rsidR="00AC412F" w:rsidRPr="00AC412F" w:rsidRDefault="00AC412F" w:rsidP="00AC412F">
            <w:pPr>
              <w:ind w:firstLine="0"/>
            </w:pPr>
            <w:r>
              <w:t>Ryhal</w:t>
            </w:r>
          </w:p>
        </w:tc>
        <w:tc>
          <w:tcPr>
            <w:tcW w:w="2179" w:type="dxa"/>
            <w:shd w:val="clear" w:color="auto" w:fill="auto"/>
          </w:tcPr>
          <w:p w:rsidR="00AC412F" w:rsidRPr="00AC412F" w:rsidRDefault="00AC412F" w:rsidP="00AC412F">
            <w:pPr>
              <w:ind w:firstLine="0"/>
            </w:pPr>
            <w:r>
              <w:t>Sandifer</w:t>
            </w:r>
          </w:p>
        </w:tc>
        <w:tc>
          <w:tcPr>
            <w:tcW w:w="2180" w:type="dxa"/>
            <w:shd w:val="clear" w:color="auto" w:fill="auto"/>
          </w:tcPr>
          <w:p w:rsidR="00AC412F" w:rsidRPr="00AC412F" w:rsidRDefault="00AC412F" w:rsidP="00AC412F">
            <w:pPr>
              <w:ind w:firstLine="0"/>
            </w:pPr>
            <w:r>
              <w:t>Simrill</w:t>
            </w:r>
          </w:p>
        </w:tc>
      </w:tr>
      <w:tr w:rsidR="00AC412F" w:rsidRPr="00AC412F" w:rsidTr="00AC412F">
        <w:tc>
          <w:tcPr>
            <w:tcW w:w="2179" w:type="dxa"/>
            <w:shd w:val="clear" w:color="auto" w:fill="auto"/>
          </w:tcPr>
          <w:p w:rsidR="00AC412F" w:rsidRPr="00AC412F" w:rsidRDefault="00AC412F" w:rsidP="00AC412F">
            <w:pPr>
              <w:ind w:firstLine="0"/>
            </w:pPr>
            <w:r>
              <w:t>Skelton</w:t>
            </w:r>
          </w:p>
        </w:tc>
        <w:tc>
          <w:tcPr>
            <w:tcW w:w="2179" w:type="dxa"/>
            <w:shd w:val="clear" w:color="auto" w:fill="auto"/>
          </w:tcPr>
          <w:p w:rsidR="00AC412F" w:rsidRPr="00AC412F" w:rsidRDefault="00AC412F" w:rsidP="00AC412F">
            <w:pPr>
              <w:ind w:firstLine="0"/>
            </w:pPr>
            <w:r>
              <w:t>G. M. Smith</w:t>
            </w:r>
          </w:p>
        </w:tc>
        <w:tc>
          <w:tcPr>
            <w:tcW w:w="2180" w:type="dxa"/>
            <w:shd w:val="clear" w:color="auto" w:fill="auto"/>
          </w:tcPr>
          <w:p w:rsidR="00AC412F" w:rsidRPr="00AC412F" w:rsidRDefault="00AC412F" w:rsidP="00AC412F">
            <w:pPr>
              <w:ind w:firstLine="0"/>
            </w:pPr>
            <w:r>
              <w:t>G. R. Smith</w:t>
            </w:r>
          </w:p>
        </w:tc>
      </w:tr>
      <w:tr w:rsidR="00AC412F" w:rsidRPr="00AC412F" w:rsidTr="00AC412F">
        <w:tc>
          <w:tcPr>
            <w:tcW w:w="2179" w:type="dxa"/>
            <w:shd w:val="clear" w:color="auto" w:fill="auto"/>
          </w:tcPr>
          <w:p w:rsidR="00AC412F" w:rsidRPr="00AC412F" w:rsidRDefault="00AC412F" w:rsidP="00AC412F">
            <w:pPr>
              <w:ind w:firstLine="0"/>
            </w:pPr>
            <w:r>
              <w:t>J. E. Smith</w:t>
            </w:r>
          </w:p>
        </w:tc>
        <w:tc>
          <w:tcPr>
            <w:tcW w:w="2179" w:type="dxa"/>
            <w:shd w:val="clear" w:color="auto" w:fill="auto"/>
          </w:tcPr>
          <w:p w:rsidR="00AC412F" w:rsidRPr="00AC412F" w:rsidRDefault="00AC412F" w:rsidP="00AC412F">
            <w:pPr>
              <w:ind w:firstLine="0"/>
            </w:pPr>
            <w:r>
              <w:t>J. R. Smith</w:t>
            </w:r>
          </w:p>
        </w:tc>
        <w:tc>
          <w:tcPr>
            <w:tcW w:w="2180" w:type="dxa"/>
            <w:shd w:val="clear" w:color="auto" w:fill="auto"/>
          </w:tcPr>
          <w:p w:rsidR="00AC412F" w:rsidRPr="00AC412F" w:rsidRDefault="00AC412F" w:rsidP="00AC412F">
            <w:pPr>
              <w:ind w:firstLine="0"/>
            </w:pPr>
            <w:r>
              <w:t>Sottile</w:t>
            </w:r>
          </w:p>
        </w:tc>
      </w:tr>
      <w:tr w:rsidR="00AC412F" w:rsidRPr="00AC412F" w:rsidTr="00AC412F">
        <w:tc>
          <w:tcPr>
            <w:tcW w:w="2179" w:type="dxa"/>
            <w:shd w:val="clear" w:color="auto" w:fill="auto"/>
          </w:tcPr>
          <w:p w:rsidR="00AC412F" w:rsidRPr="00AC412F" w:rsidRDefault="00AC412F" w:rsidP="00AC412F">
            <w:pPr>
              <w:ind w:firstLine="0"/>
            </w:pPr>
            <w:r>
              <w:t>Spires</w:t>
            </w:r>
          </w:p>
        </w:tc>
        <w:tc>
          <w:tcPr>
            <w:tcW w:w="2179" w:type="dxa"/>
            <w:shd w:val="clear" w:color="auto" w:fill="auto"/>
          </w:tcPr>
          <w:p w:rsidR="00AC412F" w:rsidRPr="00AC412F" w:rsidRDefault="00AC412F" w:rsidP="00AC412F">
            <w:pPr>
              <w:ind w:firstLine="0"/>
            </w:pPr>
            <w:r>
              <w:t>Stavrinakis</w:t>
            </w:r>
          </w:p>
        </w:tc>
        <w:tc>
          <w:tcPr>
            <w:tcW w:w="2180" w:type="dxa"/>
            <w:shd w:val="clear" w:color="auto" w:fill="auto"/>
          </w:tcPr>
          <w:p w:rsidR="00AC412F" w:rsidRPr="00AC412F" w:rsidRDefault="00AC412F" w:rsidP="00AC412F">
            <w:pPr>
              <w:ind w:firstLine="0"/>
            </w:pPr>
            <w:r>
              <w:t>Stringer</w:t>
            </w:r>
          </w:p>
        </w:tc>
      </w:tr>
      <w:tr w:rsidR="00AC412F" w:rsidRPr="00AC412F" w:rsidTr="00AC412F">
        <w:tc>
          <w:tcPr>
            <w:tcW w:w="2179" w:type="dxa"/>
            <w:shd w:val="clear" w:color="auto" w:fill="auto"/>
          </w:tcPr>
          <w:p w:rsidR="00AC412F" w:rsidRPr="00AC412F" w:rsidRDefault="00AC412F" w:rsidP="00AC412F">
            <w:pPr>
              <w:ind w:firstLine="0"/>
            </w:pPr>
            <w:r>
              <w:t>Tallon</w:t>
            </w:r>
          </w:p>
        </w:tc>
        <w:tc>
          <w:tcPr>
            <w:tcW w:w="2179" w:type="dxa"/>
            <w:shd w:val="clear" w:color="auto" w:fill="auto"/>
          </w:tcPr>
          <w:p w:rsidR="00AC412F" w:rsidRPr="00AC412F" w:rsidRDefault="00AC412F" w:rsidP="00AC412F">
            <w:pPr>
              <w:ind w:firstLine="0"/>
            </w:pPr>
            <w:r>
              <w:t>Taylor</w:t>
            </w:r>
          </w:p>
        </w:tc>
        <w:tc>
          <w:tcPr>
            <w:tcW w:w="2180" w:type="dxa"/>
            <w:shd w:val="clear" w:color="auto" w:fill="auto"/>
          </w:tcPr>
          <w:p w:rsidR="00AC412F" w:rsidRPr="00AC412F" w:rsidRDefault="00AC412F" w:rsidP="00AC412F">
            <w:pPr>
              <w:ind w:firstLine="0"/>
            </w:pPr>
            <w:r>
              <w:t>Thayer</w:t>
            </w:r>
          </w:p>
        </w:tc>
      </w:tr>
      <w:tr w:rsidR="00AC412F" w:rsidRPr="00AC412F" w:rsidTr="00AC412F">
        <w:tc>
          <w:tcPr>
            <w:tcW w:w="2179" w:type="dxa"/>
            <w:shd w:val="clear" w:color="auto" w:fill="auto"/>
          </w:tcPr>
          <w:p w:rsidR="00AC412F" w:rsidRPr="00AC412F" w:rsidRDefault="00AC412F" w:rsidP="00AC412F">
            <w:pPr>
              <w:ind w:firstLine="0"/>
            </w:pPr>
            <w:r>
              <w:t>Toole</w:t>
            </w:r>
          </w:p>
        </w:tc>
        <w:tc>
          <w:tcPr>
            <w:tcW w:w="2179" w:type="dxa"/>
            <w:shd w:val="clear" w:color="auto" w:fill="auto"/>
          </w:tcPr>
          <w:p w:rsidR="00AC412F" w:rsidRPr="00AC412F" w:rsidRDefault="00AC412F" w:rsidP="00AC412F">
            <w:pPr>
              <w:ind w:firstLine="0"/>
            </w:pPr>
            <w:r>
              <w:t>Vick</w:t>
            </w:r>
          </w:p>
        </w:tc>
        <w:tc>
          <w:tcPr>
            <w:tcW w:w="2180" w:type="dxa"/>
            <w:shd w:val="clear" w:color="auto" w:fill="auto"/>
          </w:tcPr>
          <w:p w:rsidR="00AC412F" w:rsidRPr="00AC412F" w:rsidRDefault="00AC412F" w:rsidP="00AC412F">
            <w:pPr>
              <w:ind w:firstLine="0"/>
            </w:pPr>
            <w:r>
              <w:t>Weeks</w:t>
            </w:r>
          </w:p>
        </w:tc>
      </w:tr>
      <w:tr w:rsidR="00AC412F" w:rsidRPr="00AC412F" w:rsidTr="00AC412F">
        <w:tc>
          <w:tcPr>
            <w:tcW w:w="2179" w:type="dxa"/>
            <w:shd w:val="clear" w:color="auto" w:fill="auto"/>
          </w:tcPr>
          <w:p w:rsidR="00AC412F" w:rsidRPr="00AC412F" w:rsidRDefault="00AC412F" w:rsidP="00AC412F">
            <w:pPr>
              <w:keepNext/>
              <w:ind w:firstLine="0"/>
            </w:pPr>
            <w:r>
              <w:t>Wells</w:t>
            </w:r>
          </w:p>
        </w:tc>
        <w:tc>
          <w:tcPr>
            <w:tcW w:w="2179" w:type="dxa"/>
            <w:shd w:val="clear" w:color="auto" w:fill="auto"/>
          </w:tcPr>
          <w:p w:rsidR="00AC412F" w:rsidRPr="00AC412F" w:rsidRDefault="00AC412F" w:rsidP="00AC412F">
            <w:pPr>
              <w:keepNext/>
              <w:ind w:firstLine="0"/>
            </w:pPr>
            <w:r>
              <w:t>White</w:t>
            </w:r>
          </w:p>
        </w:tc>
        <w:tc>
          <w:tcPr>
            <w:tcW w:w="2180" w:type="dxa"/>
            <w:shd w:val="clear" w:color="auto" w:fill="auto"/>
          </w:tcPr>
          <w:p w:rsidR="00AC412F" w:rsidRPr="00AC412F" w:rsidRDefault="00AC412F" w:rsidP="00AC412F">
            <w:pPr>
              <w:keepNext/>
              <w:ind w:firstLine="0"/>
            </w:pPr>
            <w:r>
              <w:t>Whitmire</w:t>
            </w:r>
          </w:p>
        </w:tc>
      </w:tr>
      <w:tr w:rsidR="00AC412F" w:rsidRPr="00AC412F" w:rsidTr="00AC412F">
        <w:tc>
          <w:tcPr>
            <w:tcW w:w="2179" w:type="dxa"/>
            <w:shd w:val="clear" w:color="auto" w:fill="auto"/>
          </w:tcPr>
          <w:p w:rsidR="00AC412F" w:rsidRPr="00AC412F" w:rsidRDefault="00AC412F" w:rsidP="00AC412F">
            <w:pPr>
              <w:keepNext/>
              <w:ind w:firstLine="0"/>
            </w:pPr>
            <w:r>
              <w:t>Williams</w:t>
            </w:r>
          </w:p>
        </w:tc>
        <w:tc>
          <w:tcPr>
            <w:tcW w:w="2179" w:type="dxa"/>
            <w:shd w:val="clear" w:color="auto" w:fill="auto"/>
          </w:tcPr>
          <w:p w:rsidR="00AC412F" w:rsidRPr="00AC412F" w:rsidRDefault="00AC412F" w:rsidP="00AC412F">
            <w:pPr>
              <w:keepNext/>
              <w:ind w:firstLine="0"/>
            </w:pPr>
            <w:r>
              <w:t>Willis</w:t>
            </w:r>
          </w:p>
        </w:tc>
        <w:tc>
          <w:tcPr>
            <w:tcW w:w="2180" w:type="dxa"/>
            <w:shd w:val="clear" w:color="auto" w:fill="auto"/>
          </w:tcPr>
          <w:p w:rsidR="00AC412F" w:rsidRPr="00AC412F" w:rsidRDefault="00AC412F" w:rsidP="00AC412F">
            <w:pPr>
              <w:keepNext/>
              <w:ind w:firstLine="0"/>
            </w:pPr>
            <w:r>
              <w:t>Wood</w:t>
            </w:r>
          </w:p>
        </w:tc>
      </w:tr>
    </w:tbl>
    <w:p w:rsidR="00AC412F" w:rsidRDefault="00AC412F" w:rsidP="00AC412F"/>
    <w:p w:rsidR="00AC412F" w:rsidRDefault="00AC412F" w:rsidP="00AC412F">
      <w:pPr>
        <w:jc w:val="center"/>
        <w:rPr>
          <w:b/>
        </w:rPr>
      </w:pPr>
      <w:r w:rsidRPr="00AC412F">
        <w:rPr>
          <w:b/>
        </w:rPr>
        <w:t>Total--105</w:t>
      </w:r>
    </w:p>
    <w:p w:rsidR="00AC412F" w:rsidRDefault="00AC412F" w:rsidP="00AC412F">
      <w:pPr>
        <w:jc w:val="center"/>
        <w:rPr>
          <w:b/>
        </w:rPr>
      </w:pPr>
    </w:p>
    <w:p w:rsidR="00AC412F" w:rsidRDefault="00AC412F" w:rsidP="00AC412F">
      <w:pPr>
        <w:ind w:firstLine="0"/>
      </w:pPr>
      <w:r w:rsidRPr="00AC412F">
        <w:t xml:space="preserve"> </w:t>
      </w:r>
      <w:r>
        <w:t>Those who voted in the negative are:</w:t>
      </w:r>
    </w:p>
    <w:p w:rsidR="00AC412F" w:rsidRDefault="00AC412F" w:rsidP="00AC412F"/>
    <w:p w:rsidR="00AC412F" w:rsidRDefault="00AC412F" w:rsidP="00AC412F">
      <w:pPr>
        <w:jc w:val="center"/>
        <w:rPr>
          <w:b/>
        </w:rPr>
      </w:pPr>
      <w:r w:rsidRPr="00AC412F">
        <w:rPr>
          <w:b/>
        </w:rPr>
        <w:t>Total--0</w:t>
      </w:r>
    </w:p>
    <w:p w:rsidR="00AC412F" w:rsidRDefault="00AC412F" w:rsidP="00AC412F">
      <w:pPr>
        <w:jc w:val="center"/>
        <w:rPr>
          <w:b/>
        </w:rPr>
      </w:pPr>
    </w:p>
    <w:p w:rsidR="00AC412F" w:rsidRDefault="00AC412F" w:rsidP="00AC412F">
      <w:r>
        <w:t xml:space="preserve">So, the Bill was read the second time and ordered to third reading.  </w:t>
      </w:r>
    </w:p>
    <w:p w:rsidR="00AC412F" w:rsidRDefault="00AC412F" w:rsidP="00AC412F">
      <w:pPr>
        <w:keepNext/>
        <w:jc w:val="center"/>
        <w:rPr>
          <w:b/>
        </w:rPr>
      </w:pPr>
      <w:r w:rsidRPr="00AC412F">
        <w:rPr>
          <w:b/>
        </w:rPr>
        <w:t>H. 3958--ORDERED TO THIRD READING</w:t>
      </w:r>
    </w:p>
    <w:p w:rsidR="00AC412F" w:rsidRDefault="00AC412F" w:rsidP="00AC412F">
      <w:pPr>
        <w:keepNext/>
      </w:pPr>
      <w:r>
        <w:t>The following Bill was taken up:</w:t>
      </w:r>
    </w:p>
    <w:p w:rsidR="00AC412F" w:rsidRDefault="00AC412F" w:rsidP="00AC412F">
      <w:pPr>
        <w:keepNext/>
      </w:pPr>
      <w:bookmarkStart w:id="172" w:name="include_clip_start_302"/>
      <w:bookmarkEnd w:id="172"/>
    </w:p>
    <w:p w:rsidR="00AC412F" w:rsidRDefault="00AC412F" w:rsidP="00AC412F">
      <w:r>
        <w:t>H. 3958 -- Rep. Quinn: A BILL TO AMEND CHAPTER 23, TITLE 23, CODE OF LAWS OF SOUTH CAROLINA, 1976, RELATING TO THE LAW ENFORCEMENT TRAINING COUNCIL, SO AS TO PROVIDE THAT THIS CHAPTER ALSO RELATES TO THE CRIMINAL JUSTICE ACADEMY, TO PROVIDE DEFINITIONS FOR THE TERMS "ACADEMY" AND "DIRECTOR", TO CORRECT CERTAIN REFERENCES, AND TO MAKE TECHNICAL CHANGES; TO AMEND SECTION 17-5-130, AS AMENDED, RELATING TO THE QUALIFICATIONS FOR THE ELECTION OF AND TRAINING FOR CORONERS, SO AS TO SUBSTITUTE THE TERM "SOUTH CAROLINA CRIMINAL JUSTICE ACADEMY" FOR THE TERM "DEPARTMENT OF PUBLIC SAFETY"; TO AMEND SECTION 24-5-340, RELATING TO RESERVE DETENTION OFFICERS, SO AS TO SUBSTITUTE THE TERM "SOUTH CAROLINA CRIMINAL JUSTICE ACADEMY" FOR THE TERM "DEPARTMENT OF PUBLIC SAFETY"; TO AMEND SECTIONS 63-19-1860 AND 63-19-1880, BOTH RELATING TO THE CONDITIONAL RELEASE OF A JUVENILE AND THE EMPLOYMENT OF PROBATION COUNSELORS, SO AS TO SUBSTITUTE THE TERM "SOUTH CAROLINA LAW ENFORCEMENT TRAINING COUNCIL" FOR THE TERM "DEPARTMENT OF PUBLIC SAFETY", AND TO CORRECT CERTAIN REFERENCES TO THE CODE OF LAWS.</w:t>
      </w:r>
    </w:p>
    <w:p w:rsidR="00AC412F" w:rsidRDefault="00AC412F" w:rsidP="00AC412F">
      <w:bookmarkStart w:id="173" w:name="include_clip_end_302"/>
      <w:bookmarkEnd w:id="173"/>
    </w:p>
    <w:p w:rsidR="00AC412F" w:rsidRDefault="00AC412F" w:rsidP="00AC412F">
      <w:r>
        <w:t>Rep. WEEKS explained the Bill.</w:t>
      </w:r>
    </w:p>
    <w:p w:rsidR="00AC412F" w:rsidRDefault="00AC412F" w:rsidP="00AC412F"/>
    <w:p w:rsidR="00AC412F" w:rsidRDefault="00AC412F" w:rsidP="00AC412F">
      <w:r>
        <w:t xml:space="preserve">The yeas and nays were taken resulting as follows: </w:t>
      </w:r>
    </w:p>
    <w:p w:rsidR="00AC412F" w:rsidRDefault="00AC412F" w:rsidP="00AC412F">
      <w:pPr>
        <w:jc w:val="center"/>
      </w:pPr>
      <w:r>
        <w:t xml:space="preserve"> </w:t>
      </w:r>
      <w:bookmarkStart w:id="174" w:name="vote_start304"/>
      <w:bookmarkEnd w:id="174"/>
      <w:r>
        <w:t>Yeas 106; Nays 0</w:t>
      </w:r>
    </w:p>
    <w:p w:rsidR="00AC412F" w:rsidRDefault="00AC412F" w:rsidP="00AC412F">
      <w:pPr>
        <w:jc w:val="center"/>
      </w:pPr>
    </w:p>
    <w:p w:rsidR="00AC412F" w:rsidRDefault="00AC412F" w:rsidP="00AC412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412F" w:rsidRPr="00AC412F" w:rsidTr="00AC412F">
        <w:tc>
          <w:tcPr>
            <w:tcW w:w="2179" w:type="dxa"/>
            <w:shd w:val="clear" w:color="auto" w:fill="auto"/>
          </w:tcPr>
          <w:p w:rsidR="00AC412F" w:rsidRPr="00AC412F" w:rsidRDefault="00AC412F" w:rsidP="00AC412F">
            <w:pPr>
              <w:keepNext/>
              <w:ind w:firstLine="0"/>
            </w:pPr>
            <w:r>
              <w:t>Alexander</w:t>
            </w:r>
          </w:p>
        </w:tc>
        <w:tc>
          <w:tcPr>
            <w:tcW w:w="2179" w:type="dxa"/>
            <w:shd w:val="clear" w:color="auto" w:fill="auto"/>
          </w:tcPr>
          <w:p w:rsidR="00AC412F" w:rsidRPr="00AC412F" w:rsidRDefault="00AC412F" w:rsidP="00AC412F">
            <w:pPr>
              <w:keepNext/>
              <w:ind w:firstLine="0"/>
            </w:pPr>
            <w:r>
              <w:t>Allison</w:t>
            </w:r>
          </w:p>
        </w:tc>
        <w:tc>
          <w:tcPr>
            <w:tcW w:w="2180" w:type="dxa"/>
            <w:shd w:val="clear" w:color="auto" w:fill="auto"/>
          </w:tcPr>
          <w:p w:rsidR="00AC412F" w:rsidRPr="00AC412F" w:rsidRDefault="00AC412F" w:rsidP="00AC412F">
            <w:pPr>
              <w:keepNext/>
              <w:ind w:firstLine="0"/>
            </w:pPr>
            <w:r>
              <w:t>Anderson</w:t>
            </w:r>
          </w:p>
        </w:tc>
      </w:tr>
      <w:tr w:rsidR="00AC412F" w:rsidRPr="00AC412F" w:rsidTr="00AC412F">
        <w:tc>
          <w:tcPr>
            <w:tcW w:w="2179" w:type="dxa"/>
            <w:shd w:val="clear" w:color="auto" w:fill="auto"/>
          </w:tcPr>
          <w:p w:rsidR="00AC412F" w:rsidRPr="00AC412F" w:rsidRDefault="00AC412F" w:rsidP="00AC412F">
            <w:pPr>
              <w:ind w:firstLine="0"/>
            </w:pPr>
            <w:r>
              <w:t>Anthony</w:t>
            </w:r>
          </w:p>
        </w:tc>
        <w:tc>
          <w:tcPr>
            <w:tcW w:w="2179" w:type="dxa"/>
            <w:shd w:val="clear" w:color="auto" w:fill="auto"/>
          </w:tcPr>
          <w:p w:rsidR="00AC412F" w:rsidRPr="00AC412F" w:rsidRDefault="00AC412F" w:rsidP="00AC412F">
            <w:pPr>
              <w:ind w:firstLine="0"/>
            </w:pPr>
            <w:r>
              <w:t>Atwater</w:t>
            </w:r>
          </w:p>
        </w:tc>
        <w:tc>
          <w:tcPr>
            <w:tcW w:w="2180" w:type="dxa"/>
            <w:shd w:val="clear" w:color="auto" w:fill="auto"/>
          </w:tcPr>
          <w:p w:rsidR="00AC412F" w:rsidRPr="00AC412F" w:rsidRDefault="00AC412F" w:rsidP="00AC412F">
            <w:pPr>
              <w:ind w:firstLine="0"/>
            </w:pPr>
            <w:r>
              <w:t>Bales</w:t>
            </w:r>
          </w:p>
        </w:tc>
      </w:tr>
      <w:tr w:rsidR="00AC412F" w:rsidRPr="00AC412F" w:rsidTr="00AC412F">
        <w:tc>
          <w:tcPr>
            <w:tcW w:w="2179" w:type="dxa"/>
            <w:shd w:val="clear" w:color="auto" w:fill="auto"/>
          </w:tcPr>
          <w:p w:rsidR="00AC412F" w:rsidRPr="00AC412F" w:rsidRDefault="00AC412F" w:rsidP="00AC412F">
            <w:pPr>
              <w:ind w:firstLine="0"/>
            </w:pPr>
            <w:r>
              <w:t>Ballentine</w:t>
            </w:r>
          </w:p>
        </w:tc>
        <w:tc>
          <w:tcPr>
            <w:tcW w:w="2179" w:type="dxa"/>
            <w:shd w:val="clear" w:color="auto" w:fill="auto"/>
          </w:tcPr>
          <w:p w:rsidR="00AC412F" w:rsidRPr="00AC412F" w:rsidRDefault="00AC412F" w:rsidP="00AC412F">
            <w:pPr>
              <w:ind w:firstLine="0"/>
            </w:pPr>
            <w:r>
              <w:t>Bannister</w:t>
            </w:r>
          </w:p>
        </w:tc>
        <w:tc>
          <w:tcPr>
            <w:tcW w:w="2180" w:type="dxa"/>
            <w:shd w:val="clear" w:color="auto" w:fill="auto"/>
          </w:tcPr>
          <w:p w:rsidR="00AC412F" w:rsidRPr="00AC412F" w:rsidRDefault="00AC412F" w:rsidP="00AC412F">
            <w:pPr>
              <w:ind w:firstLine="0"/>
            </w:pPr>
            <w:r>
              <w:t>Barfield</w:t>
            </w:r>
          </w:p>
        </w:tc>
      </w:tr>
      <w:tr w:rsidR="00AC412F" w:rsidRPr="00AC412F" w:rsidTr="00AC412F">
        <w:tc>
          <w:tcPr>
            <w:tcW w:w="2179" w:type="dxa"/>
            <w:shd w:val="clear" w:color="auto" w:fill="auto"/>
          </w:tcPr>
          <w:p w:rsidR="00AC412F" w:rsidRPr="00AC412F" w:rsidRDefault="00AC412F" w:rsidP="00AC412F">
            <w:pPr>
              <w:ind w:firstLine="0"/>
            </w:pPr>
            <w:r>
              <w:t>Bernstein</w:t>
            </w:r>
          </w:p>
        </w:tc>
        <w:tc>
          <w:tcPr>
            <w:tcW w:w="2179" w:type="dxa"/>
            <w:shd w:val="clear" w:color="auto" w:fill="auto"/>
          </w:tcPr>
          <w:p w:rsidR="00AC412F" w:rsidRPr="00AC412F" w:rsidRDefault="00AC412F" w:rsidP="00AC412F">
            <w:pPr>
              <w:ind w:firstLine="0"/>
            </w:pPr>
            <w:r>
              <w:t>Bingham</w:t>
            </w:r>
          </w:p>
        </w:tc>
        <w:tc>
          <w:tcPr>
            <w:tcW w:w="2180" w:type="dxa"/>
            <w:shd w:val="clear" w:color="auto" w:fill="auto"/>
          </w:tcPr>
          <w:p w:rsidR="00AC412F" w:rsidRPr="00AC412F" w:rsidRDefault="00AC412F" w:rsidP="00AC412F">
            <w:pPr>
              <w:ind w:firstLine="0"/>
            </w:pPr>
            <w:r>
              <w:t>Bowers</w:t>
            </w:r>
          </w:p>
        </w:tc>
      </w:tr>
      <w:tr w:rsidR="00AC412F" w:rsidRPr="00AC412F" w:rsidTr="00AC412F">
        <w:tc>
          <w:tcPr>
            <w:tcW w:w="2179" w:type="dxa"/>
            <w:shd w:val="clear" w:color="auto" w:fill="auto"/>
          </w:tcPr>
          <w:p w:rsidR="00AC412F" w:rsidRPr="00AC412F" w:rsidRDefault="00AC412F" w:rsidP="00AC412F">
            <w:pPr>
              <w:ind w:firstLine="0"/>
            </w:pPr>
            <w:r>
              <w:t>Branham</w:t>
            </w:r>
          </w:p>
        </w:tc>
        <w:tc>
          <w:tcPr>
            <w:tcW w:w="2179" w:type="dxa"/>
            <w:shd w:val="clear" w:color="auto" w:fill="auto"/>
          </w:tcPr>
          <w:p w:rsidR="00AC412F" w:rsidRPr="00AC412F" w:rsidRDefault="00AC412F" w:rsidP="00AC412F">
            <w:pPr>
              <w:ind w:firstLine="0"/>
            </w:pPr>
            <w:r>
              <w:t>G. A. Brown</w:t>
            </w:r>
          </w:p>
        </w:tc>
        <w:tc>
          <w:tcPr>
            <w:tcW w:w="2180" w:type="dxa"/>
            <w:shd w:val="clear" w:color="auto" w:fill="auto"/>
          </w:tcPr>
          <w:p w:rsidR="00AC412F" w:rsidRPr="00AC412F" w:rsidRDefault="00AC412F" w:rsidP="00AC412F">
            <w:pPr>
              <w:ind w:firstLine="0"/>
            </w:pPr>
            <w:r>
              <w:t>R. L. Brown</w:t>
            </w:r>
          </w:p>
        </w:tc>
      </w:tr>
      <w:tr w:rsidR="00AC412F" w:rsidRPr="00AC412F" w:rsidTr="00AC412F">
        <w:tc>
          <w:tcPr>
            <w:tcW w:w="2179" w:type="dxa"/>
            <w:shd w:val="clear" w:color="auto" w:fill="auto"/>
          </w:tcPr>
          <w:p w:rsidR="00AC412F" w:rsidRPr="00AC412F" w:rsidRDefault="00AC412F" w:rsidP="00AC412F">
            <w:pPr>
              <w:ind w:firstLine="0"/>
            </w:pPr>
            <w:r>
              <w:t>Burns</w:t>
            </w:r>
          </w:p>
        </w:tc>
        <w:tc>
          <w:tcPr>
            <w:tcW w:w="2179" w:type="dxa"/>
            <w:shd w:val="clear" w:color="auto" w:fill="auto"/>
          </w:tcPr>
          <w:p w:rsidR="00AC412F" w:rsidRPr="00AC412F" w:rsidRDefault="00AC412F" w:rsidP="00AC412F">
            <w:pPr>
              <w:ind w:firstLine="0"/>
            </w:pPr>
            <w:r>
              <w:t>Clemmons</w:t>
            </w:r>
          </w:p>
        </w:tc>
        <w:tc>
          <w:tcPr>
            <w:tcW w:w="2180" w:type="dxa"/>
            <w:shd w:val="clear" w:color="auto" w:fill="auto"/>
          </w:tcPr>
          <w:p w:rsidR="00AC412F" w:rsidRPr="00AC412F" w:rsidRDefault="00AC412F" w:rsidP="00AC412F">
            <w:pPr>
              <w:ind w:firstLine="0"/>
            </w:pPr>
            <w:r>
              <w:t>Clyburn</w:t>
            </w:r>
          </w:p>
        </w:tc>
      </w:tr>
      <w:tr w:rsidR="00AC412F" w:rsidRPr="00AC412F" w:rsidTr="00AC412F">
        <w:tc>
          <w:tcPr>
            <w:tcW w:w="2179" w:type="dxa"/>
            <w:shd w:val="clear" w:color="auto" w:fill="auto"/>
          </w:tcPr>
          <w:p w:rsidR="00AC412F" w:rsidRPr="00AC412F" w:rsidRDefault="00AC412F" w:rsidP="00AC412F">
            <w:pPr>
              <w:ind w:firstLine="0"/>
            </w:pPr>
            <w:r>
              <w:t>Cobb-Hunter</w:t>
            </w:r>
          </w:p>
        </w:tc>
        <w:tc>
          <w:tcPr>
            <w:tcW w:w="2179" w:type="dxa"/>
            <w:shd w:val="clear" w:color="auto" w:fill="auto"/>
          </w:tcPr>
          <w:p w:rsidR="00AC412F" w:rsidRPr="00AC412F" w:rsidRDefault="00AC412F" w:rsidP="00AC412F">
            <w:pPr>
              <w:ind w:firstLine="0"/>
            </w:pPr>
            <w:r>
              <w:t>Cole</w:t>
            </w:r>
          </w:p>
        </w:tc>
        <w:tc>
          <w:tcPr>
            <w:tcW w:w="2180" w:type="dxa"/>
            <w:shd w:val="clear" w:color="auto" w:fill="auto"/>
          </w:tcPr>
          <w:p w:rsidR="00AC412F" w:rsidRPr="00AC412F" w:rsidRDefault="00AC412F" w:rsidP="00AC412F">
            <w:pPr>
              <w:ind w:firstLine="0"/>
            </w:pPr>
            <w:r>
              <w:t>H. A. Crawford</w:t>
            </w:r>
          </w:p>
        </w:tc>
      </w:tr>
      <w:tr w:rsidR="00AC412F" w:rsidRPr="00AC412F" w:rsidTr="00AC412F">
        <w:tc>
          <w:tcPr>
            <w:tcW w:w="2179" w:type="dxa"/>
            <w:shd w:val="clear" w:color="auto" w:fill="auto"/>
          </w:tcPr>
          <w:p w:rsidR="00AC412F" w:rsidRPr="00AC412F" w:rsidRDefault="00AC412F" w:rsidP="00AC412F">
            <w:pPr>
              <w:ind w:firstLine="0"/>
            </w:pPr>
            <w:r>
              <w:t>K. R. Crawford</w:t>
            </w:r>
          </w:p>
        </w:tc>
        <w:tc>
          <w:tcPr>
            <w:tcW w:w="2179" w:type="dxa"/>
            <w:shd w:val="clear" w:color="auto" w:fill="auto"/>
          </w:tcPr>
          <w:p w:rsidR="00AC412F" w:rsidRPr="00AC412F" w:rsidRDefault="00AC412F" w:rsidP="00AC412F">
            <w:pPr>
              <w:ind w:firstLine="0"/>
            </w:pPr>
            <w:r>
              <w:t>Crosby</w:t>
            </w:r>
          </w:p>
        </w:tc>
        <w:tc>
          <w:tcPr>
            <w:tcW w:w="2180" w:type="dxa"/>
            <w:shd w:val="clear" w:color="auto" w:fill="auto"/>
          </w:tcPr>
          <w:p w:rsidR="00AC412F" w:rsidRPr="00AC412F" w:rsidRDefault="00AC412F" w:rsidP="00AC412F">
            <w:pPr>
              <w:ind w:firstLine="0"/>
            </w:pPr>
            <w:r>
              <w:t>Daning</w:t>
            </w:r>
          </w:p>
        </w:tc>
      </w:tr>
      <w:tr w:rsidR="00AC412F" w:rsidRPr="00AC412F" w:rsidTr="00AC412F">
        <w:tc>
          <w:tcPr>
            <w:tcW w:w="2179" w:type="dxa"/>
            <w:shd w:val="clear" w:color="auto" w:fill="auto"/>
          </w:tcPr>
          <w:p w:rsidR="00AC412F" w:rsidRPr="00AC412F" w:rsidRDefault="00AC412F" w:rsidP="00AC412F">
            <w:pPr>
              <w:ind w:firstLine="0"/>
            </w:pPr>
            <w:r>
              <w:t>Delleney</w:t>
            </w:r>
          </w:p>
        </w:tc>
        <w:tc>
          <w:tcPr>
            <w:tcW w:w="2179" w:type="dxa"/>
            <w:shd w:val="clear" w:color="auto" w:fill="auto"/>
          </w:tcPr>
          <w:p w:rsidR="00AC412F" w:rsidRPr="00AC412F" w:rsidRDefault="00AC412F" w:rsidP="00AC412F">
            <w:pPr>
              <w:ind w:firstLine="0"/>
            </w:pPr>
            <w:r>
              <w:t>Dillard</w:t>
            </w:r>
          </w:p>
        </w:tc>
        <w:tc>
          <w:tcPr>
            <w:tcW w:w="2180" w:type="dxa"/>
            <w:shd w:val="clear" w:color="auto" w:fill="auto"/>
          </w:tcPr>
          <w:p w:rsidR="00AC412F" w:rsidRPr="00AC412F" w:rsidRDefault="00AC412F" w:rsidP="00AC412F">
            <w:pPr>
              <w:ind w:firstLine="0"/>
            </w:pPr>
            <w:r>
              <w:t>Edge</w:t>
            </w:r>
          </w:p>
        </w:tc>
      </w:tr>
      <w:tr w:rsidR="00AC412F" w:rsidRPr="00AC412F" w:rsidTr="00AC412F">
        <w:tc>
          <w:tcPr>
            <w:tcW w:w="2179" w:type="dxa"/>
            <w:shd w:val="clear" w:color="auto" w:fill="auto"/>
          </w:tcPr>
          <w:p w:rsidR="00AC412F" w:rsidRPr="00AC412F" w:rsidRDefault="00AC412F" w:rsidP="00AC412F">
            <w:pPr>
              <w:ind w:firstLine="0"/>
            </w:pPr>
            <w:r>
              <w:t>Erickson</w:t>
            </w:r>
          </w:p>
        </w:tc>
        <w:tc>
          <w:tcPr>
            <w:tcW w:w="2179" w:type="dxa"/>
            <w:shd w:val="clear" w:color="auto" w:fill="auto"/>
          </w:tcPr>
          <w:p w:rsidR="00AC412F" w:rsidRPr="00AC412F" w:rsidRDefault="00AC412F" w:rsidP="00AC412F">
            <w:pPr>
              <w:ind w:firstLine="0"/>
            </w:pPr>
            <w:r>
              <w:t>Felder</w:t>
            </w:r>
          </w:p>
        </w:tc>
        <w:tc>
          <w:tcPr>
            <w:tcW w:w="2180" w:type="dxa"/>
            <w:shd w:val="clear" w:color="auto" w:fill="auto"/>
          </w:tcPr>
          <w:p w:rsidR="00AC412F" w:rsidRPr="00AC412F" w:rsidRDefault="00AC412F" w:rsidP="00AC412F">
            <w:pPr>
              <w:ind w:firstLine="0"/>
            </w:pPr>
            <w:r>
              <w:t>Finlay</w:t>
            </w:r>
          </w:p>
        </w:tc>
      </w:tr>
      <w:tr w:rsidR="00AC412F" w:rsidRPr="00AC412F" w:rsidTr="00AC412F">
        <w:tc>
          <w:tcPr>
            <w:tcW w:w="2179" w:type="dxa"/>
            <w:shd w:val="clear" w:color="auto" w:fill="auto"/>
          </w:tcPr>
          <w:p w:rsidR="00AC412F" w:rsidRPr="00AC412F" w:rsidRDefault="00AC412F" w:rsidP="00AC412F">
            <w:pPr>
              <w:ind w:firstLine="0"/>
            </w:pPr>
            <w:r>
              <w:t>Forrester</w:t>
            </w:r>
          </w:p>
        </w:tc>
        <w:tc>
          <w:tcPr>
            <w:tcW w:w="2179" w:type="dxa"/>
            <w:shd w:val="clear" w:color="auto" w:fill="auto"/>
          </w:tcPr>
          <w:p w:rsidR="00AC412F" w:rsidRPr="00AC412F" w:rsidRDefault="00AC412F" w:rsidP="00AC412F">
            <w:pPr>
              <w:ind w:firstLine="0"/>
            </w:pPr>
            <w:r>
              <w:t>Funderburk</w:t>
            </w:r>
          </w:p>
        </w:tc>
        <w:tc>
          <w:tcPr>
            <w:tcW w:w="2180" w:type="dxa"/>
            <w:shd w:val="clear" w:color="auto" w:fill="auto"/>
          </w:tcPr>
          <w:p w:rsidR="00AC412F" w:rsidRPr="00AC412F" w:rsidRDefault="00AC412F" w:rsidP="00AC412F">
            <w:pPr>
              <w:ind w:firstLine="0"/>
            </w:pPr>
            <w:r>
              <w:t>Gagnon</w:t>
            </w:r>
          </w:p>
        </w:tc>
      </w:tr>
      <w:tr w:rsidR="00AC412F" w:rsidRPr="00AC412F" w:rsidTr="00AC412F">
        <w:tc>
          <w:tcPr>
            <w:tcW w:w="2179" w:type="dxa"/>
            <w:shd w:val="clear" w:color="auto" w:fill="auto"/>
          </w:tcPr>
          <w:p w:rsidR="00AC412F" w:rsidRPr="00AC412F" w:rsidRDefault="00AC412F" w:rsidP="00AC412F">
            <w:pPr>
              <w:ind w:firstLine="0"/>
            </w:pPr>
            <w:r>
              <w:t>George</w:t>
            </w:r>
          </w:p>
        </w:tc>
        <w:tc>
          <w:tcPr>
            <w:tcW w:w="2179" w:type="dxa"/>
            <w:shd w:val="clear" w:color="auto" w:fill="auto"/>
          </w:tcPr>
          <w:p w:rsidR="00AC412F" w:rsidRPr="00AC412F" w:rsidRDefault="00AC412F" w:rsidP="00AC412F">
            <w:pPr>
              <w:ind w:firstLine="0"/>
            </w:pPr>
            <w:r>
              <w:t>Gilliard</w:t>
            </w:r>
          </w:p>
        </w:tc>
        <w:tc>
          <w:tcPr>
            <w:tcW w:w="2180" w:type="dxa"/>
            <w:shd w:val="clear" w:color="auto" w:fill="auto"/>
          </w:tcPr>
          <w:p w:rsidR="00AC412F" w:rsidRPr="00AC412F" w:rsidRDefault="00AC412F" w:rsidP="00AC412F">
            <w:pPr>
              <w:ind w:firstLine="0"/>
            </w:pPr>
            <w:r>
              <w:t>Goldfinch</w:t>
            </w:r>
          </w:p>
        </w:tc>
      </w:tr>
      <w:tr w:rsidR="00AC412F" w:rsidRPr="00AC412F" w:rsidTr="00AC412F">
        <w:tc>
          <w:tcPr>
            <w:tcW w:w="2179" w:type="dxa"/>
            <w:shd w:val="clear" w:color="auto" w:fill="auto"/>
          </w:tcPr>
          <w:p w:rsidR="00AC412F" w:rsidRPr="00AC412F" w:rsidRDefault="00AC412F" w:rsidP="00AC412F">
            <w:pPr>
              <w:ind w:firstLine="0"/>
            </w:pPr>
            <w:r>
              <w:t>Hamilton</w:t>
            </w:r>
          </w:p>
        </w:tc>
        <w:tc>
          <w:tcPr>
            <w:tcW w:w="2179" w:type="dxa"/>
            <w:shd w:val="clear" w:color="auto" w:fill="auto"/>
          </w:tcPr>
          <w:p w:rsidR="00AC412F" w:rsidRPr="00AC412F" w:rsidRDefault="00AC412F" w:rsidP="00AC412F">
            <w:pPr>
              <w:ind w:firstLine="0"/>
            </w:pPr>
            <w:r>
              <w:t>Hardee</w:t>
            </w:r>
          </w:p>
        </w:tc>
        <w:tc>
          <w:tcPr>
            <w:tcW w:w="2180" w:type="dxa"/>
            <w:shd w:val="clear" w:color="auto" w:fill="auto"/>
          </w:tcPr>
          <w:p w:rsidR="00AC412F" w:rsidRPr="00AC412F" w:rsidRDefault="00AC412F" w:rsidP="00AC412F">
            <w:pPr>
              <w:ind w:firstLine="0"/>
            </w:pPr>
            <w:r>
              <w:t>Hardwick</w:t>
            </w:r>
          </w:p>
        </w:tc>
      </w:tr>
      <w:tr w:rsidR="00AC412F" w:rsidRPr="00AC412F" w:rsidTr="00AC412F">
        <w:tc>
          <w:tcPr>
            <w:tcW w:w="2179" w:type="dxa"/>
            <w:shd w:val="clear" w:color="auto" w:fill="auto"/>
          </w:tcPr>
          <w:p w:rsidR="00AC412F" w:rsidRPr="00AC412F" w:rsidRDefault="00AC412F" w:rsidP="00AC412F">
            <w:pPr>
              <w:ind w:firstLine="0"/>
            </w:pPr>
            <w:r>
              <w:t>Harrell</w:t>
            </w:r>
          </w:p>
        </w:tc>
        <w:tc>
          <w:tcPr>
            <w:tcW w:w="2179" w:type="dxa"/>
            <w:shd w:val="clear" w:color="auto" w:fill="auto"/>
          </w:tcPr>
          <w:p w:rsidR="00AC412F" w:rsidRPr="00AC412F" w:rsidRDefault="00AC412F" w:rsidP="00AC412F">
            <w:pPr>
              <w:ind w:firstLine="0"/>
            </w:pPr>
            <w:r>
              <w:t>Hayes</w:t>
            </w:r>
          </w:p>
        </w:tc>
        <w:tc>
          <w:tcPr>
            <w:tcW w:w="2180" w:type="dxa"/>
            <w:shd w:val="clear" w:color="auto" w:fill="auto"/>
          </w:tcPr>
          <w:p w:rsidR="00AC412F" w:rsidRPr="00AC412F" w:rsidRDefault="00AC412F" w:rsidP="00AC412F">
            <w:pPr>
              <w:ind w:firstLine="0"/>
            </w:pPr>
            <w:r>
              <w:t>Henderson</w:t>
            </w:r>
          </w:p>
        </w:tc>
      </w:tr>
      <w:tr w:rsidR="00AC412F" w:rsidRPr="00AC412F" w:rsidTr="00AC412F">
        <w:tc>
          <w:tcPr>
            <w:tcW w:w="2179" w:type="dxa"/>
            <w:shd w:val="clear" w:color="auto" w:fill="auto"/>
          </w:tcPr>
          <w:p w:rsidR="00AC412F" w:rsidRPr="00AC412F" w:rsidRDefault="00AC412F" w:rsidP="00AC412F">
            <w:pPr>
              <w:ind w:firstLine="0"/>
            </w:pPr>
            <w:r>
              <w:t>Herbkersman</w:t>
            </w:r>
          </w:p>
        </w:tc>
        <w:tc>
          <w:tcPr>
            <w:tcW w:w="2179" w:type="dxa"/>
            <w:shd w:val="clear" w:color="auto" w:fill="auto"/>
          </w:tcPr>
          <w:p w:rsidR="00AC412F" w:rsidRPr="00AC412F" w:rsidRDefault="00AC412F" w:rsidP="00AC412F">
            <w:pPr>
              <w:ind w:firstLine="0"/>
            </w:pPr>
            <w:r>
              <w:t>Hiott</w:t>
            </w:r>
          </w:p>
        </w:tc>
        <w:tc>
          <w:tcPr>
            <w:tcW w:w="2180" w:type="dxa"/>
            <w:shd w:val="clear" w:color="auto" w:fill="auto"/>
          </w:tcPr>
          <w:p w:rsidR="00AC412F" w:rsidRPr="00AC412F" w:rsidRDefault="00AC412F" w:rsidP="00AC412F">
            <w:pPr>
              <w:ind w:firstLine="0"/>
            </w:pPr>
            <w:r>
              <w:t>Hixon</w:t>
            </w:r>
          </w:p>
        </w:tc>
      </w:tr>
      <w:tr w:rsidR="00AC412F" w:rsidRPr="00AC412F" w:rsidTr="00AC412F">
        <w:tc>
          <w:tcPr>
            <w:tcW w:w="2179" w:type="dxa"/>
            <w:shd w:val="clear" w:color="auto" w:fill="auto"/>
          </w:tcPr>
          <w:p w:rsidR="00AC412F" w:rsidRPr="00AC412F" w:rsidRDefault="00AC412F" w:rsidP="00AC412F">
            <w:pPr>
              <w:ind w:firstLine="0"/>
            </w:pPr>
            <w:r>
              <w:t>Hodges</w:t>
            </w:r>
          </w:p>
        </w:tc>
        <w:tc>
          <w:tcPr>
            <w:tcW w:w="2179" w:type="dxa"/>
            <w:shd w:val="clear" w:color="auto" w:fill="auto"/>
          </w:tcPr>
          <w:p w:rsidR="00AC412F" w:rsidRPr="00AC412F" w:rsidRDefault="00AC412F" w:rsidP="00AC412F">
            <w:pPr>
              <w:ind w:firstLine="0"/>
            </w:pPr>
            <w:r>
              <w:t>Horne</w:t>
            </w:r>
          </w:p>
        </w:tc>
        <w:tc>
          <w:tcPr>
            <w:tcW w:w="2180" w:type="dxa"/>
            <w:shd w:val="clear" w:color="auto" w:fill="auto"/>
          </w:tcPr>
          <w:p w:rsidR="00AC412F" w:rsidRPr="00AC412F" w:rsidRDefault="00AC412F" w:rsidP="00AC412F">
            <w:pPr>
              <w:ind w:firstLine="0"/>
            </w:pPr>
            <w:r>
              <w:t>Hosey</w:t>
            </w:r>
          </w:p>
        </w:tc>
      </w:tr>
      <w:tr w:rsidR="00AC412F" w:rsidRPr="00AC412F" w:rsidTr="00AC412F">
        <w:tc>
          <w:tcPr>
            <w:tcW w:w="2179" w:type="dxa"/>
            <w:shd w:val="clear" w:color="auto" w:fill="auto"/>
          </w:tcPr>
          <w:p w:rsidR="00AC412F" w:rsidRPr="00AC412F" w:rsidRDefault="00AC412F" w:rsidP="00AC412F">
            <w:pPr>
              <w:ind w:firstLine="0"/>
            </w:pPr>
            <w:r>
              <w:t>Jefferson</w:t>
            </w:r>
          </w:p>
        </w:tc>
        <w:tc>
          <w:tcPr>
            <w:tcW w:w="2179" w:type="dxa"/>
            <w:shd w:val="clear" w:color="auto" w:fill="auto"/>
          </w:tcPr>
          <w:p w:rsidR="00AC412F" w:rsidRPr="00AC412F" w:rsidRDefault="00AC412F" w:rsidP="00AC412F">
            <w:pPr>
              <w:ind w:firstLine="0"/>
            </w:pPr>
            <w:r>
              <w:t>Kennedy</w:t>
            </w:r>
          </w:p>
        </w:tc>
        <w:tc>
          <w:tcPr>
            <w:tcW w:w="2180" w:type="dxa"/>
            <w:shd w:val="clear" w:color="auto" w:fill="auto"/>
          </w:tcPr>
          <w:p w:rsidR="00AC412F" w:rsidRPr="00AC412F" w:rsidRDefault="00AC412F" w:rsidP="00AC412F">
            <w:pPr>
              <w:ind w:firstLine="0"/>
            </w:pPr>
            <w:r>
              <w:t>Knight</w:t>
            </w:r>
          </w:p>
        </w:tc>
      </w:tr>
      <w:tr w:rsidR="00AC412F" w:rsidRPr="00AC412F" w:rsidTr="00AC412F">
        <w:tc>
          <w:tcPr>
            <w:tcW w:w="2179" w:type="dxa"/>
            <w:shd w:val="clear" w:color="auto" w:fill="auto"/>
          </w:tcPr>
          <w:p w:rsidR="00AC412F" w:rsidRPr="00AC412F" w:rsidRDefault="00AC412F" w:rsidP="00AC412F">
            <w:pPr>
              <w:ind w:firstLine="0"/>
            </w:pPr>
            <w:r>
              <w:t>Limehouse</w:t>
            </w:r>
          </w:p>
        </w:tc>
        <w:tc>
          <w:tcPr>
            <w:tcW w:w="2179" w:type="dxa"/>
            <w:shd w:val="clear" w:color="auto" w:fill="auto"/>
          </w:tcPr>
          <w:p w:rsidR="00AC412F" w:rsidRPr="00AC412F" w:rsidRDefault="00AC412F" w:rsidP="00AC412F">
            <w:pPr>
              <w:ind w:firstLine="0"/>
            </w:pPr>
            <w:r>
              <w:t>Loftis</w:t>
            </w:r>
          </w:p>
        </w:tc>
        <w:tc>
          <w:tcPr>
            <w:tcW w:w="2180" w:type="dxa"/>
            <w:shd w:val="clear" w:color="auto" w:fill="auto"/>
          </w:tcPr>
          <w:p w:rsidR="00AC412F" w:rsidRPr="00AC412F" w:rsidRDefault="00AC412F" w:rsidP="00AC412F">
            <w:pPr>
              <w:ind w:firstLine="0"/>
            </w:pPr>
            <w:r>
              <w:t>Long</w:t>
            </w:r>
          </w:p>
        </w:tc>
      </w:tr>
      <w:tr w:rsidR="00AC412F" w:rsidRPr="00AC412F" w:rsidTr="00AC412F">
        <w:tc>
          <w:tcPr>
            <w:tcW w:w="2179" w:type="dxa"/>
            <w:shd w:val="clear" w:color="auto" w:fill="auto"/>
          </w:tcPr>
          <w:p w:rsidR="00AC412F" w:rsidRPr="00AC412F" w:rsidRDefault="00AC412F" w:rsidP="00AC412F">
            <w:pPr>
              <w:ind w:firstLine="0"/>
            </w:pPr>
            <w:r>
              <w:t>Lowe</w:t>
            </w:r>
          </w:p>
        </w:tc>
        <w:tc>
          <w:tcPr>
            <w:tcW w:w="2179" w:type="dxa"/>
            <w:shd w:val="clear" w:color="auto" w:fill="auto"/>
          </w:tcPr>
          <w:p w:rsidR="00AC412F" w:rsidRPr="00AC412F" w:rsidRDefault="00AC412F" w:rsidP="00AC412F">
            <w:pPr>
              <w:ind w:firstLine="0"/>
            </w:pPr>
            <w:r>
              <w:t>Lucas</w:t>
            </w:r>
          </w:p>
        </w:tc>
        <w:tc>
          <w:tcPr>
            <w:tcW w:w="2180" w:type="dxa"/>
            <w:shd w:val="clear" w:color="auto" w:fill="auto"/>
          </w:tcPr>
          <w:p w:rsidR="00AC412F" w:rsidRPr="00AC412F" w:rsidRDefault="00AC412F" w:rsidP="00AC412F">
            <w:pPr>
              <w:ind w:firstLine="0"/>
            </w:pPr>
            <w:r>
              <w:t>Mack</w:t>
            </w:r>
          </w:p>
        </w:tc>
      </w:tr>
      <w:tr w:rsidR="00AC412F" w:rsidRPr="00AC412F" w:rsidTr="00AC412F">
        <w:tc>
          <w:tcPr>
            <w:tcW w:w="2179" w:type="dxa"/>
            <w:shd w:val="clear" w:color="auto" w:fill="auto"/>
          </w:tcPr>
          <w:p w:rsidR="00AC412F" w:rsidRPr="00AC412F" w:rsidRDefault="00AC412F" w:rsidP="00AC412F">
            <w:pPr>
              <w:ind w:firstLine="0"/>
            </w:pPr>
            <w:r>
              <w:t>McCoy</w:t>
            </w:r>
          </w:p>
        </w:tc>
        <w:tc>
          <w:tcPr>
            <w:tcW w:w="2179" w:type="dxa"/>
            <w:shd w:val="clear" w:color="auto" w:fill="auto"/>
          </w:tcPr>
          <w:p w:rsidR="00AC412F" w:rsidRPr="00AC412F" w:rsidRDefault="00AC412F" w:rsidP="00AC412F">
            <w:pPr>
              <w:ind w:firstLine="0"/>
            </w:pPr>
            <w:r>
              <w:t>McEachern</w:t>
            </w:r>
          </w:p>
        </w:tc>
        <w:tc>
          <w:tcPr>
            <w:tcW w:w="2180" w:type="dxa"/>
            <w:shd w:val="clear" w:color="auto" w:fill="auto"/>
          </w:tcPr>
          <w:p w:rsidR="00AC412F" w:rsidRPr="00AC412F" w:rsidRDefault="00AC412F" w:rsidP="00AC412F">
            <w:pPr>
              <w:ind w:firstLine="0"/>
            </w:pPr>
            <w:r>
              <w:t>M. S. McLeod</w:t>
            </w:r>
          </w:p>
        </w:tc>
      </w:tr>
      <w:tr w:rsidR="00AC412F" w:rsidRPr="00AC412F" w:rsidTr="00AC412F">
        <w:tc>
          <w:tcPr>
            <w:tcW w:w="2179" w:type="dxa"/>
            <w:shd w:val="clear" w:color="auto" w:fill="auto"/>
          </w:tcPr>
          <w:p w:rsidR="00AC412F" w:rsidRPr="00AC412F" w:rsidRDefault="00AC412F" w:rsidP="00AC412F">
            <w:pPr>
              <w:ind w:firstLine="0"/>
            </w:pPr>
            <w:r>
              <w:t>W. J. McLeod</w:t>
            </w:r>
          </w:p>
        </w:tc>
        <w:tc>
          <w:tcPr>
            <w:tcW w:w="2179" w:type="dxa"/>
            <w:shd w:val="clear" w:color="auto" w:fill="auto"/>
          </w:tcPr>
          <w:p w:rsidR="00AC412F" w:rsidRPr="00AC412F" w:rsidRDefault="00AC412F" w:rsidP="00AC412F">
            <w:pPr>
              <w:ind w:firstLine="0"/>
            </w:pPr>
            <w:r>
              <w:t>Mitchell</w:t>
            </w:r>
          </w:p>
        </w:tc>
        <w:tc>
          <w:tcPr>
            <w:tcW w:w="2180" w:type="dxa"/>
            <w:shd w:val="clear" w:color="auto" w:fill="auto"/>
          </w:tcPr>
          <w:p w:rsidR="00AC412F" w:rsidRPr="00AC412F" w:rsidRDefault="00AC412F" w:rsidP="00AC412F">
            <w:pPr>
              <w:ind w:firstLine="0"/>
            </w:pPr>
            <w:r>
              <w:t>D. C. Moss</w:t>
            </w:r>
          </w:p>
        </w:tc>
      </w:tr>
      <w:tr w:rsidR="00AC412F" w:rsidRPr="00AC412F" w:rsidTr="00AC412F">
        <w:tc>
          <w:tcPr>
            <w:tcW w:w="2179" w:type="dxa"/>
            <w:shd w:val="clear" w:color="auto" w:fill="auto"/>
          </w:tcPr>
          <w:p w:rsidR="00AC412F" w:rsidRPr="00AC412F" w:rsidRDefault="00AC412F" w:rsidP="00AC412F">
            <w:pPr>
              <w:ind w:firstLine="0"/>
            </w:pPr>
            <w:r>
              <w:t>V. S. Moss</w:t>
            </w:r>
          </w:p>
        </w:tc>
        <w:tc>
          <w:tcPr>
            <w:tcW w:w="2179" w:type="dxa"/>
            <w:shd w:val="clear" w:color="auto" w:fill="auto"/>
          </w:tcPr>
          <w:p w:rsidR="00AC412F" w:rsidRPr="00AC412F" w:rsidRDefault="00AC412F" w:rsidP="00AC412F">
            <w:pPr>
              <w:ind w:firstLine="0"/>
            </w:pPr>
            <w:r>
              <w:t>Munnerlyn</w:t>
            </w:r>
          </w:p>
        </w:tc>
        <w:tc>
          <w:tcPr>
            <w:tcW w:w="2180" w:type="dxa"/>
            <w:shd w:val="clear" w:color="auto" w:fill="auto"/>
          </w:tcPr>
          <w:p w:rsidR="00AC412F" w:rsidRPr="00AC412F" w:rsidRDefault="00AC412F" w:rsidP="00AC412F">
            <w:pPr>
              <w:ind w:firstLine="0"/>
            </w:pPr>
            <w:r>
              <w:t>Nanney</w:t>
            </w:r>
          </w:p>
        </w:tc>
      </w:tr>
      <w:tr w:rsidR="00AC412F" w:rsidRPr="00AC412F" w:rsidTr="00AC412F">
        <w:tc>
          <w:tcPr>
            <w:tcW w:w="2179" w:type="dxa"/>
            <w:shd w:val="clear" w:color="auto" w:fill="auto"/>
          </w:tcPr>
          <w:p w:rsidR="00AC412F" w:rsidRPr="00AC412F" w:rsidRDefault="00AC412F" w:rsidP="00AC412F">
            <w:pPr>
              <w:ind w:firstLine="0"/>
            </w:pPr>
            <w:r>
              <w:t>Newton</w:t>
            </w:r>
          </w:p>
        </w:tc>
        <w:tc>
          <w:tcPr>
            <w:tcW w:w="2179" w:type="dxa"/>
            <w:shd w:val="clear" w:color="auto" w:fill="auto"/>
          </w:tcPr>
          <w:p w:rsidR="00AC412F" w:rsidRPr="00AC412F" w:rsidRDefault="00AC412F" w:rsidP="00AC412F">
            <w:pPr>
              <w:ind w:firstLine="0"/>
            </w:pPr>
            <w:r>
              <w:t>Norman</w:t>
            </w:r>
          </w:p>
        </w:tc>
        <w:tc>
          <w:tcPr>
            <w:tcW w:w="2180" w:type="dxa"/>
            <w:shd w:val="clear" w:color="auto" w:fill="auto"/>
          </w:tcPr>
          <w:p w:rsidR="00AC412F" w:rsidRPr="00AC412F" w:rsidRDefault="00AC412F" w:rsidP="00AC412F">
            <w:pPr>
              <w:ind w:firstLine="0"/>
            </w:pPr>
            <w:r>
              <w:t>Norrell</w:t>
            </w:r>
          </w:p>
        </w:tc>
      </w:tr>
      <w:tr w:rsidR="00AC412F" w:rsidRPr="00AC412F" w:rsidTr="00AC412F">
        <w:tc>
          <w:tcPr>
            <w:tcW w:w="2179" w:type="dxa"/>
            <w:shd w:val="clear" w:color="auto" w:fill="auto"/>
          </w:tcPr>
          <w:p w:rsidR="00AC412F" w:rsidRPr="00AC412F" w:rsidRDefault="00AC412F" w:rsidP="00AC412F">
            <w:pPr>
              <w:ind w:firstLine="0"/>
            </w:pPr>
            <w:r>
              <w:t>R. L. Ott</w:t>
            </w:r>
          </w:p>
        </w:tc>
        <w:tc>
          <w:tcPr>
            <w:tcW w:w="2179" w:type="dxa"/>
            <w:shd w:val="clear" w:color="auto" w:fill="auto"/>
          </w:tcPr>
          <w:p w:rsidR="00AC412F" w:rsidRPr="00AC412F" w:rsidRDefault="00AC412F" w:rsidP="00AC412F">
            <w:pPr>
              <w:ind w:firstLine="0"/>
            </w:pPr>
            <w:r>
              <w:t>Owens</w:t>
            </w:r>
          </w:p>
        </w:tc>
        <w:tc>
          <w:tcPr>
            <w:tcW w:w="2180" w:type="dxa"/>
            <w:shd w:val="clear" w:color="auto" w:fill="auto"/>
          </w:tcPr>
          <w:p w:rsidR="00AC412F" w:rsidRPr="00AC412F" w:rsidRDefault="00AC412F" w:rsidP="00AC412F">
            <w:pPr>
              <w:ind w:firstLine="0"/>
            </w:pPr>
            <w:r>
              <w:t>Parks</w:t>
            </w:r>
          </w:p>
        </w:tc>
      </w:tr>
      <w:tr w:rsidR="00AC412F" w:rsidRPr="00AC412F" w:rsidTr="00AC412F">
        <w:tc>
          <w:tcPr>
            <w:tcW w:w="2179" w:type="dxa"/>
            <w:shd w:val="clear" w:color="auto" w:fill="auto"/>
          </w:tcPr>
          <w:p w:rsidR="00AC412F" w:rsidRPr="00AC412F" w:rsidRDefault="00AC412F" w:rsidP="00AC412F">
            <w:pPr>
              <w:ind w:firstLine="0"/>
            </w:pPr>
            <w:r>
              <w:t>Patrick</w:t>
            </w:r>
          </w:p>
        </w:tc>
        <w:tc>
          <w:tcPr>
            <w:tcW w:w="2179" w:type="dxa"/>
            <w:shd w:val="clear" w:color="auto" w:fill="auto"/>
          </w:tcPr>
          <w:p w:rsidR="00AC412F" w:rsidRPr="00AC412F" w:rsidRDefault="00AC412F" w:rsidP="00AC412F">
            <w:pPr>
              <w:ind w:firstLine="0"/>
            </w:pPr>
            <w:r>
              <w:t>Pitts</w:t>
            </w:r>
          </w:p>
        </w:tc>
        <w:tc>
          <w:tcPr>
            <w:tcW w:w="2180" w:type="dxa"/>
            <w:shd w:val="clear" w:color="auto" w:fill="auto"/>
          </w:tcPr>
          <w:p w:rsidR="00AC412F" w:rsidRPr="00AC412F" w:rsidRDefault="00AC412F" w:rsidP="00AC412F">
            <w:pPr>
              <w:ind w:firstLine="0"/>
            </w:pPr>
            <w:r>
              <w:t>Putnam</w:t>
            </w:r>
          </w:p>
        </w:tc>
      </w:tr>
      <w:tr w:rsidR="00AC412F" w:rsidRPr="00AC412F" w:rsidTr="00AC412F">
        <w:tc>
          <w:tcPr>
            <w:tcW w:w="2179" w:type="dxa"/>
            <w:shd w:val="clear" w:color="auto" w:fill="auto"/>
          </w:tcPr>
          <w:p w:rsidR="00AC412F" w:rsidRPr="00AC412F" w:rsidRDefault="00AC412F" w:rsidP="00AC412F">
            <w:pPr>
              <w:ind w:firstLine="0"/>
            </w:pPr>
            <w:r>
              <w:t>Quinn</w:t>
            </w:r>
          </w:p>
        </w:tc>
        <w:tc>
          <w:tcPr>
            <w:tcW w:w="2179" w:type="dxa"/>
            <w:shd w:val="clear" w:color="auto" w:fill="auto"/>
          </w:tcPr>
          <w:p w:rsidR="00AC412F" w:rsidRPr="00AC412F" w:rsidRDefault="00AC412F" w:rsidP="00AC412F">
            <w:pPr>
              <w:ind w:firstLine="0"/>
            </w:pPr>
            <w:r>
              <w:t>Ridgeway</w:t>
            </w:r>
          </w:p>
        </w:tc>
        <w:tc>
          <w:tcPr>
            <w:tcW w:w="2180" w:type="dxa"/>
            <w:shd w:val="clear" w:color="auto" w:fill="auto"/>
          </w:tcPr>
          <w:p w:rsidR="00AC412F" w:rsidRPr="00AC412F" w:rsidRDefault="00AC412F" w:rsidP="00AC412F">
            <w:pPr>
              <w:ind w:firstLine="0"/>
            </w:pPr>
            <w:r>
              <w:t>Riley</w:t>
            </w:r>
          </w:p>
        </w:tc>
      </w:tr>
      <w:tr w:rsidR="00AC412F" w:rsidRPr="00AC412F" w:rsidTr="00AC412F">
        <w:tc>
          <w:tcPr>
            <w:tcW w:w="2179" w:type="dxa"/>
            <w:shd w:val="clear" w:color="auto" w:fill="auto"/>
          </w:tcPr>
          <w:p w:rsidR="00AC412F" w:rsidRPr="00AC412F" w:rsidRDefault="00AC412F" w:rsidP="00AC412F">
            <w:pPr>
              <w:ind w:firstLine="0"/>
            </w:pPr>
            <w:r>
              <w:t>Rivers</w:t>
            </w:r>
          </w:p>
        </w:tc>
        <w:tc>
          <w:tcPr>
            <w:tcW w:w="2179" w:type="dxa"/>
            <w:shd w:val="clear" w:color="auto" w:fill="auto"/>
          </w:tcPr>
          <w:p w:rsidR="00AC412F" w:rsidRPr="00AC412F" w:rsidRDefault="00AC412F" w:rsidP="00AC412F">
            <w:pPr>
              <w:ind w:firstLine="0"/>
            </w:pPr>
            <w:r>
              <w:t>Robinson-Simpson</w:t>
            </w:r>
          </w:p>
        </w:tc>
        <w:tc>
          <w:tcPr>
            <w:tcW w:w="2180" w:type="dxa"/>
            <w:shd w:val="clear" w:color="auto" w:fill="auto"/>
          </w:tcPr>
          <w:p w:rsidR="00AC412F" w:rsidRPr="00AC412F" w:rsidRDefault="00AC412F" w:rsidP="00AC412F">
            <w:pPr>
              <w:ind w:firstLine="0"/>
            </w:pPr>
            <w:r>
              <w:t>Rutherford</w:t>
            </w:r>
          </w:p>
        </w:tc>
      </w:tr>
      <w:tr w:rsidR="00AC412F" w:rsidRPr="00AC412F" w:rsidTr="00AC412F">
        <w:tc>
          <w:tcPr>
            <w:tcW w:w="2179" w:type="dxa"/>
            <w:shd w:val="clear" w:color="auto" w:fill="auto"/>
          </w:tcPr>
          <w:p w:rsidR="00AC412F" w:rsidRPr="00AC412F" w:rsidRDefault="00AC412F" w:rsidP="00AC412F">
            <w:pPr>
              <w:ind w:firstLine="0"/>
            </w:pPr>
            <w:r>
              <w:t>Ryhal</w:t>
            </w:r>
          </w:p>
        </w:tc>
        <w:tc>
          <w:tcPr>
            <w:tcW w:w="2179" w:type="dxa"/>
            <w:shd w:val="clear" w:color="auto" w:fill="auto"/>
          </w:tcPr>
          <w:p w:rsidR="00AC412F" w:rsidRPr="00AC412F" w:rsidRDefault="00AC412F" w:rsidP="00AC412F">
            <w:pPr>
              <w:ind w:firstLine="0"/>
            </w:pPr>
            <w:r>
              <w:t>Sandifer</w:t>
            </w:r>
          </w:p>
        </w:tc>
        <w:tc>
          <w:tcPr>
            <w:tcW w:w="2180" w:type="dxa"/>
            <w:shd w:val="clear" w:color="auto" w:fill="auto"/>
          </w:tcPr>
          <w:p w:rsidR="00AC412F" w:rsidRPr="00AC412F" w:rsidRDefault="00AC412F" w:rsidP="00AC412F">
            <w:pPr>
              <w:ind w:firstLine="0"/>
            </w:pPr>
            <w:r>
              <w:t>Simrill</w:t>
            </w:r>
          </w:p>
        </w:tc>
      </w:tr>
      <w:tr w:rsidR="00AC412F" w:rsidRPr="00AC412F" w:rsidTr="00AC412F">
        <w:tc>
          <w:tcPr>
            <w:tcW w:w="2179" w:type="dxa"/>
            <w:shd w:val="clear" w:color="auto" w:fill="auto"/>
          </w:tcPr>
          <w:p w:rsidR="00AC412F" w:rsidRPr="00AC412F" w:rsidRDefault="00AC412F" w:rsidP="00AC412F">
            <w:pPr>
              <w:ind w:firstLine="0"/>
            </w:pPr>
            <w:r>
              <w:t>Skelton</w:t>
            </w:r>
          </w:p>
        </w:tc>
        <w:tc>
          <w:tcPr>
            <w:tcW w:w="2179" w:type="dxa"/>
            <w:shd w:val="clear" w:color="auto" w:fill="auto"/>
          </w:tcPr>
          <w:p w:rsidR="00AC412F" w:rsidRPr="00AC412F" w:rsidRDefault="00AC412F" w:rsidP="00AC412F">
            <w:pPr>
              <w:ind w:firstLine="0"/>
            </w:pPr>
            <w:r>
              <w:t>G. M. Smith</w:t>
            </w:r>
          </w:p>
        </w:tc>
        <w:tc>
          <w:tcPr>
            <w:tcW w:w="2180" w:type="dxa"/>
            <w:shd w:val="clear" w:color="auto" w:fill="auto"/>
          </w:tcPr>
          <w:p w:rsidR="00AC412F" w:rsidRPr="00AC412F" w:rsidRDefault="00AC412F" w:rsidP="00AC412F">
            <w:pPr>
              <w:ind w:firstLine="0"/>
            </w:pPr>
            <w:r>
              <w:t>G. R. Smith</w:t>
            </w:r>
          </w:p>
        </w:tc>
      </w:tr>
      <w:tr w:rsidR="00AC412F" w:rsidRPr="00AC412F" w:rsidTr="00AC412F">
        <w:tc>
          <w:tcPr>
            <w:tcW w:w="2179" w:type="dxa"/>
            <w:shd w:val="clear" w:color="auto" w:fill="auto"/>
          </w:tcPr>
          <w:p w:rsidR="00AC412F" w:rsidRPr="00AC412F" w:rsidRDefault="00AC412F" w:rsidP="00AC412F">
            <w:pPr>
              <w:ind w:firstLine="0"/>
            </w:pPr>
            <w:r>
              <w:t>J. E. Smith</w:t>
            </w:r>
          </w:p>
        </w:tc>
        <w:tc>
          <w:tcPr>
            <w:tcW w:w="2179" w:type="dxa"/>
            <w:shd w:val="clear" w:color="auto" w:fill="auto"/>
          </w:tcPr>
          <w:p w:rsidR="00AC412F" w:rsidRPr="00AC412F" w:rsidRDefault="00AC412F" w:rsidP="00AC412F">
            <w:pPr>
              <w:ind w:firstLine="0"/>
            </w:pPr>
            <w:r>
              <w:t>J. R. Smith</w:t>
            </w:r>
          </w:p>
        </w:tc>
        <w:tc>
          <w:tcPr>
            <w:tcW w:w="2180" w:type="dxa"/>
            <w:shd w:val="clear" w:color="auto" w:fill="auto"/>
          </w:tcPr>
          <w:p w:rsidR="00AC412F" w:rsidRPr="00AC412F" w:rsidRDefault="00AC412F" w:rsidP="00AC412F">
            <w:pPr>
              <w:ind w:firstLine="0"/>
            </w:pPr>
            <w:r>
              <w:t>Sottile</w:t>
            </w:r>
          </w:p>
        </w:tc>
      </w:tr>
      <w:tr w:rsidR="00AC412F" w:rsidRPr="00AC412F" w:rsidTr="00AC412F">
        <w:tc>
          <w:tcPr>
            <w:tcW w:w="2179" w:type="dxa"/>
            <w:shd w:val="clear" w:color="auto" w:fill="auto"/>
          </w:tcPr>
          <w:p w:rsidR="00AC412F" w:rsidRPr="00AC412F" w:rsidRDefault="00AC412F" w:rsidP="00AC412F">
            <w:pPr>
              <w:ind w:firstLine="0"/>
            </w:pPr>
            <w:r>
              <w:t>Spires</w:t>
            </w:r>
          </w:p>
        </w:tc>
        <w:tc>
          <w:tcPr>
            <w:tcW w:w="2179" w:type="dxa"/>
            <w:shd w:val="clear" w:color="auto" w:fill="auto"/>
          </w:tcPr>
          <w:p w:rsidR="00AC412F" w:rsidRPr="00AC412F" w:rsidRDefault="00AC412F" w:rsidP="00AC412F">
            <w:pPr>
              <w:ind w:firstLine="0"/>
            </w:pPr>
            <w:r>
              <w:t>Stavrinakis</w:t>
            </w:r>
          </w:p>
        </w:tc>
        <w:tc>
          <w:tcPr>
            <w:tcW w:w="2180" w:type="dxa"/>
            <w:shd w:val="clear" w:color="auto" w:fill="auto"/>
          </w:tcPr>
          <w:p w:rsidR="00AC412F" w:rsidRPr="00AC412F" w:rsidRDefault="00AC412F" w:rsidP="00AC412F">
            <w:pPr>
              <w:ind w:firstLine="0"/>
            </w:pPr>
            <w:r>
              <w:t>Stringer</w:t>
            </w:r>
          </w:p>
        </w:tc>
      </w:tr>
      <w:tr w:rsidR="00AC412F" w:rsidRPr="00AC412F" w:rsidTr="00AC412F">
        <w:tc>
          <w:tcPr>
            <w:tcW w:w="2179" w:type="dxa"/>
            <w:shd w:val="clear" w:color="auto" w:fill="auto"/>
          </w:tcPr>
          <w:p w:rsidR="00AC412F" w:rsidRPr="00AC412F" w:rsidRDefault="00AC412F" w:rsidP="00AC412F">
            <w:pPr>
              <w:ind w:firstLine="0"/>
            </w:pPr>
            <w:r>
              <w:t>Tallon</w:t>
            </w:r>
          </w:p>
        </w:tc>
        <w:tc>
          <w:tcPr>
            <w:tcW w:w="2179" w:type="dxa"/>
            <w:shd w:val="clear" w:color="auto" w:fill="auto"/>
          </w:tcPr>
          <w:p w:rsidR="00AC412F" w:rsidRPr="00AC412F" w:rsidRDefault="00AC412F" w:rsidP="00AC412F">
            <w:pPr>
              <w:ind w:firstLine="0"/>
            </w:pPr>
            <w:r>
              <w:t>Taylor</w:t>
            </w:r>
          </w:p>
        </w:tc>
        <w:tc>
          <w:tcPr>
            <w:tcW w:w="2180" w:type="dxa"/>
            <w:shd w:val="clear" w:color="auto" w:fill="auto"/>
          </w:tcPr>
          <w:p w:rsidR="00AC412F" w:rsidRPr="00AC412F" w:rsidRDefault="00AC412F" w:rsidP="00AC412F">
            <w:pPr>
              <w:ind w:firstLine="0"/>
            </w:pPr>
            <w:r>
              <w:t>Thayer</w:t>
            </w:r>
          </w:p>
        </w:tc>
      </w:tr>
      <w:tr w:rsidR="00AC412F" w:rsidRPr="00AC412F" w:rsidTr="00AC412F">
        <w:tc>
          <w:tcPr>
            <w:tcW w:w="2179" w:type="dxa"/>
            <w:shd w:val="clear" w:color="auto" w:fill="auto"/>
          </w:tcPr>
          <w:p w:rsidR="00AC412F" w:rsidRPr="00AC412F" w:rsidRDefault="00AC412F" w:rsidP="00AC412F">
            <w:pPr>
              <w:ind w:firstLine="0"/>
            </w:pPr>
            <w:r>
              <w:t>Toole</w:t>
            </w:r>
          </w:p>
        </w:tc>
        <w:tc>
          <w:tcPr>
            <w:tcW w:w="2179" w:type="dxa"/>
            <w:shd w:val="clear" w:color="auto" w:fill="auto"/>
          </w:tcPr>
          <w:p w:rsidR="00AC412F" w:rsidRPr="00AC412F" w:rsidRDefault="00AC412F" w:rsidP="00AC412F">
            <w:pPr>
              <w:ind w:firstLine="0"/>
            </w:pPr>
            <w:r>
              <w:t>Vick</w:t>
            </w:r>
          </w:p>
        </w:tc>
        <w:tc>
          <w:tcPr>
            <w:tcW w:w="2180" w:type="dxa"/>
            <w:shd w:val="clear" w:color="auto" w:fill="auto"/>
          </w:tcPr>
          <w:p w:rsidR="00AC412F" w:rsidRPr="00AC412F" w:rsidRDefault="00AC412F" w:rsidP="00AC412F">
            <w:pPr>
              <w:ind w:firstLine="0"/>
            </w:pPr>
            <w:r>
              <w:t>Weeks</w:t>
            </w:r>
          </w:p>
        </w:tc>
      </w:tr>
      <w:tr w:rsidR="00AC412F" w:rsidRPr="00AC412F" w:rsidTr="00AC412F">
        <w:tc>
          <w:tcPr>
            <w:tcW w:w="2179" w:type="dxa"/>
            <w:shd w:val="clear" w:color="auto" w:fill="auto"/>
          </w:tcPr>
          <w:p w:rsidR="00AC412F" w:rsidRPr="00AC412F" w:rsidRDefault="00AC412F" w:rsidP="00AC412F">
            <w:pPr>
              <w:ind w:firstLine="0"/>
            </w:pPr>
            <w:r>
              <w:t>Wells</w:t>
            </w:r>
          </w:p>
        </w:tc>
        <w:tc>
          <w:tcPr>
            <w:tcW w:w="2179" w:type="dxa"/>
            <w:shd w:val="clear" w:color="auto" w:fill="auto"/>
          </w:tcPr>
          <w:p w:rsidR="00AC412F" w:rsidRPr="00AC412F" w:rsidRDefault="00AC412F" w:rsidP="00AC412F">
            <w:pPr>
              <w:ind w:firstLine="0"/>
            </w:pPr>
            <w:r>
              <w:t>Whipper</w:t>
            </w:r>
          </w:p>
        </w:tc>
        <w:tc>
          <w:tcPr>
            <w:tcW w:w="2180" w:type="dxa"/>
            <w:shd w:val="clear" w:color="auto" w:fill="auto"/>
          </w:tcPr>
          <w:p w:rsidR="00AC412F" w:rsidRPr="00AC412F" w:rsidRDefault="00AC412F" w:rsidP="00AC412F">
            <w:pPr>
              <w:ind w:firstLine="0"/>
            </w:pPr>
            <w:r>
              <w:t>White</w:t>
            </w:r>
          </w:p>
        </w:tc>
      </w:tr>
      <w:tr w:rsidR="00AC412F" w:rsidRPr="00AC412F" w:rsidTr="00AC412F">
        <w:tc>
          <w:tcPr>
            <w:tcW w:w="2179" w:type="dxa"/>
            <w:shd w:val="clear" w:color="auto" w:fill="auto"/>
          </w:tcPr>
          <w:p w:rsidR="00AC412F" w:rsidRPr="00AC412F" w:rsidRDefault="00AC412F" w:rsidP="00AC412F">
            <w:pPr>
              <w:keepNext/>
              <w:ind w:firstLine="0"/>
            </w:pPr>
            <w:r>
              <w:t>Whitmire</w:t>
            </w:r>
          </w:p>
        </w:tc>
        <w:tc>
          <w:tcPr>
            <w:tcW w:w="2179" w:type="dxa"/>
            <w:shd w:val="clear" w:color="auto" w:fill="auto"/>
          </w:tcPr>
          <w:p w:rsidR="00AC412F" w:rsidRPr="00AC412F" w:rsidRDefault="00AC412F" w:rsidP="00AC412F">
            <w:pPr>
              <w:keepNext/>
              <w:ind w:firstLine="0"/>
            </w:pPr>
            <w:r>
              <w:t>Williams</w:t>
            </w:r>
          </w:p>
        </w:tc>
        <w:tc>
          <w:tcPr>
            <w:tcW w:w="2180" w:type="dxa"/>
            <w:shd w:val="clear" w:color="auto" w:fill="auto"/>
          </w:tcPr>
          <w:p w:rsidR="00AC412F" w:rsidRPr="00AC412F" w:rsidRDefault="00AC412F" w:rsidP="00AC412F">
            <w:pPr>
              <w:keepNext/>
              <w:ind w:firstLine="0"/>
            </w:pPr>
            <w:r>
              <w:t>Willis</w:t>
            </w:r>
          </w:p>
        </w:tc>
      </w:tr>
      <w:tr w:rsidR="00AC412F" w:rsidRPr="00AC412F" w:rsidTr="00AC412F">
        <w:tc>
          <w:tcPr>
            <w:tcW w:w="2179" w:type="dxa"/>
            <w:shd w:val="clear" w:color="auto" w:fill="auto"/>
          </w:tcPr>
          <w:p w:rsidR="00AC412F" w:rsidRPr="00AC412F" w:rsidRDefault="00AC412F" w:rsidP="00AC412F">
            <w:pPr>
              <w:keepNext/>
              <w:ind w:firstLine="0"/>
            </w:pPr>
            <w:r>
              <w:t>Wood</w:t>
            </w:r>
          </w:p>
        </w:tc>
        <w:tc>
          <w:tcPr>
            <w:tcW w:w="2179" w:type="dxa"/>
            <w:shd w:val="clear" w:color="auto" w:fill="auto"/>
          </w:tcPr>
          <w:p w:rsidR="00AC412F" w:rsidRPr="00AC412F" w:rsidRDefault="00AC412F" w:rsidP="00AC412F">
            <w:pPr>
              <w:keepNext/>
              <w:ind w:firstLine="0"/>
            </w:pPr>
          </w:p>
        </w:tc>
        <w:tc>
          <w:tcPr>
            <w:tcW w:w="2180" w:type="dxa"/>
            <w:shd w:val="clear" w:color="auto" w:fill="auto"/>
          </w:tcPr>
          <w:p w:rsidR="00AC412F" w:rsidRPr="00AC412F" w:rsidRDefault="00AC412F" w:rsidP="00AC412F">
            <w:pPr>
              <w:keepNext/>
              <w:ind w:firstLine="0"/>
            </w:pPr>
          </w:p>
        </w:tc>
      </w:tr>
    </w:tbl>
    <w:p w:rsidR="00AC412F" w:rsidRDefault="00AC412F" w:rsidP="00AC412F"/>
    <w:p w:rsidR="00AC412F" w:rsidRDefault="00AC412F" w:rsidP="00AC412F">
      <w:pPr>
        <w:jc w:val="center"/>
        <w:rPr>
          <w:b/>
        </w:rPr>
      </w:pPr>
      <w:r w:rsidRPr="00AC412F">
        <w:rPr>
          <w:b/>
        </w:rPr>
        <w:t>Total--106</w:t>
      </w:r>
    </w:p>
    <w:p w:rsidR="00AC412F" w:rsidRDefault="00AC412F" w:rsidP="00AC412F">
      <w:pPr>
        <w:jc w:val="center"/>
        <w:rPr>
          <w:b/>
        </w:rPr>
      </w:pPr>
    </w:p>
    <w:p w:rsidR="00AC412F" w:rsidRDefault="00AC412F" w:rsidP="00AC412F">
      <w:pPr>
        <w:ind w:firstLine="0"/>
      </w:pPr>
      <w:r w:rsidRPr="00AC412F">
        <w:t xml:space="preserve"> </w:t>
      </w:r>
      <w:r>
        <w:t>Those who voted in the negative are:</w:t>
      </w:r>
    </w:p>
    <w:p w:rsidR="00AC412F" w:rsidRDefault="00AC412F" w:rsidP="00AC412F"/>
    <w:p w:rsidR="00AC412F" w:rsidRDefault="00AC412F" w:rsidP="00AC412F">
      <w:pPr>
        <w:jc w:val="center"/>
        <w:rPr>
          <w:b/>
        </w:rPr>
      </w:pPr>
      <w:r w:rsidRPr="00AC412F">
        <w:rPr>
          <w:b/>
        </w:rPr>
        <w:t>Total--0</w:t>
      </w:r>
    </w:p>
    <w:p w:rsidR="00AC412F" w:rsidRDefault="00AC412F" w:rsidP="00AC412F">
      <w:pPr>
        <w:jc w:val="center"/>
        <w:rPr>
          <w:b/>
        </w:rPr>
      </w:pPr>
    </w:p>
    <w:p w:rsidR="00AC412F" w:rsidRDefault="00AC412F" w:rsidP="00AC412F">
      <w:r>
        <w:t xml:space="preserve">So, the Bill was read the second time and ordered to third reading.  </w:t>
      </w:r>
    </w:p>
    <w:p w:rsidR="00AC412F" w:rsidRDefault="00AC412F" w:rsidP="00AC412F"/>
    <w:p w:rsidR="00AC412F" w:rsidRDefault="00AC412F" w:rsidP="00AC412F">
      <w:pPr>
        <w:keepNext/>
        <w:jc w:val="center"/>
        <w:rPr>
          <w:b/>
        </w:rPr>
      </w:pPr>
      <w:r w:rsidRPr="00AC412F">
        <w:rPr>
          <w:b/>
        </w:rPr>
        <w:t>H. 4607--REQUESTS FOR DEBATE</w:t>
      </w:r>
    </w:p>
    <w:p w:rsidR="00AC412F" w:rsidRDefault="00AC412F" w:rsidP="00AC412F">
      <w:pPr>
        <w:keepNext/>
      </w:pPr>
      <w:r>
        <w:t>The following Bill was taken up:</w:t>
      </w:r>
    </w:p>
    <w:p w:rsidR="00AC412F" w:rsidRDefault="00AC412F" w:rsidP="00AC412F">
      <w:pPr>
        <w:keepNext/>
      </w:pPr>
      <w:bookmarkStart w:id="175" w:name="include_clip_start_307"/>
      <w:bookmarkEnd w:id="175"/>
    </w:p>
    <w:p w:rsidR="00AC412F" w:rsidRDefault="00AC412F" w:rsidP="00AC412F">
      <w:r>
        <w:t>H. 4607 -- Reps. Hiott, Bedingfield, Vick, Long, D. C. Moss, Crosby, Norman, Wells, Willis, Pitts, George, Bales, Allison, Forrester, Wood, Hixon, Erickson, Ballentine and Skelton: A BILL TO AMEND THE CODE OF LAWS OF SOUTH CAROLINA, 1976, BY ADDING CHAPTER 82 TO TITLE 15 SO AS TO ESTABLISH THE "TRESPASSER RESPONSIBILITY ACT" WHICH PROVIDES A LIMITATION ON LIABILITY BY LAND POSSESSORS TO TRESPASSERS.</w:t>
      </w:r>
    </w:p>
    <w:p w:rsidR="00AC412F" w:rsidRDefault="00AC412F" w:rsidP="00AC412F">
      <w:bookmarkStart w:id="176" w:name="include_clip_end_307"/>
      <w:bookmarkEnd w:id="176"/>
    </w:p>
    <w:p w:rsidR="00AC412F" w:rsidRDefault="00AC412F" w:rsidP="00AC412F">
      <w:r>
        <w:t>Reps. HIOTT, OWENS, R. L. BROWN, WHIPPER, ANDERSON, SKELTON, FORRESTER, ALLISON, HOSEY, COLE, TALLON, TAYLOR, WELLS, J. R. SMITH, HIXON, NORMAN, NEAL, KNIGHT, MCEACHERN, WEEKS, RIDGEWAY, NORRELL, FUNDERBURK, MITCHELL, R. L. OTT, W. J. MCLEOD, FINLAY, BERNSTEIN, MUNNERLYN, RILEY, PARKS, GEORGE, HAYES, GAGNON and PUTNAM requested debate on the Bill.</w:t>
      </w:r>
    </w:p>
    <w:p w:rsidR="00AC412F" w:rsidRDefault="00AC412F" w:rsidP="00AC412F"/>
    <w:p w:rsidR="00AC412F" w:rsidRDefault="00AC412F" w:rsidP="00AC412F">
      <w:pPr>
        <w:keepNext/>
        <w:jc w:val="center"/>
        <w:rPr>
          <w:b/>
        </w:rPr>
      </w:pPr>
      <w:r w:rsidRPr="00AC412F">
        <w:rPr>
          <w:b/>
        </w:rPr>
        <w:t>H. 3834--AMENDED AND ORDERED TO THIRD READING</w:t>
      </w:r>
    </w:p>
    <w:p w:rsidR="00AC412F" w:rsidRDefault="00AC412F" w:rsidP="00AC412F">
      <w:pPr>
        <w:keepNext/>
      </w:pPr>
      <w:r>
        <w:t>The following Bill was taken up:</w:t>
      </w:r>
    </w:p>
    <w:p w:rsidR="00AC412F" w:rsidRDefault="00AC412F" w:rsidP="00AC412F">
      <w:pPr>
        <w:keepNext/>
      </w:pPr>
      <w:bookmarkStart w:id="177" w:name="include_clip_start_310"/>
      <w:bookmarkEnd w:id="177"/>
    </w:p>
    <w:p w:rsidR="00AC412F" w:rsidRDefault="00AC412F" w:rsidP="00AC412F">
      <w:r>
        <w:t>H. 3834 -- Reps. Loftis, W. J. McLeod, Neal, Williams, Bannister, R. L. Brown, Hosey, Ridgeway, Stavrinakis, Merrill and Mitchell: A BILL TO AMEND THE CODE OF LAWS OF SOUTH CAROLINA, 1976, BY ADDING SECTION 12-6-3586 SO AS TO ALLOW AN INCOME AND OTHER SPECIFIED TAX CREDITS FOR TWENTY-FIVE PERCENT OF THE TOTAL COST OF A SOLAR ENERGY SYSTEM PLACED IN SERVICE IN 2013 THROUGH 2018, TO PROVIDE CEILINGS ON THE AMOUNT OF THE CREDIT THAT MAY BE CLAIMED IN ONE YEAR AND PROVIDE FOR THE TIMING OF CREDITS, TO PROVIDE FOR THE ALLOCATION OF THE CREDIT IN THE CASE OF CERTAIN PASS-THROUGH ENTITIES, AND TO REQUIRE THE TAXPAYER TO ELECT THE CREDIT TO APPLY IN THE CASE OF OVERLAPPING CREDITS.</w:t>
      </w:r>
    </w:p>
    <w:p w:rsidR="00AC412F" w:rsidRDefault="00AC412F" w:rsidP="00AC412F"/>
    <w:p w:rsidR="00AC412F" w:rsidRPr="0046775B" w:rsidRDefault="00AC412F" w:rsidP="00AC412F">
      <w:r w:rsidRPr="0046775B">
        <w:t xml:space="preserve">The Committee on Ways and Means proposed the following Amendment No. 1 </w:t>
      </w:r>
      <w:r w:rsidR="00F1450D">
        <w:t xml:space="preserve">to </w:t>
      </w:r>
      <w:r w:rsidRPr="0046775B">
        <w:t>H. 3834 (COUNCIL\BBM\3834C003.</w:t>
      </w:r>
      <w:r w:rsidR="00F1450D">
        <w:t xml:space="preserve"> </w:t>
      </w:r>
      <w:r w:rsidRPr="0046775B">
        <w:t>BBM.HTC14), which was adopted:</w:t>
      </w:r>
    </w:p>
    <w:p w:rsidR="00AC412F" w:rsidRPr="0046775B" w:rsidRDefault="00AC412F" w:rsidP="00AC412F">
      <w:r w:rsidRPr="0046775B">
        <w:t>Amend the bill, as and if amended, by striking all after the enacting words and inserting:</w:t>
      </w:r>
    </w:p>
    <w:p w:rsidR="00AC412F" w:rsidRPr="0046775B" w:rsidRDefault="00AC412F" w:rsidP="00AC412F">
      <w:pPr>
        <w:rPr>
          <w:u w:color="000000" w:themeColor="text1"/>
        </w:rPr>
      </w:pPr>
      <w:r w:rsidRPr="0046775B">
        <w:t xml:space="preserve">/  </w:t>
      </w:r>
      <w:r w:rsidRPr="0046775B">
        <w:rPr>
          <w:u w:color="000000" w:themeColor="text1"/>
        </w:rPr>
        <w:t>SECTION</w:t>
      </w:r>
      <w:r w:rsidRPr="0046775B">
        <w:rPr>
          <w:u w:color="000000" w:themeColor="text1"/>
        </w:rPr>
        <w:tab/>
        <w:t>1.</w:t>
      </w:r>
      <w:r w:rsidRPr="0046775B">
        <w:rPr>
          <w:u w:color="000000" w:themeColor="text1"/>
        </w:rPr>
        <w:tab/>
        <w:t>A.</w:t>
      </w:r>
      <w:r w:rsidRPr="0046775B">
        <w:rPr>
          <w:u w:color="000000" w:themeColor="text1"/>
        </w:rPr>
        <w:tab/>
        <w:t>Article 25, Chapter 6, Title 12 of the 1976 Code is amended by adding:</w:t>
      </w:r>
    </w:p>
    <w:p w:rsidR="00AC412F" w:rsidRPr="0046775B" w:rsidRDefault="00AC412F" w:rsidP="00AC412F">
      <w:pPr>
        <w:rPr>
          <w:u w:color="000000" w:themeColor="text1"/>
        </w:rPr>
      </w:pPr>
      <w:r w:rsidRPr="0046775B">
        <w:rPr>
          <w:u w:color="000000" w:themeColor="text1"/>
        </w:rPr>
        <w:tab/>
        <w:t>“Section 12</w:t>
      </w:r>
      <w:r w:rsidRPr="0046775B">
        <w:rPr>
          <w:u w:color="000000" w:themeColor="text1"/>
        </w:rPr>
        <w:noBreakHyphen/>
        <w:t>6</w:t>
      </w:r>
      <w:r w:rsidRPr="0046775B">
        <w:rPr>
          <w:u w:color="000000" w:themeColor="text1"/>
        </w:rPr>
        <w:noBreakHyphen/>
        <w:t>3586.</w:t>
      </w:r>
      <w:r w:rsidRPr="0046775B">
        <w:rPr>
          <w:u w:color="000000" w:themeColor="text1"/>
        </w:rPr>
        <w:tab/>
        <w:t>(A)</w:t>
      </w:r>
      <w:r w:rsidRPr="0046775B">
        <w:rPr>
          <w:u w:color="000000" w:themeColor="text1"/>
        </w:rPr>
        <w:tab/>
        <w:t>As used in this section:</w:t>
      </w:r>
    </w:p>
    <w:p w:rsidR="00AC412F" w:rsidRPr="0046775B" w:rsidRDefault="00AC412F" w:rsidP="00AC412F">
      <w:pPr>
        <w:rPr>
          <w:u w:color="000000" w:themeColor="text1"/>
        </w:rPr>
      </w:pPr>
      <w:r w:rsidRPr="0046775B">
        <w:rPr>
          <w:u w:color="000000" w:themeColor="text1"/>
        </w:rPr>
        <w:tab/>
      </w:r>
      <w:r w:rsidRPr="0046775B">
        <w:rPr>
          <w:u w:color="000000" w:themeColor="text1"/>
        </w:rPr>
        <w:tab/>
        <w:t>(1)</w:t>
      </w:r>
      <w:r w:rsidRPr="0046775B">
        <w:rPr>
          <w:u w:color="000000" w:themeColor="text1"/>
        </w:rPr>
        <w:tab/>
        <w:t>‘Solar energy system’ is a nonresidential system that, as determined by the State Energy Office, uses solar radiation as a substitute for traditional energy for water heating, active space heating and cooling, passive heating, daylighting, generating electricity not greater than one megawatt alternating current, distillation, desalination, detoxification, or the production of industrial or commercial process heat.  The term also includes related devices necessary for collecting, storing, exchanging, conditioning, or converting solar energy to other useful forms of energy.</w:t>
      </w:r>
    </w:p>
    <w:p w:rsidR="00AC412F" w:rsidRPr="0046775B" w:rsidRDefault="00AC412F" w:rsidP="00AC412F">
      <w:pPr>
        <w:rPr>
          <w:u w:color="000000" w:themeColor="text1"/>
        </w:rPr>
      </w:pPr>
      <w:r w:rsidRPr="0046775B">
        <w:rPr>
          <w:u w:color="000000" w:themeColor="text1"/>
        </w:rPr>
        <w:tab/>
      </w:r>
      <w:r w:rsidRPr="0046775B">
        <w:rPr>
          <w:u w:color="000000" w:themeColor="text1"/>
        </w:rPr>
        <w:tab/>
        <w:t>(2)</w:t>
      </w:r>
      <w:r w:rsidRPr="0046775B">
        <w:rPr>
          <w:u w:color="000000" w:themeColor="text1"/>
        </w:rPr>
        <w:tab/>
        <w:t>‘Tax liability’ includes income taxes imposed pursuant to this chapter, license taxes imposed pursuant to Chapter 20 of this title, bank and building and loan taxes imposed pursuant to Chapters 11 and 13 of this title, and premium taxes imposed pursuant to Title 38.</w:t>
      </w:r>
    </w:p>
    <w:p w:rsidR="00AC412F" w:rsidRPr="0046775B" w:rsidRDefault="00AC412F" w:rsidP="00AC412F">
      <w:pPr>
        <w:rPr>
          <w:u w:color="000000" w:themeColor="text1"/>
        </w:rPr>
      </w:pPr>
      <w:r w:rsidRPr="0046775B">
        <w:rPr>
          <w:u w:color="000000" w:themeColor="text1"/>
        </w:rPr>
        <w:tab/>
      </w:r>
      <w:r w:rsidRPr="0046775B">
        <w:rPr>
          <w:u w:color="000000" w:themeColor="text1"/>
        </w:rPr>
        <w:tab/>
        <w:t>(3)</w:t>
      </w:r>
      <w:r w:rsidRPr="0046775B">
        <w:rPr>
          <w:u w:color="000000" w:themeColor="text1"/>
        </w:rPr>
        <w:tab/>
        <w:t>‘Department’ means the South Carolina Department of Revenue.</w:t>
      </w:r>
    </w:p>
    <w:p w:rsidR="00AC412F" w:rsidRPr="0046775B" w:rsidRDefault="00AC412F" w:rsidP="00AC412F">
      <w:pPr>
        <w:rPr>
          <w:u w:color="000000" w:themeColor="text1"/>
        </w:rPr>
      </w:pPr>
      <w:r w:rsidRPr="0046775B">
        <w:rPr>
          <w:u w:color="000000" w:themeColor="text1"/>
        </w:rPr>
        <w:tab/>
        <w:t>(B)(1)</w:t>
      </w:r>
      <w:r w:rsidRPr="0046775B">
        <w:rPr>
          <w:u w:color="000000" w:themeColor="text1"/>
        </w:rPr>
        <w:tab/>
        <w:t>For tax years beginning after 2013 and before 2017, if a taxpayer that has constructed, purchased, or leased a nonresidential solar energy system, the taxpayer, subject to the limitations set forth in subsection (E), is allowed a credit against his tax liability equal to twenty</w:t>
      </w:r>
      <w:r w:rsidRPr="0046775B">
        <w:rPr>
          <w:u w:color="000000" w:themeColor="text1"/>
        </w:rPr>
        <w:noBreakHyphen/>
        <w:t>five percent of the cost of the system in the taxable year in which the system is placed in service.</w:t>
      </w:r>
    </w:p>
    <w:p w:rsidR="00AC412F" w:rsidRPr="0046775B" w:rsidRDefault="00AC412F" w:rsidP="00AC412F">
      <w:pPr>
        <w:rPr>
          <w:u w:color="000000" w:themeColor="text1"/>
        </w:rPr>
      </w:pPr>
      <w:r w:rsidRPr="0046775B">
        <w:rPr>
          <w:u w:color="000000" w:themeColor="text1"/>
        </w:rPr>
        <w:tab/>
      </w:r>
      <w:r w:rsidRPr="0046775B">
        <w:rPr>
          <w:u w:color="000000" w:themeColor="text1"/>
        </w:rPr>
        <w:tab/>
        <w:t>(2)</w:t>
      </w:r>
      <w:r w:rsidRPr="0046775B">
        <w:rPr>
          <w:u w:color="000000" w:themeColor="text1"/>
        </w:rPr>
        <w:tab/>
        <w:t>The entire credit may not be taken for the taxable year in which the system is placed in service but must be taken in three equal annual installments beginning with the taxable year in which the system is placed in service, and subject to this annual limit, unused credit may be carried forward for taxable years four through ten succeeding the year the system was placed in service.</w:t>
      </w:r>
    </w:p>
    <w:p w:rsidR="00AC412F" w:rsidRPr="0046775B" w:rsidRDefault="00AC412F" w:rsidP="00AC412F">
      <w:pPr>
        <w:rPr>
          <w:u w:color="000000" w:themeColor="text1"/>
        </w:rPr>
      </w:pPr>
      <w:r w:rsidRPr="0046775B">
        <w:rPr>
          <w:u w:color="000000" w:themeColor="text1"/>
        </w:rPr>
        <w:tab/>
      </w:r>
      <w:r w:rsidRPr="0046775B">
        <w:rPr>
          <w:u w:color="000000" w:themeColor="text1"/>
        </w:rPr>
        <w:tab/>
        <w:t>(3)</w:t>
      </w:r>
      <w:r w:rsidRPr="0046775B">
        <w:rPr>
          <w:u w:color="000000" w:themeColor="text1"/>
        </w:rPr>
        <w:tab/>
        <w:t>If a taxpayer is not allowed all or part of the credit, the taxpayer would be authorized to receive, because of the limitations set forth in subsection (E), the carry forward years provided in item (1) beginning in the year in which all or part of the credit is first allowed.  However, if the credit is not allowed before tax year 2017, the taxpayer is not eligible to claim the credit.</w:t>
      </w:r>
    </w:p>
    <w:p w:rsidR="00AC412F" w:rsidRPr="0046775B" w:rsidRDefault="00AC412F" w:rsidP="00AC412F">
      <w:pPr>
        <w:rPr>
          <w:u w:color="000000" w:themeColor="text1"/>
        </w:rPr>
      </w:pPr>
      <w:r w:rsidRPr="0046775B">
        <w:rPr>
          <w:u w:color="000000" w:themeColor="text1"/>
        </w:rPr>
        <w:tab/>
        <w:t>(C)</w:t>
      </w:r>
      <w:r w:rsidRPr="0046775B">
        <w:rPr>
          <w:u w:color="000000" w:themeColor="text1"/>
        </w:rPr>
        <w:tab/>
        <w:t>If, in one of the years in which the installment of a credit accrues, the solar energy system, with respect to which the credit was claimed, is disposed of, taken out of service, or moved out of State, the credit expires and the taxpayer may not take any remaining installment of the credit.  A disposition does not include the sale or assignment of the partnership interests or limited liability company interests of a partnership or limited liability company that owns or leases a solar energy system.  The taxpayer, however, may take the portion of an installment that accrued in a previous year and was carried forward to the extent permitted pursuant to subsection (B) of this section.  For purposes of calculating the credit, if the solar energy system was provided, in whole or in part, by public funds, the amount of public funds expended on the solar energy system shall not be considered a cost of the system.  The amount of any credit allowed pursuant to this section must be reduced by any credit claimed pursuant to Section 12</w:t>
      </w:r>
      <w:r w:rsidRPr="0046775B">
        <w:rPr>
          <w:u w:color="000000" w:themeColor="text1"/>
        </w:rPr>
        <w:noBreakHyphen/>
        <w:t>6</w:t>
      </w:r>
      <w:r w:rsidRPr="0046775B">
        <w:rPr>
          <w:u w:color="000000" w:themeColor="text1"/>
        </w:rPr>
        <w:noBreakHyphen/>
        <w:t>3587 or any other credit allowed pursuant to this title for the solar energy system.  Public funds does not include proceeds of the investment credit pursuant to Section 48 of the Internal Revenue Code, or the grant in lieu thereof under Section 1603 program administered by the United States Department of Treasury.  In no case may a credit allowed pursuant to this section exceed one</w:t>
      </w:r>
      <w:r w:rsidRPr="0046775B">
        <w:rPr>
          <w:u w:color="000000" w:themeColor="text1"/>
        </w:rPr>
        <w:noBreakHyphen/>
        <w:t>half of the taxpayer’s tax liability for a taxable year.</w:t>
      </w:r>
    </w:p>
    <w:p w:rsidR="00AC412F" w:rsidRPr="0046775B" w:rsidRDefault="00AC412F" w:rsidP="00AC412F">
      <w:pPr>
        <w:rPr>
          <w:u w:color="000000" w:themeColor="text1"/>
        </w:rPr>
      </w:pPr>
      <w:r w:rsidRPr="0046775B">
        <w:rPr>
          <w:u w:color="000000" w:themeColor="text1"/>
        </w:rPr>
        <w:tab/>
        <w:t>(D)</w:t>
      </w:r>
      <w:r w:rsidRPr="0046775B">
        <w:rPr>
          <w:u w:color="000000" w:themeColor="text1"/>
        </w:rPr>
        <w:tab/>
        <w:t>The credit allowed by this section may not exceed three hundred thirty</w:t>
      </w:r>
      <w:r w:rsidRPr="0046775B">
        <w:rPr>
          <w:u w:color="000000" w:themeColor="text1"/>
        </w:rPr>
        <w:noBreakHyphen/>
        <w:t>three thousand dollars for each solar energy system installation and the credit may not exceed one million dollars for any taxpayer.</w:t>
      </w:r>
    </w:p>
    <w:p w:rsidR="00AC412F" w:rsidRPr="0046775B" w:rsidRDefault="00AC412F" w:rsidP="00AC412F">
      <w:pPr>
        <w:rPr>
          <w:u w:color="000000" w:themeColor="text1"/>
        </w:rPr>
      </w:pPr>
      <w:r w:rsidRPr="0046775B">
        <w:rPr>
          <w:u w:color="000000" w:themeColor="text1"/>
        </w:rPr>
        <w:tab/>
        <w:t>(E)(1)</w:t>
      </w:r>
      <w:r w:rsidRPr="0046775B">
        <w:rPr>
          <w:u w:color="000000" w:themeColor="text1"/>
        </w:rPr>
        <w:tab/>
        <w:t>The total amount of credits allocated for all taxpayers in a taxable year may not exceed five million dollars in the aggregate.  For purposes of this subsection, notwithstanding subsection (B), the entire credit is considered taken in the tax year in which the system is placed in service.</w:t>
      </w:r>
    </w:p>
    <w:p w:rsidR="00AC412F" w:rsidRPr="0046775B" w:rsidRDefault="00AC412F" w:rsidP="00AC412F">
      <w:pPr>
        <w:rPr>
          <w:u w:color="000000" w:themeColor="text1"/>
        </w:rPr>
      </w:pPr>
      <w:r w:rsidRPr="0046775B">
        <w:rPr>
          <w:u w:color="000000" w:themeColor="text1"/>
        </w:rPr>
        <w:tab/>
      </w:r>
      <w:r w:rsidRPr="0046775B">
        <w:rPr>
          <w:u w:color="000000" w:themeColor="text1"/>
        </w:rPr>
        <w:tab/>
        <w:t>(2)</w:t>
      </w:r>
      <w:r w:rsidRPr="0046775B">
        <w:rPr>
          <w:u w:color="000000" w:themeColor="text1"/>
        </w:rPr>
        <w:tab/>
        <w:t>If an allocation set forth in this item is not completely exhausted, the remaining amount may be carried forward by the department to the next year and used for the same purpose, and is in addition to the aggregate amount set forth in item (1).  No amount may be carried forward by the department beyond tax year 2016.</w:t>
      </w:r>
    </w:p>
    <w:p w:rsidR="00AC412F" w:rsidRPr="0046775B" w:rsidRDefault="00AC412F" w:rsidP="00AC412F">
      <w:pPr>
        <w:rPr>
          <w:u w:color="000000" w:themeColor="text1"/>
        </w:rPr>
      </w:pPr>
      <w:r w:rsidRPr="0046775B">
        <w:rPr>
          <w:u w:color="000000" w:themeColor="text1"/>
        </w:rPr>
        <w:tab/>
        <w:t>(F)</w:t>
      </w:r>
      <w:r w:rsidRPr="0046775B">
        <w:rPr>
          <w:u w:color="000000" w:themeColor="text1"/>
        </w:rPr>
        <w:tab/>
        <w:t>If the taxpayer leases the solar energy system, or part of the solar energy system, the taxpayer may transfer any applicable remaining credit associated with the solar energy system expenses incurred with respect to that part of the solar energy system to the lessee of the solar energy system. The provisions of this subsection apply to a lessee that is an entity taxed as a partnership.</w:t>
      </w:r>
    </w:p>
    <w:p w:rsidR="00AC412F" w:rsidRPr="0046775B" w:rsidRDefault="00AC412F" w:rsidP="00AC412F">
      <w:pPr>
        <w:rPr>
          <w:u w:color="000000" w:themeColor="text1"/>
        </w:rPr>
      </w:pPr>
      <w:r w:rsidRPr="0046775B">
        <w:rPr>
          <w:u w:color="000000" w:themeColor="text1"/>
        </w:rPr>
        <w:tab/>
        <w:t>(G)</w:t>
      </w:r>
      <w:r w:rsidRPr="0046775B">
        <w:rPr>
          <w:u w:color="000000" w:themeColor="text1"/>
        </w:rPr>
        <w:tab/>
        <w:t xml:space="preserve">To the extent that the taxpayer is a partnership or a limited liability company taxed as a partnership, the credit may be passed through to the partners or members and may be allocated by the taxpayer among any of its partners or members on an annual basis including, without limitation, an allocation of the entire credit to any partner or member who was a member or partner at any time during the year in which the credit is allocated. </w:t>
      </w:r>
    </w:p>
    <w:p w:rsidR="00AC412F" w:rsidRPr="0046775B" w:rsidRDefault="00AC412F" w:rsidP="00AC412F">
      <w:pPr>
        <w:rPr>
          <w:u w:color="000000" w:themeColor="text1"/>
        </w:rPr>
      </w:pPr>
      <w:r w:rsidRPr="0046775B">
        <w:rPr>
          <w:u w:color="000000" w:themeColor="text1"/>
        </w:rPr>
        <w:tab/>
        <w:t>(H)</w:t>
      </w:r>
      <w:r w:rsidRPr="0046775B">
        <w:rPr>
          <w:u w:color="000000" w:themeColor="text1"/>
        </w:rPr>
        <w:tab/>
        <w:t xml:space="preserve">This credit is in no way to imply or allow the third party sale of electricity between parties nor does this section modify the provisions of Title 58 in any way and lessee simply refers to the financial structuring of the payment for the ‘solar energy system’. </w:t>
      </w:r>
    </w:p>
    <w:p w:rsidR="00AC412F" w:rsidRPr="0046775B" w:rsidRDefault="00AC412F" w:rsidP="00AC412F">
      <w:pPr>
        <w:rPr>
          <w:u w:color="000000" w:themeColor="text1"/>
        </w:rPr>
      </w:pPr>
      <w:r w:rsidRPr="0046775B">
        <w:rPr>
          <w:u w:color="000000" w:themeColor="text1"/>
        </w:rPr>
        <w:tab/>
        <w:t>(I)(1)</w:t>
      </w:r>
      <w:r w:rsidRPr="0046775B">
        <w:rPr>
          <w:u w:color="000000" w:themeColor="text1"/>
        </w:rPr>
        <w:tab/>
        <w:t>After the system is placed in service, a taxpayer seeking to claim the credit provided in this section must submit an application to the State Energy Office for tentative approval of the credit.  Within forty</w:t>
      </w:r>
      <w:r w:rsidRPr="0046775B">
        <w:rPr>
          <w:u w:color="000000" w:themeColor="text1"/>
        </w:rPr>
        <w:noBreakHyphen/>
        <w:t>five days of receipt of the application, the State Energy Office must review the application and tentatively shall approve the application upon determining that the taxpayer qualifies for the credit, and only if the aggregate credit, pursuant to subsection (E), has not yet been reached for the taxable year.  The State Energy Office shall notify the applicant whether all or part of the credit may be claimed and the amount that may be claimed in the current year.  Also, the State Energy Office shall forward the notice to the department.</w:t>
      </w:r>
    </w:p>
    <w:p w:rsidR="00AC412F" w:rsidRPr="0046775B" w:rsidRDefault="00AC412F" w:rsidP="00AC412F">
      <w:pPr>
        <w:rPr>
          <w:u w:color="000000" w:themeColor="text1"/>
        </w:rPr>
      </w:pPr>
      <w:r w:rsidRPr="0046775B">
        <w:rPr>
          <w:u w:color="000000" w:themeColor="text1"/>
        </w:rPr>
        <w:tab/>
      </w:r>
      <w:r w:rsidRPr="0046775B">
        <w:rPr>
          <w:u w:color="000000" w:themeColor="text1"/>
        </w:rPr>
        <w:tab/>
        <w:t>(2)</w:t>
      </w:r>
      <w:r w:rsidRPr="0046775B">
        <w:rPr>
          <w:u w:color="000000" w:themeColor="text1"/>
        </w:rPr>
        <w:tab/>
        <w:t>The credit is allowed on a first</w:t>
      </w:r>
      <w:r w:rsidRPr="0046775B">
        <w:rPr>
          <w:u w:color="000000" w:themeColor="text1"/>
        </w:rPr>
        <w:noBreakHyphen/>
        <w:t>come, first</w:t>
      </w:r>
      <w:r w:rsidRPr="0046775B">
        <w:rPr>
          <w:u w:color="000000" w:themeColor="text1"/>
        </w:rPr>
        <w:noBreakHyphen/>
        <w:t>serve basis. In no event shall the aggregate amount of tax credits approved by the State Energy Office for all taxpayers in a taxable year exceed the limitations specified in subsection (E). For tax years 2014 and 2015, in the event the taxpayer timely files an application for the credit but is not allowed all or part of the credit the taxpayer would be authorized to receive because of the limitations set forth in subsection (E), the taxpayer must be added to a priority waiting list of applications, prioritized by the date of the taxpayer’s first filed application.  With respect to the credit allocation in subsequent years, a taxpayer on the priority waiting list shall have priority over other taxpayers who apply for the credit for an installation in the subsequent year.  For purposes of subsection (E), if a taxpayer on the priority waiting list is allowed the credit in a taxable year after the system is placed in service, then the entire credit is considered taken in the year in which the credit is first allowed.</w:t>
      </w:r>
    </w:p>
    <w:p w:rsidR="00AC412F" w:rsidRPr="0046775B" w:rsidRDefault="00AC412F" w:rsidP="00AC412F">
      <w:pPr>
        <w:rPr>
          <w:u w:color="000000" w:themeColor="text1"/>
        </w:rPr>
      </w:pPr>
      <w:r w:rsidRPr="0046775B">
        <w:rPr>
          <w:u w:color="000000" w:themeColor="text1"/>
        </w:rPr>
        <w:tab/>
        <w:t>(J)(1)</w:t>
      </w:r>
      <w:r w:rsidRPr="0046775B">
        <w:rPr>
          <w:u w:color="000000" w:themeColor="text1"/>
        </w:rPr>
        <w:tab/>
        <w:t>The department, in consultation with the State Energy Office, shall develop an application form.  Also, the department and the State Energy Office shall adopt rules to provide for the administration of this credit.  The State Energy Office, with assistance from the department, shall create a mechanism to track and report the status and availability of credits for the public to review on a regular basis, as determined by the State Energy Office.</w:t>
      </w:r>
    </w:p>
    <w:p w:rsidR="00AC412F" w:rsidRPr="0046775B" w:rsidRDefault="00AC412F" w:rsidP="00AC412F">
      <w:pPr>
        <w:rPr>
          <w:u w:color="000000" w:themeColor="text1"/>
        </w:rPr>
      </w:pPr>
      <w:r w:rsidRPr="0046775B">
        <w:rPr>
          <w:u w:color="000000" w:themeColor="text1"/>
        </w:rPr>
        <w:tab/>
      </w:r>
      <w:r w:rsidRPr="0046775B">
        <w:rPr>
          <w:u w:color="000000" w:themeColor="text1"/>
        </w:rPr>
        <w:tab/>
        <w:t>(2)</w:t>
      </w:r>
      <w:r w:rsidRPr="0046775B">
        <w:rPr>
          <w:u w:color="000000" w:themeColor="text1"/>
        </w:rPr>
        <w:tab/>
        <w:t>There is a nonrefundable application fee equal to one percent of the credit applied for, but no more than two thousand five hundred dollars.  The fee must accompany the application.  The fee shall be credited to the State Energy Office and shall be used to meet the requirements of this section.</w:t>
      </w:r>
    </w:p>
    <w:p w:rsidR="00AC412F" w:rsidRPr="0046775B" w:rsidRDefault="00AC412F" w:rsidP="00AC412F">
      <w:pPr>
        <w:rPr>
          <w:u w:color="000000" w:themeColor="text1"/>
        </w:rPr>
      </w:pPr>
      <w:r w:rsidRPr="0046775B">
        <w:rPr>
          <w:u w:color="000000" w:themeColor="text1"/>
        </w:rPr>
        <w:tab/>
        <w:t>(K)</w:t>
      </w:r>
      <w:r w:rsidRPr="0046775B">
        <w:rPr>
          <w:u w:color="000000" w:themeColor="text1"/>
        </w:rPr>
        <w:tab/>
      </w:r>
      <w:r w:rsidRPr="0046775B">
        <w:rPr>
          <w:color w:val="000000"/>
        </w:rPr>
        <w:t>In addition to the carry forward of unused credit allowed pursuant to this section, unused credit may be transferred, devised, or distributed, with or without consideration, by an individual, partnership, limited liability company, corporation, trust, or estate.  To be effective, such a transfer, devise, or distribution requires written notification to and approval by the department with the unused credit maintaining all its original attributes in the hands of the original recipient including, but not limited to, the limit on the amount by which the taxpayer’s tax liability may be reduced.  With regard to the sale or exchange of a credit allowed pursuant to this section, general income tax principles apply for purposes of the state income tax.</w:t>
      </w:r>
    </w:p>
    <w:p w:rsidR="00AC412F" w:rsidRPr="0046775B" w:rsidRDefault="00AC412F" w:rsidP="00AC412F">
      <w:pPr>
        <w:rPr>
          <w:u w:color="000000" w:themeColor="text1"/>
        </w:rPr>
      </w:pPr>
      <w:r w:rsidRPr="0046775B">
        <w:rPr>
          <w:u w:color="000000" w:themeColor="text1"/>
        </w:rPr>
        <w:tab/>
        <w:t>(L)</w:t>
      </w:r>
      <w:r w:rsidRPr="0046775B">
        <w:rPr>
          <w:u w:color="000000" w:themeColor="text1"/>
        </w:rPr>
        <w:tab/>
        <w:t>Not later than June 1, 2015, and by June first each year thereafter, the State Energy Office shall prepare a report detailing:</w:t>
      </w:r>
    </w:p>
    <w:p w:rsidR="00AC412F" w:rsidRPr="0046775B" w:rsidRDefault="00AC412F" w:rsidP="00AC412F">
      <w:pPr>
        <w:rPr>
          <w:u w:color="000000" w:themeColor="text1"/>
        </w:rPr>
      </w:pPr>
      <w:r w:rsidRPr="0046775B">
        <w:rPr>
          <w:u w:color="000000" w:themeColor="text1"/>
        </w:rPr>
        <w:tab/>
      </w:r>
      <w:r w:rsidRPr="0046775B">
        <w:rPr>
          <w:u w:color="000000" w:themeColor="text1"/>
        </w:rPr>
        <w:tab/>
        <w:t>(1)</w:t>
      </w:r>
      <w:r w:rsidRPr="0046775B">
        <w:rPr>
          <w:u w:color="000000" w:themeColor="text1"/>
        </w:rPr>
        <w:tab/>
        <w:t>the number of taxpayers applying for the credit, the amount applied for, and the system sizes, including the total cost of the system installed against which the credit is being claimed, and the county in which the system was installed;</w:t>
      </w:r>
    </w:p>
    <w:p w:rsidR="00AC412F" w:rsidRPr="0046775B" w:rsidRDefault="00AC412F" w:rsidP="00AC412F">
      <w:pPr>
        <w:rPr>
          <w:u w:color="000000" w:themeColor="text1"/>
        </w:rPr>
      </w:pPr>
      <w:r w:rsidRPr="0046775B">
        <w:rPr>
          <w:u w:color="000000" w:themeColor="text1"/>
        </w:rPr>
        <w:tab/>
      </w:r>
      <w:r w:rsidRPr="0046775B">
        <w:rPr>
          <w:u w:color="000000" w:themeColor="text1"/>
        </w:rPr>
        <w:tab/>
        <w:t>(2)</w:t>
      </w:r>
      <w:r w:rsidRPr="0046775B">
        <w:rPr>
          <w:u w:color="000000" w:themeColor="text1"/>
        </w:rPr>
        <w:tab/>
        <w:t>the number of taxpayers allocated the credit, the amount allocated, and the system sizes, including the total cost of the system installed against which the credit is being claimed, and the county in which the system was installed;</w:t>
      </w:r>
    </w:p>
    <w:p w:rsidR="00AC412F" w:rsidRPr="0046775B" w:rsidRDefault="00AC412F" w:rsidP="00AC412F">
      <w:pPr>
        <w:rPr>
          <w:u w:color="000000" w:themeColor="text1"/>
        </w:rPr>
      </w:pPr>
      <w:r w:rsidRPr="0046775B">
        <w:rPr>
          <w:u w:color="000000" w:themeColor="text1"/>
        </w:rPr>
        <w:tab/>
      </w:r>
      <w:r w:rsidRPr="0046775B">
        <w:rPr>
          <w:u w:color="000000" w:themeColor="text1"/>
        </w:rPr>
        <w:tab/>
        <w:t>(3)</w:t>
      </w:r>
      <w:r w:rsidRPr="0046775B">
        <w:rPr>
          <w:u w:color="000000" w:themeColor="text1"/>
        </w:rPr>
        <w:tab/>
        <w:t>the number of taxpayers denied the credit based on an ineligibility determination by the department; and</w:t>
      </w:r>
    </w:p>
    <w:p w:rsidR="00AC412F" w:rsidRPr="0046775B" w:rsidRDefault="00AC412F" w:rsidP="00AC412F">
      <w:pPr>
        <w:rPr>
          <w:u w:color="000000" w:themeColor="text1"/>
        </w:rPr>
      </w:pPr>
      <w:r w:rsidRPr="0046775B">
        <w:rPr>
          <w:u w:color="000000" w:themeColor="text1"/>
        </w:rPr>
        <w:tab/>
      </w:r>
      <w:r w:rsidRPr="0046775B">
        <w:rPr>
          <w:u w:color="000000" w:themeColor="text1"/>
        </w:rPr>
        <w:tab/>
        <w:t>(4)</w:t>
      </w:r>
      <w:r w:rsidRPr="0046775B">
        <w:rPr>
          <w:u w:color="000000" w:themeColor="text1"/>
        </w:rPr>
        <w:tab/>
        <w:t>the number of taxpayers eligible for the credit, but placed on the waiting list due to the limitations set forth in subsection (E).</w:t>
      </w:r>
    </w:p>
    <w:p w:rsidR="00AC412F" w:rsidRPr="0046775B" w:rsidRDefault="00AC412F" w:rsidP="00AC412F">
      <w:pPr>
        <w:rPr>
          <w:u w:color="000000" w:themeColor="text1"/>
        </w:rPr>
      </w:pPr>
      <w:r w:rsidRPr="0046775B">
        <w:rPr>
          <w:u w:color="000000" w:themeColor="text1"/>
        </w:rPr>
        <w:tab/>
      </w:r>
      <w:r w:rsidRPr="0046775B">
        <w:rPr>
          <w:u w:color="000000" w:themeColor="text1"/>
        </w:rPr>
        <w:tab/>
      </w:r>
      <w:r w:rsidRPr="0046775B">
        <w:rPr>
          <w:u w:color="000000" w:themeColor="text1"/>
        </w:rPr>
        <w:tab/>
        <w:t>The report shall be delivered to the Governor, the Chairman of the Senate Finance Committee, the Chairman of the House Ways and Means Committee, the Public Utilities Review Committee, the Public Service Commission, and the Office of Regulatory Staff.  The report also must be made available in a conspicuous place on the website maintained by the State Energy Office.”</w:t>
      </w:r>
    </w:p>
    <w:p w:rsidR="00AC412F" w:rsidRPr="0046775B" w:rsidRDefault="00AC412F" w:rsidP="00AC412F">
      <w:pPr>
        <w:rPr>
          <w:u w:color="000000" w:themeColor="text1"/>
        </w:rPr>
      </w:pPr>
      <w:r w:rsidRPr="0046775B">
        <w:rPr>
          <w:u w:color="000000" w:themeColor="text1"/>
        </w:rPr>
        <w:tab/>
        <w:t>B.</w:t>
      </w:r>
      <w:r w:rsidRPr="0046775B">
        <w:rPr>
          <w:u w:color="000000" w:themeColor="text1"/>
        </w:rPr>
        <w:tab/>
      </w:r>
      <w:r w:rsidRPr="0046775B">
        <w:rPr>
          <w:u w:color="000000" w:themeColor="text1"/>
        </w:rPr>
        <w:tab/>
        <w:t>This SECTION applies to solar energy systems placed in service in taxable years beginning after 2013 and before 2017.</w:t>
      </w:r>
    </w:p>
    <w:p w:rsidR="00AC412F" w:rsidRPr="0046775B" w:rsidRDefault="00AC412F" w:rsidP="00AC412F">
      <w:pPr>
        <w:rPr>
          <w:u w:color="000000" w:themeColor="text1"/>
        </w:rPr>
      </w:pPr>
      <w:r w:rsidRPr="0046775B">
        <w:rPr>
          <w:u w:color="000000" w:themeColor="text1"/>
        </w:rPr>
        <w:tab/>
        <w:t>SECTION</w:t>
      </w:r>
      <w:r w:rsidRPr="0046775B">
        <w:rPr>
          <w:u w:color="000000" w:themeColor="text1"/>
        </w:rPr>
        <w:tab/>
        <w:t>2.</w:t>
      </w:r>
      <w:r w:rsidRPr="0046775B">
        <w:rPr>
          <w:u w:color="000000" w:themeColor="text1"/>
        </w:rPr>
        <w:tab/>
        <w:t>A.</w:t>
      </w:r>
      <w:r w:rsidRPr="0046775B">
        <w:rPr>
          <w:u w:color="000000" w:themeColor="text1"/>
        </w:rPr>
        <w:tab/>
        <w:t>Section 12</w:t>
      </w:r>
      <w:r w:rsidRPr="0046775B">
        <w:rPr>
          <w:u w:color="000000" w:themeColor="text1"/>
        </w:rPr>
        <w:noBreakHyphen/>
        <w:t>6</w:t>
      </w:r>
      <w:r w:rsidRPr="0046775B">
        <w:rPr>
          <w:u w:color="000000" w:themeColor="text1"/>
        </w:rPr>
        <w:noBreakHyphen/>
        <w:t>3587(A) of the 1976 Code is amended to read:</w:t>
      </w:r>
    </w:p>
    <w:p w:rsidR="00AC412F" w:rsidRPr="0046775B" w:rsidRDefault="00AC412F" w:rsidP="00AC412F">
      <w:pPr>
        <w:rPr>
          <w:u w:color="000000" w:themeColor="text1"/>
        </w:rPr>
      </w:pPr>
      <w:r w:rsidRPr="0046775B">
        <w:rPr>
          <w:u w:color="000000" w:themeColor="text1"/>
        </w:rPr>
        <w:tab/>
        <w:t>“(A)</w:t>
      </w:r>
      <w:r w:rsidRPr="0046775B">
        <w:rPr>
          <w:u w:color="000000" w:themeColor="text1"/>
        </w:rPr>
        <w:tab/>
      </w:r>
      <w:r w:rsidRPr="0046775B">
        <w:rPr>
          <w:color w:val="000000"/>
        </w:rPr>
        <w:t>There is allowed as a tax credit against the income tax liability of a taxpayer imposed by this chapter an amount equal to twenty</w:t>
      </w:r>
      <w:r w:rsidRPr="0046775B">
        <w:rPr>
          <w:color w:val="000000"/>
        </w:rPr>
        <w:noBreakHyphen/>
        <w:t>five percent of the costs incurred by the taxpayer in the purchase and installation of a solar energy system or small hydropower system for heating water, space heating, air cooling, energy</w:t>
      </w:r>
      <w:r w:rsidRPr="0046775B">
        <w:rPr>
          <w:color w:val="000000"/>
        </w:rPr>
        <w:noBreakHyphen/>
        <w:t>efficient daylighting, heat reclamation, energy</w:t>
      </w:r>
      <w:r w:rsidRPr="0046775B">
        <w:rPr>
          <w:color w:val="000000"/>
        </w:rPr>
        <w:noBreakHyphen/>
        <w:t xml:space="preserve">efficient demand response, or the generation of electricity in or on a facility in South Carolina and owned by the taxpayer. The tax credit allowed by this section must not be claimed before the completion of the installation.  </w:t>
      </w:r>
      <w:r w:rsidRPr="0046775B">
        <w:rPr>
          <w:color w:val="000000"/>
          <w:u w:val="single"/>
        </w:rPr>
        <w:t>The credit is allowed without regard to whether or not the owner</w:t>
      </w:r>
      <w:r w:rsidRPr="0046775B">
        <w:rPr>
          <w:color w:val="000000"/>
          <w:u w:val="single"/>
        </w:rPr>
        <w:noBreakHyphen/>
        <w:t>taxpayer occupies the installation site.</w:t>
      </w:r>
      <w:r w:rsidRPr="0046775B">
        <w:rPr>
          <w:color w:val="000000"/>
        </w:rPr>
        <w:t xml:space="preserve">  The amount of the credit in any year may not exceed three thousand five hundred dollars for each facility or fifty percent of the taxpayer’s tax liability for that taxable year, whichever is less. If the amount of the credit exceeds three thousand five hundred dollars for each facility, the taxpayer may carry forward the excess for up to ten years.</w:t>
      </w:r>
      <w:r w:rsidRPr="0046775B">
        <w:rPr>
          <w:u w:color="000000" w:themeColor="text1"/>
        </w:rPr>
        <w:t>”</w:t>
      </w:r>
    </w:p>
    <w:p w:rsidR="00AC412F" w:rsidRPr="0046775B" w:rsidRDefault="00AC412F" w:rsidP="00AC412F">
      <w:pPr>
        <w:rPr>
          <w:u w:color="000000" w:themeColor="text1"/>
        </w:rPr>
      </w:pPr>
      <w:r w:rsidRPr="0046775B">
        <w:rPr>
          <w:u w:color="000000" w:themeColor="text1"/>
        </w:rPr>
        <w:t>B.</w:t>
      </w:r>
      <w:r w:rsidRPr="0046775B">
        <w:rPr>
          <w:u w:color="000000" w:themeColor="text1"/>
        </w:rPr>
        <w:tab/>
        <w:t>Section 12</w:t>
      </w:r>
      <w:r w:rsidRPr="0046775B">
        <w:rPr>
          <w:u w:color="000000" w:themeColor="text1"/>
        </w:rPr>
        <w:noBreakHyphen/>
        <w:t>6</w:t>
      </w:r>
      <w:r w:rsidRPr="0046775B">
        <w:rPr>
          <w:u w:color="000000" w:themeColor="text1"/>
        </w:rPr>
        <w:noBreakHyphen/>
        <w:t>3587 of the 1976 Code is amended by adding a subsection at the end to read:</w:t>
      </w:r>
    </w:p>
    <w:p w:rsidR="00AC412F" w:rsidRPr="0046775B" w:rsidRDefault="00AC412F" w:rsidP="00AC412F">
      <w:pPr>
        <w:rPr>
          <w:u w:color="000000" w:themeColor="text1"/>
        </w:rPr>
      </w:pPr>
      <w:r w:rsidRPr="0046775B">
        <w:rPr>
          <w:u w:color="000000" w:themeColor="text1"/>
        </w:rPr>
        <w:tab/>
        <w:t>“(D)</w:t>
      </w:r>
      <w:r w:rsidRPr="0046775B">
        <w:rPr>
          <w:u w:color="000000" w:themeColor="text1"/>
        </w:rPr>
        <w:tab/>
        <w:t>With respect to solar energy systems, this section only applies to a system placed in service after tax year 2005 and before tax year 2017.”</w:t>
      </w:r>
    </w:p>
    <w:p w:rsidR="00AC412F" w:rsidRPr="0046775B" w:rsidRDefault="00AC412F" w:rsidP="00AC412F">
      <w:r w:rsidRPr="0046775B">
        <w:rPr>
          <w:u w:color="000000" w:themeColor="text1"/>
        </w:rPr>
        <w:tab/>
        <w:t>SECTION</w:t>
      </w:r>
      <w:r w:rsidRPr="0046775B">
        <w:rPr>
          <w:u w:color="000000" w:themeColor="text1"/>
        </w:rPr>
        <w:tab/>
        <w:t>3.</w:t>
      </w:r>
      <w:r w:rsidRPr="0046775B">
        <w:rPr>
          <w:u w:color="000000" w:themeColor="text1"/>
        </w:rPr>
        <w:tab/>
        <w:t>Except where otherwise provided, this act takes effect upon approval by the Governor.</w:t>
      </w:r>
      <w:r w:rsidRPr="0046775B">
        <w:rPr>
          <w:color w:val="000000" w:themeColor="text1"/>
          <w:u w:color="000000" w:themeColor="text1"/>
        </w:rPr>
        <w:t xml:space="preserve">  /</w:t>
      </w:r>
    </w:p>
    <w:p w:rsidR="00AC412F" w:rsidRPr="0046775B" w:rsidRDefault="00AC412F" w:rsidP="00AC412F">
      <w:r w:rsidRPr="0046775B">
        <w:t>Renumber sections to conform.</w:t>
      </w:r>
    </w:p>
    <w:p w:rsidR="00AC412F" w:rsidRDefault="00AC412F" w:rsidP="00AC412F">
      <w:r w:rsidRPr="0046775B">
        <w:t>Amend title to conform.</w:t>
      </w:r>
    </w:p>
    <w:p w:rsidR="00AC412F" w:rsidRDefault="00AC412F" w:rsidP="00AC412F"/>
    <w:p w:rsidR="00AC412F" w:rsidRDefault="00AC412F" w:rsidP="00AC412F">
      <w:r>
        <w:t>Rep. LOFTIS explained the amendment.</w:t>
      </w:r>
    </w:p>
    <w:p w:rsidR="00AC412F" w:rsidRDefault="00AC412F" w:rsidP="00AC412F">
      <w:r>
        <w:t>The amendment was then adopted.</w:t>
      </w:r>
    </w:p>
    <w:p w:rsidR="00AC412F" w:rsidRDefault="00AC412F" w:rsidP="00AC412F"/>
    <w:p w:rsidR="00AC412F" w:rsidRDefault="00AC412F" w:rsidP="00AC412F">
      <w:r>
        <w:t>The question then recurred to the passage of the Bill.</w:t>
      </w:r>
    </w:p>
    <w:p w:rsidR="00AC412F" w:rsidRDefault="00AC412F" w:rsidP="00AC412F"/>
    <w:p w:rsidR="00AC412F" w:rsidRDefault="00AC412F" w:rsidP="00AC412F">
      <w:r>
        <w:t xml:space="preserve">The yeas and nays were taken resulting as follows: </w:t>
      </w:r>
    </w:p>
    <w:p w:rsidR="00AC412F" w:rsidRDefault="00AC412F" w:rsidP="00AC412F">
      <w:pPr>
        <w:jc w:val="center"/>
      </w:pPr>
      <w:r>
        <w:t xml:space="preserve"> </w:t>
      </w:r>
      <w:bookmarkStart w:id="178" w:name="vote_start315"/>
      <w:bookmarkEnd w:id="178"/>
      <w:r>
        <w:t>Yeas 74; Nays 26</w:t>
      </w:r>
    </w:p>
    <w:p w:rsidR="00AC412F" w:rsidRDefault="00AC412F" w:rsidP="00AC412F">
      <w:pPr>
        <w:jc w:val="center"/>
      </w:pPr>
    </w:p>
    <w:p w:rsidR="00AC412F" w:rsidRDefault="00AC412F" w:rsidP="00AC412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412F" w:rsidRPr="00AC412F" w:rsidTr="00AC412F">
        <w:tc>
          <w:tcPr>
            <w:tcW w:w="2179" w:type="dxa"/>
            <w:shd w:val="clear" w:color="auto" w:fill="auto"/>
          </w:tcPr>
          <w:p w:rsidR="00AC412F" w:rsidRPr="00AC412F" w:rsidRDefault="00AC412F" w:rsidP="00AC412F">
            <w:pPr>
              <w:keepNext/>
              <w:ind w:firstLine="0"/>
            </w:pPr>
            <w:r>
              <w:t>Anderson</w:t>
            </w:r>
          </w:p>
        </w:tc>
        <w:tc>
          <w:tcPr>
            <w:tcW w:w="2179" w:type="dxa"/>
            <w:shd w:val="clear" w:color="auto" w:fill="auto"/>
          </w:tcPr>
          <w:p w:rsidR="00AC412F" w:rsidRPr="00AC412F" w:rsidRDefault="00AC412F" w:rsidP="00AC412F">
            <w:pPr>
              <w:keepNext/>
              <w:ind w:firstLine="0"/>
            </w:pPr>
            <w:r>
              <w:t>Anthony</w:t>
            </w:r>
          </w:p>
        </w:tc>
        <w:tc>
          <w:tcPr>
            <w:tcW w:w="2180" w:type="dxa"/>
            <w:shd w:val="clear" w:color="auto" w:fill="auto"/>
          </w:tcPr>
          <w:p w:rsidR="00AC412F" w:rsidRPr="00AC412F" w:rsidRDefault="00AC412F" w:rsidP="00AC412F">
            <w:pPr>
              <w:keepNext/>
              <w:ind w:firstLine="0"/>
            </w:pPr>
            <w:r>
              <w:t>Bales</w:t>
            </w:r>
          </w:p>
        </w:tc>
      </w:tr>
      <w:tr w:rsidR="00AC412F" w:rsidRPr="00AC412F" w:rsidTr="00AC412F">
        <w:tc>
          <w:tcPr>
            <w:tcW w:w="2179" w:type="dxa"/>
            <w:shd w:val="clear" w:color="auto" w:fill="auto"/>
          </w:tcPr>
          <w:p w:rsidR="00AC412F" w:rsidRPr="00AC412F" w:rsidRDefault="00AC412F" w:rsidP="00AC412F">
            <w:pPr>
              <w:ind w:firstLine="0"/>
            </w:pPr>
            <w:r>
              <w:t>Ballentine</w:t>
            </w:r>
          </w:p>
        </w:tc>
        <w:tc>
          <w:tcPr>
            <w:tcW w:w="2179" w:type="dxa"/>
            <w:shd w:val="clear" w:color="auto" w:fill="auto"/>
          </w:tcPr>
          <w:p w:rsidR="00AC412F" w:rsidRPr="00AC412F" w:rsidRDefault="00AC412F" w:rsidP="00AC412F">
            <w:pPr>
              <w:ind w:firstLine="0"/>
            </w:pPr>
            <w:r>
              <w:t>Bannister</w:t>
            </w:r>
          </w:p>
        </w:tc>
        <w:tc>
          <w:tcPr>
            <w:tcW w:w="2180" w:type="dxa"/>
            <w:shd w:val="clear" w:color="auto" w:fill="auto"/>
          </w:tcPr>
          <w:p w:rsidR="00AC412F" w:rsidRPr="00AC412F" w:rsidRDefault="00AC412F" w:rsidP="00AC412F">
            <w:pPr>
              <w:ind w:firstLine="0"/>
            </w:pPr>
            <w:r>
              <w:t>Barfield</w:t>
            </w:r>
          </w:p>
        </w:tc>
      </w:tr>
      <w:tr w:rsidR="00AC412F" w:rsidRPr="00AC412F" w:rsidTr="00AC412F">
        <w:tc>
          <w:tcPr>
            <w:tcW w:w="2179" w:type="dxa"/>
            <w:shd w:val="clear" w:color="auto" w:fill="auto"/>
          </w:tcPr>
          <w:p w:rsidR="00AC412F" w:rsidRPr="00AC412F" w:rsidRDefault="00AC412F" w:rsidP="00AC412F">
            <w:pPr>
              <w:ind w:firstLine="0"/>
            </w:pPr>
            <w:r>
              <w:t>Bernstein</w:t>
            </w:r>
          </w:p>
        </w:tc>
        <w:tc>
          <w:tcPr>
            <w:tcW w:w="2179" w:type="dxa"/>
            <w:shd w:val="clear" w:color="auto" w:fill="auto"/>
          </w:tcPr>
          <w:p w:rsidR="00AC412F" w:rsidRPr="00AC412F" w:rsidRDefault="00AC412F" w:rsidP="00AC412F">
            <w:pPr>
              <w:ind w:firstLine="0"/>
            </w:pPr>
            <w:r>
              <w:t>Bingham</w:t>
            </w:r>
          </w:p>
        </w:tc>
        <w:tc>
          <w:tcPr>
            <w:tcW w:w="2180" w:type="dxa"/>
            <w:shd w:val="clear" w:color="auto" w:fill="auto"/>
          </w:tcPr>
          <w:p w:rsidR="00AC412F" w:rsidRPr="00AC412F" w:rsidRDefault="00AC412F" w:rsidP="00AC412F">
            <w:pPr>
              <w:ind w:firstLine="0"/>
            </w:pPr>
            <w:r>
              <w:t>Bowers</w:t>
            </w:r>
          </w:p>
        </w:tc>
      </w:tr>
      <w:tr w:rsidR="00AC412F" w:rsidRPr="00AC412F" w:rsidTr="00AC412F">
        <w:tc>
          <w:tcPr>
            <w:tcW w:w="2179" w:type="dxa"/>
            <w:shd w:val="clear" w:color="auto" w:fill="auto"/>
          </w:tcPr>
          <w:p w:rsidR="00AC412F" w:rsidRPr="00AC412F" w:rsidRDefault="00AC412F" w:rsidP="00AC412F">
            <w:pPr>
              <w:ind w:firstLine="0"/>
            </w:pPr>
            <w:r>
              <w:t>G. A. Brown</w:t>
            </w:r>
          </w:p>
        </w:tc>
        <w:tc>
          <w:tcPr>
            <w:tcW w:w="2179" w:type="dxa"/>
            <w:shd w:val="clear" w:color="auto" w:fill="auto"/>
          </w:tcPr>
          <w:p w:rsidR="00AC412F" w:rsidRPr="00AC412F" w:rsidRDefault="00AC412F" w:rsidP="00AC412F">
            <w:pPr>
              <w:ind w:firstLine="0"/>
            </w:pPr>
            <w:r>
              <w:t>R. L. Brown</w:t>
            </w:r>
          </w:p>
        </w:tc>
        <w:tc>
          <w:tcPr>
            <w:tcW w:w="2180" w:type="dxa"/>
            <w:shd w:val="clear" w:color="auto" w:fill="auto"/>
          </w:tcPr>
          <w:p w:rsidR="00AC412F" w:rsidRPr="00AC412F" w:rsidRDefault="00AC412F" w:rsidP="00AC412F">
            <w:pPr>
              <w:ind w:firstLine="0"/>
            </w:pPr>
            <w:r>
              <w:t>Burns</w:t>
            </w:r>
          </w:p>
        </w:tc>
      </w:tr>
      <w:tr w:rsidR="00AC412F" w:rsidRPr="00AC412F" w:rsidTr="00AC412F">
        <w:tc>
          <w:tcPr>
            <w:tcW w:w="2179" w:type="dxa"/>
            <w:shd w:val="clear" w:color="auto" w:fill="auto"/>
          </w:tcPr>
          <w:p w:rsidR="00AC412F" w:rsidRPr="00AC412F" w:rsidRDefault="00AC412F" w:rsidP="00AC412F">
            <w:pPr>
              <w:ind w:firstLine="0"/>
            </w:pPr>
            <w:r>
              <w:t>Clemmons</w:t>
            </w:r>
          </w:p>
        </w:tc>
        <w:tc>
          <w:tcPr>
            <w:tcW w:w="2179" w:type="dxa"/>
            <w:shd w:val="clear" w:color="auto" w:fill="auto"/>
          </w:tcPr>
          <w:p w:rsidR="00AC412F" w:rsidRPr="00AC412F" w:rsidRDefault="00AC412F" w:rsidP="00AC412F">
            <w:pPr>
              <w:ind w:firstLine="0"/>
            </w:pPr>
            <w:r>
              <w:t>Clyburn</w:t>
            </w:r>
          </w:p>
        </w:tc>
        <w:tc>
          <w:tcPr>
            <w:tcW w:w="2180" w:type="dxa"/>
            <w:shd w:val="clear" w:color="auto" w:fill="auto"/>
          </w:tcPr>
          <w:p w:rsidR="00AC412F" w:rsidRPr="00AC412F" w:rsidRDefault="00AC412F" w:rsidP="00AC412F">
            <w:pPr>
              <w:ind w:firstLine="0"/>
            </w:pPr>
            <w:r>
              <w:t>Cobb-Hunter</w:t>
            </w:r>
          </w:p>
        </w:tc>
      </w:tr>
      <w:tr w:rsidR="00AC412F" w:rsidRPr="00AC412F" w:rsidTr="00AC412F">
        <w:tc>
          <w:tcPr>
            <w:tcW w:w="2179" w:type="dxa"/>
            <w:shd w:val="clear" w:color="auto" w:fill="auto"/>
          </w:tcPr>
          <w:p w:rsidR="00AC412F" w:rsidRPr="00AC412F" w:rsidRDefault="00AC412F" w:rsidP="00AC412F">
            <w:pPr>
              <w:ind w:firstLine="0"/>
            </w:pPr>
            <w:r>
              <w:t>Crosby</w:t>
            </w:r>
          </w:p>
        </w:tc>
        <w:tc>
          <w:tcPr>
            <w:tcW w:w="2179" w:type="dxa"/>
            <w:shd w:val="clear" w:color="auto" w:fill="auto"/>
          </w:tcPr>
          <w:p w:rsidR="00AC412F" w:rsidRPr="00AC412F" w:rsidRDefault="00AC412F" w:rsidP="00AC412F">
            <w:pPr>
              <w:ind w:firstLine="0"/>
            </w:pPr>
            <w:r>
              <w:t>Daning</w:t>
            </w:r>
          </w:p>
        </w:tc>
        <w:tc>
          <w:tcPr>
            <w:tcW w:w="2180" w:type="dxa"/>
            <w:shd w:val="clear" w:color="auto" w:fill="auto"/>
          </w:tcPr>
          <w:p w:rsidR="00AC412F" w:rsidRPr="00AC412F" w:rsidRDefault="00AC412F" w:rsidP="00AC412F">
            <w:pPr>
              <w:ind w:firstLine="0"/>
            </w:pPr>
            <w:r>
              <w:t>Dillard</w:t>
            </w:r>
          </w:p>
        </w:tc>
      </w:tr>
      <w:tr w:rsidR="00AC412F" w:rsidRPr="00AC412F" w:rsidTr="00AC412F">
        <w:tc>
          <w:tcPr>
            <w:tcW w:w="2179" w:type="dxa"/>
            <w:shd w:val="clear" w:color="auto" w:fill="auto"/>
          </w:tcPr>
          <w:p w:rsidR="00AC412F" w:rsidRPr="00AC412F" w:rsidRDefault="00AC412F" w:rsidP="00AC412F">
            <w:pPr>
              <w:ind w:firstLine="0"/>
            </w:pPr>
            <w:r>
              <w:t>Edge</w:t>
            </w:r>
          </w:p>
        </w:tc>
        <w:tc>
          <w:tcPr>
            <w:tcW w:w="2179" w:type="dxa"/>
            <w:shd w:val="clear" w:color="auto" w:fill="auto"/>
          </w:tcPr>
          <w:p w:rsidR="00AC412F" w:rsidRPr="00AC412F" w:rsidRDefault="00AC412F" w:rsidP="00AC412F">
            <w:pPr>
              <w:ind w:firstLine="0"/>
            </w:pPr>
            <w:r>
              <w:t>Felder</w:t>
            </w:r>
          </w:p>
        </w:tc>
        <w:tc>
          <w:tcPr>
            <w:tcW w:w="2180" w:type="dxa"/>
            <w:shd w:val="clear" w:color="auto" w:fill="auto"/>
          </w:tcPr>
          <w:p w:rsidR="00AC412F" w:rsidRPr="00AC412F" w:rsidRDefault="00AC412F" w:rsidP="00AC412F">
            <w:pPr>
              <w:ind w:firstLine="0"/>
            </w:pPr>
            <w:r>
              <w:t>Finlay</w:t>
            </w:r>
          </w:p>
        </w:tc>
      </w:tr>
      <w:tr w:rsidR="00AC412F" w:rsidRPr="00AC412F" w:rsidTr="00AC412F">
        <w:tc>
          <w:tcPr>
            <w:tcW w:w="2179" w:type="dxa"/>
            <w:shd w:val="clear" w:color="auto" w:fill="auto"/>
          </w:tcPr>
          <w:p w:rsidR="00AC412F" w:rsidRPr="00AC412F" w:rsidRDefault="00AC412F" w:rsidP="00AC412F">
            <w:pPr>
              <w:ind w:firstLine="0"/>
            </w:pPr>
            <w:r>
              <w:t>Funderburk</w:t>
            </w:r>
          </w:p>
        </w:tc>
        <w:tc>
          <w:tcPr>
            <w:tcW w:w="2179" w:type="dxa"/>
            <w:shd w:val="clear" w:color="auto" w:fill="auto"/>
          </w:tcPr>
          <w:p w:rsidR="00AC412F" w:rsidRPr="00AC412F" w:rsidRDefault="00AC412F" w:rsidP="00AC412F">
            <w:pPr>
              <w:ind w:firstLine="0"/>
            </w:pPr>
            <w:r>
              <w:t>George</w:t>
            </w:r>
          </w:p>
        </w:tc>
        <w:tc>
          <w:tcPr>
            <w:tcW w:w="2180" w:type="dxa"/>
            <w:shd w:val="clear" w:color="auto" w:fill="auto"/>
          </w:tcPr>
          <w:p w:rsidR="00AC412F" w:rsidRPr="00AC412F" w:rsidRDefault="00AC412F" w:rsidP="00AC412F">
            <w:pPr>
              <w:ind w:firstLine="0"/>
            </w:pPr>
            <w:r>
              <w:t>Hardee</w:t>
            </w:r>
          </w:p>
        </w:tc>
      </w:tr>
      <w:tr w:rsidR="00AC412F" w:rsidRPr="00AC412F" w:rsidTr="00AC412F">
        <w:tc>
          <w:tcPr>
            <w:tcW w:w="2179" w:type="dxa"/>
            <w:shd w:val="clear" w:color="auto" w:fill="auto"/>
          </w:tcPr>
          <w:p w:rsidR="00AC412F" w:rsidRPr="00AC412F" w:rsidRDefault="00AC412F" w:rsidP="00AC412F">
            <w:pPr>
              <w:ind w:firstLine="0"/>
            </w:pPr>
            <w:r>
              <w:t>Hardwick</w:t>
            </w:r>
          </w:p>
        </w:tc>
        <w:tc>
          <w:tcPr>
            <w:tcW w:w="2179" w:type="dxa"/>
            <w:shd w:val="clear" w:color="auto" w:fill="auto"/>
          </w:tcPr>
          <w:p w:rsidR="00AC412F" w:rsidRPr="00AC412F" w:rsidRDefault="00AC412F" w:rsidP="00AC412F">
            <w:pPr>
              <w:ind w:firstLine="0"/>
            </w:pPr>
            <w:r>
              <w:t>Harrell</w:t>
            </w:r>
          </w:p>
        </w:tc>
        <w:tc>
          <w:tcPr>
            <w:tcW w:w="2180" w:type="dxa"/>
            <w:shd w:val="clear" w:color="auto" w:fill="auto"/>
          </w:tcPr>
          <w:p w:rsidR="00AC412F" w:rsidRPr="00AC412F" w:rsidRDefault="00AC412F" w:rsidP="00AC412F">
            <w:pPr>
              <w:ind w:firstLine="0"/>
            </w:pPr>
            <w:r>
              <w:t>Hayes</w:t>
            </w:r>
          </w:p>
        </w:tc>
      </w:tr>
      <w:tr w:rsidR="00AC412F" w:rsidRPr="00AC412F" w:rsidTr="00AC412F">
        <w:tc>
          <w:tcPr>
            <w:tcW w:w="2179" w:type="dxa"/>
            <w:shd w:val="clear" w:color="auto" w:fill="auto"/>
          </w:tcPr>
          <w:p w:rsidR="00AC412F" w:rsidRPr="00AC412F" w:rsidRDefault="00AC412F" w:rsidP="00AC412F">
            <w:pPr>
              <w:ind w:firstLine="0"/>
            </w:pPr>
            <w:r>
              <w:t>Herbkersman</w:t>
            </w:r>
          </w:p>
        </w:tc>
        <w:tc>
          <w:tcPr>
            <w:tcW w:w="2179" w:type="dxa"/>
            <w:shd w:val="clear" w:color="auto" w:fill="auto"/>
          </w:tcPr>
          <w:p w:rsidR="00AC412F" w:rsidRPr="00AC412F" w:rsidRDefault="00AC412F" w:rsidP="00AC412F">
            <w:pPr>
              <w:ind w:firstLine="0"/>
            </w:pPr>
            <w:r>
              <w:t>Hodges</w:t>
            </w:r>
          </w:p>
        </w:tc>
        <w:tc>
          <w:tcPr>
            <w:tcW w:w="2180" w:type="dxa"/>
            <w:shd w:val="clear" w:color="auto" w:fill="auto"/>
          </w:tcPr>
          <w:p w:rsidR="00AC412F" w:rsidRPr="00AC412F" w:rsidRDefault="00AC412F" w:rsidP="00AC412F">
            <w:pPr>
              <w:ind w:firstLine="0"/>
            </w:pPr>
            <w:r>
              <w:t>Horne</w:t>
            </w:r>
          </w:p>
        </w:tc>
      </w:tr>
      <w:tr w:rsidR="00AC412F" w:rsidRPr="00AC412F" w:rsidTr="00AC412F">
        <w:tc>
          <w:tcPr>
            <w:tcW w:w="2179" w:type="dxa"/>
            <w:shd w:val="clear" w:color="auto" w:fill="auto"/>
          </w:tcPr>
          <w:p w:rsidR="00AC412F" w:rsidRPr="00AC412F" w:rsidRDefault="00AC412F" w:rsidP="00AC412F">
            <w:pPr>
              <w:ind w:firstLine="0"/>
            </w:pPr>
            <w:r>
              <w:t>Hosey</w:t>
            </w:r>
          </w:p>
        </w:tc>
        <w:tc>
          <w:tcPr>
            <w:tcW w:w="2179" w:type="dxa"/>
            <w:shd w:val="clear" w:color="auto" w:fill="auto"/>
          </w:tcPr>
          <w:p w:rsidR="00AC412F" w:rsidRPr="00AC412F" w:rsidRDefault="00AC412F" w:rsidP="00AC412F">
            <w:pPr>
              <w:ind w:firstLine="0"/>
            </w:pPr>
            <w:r>
              <w:t>Huggins</w:t>
            </w:r>
          </w:p>
        </w:tc>
        <w:tc>
          <w:tcPr>
            <w:tcW w:w="2180" w:type="dxa"/>
            <w:shd w:val="clear" w:color="auto" w:fill="auto"/>
          </w:tcPr>
          <w:p w:rsidR="00AC412F" w:rsidRPr="00AC412F" w:rsidRDefault="00AC412F" w:rsidP="00AC412F">
            <w:pPr>
              <w:ind w:firstLine="0"/>
            </w:pPr>
            <w:r>
              <w:t>Jefferson</w:t>
            </w:r>
          </w:p>
        </w:tc>
      </w:tr>
      <w:tr w:rsidR="00AC412F" w:rsidRPr="00AC412F" w:rsidTr="00AC412F">
        <w:tc>
          <w:tcPr>
            <w:tcW w:w="2179" w:type="dxa"/>
            <w:shd w:val="clear" w:color="auto" w:fill="auto"/>
          </w:tcPr>
          <w:p w:rsidR="00AC412F" w:rsidRPr="00AC412F" w:rsidRDefault="00AC412F" w:rsidP="00AC412F">
            <w:pPr>
              <w:ind w:firstLine="0"/>
            </w:pPr>
            <w:r>
              <w:t>Kennedy</w:t>
            </w:r>
          </w:p>
        </w:tc>
        <w:tc>
          <w:tcPr>
            <w:tcW w:w="2179" w:type="dxa"/>
            <w:shd w:val="clear" w:color="auto" w:fill="auto"/>
          </w:tcPr>
          <w:p w:rsidR="00AC412F" w:rsidRPr="00AC412F" w:rsidRDefault="00AC412F" w:rsidP="00AC412F">
            <w:pPr>
              <w:ind w:firstLine="0"/>
            </w:pPr>
            <w:r>
              <w:t>Knight</w:t>
            </w:r>
          </w:p>
        </w:tc>
        <w:tc>
          <w:tcPr>
            <w:tcW w:w="2180" w:type="dxa"/>
            <w:shd w:val="clear" w:color="auto" w:fill="auto"/>
          </w:tcPr>
          <w:p w:rsidR="00AC412F" w:rsidRPr="00AC412F" w:rsidRDefault="00AC412F" w:rsidP="00AC412F">
            <w:pPr>
              <w:ind w:firstLine="0"/>
            </w:pPr>
            <w:r>
              <w:t>Limehouse</w:t>
            </w:r>
          </w:p>
        </w:tc>
      </w:tr>
      <w:tr w:rsidR="00AC412F" w:rsidRPr="00AC412F" w:rsidTr="00AC412F">
        <w:tc>
          <w:tcPr>
            <w:tcW w:w="2179" w:type="dxa"/>
            <w:shd w:val="clear" w:color="auto" w:fill="auto"/>
          </w:tcPr>
          <w:p w:rsidR="00AC412F" w:rsidRPr="00AC412F" w:rsidRDefault="00AC412F" w:rsidP="00AC412F">
            <w:pPr>
              <w:ind w:firstLine="0"/>
            </w:pPr>
            <w:r>
              <w:t>Loftis</w:t>
            </w:r>
          </w:p>
        </w:tc>
        <w:tc>
          <w:tcPr>
            <w:tcW w:w="2179" w:type="dxa"/>
            <w:shd w:val="clear" w:color="auto" w:fill="auto"/>
          </w:tcPr>
          <w:p w:rsidR="00AC412F" w:rsidRPr="00AC412F" w:rsidRDefault="00AC412F" w:rsidP="00AC412F">
            <w:pPr>
              <w:ind w:firstLine="0"/>
            </w:pPr>
            <w:r>
              <w:t>Lucas</w:t>
            </w:r>
          </w:p>
        </w:tc>
        <w:tc>
          <w:tcPr>
            <w:tcW w:w="2180" w:type="dxa"/>
            <w:shd w:val="clear" w:color="auto" w:fill="auto"/>
          </w:tcPr>
          <w:p w:rsidR="00AC412F" w:rsidRPr="00AC412F" w:rsidRDefault="00AC412F" w:rsidP="00AC412F">
            <w:pPr>
              <w:ind w:firstLine="0"/>
            </w:pPr>
            <w:r>
              <w:t>Mack</w:t>
            </w:r>
          </w:p>
        </w:tc>
      </w:tr>
      <w:tr w:rsidR="00AC412F" w:rsidRPr="00AC412F" w:rsidTr="00AC412F">
        <w:tc>
          <w:tcPr>
            <w:tcW w:w="2179" w:type="dxa"/>
            <w:shd w:val="clear" w:color="auto" w:fill="auto"/>
          </w:tcPr>
          <w:p w:rsidR="00AC412F" w:rsidRPr="00AC412F" w:rsidRDefault="00AC412F" w:rsidP="00AC412F">
            <w:pPr>
              <w:ind w:firstLine="0"/>
            </w:pPr>
            <w:r>
              <w:t>McCoy</w:t>
            </w:r>
          </w:p>
        </w:tc>
        <w:tc>
          <w:tcPr>
            <w:tcW w:w="2179" w:type="dxa"/>
            <w:shd w:val="clear" w:color="auto" w:fill="auto"/>
          </w:tcPr>
          <w:p w:rsidR="00AC412F" w:rsidRPr="00AC412F" w:rsidRDefault="00AC412F" w:rsidP="00AC412F">
            <w:pPr>
              <w:ind w:firstLine="0"/>
            </w:pPr>
            <w:r>
              <w:t>McEachern</w:t>
            </w:r>
          </w:p>
        </w:tc>
        <w:tc>
          <w:tcPr>
            <w:tcW w:w="2180" w:type="dxa"/>
            <w:shd w:val="clear" w:color="auto" w:fill="auto"/>
          </w:tcPr>
          <w:p w:rsidR="00AC412F" w:rsidRPr="00AC412F" w:rsidRDefault="00AC412F" w:rsidP="00AC412F">
            <w:pPr>
              <w:ind w:firstLine="0"/>
            </w:pPr>
            <w:r>
              <w:t>M. S. McLeod</w:t>
            </w:r>
          </w:p>
        </w:tc>
      </w:tr>
      <w:tr w:rsidR="00AC412F" w:rsidRPr="00AC412F" w:rsidTr="00AC412F">
        <w:tc>
          <w:tcPr>
            <w:tcW w:w="2179" w:type="dxa"/>
            <w:shd w:val="clear" w:color="auto" w:fill="auto"/>
          </w:tcPr>
          <w:p w:rsidR="00AC412F" w:rsidRPr="00AC412F" w:rsidRDefault="00AC412F" w:rsidP="00AC412F">
            <w:pPr>
              <w:ind w:firstLine="0"/>
            </w:pPr>
            <w:r>
              <w:t>W. J. McLeod</w:t>
            </w:r>
          </w:p>
        </w:tc>
        <w:tc>
          <w:tcPr>
            <w:tcW w:w="2179" w:type="dxa"/>
            <w:shd w:val="clear" w:color="auto" w:fill="auto"/>
          </w:tcPr>
          <w:p w:rsidR="00AC412F" w:rsidRPr="00AC412F" w:rsidRDefault="00AC412F" w:rsidP="00AC412F">
            <w:pPr>
              <w:ind w:firstLine="0"/>
            </w:pPr>
            <w:r>
              <w:t>Merrill</w:t>
            </w:r>
          </w:p>
        </w:tc>
        <w:tc>
          <w:tcPr>
            <w:tcW w:w="2180" w:type="dxa"/>
            <w:shd w:val="clear" w:color="auto" w:fill="auto"/>
          </w:tcPr>
          <w:p w:rsidR="00AC412F" w:rsidRPr="00AC412F" w:rsidRDefault="00AC412F" w:rsidP="00AC412F">
            <w:pPr>
              <w:ind w:firstLine="0"/>
            </w:pPr>
            <w:r>
              <w:t>Mitchell</w:t>
            </w:r>
          </w:p>
        </w:tc>
      </w:tr>
      <w:tr w:rsidR="00AC412F" w:rsidRPr="00AC412F" w:rsidTr="00AC412F">
        <w:tc>
          <w:tcPr>
            <w:tcW w:w="2179" w:type="dxa"/>
            <w:shd w:val="clear" w:color="auto" w:fill="auto"/>
          </w:tcPr>
          <w:p w:rsidR="00AC412F" w:rsidRPr="00AC412F" w:rsidRDefault="00AC412F" w:rsidP="00AC412F">
            <w:pPr>
              <w:ind w:firstLine="0"/>
            </w:pPr>
            <w:r>
              <w:t>V. S. Moss</w:t>
            </w:r>
          </w:p>
        </w:tc>
        <w:tc>
          <w:tcPr>
            <w:tcW w:w="2179" w:type="dxa"/>
            <w:shd w:val="clear" w:color="auto" w:fill="auto"/>
          </w:tcPr>
          <w:p w:rsidR="00AC412F" w:rsidRPr="00AC412F" w:rsidRDefault="00AC412F" w:rsidP="00AC412F">
            <w:pPr>
              <w:ind w:firstLine="0"/>
            </w:pPr>
            <w:r>
              <w:t>Munnerlyn</w:t>
            </w:r>
          </w:p>
        </w:tc>
        <w:tc>
          <w:tcPr>
            <w:tcW w:w="2180" w:type="dxa"/>
            <w:shd w:val="clear" w:color="auto" w:fill="auto"/>
          </w:tcPr>
          <w:p w:rsidR="00AC412F" w:rsidRPr="00AC412F" w:rsidRDefault="00AC412F" w:rsidP="00AC412F">
            <w:pPr>
              <w:ind w:firstLine="0"/>
            </w:pPr>
            <w:r>
              <w:t>Neal</w:t>
            </w:r>
          </w:p>
        </w:tc>
      </w:tr>
      <w:tr w:rsidR="00AC412F" w:rsidRPr="00AC412F" w:rsidTr="00AC412F">
        <w:tc>
          <w:tcPr>
            <w:tcW w:w="2179" w:type="dxa"/>
            <w:shd w:val="clear" w:color="auto" w:fill="auto"/>
          </w:tcPr>
          <w:p w:rsidR="00AC412F" w:rsidRPr="00AC412F" w:rsidRDefault="00AC412F" w:rsidP="00AC412F">
            <w:pPr>
              <w:ind w:firstLine="0"/>
            </w:pPr>
            <w:r>
              <w:t>Newton</w:t>
            </w:r>
          </w:p>
        </w:tc>
        <w:tc>
          <w:tcPr>
            <w:tcW w:w="2179" w:type="dxa"/>
            <w:shd w:val="clear" w:color="auto" w:fill="auto"/>
          </w:tcPr>
          <w:p w:rsidR="00AC412F" w:rsidRPr="00AC412F" w:rsidRDefault="00AC412F" w:rsidP="00AC412F">
            <w:pPr>
              <w:ind w:firstLine="0"/>
            </w:pPr>
            <w:r>
              <w:t>Norman</w:t>
            </w:r>
          </w:p>
        </w:tc>
        <w:tc>
          <w:tcPr>
            <w:tcW w:w="2180" w:type="dxa"/>
            <w:shd w:val="clear" w:color="auto" w:fill="auto"/>
          </w:tcPr>
          <w:p w:rsidR="00AC412F" w:rsidRPr="00AC412F" w:rsidRDefault="00AC412F" w:rsidP="00AC412F">
            <w:pPr>
              <w:ind w:firstLine="0"/>
            </w:pPr>
            <w:r>
              <w:t>Norrell</w:t>
            </w:r>
          </w:p>
        </w:tc>
      </w:tr>
      <w:tr w:rsidR="00AC412F" w:rsidRPr="00AC412F" w:rsidTr="00AC412F">
        <w:tc>
          <w:tcPr>
            <w:tcW w:w="2179" w:type="dxa"/>
            <w:shd w:val="clear" w:color="auto" w:fill="auto"/>
          </w:tcPr>
          <w:p w:rsidR="00AC412F" w:rsidRPr="00AC412F" w:rsidRDefault="00AC412F" w:rsidP="00AC412F">
            <w:pPr>
              <w:ind w:firstLine="0"/>
            </w:pPr>
            <w:r>
              <w:t>Parks</w:t>
            </w:r>
          </w:p>
        </w:tc>
        <w:tc>
          <w:tcPr>
            <w:tcW w:w="2179" w:type="dxa"/>
            <w:shd w:val="clear" w:color="auto" w:fill="auto"/>
          </w:tcPr>
          <w:p w:rsidR="00AC412F" w:rsidRPr="00AC412F" w:rsidRDefault="00AC412F" w:rsidP="00AC412F">
            <w:pPr>
              <w:ind w:firstLine="0"/>
            </w:pPr>
            <w:r>
              <w:t>Patrick</w:t>
            </w:r>
          </w:p>
        </w:tc>
        <w:tc>
          <w:tcPr>
            <w:tcW w:w="2180" w:type="dxa"/>
            <w:shd w:val="clear" w:color="auto" w:fill="auto"/>
          </w:tcPr>
          <w:p w:rsidR="00AC412F" w:rsidRPr="00AC412F" w:rsidRDefault="00AC412F" w:rsidP="00AC412F">
            <w:pPr>
              <w:ind w:firstLine="0"/>
            </w:pPr>
            <w:r>
              <w:t>Pitts</w:t>
            </w:r>
          </w:p>
        </w:tc>
      </w:tr>
      <w:tr w:rsidR="00AC412F" w:rsidRPr="00AC412F" w:rsidTr="00AC412F">
        <w:tc>
          <w:tcPr>
            <w:tcW w:w="2179" w:type="dxa"/>
            <w:shd w:val="clear" w:color="auto" w:fill="auto"/>
          </w:tcPr>
          <w:p w:rsidR="00AC412F" w:rsidRPr="00AC412F" w:rsidRDefault="00AC412F" w:rsidP="00AC412F">
            <w:pPr>
              <w:ind w:firstLine="0"/>
            </w:pPr>
            <w:r>
              <w:t>Pope</w:t>
            </w:r>
          </w:p>
        </w:tc>
        <w:tc>
          <w:tcPr>
            <w:tcW w:w="2179" w:type="dxa"/>
            <w:shd w:val="clear" w:color="auto" w:fill="auto"/>
          </w:tcPr>
          <w:p w:rsidR="00AC412F" w:rsidRPr="00AC412F" w:rsidRDefault="00AC412F" w:rsidP="00AC412F">
            <w:pPr>
              <w:ind w:firstLine="0"/>
            </w:pPr>
            <w:r>
              <w:t>Quinn</w:t>
            </w:r>
          </w:p>
        </w:tc>
        <w:tc>
          <w:tcPr>
            <w:tcW w:w="2180" w:type="dxa"/>
            <w:shd w:val="clear" w:color="auto" w:fill="auto"/>
          </w:tcPr>
          <w:p w:rsidR="00AC412F" w:rsidRPr="00AC412F" w:rsidRDefault="00AC412F" w:rsidP="00AC412F">
            <w:pPr>
              <w:ind w:firstLine="0"/>
            </w:pPr>
            <w:r>
              <w:t>Ridgeway</w:t>
            </w:r>
          </w:p>
        </w:tc>
      </w:tr>
      <w:tr w:rsidR="00AC412F" w:rsidRPr="00AC412F" w:rsidTr="00AC412F">
        <w:tc>
          <w:tcPr>
            <w:tcW w:w="2179" w:type="dxa"/>
            <w:shd w:val="clear" w:color="auto" w:fill="auto"/>
          </w:tcPr>
          <w:p w:rsidR="00AC412F" w:rsidRPr="00AC412F" w:rsidRDefault="00AC412F" w:rsidP="00AC412F">
            <w:pPr>
              <w:ind w:firstLine="0"/>
            </w:pPr>
            <w:r>
              <w:t>Riley</w:t>
            </w:r>
          </w:p>
        </w:tc>
        <w:tc>
          <w:tcPr>
            <w:tcW w:w="2179" w:type="dxa"/>
            <w:shd w:val="clear" w:color="auto" w:fill="auto"/>
          </w:tcPr>
          <w:p w:rsidR="00AC412F" w:rsidRPr="00AC412F" w:rsidRDefault="00AC412F" w:rsidP="00AC412F">
            <w:pPr>
              <w:ind w:firstLine="0"/>
            </w:pPr>
            <w:r>
              <w:t>Robinson-Simpson</w:t>
            </w:r>
          </w:p>
        </w:tc>
        <w:tc>
          <w:tcPr>
            <w:tcW w:w="2180" w:type="dxa"/>
            <w:shd w:val="clear" w:color="auto" w:fill="auto"/>
          </w:tcPr>
          <w:p w:rsidR="00AC412F" w:rsidRPr="00AC412F" w:rsidRDefault="00AC412F" w:rsidP="00AC412F">
            <w:pPr>
              <w:ind w:firstLine="0"/>
            </w:pPr>
            <w:r>
              <w:t>Rutherford</w:t>
            </w:r>
          </w:p>
        </w:tc>
      </w:tr>
      <w:tr w:rsidR="00AC412F" w:rsidRPr="00AC412F" w:rsidTr="00AC412F">
        <w:tc>
          <w:tcPr>
            <w:tcW w:w="2179" w:type="dxa"/>
            <w:shd w:val="clear" w:color="auto" w:fill="auto"/>
          </w:tcPr>
          <w:p w:rsidR="00AC412F" w:rsidRPr="00AC412F" w:rsidRDefault="00AC412F" w:rsidP="00AC412F">
            <w:pPr>
              <w:ind w:firstLine="0"/>
            </w:pPr>
            <w:r>
              <w:t>Ryhal</w:t>
            </w:r>
          </w:p>
        </w:tc>
        <w:tc>
          <w:tcPr>
            <w:tcW w:w="2179" w:type="dxa"/>
            <w:shd w:val="clear" w:color="auto" w:fill="auto"/>
          </w:tcPr>
          <w:p w:rsidR="00AC412F" w:rsidRPr="00AC412F" w:rsidRDefault="00AC412F" w:rsidP="00AC412F">
            <w:pPr>
              <w:ind w:firstLine="0"/>
            </w:pPr>
            <w:r>
              <w:t>Simrill</w:t>
            </w:r>
          </w:p>
        </w:tc>
        <w:tc>
          <w:tcPr>
            <w:tcW w:w="2180" w:type="dxa"/>
            <w:shd w:val="clear" w:color="auto" w:fill="auto"/>
          </w:tcPr>
          <w:p w:rsidR="00AC412F" w:rsidRPr="00AC412F" w:rsidRDefault="00AC412F" w:rsidP="00AC412F">
            <w:pPr>
              <w:ind w:firstLine="0"/>
            </w:pPr>
            <w:r>
              <w:t>G. M. Smith</w:t>
            </w:r>
          </w:p>
        </w:tc>
      </w:tr>
      <w:tr w:rsidR="00AC412F" w:rsidRPr="00AC412F" w:rsidTr="00AC412F">
        <w:tc>
          <w:tcPr>
            <w:tcW w:w="2179" w:type="dxa"/>
            <w:shd w:val="clear" w:color="auto" w:fill="auto"/>
          </w:tcPr>
          <w:p w:rsidR="00AC412F" w:rsidRPr="00AC412F" w:rsidRDefault="00AC412F" w:rsidP="00AC412F">
            <w:pPr>
              <w:ind w:firstLine="0"/>
            </w:pPr>
            <w:r>
              <w:t>J. E. Smith</w:t>
            </w:r>
          </w:p>
        </w:tc>
        <w:tc>
          <w:tcPr>
            <w:tcW w:w="2179" w:type="dxa"/>
            <w:shd w:val="clear" w:color="auto" w:fill="auto"/>
          </w:tcPr>
          <w:p w:rsidR="00AC412F" w:rsidRPr="00AC412F" w:rsidRDefault="00AC412F" w:rsidP="00AC412F">
            <w:pPr>
              <w:ind w:firstLine="0"/>
            </w:pPr>
            <w:r>
              <w:t>J. R. Smith</w:t>
            </w:r>
          </w:p>
        </w:tc>
        <w:tc>
          <w:tcPr>
            <w:tcW w:w="2180" w:type="dxa"/>
            <w:shd w:val="clear" w:color="auto" w:fill="auto"/>
          </w:tcPr>
          <w:p w:rsidR="00AC412F" w:rsidRPr="00AC412F" w:rsidRDefault="00AC412F" w:rsidP="00AC412F">
            <w:pPr>
              <w:ind w:firstLine="0"/>
            </w:pPr>
            <w:r>
              <w:t>Sottile</w:t>
            </w:r>
          </w:p>
        </w:tc>
      </w:tr>
      <w:tr w:rsidR="00AC412F" w:rsidRPr="00AC412F" w:rsidTr="00AC412F">
        <w:tc>
          <w:tcPr>
            <w:tcW w:w="2179" w:type="dxa"/>
            <w:shd w:val="clear" w:color="auto" w:fill="auto"/>
          </w:tcPr>
          <w:p w:rsidR="00AC412F" w:rsidRPr="00AC412F" w:rsidRDefault="00AC412F" w:rsidP="00AC412F">
            <w:pPr>
              <w:ind w:firstLine="0"/>
            </w:pPr>
            <w:r>
              <w:t>Spires</w:t>
            </w:r>
          </w:p>
        </w:tc>
        <w:tc>
          <w:tcPr>
            <w:tcW w:w="2179" w:type="dxa"/>
            <w:shd w:val="clear" w:color="auto" w:fill="auto"/>
          </w:tcPr>
          <w:p w:rsidR="00AC412F" w:rsidRPr="00AC412F" w:rsidRDefault="00AC412F" w:rsidP="00AC412F">
            <w:pPr>
              <w:ind w:firstLine="0"/>
            </w:pPr>
            <w:r>
              <w:t>Stavrinakis</w:t>
            </w:r>
          </w:p>
        </w:tc>
        <w:tc>
          <w:tcPr>
            <w:tcW w:w="2180" w:type="dxa"/>
            <w:shd w:val="clear" w:color="auto" w:fill="auto"/>
          </w:tcPr>
          <w:p w:rsidR="00AC412F" w:rsidRPr="00AC412F" w:rsidRDefault="00AC412F" w:rsidP="00AC412F">
            <w:pPr>
              <w:ind w:firstLine="0"/>
            </w:pPr>
            <w:r>
              <w:t>Tallon</w:t>
            </w:r>
          </w:p>
        </w:tc>
      </w:tr>
      <w:tr w:rsidR="00AC412F" w:rsidRPr="00AC412F" w:rsidTr="00AC412F">
        <w:tc>
          <w:tcPr>
            <w:tcW w:w="2179" w:type="dxa"/>
            <w:shd w:val="clear" w:color="auto" w:fill="auto"/>
          </w:tcPr>
          <w:p w:rsidR="00AC412F" w:rsidRPr="00AC412F" w:rsidRDefault="00AC412F" w:rsidP="00AC412F">
            <w:pPr>
              <w:keepNext/>
              <w:ind w:firstLine="0"/>
            </w:pPr>
            <w:r>
              <w:t>Toole</w:t>
            </w:r>
          </w:p>
        </w:tc>
        <w:tc>
          <w:tcPr>
            <w:tcW w:w="2179" w:type="dxa"/>
            <w:shd w:val="clear" w:color="auto" w:fill="auto"/>
          </w:tcPr>
          <w:p w:rsidR="00AC412F" w:rsidRPr="00AC412F" w:rsidRDefault="00AC412F" w:rsidP="00AC412F">
            <w:pPr>
              <w:keepNext/>
              <w:ind w:firstLine="0"/>
            </w:pPr>
            <w:r>
              <w:t>Vick</w:t>
            </w:r>
          </w:p>
        </w:tc>
        <w:tc>
          <w:tcPr>
            <w:tcW w:w="2180" w:type="dxa"/>
            <w:shd w:val="clear" w:color="auto" w:fill="auto"/>
          </w:tcPr>
          <w:p w:rsidR="00AC412F" w:rsidRPr="00AC412F" w:rsidRDefault="00AC412F" w:rsidP="00AC412F">
            <w:pPr>
              <w:keepNext/>
              <w:ind w:firstLine="0"/>
            </w:pPr>
            <w:r>
              <w:t>Whipper</w:t>
            </w:r>
          </w:p>
        </w:tc>
      </w:tr>
      <w:tr w:rsidR="00AC412F" w:rsidRPr="00AC412F" w:rsidTr="00AC412F">
        <w:tc>
          <w:tcPr>
            <w:tcW w:w="2179" w:type="dxa"/>
            <w:shd w:val="clear" w:color="auto" w:fill="auto"/>
          </w:tcPr>
          <w:p w:rsidR="00AC412F" w:rsidRPr="00AC412F" w:rsidRDefault="00AC412F" w:rsidP="00AC412F">
            <w:pPr>
              <w:keepNext/>
              <w:ind w:firstLine="0"/>
            </w:pPr>
            <w:r>
              <w:t>White</w:t>
            </w:r>
          </w:p>
        </w:tc>
        <w:tc>
          <w:tcPr>
            <w:tcW w:w="2179" w:type="dxa"/>
            <w:shd w:val="clear" w:color="auto" w:fill="auto"/>
          </w:tcPr>
          <w:p w:rsidR="00AC412F" w:rsidRPr="00AC412F" w:rsidRDefault="00AC412F" w:rsidP="00AC412F">
            <w:pPr>
              <w:keepNext/>
              <w:ind w:firstLine="0"/>
            </w:pPr>
            <w:r>
              <w:t>Williams</w:t>
            </w:r>
          </w:p>
        </w:tc>
        <w:tc>
          <w:tcPr>
            <w:tcW w:w="2180" w:type="dxa"/>
            <w:shd w:val="clear" w:color="auto" w:fill="auto"/>
          </w:tcPr>
          <w:p w:rsidR="00AC412F" w:rsidRPr="00AC412F" w:rsidRDefault="00AC412F" w:rsidP="00AC412F">
            <w:pPr>
              <w:keepNext/>
              <w:ind w:firstLine="0"/>
            </w:pPr>
          </w:p>
        </w:tc>
      </w:tr>
    </w:tbl>
    <w:p w:rsidR="00AC412F" w:rsidRDefault="00AC412F" w:rsidP="00AC412F"/>
    <w:p w:rsidR="00AC412F" w:rsidRDefault="00AC412F" w:rsidP="00AC412F">
      <w:pPr>
        <w:jc w:val="center"/>
        <w:rPr>
          <w:b/>
        </w:rPr>
      </w:pPr>
      <w:r w:rsidRPr="00AC412F">
        <w:rPr>
          <w:b/>
        </w:rPr>
        <w:t>Total--74</w:t>
      </w:r>
    </w:p>
    <w:p w:rsidR="00AC412F" w:rsidRDefault="00AC412F" w:rsidP="00AC412F">
      <w:pPr>
        <w:jc w:val="center"/>
        <w:rPr>
          <w:b/>
        </w:rPr>
      </w:pPr>
    </w:p>
    <w:p w:rsidR="00AC412F" w:rsidRDefault="00AC412F" w:rsidP="00AC412F">
      <w:pPr>
        <w:ind w:firstLine="0"/>
      </w:pPr>
      <w:r w:rsidRPr="00AC412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412F" w:rsidRPr="00AC412F" w:rsidTr="00AC412F">
        <w:tc>
          <w:tcPr>
            <w:tcW w:w="2179" w:type="dxa"/>
            <w:shd w:val="clear" w:color="auto" w:fill="auto"/>
          </w:tcPr>
          <w:p w:rsidR="00AC412F" w:rsidRPr="00AC412F" w:rsidRDefault="00AC412F" w:rsidP="00AC412F">
            <w:pPr>
              <w:keepNext/>
              <w:ind w:firstLine="0"/>
            </w:pPr>
            <w:r>
              <w:t>Allison</w:t>
            </w:r>
          </w:p>
        </w:tc>
        <w:tc>
          <w:tcPr>
            <w:tcW w:w="2179" w:type="dxa"/>
            <w:shd w:val="clear" w:color="auto" w:fill="auto"/>
          </w:tcPr>
          <w:p w:rsidR="00AC412F" w:rsidRPr="00AC412F" w:rsidRDefault="00AC412F" w:rsidP="00AC412F">
            <w:pPr>
              <w:keepNext/>
              <w:ind w:firstLine="0"/>
            </w:pPr>
            <w:r>
              <w:t>Atwater</w:t>
            </w:r>
          </w:p>
        </w:tc>
        <w:tc>
          <w:tcPr>
            <w:tcW w:w="2180" w:type="dxa"/>
            <w:shd w:val="clear" w:color="auto" w:fill="auto"/>
          </w:tcPr>
          <w:p w:rsidR="00AC412F" w:rsidRPr="00AC412F" w:rsidRDefault="00AC412F" w:rsidP="00AC412F">
            <w:pPr>
              <w:keepNext/>
              <w:ind w:firstLine="0"/>
            </w:pPr>
            <w:r>
              <w:t>Cole</w:t>
            </w:r>
          </w:p>
        </w:tc>
      </w:tr>
      <w:tr w:rsidR="00AC412F" w:rsidRPr="00AC412F" w:rsidTr="00AC412F">
        <w:tc>
          <w:tcPr>
            <w:tcW w:w="2179" w:type="dxa"/>
            <w:shd w:val="clear" w:color="auto" w:fill="auto"/>
          </w:tcPr>
          <w:p w:rsidR="00AC412F" w:rsidRPr="00AC412F" w:rsidRDefault="00AC412F" w:rsidP="00AC412F">
            <w:pPr>
              <w:ind w:firstLine="0"/>
            </w:pPr>
            <w:r>
              <w:t>K. R. Crawford</w:t>
            </w:r>
          </w:p>
        </w:tc>
        <w:tc>
          <w:tcPr>
            <w:tcW w:w="2179" w:type="dxa"/>
            <w:shd w:val="clear" w:color="auto" w:fill="auto"/>
          </w:tcPr>
          <w:p w:rsidR="00AC412F" w:rsidRPr="00AC412F" w:rsidRDefault="00AC412F" w:rsidP="00AC412F">
            <w:pPr>
              <w:ind w:firstLine="0"/>
            </w:pPr>
            <w:r>
              <w:t>Delleney</w:t>
            </w:r>
          </w:p>
        </w:tc>
        <w:tc>
          <w:tcPr>
            <w:tcW w:w="2180" w:type="dxa"/>
            <w:shd w:val="clear" w:color="auto" w:fill="auto"/>
          </w:tcPr>
          <w:p w:rsidR="00AC412F" w:rsidRPr="00AC412F" w:rsidRDefault="00AC412F" w:rsidP="00AC412F">
            <w:pPr>
              <w:ind w:firstLine="0"/>
            </w:pPr>
            <w:r>
              <w:t>Forrester</w:t>
            </w:r>
          </w:p>
        </w:tc>
      </w:tr>
      <w:tr w:rsidR="00AC412F" w:rsidRPr="00AC412F" w:rsidTr="00AC412F">
        <w:tc>
          <w:tcPr>
            <w:tcW w:w="2179" w:type="dxa"/>
            <w:shd w:val="clear" w:color="auto" w:fill="auto"/>
          </w:tcPr>
          <w:p w:rsidR="00AC412F" w:rsidRPr="00AC412F" w:rsidRDefault="00AC412F" w:rsidP="00AC412F">
            <w:pPr>
              <w:ind w:firstLine="0"/>
            </w:pPr>
            <w:r>
              <w:t>Gagnon</w:t>
            </w:r>
          </w:p>
        </w:tc>
        <w:tc>
          <w:tcPr>
            <w:tcW w:w="2179" w:type="dxa"/>
            <w:shd w:val="clear" w:color="auto" w:fill="auto"/>
          </w:tcPr>
          <w:p w:rsidR="00AC412F" w:rsidRPr="00AC412F" w:rsidRDefault="00AC412F" w:rsidP="00AC412F">
            <w:pPr>
              <w:ind w:firstLine="0"/>
            </w:pPr>
            <w:r>
              <w:t>Gilliard</w:t>
            </w:r>
          </w:p>
        </w:tc>
        <w:tc>
          <w:tcPr>
            <w:tcW w:w="2180" w:type="dxa"/>
            <w:shd w:val="clear" w:color="auto" w:fill="auto"/>
          </w:tcPr>
          <w:p w:rsidR="00AC412F" w:rsidRPr="00AC412F" w:rsidRDefault="00AC412F" w:rsidP="00AC412F">
            <w:pPr>
              <w:ind w:firstLine="0"/>
            </w:pPr>
            <w:r>
              <w:t>Goldfinch</w:t>
            </w:r>
          </w:p>
        </w:tc>
      </w:tr>
      <w:tr w:rsidR="00AC412F" w:rsidRPr="00AC412F" w:rsidTr="00AC412F">
        <w:tc>
          <w:tcPr>
            <w:tcW w:w="2179" w:type="dxa"/>
            <w:shd w:val="clear" w:color="auto" w:fill="auto"/>
          </w:tcPr>
          <w:p w:rsidR="00AC412F" w:rsidRPr="00AC412F" w:rsidRDefault="00AC412F" w:rsidP="00AC412F">
            <w:pPr>
              <w:ind w:firstLine="0"/>
            </w:pPr>
            <w:r>
              <w:t>Hamilton</w:t>
            </w:r>
          </w:p>
        </w:tc>
        <w:tc>
          <w:tcPr>
            <w:tcW w:w="2179" w:type="dxa"/>
            <w:shd w:val="clear" w:color="auto" w:fill="auto"/>
          </w:tcPr>
          <w:p w:rsidR="00AC412F" w:rsidRPr="00AC412F" w:rsidRDefault="00AC412F" w:rsidP="00AC412F">
            <w:pPr>
              <w:ind w:firstLine="0"/>
            </w:pPr>
            <w:r>
              <w:t>Henderson</w:t>
            </w:r>
          </w:p>
        </w:tc>
        <w:tc>
          <w:tcPr>
            <w:tcW w:w="2180" w:type="dxa"/>
            <w:shd w:val="clear" w:color="auto" w:fill="auto"/>
          </w:tcPr>
          <w:p w:rsidR="00AC412F" w:rsidRPr="00AC412F" w:rsidRDefault="00AC412F" w:rsidP="00AC412F">
            <w:pPr>
              <w:ind w:firstLine="0"/>
            </w:pPr>
            <w:r>
              <w:t>Hixon</w:t>
            </w:r>
          </w:p>
        </w:tc>
      </w:tr>
      <w:tr w:rsidR="00AC412F" w:rsidRPr="00AC412F" w:rsidTr="00AC412F">
        <w:tc>
          <w:tcPr>
            <w:tcW w:w="2179" w:type="dxa"/>
            <w:shd w:val="clear" w:color="auto" w:fill="auto"/>
          </w:tcPr>
          <w:p w:rsidR="00AC412F" w:rsidRPr="00AC412F" w:rsidRDefault="00AC412F" w:rsidP="00AC412F">
            <w:pPr>
              <w:ind w:firstLine="0"/>
            </w:pPr>
            <w:r>
              <w:t>Lowe</w:t>
            </w:r>
          </w:p>
        </w:tc>
        <w:tc>
          <w:tcPr>
            <w:tcW w:w="2179" w:type="dxa"/>
            <w:shd w:val="clear" w:color="auto" w:fill="auto"/>
          </w:tcPr>
          <w:p w:rsidR="00AC412F" w:rsidRPr="00AC412F" w:rsidRDefault="00AC412F" w:rsidP="00AC412F">
            <w:pPr>
              <w:ind w:firstLine="0"/>
            </w:pPr>
            <w:r>
              <w:t>D. C. Moss</w:t>
            </w:r>
          </w:p>
        </w:tc>
        <w:tc>
          <w:tcPr>
            <w:tcW w:w="2180" w:type="dxa"/>
            <w:shd w:val="clear" w:color="auto" w:fill="auto"/>
          </w:tcPr>
          <w:p w:rsidR="00AC412F" w:rsidRPr="00AC412F" w:rsidRDefault="00AC412F" w:rsidP="00AC412F">
            <w:pPr>
              <w:ind w:firstLine="0"/>
            </w:pPr>
            <w:r>
              <w:t>Nanney</w:t>
            </w:r>
          </w:p>
        </w:tc>
      </w:tr>
      <w:tr w:rsidR="00AC412F" w:rsidRPr="00AC412F" w:rsidTr="00AC412F">
        <w:tc>
          <w:tcPr>
            <w:tcW w:w="2179" w:type="dxa"/>
            <w:shd w:val="clear" w:color="auto" w:fill="auto"/>
          </w:tcPr>
          <w:p w:rsidR="00AC412F" w:rsidRPr="00AC412F" w:rsidRDefault="00AC412F" w:rsidP="00AC412F">
            <w:pPr>
              <w:ind w:firstLine="0"/>
            </w:pPr>
            <w:r>
              <w:t>Putnam</w:t>
            </w:r>
          </w:p>
        </w:tc>
        <w:tc>
          <w:tcPr>
            <w:tcW w:w="2179" w:type="dxa"/>
            <w:shd w:val="clear" w:color="auto" w:fill="auto"/>
          </w:tcPr>
          <w:p w:rsidR="00AC412F" w:rsidRPr="00AC412F" w:rsidRDefault="00AC412F" w:rsidP="00AC412F">
            <w:pPr>
              <w:ind w:firstLine="0"/>
            </w:pPr>
            <w:r>
              <w:t>Sandifer</w:t>
            </w:r>
          </w:p>
        </w:tc>
        <w:tc>
          <w:tcPr>
            <w:tcW w:w="2180" w:type="dxa"/>
            <w:shd w:val="clear" w:color="auto" w:fill="auto"/>
          </w:tcPr>
          <w:p w:rsidR="00AC412F" w:rsidRPr="00AC412F" w:rsidRDefault="00AC412F" w:rsidP="00AC412F">
            <w:pPr>
              <w:ind w:firstLine="0"/>
            </w:pPr>
            <w:r>
              <w:t>Skelton</w:t>
            </w:r>
          </w:p>
        </w:tc>
      </w:tr>
      <w:tr w:rsidR="00AC412F" w:rsidRPr="00AC412F" w:rsidTr="00AC412F">
        <w:tc>
          <w:tcPr>
            <w:tcW w:w="2179" w:type="dxa"/>
            <w:shd w:val="clear" w:color="auto" w:fill="auto"/>
          </w:tcPr>
          <w:p w:rsidR="00AC412F" w:rsidRPr="00AC412F" w:rsidRDefault="00AC412F" w:rsidP="00AC412F">
            <w:pPr>
              <w:ind w:firstLine="0"/>
            </w:pPr>
            <w:r>
              <w:t>G. R. Smith</w:t>
            </w:r>
          </w:p>
        </w:tc>
        <w:tc>
          <w:tcPr>
            <w:tcW w:w="2179" w:type="dxa"/>
            <w:shd w:val="clear" w:color="auto" w:fill="auto"/>
          </w:tcPr>
          <w:p w:rsidR="00AC412F" w:rsidRPr="00AC412F" w:rsidRDefault="00AC412F" w:rsidP="00AC412F">
            <w:pPr>
              <w:ind w:firstLine="0"/>
            </w:pPr>
            <w:r>
              <w:t>Stringer</w:t>
            </w:r>
          </w:p>
        </w:tc>
        <w:tc>
          <w:tcPr>
            <w:tcW w:w="2180" w:type="dxa"/>
            <w:shd w:val="clear" w:color="auto" w:fill="auto"/>
          </w:tcPr>
          <w:p w:rsidR="00AC412F" w:rsidRPr="00AC412F" w:rsidRDefault="00AC412F" w:rsidP="00AC412F">
            <w:pPr>
              <w:ind w:firstLine="0"/>
            </w:pPr>
            <w:r>
              <w:t>Taylor</w:t>
            </w:r>
          </w:p>
        </w:tc>
      </w:tr>
      <w:tr w:rsidR="00AC412F" w:rsidRPr="00AC412F" w:rsidTr="00AC412F">
        <w:tc>
          <w:tcPr>
            <w:tcW w:w="2179" w:type="dxa"/>
            <w:shd w:val="clear" w:color="auto" w:fill="auto"/>
          </w:tcPr>
          <w:p w:rsidR="00AC412F" w:rsidRPr="00AC412F" w:rsidRDefault="00AC412F" w:rsidP="00AC412F">
            <w:pPr>
              <w:keepNext/>
              <w:ind w:firstLine="0"/>
            </w:pPr>
            <w:r>
              <w:t>Thayer</w:t>
            </w:r>
          </w:p>
        </w:tc>
        <w:tc>
          <w:tcPr>
            <w:tcW w:w="2179" w:type="dxa"/>
            <w:shd w:val="clear" w:color="auto" w:fill="auto"/>
          </w:tcPr>
          <w:p w:rsidR="00AC412F" w:rsidRPr="00AC412F" w:rsidRDefault="00AC412F" w:rsidP="00AC412F">
            <w:pPr>
              <w:keepNext/>
              <w:ind w:firstLine="0"/>
            </w:pPr>
            <w:r>
              <w:t>Wells</w:t>
            </w:r>
          </w:p>
        </w:tc>
        <w:tc>
          <w:tcPr>
            <w:tcW w:w="2180" w:type="dxa"/>
            <w:shd w:val="clear" w:color="auto" w:fill="auto"/>
          </w:tcPr>
          <w:p w:rsidR="00AC412F" w:rsidRPr="00AC412F" w:rsidRDefault="00AC412F" w:rsidP="00AC412F">
            <w:pPr>
              <w:keepNext/>
              <w:ind w:firstLine="0"/>
            </w:pPr>
            <w:r>
              <w:t>Whitmire</w:t>
            </w:r>
          </w:p>
        </w:tc>
      </w:tr>
      <w:tr w:rsidR="00AC412F" w:rsidRPr="00AC412F" w:rsidTr="00AC412F">
        <w:tc>
          <w:tcPr>
            <w:tcW w:w="2179" w:type="dxa"/>
            <w:shd w:val="clear" w:color="auto" w:fill="auto"/>
          </w:tcPr>
          <w:p w:rsidR="00AC412F" w:rsidRPr="00AC412F" w:rsidRDefault="00AC412F" w:rsidP="00AC412F">
            <w:pPr>
              <w:keepNext/>
              <w:ind w:firstLine="0"/>
            </w:pPr>
            <w:r>
              <w:t>Willis</w:t>
            </w:r>
          </w:p>
        </w:tc>
        <w:tc>
          <w:tcPr>
            <w:tcW w:w="2179" w:type="dxa"/>
            <w:shd w:val="clear" w:color="auto" w:fill="auto"/>
          </w:tcPr>
          <w:p w:rsidR="00AC412F" w:rsidRPr="00AC412F" w:rsidRDefault="00AC412F" w:rsidP="00AC412F">
            <w:pPr>
              <w:keepNext/>
              <w:ind w:firstLine="0"/>
            </w:pPr>
            <w:r>
              <w:t>Wood</w:t>
            </w:r>
          </w:p>
        </w:tc>
        <w:tc>
          <w:tcPr>
            <w:tcW w:w="2180" w:type="dxa"/>
            <w:shd w:val="clear" w:color="auto" w:fill="auto"/>
          </w:tcPr>
          <w:p w:rsidR="00AC412F" w:rsidRPr="00AC412F" w:rsidRDefault="00AC412F" w:rsidP="00AC412F">
            <w:pPr>
              <w:keepNext/>
              <w:ind w:firstLine="0"/>
            </w:pPr>
          </w:p>
        </w:tc>
      </w:tr>
    </w:tbl>
    <w:p w:rsidR="00AC412F" w:rsidRDefault="00AC412F" w:rsidP="00AC412F"/>
    <w:p w:rsidR="00AC412F" w:rsidRDefault="00AC412F" w:rsidP="00AC412F">
      <w:pPr>
        <w:jc w:val="center"/>
        <w:rPr>
          <w:b/>
        </w:rPr>
      </w:pPr>
      <w:r w:rsidRPr="00AC412F">
        <w:rPr>
          <w:b/>
        </w:rPr>
        <w:t>Total--26</w:t>
      </w:r>
    </w:p>
    <w:p w:rsidR="00AC412F" w:rsidRDefault="00AC412F" w:rsidP="00AC412F">
      <w:pPr>
        <w:jc w:val="center"/>
        <w:rPr>
          <w:b/>
        </w:rPr>
      </w:pPr>
    </w:p>
    <w:p w:rsidR="00AC412F" w:rsidRDefault="00AC412F" w:rsidP="00AC412F">
      <w:r>
        <w:t>So, the Bill, as amended, was read the second time and ordered to third reading.</w:t>
      </w:r>
    </w:p>
    <w:p w:rsidR="00AC412F" w:rsidRDefault="00AC412F" w:rsidP="00AC412F"/>
    <w:p w:rsidR="00AC412F" w:rsidRDefault="00AC412F" w:rsidP="00AC412F">
      <w:pPr>
        <w:keepNext/>
        <w:jc w:val="center"/>
        <w:rPr>
          <w:b/>
        </w:rPr>
      </w:pPr>
      <w:r w:rsidRPr="00AC412F">
        <w:rPr>
          <w:b/>
        </w:rPr>
        <w:t>H. 4828--ORDERED TO THIRD READING</w:t>
      </w:r>
    </w:p>
    <w:p w:rsidR="00AC412F" w:rsidRDefault="00AC412F" w:rsidP="00AC412F">
      <w:pPr>
        <w:keepNext/>
      </w:pPr>
      <w:r>
        <w:t>The following Bill was taken up:</w:t>
      </w:r>
    </w:p>
    <w:p w:rsidR="00AC412F" w:rsidRDefault="00AC412F" w:rsidP="00AC412F">
      <w:pPr>
        <w:keepNext/>
      </w:pPr>
      <w:bookmarkStart w:id="179" w:name="include_clip_start_318"/>
      <w:bookmarkEnd w:id="179"/>
    </w:p>
    <w:p w:rsidR="00AC412F" w:rsidRDefault="00AC412F" w:rsidP="00AC412F">
      <w:r>
        <w:t>H. 4828 -- Rep. Pitts: A BILL TO AMEND SECTION 9-8-10, AS AMENDED, CODE OF LAWS OF SOUTH CAROLINA, 1976, RELATING TO DEFINITIONS PERTAINING TO THE RETIREMENT SYSTEM FOR JUDGES AND SOLICITORS, SO AS TO INCLUDE ADMINISTRATIVE LAW JUDGES IN THE DEFINITION OF "JUDGE"; AND TO AMEND SECTION 9-8-40, AS AMENDED, RELATING TO MEMBERSHIP IN THE SYSTEM, SO AS TO ALLOW ADMINISTRATIVE LAW JUDGES SERVING ON JULY 1, 2014, TO ELECT TO BECOME A MEMBER.</w:t>
      </w:r>
    </w:p>
    <w:p w:rsidR="00AC412F" w:rsidRDefault="00AC412F" w:rsidP="00AC412F"/>
    <w:p w:rsidR="00AC412F" w:rsidRPr="001A2115" w:rsidRDefault="00AC412F" w:rsidP="00AC412F">
      <w:r w:rsidRPr="001A2115">
        <w:t>Rep. BANNISTER proposed the following Amendment No. 1</w:t>
      </w:r>
      <w:r w:rsidR="00F1450D">
        <w:t xml:space="preserve"> to</w:t>
      </w:r>
      <w:r w:rsidRPr="001A2115">
        <w:t xml:space="preserve"> H.</w:t>
      </w:r>
      <w:r w:rsidR="00F1450D">
        <w:t> </w:t>
      </w:r>
      <w:r w:rsidRPr="001A2115">
        <w:t>4828 (COUNCIL\BH\4828C001.BH.DG14), which was tabled:</w:t>
      </w:r>
    </w:p>
    <w:p w:rsidR="00AC412F" w:rsidRPr="001A2115" w:rsidRDefault="00AC412F" w:rsidP="00AC412F">
      <w:pPr>
        <w:rPr>
          <w:color w:val="000000" w:themeColor="text1"/>
          <w:u w:color="000000" w:themeColor="text1"/>
        </w:rPr>
      </w:pPr>
      <w:r w:rsidRPr="001A2115">
        <w:t>Amend the bill, as and if amended, by striking all after the enacting words and inserting:</w:t>
      </w:r>
    </w:p>
    <w:p w:rsidR="00AC412F" w:rsidRPr="001A2115" w:rsidRDefault="00AC412F" w:rsidP="00AC412F">
      <w:pPr>
        <w:rPr>
          <w:color w:val="000000" w:themeColor="text1"/>
          <w:u w:color="000000" w:themeColor="text1"/>
        </w:rPr>
      </w:pPr>
      <w:r w:rsidRPr="001A2115">
        <w:rPr>
          <w:color w:val="000000" w:themeColor="text1"/>
          <w:u w:color="000000" w:themeColor="text1"/>
        </w:rPr>
        <w:t>/</w:t>
      </w:r>
      <w:r w:rsidRPr="001A2115">
        <w:rPr>
          <w:color w:val="000000" w:themeColor="text1"/>
          <w:u w:color="000000" w:themeColor="text1"/>
        </w:rPr>
        <w:tab/>
        <w:t>SECTION</w:t>
      </w:r>
      <w:r w:rsidRPr="001A2115">
        <w:rPr>
          <w:color w:val="000000" w:themeColor="text1"/>
          <w:u w:color="000000" w:themeColor="text1"/>
        </w:rPr>
        <w:tab/>
        <w:t>1.</w:t>
      </w:r>
      <w:r w:rsidRPr="001A2115">
        <w:rPr>
          <w:color w:val="000000" w:themeColor="text1"/>
          <w:u w:color="000000" w:themeColor="text1"/>
        </w:rPr>
        <w:tab/>
        <w:t>Section 9</w:t>
      </w:r>
      <w:r w:rsidRPr="001A2115">
        <w:rPr>
          <w:color w:val="000000" w:themeColor="text1"/>
          <w:u w:color="000000" w:themeColor="text1"/>
        </w:rPr>
        <w:noBreakHyphen/>
        <w:t>8</w:t>
      </w:r>
      <w:r w:rsidRPr="001A2115">
        <w:rPr>
          <w:color w:val="000000" w:themeColor="text1"/>
          <w:u w:color="000000" w:themeColor="text1"/>
        </w:rPr>
        <w:noBreakHyphen/>
        <w:t>10(16) of the 1976 Code is amended to read:</w:t>
      </w:r>
    </w:p>
    <w:p w:rsidR="00AC412F" w:rsidRPr="001A2115" w:rsidRDefault="00AC412F" w:rsidP="00AC412F">
      <w:pPr>
        <w:rPr>
          <w:color w:val="000000" w:themeColor="text1"/>
          <w:u w:color="000000" w:themeColor="text1"/>
        </w:rPr>
      </w:pPr>
      <w:r w:rsidRPr="001A2115">
        <w:rPr>
          <w:color w:val="000000" w:themeColor="text1"/>
          <w:u w:color="000000" w:themeColor="text1"/>
        </w:rPr>
        <w:tab/>
        <w:t>“(16)</w:t>
      </w:r>
      <w:r w:rsidRPr="001A2115">
        <w:rPr>
          <w:color w:val="000000" w:themeColor="text1"/>
          <w:u w:color="000000" w:themeColor="text1"/>
        </w:rPr>
        <w:tab/>
        <w:t xml:space="preserve">‘Judge’ means a justice of the Supreme Court or a judge of the court of appeals, circuit or family court of the State of South Carolina.  </w:t>
      </w:r>
      <w:r w:rsidRPr="001A2115">
        <w:rPr>
          <w:color w:val="000000" w:themeColor="text1"/>
          <w:u w:val="single" w:color="000000" w:themeColor="text1"/>
        </w:rPr>
        <w:t>Subject to the provisions of Section 9</w:t>
      </w:r>
      <w:r w:rsidRPr="001A2115">
        <w:rPr>
          <w:color w:val="000000" w:themeColor="text1"/>
          <w:u w:val="single" w:color="000000" w:themeColor="text1"/>
        </w:rPr>
        <w:noBreakHyphen/>
        <w:t>8</w:t>
      </w:r>
      <w:r w:rsidRPr="001A2115">
        <w:rPr>
          <w:color w:val="000000" w:themeColor="text1"/>
          <w:u w:val="single" w:color="000000" w:themeColor="text1"/>
        </w:rPr>
        <w:noBreakHyphen/>
        <w:t>40, ‘judge’ also means an administrative law judge and a master</w:t>
      </w:r>
      <w:r w:rsidRPr="001A2115">
        <w:rPr>
          <w:color w:val="000000" w:themeColor="text1"/>
          <w:u w:val="single" w:color="000000" w:themeColor="text1"/>
        </w:rPr>
        <w:noBreakHyphen/>
        <w:t>in</w:t>
      </w:r>
      <w:r w:rsidRPr="001A2115">
        <w:rPr>
          <w:color w:val="000000" w:themeColor="text1"/>
          <w:u w:val="single" w:color="000000" w:themeColor="text1"/>
        </w:rPr>
        <w:noBreakHyphen/>
        <w:t>equity.</w:t>
      </w:r>
      <w:r w:rsidRPr="001A2115">
        <w:rPr>
          <w:color w:val="000000" w:themeColor="text1"/>
          <w:u w:color="000000" w:themeColor="text1"/>
        </w:rPr>
        <w:t>”</w:t>
      </w:r>
    </w:p>
    <w:p w:rsidR="00AC412F" w:rsidRPr="001A2115" w:rsidRDefault="00AC412F" w:rsidP="00AC412F">
      <w:pPr>
        <w:rPr>
          <w:color w:val="000000" w:themeColor="text1"/>
          <w:u w:color="000000" w:themeColor="text1"/>
        </w:rPr>
      </w:pPr>
      <w:r w:rsidRPr="001A2115">
        <w:rPr>
          <w:color w:val="000000" w:themeColor="text1"/>
          <w:u w:color="000000" w:themeColor="text1"/>
        </w:rPr>
        <w:t>SECTION</w:t>
      </w:r>
      <w:r w:rsidRPr="001A2115">
        <w:rPr>
          <w:color w:val="000000" w:themeColor="text1"/>
          <w:u w:color="000000" w:themeColor="text1"/>
        </w:rPr>
        <w:tab/>
        <w:t>2.</w:t>
      </w:r>
      <w:r w:rsidRPr="001A2115">
        <w:rPr>
          <w:color w:val="000000" w:themeColor="text1"/>
          <w:u w:color="000000" w:themeColor="text1"/>
        </w:rPr>
        <w:tab/>
        <w:t>Section 9</w:t>
      </w:r>
      <w:r w:rsidRPr="001A2115">
        <w:rPr>
          <w:color w:val="000000" w:themeColor="text1"/>
          <w:u w:color="000000" w:themeColor="text1"/>
        </w:rPr>
        <w:noBreakHyphen/>
        <w:t>8</w:t>
      </w:r>
      <w:r w:rsidRPr="001A2115">
        <w:rPr>
          <w:color w:val="000000" w:themeColor="text1"/>
          <w:u w:color="000000" w:themeColor="text1"/>
        </w:rPr>
        <w:noBreakHyphen/>
        <w:t>40(1) of the 1976 Code, as last amended by Act 108 of 2007, is further amended to read:</w:t>
      </w:r>
    </w:p>
    <w:p w:rsidR="00AC412F" w:rsidRPr="001A2115" w:rsidRDefault="00AC412F" w:rsidP="00AC412F">
      <w:pPr>
        <w:rPr>
          <w:color w:val="000000" w:themeColor="text1"/>
          <w:u w:color="000000" w:themeColor="text1"/>
        </w:rPr>
      </w:pPr>
      <w:r w:rsidRPr="001A2115">
        <w:rPr>
          <w:color w:val="000000" w:themeColor="text1"/>
          <w:u w:color="000000" w:themeColor="text1"/>
        </w:rPr>
        <w:tab/>
        <w:t>“(1)</w:t>
      </w:r>
      <w:r w:rsidRPr="001A2115">
        <w:rPr>
          <w:color w:val="000000" w:themeColor="text1"/>
          <w:u w:color="000000" w:themeColor="text1"/>
        </w:rPr>
        <w:tab/>
        <w:t>All persons who are judges or solicitors on July 1, 1979, and who have not attained age seventy</w:t>
      </w:r>
      <w:r w:rsidRPr="001A2115">
        <w:rPr>
          <w:color w:val="000000" w:themeColor="text1"/>
          <w:u w:color="000000" w:themeColor="text1"/>
        </w:rPr>
        <w:noBreakHyphen/>
        <w:t xml:space="preserve">two shall become members of the system as of that date. </w:t>
      </w:r>
      <w:r w:rsidRPr="001A2115">
        <w:rPr>
          <w:color w:val="000000" w:themeColor="text1"/>
          <w:u w:val="single" w:color="000000" w:themeColor="text1"/>
        </w:rPr>
        <w:t>All administrative law judges and masters</w:t>
      </w:r>
      <w:r w:rsidRPr="001A2115">
        <w:rPr>
          <w:color w:val="000000" w:themeColor="text1"/>
          <w:u w:val="single" w:color="000000" w:themeColor="text1"/>
        </w:rPr>
        <w:noBreakHyphen/>
        <w:t>in</w:t>
      </w:r>
      <w:r w:rsidRPr="001A2115">
        <w:rPr>
          <w:color w:val="000000" w:themeColor="text1"/>
          <w:u w:val="single" w:color="000000" w:themeColor="text1"/>
        </w:rPr>
        <w:noBreakHyphen/>
        <w:t>equity on July 1, 2014, who have not retired may elect to become a member of the system.  Administrative law judges and masters</w:t>
      </w:r>
      <w:r w:rsidRPr="001A2115">
        <w:rPr>
          <w:color w:val="000000" w:themeColor="text1"/>
          <w:u w:val="single" w:color="000000" w:themeColor="text1"/>
        </w:rPr>
        <w:noBreakHyphen/>
        <w:t>in</w:t>
      </w:r>
      <w:r w:rsidRPr="001A2115">
        <w:rPr>
          <w:color w:val="000000" w:themeColor="text1"/>
          <w:u w:val="single" w:color="000000" w:themeColor="text1"/>
        </w:rPr>
        <w:noBreakHyphen/>
        <w:t>equity making that election may transfer prior service into the system as provided in Section 9</w:t>
      </w:r>
      <w:r w:rsidRPr="001A2115">
        <w:rPr>
          <w:color w:val="000000" w:themeColor="text1"/>
          <w:u w:val="single" w:color="000000" w:themeColor="text1"/>
        </w:rPr>
        <w:noBreakHyphen/>
        <w:t>8</w:t>
      </w:r>
      <w:r w:rsidRPr="001A2115">
        <w:rPr>
          <w:color w:val="000000" w:themeColor="text1"/>
          <w:u w:val="single" w:color="000000" w:themeColor="text1"/>
        </w:rPr>
        <w:noBreakHyphen/>
        <w:t>50, and to the extent the service thus transferred occurred after the member took office as an administrative law judge or master</w:t>
      </w:r>
      <w:r w:rsidRPr="001A2115">
        <w:rPr>
          <w:color w:val="000000" w:themeColor="text1"/>
          <w:u w:val="single" w:color="000000" w:themeColor="text1"/>
        </w:rPr>
        <w:noBreakHyphen/>
        <w:t>in</w:t>
      </w:r>
      <w:r w:rsidRPr="001A2115">
        <w:rPr>
          <w:color w:val="000000" w:themeColor="text1"/>
          <w:u w:val="single" w:color="000000" w:themeColor="text1"/>
        </w:rPr>
        <w:noBreakHyphen/>
        <w:t>equity, that service is deemed earned service in the system.</w:t>
      </w:r>
      <w:r w:rsidRPr="001A2115">
        <w:rPr>
          <w:color w:val="000000" w:themeColor="text1"/>
          <w:u w:color="000000" w:themeColor="text1"/>
        </w:rPr>
        <w:t xml:space="preserve">  All other persons become members of the system on taking office as judge, solicitor, or circuit public defender before attaining age seventy</w:t>
      </w:r>
      <w:r w:rsidRPr="001A2115">
        <w:rPr>
          <w:color w:val="000000" w:themeColor="text1"/>
          <w:u w:color="000000" w:themeColor="text1"/>
        </w:rPr>
        <w:noBreakHyphen/>
        <w:t>two.”</w:t>
      </w:r>
    </w:p>
    <w:p w:rsidR="00AC412F" w:rsidRPr="001A2115" w:rsidRDefault="00AC412F" w:rsidP="00AC412F">
      <w:r w:rsidRPr="001A2115">
        <w:rPr>
          <w:color w:val="000000" w:themeColor="text1"/>
          <w:u w:color="000000" w:themeColor="text1"/>
        </w:rPr>
        <w:t>SECTION</w:t>
      </w:r>
      <w:r w:rsidRPr="001A2115">
        <w:rPr>
          <w:color w:val="000000" w:themeColor="text1"/>
          <w:u w:color="000000" w:themeColor="text1"/>
        </w:rPr>
        <w:tab/>
        <w:t>3.</w:t>
      </w:r>
      <w:r w:rsidRPr="001A2115">
        <w:rPr>
          <w:color w:val="000000" w:themeColor="text1"/>
          <w:u w:color="000000" w:themeColor="text1"/>
        </w:rPr>
        <w:tab/>
      </w:r>
      <w:r w:rsidRPr="001A2115">
        <w:t>This act takes effect upon approval by the Governor.</w:t>
      </w:r>
      <w:r w:rsidR="00F1450D">
        <w:t xml:space="preserve"> </w:t>
      </w:r>
      <w:r w:rsidRPr="001A2115">
        <w:t>/</w:t>
      </w:r>
    </w:p>
    <w:p w:rsidR="00AC412F" w:rsidRPr="001A2115" w:rsidRDefault="00AC412F" w:rsidP="00AC412F">
      <w:r w:rsidRPr="001A2115">
        <w:t>Renumber sections to conform.</w:t>
      </w:r>
    </w:p>
    <w:p w:rsidR="00AC412F" w:rsidRDefault="00AC412F" w:rsidP="00AC412F">
      <w:r w:rsidRPr="001A2115">
        <w:t>Amend title to conform.</w:t>
      </w:r>
    </w:p>
    <w:p w:rsidR="00AC412F" w:rsidRDefault="00AC412F" w:rsidP="00AC412F"/>
    <w:p w:rsidR="00AC412F" w:rsidRDefault="00AC412F" w:rsidP="00AC412F">
      <w:r>
        <w:t>Rep. BANNISTER explained the amendment.</w:t>
      </w:r>
    </w:p>
    <w:p w:rsidR="00AC412F" w:rsidRDefault="00AC412F" w:rsidP="00AC412F"/>
    <w:p w:rsidR="00AC412F" w:rsidRDefault="00AC412F" w:rsidP="00AC412F">
      <w:r>
        <w:t>Rep. PITTS moved to table the amendment, which was agreed to.</w:t>
      </w:r>
    </w:p>
    <w:p w:rsidR="00AC412F" w:rsidRDefault="00AC412F" w:rsidP="00AC412F"/>
    <w:p w:rsidR="00AC412F" w:rsidRDefault="00AC412F" w:rsidP="00AC412F">
      <w:r>
        <w:t>The question then recurred to the passage of the Bill.</w:t>
      </w:r>
    </w:p>
    <w:p w:rsidR="00AC412F" w:rsidRDefault="00AC412F" w:rsidP="00AC412F"/>
    <w:p w:rsidR="00AC412F" w:rsidRDefault="00AC412F" w:rsidP="00AC412F">
      <w:r>
        <w:t xml:space="preserve">The yeas and nays were taken resulting as follows: </w:t>
      </w:r>
    </w:p>
    <w:p w:rsidR="00AC412F" w:rsidRDefault="00AC412F" w:rsidP="00AC412F">
      <w:pPr>
        <w:jc w:val="center"/>
      </w:pPr>
      <w:r>
        <w:t xml:space="preserve"> </w:t>
      </w:r>
      <w:bookmarkStart w:id="180" w:name="vote_start323"/>
      <w:bookmarkEnd w:id="180"/>
      <w:r>
        <w:t>Yeas 75; Nays 32</w:t>
      </w:r>
    </w:p>
    <w:p w:rsidR="00AC412F" w:rsidRDefault="00AC412F" w:rsidP="00AC412F">
      <w:pPr>
        <w:jc w:val="center"/>
      </w:pPr>
    </w:p>
    <w:p w:rsidR="00AC412F" w:rsidRDefault="00AC412F" w:rsidP="00AC412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412F" w:rsidRPr="00AC412F" w:rsidTr="00AC412F">
        <w:tc>
          <w:tcPr>
            <w:tcW w:w="2179" w:type="dxa"/>
            <w:shd w:val="clear" w:color="auto" w:fill="auto"/>
          </w:tcPr>
          <w:p w:rsidR="00AC412F" w:rsidRPr="00AC412F" w:rsidRDefault="00AC412F" w:rsidP="00AC412F">
            <w:pPr>
              <w:keepNext/>
              <w:ind w:firstLine="0"/>
            </w:pPr>
            <w:r>
              <w:t>Allison</w:t>
            </w:r>
          </w:p>
        </w:tc>
        <w:tc>
          <w:tcPr>
            <w:tcW w:w="2179" w:type="dxa"/>
            <w:shd w:val="clear" w:color="auto" w:fill="auto"/>
          </w:tcPr>
          <w:p w:rsidR="00AC412F" w:rsidRPr="00AC412F" w:rsidRDefault="00AC412F" w:rsidP="00AC412F">
            <w:pPr>
              <w:keepNext/>
              <w:ind w:firstLine="0"/>
            </w:pPr>
            <w:r>
              <w:t>Anderson</w:t>
            </w:r>
          </w:p>
        </w:tc>
        <w:tc>
          <w:tcPr>
            <w:tcW w:w="2180" w:type="dxa"/>
            <w:shd w:val="clear" w:color="auto" w:fill="auto"/>
          </w:tcPr>
          <w:p w:rsidR="00AC412F" w:rsidRPr="00AC412F" w:rsidRDefault="00AC412F" w:rsidP="00AC412F">
            <w:pPr>
              <w:keepNext/>
              <w:ind w:firstLine="0"/>
            </w:pPr>
            <w:r>
              <w:t>Anthony</w:t>
            </w:r>
          </w:p>
        </w:tc>
      </w:tr>
      <w:tr w:rsidR="00AC412F" w:rsidRPr="00AC412F" w:rsidTr="00AC412F">
        <w:tc>
          <w:tcPr>
            <w:tcW w:w="2179" w:type="dxa"/>
            <w:shd w:val="clear" w:color="auto" w:fill="auto"/>
          </w:tcPr>
          <w:p w:rsidR="00AC412F" w:rsidRPr="00AC412F" w:rsidRDefault="00AC412F" w:rsidP="00AC412F">
            <w:pPr>
              <w:ind w:firstLine="0"/>
            </w:pPr>
            <w:r>
              <w:t>Bales</w:t>
            </w:r>
          </w:p>
        </w:tc>
        <w:tc>
          <w:tcPr>
            <w:tcW w:w="2179" w:type="dxa"/>
            <w:shd w:val="clear" w:color="auto" w:fill="auto"/>
          </w:tcPr>
          <w:p w:rsidR="00AC412F" w:rsidRPr="00AC412F" w:rsidRDefault="00AC412F" w:rsidP="00AC412F">
            <w:pPr>
              <w:ind w:firstLine="0"/>
            </w:pPr>
            <w:r>
              <w:t>Bannister</w:t>
            </w:r>
          </w:p>
        </w:tc>
        <w:tc>
          <w:tcPr>
            <w:tcW w:w="2180" w:type="dxa"/>
            <w:shd w:val="clear" w:color="auto" w:fill="auto"/>
          </w:tcPr>
          <w:p w:rsidR="00AC412F" w:rsidRPr="00AC412F" w:rsidRDefault="00AC412F" w:rsidP="00AC412F">
            <w:pPr>
              <w:ind w:firstLine="0"/>
            </w:pPr>
            <w:r>
              <w:t>Barfield</w:t>
            </w:r>
          </w:p>
        </w:tc>
      </w:tr>
      <w:tr w:rsidR="00AC412F" w:rsidRPr="00AC412F" w:rsidTr="00AC412F">
        <w:tc>
          <w:tcPr>
            <w:tcW w:w="2179" w:type="dxa"/>
            <w:shd w:val="clear" w:color="auto" w:fill="auto"/>
          </w:tcPr>
          <w:p w:rsidR="00AC412F" w:rsidRPr="00AC412F" w:rsidRDefault="00AC412F" w:rsidP="00AC412F">
            <w:pPr>
              <w:ind w:firstLine="0"/>
            </w:pPr>
            <w:r>
              <w:t>Bernstein</w:t>
            </w:r>
          </w:p>
        </w:tc>
        <w:tc>
          <w:tcPr>
            <w:tcW w:w="2179" w:type="dxa"/>
            <w:shd w:val="clear" w:color="auto" w:fill="auto"/>
          </w:tcPr>
          <w:p w:rsidR="00AC412F" w:rsidRPr="00AC412F" w:rsidRDefault="00AC412F" w:rsidP="00AC412F">
            <w:pPr>
              <w:ind w:firstLine="0"/>
            </w:pPr>
            <w:r>
              <w:t>Bowers</w:t>
            </w:r>
          </w:p>
        </w:tc>
        <w:tc>
          <w:tcPr>
            <w:tcW w:w="2180" w:type="dxa"/>
            <w:shd w:val="clear" w:color="auto" w:fill="auto"/>
          </w:tcPr>
          <w:p w:rsidR="00AC412F" w:rsidRPr="00AC412F" w:rsidRDefault="00AC412F" w:rsidP="00AC412F">
            <w:pPr>
              <w:ind w:firstLine="0"/>
            </w:pPr>
            <w:r>
              <w:t>Branham</w:t>
            </w:r>
          </w:p>
        </w:tc>
      </w:tr>
      <w:tr w:rsidR="00AC412F" w:rsidRPr="00AC412F" w:rsidTr="00AC412F">
        <w:tc>
          <w:tcPr>
            <w:tcW w:w="2179" w:type="dxa"/>
            <w:shd w:val="clear" w:color="auto" w:fill="auto"/>
          </w:tcPr>
          <w:p w:rsidR="00AC412F" w:rsidRPr="00AC412F" w:rsidRDefault="00AC412F" w:rsidP="00AC412F">
            <w:pPr>
              <w:ind w:firstLine="0"/>
            </w:pPr>
            <w:r>
              <w:t>G. A. Brown</w:t>
            </w:r>
          </w:p>
        </w:tc>
        <w:tc>
          <w:tcPr>
            <w:tcW w:w="2179" w:type="dxa"/>
            <w:shd w:val="clear" w:color="auto" w:fill="auto"/>
          </w:tcPr>
          <w:p w:rsidR="00AC412F" w:rsidRPr="00AC412F" w:rsidRDefault="00AC412F" w:rsidP="00AC412F">
            <w:pPr>
              <w:ind w:firstLine="0"/>
            </w:pPr>
            <w:r>
              <w:t>Clemmons</w:t>
            </w:r>
          </w:p>
        </w:tc>
        <w:tc>
          <w:tcPr>
            <w:tcW w:w="2180" w:type="dxa"/>
            <w:shd w:val="clear" w:color="auto" w:fill="auto"/>
          </w:tcPr>
          <w:p w:rsidR="00AC412F" w:rsidRPr="00AC412F" w:rsidRDefault="00AC412F" w:rsidP="00AC412F">
            <w:pPr>
              <w:ind w:firstLine="0"/>
            </w:pPr>
            <w:r>
              <w:t>Clyburn</w:t>
            </w:r>
          </w:p>
        </w:tc>
      </w:tr>
      <w:tr w:rsidR="00AC412F" w:rsidRPr="00AC412F" w:rsidTr="00AC412F">
        <w:tc>
          <w:tcPr>
            <w:tcW w:w="2179" w:type="dxa"/>
            <w:shd w:val="clear" w:color="auto" w:fill="auto"/>
          </w:tcPr>
          <w:p w:rsidR="00AC412F" w:rsidRPr="00AC412F" w:rsidRDefault="00AC412F" w:rsidP="00AC412F">
            <w:pPr>
              <w:ind w:firstLine="0"/>
            </w:pPr>
            <w:r>
              <w:t>Cobb-Hunter</w:t>
            </w:r>
          </w:p>
        </w:tc>
        <w:tc>
          <w:tcPr>
            <w:tcW w:w="2179" w:type="dxa"/>
            <w:shd w:val="clear" w:color="auto" w:fill="auto"/>
          </w:tcPr>
          <w:p w:rsidR="00AC412F" w:rsidRPr="00AC412F" w:rsidRDefault="00AC412F" w:rsidP="00AC412F">
            <w:pPr>
              <w:ind w:firstLine="0"/>
            </w:pPr>
            <w:r>
              <w:t>Cole</w:t>
            </w:r>
          </w:p>
        </w:tc>
        <w:tc>
          <w:tcPr>
            <w:tcW w:w="2180" w:type="dxa"/>
            <w:shd w:val="clear" w:color="auto" w:fill="auto"/>
          </w:tcPr>
          <w:p w:rsidR="00AC412F" w:rsidRPr="00AC412F" w:rsidRDefault="00AC412F" w:rsidP="00AC412F">
            <w:pPr>
              <w:ind w:firstLine="0"/>
            </w:pPr>
            <w:r>
              <w:t>H. A. Crawford</w:t>
            </w:r>
          </w:p>
        </w:tc>
      </w:tr>
      <w:tr w:rsidR="00AC412F" w:rsidRPr="00AC412F" w:rsidTr="00AC412F">
        <w:tc>
          <w:tcPr>
            <w:tcW w:w="2179" w:type="dxa"/>
            <w:shd w:val="clear" w:color="auto" w:fill="auto"/>
          </w:tcPr>
          <w:p w:rsidR="00AC412F" w:rsidRPr="00AC412F" w:rsidRDefault="00AC412F" w:rsidP="00AC412F">
            <w:pPr>
              <w:ind w:firstLine="0"/>
            </w:pPr>
            <w:r>
              <w:t>K. R. Crawford</w:t>
            </w:r>
          </w:p>
        </w:tc>
        <w:tc>
          <w:tcPr>
            <w:tcW w:w="2179" w:type="dxa"/>
            <w:shd w:val="clear" w:color="auto" w:fill="auto"/>
          </w:tcPr>
          <w:p w:rsidR="00AC412F" w:rsidRPr="00AC412F" w:rsidRDefault="00AC412F" w:rsidP="00AC412F">
            <w:pPr>
              <w:ind w:firstLine="0"/>
            </w:pPr>
            <w:r>
              <w:t>Daning</w:t>
            </w:r>
          </w:p>
        </w:tc>
        <w:tc>
          <w:tcPr>
            <w:tcW w:w="2180" w:type="dxa"/>
            <w:shd w:val="clear" w:color="auto" w:fill="auto"/>
          </w:tcPr>
          <w:p w:rsidR="00AC412F" w:rsidRPr="00AC412F" w:rsidRDefault="00AC412F" w:rsidP="00AC412F">
            <w:pPr>
              <w:ind w:firstLine="0"/>
            </w:pPr>
            <w:r>
              <w:t>Delleney</w:t>
            </w:r>
          </w:p>
        </w:tc>
      </w:tr>
      <w:tr w:rsidR="00AC412F" w:rsidRPr="00AC412F" w:rsidTr="00AC412F">
        <w:tc>
          <w:tcPr>
            <w:tcW w:w="2179" w:type="dxa"/>
            <w:shd w:val="clear" w:color="auto" w:fill="auto"/>
          </w:tcPr>
          <w:p w:rsidR="00AC412F" w:rsidRPr="00AC412F" w:rsidRDefault="00AC412F" w:rsidP="00AC412F">
            <w:pPr>
              <w:ind w:firstLine="0"/>
            </w:pPr>
            <w:r>
              <w:t>Dillard</w:t>
            </w:r>
          </w:p>
        </w:tc>
        <w:tc>
          <w:tcPr>
            <w:tcW w:w="2179" w:type="dxa"/>
            <w:shd w:val="clear" w:color="auto" w:fill="auto"/>
          </w:tcPr>
          <w:p w:rsidR="00AC412F" w:rsidRPr="00AC412F" w:rsidRDefault="00AC412F" w:rsidP="00AC412F">
            <w:pPr>
              <w:ind w:firstLine="0"/>
            </w:pPr>
            <w:r>
              <w:t>Edge</w:t>
            </w:r>
          </w:p>
        </w:tc>
        <w:tc>
          <w:tcPr>
            <w:tcW w:w="2180" w:type="dxa"/>
            <w:shd w:val="clear" w:color="auto" w:fill="auto"/>
          </w:tcPr>
          <w:p w:rsidR="00AC412F" w:rsidRPr="00AC412F" w:rsidRDefault="00AC412F" w:rsidP="00AC412F">
            <w:pPr>
              <w:ind w:firstLine="0"/>
            </w:pPr>
            <w:r>
              <w:t>Erickson</w:t>
            </w:r>
          </w:p>
        </w:tc>
      </w:tr>
      <w:tr w:rsidR="00AC412F" w:rsidRPr="00AC412F" w:rsidTr="00AC412F">
        <w:tc>
          <w:tcPr>
            <w:tcW w:w="2179" w:type="dxa"/>
            <w:shd w:val="clear" w:color="auto" w:fill="auto"/>
          </w:tcPr>
          <w:p w:rsidR="00AC412F" w:rsidRPr="00AC412F" w:rsidRDefault="00AC412F" w:rsidP="00AC412F">
            <w:pPr>
              <w:ind w:firstLine="0"/>
            </w:pPr>
            <w:r>
              <w:t>Funderburk</w:t>
            </w:r>
          </w:p>
        </w:tc>
        <w:tc>
          <w:tcPr>
            <w:tcW w:w="2179" w:type="dxa"/>
            <w:shd w:val="clear" w:color="auto" w:fill="auto"/>
          </w:tcPr>
          <w:p w:rsidR="00AC412F" w:rsidRPr="00AC412F" w:rsidRDefault="00AC412F" w:rsidP="00AC412F">
            <w:pPr>
              <w:ind w:firstLine="0"/>
            </w:pPr>
            <w:r>
              <w:t>Gagnon</w:t>
            </w:r>
          </w:p>
        </w:tc>
        <w:tc>
          <w:tcPr>
            <w:tcW w:w="2180" w:type="dxa"/>
            <w:shd w:val="clear" w:color="auto" w:fill="auto"/>
          </w:tcPr>
          <w:p w:rsidR="00AC412F" w:rsidRPr="00AC412F" w:rsidRDefault="00AC412F" w:rsidP="00AC412F">
            <w:pPr>
              <w:ind w:firstLine="0"/>
            </w:pPr>
            <w:r>
              <w:t>George</w:t>
            </w:r>
          </w:p>
        </w:tc>
      </w:tr>
      <w:tr w:rsidR="00AC412F" w:rsidRPr="00AC412F" w:rsidTr="00AC412F">
        <w:tc>
          <w:tcPr>
            <w:tcW w:w="2179" w:type="dxa"/>
            <w:shd w:val="clear" w:color="auto" w:fill="auto"/>
          </w:tcPr>
          <w:p w:rsidR="00AC412F" w:rsidRPr="00AC412F" w:rsidRDefault="00AC412F" w:rsidP="00AC412F">
            <w:pPr>
              <w:ind w:firstLine="0"/>
            </w:pPr>
            <w:r>
              <w:t>Gilliard</w:t>
            </w:r>
          </w:p>
        </w:tc>
        <w:tc>
          <w:tcPr>
            <w:tcW w:w="2179" w:type="dxa"/>
            <w:shd w:val="clear" w:color="auto" w:fill="auto"/>
          </w:tcPr>
          <w:p w:rsidR="00AC412F" w:rsidRPr="00AC412F" w:rsidRDefault="00AC412F" w:rsidP="00AC412F">
            <w:pPr>
              <w:ind w:firstLine="0"/>
            </w:pPr>
            <w:r>
              <w:t>Goldfinch</w:t>
            </w:r>
          </w:p>
        </w:tc>
        <w:tc>
          <w:tcPr>
            <w:tcW w:w="2180" w:type="dxa"/>
            <w:shd w:val="clear" w:color="auto" w:fill="auto"/>
          </w:tcPr>
          <w:p w:rsidR="00AC412F" w:rsidRPr="00AC412F" w:rsidRDefault="00AC412F" w:rsidP="00AC412F">
            <w:pPr>
              <w:ind w:firstLine="0"/>
            </w:pPr>
            <w:r>
              <w:t>Govan</w:t>
            </w:r>
          </w:p>
        </w:tc>
      </w:tr>
      <w:tr w:rsidR="00AC412F" w:rsidRPr="00AC412F" w:rsidTr="00AC412F">
        <w:tc>
          <w:tcPr>
            <w:tcW w:w="2179" w:type="dxa"/>
            <w:shd w:val="clear" w:color="auto" w:fill="auto"/>
          </w:tcPr>
          <w:p w:rsidR="00AC412F" w:rsidRPr="00AC412F" w:rsidRDefault="00AC412F" w:rsidP="00AC412F">
            <w:pPr>
              <w:ind w:firstLine="0"/>
            </w:pPr>
            <w:r>
              <w:t>Hardwick</w:t>
            </w:r>
          </w:p>
        </w:tc>
        <w:tc>
          <w:tcPr>
            <w:tcW w:w="2179" w:type="dxa"/>
            <w:shd w:val="clear" w:color="auto" w:fill="auto"/>
          </w:tcPr>
          <w:p w:rsidR="00AC412F" w:rsidRPr="00AC412F" w:rsidRDefault="00AC412F" w:rsidP="00AC412F">
            <w:pPr>
              <w:ind w:firstLine="0"/>
            </w:pPr>
            <w:r>
              <w:t>Harrell</w:t>
            </w:r>
          </w:p>
        </w:tc>
        <w:tc>
          <w:tcPr>
            <w:tcW w:w="2180" w:type="dxa"/>
            <w:shd w:val="clear" w:color="auto" w:fill="auto"/>
          </w:tcPr>
          <w:p w:rsidR="00AC412F" w:rsidRPr="00AC412F" w:rsidRDefault="00AC412F" w:rsidP="00AC412F">
            <w:pPr>
              <w:ind w:firstLine="0"/>
            </w:pPr>
            <w:r>
              <w:t>Hayes</w:t>
            </w:r>
          </w:p>
        </w:tc>
      </w:tr>
      <w:tr w:rsidR="00AC412F" w:rsidRPr="00AC412F" w:rsidTr="00AC412F">
        <w:tc>
          <w:tcPr>
            <w:tcW w:w="2179" w:type="dxa"/>
            <w:shd w:val="clear" w:color="auto" w:fill="auto"/>
          </w:tcPr>
          <w:p w:rsidR="00AC412F" w:rsidRPr="00AC412F" w:rsidRDefault="00AC412F" w:rsidP="00AC412F">
            <w:pPr>
              <w:ind w:firstLine="0"/>
            </w:pPr>
            <w:r>
              <w:t>Henderson</w:t>
            </w:r>
          </w:p>
        </w:tc>
        <w:tc>
          <w:tcPr>
            <w:tcW w:w="2179" w:type="dxa"/>
            <w:shd w:val="clear" w:color="auto" w:fill="auto"/>
          </w:tcPr>
          <w:p w:rsidR="00AC412F" w:rsidRPr="00AC412F" w:rsidRDefault="00AC412F" w:rsidP="00AC412F">
            <w:pPr>
              <w:ind w:firstLine="0"/>
            </w:pPr>
            <w:r>
              <w:t>Herbkersman</w:t>
            </w:r>
          </w:p>
        </w:tc>
        <w:tc>
          <w:tcPr>
            <w:tcW w:w="2180" w:type="dxa"/>
            <w:shd w:val="clear" w:color="auto" w:fill="auto"/>
          </w:tcPr>
          <w:p w:rsidR="00AC412F" w:rsidRPr="00AC412F" w:rsidRDefault="00AC412F" w:rsidP="00AC412F">
            <w:pPr>
              <w:ind w:firstLine="0"/>
            </w:pPr>
            <w:r>
              <w:t>Hodges</w:t>
            </w:r>
          </w:p>
        </w:tc>
      </w:tr>
      <w:tr w:rsidR="00AC412F" w:rsidRPr="00AC412F" w:rsidTr="00AC412F">
        <w:tc>
          <w:tcPr>
            <w:tcW w:w="2179" w:type="dxa"/>
            <w:shd w:val="clear" w:color="auto" w:fill="auto"/>
          </w:tcPr>
          <w:p w:rsidR="00AC412F" w:rsidRPr="00AC412F" w:rsidRDefault="00AC412F" w:rsidP="00AC412F">
            <w:pPr>
              <w:ind w:firstLine="0"/>
            </w:pPr>
            <w:r>
              <w:t>Horne</w:t>
            </w:r>
          </w:p>
        </w:tc>
        <w:tc>
          <w:tcPr>
            <w:tcW w:w="2179" w:type="dxa"/>
            <w:shd w:val="clear" w:color="auto" w:fill="auto"/>
          </w:tcPr>
          <w:p w:rsidR="00AC412F" w:rsidRPr="00AC412F" w:rsidRDefault="00AC412F" w:rsidP="00AC412F">
            <w:pPr>
              <w:ind w:firstLine="0"/>
            </w:pPr>
            <w:r>
              <w:t>Hosey</w:t>
            </w:r>
          </w:p>
        </w:tc>
        <w:tc>
          <w:tcPr>
            <w:tcW w:w="2180" w:type="dxa"/>
            <w:shd w:val="clear" w:color="auto" w:fill="auto"/>
          </w:tcPr>
          <w:p w:rsidR="00AC412F" w:rsidRPr="00AC412F" w:rsidRDefault="00AC412F" w:rsidP="00AC412F">
            <w:pPr>
              <w:ind w:firstLine="0"/>
            </w:pPr>
            <w:r>
              <w:t>Jefferson</w:t>
            </w:r>
          </w:p>
        </w:tc>
      </w:tr>
      <w:tr w:rsidR="00AC412F" w:rsidRPr="00AC412F" w:rsidTr="00AC412F">
        <w:tc>
          <w:tcPr>
            <w:tcW w:w="2179" w:type="dxa"/>
            <w:shd w:val="clear" w:color="auto" w:fill="auto"/>
          </w:tcPr>
          <w:p w:rsidR="00AC412F" w:rsidRPr="00AC412F" w:rsidRDefault="00AC412F" w:rsidP="00AC412F">
            <w:pPr>
              <w:ind w:firstLine="0"/>
            </w:pPr>
            <w:r>
              <w:t>Limehouse</w:t>
            </w:r>
          </w:p>
        </w:tc>
        <w:tc>
          <w:tcPr>
            <w:tcW w:w="2179" w:type="dxa"/>
            <w:shd w:val="clear" w:color="auto" w:fill="auto"/>
          </w:tcPr>
          <w:p w:rsidR="00AC412F" w:rsidRPr="00AC412F" w:rsidRDefault="00AC412F" w:rsidP="00AC412F">
            <w:pPr>
              <w:ind w:firstLine="0"/>
            </w:pPr>
            <w:r>
              <w:t>Lowe</w:t>
            </w:r>
          </w:p>
        </w:tc>
        <w:tc>
          <w:tcPr>
            <w:tcW w:w="2180" w:type="dxa"/>
            <w:shd w:val="clear" w:color="auto" w:fill="auto"/>
          </w:tcPr>
          <w:p w:rsidR="00AC412F" w:rsidRPr="00AC412F" w:rsidRDefault="00AC412F" w:rsidP="00AC412F">
            <w:pPr>
              <w:ind w:firstLine="0"/>
            </w:pPr>
            <w:r>
              <w:t>Lucas</w:t>
            </w:r>
          </w:p>
        </w:tc>
      </w:tr>
      <w:tr w:rsidR="00AC412F" w:rsidRPr="00AC412F" w:rsidTr="00AC412F">
        <w:tc>
          <w:tcPr>
            <w:tcW w:w="2179" w:type="dxa"/>
            <w:shd w:val="clear" w:color="auto" w:fill="auto"/>
          </w:tcPr>
          <w:p w:rsidR="00AC412F" w:rsidRPr="00AC412F" w:rsidRDefault="00AC412F" w:rsidP="00AC412F">
            <w:pPr>
              <w:ind w:firstLine="0"/>
            </w:pPr>
            <w:r>
              <w:t>Mack</w:t>
            </w:r>
          </w:p>
        </w:tc>
        <w:tc>
          <w:tcPr>
            <w:tcW w:w="2179" w:type="dxa"/>
            <w:shd w:val="clear" w:color="auto" w:fill="auto"/>
          </w:tcPr>
          <w:p w:rsidR="00AC412F" w:rsidRPr="00AC412F" w:rsidRDefault="00AC412F" w:rsidP="00AC412F">
            <w:pPr>
              <w:ind w:firstLine="0"/>
            </w:pPr>
            <w:r>
              <w:t>McCoy</w:t>
            </w:r>
          </w:p>
        </w:tc>
        <w:tc>
          <w:tcPr>
            <w:tcW w:w="2180" w:type="dxa"/>
            <w:shd w:val="clear" w:color="auto" w:fill="auto"/>
          </w:tcPr>
          <w:p w:rsidR="00AC412F" w:rsidRPr="00AC412F" w:rsidRDefault="00AC412F" w:rsidP="00AC412F">
            <w:pPr>
              <w:ind w:firstLine="0"/>
            </w:pPr>
            <w:r>
              <w:t>McEachern</w:t>
            </w:r>
          </w:p>
        </w:tc>
      </w:tr>
      <w:tr w:rsidR="00AC412F" w:rsidRPr="00AC412F" w:rsidTr="00AC412F">
        <w:tc>
          <w:tcPr>
            <w:tcW w:w="2179" w:type="dxa"/>
            <w:shd w:val="clear" w:color="auto" w:fill="auto"/>
          </w:tcPr>
          <w:p w:rsidR="00AC412F" w:rsidRPr="00AC412F" w:rsidRDefault="00AC412F" w:rsidP="00AC412F">
            <w:pPr>
              <w:ind w:firstLine="0"/>
            </w:pPr>
            <w:r>
              <w:t>M. S. McLeod</w:t>
            </w:r>
          </w:p>
        </w:tc>
        <w:tc>
          <w:tcPr>
            <w:tcW w:w="2179" w:type="dxa"/>
            <w:shd w:val="clear" w:color="auto" w:fill="auto"/>
          </w:tcPr>
          <w:p w:rsidR="00AC412F" w:rsidRPr="00AC412F" w:rsidRDefault="00AC412F" w:rsidP="00AC412F">
            <w:pPr>
              <w:ind w:firstLine="0"/>
            </w:pPr>
            <w:r>
              <w:t>W. J. McLeod</w:t>
            </w:r>
          </w:p>
        </w:tc>
        <w:tc>
          <w:tcPr>
            <w:tcW w:w="2180" w:type="dxa"/>
            <w:shd w:val="clear" w:color="auto" w:fill="auto"/>
          </w:tcPr>
          <w:p w:rsidR="00AC412F" w:rsidRPr="00AC412F" w:rsidRDefault="00AC412F" w:rsidP="00AC412F">
            <w:pPr>
              <w:ind w:firstLine="0"/>
            </w:pPr>
            <w:r>
              <w:t>Merrill</w:t>
            </w:r>
          </w:p>
        </w:tc>
      </w:tr>
      <w:tr w:rsidR="00AC412F" w:rsidRPr="00AC412F" w:rsidTr="00AC412F">
        <w:tc>
          <w:tcPr>
            <w:tcW w:w="2179" w:type="dxa"/>
            <w:shd w:val="clear" w:color="auto" w:fill="auto"/>
          </w:tcPr>
          <w:p w:rsidR="00AC412F" w:rsidRPr="00AC412F" w:rsidRDefault="00AC412F" w:rsidP="00AC412F">
            <w:pPr>
              <w:ind w:firstLine="0"/>
            </w:pPr>
            <w:r>
              <w:t>Mitchell</w:t>
            </w:r>
          </w:p>
        </w:tc>
        <w:tc>
          <w:tcPr>
            <w:tcW w:w="2179" w:type="dxa"/>
            <w:shd w:val="clear" w:color="auto" w:fill="auto"/>
          </w:tcPr>
          <w:p w:rsidR="00AC412F" w:rsidRPr="00AC412F" w:rsidRDefault="00AC412F" w:rsidP="00AC412F">
            <w:pPr>
              <w:ind w:firstLine="0"/>
            </w:pPr>
            <w:r>
              <w:t>V. S. Moss</w:t>
            </w:r>
          </w:p>
        </w:tc>
        <w:tc>
          <w:tcPr>
            <w:tcW w:w="2180" w:type="dxa"/>
            <w:shd w:val="clear" w:color="auto" w:fill="auto"/>
          </w:tcPr>
          <w:p w:rsidR="00AC412F" w:rsidRPr="00AC412F" w:rsidRDefault="00AC412F" w:rsidP="00AC412F">
            <w:pPr>
              <w:ind w:firstLine="0"/>
            </w:pPr>
            <w:r>
              <w:t>Neal</w:t>
            </w:r>
          </w:p>
        </w:tc>
      </w:tr>
      <w:tr w:rsidR="00AC412F" w:rsidRPr="00AC412F" w:rsidTr="00AC412F">
        <w:tc>
          <w:tcPr>
            <w:tcW w:w="2179" w:type="dxa"/>
            <w:shd w:val="clear" w:color="auto" w:fill="auto"/>
          </w:tcPr>
          <w:p w:rsidR="00AC412F" w:rsidRPr="00AC412F" w:rsidRDefault="00AC412F" w:rsidP="00AC412F">
            <w:pPr>
              <w:ind w:firstLine="0"/>
            </w:pPr>
            <w:r>
              <w:t>Newton</w:t>
            </w:r>
          </w:p>
        </w:tc>
        <w:tc>
          <w:tcPr>
            <w:tcW w:w="2179" w:type="dxa"/>
            <w:shd w:val="clear" w:color="auto" w:fill="auto"/>
          </w:tcPr>
          <w:p w:rsidR="00AC412F" w:rsidRPr="00AC412F" w:rsidRDefault="00AC412F" w:rsidP="00AC412F">
            <w:pPr>
              <w:ind w:firstLine="0"/>
            </w:pPr>
            <w:r>
              <w:t>Norrell</w:t>
            </w:r>
          </w:p>
        </w:tc>
        <w:tc>
          <w:tcPr>
            <w:tcW w:w="2180" w:type="dxa"/>
            <w:shd w:val="clear" w:color="auto" w:fill="auto"/>
          </w:tcPr>
          <w:p w:rsidR="00AC412F" w:rsidRPr="00AC412F" w:rsidRDefault="00AC412F" w:rsidP="00AC412F">
            <w:pPr>
              <w:ind w:firstLine="0"/>
            </w:pPr>
            <w:r>
              <w:t>Parks</w:t>
            </w:r>
          </w:p>
        </w:tc>
      </w:tr>
      <w:tr w:rsidR="00AC412F" w:rsidRPr="00AC412F" w:rsidTr="00AC412F">
        <w:tc>
          <w:tcPr>
            <w:tcW w:w="2179" w:type="dxa"/>
            <w:shd w:val="clear" w:color="auto" w:fill="auto"/>
          </w:tcPr>
          <w:p w:rsidR="00AC412F" w:rsidRPr="00AC412F" w:rsidRDefault="00AC412F" w:rsidP="00AC412F">
            <w:pPr>
              <w:ind w:firstLine="0"/>
            </w:pPr>
            <w:r>
              <w:t>Patrick</w:t>
            </w:r>
          </w:p>
        </w:tc>
        <w:tc>
          <w:tcPr>
            <w:tcW w:w="2179" w:type="dxa"/>
            <w:shd w:val="clear" w:color="auto" w:fill="auto"/>
          </w:tcPr>
          <w:p w:rsidR="00AC412F" w:rsidRPr="00AC412F" w:rsidRDefault="00AC412F" w:rsidP="00AC412F">
            <w:pPr>
              <w:ind w:firstLine="0"/>
            </w:pPr>
            <w:r>
              <w:t>Pitts</w:t>
            </w:r>
          </w:p>
        </w:tc>
        <w:tc>
          <w:tcPr>
            <w:tcW w:w="2180" w:type="dxa"/>
            <w:shd w:val="clear" w:color="auto" w:fill="auto"/>
          </w:tcPr>
          <w:p w:rsidR="00AC412F" w:rsidRPr="00AC412F" w:rsidRDefault="00AC412F" w:rsidP="00AC412F">
            <w:pPr>
              <w:ind w:firstLine="0"/>
            </w:pPr>
            <w:r>
              <w:t>Pope</w:t>
            </w:r>
          </w:p>
        </w:tc>
      </w:tr>
      <w:tr w:rsidR="00AC412F" w:rsidRPr="00AC412F" w:rsidTr="00AC412F">
        <w:tc>
          <w:tcPr>
            <w:tcW w:w="2179" w:type="dxa"/>
            <w:shd w:val="clear" w:color="auto" w:fill="auto"/>
          </w:tcPr>
          <w:p w:rsidR="00AC412F" w:rsidRPr="00AC412F" w:rsidRDefault="00AC412F" w:rsidP="00AC412F">
            <w:pPr>
              <w:ind w:firstLine="0"/>
            </w:pPr>
            <w:r>
              <w:t>Ridgeway</w:t>
            </w:r>
          </w:p>
        </w:tc>
        <w:tc>
          <w:tcPr>
            <w:tcW w:w="2179" w:type="dxa"/>
            <w:shd w:val="clear" w:color="auto" w:fill="auto"/>
          </w:tcPr>
          <w:p w:rsidR="00AC412F" w:rsidRPr="00AC412F" w:rsidRDefault="00AC412F" w:rsidP="00AC412F">
            <w:pPr>
              <w:ind w:firstLine="0"/>
            </w:pPr>
            <w:r>
              <w:t>Riley</w:t>
            </w:r>
          </w:p>
        </w:tc>
        <w:tc>
          <w:tcPr>
            <w:tcW w:w="2180" w:type="dxa"/>
            <w:shd w:val="clear" w:color="auto" w:fill="auto"/>
          </w:tcPr>
          <w:p w:rsidR="00AC412F" w:rsidRPr="00AC412F" w:rsidRDefault="00AC412F" w:rsidP="00AC412F">
            <w:pPr>
              <w:ind w:firstLine="0"/>
            </w:pPr>
            <w:r>
              <w:t>Robinson-Simpson</w:t>
            </w:r>
          </w:p>
        </w:tc>
      </w:tr>
      <w:tr w:rsidR="00AC412F" w:rsidRPr="00AC412F" w:rsidTr="00AC412F">
        <w:tc>
          <w:tcPr>
            <w:tcW w:w="2179" w:type="dxa"/>
            <w:shd w:val="clear" w:color="auto" w:fill="auto"/>
          </w:tcPr>
          <w:p w:rsidR="00AC412F" w:rsidRPr="00AC412F" w:rsidRDefault="00AC412F" w:rsidP="00AC412F">
            <w:pPr>
              <w:ind w:firstLine="0"/>
            </w:pPr>
            <w:r>
              <w:t>Rutherford</w:t>
            </w:r>
          </w:p>
        </w:tc>
        <w:tc>
          <w:tcPr>
            <w:tcW w:w="2179" w:type="dxa"/>
            <w:shd w:val="clear" w:color="auto" w:fill="auto"/>
          </w:tcPr>
          <w:p w:rsidR="00AC412F" w:rsidRPr="00AC412F" w:rsidRDefault="00AC412F" w:rsidP="00AC412F">
            <w:pPr>
              <w:ind w:firstLine="0"/>
            </w:pPr>
            <w:r>
              <w:t>Ryhal</w:t>
            </w:r>
          </w:p>
        </w:tc>
        <w:tc>
          <w:tcPr>
            <w:tcW w:w="2180" w:type="dxa"/>
            <w:shd w:val="clear" w:color="auto" w:fill="auto"/>
          </w:tcPr>
          <w:p w:rsidR="00AC412F" w:rsidRPr="00AC412F" w:rsidRDefault="00AC412F" w:rsidP="00AC412F">
            <w:pPr>
              <w:ind w:firstLine="0"/>
            </w:pPr>
            <w:r>
              <w:t>Sandifer</w:t>
            </w:r>
          </w:p>
        </w:tc>
      </w:tr>
      <w:tr w:rsidR="00AC412F" w:rsidRPr="00AC412F" w:rsidTr="00AC412F">
        <w:tc>
          <w:tcPr>
            <w:tcW w:w="2179" w:type="dxa"/>
            <w:shd w:val="clear" w:color="auto" w:fill="auto"/>
          </w:tcPr>
          <w:p w:rsidR="00AC412F" w:rsidRPr="00AC412F" w:rsidRDefault="00AC412F" w:rsidP="00AC412F">
            <w:pPr>
              <w:ind w:firstLine="0"/>
            </w:pPr>
            <w:r>
              <w:t>Simrill</w:t>
            </w:r>
          </w:p>
        </w:tc>
        <w:tc>
          <w:tcPr>
            <w:tcW w:w="2179" w:type="dxa"/>
            <w:shd w:val="clear" w:color="auto" w:fill="auto"/>
          </w:tcPr>
          <w:p w:rsidR="00AC412F" w:rsidRPr="00AC412F" w:rsidRDefault="00AC412F" w:rsidP="00AC412F">
            <w:pPr>
              <w:ind w:firstLine="0"/>
            </w:pPr>
            <w:r>
              <w:t>G. M. Smith</w:t>
            </w:r>
          </w:p>
        </w:tc>
        <w:tc>
          <w:tcPr>
            <w:tcW w:w="2180" w:type="dxa"/>
            <w:shd w:val="clear" w:color="auto" w:fill="auto"/>
          </w:tcPr>
          <w:p w:rsidR="00AC412F" w:rsidRPr="00AC412F" w:rsidRDefault="00AC412F" w:rsidP="00AC412F">
            <w:pPr>
              <w:ind w:firstLine="0"/>
            </w:pPr>
            <w:r>
              <w:t>G. R. Smith</w:t>
            </w:r>
          </w:p>
        </w:tc>
      </w:tr>
      <w:tr w:rsidR="00AC412F" w:rsidRPr="00AC412F" w:rsidTr="00AC412F">
        <w:tc>
          <w:tcPr>
            <w:tcW w:w="2179" w:type="dxa"/>
            <w:shd w:val="clear" w:color="auto" w:fill="auto"/>
          </w:tcPr>
          <w:p w:rsidR="00AC412F" w:rsidRPr="00AC412F" w:rsidRDefault="00AC412F" w:rsidP="00AC412F">
            <w:pPr>
              <w:ind w:firstLine="0"/>
            </w:pPr>
            <w:r>
              <w:t>J. E. Smith</w:t>
            </w:r>
          </w:p>
        </w:tc>
        <w:tc>
          <w:tcPr>
            <w:tcW w:w="2179" w:type="dxa"/>
            <w:shd w:val="clear" w:color="auto" w:fill="auto"/>
          </w:tcPr>
          <w:p w:rsidR="00AC412F" w:rsidRPr="00AC412F" w:rsidRDefault="00AC412F" w:rsidP="00AC412F">
            <w:pPr>
              <w:ind w:firstLine="0"/>
            </w:pPr>
            <w:r>
              <w:t>Sottile</w:t>
            </w:r>
          </w:p>
        </w:tc>
        <w:tc>
          <w:tcPr>
            <w:tcW w:w="2180" w:type="dxa"/>
            <w:shd w:val="clear" w:color="auto" w:fill="auto"/>
          </w:tcPr>
          <w:p w:rsidR="00AC412F" w:rsidRPr="00AC412F" w:rsidRDefault="00AC412F" w:rsidP="00AC412F">
            <w:pPr>
              <w:ind w:firstLine="0"/>
            </w:pPr>
            <w:r>
              <w:t>Spires</w:t>
            </w:r>
          </w:p>
        </w:tc>
      </w:tr>
      <w:tr w:rsidR="00AC412F" w:rsidRPr="00AC412F" w:rsidTr="00AC412F">
        <w:tc>
          <w:tcPr>
            <w:tcW w:w="2179" w:type="dxa"/>
            <w:shd w:val="clear" w:color="auto" w:fill="auto"/>
          </w:tcPr>
          <w:p w:rsidR="00AC412F" w:rsidRPr="00AC412F" w:rsidRDefault="00AC412F" w:rsidP="00AC412F">
            <w:pPr>
              <w:ind w:firstLine="0"/>
            </w:pPr>
            <w:r>
              <w:t>Stavrinakis</w:t>
            </w:r>
          </w:p>
        </w:tc>
        <w:tc>
          <w:tcPr>
            <w:tcW w:w="2179" w:type="dxa"/>
            <w:shd w:val="clear" w:color="auto" w:fill="auto"/>
          </w:tcPr>
          <w:p w:rsidR="00AC412F" w:rsidRPr="00AC412F" w:rsidRDefault="00AC412F" w:rsidP="00AC412F">
            <w:pPr>
              <w:ind w:firstLine="0"/>
            </w:pPr>
            <w:r>
              <w:t>Tallon</w:t>
            </w:r>
          </w:p>
        </w:tc>
        <w:tc>
          <w:tcPr>
            <w:tcW w:w="2180" w:type="dxa"/>
            <w:shd w:val="clear" w:color="auto" w:fill="auto"/>
          </w:tcPr>
          <w:p w:rsidR="00AC412F" w:rsidRPr="00AC412F" w:rsidRDefault="00AC412F" w:rsidP="00AC412F">
            <w:pPr>
              <w:ind w:firstLine="0"/>
            </w:pPr>
            <w:r>
              <w:t>Thayer</w:t>
            </w:r>
          </w:p>
        </w:tc>
      </w:tr>
      <w:tr w:rsidR="00AC412F" w:rsidRPr="00AC412F" w:rsidTr="00AC412F">
        <w:tc>
          <w:tcPr>
            <w:tcW w:w="2179" w:type="dxa"/>
            <w:shd w:val="clear" w:color="auto" w:fill="auto"/>
          </w:tcPr>
          <w:p w:rsidR="00AC412F" w:rsidRPr="00AC412F" w:rsidRDefault="00AC412F" w:rsidP="00AC412F">
            <w:pPr>
              <w:keepNext/>
              <w:ind w:firstLine="0"/>
            </w:pPr>
            <w:r>
              <w:t>Vick</w:t>
            </w:r>
          </w:p>
        </w:tc>
        <w:tc>
          <w:tcPr>
            <w:tcW w:w="2179" w:type="dxa"/>
            <w:shd w:val="clear" w:color="auto" w:fill="auto"/>
          </w:tcPr>
          <w:p w:rsidR="00AC412F" w:rsidRPr="00AC412F" w:rsidRDefault="00AC412F" w:rsidP="00AC412F">
            <w:pPr>
              <w:keepNext/>
              <w:ind w:firstLine="0"/>
            </w:pPr>
            <w:r>
              <w:t>Weeks</w:t>
            </w:r>
          </w:p>
        </w:tc>
        <w:tc>
          <w:tcPr>
            <w:tcW w:w="2180" w:type="dxa"/>
            <w:shd w:val="clear" w:color="auto" w:fill="auto"/>
          </w:tcPr>
          <w:p w:rsidR="00AC412F" w:rsidRPr="00AC412F" w:rsidRDefault="00AC412F" w:rsidP="00AC412F">
            <w:pPr>
              <w:keepNext/>
              <w:ind w:firstLine="0"/>
            </w:pPr>
            <w:r>
              <w:t>Whipper</w:t>
            </w:r>
          </w:p>
        </w:tc>
      </w:tr>
      <w:tr w:rsidR="00AC412F" w:rsidRPr="00AC412F" w:rsidTr="00AC412F">
        <w:tc>
          <w:tcPr>
            <w:tcW w:w="2179" w:type="dxa"/>
            <w:shd w:val="clear" w:color="auto" w:fill="auto"/>
          </w:tcPr>
          <w:p w:rsidR="00AC412F" w:rsidRPr="00AC412F" w:rsidRDefault="00AC412F" w:rsidP="00AC412F">
            <w:pPr>
              <w:keepNext/>
              <w:ind w:firstLine="0"/>
            </w:pPr>
            <w:r>
              <w:t>White</w:t>
            </w:r>
          </w:p>
        </w:tc>
        <w:tc>
          <w:tcPr>
            <w:tcW w:w="2179" w:type="dxa"/>
            <w:shd w:val="clear" w:color="auto" w:fill="auto"/>
          </w:tcPr>
          <w:p w:rsidR="00AC412F" w:rsidRPr="00AC412F" w:rsidRDefault="00AC412F" w:rsidP="00AC412F">
            <w:pPr>
              <w:keepNext/>
              <w:ind w:firstLine="0"/>
            </w:pPr>
            <w:r>
              <w:t>Williams</w:t>
            </w:r>
          </w:p>
        </w:tc>
        <w:tc>
          <w:tcPr>
            <w:tcW w:w="2180" w:type="dxa"/>
            <w:shd w:val="clear" w:color="auto" w:fill="auto"/>
          </w:tcPr>
          <w:p w:rsidR="00AC412F" w:rsidRPr="00AC412F" w:rsidRDefault="00AC412F" w:rsidP="00AC412F">
            <w:pPr>
              <w:keepNext/>
              <w:ind w:firstLine="0"/>
            </w:pPr>
            <w:r>
              <w:t>Wood</w:t>
            </w:r>
          </w:p>
        </w:tc>
      </w:tr>
    </w:tbl>
    <w:p w:rsidR="00AC412F" w:rsidRDefault="00AC412F" w:rsidP="00AC412F"/>
    <w:p w:rsidR="00AC412F" w:rsidRDefault="00AC412F" w:rsidP="00AC412F">
      <w:pPr>
        <w:jc w:val="center"/>
        <w:rPr>
          <w:b/>
        </w:rPr>
      </w:pPr>
      <w:r w:rsidRPr="00AC412F">
        <w:rPr>
          <w:b/>
        </w:rPr>
        <w:t>Total--75</w:t>
      </w:r>
    </w:p>
    <w:p w:rsidR="00AC412F" w:rsidRDefault="00AC412F" w:rsidP="00AC412F">
      <w:pPr>
        <w:jc w:val="center"/>
        <w:rPr>
          <w:b/>
        </w:rPr>
      </w:pPr>
    </w:p>
    <w:p w:rsidR="00AC412F" w:rsidRDefault="00AC412F" w:rsidP="00AC412F">
      <w:pPr>
        <w:ind w:firstLine="0"/>
      </w:pPr>
      <w:r w:rsidRPr="00AC412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412F" w:rsidRPr="00AC412F" w:rsidTr="00AC412F">
        <w:tc>
          <w:tcPr>
            <w:tcW w:w="2179" w:type="dxa"/>
            <w:shd w:val="clear" w:color="auto" w:fill="auto"/>
          </w:tcPr>
          <w:p w:rsidR="00AC412F" w:rsidRPr="00AC412F" w:rsidRDefault="00AC412F" w:rsidP="00AC412F">
            <w:pPr>
              <w:keepNext/>
              <w:ind w:firstLine="0"/>
            </w:pPr>
            <w:r>
              <w:t>Atwater</w:t>
            </w:r>
          </w:p>
        </w:tc>
        <w:tc>
          <w:tcPr>
            <w:tcW w:w="2179" w:type="dxa"/>
            <w:shd w:val="clear" w:color="auto" w:fill="auto"/>
          </w:tcPr>
          <w:p w:rsidR="00AC412F" w:rsidRPr="00AC412F" w:rsidRDefault="00AC412F" w:rsidP="00AC412F">
            <w:pPr>
              <w:keepNext/>
              <w:ind w:firstLine="0"/>
            </w:pPr>
            <w:r>
              <w:t>Ballentine</w:t>
            </w:r>
          </w:p>
        </w:tc>
        <w:tc>
          <w:tcPr>
            <w:tcW w:w="2180" w:type="dxa"/>
            <w:shd w:val="clear" w:color="auto" w:fill="auto"/>
          </w:tcPr>
          <w:p w:rsidR="00AC412F" w:rsidRPr="00AC412F" w:rsidRDefault="00AC412F" w:rsidP="00AC412F">
            <w:pPr>
              <w:keepNext/>
              <w:ind w:firstLine="0"/>
            </w:pPr>
            <w:r>
              <w:t>Bingham</w:t>
            </w:r>
          </w:p>
        </w:tc>
      </w:tr>
      <w:tr w:rsidR="00AC412F" w:rsidRPr="00AC412F" w:rsidTr="00AC412F">
        <w:tc>
          <w:tcPr>
            <w:tcW w:w="2179" w:type="dxa"/>
            <w:shd w:val="clear" w:color="auto" w:fill="auto"/>
          </w:tcPr>
          <w:p w:rsidR="00AC412F" w:rsidRPr="00AC412F" w:rsidRDefault="00AC412F" w:rsidP="00AC412F">
            <w:pPr>
              <w:ind w:firstLine="0"/>
            </w:pPr>
            <w:r>
              <w:t>R. L. Brown</w:t>
            </w:r>
          </w:p>
        </w:tc>
        <w:tc>
          <w:tcPr>
            <w:tcW w:w="2179" w:type="dxa"/>
            <w:shd w:val="clear" w:color="auto" w:fill="auto"/>
          </w:tcPr>
          <w:p w:rsidR="00AC412F" w:rsidRPr="00AC412F" w:rsidRDefault="00AC412F" w:rsidP="00AC412F">
            <w:pPr>
              <w:ind w:firstLine="0"/>
            </w:pPr>
            <w:r>
              <w:t>Burns</w:t>
            </w:r>
          </w:p>
        </w:tc>
        <w:tc>
          <w:tcPr>
            <w:tcW w:w="2180" w:type="dxa"/>
            <w:shd w:val="clear" w:color="auto" w:fill="auto"/>
          </w:tcPr>
          <w:p w:rsidR="00AC412F" w:rsidRPr="00AC412F" w:rsidRDefault="00AC412F" w:rsidP="00AC412F">
            <w:pPr>
              <w:ind w:firstLine="0"/>
            </w:pPr>
            <w:r>
              <w:t>Felder</w:t>
            </w:r>
          </w:p>
        </w:tc>
      </w:tr>
      <w:tr w:rsidR="00AC412F" w:rsidRPr="00AC412F" w:rsidTr="00AC412F">
        <w:tc>
          <w:tcPr>
            <w:tcW w:w="2179" w:type="dxa"/>
            <w:shd w:val="clear" w:color="auto" w:fill="auto"/>
          </w:tcPr>
          <w:p w:rsidR="00AC412F" w:rsidRPr="00AC412F" w:rsidRDefault="00AC412F" w:rsidP="00AC412F">
            <w:pPr>
              <w:ind w:firstLine="0"/>
            </w:pPr>
            <w:r>
              <w:t>Finlay</w:t>
            </w:r>
          </w:p>
        </w:tc>
        <w:tc>
          <w:tcPr>
            <w:tcW w:w="2179" w:type="dxa"/>
            <w:shd w:val="clear" w:color="auto" w:fill="auto"/>
          </w:tcPr>
          <w:p w:rsidR="00AC412F" w:rsidRPr="00AC412F" w:rsidRDefault="00AC412F" w:rsidP="00AC412F">
            <w:pPr>
              <w:ind w:firstLine="0"/>
            </w:pPr>
            <w:r>
              <w:t>Forrester</w:t>
            </w:r>
          </w:p>
        </w:tc>
        <w:tc>
          <w:tcPr>
            <w:tcW w:w="2180" w:type="dxa"/>
            <w:shd w:val="clear" w:color="auto" w:fill="auto"/>
          </w:tcPr>
          <w:p w:rsidR="00AC412F" w:rsidRPr="00AC412F" w:rsidRDefault="00AC412F" w:rsidP="00AC412F">
            <w:pPr>
              <w:ind w:firstLine="0"/>
            </w:pPr>
            <w:r>
              <w:t>Hamilton</w:t>
            </w:r>
          </w:p>
        </w:tc>
      </w:tr>
      <w:tr w:rsidR="00AC412F" w:rsidRPr="00AC412F" w:rsidTr="00AC412F">
        <w:tc>
          <w:tcPr>
            <w:tcW w:w="2179" w:type="dxa"/>
            <w:shd w:val="clear" w:color="auto" w:fill="auto"/>
          </w:tcPr>
          <w:p w:rsidR="00AC412F" w:rsidRPr="00AC412F" w:rsidRDefault="00AC412F" w:rsidP="00AC412F">
            <w:pPr>
              <w:ind w:firstLine="0"/>
            </w:pPr>
            <w:r>
              <w:t>Hardee</w:t>
            </w:r>
          </w:p>
        </w:tc>
        <w:tc>
          <w:tcPr>
            <w:tcW w:w="2179" w:type="dxa"/>
            <w:shd w:val="clear" w:color="auto" w:fill="auto"/>
          </w:tcPr>
          <w:p w:rsidR="00AC412F" w:rsidRPr="00AC412F" w:rsidRDefault="00AC412F" w:rsidP="00AC412F">
            <w:pPr>
              <w:ind w:firstLine="0"/>
            </w:pPr>
            <w:r>
              <w:t>Hiott</w:t>
            </w:r>
          </w:p>
        </w:tc>
        <w:tc>
          <w:tcPr>
            <w:tcW w:w="2180" w:type="dxa"/>
            <w:shd w:val="clear" w:color="auto" w:fill="auto"/>
          </w:tcPr>
          <w:p w:rsidR="00AC412F" w:rsidRPr="00AC412F" w:rsidRDefault="00AC412F" w:rsidP="00AC412F">
            <w:pPr>
              <w:ind w:firstLine="0"/>
            </w:pPr>
            <w:r>
              <w:t>Hixon</w:t>
            </w:r>
          </w:p>
        </w:tc>
      </w:tr>
      <w:tr w:rsidR="00AC412F" w:rsidRPr="00AC412F" w:rsidTr="00AC412F">
        <w:tc>
          <w:tcPr>
            <w:tcW w:w="2179" w:type="dxa"/>
            <w:shd w:val="clear" w:color="auto" w:fill="auto"/>
          </w:tcPr>
          <w:p w:rsidR="00AC412F" w:rsidRPr="00AC412F" w:rsidRDefault="00AC412F" w:rsidP="00AC412F">
            <w:pPr>
              <w:ind w:firstLine="0"/>
            </w:pPr>
            <w:r>
              <w:t>Huggins</w:t>
            </w:r>
          </w:p>
        </w:tc>
        <w:tc>
          <w:tcPr>
            <w:tcW w:w="2179" w:type="dxa"/>
            <w:shd w:val="clear" w:color="auto" w:fill="auto"/>
          </w:tcPr>
          <w:p w:rsidR="00AC412F" w:rsidRPr="00AC412F" w:rsidRDefault="00AC412F" w:rsidP="00AC412F">
            <w:pPr>
              <w:ind w:firstLine="0"/>
            </w:pPr>
            <w:r>
              <w:t>Kennedy</w:t>
            </w:r>
          </w:p>
        </w:tc>
        <w:tc>
          <w:tcPr>
            <w:tcW w:w="2180" w:type="dxa"/>
            <w:shd w:val="clear" w:color="auto" w:fill="auto"/>
          </w:tcPr>
          <w:p w:rsidR="00AC412F" w:rsidRPr="00AC412F" w:rsidRDefault="00AC412F" w:rsidP="00AC412F">
            <w:pPr>
              <w:ind w:firstLine="0"/>
            </w:pPr>
            <w:r>
              <w:t>Knight</w:t>
            </w:r>
          </w:p>
        </w:tc>
      </w:tr>
      <w:tr w:rsidR="00AC412F" w:rsidRPr="00AC412F" w:rsidTr="00AC412F">
        <w:tc>
          <w:tcPr>
            <w:tcW w:w="2179" w:type="dxa"/>
            <w:shd w:val="clear" w:color="auto" w:fill="auto"/>
          </w:tcPr>
          <w:p w:rsidR="00AC412F" w:rsidRPr="00AC412F" w:rsidRDefault="00AC412F" w:rsidP="00AC412F">
            <w:pPr>
              <w:ind w:firstLine="0"/>
            </w:pPr>
            <w:r>
              <w:t>Loftis</w:t>
            </w:r>
          </w:p>
        </w:tc>
        <w:tc>
          <w:tcPr>
            <w:tcW w:w="2179" w:type="dxa"/>
            <w:shd w:val="clear" w:color="auto" w:fill="auto"/>
          </w:tcPr>
          <w:p w:rsidR="00AC412F" w:rsidRPr="00AC412F" w:rsidRDefault="00AC412F" w:rsidP="00AC412F">
            <w:pPr>
              <w:ind w:firstLine="0"/>
            </w:pPr>
            <w:r>
              <w:t>Long</w:t>
            </w:r>
          </w:p>
        </w:tc>
        <w:tc>
          <w:tcPr>
            <w:tcW w:w="2180" w:type="dxa"/>
            <w:shd w:val="clear" w:color="auto" w:fill="auto"/>
          </w:tcPr>
          <w:p w:rsidR="00AC412F" w:rsidRPr="00AC412F" w:rsidRDefault="00AC412F" w:rsidP="00AC412F">
            <w:pPr>
              <w:ind w:firstLine="0"/>
            </w:pPr>
            <w:r>
              <w:t>D. C. Moss</w:t>
            </w:r>
          </w:p>
        </w:tc>
      </w:tr>
      <w:tr w:rsidR="00AC412F" w:rsidRPr="00AC412F" w:rsidTr="00AC412F">
        <w:tc>
          <w:tcPr>
            <w:tcW w:w="2179" w:type="dxa"/>
            <w:shd w:val="clear" w:color="auto" w:fill="auto"/>
          </w:tcPr>
          <w:p w:rsidR="00AC412F" w:rsidRPr="00AC412F" w:rsidRDefault="00AC412F" w:rsidP="00AC412F">
            <w:pPr>
              <w:ind w:firstLine="0"/>
            </w:pPr>
            <w:r>
              <w:t>Nanney</w:t>
            </w:r>
          </w:p>
        </w:tc>
        <w:tc>
          <w:tcPr>
            <w:tcW w:w="2179" w:type="dxa"/>
            <w:shd w:val="clear" w:color="auto" w:fill="auto"/>
          </w:tcPr>
          <w:p w:rsidR="00AC412F" w:rsidRPr="00AC412F" w:rsidRDefault="00AC412F" w:rsidP="00AC412F">
            <w:pPr>
              <w:ind w:firstLine="0"/>
            </w:pPr>
            <w:r>
              <w:t>Norman</w:t>
            </w:r>
          </w:p>
        </w:tc>
        <w:tc>
          <w:tcPr>
            <w:tcW w:w="2180" w:type="dxa"/>
            <w:shd w:val="clear" w:color="auto" w:fill="auto"/>
          </w:tcPr>
          <w:p w:rsidR="00AC412F" w:rsidRPr="00AC412F" w:rsidRDefault="00AC412F" w:rsidP="00AC412F">
            <w:pPr>
              <w:ind w:firstLine="0"/>
            </w:pPr>
            <w:r>
              <w:t>R. L. Ott</w:t>
            </w:r>
          </w:p>
        </w:tc>
      </w:tr>
      <w:tr w:rsidR="00AC412F" w:rsidRPr="00AC412F" w:rsidTr="00AC412F">
        <w:tc>
          <w:tcPr>
            <w:tcW w:w="2179" w:type="dxa"/>
            <w:shd w:val="clear" w:color="auto" w:fill="auto"/>
          </w:tcPr>
          <w:p w:rsidR="00AC412F" w:rsidRPr="00AC412F" w:rsidRDefault="00AC412F" w:rsidP="00AC412F">
            <w:pPr>
              <w:ind w:firstLine="0"/>
            </w:pPr>
            <w:r>
              <w:t>Owens</w:t>
            </w:r>
          </w:p>
        </w:tc>
        <w:tc>
          <w:tcPr>
            <w:tcW w:w="2179" w:type="dxa"/>
            <w:shd w:val="clear" w:color="auto" w:fill="auto"/>
          </w:tcPr>
          <w:p w:rsidR="00AC412F" w:rsidRPr="00AC412F" w:rsidRDefault="00AC412F" w:rsidP="00AC412F">
            <w:pPr>
              <w:ind w:firstLine="0"/>
            </w:pPr>
            <w:r>
              <w:t>Putnam</w:t>
            </w:r>
          </w:p>
        </w:tc>
        <w:tc>
          <w:tcPr>
            <w:tcW w:w="2180" w:type="dxa"/>
            <w:shd w:val="clear" w:color="auto" w:fill="auto"/>
          </w:tcPr>
          <w:p w:rsidR="00AC412F" w:rsidRPr="00AC412F" w:rsidRDefault="00AC412F" w:rsidP="00AC412F">
            <w:pPr>
              <w:ind w:firstLine="0"/>
            </w:pPr>
            <w:r>
              <w:t>Quinn</w:t>
            </w:r>
          </w:p>
        </w:tc>
      </w:tr>
      <w:tr w:rsidR="00AC412F" w:rsidRPr="00AC412F" w:rsidTr="00AC412F">
        <w:tc>
          <w:tcPr>
            <w:tcW w:w="2179" w:type="dxa"/>
            <w:shd w:val="clear" w:color="auto" w:fill="auto"/>
          </w:tcPr>
          <w:p w:rsidR="00AC412F" w:rsidRPr="00AC412F" w:rsidRDefault="00AC412F" w:rsidP="00AC412F">
            <w:pPr>
              <w:ind w:firstLine="0"/>
            </w:pPr>
            <w:r>
              <w:t>Rivers</w:t>
            </w:r>
          </w:p>
        </w:tc>
        <w:tc>
          <w:tcPr>
            <w:tcW w:w="2179" w:type="dxa"/>
            <w:shd w:val="clear" w:color="auto" w:fill="auto"/>
          </w:tcPr>
          <w:p w:rsidR="00AC412F" w:rsidRPr="00AC412F" w:rsidRDefault="00AC412F" w:rsidP="00AC412F">
            <w:pPr>
              <w:ind w:firstLine="0"/>
            </w:pPr>
            <w:r>
              <w:t>Skelton</w:t>
            </w:r>
          </w:p>
        </w:tc>
        <w:tc>
          <w:tcPr>
            <w:tcW w:w="2180" w:type="dxa"/>
            <w:shd w:val="clear" w:color="auto" w:fill="auto"/>
          </w:tcPr>
          <w:p w:rsidR="00AC412F" w:rsidRPr="00AC412F" w:rsidRDefault="00AC412F" w:rsidP="00AC412F">
            <w:pPr>
              <w:ind w:firstLine="0"/>
            </w:pPr>
            <w:r>
              <w:t>J. R. Smith</w:t>
            </w:r>
          </w:p>
        </w:tc>
      </w:tr>
      <w:tr w:rsidR="00AC412F" w:rsidRPr="00AC412F" w:rsidTr="00AC412F">
        <w:tc>
          <w:tcPr>
            <w:tcW w:w="2179" w:type="dxa"/>
            <w:shd w:val="clear" w:color="auto" w:fill="auto"/>
          </w:tcPr>
          <w:p w:rsidR="00AC412F" w:rsidRPr="00AC412F" w:rsidRDefault="00AC412F" w:rsidP="00AC412F">
            <w:pPr>
              <w:keepNext/>
              <w:ind w:firstLine="0"/>
            </w:pPr>
            <w:r>
              <w:t>Stringer</w:t>
            </w:r>
          </w:p>
        </w:tc>
        <w:tc>
          <w:tcPr>
            <w:tcW w:w="2179" w:type="dxa"/>
            <w:shd w:val="clear" w:color="auto" w:fill="auto"/>
          </w:tcPr>
          <w:p w:rsidR="00AC412F" w:rsidRPr="00AC412F" w:rsidRDefault="00AC412F" w:rsidP="00AC412F">
            <w:pPr>
              <w:keepNext/>
              <w:ind w:firstLine="0"/>
            </w:pPr>
            <w:r>
              <w:t>Taylor</w:t>
            </w:r>
          </w:p>
        </w:tc>
        <w:tc>
          <w:tcPr>
            <w:tcW w:w="2180" w:type="dxa"/>
            <w:shd w:val="clear" w:color="auto" w:fill="auto"/>
          </w:tcPr>
          <w:p w:rsidR="00AC412F" w:rsidRPr="00AC412F" w:rsidRDefault="00AC412F" w:rsidP="00AC412F">
            <w:pPr>
              <w:keepNext/>
              <w:ind w:firstLine="0"/>
            </w:pPr>
            <w:r>
              <w:t>Toole</w:t>
            </w:r>
          </w:p>
        </w:tc>
      </w:tr>
      <w:tr w:rsidR="00AC412F" w:rsidRPr="00AC412F" w:rsidTr="00AC412F">
        <w:tc>
          <w:tcPr>
            <w:tcW w:w="2179" w:type="dxa"/>
            <w:shd w:val="clear" w:color="auto" w:fill="auto"/>
          </w:tcPr>
          <w:p w:rsidR="00AC412F" w:rsidRPr="00AC412F" w:rsidRDefault="00AC412F" w:rsidP="00AC412F">
            <w:pPr>
              <w:keepNext/>
              <w:ind w:firstLine="0"/>
            </w:pPr>
            <w:r>
              <w:t>Wells</w:t>
            </w:r>
          </w:p>
        </w:tc>
        <w:tc>
          <w:tcPr>
            <w:tcW w:w="2179" w:type="dxa"/>
            <w:shd w:val="clear" w:color="auto" w:fill="auto"/>
          </w:tcPr>
          <w:p w:rsidR="00AC412F" w:rsidRPr="00AC412F" w:rsidRDefault="00AC412F" w:rsidP="00AC412F">
            <w:pPr>
              <w:keepNext/>
              <w:ind w:firstLine="0"/>
            </w:pPr>
            <w:r>
              <w:t>Willis</w:t>
            </w:r>
          </w:p>
        </w:tc>
        <w:tc>
          <w:tcPr>
            <w:tcW w:w="2180" w:type="dxa"/>
            <w:shd w:val="clear" w:color="auto" w:fill="auto"/>
          </w:tcPr>
          <w:p w:rsidR="00AC412F" w:rsidRPr="00AC412F" w:rsidRDefault="00AC412F" w:rsidP="00AC412F">
            <w:pPr>
              <w:keepNext/>
              <w:ind w:firstLine="0"/>
            </w:pPr>
          </w:p>
        </w:tc>
      </w:tr>
    </w:tbl>
    <w:p w:rsidR="00AC412F" w:rsidRDefault="00AC412F" w:rsidP="00AC412F"/>
    <w:p w:rsidR="00AC412F" w:rsidRDefault="00AC412F" w:rsidP="00AC412F">
      <w:pPr>
        <w:jc w:val="center"/>
        <w:rPr>
          <w:b/>
        </w:rPr>
      </w:pPr>
      <w:r w:rsidRPr="00AC412F">
        <w:rPr>
          <w:b/>
        </w:rPr>
        <w:t>Total--32</w:t>
      </w:r>
    </w:p>
    <w:p w:rsidR="00AC412F" w:rsidRDefault="00AC412F" w:rsidP="00AC412F">
      <w:pPr>
        <w:jc w:val="center"/>
        <w:rPr>
          <w:b/>
        </w:rPr>
      </w:pPr>
    </w:p>
    <w:p w:rsidR="00AC412F" w:rsidRDefault="00AC412F" w:rsidP="00AC412F">
      <w:r>
        <w:t xml:space="preserve">So, the Bill was read the second time and ordered to third reading.  </w:t>
      </w:r>
    </w:p>
    <w:p w:rsidR="00AC412F" w:rsidRDefault="00AC412F" w:rsidP="00AC412F"/>
    <w:p w:rsidR="00AC412F" w:rsidRDefault="00AC412F" w:rsidP="00AC412F">
      <w:pPr>
        <w:keepNext/>
        <w:jc w:val="center"/>
        <w:rPr>
          <w:b/>
        </w:rPr>
      </w:pPr>
      <w:r w:rsidRPr="00AC412F">
        <w:rPr>
          <w:b/>
        </w:rPr>
        <w:t>H. 3733--AMENDED AND ORDERED TO THIRD READING</w:t>
      </w:r>
    </w:p>
    <w:p w:rsidR="00AC412F" w:rsidRDefault="00AC412F" w:rsidP="00AC412F">
      <w:pPr>
        <w:keepNext/>
      </w:pPr>
      <w:r>
        <w:t>The following Bill was taken up:</w:t>
      </w:r>
    </w:p>
    <w:p w:rsidR="00AC412F" w:rsidRDefault="00AC412F" w:rsidP="00AC412F">
      <w:pPr>
        <w:keepNext/>
      </w:pPr>
      <w:bookmarkStart w:id="181" w:name="include_clip_start_326"/>
      <w:bookmarkEnd w:id="181"/>
    </w:p>
    <w:p w:rsidR="00AC412F" w:rsidRDefault="00AC412F" w:rsidP="00AC412F">
      <w:r>
        <w:t>H. 3733 -- Reps. Pope, Stringer, Simrill, J. R. Smith, Lucas, Skelton, Southard, Patrick, Bedingfield, Hamilton, Atwater, Huggins, Allison, Ballentine, Barfield, Bernstein, Branham, Chumley, Cole, Erickson, Felder, Finlay, Forrester, Gagnon, Hardee, Henderson, Hixon, Kennedy, King, Loftis, Long, Lowe, D. C. Moss, Norman, Owens, Rivers, G. R. Smith, Tallon, Taylor, Toole and Wood: A BILL TO AMEND THE CODE OF LAWS OF SOUTH CAROLINA, 1976, BY ADDING SECTION 12-43-222 SO AS TO PROVIDE WHEN CALCULATING ROLL-BACK TAX DUE ON A PARCEL OF REAL PROPERTY CHANGED FROM AGRICULTURAL TO COMMERCIAL OR RESIDENTIAL USE THE VALUE USED FOR PLATTED GREEN SPACE FOR CONSERVATION OR OPEN SPACE USE OF THE PARCEL, IF SUCH USE IS TEN PERCENT OR MORE OF THE PARCEL, MUST BE VALUED BASED ON THE GREEN SPACE FOR CONSERVATION OR OPEN SPACE USE; AND TO AMEND SECTION 12-43-220, AS AMENDED, RELATING TO CLASSES OF PROPERTY AND APPLICABLE ASSESSMENT RATIOS FOR PURPOSES OF IMPOSITION OF THE PROPERTY TAX, SO AS TO MAKE A CONFORMING AMENDMENT.</w:t>
      </w:r>
    </w:p>
    <w:p w:rsidR="00AC412F" w:rsidRDefault="00AC412F" w:rsidP="00AC412F"/>
    <w:p w:rsidR="00AC412F" w:rsidRPr="00BD6556" w:rsidRDefault="00AC412F" w:rsidP="00AC412F">
      <w:r w:rsidRPr="00BD6556">
        <w:t xml:space="preserve">The Committee on Ways and Means proposed the following Amendment No. 1 </w:t>
      </w:r>
      <w:r w:rsidR="00F1450D">
        <w:t xml:space="preserve">to </w:t>
      </w:r>
      <w:r w:rsidRPr="00BD6556">
        <w:t>H. 3733 (COUNCIL\BBM\3733C005.</w:t>
      </w:r>
      <w:r w:rsidR="00F1450D">
        <w:t xml:space="preserve"> </w:t>
      </w:r>
      <w:r w:rsidRPr="00BD6556">
        <w:t>BBM.HTC14), which was adopted:</w:t>
      </w:r>
    </w:p>
    <w:p w:rsidR="00AC412F" w:rsidRPr="00BD6556" w:rsidRDefault="00AC412F" w:rsidP="00AC412F">
      <w:bookmarkStart w:id="182" w:name="temp"/>
      <w:bookmarkEnd w:id="182"/>
      <w:r w:rsidRPr="00BD6556">
        <w:t>Amend the bill, as and if amended, by striking Section 12</w:t>
      </w:r>
      <w:r w:rsidRPr="00BD6556">
        <w:noBreakHyphen/>
        <w:t>43</w:t>
      </w:r>
      <w:r w:rsidRPr="00BD6556">
        <w:noBreakHyphen/>
        <w:t>222, as contained in SECTION 1, beginning on page 1, and inserting:</w:t>
      </w:r>
    </w:p>
    <w:p w:rsidR="00AC412F" w:rsidRPr="00BD6556" w:rsidRDefault="00AC412F" w:rsidP="00AC412F">
      <w:pPr>
        <w:suppressAutoHyphens/>
      </w:pPr>
      <w:r w:rsidRPr="00BD6556">
        <w:tab/>
        <w:t>/  Section 12</w:t>
      </w:r>
      <w:r w:rsidRPr="00BD6556">
        <w:noBreakHyphen/>
        <w:t>43</w:t>
      </w:r>
      <w:r w:rsidRPr="00BD6556">
        <w:noBreakHyphen/>
        <w:t>222.</w:t>
      </w:r>
      <w:r w:rsidRPr="00BD6556">
        <w:tab/>
        <w:t>Notwithstanding the provisions of Section 12</w:t>
      </w:r>
      <w:r w:rsidRPr="00BD6556">
        <w:noBreakHyphen/>
        <w:t>43</w:t>
      </w:r>
      <w:r w:rsidRPr="00BD6556">
        <w:noBreakHyphen/>
        <w:t>220(d)(4), the property tax value, as defined in Section 12</w:t>
      </w:r>
      <w:r w:rsidRPr="00BD6556">
        <w:noBreakHyphen/>
        <w:t>37</w:t>
      </w:r>
      <w:r w:rsidRPr="00BD6556">
        <w:noBreakHyphen/>
        <w:t>3135, of that portion of a parcel of real property changed from agricultural use for purposes of residential or commercial development that is designated on the recorded development plat of the parcel as ‘green space’ or ‘open space’ if it equals ten percent or more of the area included within the outermost boundaries of the residential or commercial development must be valued according to its new green space or open space use for all purposes in calculating roll</w:t>
      </w:r>
      <w:r w:rsidRPr="00BD6556">
        <w:noBreakHyphen/>
        <w:t>back tax due on the parcel.  As used in this section only, and without regard to any other definitions for those terms in state law or regulations, ‘green space’ and ‘open space’ have the meaning provided for those terms by the United States Environmental Protection Agency .  The county assessor shall value the designated green space or open space in the manner that other property dedicated to that use is valued and that value must be used in the calculation of roll</w:t>
      </w:r>
      <w:r w:rsidRPr="00BD6556">
        <w:noBreakHyphen/>
        <w:t>back tax on the parcel pursuant to Section 12</w:t>
      </w:r>
      <w:r w:rsidRPr="00BD6556">
        <w:noBreakHyphen/>
        <w:t>43</w:t>
      </w:r>
      <w:r w:rsidRPr="00BD6556">
        <w:noBreakHyphen/>
        <w:t>220(d)(4).  Appeals from the valuation of the ‘green space’ or ‘open space’ may be taken in the manner provided by law for appeals of value of real property appraised by county assessors.”  /</w:t>
      </w:r>
    </w:p>
    <w:p w:rsidR="00AC412F" w:rsidRPr="00BD6556" w:rsidRDefault="00AC412F" w:rsidP="00AC412F">
      <w:pPr>
        <w:rPr>
          <w:szCs w:val="36"/>
        </w:rPr>
      </w:pPr>
      <w:r w:rsidRPr="00BD6556">
        <w:rPr>
          <w:szCs w:val="36"/>
        </w:rPr>
        <w:t>Amend the bill further, page 3, by striking SECTION 3 and inserting:</w:t>
      </w:r>
    </w:p>
    <w:p w:rsidR="00AC412F" w:rsidRPr="00BD6556" w:rsidRDefault="00AC412F" w:rsidP="00AC412F">
      <w:pPr>
        <w:rPr>
          <w:szCs w:val="36"/>
        </w:rPr>
      </w:pPr>
      <w:r w:rsidRPr="00BD6556">
        <w:t>/    SECTION</w:t>
      </w:r>
      <w:r w:rsidRPr="00BD6556">
        <w:tab/>
        <w:t>3.</w:t>
      </w:r>
      <w:r w:rsidRPr="00BD6556">
        <w:tab/>
        <w:t>This act takes effect upon approval by the Governor and applies for eligible real property changed from agricultural use valuation after 2013.    /</w:t>
      </w:r>
    </w:p>
    <w:p w:rsidR="00AC412F" w:rsidRPr="00BD6556" w:rsidRDefault="00AC412F" w:rsidP="00AC412F">
      <w:pPr>
        <w:rPr>
          <w:szCs w:val="36"/>
        </w:rPr>
      </w:pPr>
      <w:r w:rsidRPr="00BD6556">
        <w:rPr>
          <w:szCs w:val="36"/>
        </w:rPr>
        <w:t>Renumber sections to conform.</w:t>
      </w:r>
    </w:p>
    <w:p w:rsidR="00AC412F" w:rsidRDefault="00AC412F" w:rsidP="00AC412F">
      <w:r w:rsidRPr="00BD6556">
        <w:rPr>
          <w:szCs w:val="36"/>
        </w:rPr>
        <w:t>Amend title to conform.</w:t>
      </w:r>
    </w:p>
    <w:p w:rsidR="00AC412F" w:rsidRDefault="00AC412F" w:rsidP="00AC412F"/>
    <w:p w:rsidR="00AC412F" w:rsidRDefault="00AC412F" w:rsidP="00AC412F">
      <w:r>
        <w:t>Rep. G. R. SMITH explained the amendment.</w:t>
      </w:r>
    </w:p>
    <w:p w:rsidR="00AC412F" w:rsidRDefault="00AC412F" w:rsidP="00AC412F">
      <w:r>
        <w:t>The amendment was then adopted.</w:t>
      </w:r>
    </w:p>
    <w:p w:rsidR="00AC412F" w:rsidRDefault="00AC412F" w:rsidP="00AC412F"/>
    <w:p w:rsidR="00AC412F" w:rsidRPr="008C067E" w:rsidRDefault="00AC412F" w:rsidP="00AC412F">
      <w:r w:rsidRPr="008C067E">
        <w:t xml:space="preserve">Rep. NEWTON proposed the following Amendment No. 2 </w:t>
      </w:r>
      <w:r w:rsidR="00F1450D">
        <w:t xml:space="preserve">to </w:t>
      </w:r>
      <w:r w:rsidRPr="008C067E">
        <w:t>H.</w:t>
      </w:r>
      <w:r w:rsidR="00F1450D">
        <w:t> </w:t>
      </w:r>
      <w:r w:rsidRPr="008C067E">
        <w:t>3733 (COUNCIL\NL\3733C001.NL.SD14), which was adopted:</w:t>
      </w:r>
    </w:p>
    <w:p w:rsidR="00AC412F" w:rsidRPr="008C067E" w:rsidRDefault="00AC412F" w:rsidP="00AC412F">
      <w:r w:rsidRPr="008C067E">
        <w:t>Amend the bill, as and if amended, by striking SECTION 3 and inserting:</w:t>
      </w:r>
    </w:p>
    <w:p w:rsidR="00AC412F" w:rsidRPr="008C067E" w:rsidRDefault="00AC412F" w:rsidP="00AC412F">
      <w:r w:rsidRPr="008C067E">
        <w:t>/</w:t>
      </w:r>
      <w:r w:rsidRPr="008C067E">
        <w:tab/>
        <w:t>SECTION</w:t>
      </w:r>
      <w:r w:rsidRPr="008C067E">
        <w:tab/>
        <w:t>3.</w:t>
      </w:r>
      <w:r w:rsidRPr="008C067E">
        <w:tab/>
        <w:t>The provisions of SECTIONS 1 and 2 of this act apply for eligible real property changed from agricultural use valuation after 2013.</w:t>
      </w:r>
    </w:p>
    <w:p w:rsidR="00AC412F" w:rsidRPr="008C067E" w:rsidRDefault="00AC412F" w:rsidP="00AC412F">
      <w:pPr>
        <w:suppressAutoHyphens/>
      </w:pPr>
      <w:r w:rsidRPr="008C067E">
        <w:t>SECTION</w:t>
      </w:r>
      <w:r w:rsidRPr="008C067E">
        <w:tab/>
        <w:t>4.</w:t>
      </w:r>
      <w:r w:rsidRPr="008C067E">
        <w:tab/>
        <w:t>Section 12</w:t>
      </w:r>
      <w:r w:rsidRPr="008C067E">
        <w:noBreakHyphen/>
        <w:t>43</w:t>
      </w:r>
      <w:r w:rsidRPr="008C067E">
        <w:noBreakHyphen/>
        <w:t>220(c)(2)(vii) of the 1976 Code is amended to read:</w:t>
      </w:r>
    </w:p>
    <w:p w:rsidR="00AC412F" w:rsidRPr="008C067E" w:rsidRDefault="00AC412F" w:rsidP="00AC412F">
      <w:pPr>
        <w:rPr>
          <w:color w:val="000000"/>
        </w:rPr>
      </w:pPr>
      <w:r w:rsidRPr="008C067E">
        <w:tab/>
        <w:t>“(vii)</w:t>
      </w:r>
      <w:r w:rsidRPr="008C067E">
        <w:rPr>
          <w:u w:val="single"/>
        </w:rPr>
        <w:t>(A)</w:t>
      </w:r>
      <w:r w:rsidRPr="008C067E">
        <w:rPr>
          <w:color w:val="000000"/>
        </w:rPr>
        <w:tab/>
        <w:t>If a person signs the certification, obtains the four percent assessment ratio, and is thereafter found not eligible, or thereafter loses eligibility and fails to notify the assessor within six months, a penalty is imposed equal to one hundred percent of the tax paid, plus interest on that amount at the rate of one</w:t>
      </w:r>
      <w:r w:rsidRPr="008C067E">
        <w:rPr>
          <w:color w:val="000000"/>
        </w:rPr>
        <w:noBreakHyphen/>
        <w:t>half of one percent a month, but in no case less than thirty dollars nor more than the current year’s taxes. This penalty and any interest are considered ad valorem taxes due on the property for purposes of collection and enforcement.</w:t>
      </w:r>
    </w:p>
    <w:p w:rsidR="00AC412F" w:rsidRPr="008C067E" w:rsidRDefault="00AC412F" w:rsidP="00AC412F">
      <w:pPr>
        <w:suppressAutoHyphens/>
      </w:pPr>
      <w:r w:rsidRPr="008C067E">
        <w:tab/>
      </w:r>
      <w:r w:rsidRPr="008C067E">
        <w:tab/>
      </w:r>
      <w:r w:rsidRPr="008C067E">
        <w:rPr>
          <w:u w:val="single"/>
        </w:rPr>
        <w:t>(B)</w:t>
      </w:r>
      <w:r w:rsidRPr="008C067E">
        <w:tab/>
      </w:r>
      <w:r w:rsidRPr="008C067E">
        <w:rPr>
          <w:u w:val="single"/>
        </w:rPr>
        <w:t>If property has undergone an assessable transfer of interest as provided pursuant to Section 12</w:t>
      </w:r>
      <w:r w:rsidRPr="008C067E">
        <w:rPr>
          <w:u w:val="single"/>
        </w:rPr>
        <w:noBreakHyphen/>
        <w:t>37</w:t>
      </w:r>
      <w:r w:rsidRPr="008C067E">
        <w:rPr>
          <w:u w:val="single"/>
        </w:rPr>
        <w:noBreakHyphen/>
        <w:t>3150 and the transferee is a bona fide purchaser for value without notice, penalties assessed pursuant to subsubitem (A) and the additional property taxes and late payment penalties are solely the personal liability of the transferor and do not constitute a lien on and are not enforceable against the property in the hands of the transferee.</w:t>
      </w:r>
      <w:r w:rsidRPr="008C067E">
        <w:t>”</w:t>
      </w:r>
    </w:p>
    <w:p w:rsidR="00AC412F" w:rsidRPr="008C067E" w:rsidRDefault="00AC412F" w:rsidP="00AC412F">
      <w:pPr>
        <w:suppressAutoHyphens/>
      </w:pPr>
      <w:r w:rsidRPr="008C067E">
        <w:t>SECTION</w:t>
      </w:r>
      <w:r w:rsidRPr="008C067E">
        <w:tab/>
        <w:t>5.</w:t>
      </w:r>
      <w:r w:rsidRPr="008C067E">
        <w:tab/>
        <w:t>Section 12</w:t>
      </w:r>
      <w:r w:rsidRPr="008C067E">
        <w:noBreakHyphen/>
        <w:t>43</w:t>
      </w:r>
      <w:r w:rsidRPr="008C067E">
        <w:noBreakHyphen/>
        <w:t>220(c)(2)(vii) of the 1976 Code, as amended by this act, applies prospectively and also retroactively to all property tax years open for the assessment of delinquent property taxes and penalties, including penalties assessed pursuant to Section 12</w:t>
      </w:r>
      <w:r w:rsidRPr="008C067E">
        <w:noBreakHyphen/>
        <w:t>43</w:t>
      </w:r>
      <w:r w:rsidRPr="008C067E">
        <w:noBreakHyphen/>
        <w:t>220(c)(2)(vii) of the 1976 Code, as of that date.  No interest is due on any refunds issued pursuant to the retroactive provisions of this section.</w:t>
      </w:r>
    </w:p>
    <w:p w:rsidR="00AC412F" w:rsidRPr="008C067E" w:rsidRDefault="00AC412F" w:rsidP="00AC412F">
      <w:pPr>
        <w:suppressAutoHyphens/>
      </w:pPr>
      <w:r w:rsidRPr="008C067E">
        <w:t>SECTION</w:t>
      </w:r>
      <w:r w:rsidRPr="008C067E">
        <w:tab/>
        <w:t>6.</w:t>
      </w:r>
      <w:r w:rsidRPr="008C067E">
        <w:tab/>
        <w:t>This act takes effect upon approval by the Governor.</w:t>
      </w:r>
      <w:r w:rsidR="00F1450D">
        <w:t xml:space="preserve"> </w:t>
      </w:r>
      <w:r w:rsidRPr="008C067E">
        <w:t>/</w:t>
      </w:r>
    </w:p>
    <w:p w:rsidR="00AC412F" w:rsidRPr="008C067E" w:rsidRDefault="00AC412F" w:rsidP="00AC412F">
      <w:r w:rsidRPr="008C067E">
        <w:t>Renumber sections to conform.</w:t>
      </w:r>
    </w:p>
    <w:p w:rsidR="00AC412F" w:rsidRDefault="00AC412F" w:rsidP="00AC412F">
      <w:r w:rsidRPr="008C067E">
        <w:t>Amend title to conform.</w:t>
      </w:r>
    </w:p>
    <w:p w:rsidR="00AC412F" w:rsidRDefault="00AC412F" w:rsidP="00AC412F"/>
    <w:p w:rsidR="00AC412F" w:rsidRDefault="00AC412F" w:rsidP="00AC412F">
      <w:r>
        <w:t>Rep. NEWTON explained the amendment.</w:t>
      </w:r>
    </w:p>
    <w:p w:rsidR="00AC412F" w:rsidRDefault="00AC412F" w:rsidP="00AC412F">
      <w:r>
        <w:t>The amendment was then adopted.</w:t>
      </w:r>
    </w:p>
    <w:p w:rsidR="00AC412F" w:rsidRDefault="00AC412F" w:rsidP="00AC412F"/>
    <w:p w:rsidR="00AC412F" w:rsidRDefault="00AC412F" w:rsidP="00AC412F">
      <w:r>
        <w:t>The question then recurred to the passage of the Bill.</w:t>
      </w:r>
    </w:p>
    <w:p w:rsidR="00AC412F" w:rsidRDefault="00AC412F" w:rsidP="00AC412F"/>
    <w:p w:rsidR="00AC412F" w:rsidRDefault="00AC412F" w:rsidP="00AC412F">
      <w:r>
        <w:t xml:space="preserve">The yeas and nays were taken resulting as follows: </w:t>
      </w:r>
    </w:p>
    <w:p w:rsidR="00AC412F" w:rsidRDefault="00AC412F" w:rsidP="00AC412F">
      <w:pPr>
        <w:jc w:val="center"/>
      </w:pPr>
      <w:r>
        <w:t xml:space="preserve"> </w:t>
      </w:r>
      <w:bookmarkStart w:id="183" w:name="vote_start334"/>
      <w:bookmarkEnd w:id="183"/>
      <w:r>
        <w:t>Yeas 106; Nays 0</w:t>
      </w:r>
    </w:p>
    <w:p w:rsidR="00AC412F" w:rsidRDefault="00AC412F" w:rsidP="00AC412F">
      <w:pPr>
        <w:jc w:val="center"/>
      </w:pPr>
    </w:p>
    <w:p w:rsidR="00AC412F" w:rsidRDefault="00AC412F" w:rsidP="00AC412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412F" w:rsidRPr="00AC412F" w:rsidTr="00AC412F">
        <w:tc>
          <w:tcPr>
            <w:tcW w:w="2179" w:type="dxa"/>
            <w:shd w:val="clear" w:color="auto" w:fill="auto"/>
          </w:tcPr>
          <w:p w:rsidR="00AC412F" w:rsidRPr="00AC412F" w:rsidRDefault="00AC412F" w:rsidP="00AC412F">
            <w:pPr>
              <w:keepNext/>
              <w:ind w:firstLine="0"/>
            </w:pPr>
            <w:r>
              <w:t>Allison</w:t>
            </w:r>
          </w:p>
        </w:tc>
        <w:tc>
          <w:tcPr>
            <w:tcW w:w="2179" w:type="dxa"/>
            <w:shd w:val="clear" w:color="auto" w:fill="auto"/>
          </w:tcPr>
          <w:p w:rsidR="00AC412F" w:rsidRPr="00AC412F" w:rsidRDefault="00AC412F" w:rsidP="00AC412F">
            <w:pPr>
              <w:keepNext/>
              <w:ind w:firstLine="0"/>
            </w:pPr>
            <w:r>
              <w:t>Anderson</w:t>
            </w:r>
          </w:p>
        </w:tc>
        <w:tc>
          <w:tcPr>
            <w:tcW w:w="2180" w:type="dxa"/>
            <w:shd w:val="clear" w:color="auto" w:fill="auto"/>
          </w:tcPr>
          <w:p w:rsidR="00AC412F" w:rsidRPr="00AC412F" w:rsidRDefault="00AC412F" w:rsidP="00AC412F">
            <w:pPr>
              <w:keepNext/>
              <w:ind w:firstLine="0"/>
            </w:pPr>
            <w:r>
              <w:t>Anthony</w:t>
            </w:r>
          </w:p>
        </w:tc>
      </w:tr>
      <w:tr w:rsidR="00AC412F" w:rsidRPr="00AC412F" w:rsidTr="00AC412F">
        <w:tc>
          <w:tcPr>
            <w:tcW w:w="2179" w:type="dxa"/>
            <w:shd w:val="clear" w:color="auto" w:fill="auto"/>
          </w:tcPr>
          <w:p w:rsidR="00AC412F" w:rsidRPr="00AC412F" w:rsidRDefault="00AC412F" w:rsidP="00AC412F">
            <w:pPr>
              <w:ind w:firstLine="0"/>
            </w:pPr>
            <w:r>
              <w:t>Atwater</w:t>
            </w:r>
          </w:p>
        </w:tc>
        <w:tc>
          <w:tcPr>
            <w:tcW w:w="2179" w:type="dxa"/>
            <w:shd w:val="clear" w:color="auto" w:fill="auto"/>
          </w:tcPr>
          <w:p w:rsidR="00AC412F" w:rsidRPr="00AC412F" w:rsidRDefault="00AC412F" w:rsidP="00AC412F">
            <w:pPr>
              <w:ind w:firstLine="0"/>
            </w:pPr>
            <w:r>
              <w:t>Bales</w:t>
            </w:r>
          </w:p>
        </w:tc>
        <w:tc>
          <w:tcPr>
            <w:tcW w:w="2180" w:type="dxa"/>
            <w:shd w:val="clear" w:color="auto" w:fill="auto"/>
          </w:tcPr>
          <w:p w:rsidR="00AC412F" w:rsidRPr="00AC412F" w:rsidRDefault="00AC412F" w:rsidP="00AC412F">
            <w:pPr>
              <w:ind w:firstLine="0"/>
            </w:pPr>
            <w:r>
              <w:t>Ballentine</w:t>
            </w:r>
          </w:p>
        </w:tc>
      </w:tr>
      <w:tr w:rsidR="00AC412F" w:rsidRPr="00AC412F" w:rsidTr="00AC412F">
        <w:tc>
          <w:tcPr>
            <w:tcW w:w="2179" w:type="dxa"/>
            <w:shd w:val="clear" w:color="auto" w:fill="auto"/>
          </w:tcPr>
          <w:p w:rsidR="00AC412F" w:rsidRPr="00AC412F" w:rsidRDefault="00AC412F" w:rsidP="00AC412F">
            <w:pPr>
              <w:ind w:firstLine="0"/>
            </w:pPr>
            <w:r>
              <w:t>Bannister</w:t>
            </w:r>
          </w:p>
        </w:tc>
        <w:tc>
          <w:tcPr>
            <w:tcW w:w="2179" w:type="dxa"/>
            <w:shd w:val="clear" w:color="auto" w:fill="auto"/>
          </w:tcPr>
          <w:p w:rsidR="00AC412F" w:rsidRPr="00AC412F" w:rsidRDefault="00AC412F" w:rsidP="00AC412F">
            <w:pPr>
              <w:ind w:firstLine="0"/>
            </w:pPr>
            <w:r>
              <w:t>Barfield</w:t>
            </w:r>
          </w:p>
        </w:tc>
        <w:tc>
          <w:tcPr>
            <w:tcW w:w="2180" w:type="dxa"/>
            <w:shd w:val="clear" w:color="auto" w:fill="auto"/>
          </w:tcPr>
          <w:p w:rsidR="00AC412F" w:rsidRPr="00AC412F" w:rsidRDefault="00AC412F" w:rsidP="00AC412F">
            <w:pPr>
              <w:ind w:firstLine="0"/>
            </w:pPr>
            <w:r>
              <w:t>Bernstein</w:t>
            </w:r>
          </w:p>
        </w:tc>
      </w:tr>
      <w:tr w:rsidR="00AC412F" w:rsidRPr="00AC412F" w:rsidTr="00AC412F">
        <w:tc>
          <w:tcPr>
            <w:tcW w:w="2179" w:type="dxa"/>
            <w:shd w:val="clear" w:color="auto" w:fill="auto"/>
          </w:tcPr>
          <w:p w:rsidR="00AC412F" w:rsidRPr="00AC412F" w:rsidRDefault="00AC412F" w:rsidP="00AC412F">
            <w:pPr>
              <w:ind w:firstLine="0"/>
            </w:pPr>
            <w:r>
              <w:t>Bingham</w:t>
            </w:r>
          </w:p>
        </w:tc>
        <w:tc>
          <w:tcPr>
            <w:tcW w:w="2179" w:type="dxa"/>
            <w:shd w:val="clear" w:color="auto" w:fill="auto"/>
          </w:tcPr>
          <w:p w:rsidR="00AC412F" w:rsidRPr="00AC412F" w:rsidRDefault="00AC412F" w:rsidP="00AC412F">
            <w:pPr>
              <w:ind w:firstLine="0"/>
            </w:pPr>
            <w:r>
              <w:t>Bowers</w:t>
            </w:r>
          </w:p>
        </w:tc>
        <w:tc>
          <w:tcPr>
            <w:tcW w:w="2180" w:type="dxa"/>
            <w:shd w:val="clear" w:color="auto" w:fill="auto"/>
          </w:tcPr>
          <w:p w:rsidR="00AC412F" w:rsidRPr="00AC412F" w:rsidRDefault="00AC412F" w:rsidP="00AC412F">
            <w:pPr>
              <w:ind w:firstLine="0"/>
            </w:pPr>
            <w:r>
              <w:t>Branham</w:t>
            </w:r>
          </w:p>
        </w:tc>
      </w:tr>
      <w:tr w:rsidR="00AC412F" w:rsidRPr="00AC412F" w:rsidTr="00AC412F">
        <w:tc>
          <w:tcPr>
            <w:tcW w:w="2179" w:type="dxa"/>
            <w:shd w:val="clear" w:color="auto" w:fill="auto"/>
          </w:tcPr>
          <w:p w:rsidR="00AC412F" w:rsidRPr="00AC412F" w:rsidRDefault="00AC412F" w:rsidP="00AC412F">
            <w:pPr>
              <w:ind w:firstLine="0"/>
            </w:pPr>
            <w:r>
              <w:t>G. A. Brown</w:t>
            </w:r>
          </w:p>
        </w:tc>
        <w:tc>
          <w:tcPr>
            <w:tcW w:w="2179" w:type="dxa"/>
            <w:shd w:val="clear" w:color="auto" w:fill="auto"/>
          </w:tcPr>
          <w:p w:rsidR="00AC412F" w:rsidRPr="00AC412F" w:rsidRDefault="00AC412F" w:rsidP="00AC412F">
            <w:pPr>
              <w:ind w:firstLine="0"/>
            </w:pPr>
            <w:r>
              <w:t>R. L. Brown</w:t>
            </w:r>
          </w:p>
        </w:tc>
        <w:tc>
          <w:tcPr>
            <w:tcW w:w="2180" w:type="dxa"/>
            <w:shd w:val="clear" w:color="auto" w:fill="auto"/>
          </w:tcPr>
          <w:p w:rsidR="00AC412F" w:rsidRPr="00AC412F" w:rsidRDefault="00AC412F" w:rsidP="00AC412F">
            <w:pPr>
              <w:ind w:firstLine="0"/>
            </w:pPr>
            <w:r>
              <w:t>Burns</w:t>
            </w:r>
          </w:p>
        </w:tc>
      </w:tr>
      <w:tr w:rsidR="00AC412F" w:rsidRPr="00AC412F" w:rsidTr="00AC412F">
        <w:tc>
          <w:tcPr>
            <w:tcW w:w="2179" w:type="dxa"/>
            <w:shd w:val="clear" w:color="auto" w:fill="auto"/>
          </w:tcPr>
          <w:p w:rsidR="00AC412F" w:rsidRPr="00AC412F" w:rsidRDefault="00AC412F" w:rsidP="00AC412F">
            <w:pPr>
              <w:ind w:firstLine="0"/>
            </w:pPr>
            <w:r>
              <w:t>Clemmons</w:t>
            </w:r>
          </w:p>
        </w:tc>
        <w:tc>
          <w:tcPr>
            <w:tcW w:w="2179" w:type="dxa"/>
            <w:shd w:val="clear" w:color="auto" w:fill="auto"/>
          </w:tcPr>
          <w:p w:rsidR="00AC412F" w:rsidRPr="00AC412F" w:rsidRDefault="00AC412F" w:rsidP="00AC412F">
            <w:pPr>
              <w:ind w:firstLine="0"/>
            </w:pPr>
            <w:r>
              <w:t>Clyburn</w:t>
            </w:r>
          </w:p>
        </w:tc>
        <w:tc>
          <w:tcPr>
            <w:tcW w:w="2180" w:type="dxa"/>
            <w:shd w:val="clear" w:color="auto" w:fill="auto"/>
          </w:tcPr>
          <w:p w:rsidR="00AC412F" w:rsidRPr="00AC412F" w:rsidRDefault="00AC412F" w:rsidP="00AC412F">
            <w:pPr>
              <w:ind w:firstLine="0"/>
            </w:pPr>
            <w:r>
              <w:t>Cobb-Hunter</w:t>
            </w:r>
          </w:p>
        </w:tc>
      </w:tr>
      <w:tr w:rsidR="00AC412F" w:rsidRPr="00AC412F" w:rsidTr="00AC412F">
        <w:tc>
          <w:tcPr>
            <w:tcW w:w="2179" w:type="dxa"/>
            <w:shd w:val="clear" w:color="auto" w:fill="auto"/>
          </w:tcPr>
          <w:p w:rsidR="00AC412F" w:rsidRPr="00AC412F" w:rsidRDefault="00AC412F" w:rsidP="00AC412F">
            <w:pPr>
              <w:ind w:firstLine="0"/>
            </w:pPr>
            <w:r>
              <w:t>Cole</w:t>
            </w:r>
          </w:p>
        </w:tc>
        <w:tc>
          <w:tcPr>
            <w:tcW w:w="2179" w:type="dxa"/>
            <w:shd w:val="clear" w:color="auto" w:fill="auto"/>
          </w:tcPr>
          <w:p w:rsidR="00AC412F" w:rsidRPr="00AC412F" w:rsidRDefault="00AC412F" w:rsidP="00AC412F">
            <w:pPr>
              <w:ind w:firstLine="0"/>
            </w:pPr>
            <w:r>
              <w:t>H. A. Crawford</w:t>
            </w:r>
          </w:p>
        </w:tc>
        <w:tc>
          <w:tcPr>
            <w:tcW w:w="2180" w:type="dxa"/>
            <w:shd w:val="clear" w:color="auto" w:fill="auto"/>
          </w:tcPr>
          <w:p w:rsidR="00AC412F" w:rsidRPr="00AC412F" w:rsidRDefault="00AC412F" w:rsidP="00AC412F">
            <w:pPr>
              <w:ind w:firstLine="0"/>
            </w:pPr>
            <w:r>
              <w:t>K. R. Crawford</w:t>
            </w:r>
          </w:p>
        </w:tc>
      </w:tr>
      <w:tr w:rsidR="00AC412F" w:rsidRPr="00AC412F" w:rsidTr="00AC412F">
        <w:tc>
          <w:tcPr>
            <w:tcW w:w="2179" w:type="dxa"/>
            <w:shd w:val="clear" w:color="auto" w:fill="auto"/>
          </w:tcPr>
          <w:p w:rsidR="00AC412F" w:rsidRPr="00AC412F" w:rsidRDefault="00AC412F" w:rsidP="00AC412F">
            <w:pPr>
              <w:ind w:firstLine="0"/>
            </w:pPr>
            <w:r>
              <w:t>Crosby</w:t>
            </w:r>
          </w:p>
        </w:tc>
        <w:tc>
          <w:tcPr>
            <w:tcW w:w="2179" w:type="dxa"/>
            <w:shd w:val="clear" w:color="auto" w:fill="auto"/>
          </w:tcPr>
          <w:p w:rsidR="00AC412F" w:rsidRPr="00AC412F" w:rsidRDefault="00AC412F" w:rsidP="00AC412F">
            <w:pPr>
              <w:ind w:firstLine="0"/>
            </w:pPr>
            <w:r>
              <w:t>Daning</w:t>
            </w:r>
          </w:p>
        </w:tc>
        <w:tc>
          <w:tcPr>
            <w:tcW w:w="2180" w:type="dxa"/>
            <w:shd w:val="clear" w:color="auto" w:fill="auto"/>
          </w:tcPr>
          <w:p w:rsidR="00AC412F" w:rsidRPr="00AC412F" w:rsidRDefault="00AC412F" w:rsidP="00AC412F">
            <w:pPr>
              <w:ind w:firstLine="0"/>
            </w:pPr>
            <w:r>
              <w:t>Delleney</w:t>
            </w:r>
          </w:p>
        </w:tc>
      </w:tr>
      <w:tr w:rsidR="00AC412F" w:rsidRPr="00AC412F" w:rsidTr="00AC412F">
        <w:tc>
          <w:tcPr>
            <w:tcW w:w="2179" w:type="dxa"/>
            <w:shd w:val="clear" w:color="auto" w:fill="auto"/>
          </w:tcPr>
          <w:p w:rsidR="00AC412F" w:rsidRPr="00AC412F" w:rsidRDefault="00AC412F" w:rsidP="00AC412F">
            <w:pPr>
              <w:ind w:firstLine="0"/>
            </w:pPr>
            <w:r>
              <w:t>Dillard</w:t>
            </w:r>
          </w:p>
        </w:tc>
        <w:tc>
          <w:tcPr>
            <w:tcW w:w="2179" w:type="dxa"/>
            <w:shd w:val="clear" w:color="auto" w:fill="auto"/>
          </w:tcPr>
          <w:p w:rsidR="00AC412F" w:rsidRPr="00AC412F" w:rsidRDefault="00AC412F" w:rsidP="00AC412F">
            <w:pPr>
              <w:ind w:firstLine="0"/>
            </w:pPr>
            <w:r>
              <w:t>Edge</w:t>
            </w:r>
          </w:p>
        </w:tc>
        <w:tc>
          <w:tcPr>
            <w:tcW w:w="2180" w:type="dxa"/>
            <w:shd w:val="clear" w:color="auto" w:fill="auto"/>
          </w:tcPr>
          <w:p w:rsidR="00AC412F" w:rsidRPr="00AC412F" w:rsidRDefault="00AC412F" w:rsidP="00AC412F">
            <w:pPr>
              <w:ind w:firstLine="0"/>
            </w:pPr>
            <w:r>
              <w:t>Erickson</w:t>
            </w:r>
          </w:p>
        </w:tc>
      </w:tr>
      <w:tr w:rsidR="00AC412F" w:rsidRPr="00AC412F" w:rsidTr="00AC412F">
        <w:tc>
          <w:tcPr>
            <w:tcW w:w="2179" w:type="dxa"/>
            <w:shd w:val="clear" w:color="auto" w:fill="auto"/>
          </w:tcPr>
          <w:p w:rsidR="00AC412F" w:rsidRPr="00AC412F" w:rsidRDefault="00AC412F" w:rsidP="00AC412F">
            <w:pPr>
              <w:ind w:firstLine="0"/>
            </w:pPr>
            <w:r>
              <w:t>Felder</w:t>
            </w:r>
          </w:p>
        </w:tc>
        <w:tc>
          <w:tcPr>
            <w:tcW w:w="2179" w:type="dxa"/>
            <w:shd w:val="clear" w:color="auto" w:fill="auto"/>
          </w:tcPr>
          <w:p w:rsidR="00AC412F" w:rsidRPr="00AC412F" w:rsidRDefault="00AC412F" w:rsidP="00AC412F">
            <w:pPr>
              <w:ind w:firstLine="0"/>
            </w:pPr>
            <w:r>
              <w:t>Finlay</w:t>
            </w:r>
          </w:p>
        </w:tc>
        <w:tc>
          <w:tcPr>
            <w:tcW w:w="2180" w:type="dxa"/>
            <w:shd w:val="clear" w:color="auto" w:fill="auto"/>
          </w:tcPr>
          <w:p w:rsidR="00AC412F" w:rsidRPr="00AC412F" w:rsidRDefault="00AC412F" w:rsidP="00AC412F">
            <w:pPr>
              <w:ind w:firstLine="0"/>
            </w:pPr>
            <w:r>
              <w:t>Forrester</w:t>
            </w:r>
          </w:p>
        </w:tc>
      </w:tr>
      <w:tr w:rsidR="00AC412F" w:rsidRPr="00AC412F" w:rsidTr="00AC412F">
        <w:tc>
          <w:tcPr>
            <w:tcW w:w="2179" w:type="dxa"/>
            <w:shd w:val="clear" w:color="auto" w:fill="auto"/>
          </w:tcPr>
          <w:p w:rsidR="00AC412F" w:rsidRPr="00AC412F" w:rsidRDefault="00AC412F" w:rsidP="00AC412F">
            <w:pPr>
              <w:ind w:firstLine="0"/>
            </w:pPr>
            <w:r>
              <w:t>Funderburk</w:t>
            </w:r>
          </w:p>
        </w:tc>
        <w:tc>
          <w:tcPr>
            <w:tcW w:w="2179" w:type="dxa"/>
            <w:shd w:val="clear" w:color="auto" w:fill="auto"/>
          </w:tcPr>
          <w:p w:rsidR="00AC412F" w:rsidRPr="00AC412F" w:rsidRDefault="00AC412F" w:rsidP="00AC412F">
            <w:pPr>
              <w:ind w:firstLine="0"/>
            </w:pPr>
            <w:r>
              <w:t>Gagnon</w:t>
            </w:r>
          </w:p>
        </w:tc>
        <w:tc>
          <w:tcPr>
            <w:tcW w:w="2180" w:type="dxa"/>
            <w:shd w:val="clear" w:color="auto" w:fill="auto"/>
          </w:tcPr>
          <w:p w:rsidR="00AC412F" w:rsidRPr="00AC412F" w:rsidRDefault="00AC412F" w:rsidP="00AC412F">
            <w:pPr>
              <w:ind w:firstLine="0"/>
            </w:pPr>
            <w:r>
              <w:t>George</w:t>
            </w:r>
          </w:p>
        </w:tc>
      </w:tr>
      <w:tr w:rsidR="00AC412F" w:rsidRPr="00AC412F" w:rsidTr="00AC412F">
        <w:tc>
          <w:tcPr>
            <w:tcW w:w="2179" w:type="dxa"/>
            <w:shd w:val="clear" w:color="auto" w:fill="auto"/>
          </w:tcPr>
          <w:p w:rsidR="00AC412F" w:rsidRPr="00AC412F" w:rsidRDefault="00AC412F" w:rsidP="00AC412F">
            <w:pPr>
              <w:ind w:firstLine="0"/>
            </w:pPr>
            <w:r>
              <w:t>Gilliard</w:t>
            </w:r>
          </w:p>
        </w:tc>
        <w:tc>
          <w:tcPr>
            <w:tcW w:w="2179" w:type="dxa"/>
            <w:shd w:val="clear" w:color="auto" w:fill="auto"/>
          </w:tcPr>
          <w:p w:rsidR="00AC412F" w:rsidRPr="00AC412F" w:rsidRDefault="00AC412F" w:rsidP="00AC412F">
            <w:pPr>
              <w:ind w:firstLine="0"/>
            </w:pPr>
            <w:r>
              <w:t>Goldfinch</w:t>
            </w:r>
          </w:p>
        </w:tc>
        <w:tc>
          <w:tcPr>
            <w:tcW w:w="2180" w:type="dxa"/>
            <w:shd w:val="clear" w:color="auto" w:fill="auto"/>
          </w:tcPr>
          <w:p w:rsidR="00AC412F" w:rsidRPr="00AC412F" w:rsidRDefault="00AC412F" w:rsidP="00AC412F">
            <w:pPr>
              <w:ind w:firstLine="0"/>
            </w:pPr>
            <w:r>
              <w:t>Govan</w:t>
            </w:r>
          </w:p>
        </w:tc>
      </w:tr>
      <w:tr w:rsidR="00AC412F" w:rsidRPr="00AC412F" w:rsidTr="00AC412F">
        <w:tc>
          <w:tcPr>
            <w:tcW w:w="2179" w:type="dxa"/>
            <w:shd w:val="clear" w:color="auto" w:fill="auto"/>
          </w:tcPr>
          <w:p w:rsidR="00AC412F" w:rsidRPr="00AC412F" w:rsidRDefault="00AC412F" w:rsidP="00AC412F">
            <w:pPr>
              <w:ind w:firstLine="0"/>
            </w:pPr>
            <w:r>
              <w:t>Hamilton</w:t>
            </w:r>
          </w:p>
        </w:tc>
        <w:tc>
          <w:tcPr>
            <w:tcW w:w="2179" w:type="dxa"/>
            <w:shd w:val="clear" w:color="auto" w:fill="auto"/>
          </w:tcPr>
          <w:p w:rsidR="00AC412F" w:rsidRPr="00AC412F" w:rsidRDefault="00AC412F" w:rsidP="00AC412F">
            <w:pPr>
              <w:ind w:firstLine="0"/>
            </w:pPr>
            <w:r>
              <w:t>Hardee</w:t>
            </w:r>
          </w:p>
        </w:tc>
        <w:tc>
          <w:tcPr>
            <w:tcW w:w="2180" w:type="dxa"/>
            <w:shd w:val="clear" w:color="auto" w:fill="auto"/>
          </w:tcPr>
          <w:p w:rsidR="00AC412F" w:rsidRPr="00AC412F" w:rsidRDefault="00AC412F" w:rsidP="00AC412F">
            <w:pPr>
              <w:ind w:firstLine="0"/>
            </w:pPr>
            <w:r>
              <w:t>Hardwick</w:t>
            </w:r>
          </w:p>
        </w:tc>
      </w:tr>
      <w:tr w:rsidR="00AC412F" w:rsidRPr="00AC412F" w:rsidTr="00AC412F">
        <w:tc>
          <w:tcPr>
            <w:tcW w:w="2179" w:type="dxa"/>
            <w:shd w:val="clear" w:color="auto" w:fill="auto"/>
          </w:tcPr>
          <w:p w:rsidR="00AC412F" w:rsidRPr="00AC412F" w:rsidRDefault="00AC412F" w:rsidP="00AC412F">
            <w:pPr>
              <w:ind w:firstLine="0"/>
            </w:pPr>
            <w:r>
              <w:t>Harrell</w:t>
            </w:r>
          </w:p>
        </w:tc>
        <w:tc>
          <w:tcPr>
            <w:tcW w:w="2179" w:type="dxa"/>
            <w:shd w:val="clear" w:color="auto" w:fill="auto"/>
          </w:tcPr>
          <w:p w:rsidR="00AC412F" w:rsidRPr="00AC412F" w:rsidRDefault="00AC412F" w:rsidP="00AC412F">
            <w:pPr>
              <w:ind w:firstLine="0"/>
            </w:pPr>
            <w:r>
              <w:t>Hayes</w:t>
            </w:r>
          </w:p>
        </w:tc>
        <w:tc>
          <w:tcPr>
            <w:tcW w:w="2180" w:type="dxa"/>
            <w:shd w:val="clear" w:color="auto" w:fill="auto"/>
          </w:tcPr>
          <w:p w:rsidR="00AC412F" w:rsidRPr="00AC412F" w:rsidRDefault="00AC412F" w:rsidP="00AC412F">
            <w:pPr>
              <w:ind w:firstLine="0"/>
            </w:pPr>
            <w:r>
              <w:t>Henderson</w:t>
            </w:r>
          </w:p>
        </w:tc>
      </w:tr>
      <w:tr w:rsidR="00AC412F" w:rsidRPr="00AC412F" w:rsidTr="00AC412F">
        <w:tc>
          <w:tcPr>
            <w:tcW w:w="2179" w:type="dxa"/>
            <w:shd w:val="clear" w:color="auto" w:fill="auto"/>
          </w:tcPr>
          <w:p w:rsidR="00AC412F" w:rsidRPr="00AC412F" w:rsidRDefault="00AC412F" w:rsidP="00AC412F">
            <w:pPr>
              <w:ind w:firstLine="0"/>
            </w:pPr>
            <w:r>
              <w:t>Herbkersman</w:t>
            </w:r>
          </w:p>
        </w:tc>
        <w:tc>
          <w:tcPr>
            <w:tcW w:w="2179" w:type="dxa"/>
            <w:shd w:val="clear" w:color="auto" w:fill="auto"/>
          </w:tcPr>
          <w:p w:rsidR="00AC412F" w:rsidRPr="00AC412F" w:rsidRDefault="00AC412F" w:rsidP="00AC412F">
            <w:pPr>
              <w:ind w:firstLine="0"/>
            </w:pPr>
            <w:r>
              <w:t>Hiott</w:t>
            </w:r>
          </w:p>
        </w:tc>
        <w:tc>
          <w:tcPr>
            <w:tcW w:w="2180" w:type="dxa"/>
            <w:shd w:val="clear" w:color="auto" w:fill="auto"/>
          </w:tcPr>
          <w:p w:rsidR="00AC412F" w:rsidRPr="00AC412F" w:rsidRDefault="00AC412F" w:rsidP="00AC412F">
            <w:pPr>
              <w:ind w:firstLine="0"/>
            </w:pPr>
            <w:r>
              <w:t>Hixon</w:t>
            </w:r>
          </w:p>
        </w:tc>
      </w:tr>
      <w:tr w:rsidR="00AC412F" w:rsidRPr="00AC412F" w:rsidTr="00AC412F">
        <w:tc>
          <w:tcPr>
            <w:tcW w:w="2179" w:type="dxa"/>
            <w:shd w:val="clear" w:color="auto" w:fill="auto"/>
          </w:tcPr>
          <w:p w:rsidR="00AC412F" w:rsidRPr="00AC412F" w:rsidRDefault="00AC412F" w:rsidP="00AC412F">
            <w:pPr>
              <w:ind w:firstLine="0"/>
            </w:pPr>
            <w:r>
              <w:t>Hodges</w:t>
            </w:r>
          </w:p>
        </w:tc>
        <w:tc>
          <w:tcPr>
            <w:tcW w:w="2179" w:type="dxa"/>
            <w:shd w:val="clear" w:color="auto" w:fill="auto"/>
          </w:tcPr>
          <w:p w:rsidR="00AC412F" w:rsidRPr="00AC412F" w:rsidRDefault="00AC412F" w:rsidP="00AC412F">
            <w:pPr>
              <w:ind w:firstLine="0"/>
            </w:pPr>
            <w:r>
              <w:t>Horne</w:t>
            </w:r>
          </w:p>
        </w:tc>
        <w:tc>
          <w:tcPr>
            <w:tcW w:w="2180" w:type="dxa"/>
            <w:shd w:val="clear" w:color="auto" w:fill="auto"/>
          </w:tcPr>
          <w:p w:rsidR="00AC412F" w:rsidRPr="00AC412F" w:rsidRDefault="00AC412F" w:rsidP="00AC412F">
            <w:pPr>
              <w:ind w:firstLine="0"/>
            </w:pPr>
            <w:r>
              <w:t>Hosey</w:t>
            </w:r>
          </w:p>
        </w:tc>
      </w:tr>
      <w:tr w:rsidR="00AC412F" w:rsidRPr="00AC412F" w:rsidTr="00AC412F">
        <w:tc>
          <w:tcPr>
            <w:tcW w:w="2179" w:type="dxa"/>
            <w:shd w:val="clear" w:color="auto" w:fill="auto"/>
          </w:tcPr>
          <w:p w:rsidR="00AC412F" w:rsidRPr="00AC412F" w:rsidRDefault="00AC412F" w:rsidP="00AC412F">
            <w:pPr>
              <w:ind w:firstLine="0"/>
            </w:pPr>
            <w:r>
              <w:t>Huggins</w:t>
            </w:r>
          </w:p>
        </w:tc>
        <w:tc>
          <w:tcPr>
            <w:tcW w:w="2179" w:type="dxa"/>
            <w:shd w:val="clear" w:color="auto" w:fill="auto"/>
          </w:tcPr>
          <w:p w:rsidR="00AC412F" w:rsidRPr="00AC412F" w:rsidRDefault="00AC412F" w:rsidP="00AC412F">
            <w:pPr>
              <w:ind w:firstLine="0"/>
            </w:pPr>
            <w:r>
              <w:t>Jefferson</w:t>
            </w:r>
          </w:p>
        </w:tc>
        <w:tc>
          <w:tcPr>
            <w:tcW w:w="2180" w:type="dxa"/>
            <w:shd w:val="clear" w:color="auto" w:fill="auto"/>
          </w:tcPr>
          <w:p w:rsidR="00AC412F" w:rsidRPr="00AC412F" w:rsidRDefault="00AC412F" w:rsidP="00AC412F">
            <w:pPr>
              <w:ind w:firstLine="0"/>
            </w:pPr>
            <w:r>
              <w:t>Kennedy</w:t>
            </w:r>
          </w:p>
        </w:tc>
      </w:tr>
      <w:tr w:rsidR="00AC412F" w:rsidRPr="00AC412F" w:rsidTr="00AC412F">
        <w:tc>
          <w:tcPr>
            <w:tcW w:w="2179" w:type="dxa"/>
            <w:shd w:val="clear" w:color="auto" w:fill="auto"/>
          </w:tcPr>
          <w:p w:rsidR="00AC412F" w:rsidRPr="00AC412F" w:rsidRDefault="00AC412F" w:rsidP="00AC412F">
            <w:pPr>
              <w:ind w:firstLine="0"/>
            </w:pPr>
            <w:r>
              <w:t>Knight</w:t>
            </w:r>
          </w:p>
        </w:tc>
        <w:tc>
          <w:tcPr>
            <w:tcW w:w="2179" w:type="dxa"/>
            <w:shd w:val="clear" w:color="auto" w:fill="auto"/>
          </w:tcPr>
          <w:p w:rsidR="00AC412F" w:rsidRPr="00AC412F" w:rsidRDefault="00AC412F" w:rsidP="00AC412F">
            <w:pPr>
              <w:ind w:firstLine="0"/>
            </w:pPr>
            <w:r>
              <w:t>Limehouse</w:t>
            </w:r>
          </w:p>
        </w:tc>
        <w:tc>
          <w:tcPr>
            <w:tcW w:w="2180" w:type="dxa"/>
            <w:shd w:val="clear" w:color="auto" w:fill="auto"/>
          </w:tcPr>
          <w:p w:rsidR="00AC412F" w:rsidRPr="00AC412F" w:rsidRDefault="00AC412F" w:rsidP="00AC412F">
            <w:pPr>
              <w:ind w:firstLine="0"/>
            </w:pPr>
            <w:r>
              <w:t>Loftis</w:t>
            </w:r>
          </w:p>
        </w:tc>
      </w:tr>
      <w:tr w:rsidR="00AC412F" w:rsidRPr="00AC412F" w:rsidTr="00AC412F">
        <w:tc>
          <w:tcPr>
            <w:tcW w:w="2179" w:type="dxa"/>
            <w:shd w:val="clear" w:color="auto" w:fill="auto"/>
          </w:tcPr>
          <w:p w:rsidR="00AC412F" w:rsidRPr="00AC412F" w:rsidRDefault="00AC412F" w:rsidP="00AC412F">
            <w:pPr>
              <w:ind w:firstLine="0"/>
            </w:pPr>
            <w:r>
              <w:t>Long</w:t>
            </w:r>
          </w:p>
        </w:tc>
        <w:tc>
          <w:tcPr>
            <w:tcW w:w="2179" w:type="dxa"/>
            <w:shd w:val="clear" w:color="auto" w:fill="auto"/>
          </w:tcPr>
          <w:p w:rsidR="00AC412F" w:rsidRPr="00AC412F" w:rsidRDefault="00AC412F" w:rsidP="00AC412F">
            <w:pPr>
              <w:ind w:firstLine="0"/>
            </w:pPr>
            <w:r>
              <w:t>Lowe</w:t>
            </w:r>
          </w:p>
        </w:tc>
        <w:tc>
          <w:tcPr>
            <w:tcW w:w="2180" w:type="dxa"/>
            <w:shd w:val="clear" w:color="auto" w:fill="auto"/>
          </w:tcPr>
          <w:p w:rsidR="00AC412F" w:rsidRPr="00AC412F" w:rsidRDefault="00AC412F" w:rsidP="00AC412F">
            <w:pPr>
              <w:ind w:firstLine="0"/>
            </w:pPr>
            <w:r>
              <w:t>Mack</w:t>
            </w:r>
          </w:p>
        </w:tc>
      </w:tr>
      <w:tr w:rsidR="00AC412F" w:rsidRPr="00AC412F" w:rsidTr="00AC412F">
        <w:tc>
          <w:tcPr>
            <w:tcW w:w="2179" w:type="dxa"/>
            <w:shd w:val="clear" w:color="auto" w:fill="auto"/>
          </w:tcPr>
          <w:p w:rsidR="00AC412F" w:rsidRPr="00AC412F" w:rsidRDefault="00AC412F" w:rsidP="00AC412F">
            <w:pPr>
              <w:ind w:firstLine="0"/>
            </w:pPr>
            <w:r>
              <w:t>McCoy</w:t>
            </w:r>
          </w:p>
        </w:tc>
        <w:tc>
          <w:tcPr>
            <w:tcW w:w="2179" w:type="dxa"/>
            <w:shd w:val="clear" w:color="auto" w:fill="auto"/>
          </w:tcPr>
          <w:p w:rsidR="00AC412F" w:rsidRPr="00AC412F" w:rsidRDefault="00AC412F" w:rsidP="00AC412F">
            <w:pPr>
              <w:ind w:firstLine="0"/>
            </w:pPr>
            <w:r>
              <w:t>McEachern</w:t>
            </w:r>
          </w:p>
        </w:tc>
        <w:tc>
          <w:tcPr>
            <w:tcW w:w="2180" w:type="dxa"/>
            <w:shd w:val="clear" w:color="auto" w:fill="auto"/>
          </w:tcPr>
          <w:p w:rsidR="00AC412F" w:rsidRPr="00AC412F" w:rsidRDefault="00AC412F" w:rsidP="00AC412F">
            <w:pPr>
              <w:ind w:firstLine="0"/>
            </w:pPr>
            <w:r>
              <w:t>M. S. McLeod</w:t>
            </w:r>
          </w:p>
        </w:tc>
      </w:tr>
      <w:tr w:rsidR="00AC412F" w:rsidRPr="00AC412F" w:rsidTr="00AC412F">
        <w:tc>
          <w:tcPr>
            <w:tcW w:w="2179" w:type="dxa"/>
            <w:shd w:val="clear" w:color="auto" w:fill="auto"/>
          </w:tcPr>
          <w:p w:rsidR="00AC412F" w:rsidRPr="00AC412F" w:rsidRDefault="00AC412F" w:rsidP="00AC412F">
            <w:pPr>
              <w:ind w:firstLine="0"/>
            </w:pPr>
            <w:r>
              <w:t>W. J. McLeod</w:t>
            </w:r>
          </w:p>
        </w:tc>
        <w:tc>
          <w:tcPr>
            <w:tcW w:w="2179" w:type="dxa"/>
            <w:shd w:val="clear" w:color="auto" w:fill="auto"/>
          </w:tcPr>
          <w:p w:rsidR="00AC412F" w:rsidRPr="00AC412F" w:rsidRDefault="00AC412F" w:rsidP="00AC412F">
            <w:pPr>
              <w:ind w:firstLine="0"/>
            </w:pPr>
            <w:r>
              <w:t>Merrill</w:t>
            </w:r>
          </w:p>
        </w:tc>
        <w:tc>
          <w:tcPr>
            <w:tcW w:w="2180" w:type="dxa"/>
            <w:shd w:val="clear" w:color="auto" w:fill="auto"/>
          </w:tcPr>
          <w:p w:rsidR="00AC412F" w:rsidRPr="00AC412F" w:rsidRDefault="00AC412F" w:rsidP="00AC412F">
            <w:pPr>
              <w:ind w:firstLine="0"/>
            </w:pPr>
            <w:r>
              <w:t>Mitchell</w:t>
            </w:r>
          </w:p>
        </w:tc>
      </w:tr>
      <w:tr w:rsidR="00AC412F" w:rsidRPr="00AC412F" w:rsidTr="00AC412F">
        <w:tc>
          <w:tcPr>
            <w:tcW w:w="2179" w:type="dxa"/>
            <w:shd w:val="clear" w:color="auto" w:fill="auto"/>
          </w:tcPr>
          <w:p w:rsidR="00AC412F" w:rsidRPr="00AC412F" w:rsidRDefault="00AC412F" w:rsidP="00AC412F">
            <w:pPr>
              <w:ind w:firstLine="0"/>
            </w:pPr>
            <w:r>
              <w:t>D. C. Moss</w:t>
            </w:r>
          </w:p>
        </w:tc>
        <w:tc>
          <w:tcPr>
            <w:tcW w:w="2179" w:type="dxa"/>
            <w:shd w:val="clear" w:color="auto" w:fill="auto"/>
          </w:tcPr>
          <w:p w:rsidR="00AC412F" w:rsidRPr="00AC412F" w:rsidRDefault="00AC412F" w:rsidP="00AC412F">
            <w:pPr>
              <w:ind w:firstLine="0"/>
            </w:pPr>
            <w:r>
              <w:t>V. S. Moss</w:t>
            </w:r>
          </w:p>
        </w:tc>
        <w:tc>
          <w:tcPr>
            <w:tcW w:w="2180" w:type="dxa"/>
            <w:shd w:val="clear" w:color="auto" w:fill="auto"/>
          </w:tcPr>
          <w:p w:rsidR="00AC412F" w:rsidRPr="00AC412F" w:rsidRDefault="00AC412F" w:rsidP="00AC412F">
            <w:pPr>
              <w:ind w:firstLine="0"/>
            </w:pPr>
            <w:r>
              <w:t>Nanney</w:t>
            </w:r>
          </w:p>
        </w:tc>
      </w:tr>
      <w:tr w:rsidR="00AC412F" w:rsidRPr="00AC412F" w:rsidTr="00AC412F">
        <w:tc>
          <w:tcPr>
            <w:tcW w:w="2179" w:type="dxa"/>
            <w:shd w:val="clear" w:color="auto" w:fill="auto"/>
          </w:tcPr>
          <w:p w:rsidR="00AC412F" w:rsidRPr="00AC412F" w:rsidRDefault="00AC412F" w:rsidP="00AC412F">
            <w:pPr>
              <w:ind w:firstLine="0"/>
            </w:pPr>
            <w:r>
              <w:t>Neal</w:t>
            </w:r>
          </w:p>
        </w:tc>
        <w:tc>
          <w:tcPr>
            <w:tcW w:w="2179" w:type="dxa"/>
            <w:shd w:val="clear" w:color="auto" w:fill="auto"/>
          </w:tcPr>
          <w:p w:rsidR="00AC412F" w:rsidRPr="00AC412F" w:rsidRDefault="00AC412F" w:rsidP="00AC412F">
            <w:pPr>
              <w:ind w:firstLine="0"/>
            </w:pPr>
            <w:r>
              <w:t>Newton</w:t>
            </w:r>
          </w:p>
        </w:tc>
        <w:tc>
          <w:tcPr>
            <w:tcW w:w="2180" w:type="dxa"/>
            <w:shd w:val="clear" w:color="auto" w:fill="auto"/>
          </w:tcPr>
          <w:p w:rsidR="00AC412F" w:rsidRPr="00AC412F" w:rsidRDefault="00AC412F" w:rsidP="00AC412F">
            <w:pPr>
              <w:ind w:firstLine="0"/>
            </w:pPr>
            <w:r>
              <w:t>Norman</w:t>
            </w:r>
          </w:p>
        </w:tc>
      </w:tr>
      <w:tr w:rsidR="00AC412F" w:rsidRPr="00AC412F" w:rsidTr="00AC412F">
        <w:tc>
          <w:tcPr>
            <w:tcW w:w="2179" w:type="dxa"/>
            <w:shd w:val="clear" w:color="auto" w:fill="auto"/>
          </w:tcPr>
          <w:p w:rsidR="00AC412F" w:rsidRPr="00AC412F" w:rsidRDefault="00AC412F" w:rsidP="00AC412F">
            <w:pPr>
              <w:ind w:firstLine="0"/>
            </w:pPr>
            <w:r>
              <w:t>Norrell</w:t>
            </w:r>
          </w:p>
        </w:tc>
        <w:tc>
          <w:tcPr>
            <w:tcW w:w="2179" w:type="dxa"/>
            <w:shd w:val="clear" w:color="auto" w:fill="auto"/>
          </w:tcPr>
          <w:p w:rsidR="00AC412F" w:rsidRPr="00AC412F" w:rsidRDefault="00AC412F" w:rsidP="00AC412F">
            <w:pPr>
              <w:ind w:firstLine="0"/>
            </w:pPr>
            <w:r>
              <w:t>R. L. Ott</w:t>
            </w:r>
          </w:p>
        </w:tc>
        <w:tc>
          <w:tcPr>
            <w:tcW w:w="2180" w:type="dxa"/>
            <w:shd w:val="clear" w:color="auto" w:fill="auto"/>
          </w:tcPr>
          <w:p w:rsidR="00AC412F" w:rsidRPr="00AC412F" w:rsidRDefault="00AC412F" w:rsidP="00AC412F">
            <w:pPr>
              <w:ind w:firstLine="0"/>
            </w:pPr>
            <w:r>
              <w:t>Owens</w:t>
            </w:r>
          </w:p>
        </w:tc>
      </w:tr>
      <w:tr w:rsidR="00AC412F" w:rsidRPr="00AC412F" w:rsidTr="00AC412F">
        <w:tc>
          <w:tcPr>
            <w:tcW w:w="2179" w:type="dxa"/>
            <w:shd w:val="clear" w:color="auto" w:fill="auto"/>
          </w:tcPr>
          <w:p w:rsidR="00AC412F" w:rsidRPr="00AC412F" w:rsidRDefault="00AC412F" w:rsidP="00AC412F">
            <w:pPr>
              <w:ind w:firstLine="0"/>
            </w:pPr>
            <w:r>
              <w:t>Parks</w:t>
            </w:r>
          </w:p>
        </w:tc>
        <w:tc>
          <w:tcPr>
            <w:tcW w:w="2179" w:type="dxa"/>
            <w:shd w:val="clear" w:color="auto" w:fill="auto"/>
          </w:tcPr>
          <w:p w:rsidR="00AC412F" w:rsidRPr="00AC412F" w:rsidRDefault="00AC412F" w:rsidP="00AC412F">
            <w:pPr>
              <w:ind w:firstLine="0"/>
            </w:pPr>
            <w:r>
              <w:t>Patrick</w:t>
            </w:r>
          </w:p>
        </w:tc>
        <w:tc>
          <w:tcPr>
            <w:tcW w:w="2180" w:type="dxa"/>
            <w:shd w:val="clear" w:color="auto" w:fill="auto"/>
          </w:tcPr>
          <w:p w:rsidR="00AC412F" w:rsidRPr="00AC412F" w:rsidRDefault="00AC412F" w:rsidP="00AC412F">
            <w:pPr>
              <w:ind w:firstLine="0"/>
            </w:pPr>
            <w:r>
              <w:t>Pitts</w:t>
            </w:r>
          </w:p>
        </w:tc>
      </w:tr>
      <w:tr w:rsidR="00AC412F" w:rsidRPr="00AC412F" w:rsidTr="00AC412F">
        <w:tc>
          <w:tcPr>
            <w:tcW w:w="2179" w:type="dxa"/>
            <w:shd w:val="clear" w:color="auto" w:fill="auto"/>
          </w:tcPr>
          <w:p w:rsidR="00AC412F" w:rsidRPr="00AC412F" w:rsidRDefault="00AC412F" w:rsidP="00AC412F">
            <w:pPr>
              <w:ind w:firstLine="0"/>
            </w:pPr>
            <w:r>
              <w:t>Pope</w:t>
            </w:r>
          </w:p>
        </w:tc>
        <w:tc>
          <w:tcPr>
            <w:tcW w:w="2179" w:type="dxa"/>
            <w:shd w:val="clear" w:color="auto" w:fill="auto"/>
          </w:tcPr>
          <w:p w:rsidR="00AC412F" w:rsidRPr="00AC412F" w:rsidRDefault="00AC412F" w:rsidP="00AC412F">
            <w:pPr>
              <w:ind w:firstLine="0"/>
            </w:pPr>
            <w:r>
              <w:t>Putnam</w:t>
            </w:r>
          </w:p>
        </w:tc>
        <w:tc>
          <w:tcPr>
            <w:tcW w:w="2180" w:type="dxa"/>
            <w:shd w:val="clear" w:color="auto" w:fill="auto"/>
          </w:tcPr>
          <w:p w:rsidR="00AC412F" w:rsidRPr="00AC412F" w:rsidRDefault="00AC412F" w:rsidP="00AC412F">
            <w:pPr>
              <w:ind w:firstLine="0"/>
            </w:pPr>
            <w:r>
              <w:t>Quinn</w:t>
            </w:r>
          </w:p>
        </w:tc>
      </w:tr>
      <w:tr w:rsidR="00AC412F" w:rsidRPr="00AC412F" w:rsidTr="00AC412F">
        <w:tc>
          <w:tcPr>
            <w:tcW w:w="2179" w:type="dxa"/>
            <w:shd w:val="clear" w:color="auto" w:fill="auto"/>
          </w:tcPr>
          <w:p w:rsidR="00AC412F" w:rsidRPr="00AC412F" w:rsidRDefault="00AC412F" w:rsidP="00AC412F">
            <w:pPr>
              <w:ind w:firstLine="0"/>
            </w:pPr>
            <w:r>
              <w:t>Ridgeway</w:t>
            </w:r>
          </w:p>
        </w:tc>
        <w:tc>
          <w:tcPr>
            <w:tcW w:w="2179" w:type="dxa"/>
            <w:shd w:val="clear" w:color="auto" w:fill="auto"/>
          </w:tcPr>
          <w:p w:rsidR="00AC412F" w:rsidRPr="00AC412F" w:rsidRDefault="00AC412F" w:rsidP="00AC412F">
            <w:pPr>
              <w:ind w:firstLine="0"/>
            </w:pPr>
            <w:r>
              <w:t>Riley</w:t>
            </w:r>
          </w:p>
        </w:tc>
        <w:tc>
          <w:tcPr>
            <w:tcW w:w="2180" w:type="dxa"/>
            <w:shd w:val="clear" w:color="auto" w:fill="auto"/>
          </w:tcPr>
          <w:p w:rsidR="00AC412F" w:rsidRPr="00AC412F" w:rsidRDefault="00AC412F" w:rsidP="00AC412F">
            <w:pPr>
              <w:ind w:firstLine="0"/>
            </w:pPr>
            <w:r>
              <w:t>Rivers</w:t>
            </w:r>
          </w:p>
        </w:tc>
      </w:tr>
      <w:tr w:rsidR="00AC412F" w:rsidRPr="00AC412F" w:rsidTr="00AC412F">
        <w:tc>
          <w:tcPr>
            <w:tcW w:w="2179" w:type="dxa"/>
            <w:shd w:val="clear" w:color="auto" w:fill="auto"/>
          </w:tcPr>
          <w:p w:rsidR="00AC412F" w:rsidRPr="00AC412F" w:rsidRDefault="00AC412F" w:rsidP="00AC412F">
            <w:pPr>
              <w:ind w:firstLine="0"/>
            </w:pPr>
            <w:r>
              <w:t>Rutherford</w:t>
            </w:r>
          </w:p>
        </w:tc>
        <w:tc>
          <w:tcPr>
            <w:tcW w:w="2179" w:type="dxa"/>
            <w:shd w:val="clear" w:color="auto" w:fill="auto"/>
          </w:tcPr>
          <w:p w:rsidR="00AC412F" w:rsidRPr="00AC412F" w:rsidRDefault="00AC412F" w:rsidP="00AC412F">
            <w:pPr>
              <w:ind w:firstLine="0"/>
            </w:pPr>
            <w:r>
              <w:t>Ryhal</w:t>
            </w:r>
          </w:p>
        </w:tc>
        <w:tc>
          <w:tcPr>
            <w:tcW w:w="2180" w:type="dxa"/>
            <w:shd w:val="clear" w:color="auto" w:fill="auto"/>
          </w:tcPr>
          <w:p w:rsidR="00AC412F" w:rsidRPr="00AC412F" w:rsidRDefault="00AC412F" w:rsidP="00AC412F">
            <w:pPr>
              <w:ind w:firstLine="0"/>
            </w:pPr>
            <w:r>
              <w:t>Sandifer</w:t>
            </w:r>
          </w:p>
        </w:tc>
      </w:tr>
      <w:tr w:rsidR="00AC412F" w:rsidRPr="00AC412F" w:rsidTr="00AC412F">
        <w:tc>
          <w:tcPr>
            <w:tcW w:w="2179" w:type="dxa"/>
            <w:shd w:val="clear" w:color="auto" w:fill="auto"/>
          </w:tcPr>
          <w:p w:rsidR="00AC412F" w:rsidRPr="00AC412F" w:rsidRDefault="00AC412F" w:rsidP="00AC412F">
            <w:pPr>
              <w:ind w:firstLine="0"/>
            </w:pPr>
            <w:r>
              <w:t>Simrill</w:t>
            </w:r>
          </w:p>
        </w:tc>
        <w:tc>
          <w:tcPr>
            <w:tcW w:w="2179" w:type="dxa"/>
            <w:shd w:val="clear" w:color="auto" w:fill="auto"/>
          </w:tcPr>
          <w:p w:rsidR="00AC412F" w:rsidRPr="00AC412F" w:rsidRDefault="00AC412F" w:rsidP="00AC412F">
            <w:pPr>
              <w:ind w:firstLine="0"/>
            </w:pPr>
            <w:r>
              <w:t>Skelton</w:t>
            </w:r>
          </w:p>
        </w:tc>
        <w:tc>
          <w:tcPr>
            <w:tcW w:w="2180" w:type="dxa"/>
            <w:shd w:val="clear" w:color="auto" w:fill="auto"/>
          </w:tcPr>
          <w:p w:rsidR="00AC412F" w:rsidRPr="00AC412F" w:rsidRDefault="00AC412F" w:rsidP="00AC412F">
            <w:pPr>
              <w:ind w:firstLine="0"/>
            </w:pPr>
            <w:r>
              <w:t>G. M. Smith</w:t>
            </w:r>
          </w:p>
        </w:tc>
      </w:tr>
      <w:tr w:rsidR="00AC412F" w:rsidRPr="00AC412F" w:rsidTr="00AC412F">
        <w:tc>
          <w:tcPr>
            <w:tcW w:w="2179" w:type="dxa"/>
            <w:shd w:val="clear" w:color="auto" w:fill="auto"/>
          </w:tcPr>
          <w:p w:rsidR="00AC412F" w:rsidRPr="00AC412F" w:rsidRDefault="00AC412F" w:rsidP="00AC412F">
            <w:pPr>
              <w:ind w:firstLine="0"/>
            </w:pPr>
            <w:r>
              <w:t>G. R. Smith</w:t>
            </w:r>
          </w:p>
        </w:tc>
        <w:tc>
          <w:tcPr>
            <w:tcW w:w="2179" w:type="dxa"/>
            <w:shd w:val="clear" w:color="auto" w:fill="auto"/>
          </w:tcPr>
          <w:p w:rsidR="00AC412F" w:rsidRPr="00AC412F" w:rsidRDefault="00AC412F" w:rsidP="00AC412F">
            <w:pPr>
              <w:ind w:firstLine="0"/>
            </w:pPr>
            <w:r>
              <w:t>J. R. Smith</w:t>
            </w:r>
          </w:p>
        </w:tc>
        <w:tc>
          <w:tcPr>
            <w:tcW w:w="2180" w:type="dxa"/>
            <w:shd w:val="clear" w:color="auto" w:fill="auto"/>
          </w:tcPr>
          <w:p w:rsidR="00AC412F" w:rsidRPr="00AC412F" w:rsidRDefault="00AC412F" w:rsidP="00AC412F">
            <w:pPr>
              <w:ind w:firstLine="0"/>
            </w:pPr>
            <w:r>
              <w:t>Sottile</w:t>
            </w:r>
          </w:p>
        </w:tc>
      </w:tr>
      <w:tr w:rsidR="00AC412F" w:rsidRPr="00AC412F" w:rsidTr="00AC412F">
        <w:tc>
          <w:tcPr>
            <w:tcW w:w="2179" w:type="dxa"/>
            <w:shd w:val="clear" w:color="auto" w:fill="auto"/>
          </w:tcPr>
          <w:p w:rsidR="00AC412F" w:rsidRPr="00AC412F" w:rsidRDefault="00AC412F" w:rsidP="00AC412F">
            <w:pPr>
              <w:ind w:firstLine="0"/>
            </w:pPr>
            <w:r>
              <w:t>Spires</w:t>
            </w:r>
          </w:p>
        </w:tc>
        <w:tc>
          <w:tcPr>
            <w:tcW w:w="2179" w:type="dxa"/>
            <w:shd w:val="clear" w:color="auto" w:fill="auto"/>
          </w:tcPr>
          <w:p w:rsidR="00AC412F" w:rsidRPr="00AC412F" w:rsidRDefault="00AC412F" w:rsidP="00AC412F">
            <w:pPr>
              <w:ind w:firstLine="0"/>
            </w:pPr>
            <w:r>
              <w:t>Stavrinakis</w:t>
            </w:r>
          </w:p>
        </w:tc>
        <w:tc>
          <w:tcPr>
            <w:tcW w:w="2180" w:type="dxa"/>
            <w:shd w:val="clear" w:color="auto" w:fill="auto"/>
          </w:tcPr>
          <w:p w:rsidR="00AC412F" w:rsidRPr="00AC412F" w:rsidRDefault="00AC412F" w:rsidP="00AC412F">
            <w:pPr>
              <w:ind w:firstLine="0"/>
            </w:pPr>
            <w:r>
              <w:t>Stringer</w:t>
            </w:r>
          </w:p>
        </w:tc>
      </w:tr>
      <w:tr w:rsidR="00AC412F" w:rsidRPr="00AC412F" w:rsidTr="00AC412F">
        <w:tc>
          <w:tcPr>
            <w:tcW w:w="2179" w:type="dxa"/>
            <w:shd w:val="clear" w:color="auto" w:fill="auto"/>
          </w:tcPr>
          <w:p w:rsidR="00AC412F" w:rsidRPr="00AC412F" w:rsidRDefault="00AC412F" w:rsidP="00AC412F">
            <w:pPr>
              <w:ind w:firstLine="0"/>
            </w:pPr>
            <w:r>
              <w:t>Tallon</w:t>
            </w:r>
          </w:p>
        </w:tc>
        <w:tc>
          <w:tcPr>
            <w:tcW w:w="2179" w:type="dxa"/>
            <w:shd w:val="clear" w:color="auto" w:fill="auto"/>
          </w:tcPr>
          <w:p w:rsidR="00AC412F" w:rsidRPr="00AC412F" w:rsidRDefault="00AC412F" w:rsidP="00AC412F">
            <w:pPr>
              <w:ind w:firstLine="0"/>
            </w:pPr>
            <w:r>
              <w:t>Taylor</w:t>
            </w:r>
          </w:p>
        </w:tc>
        <w:tc>
          <w:tcPr>
            <w:tcW w:w="2180" w:type="dxa"/>
            <w:shd w:val="clear" w:color="auto" w:fill="auto"/>
          </w:tcPr>
          <w:p w:rsidR="00AC412F" w:rsidRPr="00AC412F" w:rsidRDefault="00AC412F" w:rsidP="00AC412F">
            <w:pPr>
              <w:ind w:firstLine="0"/>
            </w:pPr>
            <w:r>
              <w:t>Thayer</w:t>
            </w:r>
          </w:p>
        </w:tc>
      </w:tr>
      <w:tr w:rsidR="00AC412F" w:rsidRPr="00AC412F" w:rsidTr="00AC412F">
        <w:tc>
          <w:tcPr>
            <w:tcW w:w="2179" w:type="dxa"/>
            <w:shd w:val="clear" w:color="auto" w:fill="auto"/>
          </w:tcPr>
          <w:p w:rsidR="00AC412F" w:rsidRPr="00AC412F" w:rsidRDefault="00AC412F" w:rsidP="00AC412F">
            <w:pPr>
              <w:ind w:firstLine="0"/>
            </w:pPr>
            <w:r>
              <w:t>Toole</w:t>
            </w:r>
          </w:p>
        </w:tc>
        <w:tc>
          <w:tcPr>
            <w:tcW w:w="2179" w:type="dxa"/>
            <w:shd w:val="clear" w:color="auto" w:fill="auto"/>
          </w:tcPr>
          <w:p w:rsidR="00AC412F" w:rsidRPr="00AC412F" w:rsidRDefault="00AC412F" w:rsidP="00AC412F">
            <w:pPr>
              <w:ind w:firstLine="0"/>
            </w:pPr>
            <w:r>
              <w:t>Vick</w:t>
            </w:r>
          </w:p>
        </w:tc>
        <w:tc>
          <w:tcPr>
            <w:tcW w:w="2180" w:type="dxa"/>
            <w:shd w:val="clear" w:color="auto" w:fill="auto"/>
          </w:tcPr>
          <w:p w:rsidR="00AC412F" w:rsidRPr="00AC412F" w:rsidRDefault="00AC412F" w:rsidP="00AC412F">
            <w:pPr>
              <w:ind w:firstLine="0"/>
            </w:pPr>
            <w:r>
              <w:t>Weeks</w:t>
            </w:r>
          </w:p>
        </w:tc>
      </w:tr>
      <w:tr w:rsidR="00AC412F" w:rsidRPr="00AC412F" w:rsidTr="00AC412F">
        <w:tc>
          <w:tcPr>
            <w:tcW w:w="2179" w:type="dxa"/>
            <w:shd w:val="clear" w:color="auto" w:fill="auto"/>
          </w:tcPr>
          <w:p w:rsidR="00AC412F" w:rsidRPr="00AC412F" w:rsidRDefault="00AC412F" w:rsidP="00AC412F">
            <w:pPr>
              <w:ind w:firstLine="0"/>
            </w:pPr>
            <w:r>
              <w:t>Wells</w:t>
            </w:r>
          </w:p>
        </w:tc>
        <w:tc>
          <w:tcPr>
            <w:tcW w:w="2179" w:type="dxa"/>
            <w:shd w:val="clear" w:color="auto" w:fill="auto"/>
          </w:tcPr>
          <w:p w:rsidR="00AC412F" w:rsidRPr="00AC412F" w:rsidRDefault="00AC412F" w:rsidP="00AC412F">
            <w:pPr>
              <w:ind w:firstLine="0"/>
            </w:pPr>
            <w:r>
              <w:t>Whipper</w:t>
            </w:r>
          </w:p>
        </w:tc>
        <w:tc>
          <w:tcPr>
            <w:tcW w:w="2180" w:type="dxa"/>
            <w:shd w:val="clear" w:color="auto" w:fill="auto"/>
          </w:tcPr>
          <w:p w:rsidR="00AC412F" w:rsidRPr="00AC412F" w:rsidRDefault="00AC412F" w:rsidP="00AC412F">
            <w:pPr>
              <w:ind w:firstLine="0"/>
            </w:pPr>
            <w:r>
              <w:t>White</w:t>
            </w:r>
          </w:p>
        </w:tc>
      </w:tr>
      <w:tr w:rsidR="00AC412F" w:rsidRPr="00AC412F" w:rsidTr="00AC412F">
        <w:tc>
          <w:tcPr>
            <w:tcW w:w="2179" w:type="dxa"/>
            <w:shd w:val="clear" w:color="auto" w:fill="auto"/>
          </w:tcPr>
          <w:p w:rsidR="00AC412F" w:rsidRPr="00AC412F" w:rsidRDefault="00AC412F" w:rsidP="00AC412F">
            <w:pPr>
              <w:keepNext/>
              <w:ind w:firstLine="0"/>
            </w:pPr>
            <w:r>
              <w:t>Whitmire</w:t>
            </w:r>
          </w:p>
        </w:tc>
        <w:tc>
          <w:tcPr>
            <w:tcW w:w="2179" w:type="dxa"/>
            <w:shd w:val="clear" w:color="auto" w:fill="auto"/>
          </w:tcPr>
          <w:p w:rsidR="00AC412F" w:rsidRPr="00AC412F" w:rsidRDefault="00AC412F" w:rsidP="00AC412F">
            <w:pPr>
              <w:keepNext/>
              <w:ind w:firstLine="0"/>
            </w:pPr>
            <w:r>
              <w:t>Williams</w:t>
            </w:r>
          </w:p>
        </w:tc>
        <w:tc>
          <w:tcPr>
            <w:tcW w:w="2180" w:type="dxa"/>
            <w:shd w:val="clear" w:color="auto" w:fill="auto"/>
          </w:tcPr>
          <w:p w:rsidR="00AC412F" w:rsidRPr="00AC412F" w:rsidRDefault="00AC412F" w:rsidP="00AC412F">
            <w:pPr>
              <w:keepNext/>
              <w:ind w:firstLine="0"/>
            </w:pPr>
            <w:r>
              <w:t>Willis</w:t>
            </w:r>
          </w:p>
        </w:tc>
      </w:tr>
      <w:tr w:rsidR="00AC412F" w:rsidRPr="00AC412F" w:rsidTr="00AC412F">
        <w:tc>
          <w:tcPr>
            <w:tcW w:w="2179" w:type="dxa"/>
            <w:shd w:val="clear" w:color="auto" w:fill="auto"/>
          </w:tcPr>
          <w:p w:rsidR="00AC412F" w:rsidRPr="00AC412F" w:rsidRDefault="00AC412F" w:rsidP="00AC412F">
            <w:pPr>
              <w:keepNext/>
              <w:ind w:firstLine="0"/>
            </w:pPr>
            <w:r>
              <w:t>Wood</w:t>
            </w:r>
          </w:p>
        </w:tc>
        <w:tc>
          <w:tcPr>
            <w:tcW w:w="2179" w:type="dxa"/>
            <w:shd w:val="clear" w:color="auto" w:fill="auto"/>
          </w:tcPr>
          <w:p w:rsidR="00AC412F" w:rsidRPr="00AC412F" w:rsidRDefault="00AC412F" w:rsidP="00AC412F">
            <w:pPr>
              <w:keepNext/>
              <w:ind w:firstLine="0"/>
            </w:pPr>
          </w:p>
        </w:tc>
        <w:tc>
          <w:tcPr>
            <w:tcW w:w="2180" w:type="dxa"/>
            <w:shd w:val="clear" w:color="auto" w:fill="auto"/>
          </w:tcPr>
          <w:p w:rsidR="00AC412F" w:rsidRPr="00AC412F" w:rsidRDefault="00AC412F" w:rsidP="00AC412F">
            <w:pPr>
              <w:keepNext/>
              <w:ind w:firstLine="0"/>
            </w:pPr>
          </w:p>
        </w:tc>
      </w:tr>
    </w:tbl>
    <w:p w:rsidR="00AC412F" w:rsidRDefault="00AC412F" w:rsidP="00AC412F"/>
    <w:p w:rsidR="00AC412F" w:rsidRDefault="00AC412F" w:rsidP="00AC412F">
      <w:pPr>
        <w:jc w:val="center"/>
        <w:rPr>
          <w:b/>
        </w:rPr>
      </w:pPr>
      <w:r w:rsidRPr="00AC412F">
        <w:rPr>
          <w:b/>
        </w:rPr>
        <w:t>Total--106</w:t>
      </w:r>
    </w:p>
    <w:p w:rsidR="00AC412F" w:rsidRDefault="00AC412F" w:rsidP="00AC412F">
      <w:pPr>
        <w:jc w:val="center"/>
        <w:rPr>
          <w:b/>
        </w:rPr>
      </w:pPr>
    </w:p>
    <w:p w:rsidR="00AC412F" w:rsidRDefault="00AC412F" w:rsidP="00AC412F">
      <w:pPr>
        <w:ind w:firstLine="0"/>
      </w:pPr>
      <w:r w:rsidRPr="00AC412F">
        <w:t xml:space="preserve"> </w:t>
      </w:r>
      <w:r>
        <w:t>Those who voted in the negative are:</w:t>
      </w:r>
    </w:p>
    <w:p w:rsidR="00AC412F" w:rsidRDefault="00AC412F" w:rsidP="00AC412F"/>
    <w:p w:rsidR="00AC412F" w:rsidRDefault="00AC412F" w:rsidP="00AC412F">
      <w:pPr>
        <w:jc w:val="center"/>
        <w:rPr>
          <w:b/>
        </w:rPr>
      </w:pPr>
      <w:r w:rsidRPr="00AC412F">
        <w:rPr>
          <w:b/>
        </w:rPr>
        <w:t>Total--0</w:t>
      </w:r>
    </w:p>
    <w:p w:rsidR="00AC412F" w:rsidRDefault="00AC412F" w:rsidP="00AC412F">
      <w:pPr>
        <w:jc w:val="center"/>
        <w:rPr>
          <w:b/>
        </w:rPr>
      </w:pPr>
    </w:p>
    <w:p w:rsidR="00AC412F" w:rsidRDefault="00AC412F" w:rsidP="00AC412F">
      <w:r>
        <w:t>So, the Bill, as amended, was read the second time and ordered to third reading.</w:t>
      </w:r>
    </w:p>
    <w:p w:rsidR="00AC412F" w:rsidRDefault="00AC412F" w:rsidP="00AC412F"/>
    <w:p w:rsidR="00AC412F" w:rsidRDefault="00AC412F" w:rsidP="00AC412F">
      <w:pPr>
        <w:keepNext/>
        <w:jc w:val="center"/>
        <w:rPr>
          <w:b/>
        </w:rPr>
      </w:pPr>
      <w:r w:rsidRPr="00AC412F">
        <w:rPr>
          <w:b/>
        </w:rPr>
        <w:t>H. 4518--AMENDED AND INTERRUPTED DEBATE</w:t>
      </w:r>
    </w:p>
    <w:p w:rsidR="00AC412F" w:rsidRDefault="00AC412F" w:rsidP="00AC412F">
      <w:pPr>
        <w:keepNext/>
      </w:pPr>
      <w:r>
        <w:t>The following Bill was taken up:</w:t>
      </w:r>
    </w:p>
    <w:p w:rsidR="00AC412F" w:rsidRDefault="00AC412F" w:rsidP="00AC412F">
      <w:pPr>
        <w:keepNext/>
      </w:pPr>
      <w:bookmarkStart w:id="184" w:name="include_clip_start_337"/>
      <w:bookmarkEnd w:id="184"/>
    </w:p>
    <w:p w:rsidR="00AC412F" w:rsidRDefault="00AC412F" w:rsidP="00AC412F">
      <w:r>
        <w:t>H. 4518 -- Rep. White: A BILL TO AMEND THE CODE OF LAWS OF SOUTH CAROLINA, 1976, BY ADDING SECTION 59-150-420 SO AS TO PROVIDE THAT NO PORTION OF THE LOTTERY NET PROCEEDS MAY BE APPROPRIATED FOR CAPITAL IMPROVEMENT PROJECTS AT OR ASSOCIATED WITH AN INSTITUTION OF HIGHER LEARNING.</w:t>
      </w:r>
    </w:p>
    <w:p w:rsidR="00AC412F" w:rsidRDefault="00AC412F" w:rsidP="00AC412F"/>
    <w:p w:rsidR="00AC412F" w:rsidRPr="004E514F" w:rsidRDefault="00F1450D" w:rsidP="00AC412F">
      <w:r w:rsidRPr="004E514F">
        <w:t xml:space="preserve">The Committee </w:t>
      </w:r>
      <w:r>
        <w:t>o</w:t>
      </w:r>
      <w:r w:rsidRPr="004E514F">
        <w:t xml:space="preserve">n Ways And Means </w:t>
      </w:r>
      <w:r w:rsidR="00AC412F" w:rsidRPr="004E514F">
        <w:t xml:space="preserve">proposed the following Amendment No. 1 </w:t>
      </w:r>
      <w:r>
        <w:t xml:space="preserve">to </w:t>
      </w:r>
      <w:r w:rsidR="00AC412F" w:rsidRPr="004E514F">
        <w:t>H. 4518 (COUNCIL\BH\4518C002.BH.DG14), which was adopted:</w:t>
      </w:r>
    </w:p>
    <w:p w:rsidR="00AC412F" w:rsidRPr="004E514F" w:rsidRDefault="00AC412F" w:rsidP="00AC412F">
      <w:r w:rsidRPr="004E514F">
        <w:t>Amend the bill, as and if amended, by striking SECTION 1 and inserting:</w:t>
      </w:r>
    </w:p>
    <w:p w:rsidR="00AC412F" w:rsidRPr="004E514F" w:rsidRDefault="00AC412F" w:rsidP="00AC412F">
      <w:pPr>
        <w:rPr>
          <w:color w:val="000000" w:themeColor="text1"/>
          <w:u w:color="000000" w:themeColor="text1"/>
        </w:rPr>
      </w:pPr>
      <w:r w:rsidRPr="004E514F">
        <w:t>/</w:t>
      </w:r>
      <w:r w:rsidRPr="004E514F">
        <w:tab/>
      </w:r>
      <w:r w:rsidRPr="004E514F">
        <w:rPr>
          <w:color w:val="000000" w:themeColor="text1"/>
          <w:u w:color="000000" w:themeColor="text1"/>
        </w:rPr>
        <w:t>SECTION</w:t>
      </w:r>
      <w:r w:rsidRPr="004E514F">
        <w:rPr>
          <w:color w:val="000000" w:themeColor="text1"/>
          <w:u w:color="000000" w:themeColor="text1"/>
        </w:rPr>
        <w:tab/>
        <w:t>1.</w:t>
      </w:r>
      <w:r w:rsidRPr="004E514F">
        <w:rPr>
          <w:color w:val="000000" w:themeColor="text1"/>
          <w:u w:color="000000" w:themeColor="text1"/>
        </w:rPr>
        <w:tab/>
        <w:t>Chapter 150, Title 59 of the 1976 Code is amended by adding:</w:t>
      </w:r>
    </w:p>
    <w:p w:rsidR="00AC412F" w:rsidRPr="004E514F" w:rsidRDefault="00AC412F" w:rsidP="00AC412F">
      <w:pPr>
        <w:rPr>
          <w:color w:val="000000" w:themeColor="text1"/>
          <w:u w:color="000000" w:themeColor="text1"/>
        </w:rPr>
      </w:pPr>
      <w:r w:rsidRPr="004E514F">
        <w:rPr>
          <w:color w:val="000000" w:themeColor="text1"/>
          <w:u w:color="000000" w:themeColor="text1"/>
        </w:rPr>
        <w:tab/>
        <w:t>“Section 59</w:t>
      </w:r>
      <w:r w:rsidRPr="004E514F">
        <w:rPr>
          <w:color w:val="000000" w:themeColor="text1"/>
          <w:u w:color="000000" w:themeColor="text1"/>
        </w:rPr>
        <w:noBreakHyphen/>
        <w:t>150</w:t>
      </w:r>
      <w:r w:rsidRPr="004E514F">
        <w:rPr>
          <w:color w:val="000000" w:themeColor="text1"/>
          <w:u w:color="000000" w:themeColor="text1"/>
        </w:rPr>
        <w:noBreakHyphen/>
        <w:t>420.</w:t>
      </w:r>
      <w:r w:rsidRPr="004E514F">
        <w:rPr>
          <w:color w:val="000000" w:themeColor="text1"/>
          <w:u w:color="000000" w:themeColor="text1"/>
        </w:rPr>
        <w:tab/>
        <w:t xml:space="preserve">Notwithstanding any other provision of law, except as allowed pursuant to Chapter 77, Title 2, no portion of the lottery net proceeds may be appropriated for capital improvement projects at or associated with an institution of higher learning.” </w:t>
      </w:r>
      <w:r w:rsidRPr="004E514F">
        <w:rPr>
          <w:color w:val="000000" w:themeColor="text1"/>
          <w:u w:color="000000" w:themeColor="text1"/>
        </w:rPr>
        <w:tab/>
        <w:t>/</w:t>
      </w:r>
    </w:p>
    <w:p w:rsidR="00AC412F" w:rsidRPr="004E514F" w:rsidRDefault="00AC412F" w:rsidP="00AC412F">
      <w:r w:rsidRPr="004E514F">
        <w:t>Renumber sections to conform.</w:t>
      </w:r>
    </w:p>
    <w:p w:rsidR="00AC412F" w:rsidRDefault="00AC412F" w:rsidP="00AC412F">
      <w:r w:rsidRPr="004E514F">
        <w:t>Amend title to conform.</w:t>
      </w:r>
    </w:p>
    <w:p w:rsidR="00AC412F" w:rsidRDefault="00AC412F" w:rsidP="00AC412F"/>
    <w:p w:rsidR="00AC412F" w:rsidRDefault="00AC412F" w:rsidP="00AC412F">
      <w:r>
        <w:t>Rep. WHITE explained the amendment.</w:t>
      </w:r>
    </w:p>
    <w:p w:rsidR="00AC412F" w:rsidRDefault="00AC412F" w:rsidP="00AC412F">
      <w:r>
        <w:t>The amendment was then adopted.</w:t>
      </w:r>
    </w:p>
    <w:p w:rsidR="00AC412F" w:rsidRDefault="00AC412F" w:rsidP="00AC412F"/>
    <w:p w:rsidR="00AC412F" w:rsidRDefault="00AC412F" w:rsidP="00AC412F">
      <w:r>
        <w:t>Rep. WHITE explained the Bill.</w:t>
      </w:r>
    </w:p>
    <w:p w:rsidR="00AC412F" w:rsidRDefault="00AC412F" w:rsidP="00AC412F"/>
    <w:p w:rsidR="00AC412F" w:rsidRDefault="00AC412F" w:rsidP="00AC412F">
      <w:r>
        <w:t>Further proceedings were interrupted by expiration of time on the uncontested Calendar, the pending question being consideration of the Bill.</w:t>
      </w:r>
    </w:p>
    <w:p w:rsidR="00AC412F" w:rsidRDefault="00AC412F" w:rsidP="00AC412F"/>
    <w:p w:rsidR="00AC412F" w:rsidRDefault="00AC412F" w:rsidP="00AC412F">
      <w:pPr>
        <w:keepNext/>
        <w:jc w:val="center"/>
        <w:rPr>
          <w:b/>
        </w:rPr>
      </w:pPr>
      <w:r w:rsidRPr="00AC412F">
        <w:rPr>
          <w:b/>
        </w:rPr>
        <w:t>RECURRENCE TO THE MORNING HOUR</w:t>
      </w:r>
    </w:p>
    <w:p w:rsidR="00AC412F" w:rsidRDefault="00AC412F" w:rsidP="00AC412F">
      <w:r>
        <w:t>Rep. WHITE moved that the House recur to the morning hour, which was agreed to.</w:t>
      </w:r>
    </w:p>
    <w:p w:rsidR="00AC412F" w:rsidRDefault="00AC412F" w:rsidP="00AC412F"/>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185" w:name="include_clip_start_346"/>
      <w:bookmarkEnd w:id="185"/>
    </w:p>
    <w:p w:rsidR="00AC412F" w:rsidRDefault="00AC412F" w:rsidP="00AC412F">
      <w:r>
        <w:t>H. 5155 -- Rep. Limehouse: A HOUSE RESOLUTION TO EXTEND THE PRIVILEGE OF THE FLOOR OF THE SOUTH CAROLINA HOUSE OF REPRESENTATIVES TO THE UNIVERSITY OF SOUTH CAROLINA WOMEN'S EQUESTRIAN TEAM WITH THE TEAM COACHES AND SCHOOL OFFICIALS, AT A DATE AND TIME TO BE DETERMINED BY THE SPEAKER, FOR THE PURPOSE OF BEING RECOGNIZED AND COMMENDED FOR CAPTURING THE 2014 SOUTHEASTERN CONFERENCE CHAMPIONSHIP TITLE.</w:t>
      </w:r>
    </w:p>
    <w:p w:rsidR="00AC412F" w:rsidRDefault="00AC412F" w:rsidP="00AC412F"/>
    <w:p w:rsidR="00AC412F" w:rsidRDefault="00AC412F" w:rsidP="00AC4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AC412F" w:rsidRDefault="00AC412F" w:rsidP="00AC4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412F" w:rsidRDefault="00AC412F" w:rsidP="00AC4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Pr>
          <w:color w:val="000000" w:themeColor="text1"/>
          <w:u w:color="000000" w:themeColor="text1"/>
        </w:rPr>
        <w:t>University of South Carolina women</w:t>
      </w:r>
      <w:r w:rsidRPr="00A00427">
        <w:rPr>
          <w:color w:val="000000" w:themeColor="text1"/>
          <w:u w:color="000000" w:themeColor="text1"/>
        </w:rPr>
        <w:t>’</w:t>
      </w:r>
      <w:r>
        <w:rPr>
          <w:color w:val="000000" w:themeColor="text1"/>
          <w:u w:color="000000" w:themeColor="text1"/>
        </w:rPr>
        <w:t>s equestrian</w:t>
      </w:r>
      <w:r>
        <w:t xml:space="preserve"> team with the team coaches and school officials, at a date and time to be determined by the Speaker, for the purpose of being recognized and commended for capturing the 2014 </w:t>
      </w:r>
      <w:r>
        <w:rPr>
          <w:color w:val="000000" w:themeColor="text1"/>
          <w:u w:color="000000" w:themeColor="text1"/>
        </w:rPr>
        <w:t>Southeastern Conference</w:t>
      </w:r>
      <w:r>
        <w:t xml:space="preserve"> Championship title.</w:t>
      </w:r>
    </w:p>
    <w:p w:rsidR="00AC412F" w:rsidRDefault="00AC412F" w:rsidP="00AC4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AC412F" w:rsidRDefault="00AC412F" w:rsidP="00AC412F">
      <w:r>
        <w:t>The Resolution was adopted.</w:t>
      </w:r>
    </w:p>
    <w:p w:rsidR="00AC412F" w:rsidRDefault="00AC412F" w:rsidP="00AC412F"/>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186" w:name="include_clip_start_349"/>
      <w:bookmarkEnd w:id="186"/>
    </w:p>
    <w:p w:rsidR="00AC412F" w:rsidRDefault="00AC412F" w:rsidP="00AC412F">
      <w:r>
        <w:t>H. 5156 -- Reps. Limehouse,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UNIVERSITY OF SOUTH CAROLINA WOMEN'S EQUESTRIAN TEAM, COACHES, AND SCHOOL OFFICIALS FOR AN OUTSTANDING SEASON, AND TO CONGRATULATE THEM FOR WINNING THE 2014 SOUTHEASTERN CONFERENCE CHAMPIONSHIP TITLE.</w:t>
      </w:r>
    </w:p>
    <w:p w:rsidR="00AC412F" w:rsidRDefault="00AC412F" w:rsidP="00AC412F">
      <w:bookmarkStart w:id="187" w:name="include_clip_end_349"/>
      <w:bookmarkEnd w:id="187"/>
    </w:p>
    <w:p w:rsidR="00AC412F" w:rsidRDefault="00AC412F" w:rsidP="00AC412F">
      <w:r>
        <w:t>The Resolution was adopted.</w:t>
      </w:r>
    </w:p>
    <w:p w:rsidR="00AC412F" w:rsidRDefault="00AC412F" w:rsidP="00AC412F"/>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188" w:name="include_clip_start_352"/>
      <w:bookmarkEnd w:id="188"/>
    </w:p>
    <w:p w:rsidR="00AC412F" w:rsidRDefault="00AC412F" w:rsidP="00AC412F">
      <w:r>
        <w:t>H. 5157 -- Reps. J. E.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R. Smith, Sottile, Southard, Spires, Stavrinakis, Stringer, Tallon, Taylor, Thayer, Toole, Vick, Weeks, Wells, Whipper, White, Whitmire, Williams, Willis and Wood: A HOUSE RESOLUTION TO COMMEMORATE THE FIFTIETH ANNIVERSARY OF THE FEDERAL WILDERNESS ACT OF 1964, AND TO RECOGNIZE AND HONOR THE SIERRA CLUB FOR ITS OUTSTANDING AND ESSENTIAL WORK IN PROTECTING NATIONAL WILDERNESS AREAS.</w:t>
      </w:r>
    </w:p>
    <w:p w:rsidR="00AC412F" w:rsidRDefault="00AC412F" w:rsidP="00AC412F">
      <w:bookmarkStart w:id="189" w:name="include_clip_end_352"/>
      <w:bookmarkEnd w:id="189"/>
    </w:p>
    <w:p w:rsidR="00AC412F" w:rsidRDefault="00AC412F" w:rsidP="00AC412F">
      <w:r>
        <w:t>The Resolution was adopted.</w:t>
      </w:r>
    </w:p>
    <w:p w:rsidR="00AC412F" w:rsidRDefault="00AC412F" w:rsidP="00AC412F">
      <w:pPr>
        <w:keepNext/>
        <w:jc w:val="center"/>
        <w:rPr>
          <w:b/>
        </w:rPr>
      </w:pPr>
      <w:r w:rsidRPr="00AC412F">
        <w:rPr>
          <w:b/>
        </w:rPr>
        <w:t>HOUSE RESOLUTION</w:t>
      </w:r>
    </w:p>
    <w:p w:rsidR="00AC412F" w:rsidRDefault="00AC412F" w:rsidP="00AC412F">
      <w:pPr>
        <w:keepNext/>
      </w:pPr>
      <w:r>
        <w:t>The following was introduced:</w:t>
      </w:r>
    </w:p>
    <w:p w:rsidR="00AC412F" w:rsidRDefault="00AC412F" w:rsidP="00AC412F">
      <w:pPr>
        <w:keepNext/>
      </w:pPr>
      <w:bookmarkStart w:id="190" w:name="include_clip_start_355"/>
      <w:bookmarkEnd w:id="190"/>
    </w:p>
    <w:p w:rsidR="00AC412F" w:rsidRDefault="00AC412F" w:rsidP="00AC412F">
      <w:r>
        <w:t>H. 5158 -- Reps. J. E. Smith, Hayes, Munnerlyn, Vick, Cobb-Hunter, Hodges, Clyburn and Alexander: A HOUSE RESOLUTION TO EXPRESS THE PROFOUND SORROW OF THE MEMBERS OF THE SOUTH CAROLINA HOUSE OF REPRESENTATIVES UPON THE PASSING OF THE REVEREND CHARLES W. MALLOY OF BENNETTSVILLE AND TO EXTEND THE DEEPEST SYMPATHY TO HIS FAMILY AND MANY FRIENDS.</w:t>
      </w:r>
    </w:p>
    <w:p w:rsidR="00AC412F" w:rsidRDefault="00AC412F" w:rsidP="00AC412F">
      <w:bookmarkStart w:id="191" w:name="include_clip_end_355"/>
      <w:bookmarkEnd w:id="191"/>
    </w:p>
    <w:p w:rsidR="00AC412F" w:rsidRDefault="00AC412F" w:rsidP="00AC412F">
      <w:r>
        <w:t>The Resolution was adopted.</w:t>
      </w:r>
    </w:p>
    <w:p w:rsidR="00AC412F" w:rsidRDefault="00AC412F" w:rsidP="00AC412F"/>
    <w:p w:rsidR="00AC412F" w:rsidRDefault="00AC412F" w:rsidP="00AC412F">
      <w:pPr>
        <w:keepNext/>
        <w:jc w:val="center"/>
        <w:rPr>
          <w:b/>
        </w:rPr>
      </w:pPr>
      <w:r w:rsidRPr="00AC412F">
        <w:rPr>
          <w:b/>
        </w:rPr>
        <w:t xml:space="preserve">INTRODUCTION OF BILL  </w:t>
      </w:r>
    </w:p>
    <w:p w:rsidR="00AC412F" w:rsidRDefault="00AC412F" w:rsidP="00AC412F">
      <w:r>
        <w:t>The following Bill was introduced, read the first time, and referred to appropriate committee:</w:t>
      </w:r>
    </w:p>
    <w:p w:rsidR="00AC412F" w:rsidRDefault="00AC412F" w:rsidP="00AC412F"/>
    <w:p w:rsidR="00AC412F" w:rsidRDefault="00AC412F" w:rsidP="00AC412F">
      <w:pPr>
        <w:keepNext/>
      </w:pPr>
      <w:bookmarkStart w:id="192" w:name="include_clip_start_359"/>
      <w:bookmarkEnd w:id="192"/>
      <w:r>
        <w:t>H. 5159 -- Rep. Delleney: A BILL TO AMEND SECTION 7-7-170, AS AMENDED, CODE OF LAWS OF SOUTH CAROLINA, 1976, RELATING TO THE DESIGNATION OF PRECINCTS IN CHESTER COUNTY, SO AS TO CONSOLIDATE CERTAIN PRECINCTS, AND TO DESIGNATE A MAP NUMBER ON WHICH THE NAMES OF THESE PRECINCTS MAY BE FOUND AND MAINTAINED BY THE OFFICE OF RESEARCH AND STATISTICS OF THE STATE BUDGET AND CONTROL BOARD.</w:t>
      </w:r>
    </w:p>
    <w:p w:rsidR="00AC412F" w:rsidRDefault="00AC412F" w:rsidP="00AC412F">
      <w:bookmarkStart w:id="193" w:name="include_clip_end_359"/>
      <w:bookmarkEnd w:id="193"/>
      <w:r>
        <w:t>On motion of Rep. DELLENEY, with unanimous consent, the Bill was ordered placed on the Calendar without reference.</w:t>
      </w:r>
    </w:p>
    <w:p w:rsidR="00AC412F" w:rsidRDefault="00AC412F" w:rsidP="00AC412F"/>
    <w:p w:rsidR="00AC412F" w:rsidRDefault="00AC412F" w:rsidP="00AC412F">
      <w:pPr>
        <w:keepNext/>
        <w:jc w:val="center"/>
        <w:rPr>
          <w:b/>
        </w:rPr>
      </w:pPr>
      <w:r w:rsidRPr="00AC412F">
        <w:rPr>
          <w:b/>
        </w:rPr>
        <w:t>H. 4518--ORDERED TO THIRD READING</w:t>
      </w:r>
    </w:p>
    <w:p w:rsidR="00AC412F" w:rsidRDefault="00AC412F" w:rsidP="00AC412F">
      <w:pPr>
        <w:keepNext/>
      </w:pPr>
      <w:r>
        <w:t>Debate was resumed on the following Bill, the pending question being the consideration of the Bill, as amended:</w:t>
      </w:r>
    </w:p>
    <w:p w:rsidR="00AC412F" w:rsidRDefault="00AC412F" w:rsidP="00AC412F">
      <w:pPr>
        <w:keepNext/>
      </w:pPr>
      <w:bookmarkStart w:id="194" w:name="include_clip_start_362"/>
      <w:bookmarkEnd w:id="194"/>
    </w:p>
    <w:p w:rsidR="00AC412F" w:rsidRDefault="00AC412F" w:rsidP="00AC412F">
      <w:r>
        <w:t>H. 4518 -- Rep. White: A BILL TO AMEND THE CODE OF LAWS OF SOUTH CAROLINA, 1976, BY ADDING SECTION 59-150-420 SO AS TO PROVIDE THAT NO PORTION OF THE LOTTERY NET PROCEEDS MAY BE APPROPRIATED FOR CAPITAL IMPROVEMENT PROJECTS AT OR ASSOCIATED WITH AN INSTITUTION OF HIGHER LEARNING.</w:t>
      </w:r>
    </w:p>
    <w:p w:rsidR="00AC412F" w:rsidRDefault="00AC412F" w:rsidP="00AC412F">
      <w:bookmarkStart w:id="195" w:name="include_clip_end_362"/>
      <w:bookmarkEnd w:id="195"/>
    </w:p>
    <w:p w:rsidR="00AC412F" w:rsidRDefault="00AC412F" w:rsidP="00AC412F">
      <w:r>
        <w:t>The question then recurred to the passage of the Bill.</w:t>
      </w:r>
    </w:p>
    <w:p w:rsidR="00AC412F" w:rsidRDefault="00AC412F" w:rsidP="00AC412F"/>
    <w:p w:rsidR="00AC412F" w:rsidRDefault="00AC412F" w:rsidP="00AC412F">
      <w:r>
        <w:t xml:space="preserve">The yeas and nays were taken resulting as follows: </w:t>
      </w:r>
    </w:p>
    <w:p w:rsidR="00AC412F" w:rsidRDefault="00AC412F" w:rsidP="00AC412F">
      <w:pPr>
        <w:jc w:val="center"/>
      </w:pPr>
      <w:r>
        <w:t xml:space="preserve"> </w:t>
      </w:r>
      <w:bookmarkStart w:id="196" w:name="vote_start364"/>
      <w:bookmarkEnd w:id="196"/>
      <w:r>
        <w:t>Yeas 108; Nays 0</w:t>
      </w:r>
    </w:p>
    <w:p w:rsidR="00AC412F" w:rsidRDefault="00AC412F" w:rsidP="00AC412F">
      <w:pPr>
        <w:jc w:val="center"/>
      </w:pPr>
    </w:p>
    <w:p w:rsidR="00AC412F" w:rsidRDefault="00AC412F" w:rsidP="00AC412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412F" w:rsidRPr="00AC412F" w:rsidTr="00AC412F">
        <w:tc>
          <w:tcPr>
            <w:tcW w:w="2179" w:type="dxa"/>
            <w:shd w:val="clear" w:color="auto" w:fill="auto"/>
          </w:tcPr>
          <w:p w:rsidR="00AC412F" w:rsidRPr="00AC412F" w:rsidRDefault="00AC412F" w:rsidP="00AC412F">
            <w:pPr>
              <w:keepNext/>
              <w:ind w:firstLine="0"/>
            </w:pPr>
            <w:r>
              <w:t>Alexander</w:t>
            </w:r>
          </w:p>
        </w:tc>
        <w:tc>
          <w:tcPr>
            <w:tcW w:w="2179" w:type="dxa"/>
            <w:shd w:val="clear" w:color="auto" w:fill="auto"/>
          </w:tcPr>
          <w:p w:rsidR="00AC412F" w:rsidRPr="00AC412F" w:rsidRDefault="00AC412F" w:rsidP="00AC412F">
            <w:pPr>
              <w:keepNext/>
              <w:ind w:firstLine="0"/>
            </w:pPr>
            <w:r>
              <w:t>Allison</w:t>
            </w:r>
          </w:p>
        </w:tc>
        <w:tc>
          <w:tcPr>
            <w:tcW w:w="2180" w:type="dxa"/>
            <w:shd w:val="clear" w:color="auto" w:fill="auto"/>
          </w:tcPr>
          <w:p w:rsidR="00AC412F" w:rsidRPr="00AC412F" w:rsidRDefault="00AC412F" w:rsidP="00AC412F">
            <w:pPr>
              <w:keepNext/>
              <w:ind w:firstLine="0"/>
            </w:pPr>
            <w:r>
              <w:t>Anderson</w:t>
            </w:r>
          </w:p>
        </w:tc>
      </w:tr>
      <w:tr w:rsidR="00AC412F" w:rsidRPr="00AC412F" w:rsidTr="00AC412F">
        <w:tc>
          <w:tcPr>
            <w:tcW w:w="2179" w:type="dxa"/>
            <w:shd w:val="clear" w:color="auto" w:fill="auto"/>
          </w:tcPr>
          <w:p w:rsidR="00AC412F" w:rsidRPr="00AC412F" w:rsidRDefault="00AC412F" w:rsidP="00AC412F">
            <w:pPr>
              <w:ind w:firstLine="0"/>
            </w:pPr>
            <w:r>
              <w:t>Anthony</w:t>
            </w:r>
          </w:p>
        </w:tc>
        <w:tc>
          <w:tcPr>
            <w:tcW w:w="2179" w:type="dxa"/>
            <w:shd w:val="clear" w:color="auto" w:fill="auto"/>
          </w:tcPr>
          <w:p w:rsidR="00AC412F" w:rsidRPr="00AC412F" w:rsidRDefault="00AC412F" w:rsidP="00AC412F">
            <w:pPr>
              <w:ind w:firstLine="0"/>
            </w:pPr>
            <w:r>
              <w:t>Atwater</w:t>
            </w:r>
          </w:p>
        </w:tc>
        <w:tc>
          <w:tcPr>
            <w:tcW w:w="2180" w:type="dxa"/>
            <w:shd w:val="clear" w:color="auto" w:fill="auto"/>
          </w:tcPr>
          <w:p w:rsidR="00AC412F" w:rsidRPr="00AC412F" w:rsidRDefault="00AC412F" w:rsidP="00AC412F">
            <w:pPr>
              <w:ind w:firstLine="0"/>
            </w:pPr>
            <w:r>
              <w:t>Bales</w:t>
            </w:r>
          </w:p>
        </w:tc>
      </w:tr>
      <w:tr w:rsidR="00AC412F" w:rsidRPr="00AC412F" w:rsidTr="00AC412F">
        <w:tc>
          <w:tcPr>
            <w:tcW w:w="2179" w:type="dxa"/>
            <w:shd w:val="clear" w:color="auto" w:fill="auto"/>
          </w:tcPr>
          <w:p w:rsidR="00AC412F" w:rsidRPr="00AC412F" w:rsidRDefault="00AC412F" w:rsidP="00AC412F">
            <w:pPr>
              <w:ind w:firstLine="0"/>
            </w:pPr>
            <w:r>
              <w:t>Ballentine</w:t>
            </w:r>
          </w:p>
        </w:tc>
        <w:tc>
          <w:tcPr>
            <w:tcW w:w="2179" w:type="dxa"/>
            <w:shd w:val="clear" w:color="auto" w:fill="auto"/>
          </w:tcPr>
          <w:p w:rsidR="00AC412F" w:rsidRPr="00AC412F" w:rsidRDefault="00AC412F" w:rsidP="00AC412F">
            <w:pPr>
              <w:ind w:firstLine="0"/>
            </w:pPr>
            <w:r>
              <w:t>Bannister</w:t>
            </w:r>
          </w:p>
        </w:tc>
        <w:tc>
          <w:tcPr>
            <w:tcW w:w="2180" w:type="dxa"/>
            <w:shd w:val="clear" w:color="auto" w:fill="auto"/>
          </w:tcPr>
          <w:p w:rsidR="00AC412F" w:rsidRPr="00AC412F" w:rsidRDefault="00AC412F" w:rsidP="00AC412F">
            <w:pPr>
              <w:ind w:firstLine="0"/>
            </w:pPr>
            <w:r>
              <w:t>Barfield</w:t>
            </w:r>
          </w:p>
        </w:tc>
      </w:tr>
      <w:tr w:rsidR="00AC412F" w:rsidRPr="00AC412F" w:rsidTr="00AC412F">
        <w:tc>
          <w:tcPr>
            <w:tcW w:w="2179" w:type="dxa"/>
            <w:shd w:val="clear" w:color="auto" w:fill="auto"/>
          </w:tcPr>
          <w:p w:rsidR="00AC412F" w:rsidRPr="00AC412F" w:rsidRDefault="00AC412F" w:rsidP="00AC412F">
            <w:pPr>
              <w:ind w:firstLine="0"/>
            </w:pPr>
            <w:r>
              <w:t>Bernstein</w:t>
            </w:r>
          </w:p>
        </w:tc>
        <w:tc>
          <w:tcPr>
            <w:tcW w:w="2179" w:type="dxa"/>
            <w:shd w:val="clear" w:color="auto" w:fill="auto"/>
          </w:tcPr>
          <w:p w:rsidR="00AC412F" w:rsidRPr="00AC412F" w:rsidRDefault="00AC412F" w:rsidP="00AC412F">
            <w:pPr>
              <w:ind w:firstLine="0"/>
            </w:pPr>
            <w:r>
              <w:t>Bingham</w:t>
            </w:r>
          </w:p>
        </w:tc>
        <w:tc>
          <w:tcPr>
            <w:tcW w:w="2180" w:type="dxa"/>
            <w:shd w:val="clear" w:color="auto" w:fill="auto"/>
          </w:tcPr>
          <w:p w:rsidR="00AC412F" w:rsidRPr="00AC412F" w:rsidRDefault="00AC412F" w:rsidP="00AC412F">
            <w:pPr>
              <w:ind w:firstLine="0"/>
            </w:pPr>
            <w:r>
              <w:t>Bowers</w:t>
            </w:r>
          </w:p>
        </w:tc>
      </w:tr>
      <w:tr w:rsidR="00AC412F" w:rsidRPr="00AC412F" w:rsidTr="00AC412F">
        <w:tc>
          <w:tcPr>
            <w:tcW w:w="2179" w:type="dxa"/>
            <w:shd w:val="clear" w:color="auto" w:fill="auto"/>
          </w:tcPr>
          <w:p w:rsidR="00AC412F" w:rsidRPr="00AC412F" w:rsidRDefault="00AC412F" w:rsidP="00AC412F">
            <w:pPr>
              <w:ind w:firstLine="0"/>
            </w:pPr>
            <w:r>
              <w:t>Branham</w:t>
            </w:r>
          </w:p>
        </w:tc>
        <w:tc>
          <w:tcPr>
            <w:tcW w:w="2179" w:type="dxa"/>
            <w:shd w:val="clear" w:color="auto" w:fill="auto"/>
          </w:tcPr>
          <w:p w:rsidR="00AC412F" w:rsidRPr="00AC412F" w:rsidRDefault="00AC412F" w:rsidP="00AC412F">
            <w:pPr>
              <w:ind w:firstLine="0"/>
            </w:pPr>
            <w:r>
              <w:t>G. A. Brown</w:t>
            </w:r>
          </w:p>
        </w:tc>
        <w:tc>
          <w:tcPr>
            <w:tcW w:w="2180" w:type="dxa"/>
            <w:shd w:val="clear" w:color="auto" w:fill="auto"/>
          </w:tcPr>
          <w:p w:rsidR="00AC412F" w:rsidRPr="00AC412F" w:rsidRDefault="00AC412F" w:rsidP="00AC412F">
            <w:pPr>
              <w:ind w:firstLine="0"/>
            </w:pPr>
            <w:r>
              <w:t>R. L. Brown</w:t>
            </w:r>
          </w:p>
        </w:tc>
      </w:tr>
      <w:tr w:rsidR="00AC412F" w:rsidRPr="00AC412F" w:rsidTr="00AC412F">
        <w:tc>
          <w:tcPr>
            <w:tcW w:w="2179" w:type="dxa"/>
            <w:shd w:val="clear" w:color="auto" w:fill="auto"/>
          </w:tcPr>
          <w:p w:rsidR="00AC412F" w:rsidRPr="00AC412F" w:rsidRDefault="00AC412F" w:rsidP="00AC412F">
            <w:pPr>
              <w:ind w:firstLine="0"/>
            </w:pPr>
            <w:r>
              <w:t>Burns</w:t>
            </w:r>
          </w:p>
        </w:tc>
        <w:tc>
          <w:tcPr>
            <w:tcW w:w="2179" w:type="dxa"/>
            <w:shd w:val="clear" w:color="auto" w:fill="auto"/>
          </w:tcPr>
          <w:p w:rsidR="00AC412F" w:rsidRPr="00AC412F" w:rsidRDefault="00AC412F" w:rsidP="00AC412F">
            <w:pPr>
              <w:ind w:firstLine="0"/>
            </w:pPr>
            <w:r>
              <w:t>Clemmons</w:t>
            </w:r>
          </w:p>
        </w:tc>
        <w:tc>
          <w:tcPr>
            <w:tcW w:w="2180" w:type="dxa"/>
            <w:shd w:val="clear" w:color="auto" w:fill="auto"/>
          </w:tcPr>
          <w:p w:rsidR="00AC412F" w:rsidRPr="00AC412F" w:rsidRDefault="00AC412F" w:rsidP="00AC412F">
            <w:pPr>
              <w:ind w:firstLine="0"/>
            </w:pPr>
            <w:r>
              <w:t>Clyburn</w:t>
            </w:r>
          </w:p>
        </w:tc>
      </w:tr>
      <w:tr w:rsidR="00AC412F" w:rsidRPr="00AC412F" w:rsidTr="00AC412F">
        <w:tc>
          <w:tcPr>
            <w:tcW w:w="2179" w:type="dxa"/>
            <w:shd w:val="clear" w:color="auto" w:fill="auto"/>
          </w:tcPr>
          <w:p w:rsidR="00AC412F" w:rsidRPr="00AC412F" w:rsidRDefault="00AC412F" w:rsidP="00AC412F">
            <w:pPr>
              <w:ind w:firstLine="0"/>
            </w:pPr>
            <w:r>
              <w:t>Cobb-Hunter</w:t>
            </w:r>
          </w:p>
        </w:tc>
        <w:tc>
          <w:tcPr>
            <w:tcW w:w="2179" w:type="dxa"/>
            <w:shd w:val="clear" w:color="auto" w:fill="auto"/>
          </w:tcPr>
          <w:p w:rsidR="00AC412F" w:rsidRPr="00AC412F" w:rsidRDefault="00AC412F" w:rsidP="00AC412F">
            <w:pPr>
              <w:ind w:firstLine="0"/>
            </w:pPr>
            <w:r>
              <w:t>Cole</w:t>
            </w:r>
          </w:p>
        </w:tc>
        <w:tc>
          <w:tcPr>
            <w:tcW w:w="2180" w:type="dxa"/>
            <w:shd w:val="clear" w:color="auto" w:fill="auto"/>
          </w:tcPr>
          <w:p w:rsidR="00AC412F" w:rsidRPr="00AC412F" w:rsidRDefault="00AC412F" w:rsidP="00AC412F">
            <w:pPr>
              <w:ind w:firstLine="0"/>
            </w:pPr>
            <w:r>
              <w:t>H. A. Crawford</w:t>
            </w:r>
          </w:p>
        </w:tc>
      </w:tr>
      <w:tr w:rsidR="00AC412F" w:rsidRPr="00AC412F" w:rsidTr="00AC412F">
        <w:tc>
          <w:tcPr>
            <w:tcW w:w="2179" w:type="dxa"/>
            <w:shd w:val="clear" w:color="auto" w:fill="auto"/>
          </w:tcPr>
          <w:p w:rsidR="00AC412F" w:rsidRPr="00AC412F" w:rsidRDefault="00AC412F" w:rsidP="00AC412F">
            <w:pPr>
              <w:ind w:firstLine="0"/>
            </w:pPr>
            <w:r>
              <w:t>K. R. Crawford</w:t>
            </w:r>
          </w:p>
        </w:tc>
        <w:tc>
          <w:tcPr>
            <w:tcW w:w="2179" w:type="dxa"/>
            <w:shd w:val="clear" w:color="auto" w:fill="auto"/>
          </w:tcPr>
          <w:p w:rsidR="00AC412F" w:rsidRPr="00AC412F" w:rsidRDefault="00AC412F" w:rsidP="00AC412F">
            <w:pPr>
              <w:ind w:firstLine="0"/>
            </w:pPr>
            <w:r>
              <w:t>Crosby</w:t>
            </w:r>
          </w:p>
        </w:tc>
        <w:tc>
          <w:tcPr>
            <w:tcW w:w="2180" w:type="dxa"/>
            <w:shd w:val="clear" w:color="auto" w:fill="auto"/>
          </w:tcPr>
          <w:p w:rsidR="00AC412F" w:rsidRPr="00AC412F" w:rsidRDefault="00AC412F" w:rsidP="00AC412F">
            <w:pPr>
              <w:ind w:firstLine="0"/>
            </w:pPr>
            <w:r>
              <w:t>Daning</w:t>
            </w:r>
          </w:p>
        </w:tc>
      </w:tr>
      <w:tr w:rsidR="00AC412F" w:rsidRPr="00AC412F" w:rsidTr="00AC412F">
        <w:tc>
          <w:tcPr>
            <w:tcW w:w="2179" w:type="dxa"/>
            <w:shd w:val="clear" w:color="auto" w:fill="auto"/>
          </w:tcPr>
          <w:p w:rsidR="00AC412F" w:rsidRPr="00AC412F" w:rsidRDefault="00AC412F" w:rsidP="00AC412F">
            <w:pPr>
              <w:ind w:firstLine="0"/>
            </w:pPr>
            <w:r>
              <w:t>Delleney</w:t>
            </w:r>
          </w:p>
        </w:tc>
        <w:tc>
          <w:tcPr>
            <w:tcW w:w="2179" w:type="dxa"/>
            <w:shd w:val="clear" w:color="auto" w:fill="auto"/>
          </w:tcPr>
          <w:p w:rsidR="00AC412F" w:rsidRPr="00AC412F" w:rsidRDefault="00AC412F" w:rsidP="00AC412F">
            <w:pPr>
              <w:ind w:firstLine="0"/>
            </w:pPr>
            <w:r>
              <w:t>Dillard</w:t>
            </w:r>
          </w:p>
        </w:tc>
        <w:tc>
          <w:tcPr>
            <w:tcW w:w="2180" w:type="dxa"/>
            <w:shd w:val="clear" w:color="auto" w:fill="auto"/>
          </w:tcPr>
          <w:p w:rsidR="00AC412F" w:rsidRPr="00AC412F" w:rsidRDefault="00AC412F" w:rsidP="00AC412F">
            <w:pPr>
              <w:ind w:firstLine="0"/>
            </w:pPr>
            <w:r>
              <w:t>Edge</w:t>
            </w:r>
          </w:p>
        </w:tc>
      </w:tr>
      <w:tr w:rsidR="00AC412F" w:rsidRPr="00AC412F" w:rsidTr="00AC412F">
        <w:tc>
          <w:tcPr>
            <w:tcW w:w="2179" w:type="dxa"/>
            <w:shd w:val="clear" w:color="auto" w:fill="auto"/>
          </w:tcPr>
          <w:p w:rsidR="00AC412F" w:rsidRPr="00AC412F" w:rsidRDefault="00AC412F" w:rsidP="00AC412F">
            <w:pPr>
              <w:ind w:firstLine="0"/>
            </w:pPr>
            <w:r>
              <w:t>Erickson</w:t>
            </w:r>
          </w:p>
        </w:tc>
        <w:tc>
          <w:tcPr>
            <w:tcW w:w="2179" w:type="dxa"/>
            <w:shd w:val="clear" w:color="auto" w:fill="auto"/>
          </w:tcPr>
          <w:p w:rsidR="00AC412F" w:rsidRPr="00AC412F" w:rsidRDefault="00AC412F" w:rsidP="00AC412F">
            <w:pPr>
              <w:ind w:firstLine="0"/>
            </w:pPr>
            <w:r>
              <w:t>Finlay</w:t>
            </w:r>
          </w:p>
        </w:tc>
        <w:tc>
          <w:tcPr>
            <w:tcW w:w="2180" w:type="dxa"/>
            <w:shd w:val="clear" w:color="auto" w:fill="auto"/>
          </w:tcPr>
          <w:p w:rsidR="00AC412F" w:rsidRPr="00AC412F" w:rsidRDefault="00AC412F" w:rsidP="00AC412F">
            <w:pPr>
              <w:ind w:firstLine="0"/>
            </w:pPr>
            <w:r>
              <w:t>Funderburk</w:t>
            </w:r>
          </w:p>
        </w:tc>
      </w:tr>
      <w:tr w:rsidR="00AC412F" w:rsidRPr="00AC412F" w:rsidTr="00AC412F">
        <w:tc>
          <w:tcPr>
            <w:tcW w:w="2179" w:type="dxa"/>
            <w:shd w:val="clear" w:color="auto" w:fill="auto"/>
          </w:tcPr>
          <w:p w:rsidR="00AC412F" w:rsidRPr="00AC412F" w:rsidRDefault="00AC412F" w:rsidP="00AC412F">
            <w:pPr>
              <w:ind w:firstLine="0"/>
            </w:pPr>
            <w:r>
              <w:t>Gagnon</w:t>
            </w:r>
          </w:p>
        </w:tc>
        <w:tc>
          <w:tcPr>
            <w:tcW w:w="2179" w:type="dxa"/>
            <w:shd w:val="clear" w:color="auto" w:fill="auto"/>
          </w:tcPr>
          <w:p w:rsidR="00AC412F" w:rsidRPr="00AC412F" w:rsidRDefault="00AC412F" w:rsidP="00AC412F">
            <w:pPr>
              <w:ind w:firstLine="0"/>
            </w:pPr>
            <w:r>
              <w:t>George</w:t>
            </w:r>
          </w:p>
        </w:tc>
        <w:tc>
          <w:tcPr>
            <w:tcW w:w="2180" w:type="dxa"/>
            <w:shd w:val="clear" w:color="auto" w:fill="auto"/>
          </w:tcPr>
          <w:p w:rsidR="00AC412F" w:rsidRPr="00AC412F" w:rsidRDefault="00AC412F" w:rsidP="00AC412F">
            <w:pPr>
              <w:ind w:firstLine="0"/>
            </w:pPr>
            <w:r>
              <w:t>Gilliard</w:t>
            </w:r>
          </w:p>
        </w:tc>
      </w:tr>
      <w:tr w:rsidR="00AC412F" w:rsidRPr="00AC412F" w:rsidTr="00AC412F">
        <w:tc>
          <w:tcPr>
            <w:tcW w:w="2179" w:type="dxa"/>
            <w:shd w:val="clear" w:color="auto" w:fill="auto"/>
          </w:tcPr>
          <w:p w:rsidR="00AC412F" w:rsidRPr="00AC412F" w:rsidRDefault="00AC412F" w:rsidP="00AC412F">
            <w:pPr>
              <w:ind w:firstLine="0"/>
            </w:pPr>
            <w:r>
              <w:t>Goldfinch</w:t>
            </w:r>
          </w:p>
        </w:tc>
        <w:tc>
          <w:tcPr>
            <w:tcW w:w="2179" w:type="dxa"/>
            <w:shd w:val="clear" w:color="auto" w:fill="auto"/>
          </w:tcPr>
          <w:p w:rsidR="00AC412F" w:rsidRPr="00AC412F" w:rsidRDefault="00AC412F" w:rsidP="00AC412F">
            <w:pPr>
              <w:ind w:firstLine="0"/>
            </w:pPr>
            <w:r>
              <w:t>Govan</w:t>
            </w:r>
          </w:p>
        </w:tc>
        <w:tc>
          <w:tcPr>
            <w:tcW w:w="2180" w:type="dxa"/>
            <w:shd w:val="clear" w:color="auto" w:fill="auto"/>
          </w:tcPr>
          <w:p w:rsidR="00AC412F" w:rsidRPr="00AC412F" w:rsidRDefault="00AC412F" w:rsidP="00AC412F">
            <w:pPr>
              <w:ind w:firstLine="0"/>
            </w:pPr>
            <w:r>
              <w:t>Hamilton</w:t>
            </w:r>
          </w:p>
        </w:tc>
      </w:tr>
      <w:tr w:rsidR="00AC412F" w:rsidRPr="00AC412F" w:rsidTr="00AC412F">
        <w:tc>
          <w:tcPr>
            <w:tcW w:w="2179" w:type="dxa"/>
            <w:shd w:val="clear" w:color="auto" w:fill="auto"/>
          </w:tcPr>
          <w:p w:rsidR="00AC412F" w:rsidRPr="00AC412F" w:rsidRDefault="00AC412F" w:rsidP="00AC412F">
            <w:pPr>
              <w:ind w:firstLine="0"/>
            </w:pPr>
            <w:r>
              <w:t>Hardee</w:t>
            </w:r>
          </w:p>
        </w:tc>
        <w:tc>
          <w:tcPr>
            <w:tcW w:w="2179" w:type="dxa"/>
            <w:shd w:val="clear" w:color="auto" w:fill="auto"/>
          </w:tcPr>
          <w:p w:rsidR="00AC412F" w:rsidRPr="00AC412F" w:rsidRDefault="00AC412F" w:rsidP="00AC412F">
            <w:pPr>
              <w:ind w:firstLine="0"/>
            </w:pPr>
            <w:r>
              <w:t>Hardwick</w:t>
            </w:r>
          </w:p>
        </w:tc>
        <w:tc>
          <w:tcPr>
            <w:tcW w:w="2180" w:type="dxa"/>
            <w:shd w:val="clear" w:color="auto" w:fill="auto"/>
          </w:tcPr>
          <w:p w:rsidR="00AC412F" w:rsidRPr="00AC412F" w:rsidRDefault="00AC412F" w:rsidP="00AC412F">
            <w:pPr>
              <w:ind w:firstLine="0"/>
            </w:pPr>
            <w:r>
              <w:t>Harrell</w:t>
            </w:r>
          </w:p>
        </w:tc>
      </w:tr>
      <w:tr w:rsidR="00AC412F" w:rsidRPr="00AC412F" w:rsidTr="00AC412F">
        <w:tc>
          <w:tcPr>
            <w:tcW w:w="2179" w:type="dxa"/>
            <w:shd w:val="clear" w:color="auto" w:fill="auto"/>
          </w:tcPr>
          <w:p w:rsidR="00AC412F" w:rsidRPr="00AC412F" w:rsidRDefault="00AC412F" w:rsidP="00AC412F">
            <w:pPr>
              <w:ind w:firstLine="0"/>
            </w:pPr>
            <w:r>
              <w:t>Hart</w:t>
            </w:r>
          </w:p>
        </w:tc>
        <w:tc>
          <w:tcPr>
            <w:tcW w:w="2179" w:type="dxa"/>
            <w:shd w:val="clear" w:color="auto" w:fill="auto"/>
          </w:tcPr>
          <w:p w:rsidR="00AC412F" w:rsidRPr="00AC412F" w:rsidRDefault="00AC412F" w:rsidP="00AC412F">
            <w:pPr>
              <w:ind w:firstLine="0"/>
            </w:pPr>
            <w:r>
              <w:t>Hayes</w:t>
            </w:r>
          </w:p>
        </w:tc>
        <w:tc>
          <w:tcPr>
            <w:tcW w:w="2180" w:type="dxa"/>
            <w:shd w:val="clear" w:color="auto" w:fill="auto"/>
          </w:tcPr>
          <w:p w:rsidR="00AC412F" w:rsidRPr="00AC412F" w:rsidRDefault="00AC412F" w:rsidP="00AC412F">
            <w:pPr>
              <w:ind w:firstLine="0"/>
            </w:pPr>
            <w:r>
              <w:t>Henderson</w:t>
            </w:r>
          </w:p>
        </w:tc>
      </w:tr>
      <w:tr w:rsidR="00AC412F" w:rsidRPr="00AC412F" w:rsidTr="00AC412F">
        <w:tc>
          <w:tcPr>
            <w:tcW w:w="2179" w:type="dxa"/>
            <w:shd w:val="clear" w:color="auto" w:fill="auto"/>
          </w:tcPr>
          <w:p w:rsidR="00AC412F" w:rsidRPr="00AC412F" w:rsidRDefault="00AC412F" w:rsidP="00AC412F">
            <w:pPr>
              <w:ind w:firstLine="0"/>
            </w:pPr>
            <w:r>
              <w:t>Herbkersman</w:t>
            </w:r>
          </w:p>
        </w:tc>
        <w:tc>
          <w:tcPr>
            <w:tcW w:w="2179" w:type="dxa"/>
            <w:shd w:val="clear" w:color="auto" w:fill="auto"/>
          </w:tcPr>
          <w:p w:rsidR="00AC412F" w:rsidRPr="00AC412F" w:rsidRDefault="00AC412F" w:rsidP="00AC412F">
            <w:pPr>
              <w:ind w:firstLine="0"/>
            </w:pPr>
            <w:r>
              <w:t>Hiott</w:t>
            </w:r>
          </w:p>
        </w:tc>
        <w:tc>
          <w:tcPr>
            <w:tcW w:w="2180" w:type="dxa"/>
            <w:shd w:val="clear" w:color="auto" w:fill="auto"/>
          </w:tcPr>
          <w:p w:rsidR="00AC412F" w:rsidRPr="00AC412F" w:rsidRDefault="00AC412F" w:rsidP="00AC412F">
            <w:pPr>
              <w:ind w:firstLine="0"/>
            </w:pPr>
            <w:r>
              <w:t>Hixon</w:t>
            </w:r>
          </w:p>
        </w:tc>
      </w:tr>
      <w:tr w:rsidR="00AC412F" w:rsidRPr="00AC412F" w:rsidTr="00AC412F">
        <w:tc>
          <w:tcPr>
            <w:tcW w:w="2179" w:type="dxa"/>
            <w:shd w:val="clear" w:color="auto" w:fill="auto"/>
          </w:tcPr>
          <w:p w:rsidR="00AC412F" w:rsidRPr="00AC412F" w:rsidRDefault="00AC412F" w:rsidP="00AC412F">
            <w:pPr>
              <w:ind w:firstLine="0"/>
            </w:pPr>
            <w:r>
              <w:t>Hodges</w:t>
            </w:r>
          </w:p>
        </w:tc>
        <w:tc>
          <w:tcPr>
            <w:tcW w:w="2179" w:type="dxa"/>
            <w:shd w:val="clear" w:color="auto" w:fill="auto"/>
          </w:tcPr>
          <w:p w:rsidR="00AC412F" w:rsidRPr="00AC412F" w:rsidRDefault="00AC412F" w:rsidP="00AC412F">
            <w:pPr>
              <w:ind w:firstLine="0"/>
            </w:pPr>
            <w:r>
              <w:t>Horne</w:t>
            </w:r>
          </w:p>
        </w:tc>
        <w:tc>
          <w:tcPr>
            <w:tcW w:w="2180" w:type="dxa"/>
            <w:shd w:val="clear" w:color="auto" w:fill="auto"/>
          </w:tcPr>
          <w:p w:rsidR="00AC412F" w:rsidRPr="00AC412F" w:rsidRDefault="00AC412F" w:rsidP="00AC412F">
            <w:pPr>
              <w:ind w:firstLine="0"/>
            </w:pPr>
            <w:r>
              <w:t>Hosey</w:t>
            </w:r>
          </w:p>
        </w:tc>
      </w:tr>
      <w:tr w:rsidR="00AC412F" w:rsidRPr="00AC412F" w:rsidTr="00AC412F">
        <w:tc>
          <w:tcPr>
            <w:tcW w:w="2179" w:type="dxa"/>
            <w:shd w:val="clear" w:color="auto" w:fill="auto"/>
          </w:tcPr>
          <w:p w:rsidR="00AC412F" w:rsidRPr="00AC412F" w:rsidRDefault="00AC412F" w:rsidP="00AC412F">
            <w:pPr>
              <w:ind w:firstLine="0"/>
            </w:pPr>
            <w:r>
              <w:t>Huggins</w:t>
            </w:r>
          </w:p>
        </w:tc>
        <w:tc>
          <w:tcPr>
            <w:tcW w:w="2179" w:type="dxa"/>
            <w:shd w:val="clear" w:color="auto" w:fill="auto"/>
          </w:tcPr>
          <w:p w:rsidR="00AC412F" w:rsidRPr="00AC412F" w:rsidRDefault="00AC412F" w:rsidP="00AC412F">
            <w:pPr>
              <w:ind w:firstLine="0"/>
            </w:pPr>
            <w:r>
              <w:t>Jefferson</w:t>
            </w:r>
          </w:p>
        </w:tc>
        <w:tc>
          <w:tcPr>
            <w:tcW w:w="2180" w:type="dxa"/>
            <w:shd w:val="clear" w:color="auto" w:fill="auto"/>
          </w:tcPr>
          <w:p w:rsidR="00AC412F" w:rsidRPr="00AC412F" w:rsidRDefault="00AC412F" w:rsidP="00AC412F">
            <w:pPr>
              <w:ind w:firstLine="0"/>
            </w:pPr>
            <w:r>
              <w:t>Kennedy</w:t>
            </w:r>
          </w:p>
        </w:tc>
      </w:tr>
      <w:tr w:rsidR="00AC412F" w:rsidRPr="00AC412F" w:rsidTr="00AC412F">
        <w:tc>
          <w:tcPr>
            <w:tcW w:w="2179" w:type="dxa"/>
            <w:shd w:val="clear" w:color="auto" w:fill="auto"/>
          </w:tcPr>
          <w:p w:rsidR="00AC412F" w:rsidRPr="00AC412F" w:rsidRDefault="00AC412F" w:rsidP="00AC412F">
            <w:pPr>
              <w:ind w:firstLine="0"/>
            </w:pPr>
            <w:r>
              <w:t>Knight</w:t>
            </w:r>
          </w:p>
        </w:tc>
        <w:tc>
          <w:tcPr>
            <w:tcW w:w="2179" w:type="dxa"/>
            <w:shd w:val="clear" w:color="auto" w:fill="auto"/>
          </w:tcPr>
          <w:p w:rsidR="00AC412F" w:rsidRPr="00AC412F" w:rsidRDefault="00AC412F" w:rsidP="00AC412F">
            <w:pPr>
              <w:ind w:firstLine="0"/>
            </w:pPr>
            <w:r>
              <w:t>Limehouse</w:t>
            </w:r>
          </w:p>
        </w:tc>
        <w:tc>
          <w:tcPr>
            <w:tcW w:w="2180" w:type="dxa"/>
            <w:shd w:val="clear" w:color="auto" w:fill="auto"/>
          </w:tcPr>
          <w:p w:rsidR="00AC412F" w:rsidRPr="00AC412F" w:rsidRDefault="00AC412F" w:rsidP="00AC412F">
            <w:pPr>
              <w:ind w:firstLine="0"/>
            </w:pPr>
            <w:r>
              <w:t>Loftis</w:t>
            </w:r>
          </w:p>
        </w:tc>
      </w:tr>
      <w:tr w:rsidR="00AC412F" w:rsidRPr="00AC412F" w:rsidTr="00AC412F">
        <w:tc>
          <w:tcPr>
            <w:tcW w:w="2179" w:type="dxa"/>
            <w:shd w:val="clear" w:color="auto" w:fill="auto"/>
          </w:tcPr>
          <w:p w:rsidR="00AC412F" w:rsidRPr="00AC412F" w:rsidRDefault="00AC412F" w:rsidP="00AC412F">
            <w:pPr>
              <w:ind w:firstLine="0"/>
            </w:pPr>
            <w:r>
              <w:t>Long</w:t>
            </w:r>
          </w:p>
        </w:tc>
        <w:tc>
          <w:tcPr>
            <w:tcW w:w="2179" w:type="dxa"/>
            <w:shd w:val="clear" w:color="auto" w:fill="auto"/>
          </w:tcPr>
          <w:p w:rsidR="00AC412F" w:rsidRPr="00AC412F" w:rsidRDefault="00AC412F" w:rsidP="00AC412F">
            <w:pPr>
              <w:ind w:firstLine="0"/>
            </w:pPr>
            <w:r>
              <w:t>Lowe</w:t>
            </w:r>
          </w:p>
        </w:tc>
        <w:tc>
          <w:tcPr>
            <w:tcW w:w="2180" w:type="dxa"/>
            <w:shd w:val="clear" w:color="auto" w:fill="auto"/>
          </w:tcPr>
          <w:p w:rsidR="00AC412F" w:rsidRPr="00AC412F" w:rsidRDefault="00AC412F" w:rsidP="00AC412F">
            <w:pPr>
              <w:ind w:firstLine="0"/>
            </w:pPr>
            <w:r>
              <w:t>Lucas</w:t>
            </w:r>
          </w:p>
        </w:tc>
      </w:tr>
      <w:tr w:rsidR="00AC412F" w:rsidRPr="00AC412F" w:rsidTr="00AC412F">
        <w:tc>
          <w:tcPr>
            <w:tcW w:w="2179" w:type="dxa"/>
            <w:shd w:val="clear" w:color="auto" w:fill="auto"/>
          </w:tcPr>
          <w:p w:rsidR="00AC412F" w:rsidRPr="00AC412F" w:rsidRDefault="00AC412F" w:rsidP="00AC412F">
            <w:pPr>
              <w:ind w:firstLine="0"/>
            </w:pPr>
            <w:r>
              <w:t>Mack</w:t>
            </w:r>
          </w:p>
        </w:tc>
        <w:tc>
          <w:tcPr>
            <w:tcW w:w="2179" w:type="dxa"/>
            <w:shd w:val="clear" w:color="auto" w:fill="auto"/>
          </w:tcPr>
          <w:p w:rsidR="00AC412F" w:rsidRPr="00AC412F" w:rsidRDefault="00AC412F" w:rsidP="00AC412F">
            <w:pPr>
              <w:ind w:firstLine="0"/>
            </w:pPr>
            <w:r>
              <w:t>McCoy</w:t>
            </w:r>
          </w:p>
        </w:tc>
        <w:tc>
          <w:tcPr>
            <w:tcW w:w="2180" w:type="dxa"/>
            <w:shd w:val="clear" w:color="auto" w:fill="auto"/>
          </w:tcPr>
          <w:p w:rsidR="00AC412F" w:rsidRPr="00AC412F" w:rsidRDefault="00AC412F" w:rsidP="00AC412F">
            <w:pPr>
              <w:ind w:firstLine="0"/>
            </w:pPr>
            <w:r>
              <w:t>McEachern</w:t>
            </w:r>
          </w:p>
        </w:tc>
      </w:tr>
      <w:tr w:rsidR="00AC412F" w:rsidRPr="00AC412F" w:rsidTr="00AC412F">
        <w:tc>
          <w:tcPr>
            <w:tcW w:w="2179" w:type="dxa"/>
            <w:shd w:val="clear" w:color="auto" w:fill="auto"/>
          </w:tcPr>
          <w:p w:rsidR="00AC412F" w:rsidRPr="00AC412F" w:rsidRDefault="00AC412F" w:rsidP="00AC412F">
            <w:pPr>
              <w:ind w:firstLine="0"/>
            </w:pPr>
            <w:r>
              <w:t>M. S. McLeod</w:t>
            </w:r>
          </w:p>
        </w:tc>
        <w:tc>
          <w:tcPr>
            <w:tcW w:w="2179" w:type="dxa"/>
            <w:shd w:val="clear" w:color="auto" w:fill="auto"/>
          </w:tcPr>
          <w:p w:rsidR="00AC412F" w:rsidRPr="00AC412F" w:rsidRDefault="00AC412F" w:rsidP="00AC412F">
            <w:pPr>
              <w:ind w:firstLine="0"/>
            </w:pPr>
            <w:r>
              <w:t>W. J. McLeod</w:t>
            </w:r>
          </w:p>
        </w:tc>
        <w:tc>
          <w:tcPr>
            <w:tcW w:w="2180" w:type="dxa"/>
            <w:shd w:val="clear" w:color="auto" w:fill="auto"/>
          </w:tcPr>
          <w:p w:rsidR="00AC412F" w:rsidRPr="00AC412F" w:rsidRDefault="00AC412F" w:rsidP="00AC412F">
            <w:pPr>
              <w:ind w:firstLine="0"/>
            </w:pPr>
            <w:r>
              <w:t>Merrill</w:t>
            </w:r>
          </w:p>
        </w:tc>
      </w:tr>
      <w:tr w:rsidR="00AC412F" w:rsidRPr="00AC412F" w:rsidTr="00AC412F">
        <w:tc>
          <w:tcPr>
            <w:tcW w:w="2179" w:type="dxa"/>
            <w:shd w:val="clear" w:color="auto" w:fill="auto"/>
          </w:tcPr>
          <w:p w:rsidR="00AC412F" w:rsidRPr="00AC412F" w:rsidRDefault="00AC412F" w:rsidP="00AC412F">
            <w:pPr>
              <w:ind w:firstLine="0"/>
            </w:pPr>
            <w:r>
              <w:t>Mitchell</w:t>
            </w:r>
          </w:p>
        </w:tc>
        <w:tc>
          <w:tcPr>
            <w:tcW w:w="2179" w:type="dxa"/>
            <w:shd w:val="clear" w:color="auto" w:fill="auto"/>
          </w:tcPr>
          <w:p w:rsidR="00AC412F" w:rsidRPr="00AC412F" w:rsidRDefault="00AC412F" w:rsidP="00AC412F">
            <w:pPr>
              <w:ind w:firstLine="0"/>
            </w:pPr>
            <w:r>
              <w:t>D. C. Moss</w:t>
            </w:r>
          </w:p>
        </w:tc>
        <w:tc>
          <w:tcPr>
            <w:tcW w:w="2180" w:type="dxa"/>
            <w:shd w:val="clear" w:color="auto" w:fill="auto"/>
          </w:tcPr>
          <w:p w:rsidR="00AC412F" w:rsidRPr="00AC412F" w:rsidRDefault="00AC412F" w:rsidP="00AC412F">
            <w:pPr>
              <w:ind w:firstLine="0"/>
            </w:pPr>
            <w:r>
              <w:t>V. S. Moss</w:t>
            </w:r>
          </w:p>
        </w:tc>
      </w:tr>
      <w:tr w:rsidR="00AC412F" w:rsidRPr="00AC412F" w:rsidTr="00AC412F">
        <w:tc>
          <w:tcPr>
            <w:tcW w:w="2179" w:type="dxa"/>
            <w:shd w:val="clear" w:color="auto" w:fill="auto"/>
          </w:tcPr>
          <w:p w:rsidR="00AC412F" w:rsidRPr="00AC412F" w:rsidRDefault="00AC412F" w:rsidP="00AC412F">
            <w:pPr>
              <w:ind w:firstLine="0"/>
            </w:pPr>
            <w:r>
              <w:t>Nanney</w:t>
            </w:r>
          </w:p>
        </w:tc>
        <w:tc>
          <w:tcPr>
            <w:tcW w:w="2179" w:type="dxa"/>
            <w:shd w:val="clear" w:color="auto" w:fill="auto"/>
          </w:tcPr>
          <w:p w:rsidR="00AC412F" w:rsidRPr="00AC412F" w:rsidRDefault="00AC412F" w:rsidP="00AC412F">
            <w:pPr>
              <w:ind w:firstLine="0"/>
            </w:pPr>
            <w:r>
              <w:t>Neal</w:t>
            </w:r>
          </w:p>
        </w:tc>
        <w:tc>
          <w:tcPr>
            <w:tcW w:w="2180" w:type="dxa"/>
            <w:shd w:val="clear" w:color="auto" w:fill="auto"/>
          </w:tcPr>
          <w:p w:rsidR="00AC412F" w:rsidRPr="00AC412F" w:rsidRDefault="00AC412F" w:rsidP="00AC412F">
            <w:pPr>
              <w:ind w:firstLine="0"/>
            </w:pPr>
            <w:r>
              <w:t>Newton</w:t>
            </w:r>
          </w:p>
        </w:tc>
      </w:tr>
      <w:tr w:rsidR="00AC412F" w:rsidRPr="00AC412F" w:rsidTr="00AC412F">
        <w:tc>
          <w:tcPr>
            <w:tcW w:w="2179" w:type="dxa"/>
            <w:shd w:val="clear" w:color="auto" w:fill="auto"/>
          </w:tcPr>
          <w:p w:rsidR="00AC412F" w:rsidRPr="00AC412F" w:rsidRDefault="00AC412F" w:rsidP="00AC412F">
            <w:pPr>
              <w:ind w:firstLine="0"/>
            </w:pPr>
            <w:r>
              <w:t>Norman</w:t>
            </w:r>
          </w:p>
        </w:tc>
        <w:tc>
          <w:tcPr>
            <w:tcW w:w="2179" w:type="dxa"/>
            <w:shd w:val="clear" w:color="auto" w:fill="auto"/>
          </w:tcPr>
          <w:p w:rsidR="00AC412F" w:rsidRPr="00AC412F" w:rsidRDefault="00AC412F" w:rsidP="00AC412F">
            <w:pPr>
              <w:ind w:firstLine="0"/>
            </w:pPr>
            <w:r>
              <w:t>Norrell</w:t>
            </w:r>
          </w:p>
        </w:tc>
        <w:tc>
          <w:tcPr>
            <w:tcW w:w="2180" w:type="dxa"/>
            <w:shd w:val="clear" w:color="auto" w:fill="auto"/>
          </w:tcPr>
          <w:p w:rsidR="00AC412F" w:rsidRPr="00AC412F" w:rsidRDefault="00AC412F" w:rsidP="00AC412F">
            <w:pPr>
              <w:ind w:firstLine="0"/>
            </w:pPr>
            <w:r>
              <w:t>R. L. Ott</w:t>
            </w:r>
          </w:p>
        </w:tc>
      </w:tr>
      <w:tr w:rsidR="00AC412F" w:rsidRPr="00AC412F" w:rsidTr="00AC412F">
        <w:tc>
          <w:tcPr>
            <w:tcW w:w="2179" w:type="dxa"/>
            <w:shd w:val="clear" w:color="auto" w:fill="auto"/>
          </w:tcPr>
          <w:p w:rsidR="00AC412F" w:rsidRPr="00AC412F" w:rsidRDefault="00AC412F" w:rsidP="00AC412F">
            <w:pPr>
              <w:ind w:firstLine="0"/>
            </w:pPr>
            <w:r>
              <w:t>Parks</w:t>
            </w:r>
          </w:p>
        </w:tc>
        <w:tc>
          <w:tcPr>
            <w:tcW w:w="2179" w:type="dxa"/>
            <w:shd w:val="clear" w:color="auto" w:fill="auto"/>
          </w:tcPr>
          <w:p w:rsidR="00AC412F" w:rsidRPr="00AC412F" w:rsidRDefault="00AC412F" w:rsidP="00AC412F">
            <w:pPr>
              <w:ind w:firstLine="0"/>
            </w:pPr>
            <w:r>
              <w:t>Patrick</w:t>
            </w:r>
          </w:p>
        </w:tc>
        <w:tc>
          <w:tcPr>
            <w:tcW w:w="2180" w:type="dxa"/>
            <w:shd w:val="clear" w:color="auto" w:fill="auto"/>
          </w:tcPr>
          <w:p w:rsidR="00AC412F" w:rsidRPr="00AC412F" w:rsidRDefault="00AC412F" w:rsidP="00AC412F">
            <w:pPr>
              <w:ind w:firstLine="0"/>
            </w:pPr>
            <w:r>
              <w:t>Pitts</w:t>
            </w:r>
          </w:p>
        </w:tc>
      </w:tr>
      <w:tr w:rsidR="00AC412F" w:rsidRPr="00AC412F" w:rsidTr="00AC412F">
        <w:tc>
          <w:tcPr>
            <w:tcW w:w="2179" w:type="dxa"/>
            <w:shd w:val="clear" w:color="auto" w:fill="auto"/>
          </w:tcPr>
          <w:p w:rsidR="00AC412F" w:rsidRPr="00AC412F" w:rsidRDefault="00AC412F" w:rsidP="00AC412F">
            <w:pPr>
              <w:ind w:firstLine="0"/>
            </w:pPr>
            <w:r>
              <w:t>Pope</w:t>
            </w:r>
          </w:p>
        </w:tc>
        <w:tc>
          <w:tcPr>
            <w:tcW w:w="2179" w:type="dxa"/>
            <w:shd w:val="clear" w:color="auto" w:fill="auto"/>
          </w:tcPr>
          <w:p w:rsidR="00AC412F" w:rsidRPr="00AC412F" w:rsidRDefault="00AC412F" w:rsidP="00AC412F">
            <w:pPr>
              <w:ind w:firstLine="0"/>
            </w:pPr>
            <w:r>
              <w:t>Putnam</w:t>
            </w:r>
          </w:p>
        </w:tc>
        <w:tc>
          <w:tcPr>
            <w:tcW w:w="2180" w:type="dxa"/>
            <w:shd w:val="clear" w:color="auto" w:fill="auto"/>
          </w:tcPr>
          <w:p w:rsidR="00AC412F" w:rsidRPr="00AC412F" w:rsidRDefault="00AC412F" w:rsidP="00AC412F">
            <w:pPr>
              <w:ind w:firstLine="0"/>
            </w:pPr>
            <w:r>
              <w:t>Quinn</w:t>
            </w:r>
          </w:p>
        </w:tc>
      </w:tr>
      <w:tr w:rsidR="00AC412F" w:rsidRPr="00AC412F" w:rsidTr="00AC412F">
        <w:tc>
          <w:tcPr>
            <w:tcW w:w="2179" w:type="dxa"/>
            <w:shd w:val="clear" w:color="auto" w:fill="auto"/>
          </w:tcPr>
          <w:p w:rsidR="00AC412F" w:rsidRPr="00AC412F" w:rsidRDefault="00AC412F" w:rsidP="00AC412F">
            <w:pPr>
              <w:ind w:firstLine="0"/>
            </w:pPr>
            <w:r>
              <w:t>Ridgeway</w:t>
            </w:r>
          </w:p>
        </w:tc>
        <w:tc>
          <w:tcPr>
            <w:tcW w:w="2179" w:type="dxa"/>
            <w:shd w:val="clear" w:color="auto" w:fill="auto"/>
          </w:tcPr>
          <w:p w:rsidR="00AC412F" w:rsidRPr="00AC412F" w:rsidRDefault="00AC412F" w:rsidP="00AC412F">
            <w:pPr>
              <w:ind w:firstLine="0"/>
            </w:pPr>
            <w:r>
              <w:t>Riley</w:t>
            </w:r>
          </w:p>
        </w:tc>
        <w:tc>
          <w:tcPr>
            <w:tcW w:w="2180" w:type="dxa"/>
            <w:shd w:val="clear" w:color="auto" w:fill="auto"/>
          </w:tcPr>
          <w:p w:rsidR="00AC412F" w:rsidRPr="00AC412F" w:rsidRDefault="00AC412F" w:rsidP="00AC412F">
            <w:pPr>
              <w:ind w:firstLine="0"/>
            </w:pPr>
            <w:r>
              <w:t>Rivers</w:t>
            </w:r>
          </w:p>
        </w:tc>
      </w:tr>
      <w:tr w:rsidR="00AC412F" w:rsidRPr="00AC412F" w:rsidTr="00AC412F">
        <w:tc>
          <w:tcPr>
            <w:tcW w:w="2179" w:type="dxa"/>
            <w:shd w:val="clear" w:color="auto" w:fill="auto"/>
          </w:tcPr>
          <w:p w:rsidR="00AC412F" w:rsidRPr="00AC412F" w:rsidRDefault="00AC412F" w:rsidP="00AC412F">
            <w:pPr>
              <w:ind w:firstLine="0"/>
            </w:pPr>
            <w:r>
              <w:t>Rutherford</w:t>
            </w:r>
          </w:p>
        </w:tc>
        <w:tc>
          <w:tcPr>
            <w:tcW w:w="2179" w:type="dxa"/>
            <w:shd w:val="clear" w:color="auto" w:fill="auto"/>
          </w:tcPr>
          <w:p w:rsidR="00AC412F" w:rsidRPr="00AC412F" w:rsidRDefault="00AC412F" w:rsidP="00AC412F">
            <w:pPr>
              <w:ind w:firstLine="0"/>
            </w:pPr>
            <w:r>
              <w:t>Ryhal</w:t>
            </w:r>
          </w:p>
        </w:tc>
        <w:tc>
          <w:tcPr>
            <w:tcW w:w="2180" w:type="dxa"/>
            <w:shd w:val="clear" w:color="auto" w:fill="auto"/>
          </w:tcPr>
          <w:p w:rsidR="00AC412F" w:rsidRPr="00AC412F" w:rsidRDefault="00AC412F" w:rsidP="00AC412F">
            <w:pPr>
              <w:ind w:firstLine="0"/>
            </w:pPr>
            <w:r>
              <w:t>Sandifer</w:t>
            </w:r>
          </w:p>
        </w:tc>
      </w:tr>
      <w:tr w:rsidR="00AC412F" w:rsidRPr="00AC412F" w:rsidTr="00AC412F">
        <w:tc>
          <w:tcPr>
            <w:tcW w:w="2179" w:type="dxa"/>
            <w:shd w:val="clear" w:color="auto" w:fill="auto"/>
          </w:tcPr>
          <w:p w:rsidR="00AC412F" w:rsidRPr="00AC412F" w:rsidRDefault="00AC412F" w:rsidP="00AC412F">
            <w:pPr>
              <w:ind w:firstLine="0"/>
            </w:pPr>
            <w:r>
              <w:t>Simrill</w:t>
            </w:r>
          </w:p>
        </w:tc>
        <w:tc>
          <w:tcPr>
            <w:tcW w:w="2179" w:type="dxa"/>
            <w:shd w:val="clear" w:color="auto" w:fill="auto"/>
          </w:tcPr>
          <w:p w:rsidR="00AC412F" w:rsidRPr="00AC412F" w:rsidRDefault="00AC412F" w:rsidP="00AC412F">
            <w:pPr>
              <w:ind w:firstLine="0"/>
            </w:pPr>
            <w:r>
              <w:t>Skelton</w:t>
            </w:r>
          </w:p>
        </w:tc>
        <w:tc>
          <w:tcPr>
            <w:tcW w:w="2180" w:type="dxa"/>
            <w:shd w:val="clear" w:color="auto" w:fill="auto"/>
          </w:tcPr>
          <w:p w:rsidR="00AC412F" w:rsidRPr="00AC412F" w:rsidRDefault="00AC412F" w:rsidP="00AC412F">
            <w:pPr>
              <w:ind w:firstLine="0"/>
            </w:pPr>
            <w:r>
              <w:t>G. M. Smith</w:t>
            </w:r>
          </w:p>
        </w:tc>
      </w:tr>
      <w:tr w:rsidR="00AC412F" w:rsidRPr="00AC412F" w:rsidTr="00AC412F">
        <w:tc>
          <w:tcPr>
            <w:tcW w:w="2179" w:type="dxa"/>
            <w:shd w:val="clear" w:color="auto" w:fill="auto"/>
          </w:tcPr>
          <w:p w:rsidR="00AC412F" w:rsidRPr="00AC412F" w:rsidRDefault="00AC412F" w:rsidP="00AC412F">
            <w:pPr>
              <w:ind w:firstLine="0"/>
            </w:pPr>
            <w:r>
              <w:t>G. R. Smith</w:t>
            </w:r>
          </w:p>
        </w:tc>
        <w:tc>
          <w:tcPr>
            <w:tcW w:w="2179" w:type="dxa"/>
            <w:shd w:val="clear" w:color="auto" w:fill="auto"/>
          </w:tcPr>
          <w:p w:rsidR="00AC412F" w:rsidRPr="00AC412F" w:rsidRDefault="00AC412F" w:rsidP="00AC412F">
            <w:pPr>
              <w:ind w:firstLine="0"/>
            </w:pPr>
            <w:r>
              <w:t>J. E. Smith</w:t>
            </w:r>
          </w:p>
        </w:tc>
        <w:tc>
          <w:tcPr>
            <w:tcW w:w="2180" w:type="dxa"/>
            <w:shd w:val="clear" w:color="auto" w:fill="auto"/>
          </w:tcPr>
          <w:p w:rsidR="00AC412F" w:rsidRPr="00AC412F" w:rsidRDefault="00AC412F" w:rsidP="00AC412F">
            <w:pPr>
              <w:ind w:firstLine="0"/>
            </w:pPr>
            <w:r>
              <w:t>J. R. Smith</w:t>
            </w:r>
          </w:p>
        </w:tc>
      </w:tr>
      <w:tr w:rsidR="00AC412F" w:rsidRPr="00AC412F" w:rsidTr="00AC412F">
        <w:tc>
          <w:tcPr>
            <w:tcW w:w="2179" w:type="dxa"/>
            <w:shd w:val="clear" w:color="auto" w:fill="auto"/>
          </w:tcPr>
          <w:p w:rsidR="00AC412F" w:rsidRPr="00AC412F" w:rsidRDefault="00AC412F" w:rsidP="00AC412F">
            <w:pPr>
              <w:ind w:firstLine="0"/>
            </w:pPr>
            <w:r>
              <w:t>Sottile</w:t>
            </w:r>
          </w:p>
        </w:tc>
        <w:tc>
          <w:tcPr>
            <w:tcW w:w="2179" w:type="dxa"/>
            <w:shd w:val="clear" w:color="auto" w:fill="auto"/>
          </w:tcPr>
          <w:p w:rsidR="00AC412F" w:rsidRPr="00AC412F" w:rsidRDefault="00AC412F" w:rsidP="00AC412F">
            <w:pPr>
              <w:ind w:firstLine="0"/>
            </w:pPr>
            <w:r>
              <w:t>Southard</w:t>
            </w:r>
          </w:p>
        </w:tc>
        <w:tc>
          <w:tcPr>
            <w:tcW w:w="2180" w:type="dxa"/>
            <w:shd w:val="clear" w:color="auto" w:fill="auto"/>
          </w:tcPr>
          <w:p w:rsidR="00AC412F" w:rsidRPr="00AC412F" w:rsidRDefault="00AC412F" w:rsidP="00AC412F">
            <w:pPr>
              <w:ind w:firstLine="0"/>
            </w:pPr>
            <w:r>
              <w:t>Spires</w:t>
            </w:r>
          </w:p>
        </w:tc>
      </w:tr>
      <w:tr w:rsidR="00AC412F" w:rsidRPr="00AC412F" w:rsidTr="00AC412F">
        <w:tc>
          <w:tcPr>
            <w:tcW w:w="2179" w:type="dxa"/>
            <w:shd w:val="clear" w:color="auto" w:fill="auto"/>
          </w:tcPr>
          <w:p w:rsidR="00AC412F" w:rsidRPr="00AC412F" w:rsidRDefault="00AC412F" w:rsidP="00AC412F">
            <w:pPr>
              <w:ind w:firstLine="0"/>
            </w:pPr>
            <w:r>
              <w:t>Stavrinakis</w:t>
            </w:r>
          </w:p>
        </w:tc>
        <w:tc>
          <w:tcPr>
            <w:tcW w:w="2179" w:type="dxa"/>
            <w:shd w:val="clear" w:color="auto" w:fill="auto"/>
          </w:tcPr>
          <w:p w:rsidR="00AC412F" w:rsidRPr="00AC412F" w:rsidRDefault="00AC412F" w:rsidP="00AC412F">
            <w:pPr>
              <w:ind w:firstLine="0"/>
            </w:pPr>
            <w:r>
              <w:t>Stringer</w:t>
            </w:r>
          </w:p>
        </w:tc>
        <w:tc>
          <w:tcPr>
            <w:tcW w:w="2180" w:type="dxa"/>
            <w:shd w:val="clear" w:color="auto" w:fill="auto"/>
          </w:tcPr>
          <w:p w:rsidR="00AC412F" w:rsidRPr="00AC412F" w:rsidRDefault="00AC412F" w:rsidP="00AC412F">
            <w:pPr>
              <w:ind w:firstLine="0"/>
            </w:pPr>
            <w:r>
              <w:t>Tallon</w:t>
            </w:r>
          </w:p>
        </w:tc>
      </w:tr>
      <w:tr w:rsidR="00AC412F" w:rsidRPr="00AC412F" w:rsidTr="00AC412F">
        <w:tc>
          <w:tcPr>
            <w:tcW w:w="2179" w:type="dxa"/>
            <w:shd w:val="clear" w:color="auto" w:fill="auto"/>
          </w:tcPr>
          <w:p w:rsidR="00AC412F" w:rsidRPr="00AC412F" w:rsidRDefault="00AC412F" w:rsidP="00AC412F">
            <w:pPr>
              <w:ind w:firstLine="0"/>
            </w:pPr>
            <w:r>
              <w:t>Taylor</w:t>
            </w:r>
          </w:p>
        </w:tc>
        <w:tc>
          <w:tcPr>
            <w:tcW w:w="2179" w:type="dxa"/>
            <w:shd w:val="clear" w:color="auto" w:fill="auto"/>
          </w:tcPr>
          <w:p w:rsidR="00AC412F" w:rsidRPr="00AC412F" w:rsidRDefault="00AC412F" w:rsidP="00AC412F">
            <w:pPr>
              <w:ind w:firstLine="0"/>
            </w:pPr>
            <w:r>
              <w:t>Thayer</w:t>
            </w:r>
          </w:p>
        </w:tc>
        <w:tc>
          <w:tcPr>
            <w:tcW w:w="2180" w:type="dxa"/>
            <w:shd w:val="clear" w:color="auto" w:fill="auto"/>
          </w:tcPr>
          <w:p w:rsidR="00AC412F" w:rsidRPr="00AC412F" w:rsidRDefault="00AC412F" w:rsidP="00AC412F">
            <w:pPr>
              <w:ind w:firstLine="0"/>
            </w:pPr>
            <w:r>
              <w:t>Toole</w:t>
            </w:r>
          </w:p>
        </w:tc>
      </w:tr>
      <w:tr w:rsidR="00AC412F" w:rsidRPr="00AC412F" w:rsidTr="00AC412F">
        <w:tc>
          <w:tcPr>
            <w:tcW w:w="2179" w:type="dxa"/>
            <w:shd w:val="clear" w:color="auto" w:fill="auto"/>
          </w:tcPr>
          <w:p w:rsidR="00AC412F" w:rsidRPr="00AC412F" w:rsidRDefault="00AC412F" w:rsidP="00AC412F">
            <w:pPr>
              <w:ind w:firstLine="0"/>
            </w:pPr>
            <w:r>
              <w:t>Vick</w:t>
            </w:r>
          </w:p>
        </w:tc>
        <w:tc>
          <w:tcPr>
            <w:tcW w:w="2179" w:type="dxa"/>
            <w:shd w:val="clear" w:color="auto" w:fill="auto"/>
          </w:tcPr>
          <w:p w:rsidR="00AC412F" w:rsidRPr="00AC412F" w:rsidRDefault="00AC412F" w:rsidP="00AC412F">
            <w:pPr>
              <w:ind w:firstLine="0"/>
            </w:pPr>
            <w:r>
              <w:t>Weeks</w:t>
            </w:r>
          </w:p>
        </w:tc>
        <w:tc>
          <w:tcPr>
            <w:tcW w:w="2180" w:type="dxa"/>
            <w:shd w:val="clear" w:color="auto" w:fill="auto"/>
          </w:tcPr>
          <w:p w:rsidR="00AC412F" w:rsidRPr="00AC412F" w:rsidRDefault="00AC412F" w:rsidP="00AC412F">
            <w:pPr>
              <w:ind w:firstLine="0"/>
            </w:pPr>
            <w:r>
              <w:t>Wells</w:t>
            </w:r>
          </w:p>
        </w:tc>
      </w:tr>
      <w:tr w:rsidR="00AC412F" w:rsidRPr="00AC412F" w:rsidTr="00AC412F">
        <w:tc>
          <w:tcPr>
            <w:tcW w:w="2179" w:type="dxa"/>
            <w:shd w:val="clear" w:color="auto" w:fill="auto"/>
          </w:tcPr>
          <w:p w:rsidR="00AC412F" w:rsidRPr="00AC412F" w:rsidRDefault="00AC412F" w:rsidP="00F1450D">
            <w:pPr>
              <w:keepNext/>
              <w:ind w:firstLine="0"/>
            </w:pPr>
            <w:r>
              <w:t>Whipper</w:t>
            </w:r>
          </w:p>
        </w:tc>
        <w:tc>
          <w:tcPr>
            <w:tcW w:w="2179" w:type="dxa"/>
            <w:shd w:val="clear" w:color="auto" w:fill="auto"/>
          </w:tcPr>
          <w:p w:rsidR="00AC412F" w:rsidRPr="00AC412F" w:rsidRDefault="00AC412F" w:rsidP="00F1450D">
            <w:pPr>
              <w:keepNext/>
              <w:ind w:firstLine="0"/>
            </w:pPr>
            <w:r>
              <w:t>White</w:t>
            </w:r>
          </w:p>
        </w:tc>
        <w:tc>
          <w:tcPr>
            <w:tcW w:w="2180" w:type="dxa"/>
            <w:shd w:val="clear" w:color="auto" w:fill="auto"/>
          </w:tcPr>
          <w:p w:rsidR="00AC412F" w:rsidRPr="00AC412F" w:rsidRDefault="00AC412F" w:rsidP="00F1450D">
            <w:pPr>
              <w:keepNext/>
              <w:ind w:firstLine="0"/>
            </w:pPr>
            <w:r>
              <w:t>Whitmire</w:t>
            </w:r>
          </w:p>
        </w:tc>
      </w:tr>
      <w:tr w:rsidR="00AC412F" w:rsidRPr="00AC412F" w:rsidTr="00AC412F">
        <w:tc>
          <w:tcPr>
            <w:tcW w:w="2179" w:type="dxa"/>
            <w:shd w:val="clear" w:color="auto" w:fill="auto"/>
          </w:tcPr>
          <w:p w:rsidR="00AC412F" w:rsidRPr="00AC412F" w:rsidRDefault="00AC412F" w:rsidP="00F1450D">
            <w:pPr>
              <w:keepNext/>
              <w:ind w:firstLine="0"/>
            </w:pPr>
            <w:r>
              <w:t>Williams</w:t>
            </w:r>
          </w:p>
        </w:tc>
        <w:tc>
          <w:tcPr>
            <w:tcW w:w="2179" w:type="dxa"/>
            <w:shd w:val="clear" w:color="auto" w:fill="auto"/>
          </w:tcPr>
          <w:p w:rsidR="00AC412F" w:rsidRPr="00AC412F" w:rsidRDefault="00AC412F" w:rsidP="00F1450D">
            <w:pPr>
              <w:keepNext/>
              <w:ind w:firstLine="0"/>
            </w:pPr>
            <w:r>
              <w:t>Willis</w:t>
            </w:r>
          </w:p>
        </w:tc>
        <w:tc>
          <w:tcPr>
            <w:tcW w:w="2180" w:type="dxa"/>
            <w:shd w:val="clear" w:color="auto" w:fill="auto"/>
          </w:tcPr>
          <w:p w:rsidR="00AC412F" w:rsidRPr="00AC412F" w:rsidRDefault="00AC412F" w:rsidP="00F1450D">
            <w:pPr>
              <w:keepNext/>
              <w:ind w:firstLine="0"/>
            </w:pPr>
            <w:r>
              <w:t>Wood</w:t>
            </w:r>
          </w:p>
        </w:tc>
      </w:tr>
    </w:tbl>
    <w:p w:rsidR="00AC412F" w:rsidRDefault="00AC412F" w:rsidP="00F1450D">
      <w:pPr>
        <w:keepNext/>
      </w:pPr>
    </w:p>
    <w:p w:rsidR="00AC412F" w:rsidRDefault="00AC412F" w:rsidP="00F1450D">
      <w:pPr>
        <w:keepNext/>
        <w:jc w:val="center"/>
        <w:rPr>
          <w:b/>
        </w:rPr>
      </w:pPr>
      <w:r w:rsidRPr="00AC412F">
        <w:rPr>
          <w:b/>
        </w:rPr>
        <w:t>Total--108</w:t>
      </w:r>
    </w:p>
    <w:p w:rsidR="00AC412F" w:rsidRDefault="00AC412F" w:rsidP="00AC412F">
      <w:pPr>
        <w:jc w:val="center"/>
        <w:rPr>
          <w:b/>
        </w:rPr>
      </w:pPr>
    </w:p>
    <w:p w:rsidR="00AC412F" w:rsidRDefault="00AC412F" w:rsidP="00AC412F">
      <w:pPr>
        <w:ind w:firstLine="0"/>
      </w:pPr>
      <w:r w:rsidRPr="00AC412F">
        <w:t xml:space="preserve"> </w:t>
      </w:r>
      <w:r>
        <w:t>Those who voted in the negative are:</w:t>
      </w:r>
    </w:p>
    <w:p w:rsidR="00AC412F" w:rsidRDefault="00AC412F" w:rsidP="00AC412F"/>
    <w:p w:rsidR="00AC412F" w:rsidRDefault="00AC412F" w:rsidP="00AC412F">
      <w:pPr>
        <w:jc w:val="center"/>
        <w:rPr>
          <w:b/>
        </w:rPr>
      </w:pPr>
      <w:r w:rsidRPr="00AC412F">
        <w:rPr>
          <w:b/>
        </w:rPr>
        <w:t>Total--0</w:t>
      </w:r>
    </w:p>
    <w:p w:rsidR="00AC412F" w:rsidRDefault="00AC412F" w:rsidP="00AC412F">
      <w:pPr>
        <w:jc w:val="center"/>
        <w:rPr>
          <w:b/>
        </w:rPr>
      </w:pPr>
    </w:p>
    <w:p w:rsidR="00AC412F" w:rsidRDefault="00AC412F" w:rsidP="00AC412F">
      <w:r>
        <w:t>So, the Bill, as amended, was read the second time and ordered to third reading.</w:t>
      </w:r>
    </w:p>
    <w:p w:rsidR="00AC412F" w:rsidRDefault="00AC412F" w:rsidP="00AC412F"/>
    <w:p w:rsidR="00AC412F" w:rsidRDefault="00AC412F" w:rsidP="00AC412F">
      <w:pPr>
        <w:keepNext/>
        <w:jc w:val="center"/>
        <w:rPr>
          <w:b/>
        </w:rPr>
      </w:pPr>
      <w:r w:rsidRPr="00AC412F">
        <w:rPr>
          <w:b/>
        </w:rPr>
        <w:t>H. 5084--ORDERED TO THIRD READING</w:t>
      </w:r>
    </w:p>
    <w:p w:rsidR="00AC412F" w:rsidRDefault="00AC412F" w:rsidP="00AC412F">
      <w:pPr>
        <w:keepNext/>
      </w:pPr>
      <w:r>
        <w:t>The following Joint Resolution was taken up:</w:t>
      </w:r>
    </w:p>
    <w:p w:rsidR="00AC412F" w:rsidRDefault="00AC412F" w:rsidP="00AC412F">
      <w:pPr>
        <w:keepNext/>
      </w:pPr>
      <w:bookmarkStart w:id="197" w:name="include_clip_start_367"/>
      <w:bookmarkEnd w:id="197"/>
    </w:p>
    <w:p w:rsidR="00AC412F" w:rsidRDefault="00AC412F" w:rsidP="00AC412F">
      <w:pPr>
        <w:keepNext/>
      </w:pPr>
      <w:r>
        <w:t>H. 5084 -- Reps. Bannister and Dillard: A JOINT RESOLUTION DIRECTING THE STATE BUDGET AND CONTROL BOARD TO TRANSFER FROM THE STATE OF SOUTH CAROLINA TO THE CITY OF GREENVILLE TWO PROPERTIES IN THE CITY OF GREENVILLE, ONE LOCATED AT THE CORNER OF NORTH CHURCH STREET AND EAST PARK AVENUE AND AN ADJACENT PROPERTY ON EAST PARK AVENUE, WHICH WERE PREVIOUSLY USED AS A STATE NATIONAL GUARD ARMORY.</w:t>
      </w:r>
    </w:p>
    <w:p w:rsidR="00F1450D" w:rsidRDefault="00F1450D" w:rsidP="00AC412F">
      <w:bookmarkStart w:id="198" w:name="include_clip_end_367"/>
      <w:bookmarkEnd w:id="198"/>
    </w:p>
    <w:p w:rsidR="00AC412F" w:rsidRDefault="00AC412F" w:rsidP="00AC412F">
      <w:r>
        <w:t xml:space="preserve">The yeas and nays were taken resulting as follows: </w:t>
      </w:r>
    </w:p>
    <w:p w:rsidR="00AC412F" w:rsidRDefault="00AC412F" w:rsidP="00AC412F">
      <w:pPr>
        <w:jc w:val="center"/>
      </w:pPr>
      <w:r>
        <w:t xml:space="preserve"> </w:t>
      </w:r>
      <w:bookmarkStart w:id="199" w:name="vote_start368"/>
      <w:bookmarkEnd w:id="199"/>
      <w:r>
        <w:t>Yeas 104; Nays 0</w:t>
      </w:r>
    </w:p>
    <w:p w:rsidR="00AC412F" w:rsidRDefault="00AC412F" w:rsidP="00AC412F">
      <w:pPr>
        <w:jc w:val="center"/>
      </w:pPr>
    </w:p>
    <w:p w:rsidR="00AC412F" w:rsidRDefault="00AC412F" w:rsidP="00AC412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412F" w:rsidRPr="00AC412F" w:rsidTr="00AC412F">
        <w:tc>
          <w:tcPr>
            <w:tcW w:w="2179" w:type="dxa"/>
            <w:shd w:val="clear" w:color="auto" w:fill="auto"/>
          </w:tcPr>
          <w:p w:rsidR="00AC412F" w:rsidRPr="00AC412F" w:rsidRDefault="00AC412F" w:rsidP="00AC412F">
            <w:pPr>
              <w:keepNext/>
              <w:ind w:firstLine="0"/>
            </w:pPr>
            <w:r>
              <w:t>Alexander</w:t>
            </w:r>
          </w:p>
        </w:tc>
        <w:tc>
          <w:tcPr>
            <w:tcW w:w="2179" w:type="dxa"/>
            <w:shd w:val="clear" w:color="auto" w:fill="auto"/>
          </w:tcPr>
          <w:p w:rsidR="00AC412F" w:rsidRPr="00AC412F" w:rsidRDefault="00AC412F" w:rsidP="00AC412F">
            <w:pPr>
              <w:keepNext/>
              <w:ind w:firstLine="0"/>
            </w:pPr>
            <w:r>
              <w:t>Allison</w:t>
            </w:r>
          </w:p>
        </w:tc>
        <w:tc>
          <w:tcPr>
            <w:tcW w:w="2180" w:type="dxa"/>
            <w:shd w:val="clear" w:color="auto" w:fill="auto"/>
          </w:tcPr>
          <w:p w:rsidR="00AC412F" w:rsidRPr="00AC412F" w:rsidRDefault="00AC412F" w:rsidP="00AC412F">
            <w:pPr>
              <w:keepNext/>
              <w:ind w:firstLine="0"/>
            </w:pPr>
            <w:r>
              <w:t>Anderson</w:t>
            </w:r>
          </w:p>
        </w:tc>
      </w:tr>
      <w:tr w:rsidR="00AC412F" w:rsidRPr="00AC412F" w:rsidTr="00AC412F">
        <w:tc>
          <w:tcPr>
            <w:tcW w:w="2179" w:type="dxa"/>
            <w:shd w:val="clear" w:color="auto" w:fill="auto"/>
          </w:tcPr>
          <w:p w:rsidR="00AC412F" w:rsidRPr="00AC412F" w:rsidRDefault="00AC412F" w:rsidP="00AC412F">
            <w:pPr>
              <w:ind w:firstLine="0"/>
            </w:pPr>
            <w:r>
              <w:t>Anthony</w:t>
            </w:r>
          </w:p>
        </w:tc>
        <w:tc>
          <w:tcPr>
            <w:tcW w:w="2179" w:type="dxa"/>
            <w:shd w:val="clear" w:color="auto" w:fill="auto"/>
          </w:tcPr>
          <w:p w:rsidR="00AC412F" w:rsidRPr="00AC412F" w:rsidRDefault="00AC412F" w:rsidP="00AC412F">
            <w:pPr>
              <w:ind w:firstLine="0"/>
            </w:pPr>
            <w:r>
              <w:t>Atwater</w:t>
            </w:r>
          </w:p>
        </w:tc>
        <w:tc>
          <w:tcPr>
            <w:tcW w:w="2180" w:type="dxa"/>
            <w:shd w:val="clear" w:color="auto" w:fill="auto"/>
          </w:tcPr>
          <w:p w:rsidR="00AC412F" w:rsidRPr="00AC412F" w:rsidRDefault="00AC412F" w:rsidP="00AC412F">
            <w:pPr>
              <w:ind w:firstLine="0"/>
            </w:pPr>
            <w:r>
              <w:t>Bales</w:t>
            </w:r>
          </w:p>
        </w:tc>
      </w:tr>
      <w:tr w:rsidR="00AC412F" w:rsidRPr="00AC412F" w:rsidTr="00AC412F">
        <w:tc>
          <w:tcPr>
            <w:tcW w:w="2179" w:type="dxa"/>
            <w:shd w:val="clear" w:color="auto" w:fill="auto"/>
          </w:tcPr>
          <w:p w:rsidR="00AC412F" w:rsidRPr="00AC412F" w:rsidRDefault="00AC412F" w:rsidP="00AC412F">
            <w:pPr>
              <w:ind w:firstLine="0"/>
            </w:pPr>
            <w:r>
              <w:t>Bannister</w:t>
            </w:r>
          </w:p>
        </w:tc>
        <w:tc>
          <w:tcPr>
            <w:tcW w:w="2179" w:type="dxa"/>
            <w:shd w:val="clear" w:color="auto" w:fill="auto"/>
          </w:tcPr>
          <w:p w:rsidR="00AC412F" w:rsidRPr="00AC412F" w:rsidRDefault="00AC412F" w:rsidP="00AC412F">
            <w:pPr>
              <w:ind w:firstLine="0"/>
            </w:pPr>
            <w:r>
              <w:t>Barfield</w:t>
            </w:r>
          </w:p>
        </w:tc>
        <w:tc>
          <w:tcPr>
            <w:tcW w:w="2180" w:type="dxa"/>
            <w:shd w:val="clear" w:color="auto" w:fill="auto"/>
          </w:tcPr>
          <w:p w:rsidR="00AC412F" w:rsidRPr="00AC412F" w:rsidRDefault="00AC412F" w:rsidP="00AC412F">
            <w:pPr>
              <w:ind w:firstLine="0"/>
            </w:pPr>
            <w:r>
              <w:t>Bernstein</w:t>
            </w:r>
          </w:p>
        </w:tc>
      </w:tr>
      <w:tr w:rsidR="00AC412F" w:rsidRPr="00AC412F" w:rsidTr="00AC412F">
        <w:tc>
          <w:tcPr>
            <w:tcW w:w="2179" w:type="dxa"/>
            <w:shd w:val="clear" w:color="auto" w:fill="auto"/>
          </w:tcPr>
          <w:p w:rsidR="00AC412F" w:rsidRPr="00AC412F" w:rsidRDefault="00AC412F" w:rsidP="00AC412F">
            <w:pPr>
              <w:ind w:firstLine="0"/>
            </w:pPr>
            <w:r>
              <w:t>Bingham</w:t>
            </w:r>
          </w:p>
        </w:tc>
        <w:tc>
          <w:tcPr>
            <w:tcW w:w="2179" w:type="dxa"/>
            <w:shd w:val="clear" w:color="auto" w:fill="auto"/>
          </w:tcPr>
          <w:p w:rsidR="00AC412F" w:rsidRPr="00AC412F" w:rsidRDefault="00AC412F" w:rsidP="00AC412F">
            <w:pPr>
              <w:ind w:firstLine="0"/>
            </w:pPr>
            <w:r>
              <w:t>Bowers</w:t>
            </w:r>
          </w:p>
        </w:tc>
        <w:tc>
          <w:tcPr>
            <w:tcW w:w="2180" w:type="dxa"/>
            <w:shd w:val="clear" w:color="auto" w:fill="auto"/>
          </w:tcPr>
          <w:p w:rsidR="00AC412F" w:rsidRPr="00AC412F" w:rsidRDefault="00AC412F" w:rsidP="00AC412F">
            <w:pPr>
              <w:ind w:firstLine="0"/>
            </w:pPr>
            <w:r>
              <w:t>Branham</w:t>
            </w:r>
          </w:p>
        </w:tc>
      </w:tr>
      <w:tr w:rsidR="00AC412F" w:rsidRPr="00AC412F" w:rsidTr="00AC412F">
        <w:tc>
          <w:tcPr>
            <w:tcW w:w="2179" w:type="dxa"/>
            <w:shd w:val="clear" w:color="auto" w:fill="auto"/>
          </w:tcPr>
          <w:p w:rsidR="00AC412F" w:rsidRPr="00AC412F" w:rsidRDefault="00AC412F" w:rsidP="00AC412F">
            <w:pPr>
              <w:ind w:firstLine="0"/>
            </w:pPr>
            <w:r>
              <w:t>G. A. Brown</w:t>
            </w:r>
          </w:p>
        </w:tc>
        <w:tc>
          <w:tcPr>
            <w:tcW w:w="2179" w:type="dxa"/>
            <w:shd w:val="clear" w:color="auto" w:fill="auto"/>
          </w:tcPr>
          <w:p w:rsidR="00AC412F" w:rsidRPr="00AC412F" w:rsidRDefault="00AC412F" w:rsidP="00AC412F">
            <w:pPr>
              <w:ind w:firstLine="0"/>
            </w:pPr>
            <w:r>
              <w:t>R. L. Brown</w:t>
            </w:r>
          </w:p>
        </w:tc>
        <w:tc>
          <w:tcPr>
            <w:tcW w:w="2180" w:type="dxa"/>
            <w:shd w:val="clear" w:color="auto" w:fill="auto"/>
          </w:tcPr>
          <w:p w:rsidR="00AC412F" w:rsidRPr="00AC412F" w:rsidRDefault="00AC412F" w:rsidP="00AC412F">
            <w:pPr>
              <w:ind w:firstLine="0"/>
            </w:pPr>
            <w:r>
              <w:t>Burns</w:t>
            </w:r>
          </w:p>
        </w:tc>
      </w:tr>
      <w:tr w:rsidR="00AC412F" w:rsidRPr="00AC412F" w:rsidTr="00AC412F">
        <w:tc>
          <w:tcPr>
            <w:tcW w:w="2179" w:type="dxa"/>
            <w:shd w:val="clear" w:color="auto" w:fill="auto"/>
          </w:tcPr>
          <w:p w:rsidR="00AC412F" w:rsidRPr="00AC412F" w:rsidRDefault="00AC412F" w:rsidP="00AC412F">
            <w:pPr>
              <w:ind w:firstLine="0"/>
            </w:pPr>
            <w:r>
              <w:t>Clemmons</w:t>
            </w:r>
          </w:p>
        </w:tc>
        <w:tc>
          <w:tcPr>
            <w:tcW w:w="2179" w:type="dxa"/>
            <w:shd w:val="clear" w:color="auto" w:fill="auto"/>
          </w:tcPr>
          <w:p w:rsidR="00AC412F" w:rsidRPr="00AC412F" w:rsidRDefault="00AC412F" w:rsidP="00AC412F">
            <w:pPr>
              <w:ind w:firstLine="0"/>
            </w:pPr>
            <w:r>
              <w:t>Clyburn</w:t>
            </w:r>
          </w:p>
        </w:tc>
        <w:tc>
          <w:tcPr>
            <w:tcW w:w="2180" w:type="dxa"/>
            <w:shd w:val="clear" w:color="auto" w:fill="auto"/>
          </w:tcPr>
          <w:p w:rsidR="00AC412F" w:rsidRPr="00AC412F" w:rsidRDefault="00AC412F" w:rsidP="00AC412F">
            <w:pPr>
              <w:ind w:firstLine="0"/>
            </w:pPr>
            <w:r>
              <w:t>Cobb-Hunter</w:t>
            </w:r>
          </w:p>
        </w:tc>
      </w:tr>
      <w:tr w:rsidR="00AC412F" w:rsidRPr="00AC412F" w:rsidTr="00AC412F">
        <w:tc>
          <w:tcPr>
            <w:tcW w:w="2179" w:type="dxa"/>
            <w:shd w:val="clear" w:color="auto" w:fill="auto"/>
          </w:tcPr>
          <w:p w:rsidR="00AC412F" w:rsidRPr="00AC412F" w:rsidRDefault="00AC412F" w:rsidP="00AC412F">
            <w:pPr>
              <w:ind w:firstLine="0"/>
            </w:pPr>
            <w:r>
              <w:t>Cole</w:t>
            </w:r>
          </w:p>
        </w:tc>
        <w:tc>
          <w:tcPr>
            <w:tcW w:w="2179" w:type="dxa"/>
            <w:shd w:val="clear" w:color="auto" w:fill="auto"/>
          </w:tcPr>
          <w:p w:rsidR="00AC412F" w:rsidRPr="00AC412F" w:rsidRDefault="00AC412F" w:rsidP="00AC412F">
            <w:pPr>
              <w:ind w:firstLine="0"/>
            </w:pPr>
            <w:r>
              <w:t>H. A. Crawford</w:t>
            </w:r>
          </w:p>
        </w:tc>
        <w:tc>
          <w:tcPr>
            <w:tcW w:w="2180" w:type="dxa"/>
            <w:shd w:val="clear" w:color="auto" w:fill="auto"/>
          </w:tcPr>
          <w:p w:rsidR="00AC412F" w:rsidRPr="00AC412F" w:rsidRDefault="00AC412F" w:rsidP="00AC412F">
            <w:pPr>
              <w:ind w:firstLine="0"/>
            </w:pPr>
            <w:r>
              <w:t>K. R. Crawford</w:t>
            </w:r>
          </w:p>
        </w:tc>
      </w:tr>
      <w:tr w:rsidR="00AC412F" w:rsidRPr="00AC412F" w:rsidTr="00AC412F">
        <w:tc>
          <w:tcPr>
            <w:tcW w:w="2179" w:type="dxa"/>
            <w:shd w:val="clear" w:color="auto" w:fill="auto"/>
          </w:tcPr>
          <w:p w:rsidR="00AC412F" w:rsidRPr="00AC412F" w:rsidRDefault="00AC412F" w:rsidP="00AC412F">
            <w:pPr>
              <w:ind w:firstLine="0"/>
            </w:pPr>
            <w:r>
              <w:t>Crosby</w:t>
            </w:r>
          </w:p>
        </w:tc>
        <w:tc>
          <w:tcPr>
            <w:tcW w:w="2179" w:type="dxa"/>
            <w:shd w:val="clear" w:color="auto" w:fill="auto"/>
          </w:tcPr>
          <w:p w:rsidR="00AC412F" w:rsidRPr="00AC412F" w:rsidRDefault="00AC412F" w:rsidP="00AC412F">
            <w:pPr>
              <w:ind w:firstLine="0"/>
            </w:pPr>
            <w:r>
              <w:t>Daning</w:t>
            </w:r>
          </w:p>
        </w:tc>
        <w:tc>
          <w:tcPr>
            <w:tcW w:w="2180" w:type="dxa"/>
            <w:shd w:val="clear" w:color="auto" w:fill="auto"/>
          </w:tcPr>
          <w:p w:rsidR="00AC412F" w:rsidRPr="00AC412F" w:rsidRDefault="00AC412F" w:rsidP="00AC412F">
            <w:pPr>
              <w:ind w:firstLine="0"/>
            </w:pPr>
            <w:r>
              <w:t>Delleney</w:t>
            </w:r>
          </w:p>
        </w:tc>
      </w:tr>
      <w:tr w:rsidR="00AC412F" w:rsidRPr="00AC412F" w:rsidTr="00AC412F">
        <w:tc>
          <w:tcPr>
            <w:tcW w:w="2179" w:type="dxa"/>
            <w:shd w:val="clear" w:color="auto" w:fill="auto"/>
          </w:tcPr>
          <w:p w:rsidR="00AC412F" w:rsidRPr="00AC412F" w:rsidRDefault="00AC412F" w:rsidP="00AC412F">
            <w:pPr>
              <w:ind w:firstLine="0"/>
            </w:pPr>
            <w:r>
              <w:t>Dillard</w:t>
            </w:r>
          </w:p>
        </w:tc>
        <w:tc>
          <w:tcPr>
            <w:tcW w:w="2179" w:type="dxa"/>
            <w:shd w:val="clear" w:color="auto" w:fill="auto"/>
          </w:tcPr>
          <w:p w:rsidR="00AC412F" w:rsidRPr="00AC412F" w:rsidRDefault="00AC412F" w:rsidP="00AC412F">
            <w:pPr>
              <w:ind w:firstLine="0"/>
            </w:pPr>
            <w:r>
              <w:t>Edge</w:t>
            </w:r>
          </w:p>
        </w:tc>
        <w:tc>
          <w:tcPr>
            <w:tcW w:w="2180" w:type="dxa"/>
            <w:shd w:val="clear" w:color="auto" w:fill="auto"/>
          </w:tcPr>
          <w:p w:rsidR="00AC412F" w:rsidRPr="00AC412F" w:rsidRDefault="00AC412F" w:rsidP="00AC412F">
            <w:pPr>
              <w:ind w:firstLine="0"/>
            </w:pPr>
            <w:r>
              <w:t>Felder</w:t>
            </w:r>
          </w:p>
        </w:tc>
      </w:tr>
      <w:tr w:rsidR="00AC412F" w:rsidRPr="00AC412F" w:rsidTr="00AC412F">
        <w:tc>
          <w:tcPr>
            <w:tcW w:w="2179" w:type="dxa"/>
            <w:shd w:val="clear" w:color="auto" w:fill="auto"/>
          </w:tcPr>
          <w:p w:rsidR="00AC412F" w:rsidRPr="00AC412F" w:rsidRDefault="00AC412F" w:rsidP="00AC412F">
            <w:pPr>
              <w:ind w:firstLine="0"/>
            </w:pPr>
            <w:r>
              <w:t>Finlay</w:t>
            </w:r>
          </w:p>
        </w:tc>
        <w:tc>
          <w:tcPr>
            <w:tcW w:w="2179" w:type="dxa"/>
            <w:shd w:val="clear" w:color="auto" w:fill="auto"/>
          </w:tcPr>
          <w:p w:rsidR="00AC412F" w:rsidRPr="00AC412F" w:rsidRDefault="00AC412F" w:rsidP="00AC412F">
            <w:pPr>
              <w:ind w:firstLine="0"/>
            </w:pPr>
            <w:r>
              <w:t>Forrester</w:t>
            </w:r>
          </w:p>
        </w:tc>
        <w:tc>
          <w:tcPr>
            <w:tcW w:w="2180" w:type="dxa"/>
            <w:shd w:val="clear" w:color="auto" w:fill="auto"/>
          </w:tcPr>
          <w:p w:rsidR="00AC412F" w:rsidRPr="00AC412F" w:rsidRDefault="00AC412F" w:rsidP="00AC412F">
            <w:pPr>
              <w:ind w:firstLine="0"/>
            </w:pPr>
            <w:r>
              <w:t>Funderburk</w:t>
            </w:r>
          </w:p>
        </w:tc>
      </w:tr>
      <w:tr w:rsidR="00AC412F" w:rsidRPr="00AC412F" w:rsidTr="00AC412F">
        <w:tc>
          <w:tcPr>
            <w:tcW w:w="2179" w:type="dxa"/>
            <w:shd w:val="clear" w:color="auto" w:fill="auto"/>
          </w:tcPr>
          <w:p w:rsidR="00AC412F" w:rsidRPr="00AC412F" w:rsidRDefault="00AC412F" w:rsidP="00AC412F">
            <w:pPr>
              <w:ind w:firstLine="0"/>
            </w:pPr>
            <w:r>
              <w:t>Gagnon</w:t>
            </w:r>
          </w:p>
        </w:tc>
        <w:tc>
          <w:tcPr>
            <w:tcW w:w="2179" w:type="dxa"/>
            <w:shd w:val="clear" w:color="auto" w:fill="auto"/>
          </w:tcPr>
          <w:p w:rsidR="00AC412F" w:rsidRPr="00AC412F" w:rsidRDefault="00AC412F" w:rsidP="00AC412F">
            <w:pPr>
              <w:ind w:firstLine="0"/>
            </w:pPr>
            <w:r>
              <w:t>George</w:t>
            </w:r>
          </w:p>
        </w:tc>
        <w:tc>
          <w:tcPr>
            <w:tcW w:w="2180" w:type="dxa"/>
            <w:shd w:val="clear" w:color="auto" w:fill="auto"/>
          </w:tcPr>
          <w:p w:rsidR="00AC412F" w:rsidRPr="00AC412F" w:rsidRDefault="00AC412F" w:rsidP="00AC412F">
            <w:pPr>
              <w:ind w:firstLine="0"/>
            </w:pPr>
            <w:r>
              <w:t>Gilliard</w:t>
            </w:r>
          </w:p>
        </w:tc>
      </w:tr>
      <w:tr w:rsidR="00AC412F" w:rsidRPr="00AC412F" w:rsidTr="00AC412F">
        <w:tc>
          <w:tcPr>
            <w:tcW w:w="2179" w:type="dxa"/>
            <w:shd w:val="clear" w:color="auto" w:fill="auto"/>
          </w:tcPr>
          <w:p w:rsidR="00AC412F" w:rsidRPr="00AC412F" w:rsidRDefault="00AC412F" w:rsidP="00AC412F">
            <w:pPr>
              <w:ind w:firstLine="0"/>
            </w:pPr>
            <w:r>
              <w:t>Goldfinch</w:t>
            </w:r>
          </w:p>
        </w:tc>
        <w:tc>
          <w:tcPr>
            <w:tcW w:w="2179" w:type="dxa"/>
            <w:shd w:val="clear" w:color="auto" w:fill="auto"/>
          </w:tcPr>
          <w:p w:rsidR="00AC412F" w:rsidRPr="00AC412F" w:rsidRDefault="00AC412F" w:rsidP="00AC412F">
            <w:pPr>
              <w:ind w:firstLine="0"/>
            </w:pPr>
            <w:r>
              <w:t>Govan</w:t>
            </w:r>
          </w:p>
        </w:tc>
        <w:tc>
          <w:tcPr>
            <w:tcW w:w="2180" w:type="dxa"/>
            <w:shd w:val="clear" w:color="auto" w:fill="auto"/>
          </w:tcPr>
          <w:p w:rsidR="00AC412F" w:rsidRPr="00AC412F" w:rsidRDefault="00AC412F" w:rsidP="00AC412F">
            <w:pPr>
              <w:ind w:firstLine="0"/>
            </w:pPr>
            <w:r>
              <w:t>Hamilton</w:t>
            </w:r>
          </w:p>
        </w:tc>
      </w:tr>
      <w:tr w:rsidR="00AC412F" w:rsidRPr="00AC412F" w:rsidTr="00AC412F">
        <w:tc>
          <w:tcPr>
            <w:tcW w:w="2179" w:type="dxa"/>
            <w:shd w:val="clear" w:color="auto" w:fill="auto"/>
          </w:tcPr>
          <w:p w:rsidR="00AC412F" w:rsidRPr="00AC412F" w:rsidRDefault="00AC412F" w:rsidP="00AC412F">
            <w:pPr>
              <w:ind w:firstLine="0"/>
            </w:pPr>
            <w:r>
              <w:t>Hardee</w:t>
            </w:r>
          </w:p>
        </w:tc>
        <w:tc>
          <w:tcPr>
            <w:tcW w:w="2179" w:type="dxa"/>
            <w:shd w:val="clear" w:color="auto" w:fill="auto"/>
          </w:tcPr>
          <w:p w:rsidR="00AC412F" w:rsidRPr="00AC412F" w:rsidRDefault="00AC412F" w:rsidP="00AC412F">
            <w:pPr>
              <w:ind w:firstLine="0"/>
            </w:pPr>
            <w:r>
              <w:t>Hardwick</w:t>
            </w:r>
          </w:p>
        </w:tc>
        <w:tc>
          <w:tcPr>
            <w:tcW w:w="2180" w:type="dxa"/>
            <w:shd w:val="clear" w:color="auto" w:fill="auto"/>
          </w:tcPr>
          <w:p w:rsidR="00AC412F" w:rsidRPr="00AC412F" w:rsidRDefault="00AC412F" w:rsidP="00AC412F">
            <w:pPr>
              <w:ind w:firstLine="0"/>
            </w:pPr>
            <w:r>
              <w:t>Harrell</w:t>
            </w:r>
          </w:p>
        </w:tc>
      </w:tr>
      <w:tr w:rsidR="00AC412F" w:rsidRPr="00AC412F" w:rsidTr="00AC412F">
        <w:tc>
          <w:tcPr>
            <w:tcW w:w="2179" w:type="dxa"/>
            <w:shd w:val="clear" w:color="auto" w:fill="auto"/>
          </w:tcPr>
          <w:p w:rsidR="00AC412F" w:rsidRPr="00AC412F" w:rsidRDefault="00AC412F" w:rsidP="00AC412F">
            <w:pPr>
              <w:ind w:firstLine="0"/>
            </w:pPr>
            <w:r>
              <w:t>Hayes</w:t>
            </w:r>
          </w:p>
        </w:tc>
        <w:tc>
          <w:tcPr>
            <w:tcW w:w="2179" w:type="dxa"/>
            <w:shd w:val="clear" w:color="auto" w:fill="auto"/>
          </w:tcPr>
          <w:p w:rsidR="00AC412F" w:rsidRPr="00AC412F" w:rsidRDefault="00AC412F" w:rsidP="00AC412F">
            <w:pPr>
              <w:ind w:firstLine="0"/>
            </w:pPr>
            <w:r>
              <w:t>Henderson</w:t>
            </w:r>
          </w:p>
        </w:tc>
        <w:tc>
          <w:tcPr>
            <w:tcW w:w="2180" w:type="dxa"/>
            <w:shd w:val="clear" w:color="auto" w:fill="auto"/>
          </w:tcPr>
          <w:p w:rsidR="00AC412F" w:rsidRPr="00AC412F" w:rsidRDefault="00AC412F" w:rsidP="00AC412F">
            <w:pPr>
              <w:ind w:firstLine="0"/>
            </w:pPr>
            <w:r>
              <w:t>Herbkersman</w:t>
            </w:r>
          </w:p>
        </w:tc>
      </w:tr>
      <w:tr w:rsidR="00AC412F" w:rsidRPr="00AC412F" w:rsidTr="00AC412F">
        <w:tc>
          <w:tcPr>
            <w:tcW w:w="2179" w:type="dxa"/>
            <w:shd w:val="clear" w:color="auto" w:fill="auto"/>
          </w:tcPr>
          <w:p w:rsidR="00AC412F" w:rsidRPr="00AC412F" w:rsidRDefault="00AC412F" w:rsidP="00AC412F">
            <w:pPr>
              <w:ind w:firstLine="0"/>
            </w:pPr>
            <w:r>
              <w:t>Hiott</w:t>
            </w:r>
          </w:p>
        </w:tc>
        <w:tc>
          <w:tcPr>
            <w:tcW w:w="2179" w:type="dxa"/>
            <w:shd w:val="clear" w:color="auto" w:fill="auto"/>
          </w:tcPr>
          <w:p w:rsidR="00AC412F" w:rsidRPr="00AC412F" w:rsidRDefault="00AC412F" w:rsidP="00AC412F">
            <w:pPr>
              <w:ind w:firstLine="0"/>
            </w:pPr>
            <w:r>
              <w:t>Hixon</w:t>
            </w:r>
          </w:p>
        </w:tc>
        <w:tc>
          <w:tcPr>
            <w:tcW w:w="2180" w:type="dxa"/>
            <w:shd w:val="clear" w:color="auto" w:fill="auto"/>
          </w:tcPr>
          <w:p w:rsidR="00AC412F" w:rsidRPr="00AC412F" w:rsidRDefault="00AC412F" w:rsidP="00AC412F">
            <w:pPr>
              <w:ind w:firstLine="0"/>
            </w:pPr>
            <w:r>
              <w:t>Hodges</w:t>
            </w:r>
          </w:p>
        </w:tc>
      </w:tr>
      <w:tr w:rsidR="00AC412F" w:rsidRPr="00AC412F" w:rsidTr="00AC412F">
        <w:tc>
          <w:tcPr>
            <w:tcW w:w="2179" w:type="dxa"/>
            <w:shd w:val="clear" w:color="auto" w:fill="auto"/>
          </w:tcPr>
          <w:p w:rsidR="00AC412F" w:rsidRPr="00AC412F" w:rsidRDefault="00AC412F" w:rsidP="00AC412F">
            <w:pPr>
              <w:ind w:firstLine="0"/>
            </w:pPr>
            <w:r>
              <w:t>Hosey</w:t>
            </w:r>
          </w:p>
        </w:tc>
        <w:tc>
          <w:tcPr>
            <w:tcW w:w="2179" w:type="dxa"/>
            <w:shd w:val="clear" w:color="auto" w:fill="auto"/>
          </w:tcPr>
          <w:p w:rsidR="00AC412F" w:rsidRPr="00AC412F" w:rsidRDefault="00AC412F" w:rsidP="00AC412F">
            <w:pPr>
              <w:ind w:firstLine="0"/>
            </w:pPr>
            <w:r>
              <w:t>Huggins</w:t>
            </w:r>
          </w:p>
        </w:tc>
        <w:tc>
          <w:tcPr>
            <w:tcW w:w="2180" w:type="dxa"/>
            <w:shd w:val="clear" w:color="auto" w:fill="auto"/>
          </w:tcPr>
          <w:p w:rsidR="00AC412F" w:rsidRPr="00AC412F" w:rsidRDefault="00AC412F" w:rsidP="00AC412F">
            <w:pPr>
              <w:ind w:firstLine="0"/>
            </w:pPr>
            <w:r>
              <w:t>Jefferson</w:t>
            </w:r>
          </w:p>
        </w:tc>
      </w:tr>
      <w:tr w:rsidR="00AC412F" w:rsidRPr="00AC412F" w:rsidTr="00AC412F">
        <w:tc>
          <w:tcPr>
            <w:tcW w:w="2179" w:type="dxa"/>
            <w:shd w:val="clear" w:color="auto" w:fill="auto"/>
          </w:tcPr>
          <w:p w:rsidR="00AC412F" w:rsidRPr="00AC412F" w:rsidRDefault="00AC412F" w:rsidP="00AC412F">
            <w:pPr>
              <w:ind w:firstLine="0"/>
            </w:pPr>
            <w:r>
              <w:t>Kennedy</w:t>
            </w:r>
          </w:p>
        </w:tc>
        <w:tc>
          <w:tcPr>
            <w:tcW w:w="2179" w:type="dxa"/>
            <w:shd w:val="clear" w:color="auto" w:fill="auto"/>
          </w:tcPr>
          <w:p w:rsidR="00AC412F" w:rsidRPr="00AC412F" w:rsidRDefault="00AC412F" w:rsidP="00AC412F">
            <w:pPr>
              <w:ind w:firstLine="0"/>
            </w:pPr>
            <w:r>
              <w:t>Knight</w:t>
            </w:r>
          </w:p>
        </w:tc>
        <w:tc>
          <w:tcPr>
            <w:tcW w:w="2180" w:type="dxa"/>
            <w:shd w:val="clear" w:color="auto" w:fill="auto"/>
          </w:tcPr>
          <w:p w:rsidR="00AC412F" w:rsidRPr="00AC412F" w:rsidRDefault="00AC412F" w:rsidP="00AC412F">
            <w:pPr>
              <w:ind w:firstLine="0"/>
            </w:pPr>
            <w:r>
              <w:t>Limehouse</w:t>
            </w:r>
          </w:p>
        </w:tc>
      </w:tr>
      <w:tr w:rsidR="00AC412F" w:rsidRPr="00AC412F" w:rsidTr="00AC412F">
        <w:tc>
          <w:tcPr>
            <w:tcW w:w="2179" w:type="dxa"/>
            <w:shd w:val="clear" w:color="auto" w:fill="auto"/>
          </w:tcPr>
          <w:p w:rsidR="00AC412F" w:rsidRPr="00AC412F" w:rsidRDefault="00AC412F" w:rsidP="00AC412F">
            <w:pPr>
              <w:ind w:firstLine="0"/>
            </w:pPr>
            <w:r>
              <w:t>Loftis</w:t>
            </w:r>
          </w:p>
        </w:tc>
        <w:tc>
          <w:tcPr>
            <w:tcW w:w="2179" w:type="dxa"/>
            <w:shd w:val="clear" w:color="auto" w:fill="auto"/>
          </w:tcPr>
          <w:p w:rsidR="00AC412F" w:rsidRPr="00AC412F" w:rsidRDefault="00AC412F" w:rsidP="00AC412F">
            <w:pPr>
              <w:ind w:firstLine="0"/>
            </w:pPr>
            <w:r>
              <w:t>Long</w:t>
            </w:r>
          </w:p>
        </w:tc>
        <w:tc>
          <w:tcPr>
            <w:tcW w:w="2180" w:type="dxa"/>
            <w:shd w:val="clear" w:color="auto" w:fill="auto"/>
          </w:tcPr>
          <w:p w:rsidR="00AC412F" w:rsidRPr="00AC412F" w:rsidRDefault="00AC412F" w:rsidP="00AC412F">
            <w:pPr>
              <w:ind w:firstLine="0"/>
            </w:pPr>
            <w:r>
              <w:t>Lowe</w:t>
            </w:r>
          </w:p>
        </w:tc>
      </w:tr>
      <w:tr w:rsidR="00AC412F" w:rsidRPr="00AC412F" w:rsidTr="00AC412F">
        <w:tc>
          <w:tcPr>
            <w:tcW w:w="2179" w:type="dxa"/>
            <w:shd w:val="clear" w:color="auto" w:fill="auto"/>
          </w:tcPr>
          <w:p w:rsidR="00AC412F" w:rsidRPr="00AC412F" w:rsidRDefault="00AC412F" w:rsidP="00AC412F">
            <w:pPr>
              <w:ind w:firstLine="0"/>
            </w:pPr>
            <w:r>
              <w:t>Lucas</w:t>
            </w:r>
          </w:p>
        </w:tc>
        <w:tc>
          <w:tcPr>
            <w:tcW w:w="2179" w:type="dxa"/>
            <w:shd w:val="clear" w:color="auto" w:fill="auto"/>
          </w:tcPr>
          <w:p w:rsidR="00AC412F" w:rsidRPr="00AC412F" w:rsidRDefault="00AC412F" w:rsidP="00AC412F">
            <w:pPr>
              <w:ind w:firstLine="0"/>
            </w:pPr>
            <w:r>
              <w:t>Mack</w:t>
            </w:r>
          </w:p>
        </w:tc>
        <w:tc>
          <w:tcPr>
            <w:tcW w:w="2180" w:type="dxa"/>
            <w:shd w:val="clear" w:color="auto" w:fill="auto"/>
          </w:tcPr>
          <w:p w:rsidR="00AC412F" w:rsidRPr="00AC412F" w:rsidRDefault="00AC412F" w:rsidP="00AC412F">
            <w:pPr>
              <w:ind w:firstLine="0"/>
            </w:pPr>
            <w:r>
              <w:t>McCoy</w:t>
            </w:r>
          </w:p>
        </w:tc>
      </w:tr>
      <w:tr w:rsidR="00AC412F" w:rsidRPr="00AC412F" w:rsidTr="00AC412F">
        <w:tc>
          <w:tcPr>
            <w:tcW w:w="2179" w:type="dxa"/>
            <w:shd w:val="clear" w:color="auto" w:fill="auto"/>
          </w:tcPr>
          <w:p w:rsidR="00AC412F" w:rsidRPr="00AC412F" w:rsidRDefault="00AC412F" w:rsidP="00AC412F">
            <w:pPr>
              <w:ind w:firstLine="0"/>
            </w:pPr>
            <w:r>
              <w:t>McEachern</w:t>
            </w:r>
          </w:p>
        </w:tc>
        <w:tc>
          <w:tcPr>
            <w:tcW w:w="2179" w:type="dxa"/>
            <w:shd w:val="clear" w:color="auto" w:fill="auto"/>
          </w:tcPr>
          <w:p w:rsidR="00AC412F" w:rsidRPr="00AC412F" w:rsidRDefault="00AC412F" w:rsidP="00AC412F">
            <w:pPr>
              <w:ind w:firstLine="0"/>
            </w:pPr>
            <w:r>
              <w:t>M. S. McLeod</w:t>
            </w:r>
          </w:p>
        </w:tc>
        <w:tc>
          <w:tcPr>
            <w:tcW w:w="2180" w:type="dxa"/>
            <w:shd w:val="clear" w:color="auto" w:fill="auto"/>
          </w:tcPr>
          <w:p w:rsidR="00AC412F" w:rsidRPr="00AC412F" w:rsidRDefault="00AC412F" w:rsidP="00AC412F">
            <w:pPr>
              <w:ind w:firstLine="0"/>
            </w:pPr>
            <w:r>
              <w:t>W. J. McLeod</w:t>
            </w:r>
          </w:p>
        </w:tc>
      </w:tr>
      <w:tr w:rsidR="00AC412F" w:rsidRPr="00AC412F" w:rsidTr="00AC412F">
        <w:tc>
          <w:tcPr>
            <w:tcW w:w="2179" w:type="dxa"/>
            <w:shd w:val="clear" w:color="auto" w:fill="auto"/>
          </w:tcPr>
          <w:p w:rsidR="00AC412F" w:rsidRPr="00AC412F" w:rsidRDefault="00AC412F" w:rsidP="00AC412F">
            <w:pPr>
              <w:ind w:firstLine="0"/>
            </w:pPr>
            <w:r>
              <w:t>Merrill</w:t>
            </w:r>
          </w:p>
        </w:tc>
        <w:tc>
          <w:tcPr>
            <w:tcW w:w="2179" w:type="dxa"/>
            <w:shd w:val="clear" w:color="auto" w:fill="auto"/>
          </w:tcPr>
          <w:p w:rsidR="00AC412F" w:rsidRPr="00AC412F" w:rsidRDefault="00AC412F" w:rsidP="00AC412F">
            <w:pPr>
              <w:ind w:firstLine="0"/>
            </w:pPr>
            <w:r>
              <w:t>Mitchell</w:t>
            </w:r>
          </w:p>
        </w:tc>
        <w:tc>
          <w:tcPr>
            <w:tcW w:w="2180" w:type="dxa"/>
            <w:shd w:val="clear" w:color="auto" w:fill="auto"/>
          </w:tcPr>
          <w:p w:rsidR="00AC412F" w:rsidRPr="00AC412F" w:rsidRDefault="00AC412F" w:rsidP="00AC412F">
            <w:pPr>
              <w:ind w:firstLine="0"/>
            </w:pPr>
            <w:r>
              <w:t>D. C. Moss</w:t>
            </w:r>
          </w:p>
        </w:tc>
      </w:tr>
      <w:tr w:rsidR="00AC412F" w:rsidRPr="00AC412F" w:rsidTr="00AC412F">
        <w:tc>
          <w:tcPr>
            <w:tcW w:w="2179" w:type="dxa"/>
            <w:shd w:val="clear" w:color="auto" w:fill="auto"/>
          </w:tcPr>
          <w:p w:rsidR="00AC412F" w:rsidRPr="00AC412F" w:rsidRDefault="00AC412F" w:rsidP="00AC412F">
            <w:pPr>
              <w:ind w:firstLine="0"/>
            </w:pPr>
            <w:r>
              <w:t>V. S. Moss</w:t>
            </w:r>
          </w:p>
        </w:tc>
        <w:tc>
          <w:tcPr>
            <w:tcW w:w="2179" w:type="dxa"/>
            <w:shd w:val="clear" w:color="auto" w:fill="auto"/>
          </w:tcPr>
          <w:p w:rsidR="00AC412F" w:rsidRPr="00AC412F" w:rsidRDefault="00AC412F" w:rsidP="00AC412F">
            <w:pPr>
              <w:ind w:firstLine="0"/>
            </w:pPr>
            <w:r>
              <w:t>Nanney</w:t>
            </w:r>
          </w:p>
        </w:tc>
        <w:tc>
          <w:tcPr>
            <w:tcW w:w="2180" w:type="dxa"/>
            <w:shd w:val="clear" w:color="auto" w:fill="auto"/>
          </w:tcPr>
          <w:p w:rsidR="00AC412F" w:rsidRPr="00AC412F" w:rsidRDefault="00AC412F" w:rsidP="00AC412F">
            <w:pPr>
              <w:ind w:firstLine="0"/>
            </w:pPr>
            <w:r>
              <w:t>Neal</w:t>
            </w:r>
          </w:p>
        </w:tc>
      </w:tr>
      <w:tr w:rsidR="00AC412F" w:rsidRPr="00AC412F" w:rsidTr="00AC412F">
        <w:tc>
          <w:tcPr>
            <w:tcW w:w="2179" w:type="dxa"/>
            <w:shd w:val="clear" w:color="auto" w:fill="auto"/>
          </w:tcPr>
          <w:p w:rsidR="00AC412F" w:rsidRPr="00AC412F" w:rsidRDefault="00AC412F" w:rsidP="00AC412F">
            <w:pPr>
              <w:ind w:firstLine="0"/>
            </w:pPr>
            <w:r>
              <w:t>Newton</w:t>
            </w:r>
          </w:p>
        </w:tc>
        <w:tc>
          <w:tcPr>
            <w:tcW w:w="2179" w:type="dxa"/>
            <w:shd w:val="clear" w:color="auto" w:fill="auto"/>
          </w:tcPr>
          <w:p w:rsidR="00AC412F" w:rsidRPr="00AC412F" w:rsidRDefault="00AC412F" w:rsidP="00AC412F">
            <w:pPr>
              <w:ind w:firstLine="0"/>
            </w:pPr>
            <w:r>
              <w:t>Norman</w:t>
            </w:r>
          </w:p>
        </w:tc>
        <w:tc>
          <w:tcPr>
            <w:tcW w:w="2180" w:type="dxa"/>
            <w:shd w:val="clear" w:color="auto" w:fill="auto"/>
          </w:tcPr>
          <w:p w:rsidR="00AC412F" w:rsidRPr="00AC412F" w:rsidRDefault="00AC412F" w:rsidP="00AC412F">
            <w:pPr>
              <w:ind w:firstLine="0"/>
            </w:pPr>
            <w:r>
              <w:t>Norrell</w:t>
            </w:r>
          </w:p>
        </w:tc>
      </w:tr>
      <w:tr w:rsidR="00AC412F" w:rsidRPr="00AC412F" w:rsidTr="00AC412F">
        <w:tc>
          <w:tcPr>
            <w:tcW w:w="2179" w:type="dxa"/>
            <w:shd w:val="clear" w:color="auto" w:fill="auto"/>
          </w:tcPr>
          <w:p w:rsidR="00AC412F" w:rsidRPr="00AC412F" w:rsidRDefault="00AC412F" w:rsidP="00AC412F">
            <w:pPr>
              <w:ind w:firstLine="0"/>
            </w:pPr>
            <w:r>
              <w:t>R. L. Ott</w:t>
            </w:r>
          </w:p>
        </w:tc>
        <w:tc>
          <w:tcPr>
            <w:tcW w:w="2179" w:type="dxa"/>
            <w:shd w:val="clear" w:color="auto" w:fill="auto"/>
          </w:tcPr>
          <w:p w:rsidR="00AC412F" w:rsidRPr="00AC412F" w:rsidRDefault="00AC412F" w:rsidP="00AC412F">
            <w:pPr>
              <w:ind w:firstLine="0"/>
            </w:pPr>
            <w:r>
              <w:t>Owens</w:t>
            </w:r>
          </w:p>
        </w:tc>
        <w:tc>
          <w:tcPr>
            <w:tcW w:w="2180" w:type="dxa"/>
            <w:shd w:val="clear" w:color="auto" w:fill="auto"/>
          </w:tcPr>
          <w:p w:rsidR="00AC412F" w:rsidRPr="00AC412F" w:rsidRDefault="00AC412F" w:rsidP="00AC412F">
            <w:pPr>
              <w:ind w:firstLine="0"/>
            </w:pPr>
            <w:r>
              <w:t>Parks</w:t>
            </w:r>
          </w:p>
        </w:tc>
      </w:tr>
      <w:tr w:rsidR="00AC412F" w:rsidRPr="00AC412F" w:rsidTr="00AC412F">
        <w:tc>
          <w:tcPr>
            <w:tcW w:w="2179" w:type="dxa"/>
            <w:shd w:val="clear" w:color="auto" w:fill="auto"/>
          </w:tcPr>
          <w:p w:rsidR="00AC412F" w:rsidRPr="00AC412F" w:rsidRDefault="00AC412F" w:rsidP="00AC412F">
            <w:pPr>
              <w:ind w:firstLine="0"/>
            </w:pPr>
            <w:r>
              <w:t>Patrick</w:t>
            </w:r>
          </w:p>
        </w:tc>
        <w:tc>
          <w:tcPr>
            <w:tcW w:w="2179" w:type="dxa"/>
            <w:shd w:val="clear" w:color="auto" w:fill="auto"/>
          </w:tcPr>
          <w:p w:rsidR="00AC412F" w:rsidRPr="00AC412F" w:rsidRDefault="00AC412F" w:rsidP="00AC412F">
            <w:pPr>
              <w:ind w:firstLine="0"/>
            </w:pPr>
            <w:r>
              <w:t>Pitts</w:t>
            </w:r>
          </w:p>
        </w:tc>
        <w:tc>
          <w:tcPr>
            <w:tcW w:w="2180" w:type="dxa"/>
            <w:shd w:val="clear" w:color="auto" w:fill="auto"/>
          </w:tcPr>
          <w:p w:rsidR="00AC412F" w:rsidRPr="00AC412F" w:rsidRDefault="00AC412F" w:rsidP="00AC412F">
            <w:pPr>
              <w:ind w:firstLine="0"/>
            </w:pPr>
            <w:r>
              <w:t>Pope</w:t>
            </w:r>
          </w:p>
        </w:tc>
      </w:tr>
      <w:tr w:rsidR="00AC412F" w:rsidRPr="00AC412F" w:rsidTr="00AC412F">
        <w:tc>
          <w:tcPr>
            <w:tcW w:w="2179" w:type="dxa"/>
            <w:shd w:val="clear" w:color="auto" w:fill="auto"/>
          </w:tcPr>
          <w:p w:rsidR="00AC412F" w:rsidRPr="00AC412F" w:rsidRDefault="00AC412F" w:rsidP="00AC412F">
            <w:pPr>
              <w:ind w:firstLine="0"/>
            </w:pPr>
            <w:r>
              <w:t>Putnam</w:t>
            </w:r>
          </w:p>
        </w:tc>
        <w:tc>
          <w:tcPr>
            <w:tcW w:w="2179" w:type="dxa"/>
            <w:shd w:val="clear" w:color="auto" w:fill="auto"/>
          </w:tcPr>
          <w:p w:rsidR="00AC412F" w:rsidRPr="00AC412F" w:rsidRDefault="00AC412F" w:rsidP="00AC412F">
            <w:pPr>
              <w:ind w:firstLine="0"/>
            </w:pPr>
            <w:r>
              <w:t>Quinn</w:t>
            </w:r>
          </w:p>
        </w:tc>
        <w:tc>
          <w:tcPr>
            <w:tcW w:w="2180" w:type="dxa"/>
            <w:shd w:val="clear" w:color="auto" w:fill="auto"/>
          </w:tcPr>
          <w:p w:rsidR="00AC412F" w:rsidRPr="00AC412F" w:rsidRDefault="00AC412F" w:rsidP="00AC412F">
            <w:pPr>
              <w:ind w:firstLine="0"/>
            </w:pPr>
            <w:r>
              <w:t>Ridgeway</w:t>
            </w:r>
          </w:p>
        </w:tc>
      </w:tr>
      <w:tr w:rsidR="00AC412F" w:rsidRPr="00AC412F" w:rsidTr="00AC412F">
        <w:tc>
          <w:tcPr>
            <w:tcW w:w="2179" w:type="dxa"/>
            <w:shd w:val="clear" w:color="auto" w:fill="auto"/>
          </w:tcPr>
          <w:p w:rsidR="00AC412F" w:rsidRPr="00AC412F" w:rsidRDefault="00AC412F" w:rsidP="00AC412F">
            <w:pPr>
              <w:ind w:firstLine="0"/>
            </w:pPr>
            <w:r>
              <w:t>Riley</w:t>
            </w:r>
          </w:p>
        </w:tc>
        <w:tc>
          <w:tcPr>
            <w:tcW w:w="2179" w:type="dxa"/>
            <w:shd w:val="clear" w:color="auto" w:fill="auto"/>
          </w:tcPr>
          <w:p w:rsidR="00AC412F" w:rsidRPr="00AC412F" w:rsidRDefault="00AC412F" w:rsidP="00AC412F">
            <w:pPr>
              <w:ind w:firstLine="0"/>
            </w:pPr>
            <w:r>
              <w:t>Rivers</w:t>
            </w:r>
          </w:p>
        </w:tc>
        <w:tc>
          <w:tcPr>
            <w:tcW w:w="2180" w:type="dxa"/>
            <w:shd w:val="clear" w:color="auto" w:fill="auto"/>
          </w:tcPr>
          <w:p w:rsidR="00AC412F" w:rsidRPr="00AC412F" w:rsidRDefault="00AC412F" w:rsidP="00AC412F">
            <w:pPr>
              <w:ind w:firstLine="0"/>
            </w:pPr>
            <w:r>
              <w:t>Robinson-Simpson</w:t>
            </w:r>
          </w:p>
        </w:tc>
      </w:tr>
      <w:tr w:rsidR="00AC412F" w:rsidRPr="00AC412F" w:rsidTr="00AC412F">
        <w:tc>
          <w:tcPr>
            <w:tcW w:w="2179" w:type="dxa"/>
            <w:shd w:val="clear" w:color="auto" w:fill="auto"/>
          </w:tcPr>
          <w:p w:rsidR="00AC412F" w:rsidRPr="00AC412F" w:rsidRDefault="00AC412F" w:rsidP="00AC412F">
            <w:pPr>
              <w:ind w:firstLine="0"/>
            </w:pPr>
            <w:r>
              <w:t>Ryhal</w:t>
            </w:r>
          </w:p>
        </w:tc>
        <w:tc>
          <w:tcPr>
            <w:tcW w:w="2179" w:type="dxa"/>
            <w:shd w:val="clear" w:color="auto" w:fill="auto"/>
          </w:tcPr>
          <w:p w:rsidR="00AC412F" w:rsidRPr="00AC412F" w:rsidRDefault="00AC412F" w:rsidP="00AC412F">
            <w:pPr>
              <w:ind w:firstLine="0"/>
            </w:pPr>
            <w:r>
              <w:t>Sandifer</w:t>
            </w:r>
          </w:p>
        </w:tc>
        <w:tc>
          <w:tcPr>
            <w:tcW w:w="2180" w:type="dxa"/>
            <w:shd w:val="clear" w:color="auto" w:fill="auto"/>
          </w:tcPr>
          <w:p w:rsidR="00AC412F" w:rsidRPr="00AC412F" w:rsidRDefault="00AC412F" w:rsidP="00AC412F">
            <w:pPr>
              <w:ind w:firstLine="0"/>
            </w:pPr>
            <w:r>
              <w:t>Simrill</w:t>
            </w:r>
          </w:p>
        </w:tc>
      </w:tr>
      <w:tr w:rsidR="00AC412F" w:rsidRPr="00AC412F" w:rsidTr="00AC412F">
        <w:tc>
          <w:tcPr>
            <w:tcW w:w="2179" w:type="dxa"/>
            <w:shd w:val="clear" w:color="auto" w:fill="auto"/>
          </w:tcPr>
          <w:p w:rsidR="00AC412F" w:rsidRPr="00AC412F" w:rsidRDefault="00AC412F" w:rsidP="00AC412F">
            <w:pPr>
              <w:ind w:firstLine="0"/>
            </w:pPr>
            <w:r>
              <w:t>Skelton</w:t>
            </w:r>
          </w:p>
        </w:tc>
        <w:tc>
          <w:tcPr>
            <w:tcW w:w="2179" w:type="dxa"/>
            <w:shd w:val="clear" w:color="auto" w:fill="auto"/>
          </w:tcPr>
          <w:p w:rsidR="00AC412F" w:rsidRPr="00AC412F" w:rsidRDefault="00AC412F" w:rsidP="00AC412F">
            <w:pPr>
              <w:ind w:firstLine="0"/>
            </w:pPr>
            <w:r>
              <w:t>G. M. Smith</w:t>
            </w:r>
          </w:p>
        </w:tc>
        <w:tc>
          <w:tcPr>
            <w:tcW w:w="2180" w:type="dxa"/>
            <w:shd w:val="clear" w:color="auto" w:fill="auto"/>
          </w:tcPr>
          <w:p w:rsidR="00AC412F" w:rsidRPr="00AC412F" w:rsidRDefault="00AC412F" w:rsidP="00AC412F">
            <w:pPr>
              <w:ind w:firstLine="0"/>
            </w:pPr>
            <w:r>
              <w:t>G. R. Smith</w:t>
            </w:r>
          </w:p>
        </w:tc>
      </w:tr>
      <w:tr w:rsidR="00AC412F" w:rsidRPr="00AC412F" w:rsidTr="00AC412F">
        <w:tc>
          <w:tcPr>
            <w:tcW w:w="2179" w:type="dxa"/>
            <w:shd w:val="clear" w:color="auto" w:fill="auto"/>
          </w:tcPr>
          <w:p w:rsidR="00AC412F" w:rsidRPr="00AC412F" w:rsidRDefault="00AC412F" w:rsidP="00AC412F">
            <w:pPr>
              <w:ind w:firstLine="0"/>
            </w:pPr>
            <w:r>
              <w:t>J. R. Smith</w:t>
            </w:r>
          </w:p>
        </w:tc>
        <w:tc>
          <w:tcPr>
            <w:tcW w:w="2179" w:type="dxa"/>
            <w:shd w:val="clear" w:color="auto" w:fill="auto"/>
          </w:tcPr>
          <w:p w:rsidR="00AC412F" w:rsidRPr="00AC412F" w:rsidRDefault="00AC412F" w:rsidP="00AC412F">
            <w:pPr>
              <w:ind w:firstLine="0"/>
            </w:pPr>
            <w:r>
              <w:t>Sottile</w:t>
            </w:r>
          </w:p>
        </w:tc>
        <w:tc>
          <w:tcPr>
            <w:tcW w:w="2180" w:type="dxa"/>
            <w:shd w:val="clear" w:color="auto" w:fill="auto"/>
          </w:tcPr>
          <w:p w:rsidR="00AC412F" w:rsidRPr="00AC412F" w:rsidRDefault="00AC412F" w:rsidP="00AC412F">
            <w:pPr>
              <w:ind w:firstLine="0"/>
            </w:pPr>
            <w:r>
              <w:t>Spires</w:t>
            </w:r>
          </w:p>
        </w:tc>
      </w:tr>
      <w:tr w:rsidR="00AC412F" w:rsidRPr="00AC412F" w:rsidTr="00AC412F">
        <w:tc>
          <w:tcPr>
            <w:tcW w:w="2179" w:type="dxa"/>
            <w:shd w:val="clear" w:color="auto" w:fill="auto"/>
          </w:tcPr>
          <w:p w:rsidR="00AC412F" w:rsidRPr="00AC412F" w:rsidRDefault="00AC412F" w:rsidP="00AC412F">
            <w:pPr>
              <w:ind w:firstLine="0"/>
            </w:pPr>
            <w:r>
              <w:t>Stavrinakis</w:t>
            </w:r>
          </w:p>
        </w:tc>
        <w:tc>
          <w:tcPr>
            <w:tcW w:w="2179" w:type="dxa"/>
            <w:shd w:val="clear" w:color="auto" w:fill="auto"/>
          </w:tcPr>
          <w:p w:rsidR="00AC412F" w:rsidRPr="00AC412F" w:rsidRDefault="00AC412F" w:rsidP="00AC412F">
            <w:pPr>
              <w:ind w:firstLine="0"/>
            </w:pPr>
            <w:r>
              <w:t>Stringer</w:t>
            </w:r>
          </w:p>
        </w:tc>
        <w:tc>
          <w:tcPr>
            <w:tcW w:w="2180" w:type="dxa"/>
            <w:shd w:val="clear" w:color="auto" w:fill="auto"/>
          </w:tcPr>
          <w:p w:rsidR="00AC412F" w:rsidRPr="00AC412F" w:rsidRDefault="00AC412F" w:rsidP="00AC412F">
            <w:pPr>
              <w:ind w:firstLine="0"/>
            </w:pPr>
            <w:r>
              <w:t>Tallon</w:t>
            </w:r>
          </w:p>
        </w:tc>
      </w:tr>
      <w:tr w:rsidR="00AC412F" w:rsidRPr="00AC412F" w:rsidTr="00AC412F">
        <w:tc>
          <w:tcPr>
            <w:tcW w:w="2179" w:type="dxa"/>
            <w:shd w:val="clear" w:color="auto" w:fill="auto"/>
          </w:tcPr>
          <w:p w:rsidR="00AC412F" w:rsidRPr="00AC412F" w:rsidRDefault="00AC412F" w:rsidP="00AC412F">
            <w:pPr>
              <w:ind w:firstLine="0"/>
            </w:pPr>
            <w:r>
              <w:t>Taylor</w:t>
            </w:r>
          </w:p>
        </w:tc>
        <w:tc>
          <w:tcPr>
            <w:tcW w:w="2179" w:type="dxa"/>
            <w:shd w:val="clear" w:color="auto" w:fill="auto"/>
          </w:tcPr>
          <w:p w:rsidR="00AC412F" w:rsidRPr="00AC412F" w:rsidRDefault="00AC412F" w:rsidP="00AC412F">
            <w:pPr>
              <w:ind w:firstLine="0"/>
            </w:pPr>
            <w:r>
              <w:t>Thayer</w:t>
            </w:r>
          </w:p>
        </w:tc>
        <w:tc>
          <w:tcPr>
            <w:tcW w:w="2180" w:type="dxa"/>
            <w:shd w:val="clear" w:color="auto" w:fill="auto"/>
          </w:tcPr>
          <w:p w:rsidR="00AC412F" w:rsidRPr="00AC412F" w:rsidRDefault="00AC412F" w:rsidP="00AC412F">
            <w:pPr>
              <w:ind w:firstLine="0"/>
            </w:pPr>
            <w:r>
              <w:t>Toole</w:t>
            </w:r>
          </w:p>
        </w:tc>
      </w:tr>
      <w:tr w:rsidR="00AC412F" w:rsidRPr="00AC412F" w:rsidTr="00AC412F">
        <w:tc>
          <w:tcPr>
            <w:tcW w:w="2179" w:type="dxa"/>
            <w:shd w:val="clear" w:color="auto" w:fill="auto"/>
          </w:tcPr>
          <w:p w:rsidR="00AC412F" w:rsidRPr="00AC412F" w:rsidRDefault="00AC412F" w:rsidP="00AC412F">
            <w:pPr>
              <w:ind w:firstLine="0"/>
            </w:pPr>
            <w:r>
              <w:t>Vick</w:t>
            </w:r>
          </w:p>
        </w:tc>
        <w:tc>
          <w:tcPr>
            <w:tcW w:w="2179" w:type="dxa"/>
            <w:shd w:val="clear" w:color="auto" w:fill="auto"/>
          </w:tcPr>
          <w:p w:rsidR="00AC412F" w:rsidRPr="00AC412F" w:rsidRDefault="00AC412F" w:rsidP="00AC412F">
            <w:pPr>
              <w:ind w:firstLine="0"/>
            </w:pPr>
            <w:r>
              <w:t>Weeks</w:t>
            </w:r>
          </w:p>
        </w:tc>
        <w:tc>
          <w:tcPr>
            <w:tcW w:w="2180" w:type="dxa"/>
            <w:shd w:val="clear" w:color="auto" w:fill="auto"/>
          </w:tcPr>
          <w:p w:rsidR="00AC412F" w:rsidRPr="00AC412F" w:rsidRDefault="00AC412F" w:rsidP="00AC412F">
            <w:pPr>
              <w:ind w:firstLine="0"/>
            </w:pPr>
            <w:r>
              <w:t>Wells</w:t>
            </w:r>
          </w:p>
        </w:tc>
      </w:tr>
      <w:tr w:rsidR="00AC412F" w:rsidRPr="00AC412F" w:rsidTr="00AC412F">
        <w:tc>
          <w:tcPr>
            <w:tcW w:w="2179" w:type="dxa"/>
            <w:shd w:val="clear" w:color="auto" w:fill="auto"/>
          </w:tcPr>
          <w:p w:rsidR="00AC412F" w:rsidRPr="00AC412F" w:rsidRDefault="00AC412F" w:rsidP="00AC412F">
            <w:pPr>
              <w:keepNext/>
              <w:ind w:firstLine="0"/>
            </w:pPr>
            <w:r>
              <w:t>White</w:t>
            </w:r>
          </w:p>
        </w:tc>
        <w:tc>
          <w:tcPr>
            <w:tcW w:w="2179" w:type="dxa"/>
            <w:shd w:val="clear" w:color="auto" w:fill="auto"/>
          </w:tcPr>
          <w:p w:rsidR="00AC412F" w:rsidRPr="00AC412F" w:rsidRDefault="00AC412F" w:rsidP="00AC412F">
            <w:pPr>
              <w:keepNext/>
              <w:ind w:firstLine="0"/>
            </w:pPr>
            <w:r>
              <w:t>Whitmire</w:t>
            </w:r>
          </w:p>
        </w:tc>
        <w:tc>
          <w:tcPr>
            <w:tcW w:w="2180" w:type="dxa"/>
            <w:shd w:val="clear" w:color="auto" w:fill="auto"/>
          </w:tcPr>
          <w:p w:rsidR="00AC412F" w:rsidRPr="00AC412F" w:rsidRDefault="00AC412F" w:rsidP="00AC412F">
            <w:pPr>
              <w:keepNext/>
              <w:ind w:firstLine="0"/>
            </w:pPr>
            <w:r>
              <w:t>Williams</w:t>
            </w:r>
          </w:p>
        </w:tc>
      </w:tr>
      <w:tr w:rsidR="00AC412F" w:rsidRPr="00AC412F" w:rsidTr="00AC412F">
        <w:tc>
          <w:tcPr>
            <w:tcW w:w="2179" w:type="dxa"/>
            <w:shd w:val="clear" w:color="auto" w:fill="auto"/>
          </w:tcPr>
          <w:p w:rsidR="00AC412F" w:rsidRPr="00AC412F" w:rsidRDefault="00AC412F" w:rsidP="00AC412F">
            <w:pPr>
              <w:keepNext/>
              <w:ind w:firstLine="0"/>
            </w:pPr>
            <w:r>
              <w:t>Willis</w:t>
            </w:r>
          </w:p>
        </w:tc>
        <w:tc>
          <w:tcPr>
            <w:tcW w:w="2179" w:type="dxa"/>
            <w:shd w:val="clear" w:color="auto" w:fill="auto"/>
          </w:tcPr>
          <w:p w:rsidR="00AC412F" w:rsidRPr="00AC412F" w:rsidRDefault="00AC412F" w:rsidP="00AC412F">
            <w:pPr>
              <w:keepNext/>
              <w:ind w:firstLine="0"/>
            </w:pPr>
            <w:r>
              <w:t>Wood</w:t>
            </w:r>
          </w:p>
        </w:tc>
        <w:tc>
          <w:tcPr>
            <w:tcW w:w="2180" w:type="dxa"/>
            <w:shd w:val="clear" w:color="auto" w:fill="auto"/>
          </w:tcPr>
          <w:p w:rsidR="00AC412F" w:rsidRPr="00AC412F" w:rsidRDefault="00AC412F" w:rsidP="00AC412F">
            <w:pPr>
              <w:keepNext/>
              <w:ind w:firstLine="0"/>
            </w:pPr>
          </w:p>
        </w:tc>
      </w:tr>
    </w:tbl>
    <w:p w:rsidR="00AC412F" w:rsidRDefault="00AC412F" w:rsidP="00AC412F"/>
    <w:p w:rsidR="00AC412F" w:rsidRDefault="00AC412F" w:rsidP="00AC412F">
      <w:pPr>
        <w:jc w:val="center"/>
        <w:rPr>
          <w:b/>
        </w:rPr>
      </w:pPr>
      <w:r w:rsidRPr="00AC412F">
        <w:rPr>
          <w:b/>
        </w:rPr>
        <w:t>Total--104</w:t>
      </w:r>
    </w:p>
    <w:p w:rsidR="00AC412F" w:rsidRDefault="00AC412F" w:rsidP="00AC412F">
      <w:pPr>
        <w:jc w:val="center"/>
        <w:rPr>
          <w:b/>
        </w:rPr>
      </w:pPr>
    </w:p>
    <w:p w:rsidR="00AC412F" w:rsidRDefault="00AC412F" w:rsidP="00AC412F">
      <w:pPr>
        <w:ind w:firstLine="0"/>
      </w:pPr>
      <w:r w:rsidRPr="00AC412F">
        <w:t xml:space="preserve"> </w:t>
      </w:r>
      <w:r>
        <w:t>Those who voted in the negative are:</w:t>
      </w:r>
    </w:p>
    <w:p w:rsidR="00AC412F" w:rsidRDefault="00AC412F" w:rsidP="00AC412F"/>
    <w:p w:rsidR="00AC412F" w:rsidRDefault="00AC412F" w:rsidP="00AC412F">
      <w:pPr>
        <w:jc w:val="center"/>
        <w:rPr>
          <w:b/>
        </w:rPr>
      </w:pPr>
      <w:r w:rsidRPr="00AC412F">
        <w:rPr>
          <w:b/>
        </w:rPr>
        <w:t>Total--0</w:t>
      </w:r>
    </w:p>
    <w:p w:rsidR="00AC412F" w:rsidRDefault="00AC412F" w:rsidP="00AC412F">
      <w:pPr>
        <w:jc w:val="center"/>
        <w:rPr>
          <w:b/>
        </w:rPr>
      </w:pPr>
    </w:p>
    <w:p w:rsidR="00AC412F" w:rsidRDefault="00AC412F" w:rsidP="00AC412F">
      <w:r>
        <w:t xml:space="preserve">So, the Joint Resolution was read the second time and ordered to third reading.  </w:t>
      </w:r>
    </w:p>
    <w:p w:rsidR="00AC412F" w:rsidRDefault="00AC412F" w:rsidP="00AC412F"/>
    <w:p w:rsidR="00AC412F" w:rsidRDefault="00AC412F" w:rsidP="00AC412F">
      <w:pPr>
        <w:keepNext/>
        <w:jc w:val="center"/>
        <w:rPr>
          <w:b/>
        </w:rPr>
      </w:pPr>
      <w:r w:rsidRPr="00AC412F">
        <w:rPr>
          <w:b/>
        </w:rPr>
        <w:t>LEAVE OF ABSENCE</w:t>
      </w:r>
    </w:p>
    <w:p w:rsidR="00AC412F" w:rsidRDefault="00AC412F" w:rsidP="00AC412F">
      <w:r>
        <w:t xml:space="preserve">The SPEAKER granted Rep. NANNEY a leave of absence for the remainder of the day. </w:t>
      </w:r>
    </w:p>
    <w:p w:rsidR="00AC412F" w:rsidRDefault="00AC412F" w:rsidP="00AC412F"/>
    <w:p w:rsidR="00AC412F" w:rsidRDefault="00AC412F" w:rsidP="00AC412F">
      <w:pPr>
        <w:keepNext/>
        <w:jc w:val="center"/>
        <w:rPr>
          <w:b/>
        </w:rPr>
      </w:pPr>
      <w:r w:rsidRPr="00AC412F">
        <w:rPr>
          <w:b/>
        </w:rPr>
        <w:t>S. 913--DEBATE ADJOURNED</w:t>
      </w:r>
    </w:p>
    <w:p w:rsidR="00AC412F" w:rsidRDefault="00AC412F" w:rsidP="00AC412F">
      <w:pPr>
        <w:keepNext/>
      </w:pPr>
      <w:r>
        <w:t>The following Bill was taken up:</w:t>
      </w:r>
    </w:p>
    <w:p w:rsidR="00AC412F" w:rsidRDefault="00AC412F" w:rsidP="00AC412F">
      <w:pPr>
        <w:keepNext/>
      </w:pPr>
      <w:bookmarkStart w:id="200" w:name="include_clip_start_373"/>
      <w:bookmarkEnd w:id="200"/>
    </w:p>
    <w:p w:rsidR="00AC412F" w:rsidRDefault="00AC412F" w:rsidP="00AC412F">
      <w:r>
        <w:t>S. 913 -- Senator Campsen: A BILL TO AMEND CHAPTER 9, TITLE 50 OF THE 1976 CODE, RELATING TO HUNTING AND FISHING LICENSES, BY ADDING SECTION 50-9-675 TO PROVIDE FOR A PERMIT TO ENGAGE IN FALCONRY IN THIS STATE, THE FEE FOR THE PERMIT, AND THAT A PERSON HOLDING A VALID FEDERAL FALCONRY PERMIT ON JANUARY 1, 2014, MAY ENGAGE IN FALCONRY WITHOUT A SOUTH CAROLINA FALCONER'S PERMIT UNTIL THE FEDERAL PERMIT EXPIRES; AND TO AMEND CHAPTER 11, TITLE 50, RELATING TO PROTECTION OF GAME, BY ADDING SECTION 50-11-50 TO PROVIDE FOR THE REGULATION OF FALCONRY AND TO PROVIDE A PENALTY FOR VIOLATIONS.</w:t>
      </w:r>
    </w:p>
    <w:p w:rsidR="00AC412F" w:rsidRDefault="00AC412F" w:rsidP="00AC412F">
      <w:bookmarkStart w:id="201" w:name="include_clip_end_373"/>
      <w:bookmarkEnd w:id="201"/>
    </w:p>
    <w:p w:rsidR="00AC412F" w:rsidRDefault="00AC412F" w:rsidP="00AC412F">
      <w:r>
        <w:t>Rep. MITCHELL moved to adjourn debate on the Bill until Tuesday, May 6, which was agreed to.</w:t>
      </w:r>
    </w:p>
    <w:p w:rsidR="00AC412F" w:rsidRDefault="00AC412F" w:rsidP="00AC412F"/>
    <w:p w:rsidR="00AC412F" w:rsidRDefault="00AC412F" w:rsidP="00AC412F">
      <w:pPr>
        <w:keepNext/>
        <w:jc w:val="center"/>
        <w:rPr>
          <w:b/>
        </w:rPr>
      </w:pPr>
      <w:r w:rsidRPr="00AC412F">
        <w:rPr>
          <w:b/>
        </w:rPr>
        <w:t>S. 1070--REQUESTS FOR DEBATE</w:t>
      </w:r>
    </w:p>
    <w:p w:rsidR="00AC412F" w:rsidRDefault="00AC412F" w:rsidP="00AC412F">
      <w:pPr>
        <w:keepNext/>
      </w:pPr>
      <w:r>
        <w:t>The following Bill was taken up:</w:t>
      </w:r>
    </w:p>
    <w:p w:rsidR="00AC412F" w:rsidRDefault="00AC412F" w:rsidP="00AC412F">
      <w:pPr>
        <w:keepNext/>
      </w:pPr>
      <w:bookmarkStart w:id="202" w:name="include_clip_start_376"/>
      <w:bookmarkEnd w:id="202"/>
    </w:p>
    <w:p w:rsidR="00AC412F" w:rsidRDefault="00AC412F" w:rsidP="00AC412F">
      <w:r>
        <w:t>S. 1070 -- Senator Campsen: A BILL TO AMEND THE CODE OF LAWS OF SOUTH CAROLINA, 1976, BY ADDING SECTION 50-11-525 SO AS TO PROVIDE THE DEPARTMENT OF NATURAL RESOURCES THE AUTHORITY TO PROMULGATE REGULATIONS GOVERNING CERTAIN AREAS TO ESTABLISH SEASONS, DATES, AREAS, BAG LIMITS, AND OTHER RESTRICTIONS FOR HUNTING AND TAKING WILD TURKEY; AND TO AMEND SECTION 50-11-520, AS AMENDED, 50-11-530, 50-11-540, AND 50-11-544, ALL RELATING TO THE DEPARTMENT OF NATURAL RESOURCES' REGULATION OF THE HUNTING OF WILD TURKEYS, SO AS TO REVISE THE SEASON FOR THE HUNTING AND TAKING OF MALE WILD TURKEYS, TO ESTABLISH "SOUTH CAROLINA YOUTH TURKEY HUNTING DAY", TO ESTABLISH BAG LIMITS FOR THE TAKING OF MALE WILD TURKEYS, TO PROVIDE THAT THE DEPARTMENT MUST CONDUCT AN ANALYSIS OF THE STATE'S WILD TURKEY RESOURCES AND ISSUE A REPORT TO THE GENERAL ASSEMBLY WHICH RECOMMENDS CHANGES TO THE WILD TURKEY SEASON AND BAG LIMITS, TO REVISE THE DEPARTMENT'S AUTHORITY TO REGULATE THE HUNTING OF WILD TURKEYS, AND TO ALLOW IT TO PROMULGATE EMERGENCY REGULATIONS FOR THE PROPER CONTROL OF THE HARVESTING OF WILD TURKEYS, TO REVISE THE PENALTIES FOR VIOLATING THE PROVISIONS THAT REGULATE THE HUNTING OF WILD TURKEY, AND TO PROVIDE THAT ALL WILD TURKEY TRANSPORTATION TAGS MUST BE VALIDATED AS PRESCRIBED BY THE DEPARTMENT BEFORE A TURKEY IS MOVED FROM THE POINT OF KILL.</w:t>
      </w:r>
    </w:p>
    <w:p w:rsidR="00AC412F" w:rsidRDefault="00AC412F" w:rsidP="00AC412F">
      <w:bookmarkStart w:id="203" w:name="include_clip_end_376"/>
      <w:bookmarkEnd w:id="203"/>
    </w:p>
    <w:p w:rsidR="00AC412F" w:rsidRDefault="00AC412F" w:rsidP="00AC412F">
      <w:r>
        <w:t>Reps. VICK, HIOTT, HARDWICK, TALLON, HIXON, G. R. SMITH and HODGES requested debate on the Bill.</w:t>
      </w:r>
    </w:p>
    <w:p w:rsidR="00F1450D" w:rsidRDefault="00F1450D" w:rsidP="00AC412F">
      <w:pPr>
        <w:keepNext/>
        <w:jc w:val="center"/>
        <w:rPr>
          <w:b/>
        </w:rPr>
      </w:pPr>
    </w:p>
    <w:p w:rsidR="00AC412F" w:rsidRDefault="00AC412F" w:rsidP="00AC412F">
      <w:pPr>
        <w:keepNext/>
        <w:jc w:val="center"/>
        <w:rPr>
          <w:b/>
        </w:rPr>
      </w:pPr>
      <w:r w:rsidRPr="00AC412F">
        <w:rPr>
          <w:b/>
        </w:rPr>
        <w:t>S. 1071--DEBATE ADJOURNED</w:t>
      </w:r>
    </w:p>
    <w:p w:rsidR="00AC412F" w:rsidRDefault="00AC412F" w:rsidP="00AC412F">
      <w:pPr>
        <w:keepNext/>
      </w:pPr>
      <w:r>
        <w:t>The following Bill was taken up:</w:t>
      </w:r>
    </w:p>
    <w:p w:rsidR="00AC412F" w:rsidRDefault="00AC412F" w:rsidP="00AC412F">
      <w:pPr>
        <w:keepNext/>
      </w:pPr>
      <w:bookmarkStart w:id="204" w:name="include_clip_start_379"/>
      <w:bookmarkEnd w:id="204"/>
    </w:p>
    <w:p w:rsidR="00AC412F" w:rsidRDefault="00AC412F" w:rsidP="00AC412F">
      <w:r>
        <w:t>S. 1071 -- Senator Campsen: A BILL TO AMEND SECTION 50-1-60, AS AMENDED, SECTIONS 50-11-120, 50-11-150, AND SECTIONS 50-11-310, 50-11-335,  50-11-430, ALL AS AMENDED, RELATING TO THE DIVISION OF THE STATE INTO GAME ZONES, SMALL GAME SEASONS, SMALL GAME BAG LIMITS, THE OPEN SEASON FOR ANTLERED DEER, THE BAG LIMIT ON ANTLERED DEER, AND BEAR HUNTING, SO AS TO DECREASE THE NUMBER OF GAME ZONES, REVISE THE DATES FOR THE VARIOUS SMALL GAME SEASONS, TO REVISE THE SMALL GAME BAG LIMITS FOR THE VARIOUS GAME ZONES, REVISE THE DATES FOR THE VARIOUS ANTLERED DEER OPEN SEASON; AND TO REPEAL SECTION 50-11-2110 RELATING TO FIELD TRIALS IN AND PERMITS FOR GAME ZONE NINE.</w:t>
      </w:r>
    </w:p>
    <w:p w:rsidR="00AC412F" w:rsidRDefault="00AC412F" w:rsidP="00AC412F">
      <w:bookmarkStart w:id="205" w:name="include_clip_end_379"/>
      <w:bookmarkEnd w:id="205"/>
    </w:p>
    <w:p w:rsidR="00AC412F" w:rsidRDefault="00AC412F" w:rsidP="00AC412F">
      <w:r>
        <w:t>Rep. HARDWICK moved to adjourn debate on the Bill until Tuesday, May 6, which was agreed to.</w:t>
      </w:r>
    </w:p>
    <w:p w:rsidR="00AC412F" w:rsidRDefault="00AC412F" w:rsidP="00AC412F"/>
    <w:p w:rsidR="00AC412F" w:rsidRDefault="00AC412F" w:rsidP="00AC412F">
      <w:pPr>
        <w:keepNext/>
        <w:jc w:val="center"/>
        <w:rPr>
          <w:b/>
        </w:rPr>
      </w:pPr>
      <w:r w:rsidRPr="00AC412F">
        <w:rPr>
          <w:b/>
        </w:rPr>
        <w:t>H. 5044--DEBATE ADJOURNED</w:t>
      </w:r>
    </w:p>
    <w:p w:rsidR="00AC412F" w:rsidRDefault="00AC412F" w:rsidP="00AC412F">
      <w:pPr>
        <w:keepNext/>
      </w:pPr>
      <w:r>
        <w:t>The following Bill was taken up:</w:t>
      </w:r>
    </w:p>
    <w:p w:rsidR="00AC412F" w:rsidRDefault="00AC412F" w:rsidP="00AC412F">
      <w:pPr>
        <w:keepNext/>
      </w:pPr>
      <w:bookmarkStart w:id="206" w:name="include_clip_start_382"/>
      <w:bookmarkEnd w:id="206"/>
    </w:p>
    <w:p w:rsidR="00AC412F" w:rsidRDefault="00AC412F" w:rsidP="00AC412F">
      <w:r>
        <w:t>H. 5044 -- Reps. Horne, Rivers, Gilliard, Whipper, R. L. Brown, Mack and Anderson: A BILL TO AMEND THE CODE OF LAWS OF SOUTH CAROLINA, 1976, BY ADDING SECTION 1-1-668 SO AS TO DESIGNATE SOUTH CAROLINA ARTIST JONATHAN GREEN AS THE OFFICIAL STATE ARTIST.</w:t>
      </w:r>
    </w:p>
    <w:p w:rsidR="00AC412F" w:rsidRDefault="00AC412F" w:rsidP="00AC412F">
      <w:bookmarkStart w:id="207" w:name="include_clip_end_382"/>
      <w:bookmarkEnd w:id="207"/>
    </w:p>
    <w:p w:rsidR="00AC412F" w:rsidRDefault="00AC412F" w:rsidP="00AC412F">
      <w:r>
        <w:t>Rep. HORNE explained the Bill.</w:t>
      </w:r>
    </w:p>
    <w:p w:rsidR="00AC412F" w:rsidRDefault="00AC412F" w:rsidP="00AC412F"/>
    <w:p w:rsidR="00AC412F" w:rsidRDefault="00AC412F" w:rsidP="00AC412F">
      <w:r>
        <w:t>Rep. ATWATER spoke against the Bill.</w:t>
      </w:r>
    </w:p>
    <w:p w:rsidR="00AC412F" w:rsidRDefault="00AC412F" w:rsidP="00AC412F"/>
    <w:p w:rsidR="00AC412F" w:rsidRDefault="00AC412F" w:rsidP="00AC412F">
      <w:r>
        <w:t>Rep. K. R. CRAWFORD moved to adjourn debate on the Bill until Wednesday, April 30, which was agreed to.</w:t>
      </w:r>
    </w:p>
    <w:p w:rsidR="00AC412F" w:rsidRDefault="00AC412F" w:rsidP="00AC412F"/>
    <w:p w:rsidR="00AC412F" w:rsidRDefault="00AC412F" w:rsidP="00AC412F">
      <w:r>
        <w:t>Rep. HOWARD moved that the House do now adjourn, which was agreed to.</w:t>
      </w:r>
    </w:p>
    <w:p w:rsidR="00AC412F" w:rsidRDefault="00AC412F" w:rsidP="00AC412F"/>
    <w:p w:rsidR="00AC412F" w:rsidRDefault="00AC412F" w:rsidP="00AC412F">
      <w:pPr>
        <w:keepNext/>
        <w:jc w:val="center"/>
        <w:rPr>
          <w:b/>
        </w:rPr>
      </w:pPr>
      <w:r w:rsidRPr="00AC412F">
        <w:rPr>
          <w:b/>
        </w:rPr>
        <w:t>RETURNED WITH CONCURRENCE</w:t>
      </w:r>
    </w:p>
    <w:p w:rsidR="00AC412F" w:rsidRDefault="00AC412F" w:rsidP="00AC412F">
      <w:r>
        <w:t>The Senate returned to the House with concurrence the following:</w:t>
      </w:r>
    </w:p>
    <w:p w:rsidR="00AC412F" w:rsidRDefault="00AC412F" w:rsidP="00AC412F">
      <w:bookmarkStart w:id="208" w:name="include_clip_start_389"/>
      <w:bookmarkEnd w:id="208"/>
    </w:p>
    <w:p w:rsidR="00AC412F" w:rsidRDefault="00AC412F" w:rsidP="00AC412F">
      <w:r>
        <w:t>H. 4053 -- Rep. Sellers: A CONCURRENT RESOLUTION TO REQUEST THAT THE DEPARTMENT OF TRANSPORTATION NAME THE INTERSECTION LOCATED AT THE JUNCTURE OF UNITED STATES HIGHWAYS 321 AND 78 IN THE TOWN OF DENMARK "HARRISON CROSSROADS", AND ERECT APPROPRIATE MARKERS OR SIGNS AT THIS INTERSECTION THAT CONTAIN THE WORDS "HARRISON CROSSROADS".</w:t>
      </w:r>
    </w:p>
    <w:p w:rsidR="00AC412F" w:rsidRDefault="00AC412F" w:rsidP="00AC412F">
      <w:bookmarkStart w:id="209" w:name="include_clip_end_389"/>
      <w:bookmarkStart w:id="210" w:name="include_clip_start_390"/>
      <w:bookmarkEnd w:id="209"/>
      <w:bookmarkEnd w:id="210"/>
    </w:p>
    <w:p w:rsidR="00AC412F" w:rsidRDefault="00AC412F" w:rsidP="00AC412F">
      <w:r>
        <w:t>H. 4397 -- Rep. Bowen: A CONCURRENT RESOLUTION TO REQUEST THAT THE DEPARTMENT OF TRANSPORTATION NAME THE INTERSECTION LOCATED AT THE JUNCTION OF SOUTH CAROLINA HIGHWAYS 187 AND 24 IN ANDERSON COUNTY "PORTMAN SHOALS INTERSECTION" AND ERECT APPROPRIATE MARKERS OR SIGNS AT THIS INTERSECTION THAT CONTAIN THE WORDS "PORTMAN SHOALS INTERSECTION".</w:t>
      </w:r>
    </w:p>
    <w:p w:rsidR="00AC412F" w:rsidRDefault="00AC412F" w:rsidP="00AC412F">
      <w:bookmarkStart w:id="211" w:name="include_clip_end_390"/>
      <w:bookmarkStart w:id="212" w:name="include_clip_start_391"/>
      <w:bookmarkEnd w:id="211"/>
      <w:bookmarkEnd w:id="212"/>
    </w:p>
    <w:p w:rsidR="00AC412F" w:rsidRDefault="00AC412F" w:rsidP="00AC412F">
      <w:r>
        <w:t>H. 4537 -- Rep. Hardee: A CONCURRENT RESOLUTION TO REQUEST THAT THE DEPARTMENT OF TRANSPORTATION NAME THE INTERSECTION LOCATED AT THE JUNCTION OF HIGHWAY S-26-19 AND HIGHWAY S-26-139 IN HORRY COUNTY "DORMANS CROSSROADS" AND ERECT APPROPRIATE MARKERS OR SIGNS AT THIS LOCATION THAT CONTAIN THE WORDS "DORMANS CROSSROADS".</w:t>
      </w:r>
    </w:p>
    <w:p w:rsidR="00AC412F" w:rsidRDefault="00AC412F" w:rsidP="00AC412F">
      <w:bookmarkStart w:id="213" w:name="include_clip_end_391"/>
      <w:bookmarkStart w:id="214" w:name="include_clip_start_392"/>
      <w:bookmarkEnd w:id="213"/>
      <w:bookmarkEnd w:id="214"/>
    </w:p>
    <w:p w:rsidR="00AC412F" w:rsidRDefault="00AC412F" w:rsidP="00AC412F">
      <w:r>
        <w:t>H. 4851 -- Reps. Gilliard, Whipper, Limehouse, Merrill, Crosby, Mack, Goldfinch, Horne, McCoy, Rivers and Sottile: A CONCURRENT RESOLUTION TO REQUEST THAT THE DEPARTMENT OF TRANSPORTATION NAME THE INTERSECTION OF MALL DRIVE AND LACROSS ROAD IN CHARLESTON COUNTY "MICHAEL 'MICKEY' S. WHATLEY INTERSECTION" AND ERECT APPROPRIATE MARKERS OR SIGNS AT THIS LOCATION THAT CONTAIN THE WORDS "MICHAEL 'MICKEY' S. WHATLEY INTERSECTION".</w:t>
      </w:r>
    </w:p>
    <w:p w:rsidR="00AC412F" w:rsidRDefault="00AC412F" w:rsidP="00AC412F">
      <w:bookmarkStart w:id="215" w:name="include_clip_end_392"/>
      <w:bookmarkStart w:id="216" w:name="include_clip_start_393"/>
      <w:bookmarkEnd w:id="215"/>
      <w:bookmarkEnd w:id="216"/>
    </w:p>
    <w:p w:rsidR="00AC412F" w:rsidRDefault="00AC412F" w:rsidP="00AC412F">
      <w:r>
        <w:t>H. 5032 -- Rep. Alexander: A CONCURRENT RESOLUTION TO REQUEST THAT THE DEPARTMENT OF TRANSPORTATION NAME THE PORTION OF OAKLAND AVENUE FROM ITS INTERSECTION WITH NORFOLK STREET TO ITS INTERSECTION WITH WILSON ROAD IN THE CITY OF FLORENCE "REVEREND DR. VANDROTH BACKUS WAY" AND ERECT APPROPRIATE MARKERS OR SIGNS ALONG THIS PORTION OF ROADWAY THAT CONTAIN THE WORDS "REVEREND DR. VANDROTH BACKUS WAY".</w:t>
      </w:r>
    </w:p>
    <w:p w:rsidR="00AC412F" w:rsidRDefault="00AC412F" w:rsidP="00AC412F">
      <w:bookmarkStart w:id="217" w:name="include_clip_end_393"/>
      <w:bookmarkStart w:id="218" w:name="include_clip_start_394"/>
      <w:bookmarkEnd w:id="217"/>
      <w:bookmarkEnd w:id="218"/>
    </w:p>
    <w:p w:rsidR="00AC412F" w:rsidRDefault="00AC412F" w:rsidP="00AC412F">
      <w:r>
        <w:t>H. 5096 -- Reps. Clemmons, Mack, Bannister, Whitmire, Henderson, McCoy, Delleney and Sandifer: A CONCURRENT RESOLUTION TO FIX NOON ON WEDNESDAY, MAY 28, 2014, AS THE TIME TO ELECT A SUCCESSOR TO A CERTAIN JUDGE OF THE COURT OF APPEALS, SEAT 7, WHOSE TERM WILL EXPIRE JUNE 30, 2014, AND TO FILL THE SUBSEQUENT FULL TERM WHICH WILL EXPIRE JUNE 30, 2020; TO ELECT A SUCCESSOR TO A CERTAIN JUDGE OF THE CIRCUIT COURT, TENTH JUDICIAL CIRCUIT, SEAT 2, WHOSE TERM WILL EXPIRE JUNE 30, 2018, AND THE SUCCESSOR WILL FILL THE UNEXPIRED TERM OF THAT OFFICE; TO ELECT A SUCCESSOR TO A CERTAIN JUDGE OF THE CIRCUIT COURT, SIXTEENTH JUDICIAL CIRCUIT, SEAT 2, WHOSE TERM WILL EXPIRE JUNE 30, 2016, AND THE SUCCESSOR WILL FILL THE UNEXPIRED TERM OF THAT OFFICE; TO ELECT A SUCCESSOR TO A CERTAIN JUDGE OF THE FAMILY COURT, ELEVENTH JUDICIAL CIRCUIT, SEAT 1, WHOSE TERM WILL EXPIRE JUNE 30, 2016, AND THE SUCCESSOR WILL FILL THE UNEXPIRED TERM OF THAT OFFICE; AND AS THE DATE TO MEET IN JOINT SESSION FOR THE PURPOSE OF ELECTING A MEMBER OF THE BOARD OF TRUSTEES OF WINTHROP UNIVERSITY, AT-LARGE SEAT TEN, WHOSE TERM EXPIRES JUNE 30, 2015; AND AS THE DATE TO MEET IN JOINT SESSION FOR THE PURPOSE OF ELECTING A SUCCESSOR TO A CERTAIN REPRESENTATIVE OF THE SOUTH CAROLINA PUBLIC SERVICE COMMISSION, SEAT  2, WHOSE TERM EXPIRES JUNE 30, 2018; TO ELECT A SUCCESSOR TO A CERTAIN REPRESENTATIVE OF THE SOUTH CAROLINA PUBLIC SERVICE COMMISSION, SEAT 4, WHOSE TERM EXPIRES JUNE 30, 2018; TO ELECT A SUCCESSOR TO A CERTAIN REPRESENTATIVE OF THE SOUTH CAROLINA PUBLIC SERVICE COMMISSION, SEAT 6, WHOSE TERM EXPIRES JUNE 30, 2018; AND AS THE DATE TO MEET IN JOINT SESSION FOR THE PURPOSE OF ELECTING SUCCESSOR MEMBERS TO THE SOUTH CAROLINA CONSUMER AFFAIRS COMMISSION FOR SEATS 2, 3 AND 4, SO AS TO FILL THE TERMS WHICH EXPIRE APRIL 14, 2014; AND AS THE DATE TO MEET IN JOINT SESSION FOR THE PURPOSE OF ELECTING THREE SUCCESSOR MEMBERS TO FILL VACANCIES OR EXPIRED TERMS ON THE LEGISLATIVE AUDIT COUNCIL PURSUANT TO SECTION 2-15-10 FROM THE CANDIDATES NOMINATED BY THE LEGISLATIVE AUDIT COUNCIL NOMINATING COMMITTEE PURSUANT TO SECTION 2-15-10, SO AS TO FILL THE TERMS WHICH EXPIRE JUNE 30, 2019.</w:t>
      </w:r>
    </w:p>
    <w:p w:rsidR="00AC412F" w:rsidRDefault="00AC412F" w:rsidP="00AC412F">
      <w:bookmarkStart w:id="219" w:name="include_clip_end_394"/>
      <w:bookmarkStart w:id="220" w:name="include_clip_start_395"/>
      <w:bookmarkEnd w:id="219"/>
      <w:bookmarkEnd w:id="220"/>
    </w:p>
    <w:p w:rsidR="00AC412F" w:rsidRDefault="00AC412F" w:rsidP="00AC412F">
      <w:r>
        <w:t>H. 5095 -- Reps. Pitts, Willis,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Pope, Putnam, Quinn, Ridgeway, Riley, Rivers, Robinson-Simpson, Rutherford, Ryhal, Sabb, Sandifer, Sellers, Simrill, Skelton, G. M. Smith, G. R. Smith, J. E. Smith, J. R. Smith, Sottile, Southard, Spires, Stavrinakis, Stringer, Tallon, Taylor, Thayer, Toole, Vick, Weeks, Wells, Whipper, White, Whitmire, Williams and Wood: A CONCURRENT RESOLUTION TO RECOGNIZE AND HONOR GEORGE LEWIS COMPTON OF LAURENS COUNTY FOR HIS SUCCESS AND SKILL AS A BASS FISHERMAN AND TO CONGRATULATE HIM FOR WINNING THE 2014 BASS FEDERATION/FORREST L. WOOD SOUTH CAROLINA STATE CHAMPIONSHIP AT THE ANDERSON OPEN ON LAKE RUSSELL.</w:t>
      </w:r>
    </w:p>
    <w:p w:rsidR="00AC412F" w:rsidRDefault="00AC412F" w:rsidP="00AC412F">
      <w:bookmarkStart w:id="221" w:name="include_clip_end_395"/>
      <w:bookmarkStart w:id="222" w:name="include_clip_start_396"/>
      <w:bookmarkEnd w:id="221"/>
      <w:bookmarkEnd w:id="222"/>
    </w:p>
    <w:p w:rsidR="00AC412F" w:rsidRDefault="00AC412F" w:rsidP="00AC412F">
      <w:r>
        <w:t>H. 5094 -- Reps. Pitts, Willis,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Norrell, Norman, R. L. Ott, Owens, Parks, Patrick, Pope, Putnam, Quinn, Ridgeway, Riley, Rivers, Robinson-Simpson, Rutherford, Ryhal, Sabb, Sandifer, Sellers, Simrill, Skelton, G. M. Smith, G. R. Smith, J. E. Smith, J. R. Smith, Sottile, Southard, Spires, Stavrinakis, Stringer, Tallon, Taylor, Thayer, Toole, Vick, Weeks, Wells, Whipper, White, Whitmire, Williams and Wood: A CONCURRENT RESOLUTION TO RECOGNIZE AND HONOR HUNTER BOND OF LAURENS COUNTY FOR HIS SUCCESS AND SKILL AS A BASS FISHERMAN AND TO CONGRATULATE HIM FOR WINNING THE 2014 BASS FEDERATION/FORREST L. WOOD SOUTH CAROLINA STATE CHAMPIONSHIP AT THE ANDERSON OPEN ON LAKE RUSSELL.</w:t>
      </w:r>
    </w:p>
    <w:p w:rsidR="00AC412F" w:rsidRDefault="00AC412F" w:rsidP="00AC412F">
      <w:bookmarkStart w:id="223" w:name="include_clip_end_396"/>
      <w:bookmarkStart w:id="224" w:name="include_clip_start_397"/>
      <w:bookmarkEnd w:id="223"/>
      <w:bookmarkEnd w:id="224"/>
    </w:p>
    <w:p w:rsidR="00AC412F" w:rsidRDefault="00AC412F" w:rsidP="00AC412F">
      <w:r>
        <w:t>H. 5092 -- Reps. H. A. Crawford, Alexander, Allison, Anderson, Anthony, Atwater, Bales, Ballentine, Bannister, Barfield, Bedingfield, Bernstein, Bingham, Bowen, Bowers, Branham, Brannon, G. A. Brown, R. L. Brown, Burns, Chumley, Clemmons, Clyburn, Cobb-Hunter, Cole,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THE STUDENTS, FACULTY, STAFF, AND ADMINISTRATION OF MYRTLE BEACH'S FORESTBROOK MIDDLE SCHOOL ON RECEIVING A COVETED 2014 CAROLINA FIRST PALMETTO'S FINEST AWARD.</w:t>
      </w:r>
    </w:p>
    <w:p w:rsidR="00AC412F" w:rsidRDefault="00AC412F" w:rsidP="00AC412F">
      <w:bookmarkStart w:id="225" w:name="include_clip_end_397"/>
      <w:bookmarkEnd w:id="225"/>
    </w:p>
    <w:p w:rsidR="00AC412F" w:rsidRDefault="00AC412F" w:rsidP="00AC412F">
      <w:pPr>
        <w:keepNext/>
        <w:pBdr>
          <w:top w:val="single" w:sz="4" w:space="1" w:color="auto"/>
          <w:left w:val="single" w:sz="4" w:space="4" w:color="auto"/>
          <w:right w:val="single" w:sz="4" w:space="4" w:color="auto"/>
          <w:between w:val="single" w:sz="4" w:space="1" w:color="auto"/>
          <w:bar w:val="single" w:sz="4" w:color="auto"/>
        </w:pBdr>
        <w:jc w:val="center"/>
        <w:rPr>
          <w:b/>
        </w:rPr>
      </w:pPr>
      <w:r w:rsidRPr="00AC412F">
        <w:rPr>
          <w:b/>
        </w:rPr>
        <w:t>ADJOURNMENT</w:t>
      </w:r>
    </w:p>
    <w:p w:rsidR="00AC412F" w:rsidRDefault="00AC412F" w:rsidP="00AC412F">
      <w:pPr>
        <w:keepNext/>
        <w:pBdr>
          <w:left w:val="single" w:sz="4" w:space="4" w:color="auto"/>
          <w:right w:val="single" w:sz="4" w:space="4" w:color="auto"/>
          <w:between w:val="single" w:sz="4" w:space="1" w:color="auto"/>
          <w:bar w:val="single" w:sz="4" w:color="auto"/>
        </w:pBdr>
      </w:pPr>
      <w:r>
        <w:t>At 4:56 p.m. the House, in accordance with the motion of Rep. ATWATER, adjourned in memory of Harold Laverne Jennings of Gaston, to meet at 10:00 a.m. tomorrow.</w:t>
      </w:r>
    </w:p>
    <w:p w:rsidR="006A5850" w:rsidRDefault="00AC412F" w:rsidP="00AC412F">
      <w:pPr>
        <w:pBdr>
          <w:left w:val="single" w:sz="4" w:space="4" w:color="auto"/>
          <w:bottom w:val="single" w:sz="4" w:space="1" w:color="auto"/>
          <w:right w:val="single" w:sz="4" w:space="4" w:color="auto"/>
          <w:between w:val="single" w:sz="4" w:space="1" w:color="auto"/>
          <w:bar w:val="single" w:sz="4" w:color="auto"/>
        </w:pBdr>
        <w:jc w:val="center"/>
      </w:pPr>
      <w:r>
        <w:t>***</w:t>
      </w:r>
    </w:p>
    <w:p w:rsidR="006A5850" w:rsidRDefault="006A5850" w:rsidP="006A5850">
      <w:pPr>
        <w:jc w:val="center"/>
      </w:pPr>
    </w:p>
    <w:sectPr w:rsidR="006A5850" w:rsidSect="00BF3202">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288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DD0" w:rsidRDefault="00250DD0">
      <w:r>
        <w:separator/>
      </w:r>
    </w:p>
  </w:endnote>
  <w:endnote w:type="continuationSeparator" w:id="0">
    <w:p w:rsidR="00250DD0" w:rsidRDefault="0025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DD0" w:rsidRDefault="00E2405A">
    <w:pPr>
      <w:pStyle w:val="Footer"/>
      <w:framePr w:wrap="around" w:vAnchor="text" w:hAnchor="margin" w:xAlign="center" w:y="1"/>
      <w:rPr>
        <w:rStyle w:val="PageNumber"/>
      </w:rPr>
    </w:pPr>
    <w:r>
      <w:rPr>
        <w:rStyle w:val="PageNumber"/>
      </w:rPr>
      <w:fldChar w:fldCharType="begin"/>
    </w:r>
    <w:r w:rsidR="00250DD0">
      <w:rPr>
        <w:rStyle w:val="PageNumber"/>
      </w:rPr>
      <w:instrText xml:space="preserve">PAGE  </w:instrText>
    </w:r>
    <w:r>
      <w:rPr>
        <w:rStyle w:val="PageNumber"/>
      </w:rPr>
      <w:fldChar w:fldCharType="separate"/>
    </w:r>
    <w:r w:rsidR="00250DD0">
      <w:rPr>
        <w:rStyle w:val="PageNumber"/>
        <w:noProof/>
      </w:rPr>
      <w:t>1</w:t>
    </w:r>
    <w:r>
      <w:rPr>
        <w:rStyle w:val="PageNumber"/>
      </w:rPr>
      <w:fldChar w:fldCharType="end"/>
    </w:r>
  </w:p>
  <w:p w:rsidR="00250DD0" w:rsidRDefault="00250D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DD0" w:rsidRDefault="00E2405A">
    <w:pPr>
      <w:pStyle w:val="Footer"/>
      <w:framePr w:wrap="around" w:vAnchor="text" w:hAnchor="page" w:x="4177" w:y="58"/>
      <w:ind w:firstLine="0"/>
      <w:rPr>
        <w:rStyle w:val="PageNumber"/>
      </w:rPr>
    </w:pPr>
    <w:r>
      <w:rPr>
        <w:rStyle w:val="PageNumber"/>
      </w:rPr>
      <w:fldChar w:fldCharType="begin"/>
    </w:r>
    <w:r w:rsidR="00250DD0">
      <w:rPr>
        <w:rStyle w:val="PageNumber"/>
      </w:rPr>
      <w:instrText xml:space="preserve">PAGE  </w:instrText>
    </w:r>
    <w:r>
      <w:rPr>
        <w:rStyle w:val="PageNumber"/>
      </w:rPr>
      <w:fldChar w:fldCharType="separate"/>
    </w:r>
    <w:r w:rsidR="001272A1">
      <w:rPr>
        <w:rStyle w:val="PageNumber"/>
        <w:noProof/>
      </w:rPr>
      <w:t>2883</w:t>
    </w:r>
    <w:r>
      <w:rPr>
        <w:rStyle w:val="PageNumber"/>
      </w:rPr>
      <w:fldChar w:fldCharType="end"/>
    </w:r>
  </w:p>
  <w:p w:rsidR="00250DD0" w:rsidRDefault="00250DD0" w:rsidP="00EC7D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4712"/>
      <w:docPartObj>
        <w:docPartGallery w:val="Page Numbers (Bottom of Page)"/>
        <w:docPartUnique/>
      </w:docPartObj>
    </w:sdtPr>
    <w:sdtEndPr/>
    <w:sdtContent>
      <w:p w:rsidR="00250DD0" w:rsidRDefault="001272A1" w:rsidP="00EC7D58">
        <w:pPr>
          <w:pStyle w:val="Footer"/>
          <w:jc w:val="center"/>
        </w:pPr>
        <w:r>
          <w:fldChar w:fldCharType="begin"/>
        </w:r>
        <w:r>
          <w:instrText xml:space="preserve"> PAGE   \* MERGEFORMAT </w:instrText>
        </w:r>
        <w:r>
          <w:fldChar w:fldCharType="separate"/>
        </w:r>
        <w:r>
          <w:rPr>
            <w:noProof/>
          </w:rPr>
          <w:t>2882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DD0" w:rsidRDefault="00250DD0">
      <w:r>
        <w:separator/>
      </w:r>
    </w:p>
  </w:footnote>
  <w:footnote w:type="continuationSeparator" w:id="0">
    <w:p w:rsidR="00250DD0" w:rsidRDefault="00250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DD0" w:rsidRDefault="00250DD0">
    <w:pPr>
      <w:pStyle w:val="Header"/>
      <w:jc w:val="center"/>
      <w:rPr>
        <w:b/>
      </w:rPr>
    </w:pPr>
    <w:r>
      <w:rPr>
        <w:b/>
      </w:rPr>
      <w:t>TUESDAY, APRIL 29, 2014</w:t>
    </w:r>
  </w:p>
  <w:p w:rsidR="00250DD0" w:rsidRDefault="00250DD0">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DD0" w:rsidRDefault="00250DD0" w:rsidP="00EC7D58">
    <w:pPr>
      <w:pStyle w:val="Cover3"/>
    </w:pPr>
    <w:r>
      <w:t>Tuesday, April 29, 2014</w:t>
    </w:r>
  </w:p>
  <w:p w:rsidR="00250DD0" w:rsidRDefault="00250DD0" w:rsidP="00EC7D58">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73E42"/>
    <w:rsid w:val="000848C8"/>
    <w:rsid w:val="001272A1"/>
    <w:rsid w:val="00250DD0"/>
    <w:rsid w:val="002646C9"/>
    <w:rsid w:val="006A5850"/>
    <w:rsid w:val="00763170"/>
    <w:rsid w:val="00953372"/>
    <w:rsid w:val="00AC412F"/>
    <w:rsid w:val="00BD0460"/>
    <w:rsid w:val="00BF3202"/>
    <w:rsid w:val="00C73E42"/>
    <w:rsid w:val="00CF77E0"/>
    <w:rsid w:val="00E2405A"/>
    <w:rsid w:val="00E36AE1"/>
    <w:rsid w:val="00EC7D58"/>
    <w:rsid w:val="00F14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A8690F-0163-4947-8A03-0410A419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8C8"/>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848C8"/>
    <w:pPr>
      <w:tabs>
        <w:tab w:val="center" w:pos="4320"/>
        <w:tab w:val="right" w:pos="8640"/>
      </w:tabs>
    </w:pPr>
  </w:style>
  <w:style w:type="paragraph" w:styleId="Footer">
    <w:name w:val="footer"/>
    <w:basedOn w:val="Normal"/>
    <w:link w:val="FooterChar"/>
    <w:uiPriority w:val="99"/>
    <w:rsid w:val="000848C8"/>
    <w:pPr>
      <w:tabs>
        <w:tab w:val="center" w:pos="4320"/>
        <w:tab w:val="right" w:pos="8640"/>
      </w:tabs>
    </w:pPr>
  </w:style>
  <w:style w:type="character" w:styleId="PageNumber">
    <w:name w:val="page number"/>
    <w:basedOn w:val="DefaultParagraphFont"/>
    <w:semiHidden/>
    <w:rsid w:val="000848C8"/>
  </w:style>
  <w:style w:type="paragraph" w:styleId="PlainText">
    <w:name w:val="Plain Text"/>
    <w:basedOn w:val="Normal"/>
    <w:semiHidden/>
    <w:rsid w:val="000848C8"/>
    <w:pPr>
      <w:ind w:firstLine="0"/>
      <w:jc w:val="left"/>
    </w:pPr>
    <w:rPr>
      <w:rFonts w:ascii="Courier New" w:hAnsi="Courier New"/>
      <w:sz w:val="20"/>
    </w:rPr>
  </w:style>
  <w:style w:type="paragraph" w:styleId="NoSpacing">
    <w:name w:val="No Spacing"/>
    <w:uiPriority w:val="1"/>
    <w:qFormat/>
    <w:rsid w:val="00AC412F"/>
    <w:rPr>
      <w:rFonts w:asciiTheme="minorHAnsi" w:hAnsiTheme="minorHAnsi"/>
      <w:sz w:val="24"/>
      <w:szCs w:val="24"/>
    </w:rPr>
  </w:style>
  <w:style w:type="paragraph" w:styleId="Title">
    <w:name w:val="Title"/>
    <w:basedOn w:val="Normal"/>
    <w:link w:val="TitleChar"/>
    <w:qFormat/>
    <w:rsid w:val="00AC412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C412F"/>
    <w:rPr>
      <w:b/>
      <w:sz w:val="22"/>
    </w:rPr>
  </w:style>
  <w:style w:type="paragraph" w:customStyle="1" w:styleId="Cover1">
    <w:name w:val="Cover1"/>
    <w:basedOn w:val="Normal"/>
    <w:rsid w:val="00AC4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C412F"/>
    <w:pPr>
      <w:ind w:firstLine="0"/>
      <w:jc w:val="left"/>
    </w:pPr>
    <w:rPr>
      <w:sz w:val="20"/>
    </w:rPr>
  </w:style>
  <w:style w:type="paragraph" w:customStyle="1" w:styleId="Cover3">
    <w:name w:val="Cover3"/>
    <w:basedOn w:val="Normal"/>
    <w:rsid w:val="00AC412F"/>
    <w:pPr>
      <w:ind w:firstLine="0"/>
      <w:jc w:val="center"/>
    </w:pPr>
    <w:rPr>
      <w:b/>
    </w:rPr>
  </w:style>
  <w:style w:type="paragraph" w:customStyle="1" w:styleId="Cover4">
    <w:name w:val="Cover4"/>
    <w:basedOn w:val="Cover1"/>
    <w:rsid w:val="00AC412F"/>
    <w:pPr>
      <w:keepNext/>
    </w:pPr>
    <w:rPr>
      <w:b/>
      <w:sz w:val="20"/>
    </w:rPr>
  </w:style>
  <w:style w:type="paragraph" w:styleId="BalloonText">
    <w:name w:val="Balloon Text"/>
    <w:basedOn w:val="Normal"/>
    <w:link w:val="BalloonTextChar"/>
    <w:uiPriority w:val="99"/>
    <w:semiHidden/>
    <w:unhideWhenUsed/>
    <w:rsid w:val="006A5850"/>
    <w:rPr>
      <w:rFonts w:ascii="Tahoma" w:hAnsi="Tahoma" w:cs="Tahoma"/>
      <w:sz w:val="16"/>
      <w:szCs w:val="16"/>
    </w:rPr>
  </w:style>
  <w:style w:type="character" w:customStyle="1" w:styleId="BalloonTextChar">
    <w:name w:val="Balloon Text Char"/>
    <w:basedOn w:val="DefaultParagraphFont"/>
    <w:link w:val="BalloonText"/>
    <w:uiPriority w:val="99"/>
    <w:semiHidden/>
    <w:rsid w:val="006A5850"/>
    <w:rPr>
      <w:rFonts w:ascii="Tahoma" w:hAnsi="Tahoma" w:cs="Tahoma"/>
      <w:sz w:val="16"/>
      <w:szCs w:val="16"/>
    </w:rPr>
  </w:style>
  <w:style w:type="character" w:customStyle="1" w:styleId="HeaderChar">
    <w:name w:val="Header Char"/>
    <w:basedOn w:val="DefaultParagraphFont"/>
    <w:link w:val="Header"/>
    <w:uiPriority w:val="99"/>
    <w:rsid w:val="00EC7D58"/>
    <w:rPr>
      <w:sz w:val="22"/>
    </w:rPr>
  </w:style>
  <w:style w:type="character" w:customStyle="1" w:styleId="FooterChar">
    <w:name w:val="Footer Char"/>
    <w:basedOn w:val="DefaultParagraphFont"/>
    <w:link w:val="Footer"/>
    <w:uiPriority w:val="99"/>
    <w:rsid w:val="00EC7D5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27598</Words>
  <Characters>150147</Characters>
  <Application>Microsoft Office Word</Application>
  <DocSecurity>0</DocSecurity>
  <Lines>5418</Lines>
  <Paragraphs>2571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175527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29, 2014</dc:title>
  <dc:creator>%USERNAME%</dc:creator>
  <cp:lastModifiedBy>N Cumfer</cp:lastModifiedBy>
  <cp:revision>2</cp:revision>
  <cp:lastPrinted>2014-08-14T18:51:00Z</cp:lastPrinted>
  <dcterms:created xsi:type="dcterms:W3CDTF">2014-11-05T21:03:00Z</dcterms:created>
  <dcterms:modified xsi:type="dcterms:W3CDTF">2014-11-05T21:03:00Z</dcterms:modified>
</cp:coreProperties>
</file>