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72D" w:rsidRDefault="0004472D" w:rsidP="0004472D">
      <w:pPr>
        <w:ind w:firstLine="0"/>
        <w:rPr>
          <w:strike/>
        </w:rPr>
      </w:pPr>
      <w:bookmarkStart w:id="0" w:name="_GoBack"/>
      <w:bookmarkEnd w:id="0"/>
    </w:p>
    <w:p w:rsidR="0004472D" w:rsidRDefault="0004472D" w:rsidP="0004472D">
      <w:pPr>
        <w:ind w:firstLine="0"/>
        <w:rPr>
          <w:strike/>
        </w:rPr>
      </w:pPr>
      <w:r>
        <w:rPr>
          <w:strike/>
        </w:rPr>
        <w:t>Indicates Matter Stricken</w:t>
      </w:r>
    </w:p>
    <w:p w:rsidR="0004472D" w:rsidRDefault="0004472D" w:rsidP="0004472D">
      <w:pPr>
        <w:ind w:firstLine="0"/>
        <w:rPr>
          <w:u w:val="single"/>
        </w:rPr>
      </w:pPr>
      <w:r>
        <w:rPr>
          <w:u w:val="single"/>
        </w:rPr>
        <w:t>Indicates New Matter</w:t>
      </w:r>
    </w:p>
    <w:p w:rsidR="0004472D" w:rsidRDefault="0004472D"/>
    <w:p w:rsidR="0004472D" w:rsidRDefault="0004472D">
      <w:r>
        <w:t>The House assembled at 10:00 a.m.</w:t>
      </w:r>
    </w:p>
    <w:p w:rsidR="0004472D" w:rsidRDefault="0004472D">
      <w:r>
        <w:t>Deliberations were opened with prayer by Rev. Charles E. Seastrunk, Jr., as follows:</w:t>
      </w:r>
    </w:p>
    <w:p w:rsidR="0004472D" w:rsidRDefault="0004472D"/>
    <w:p w:rsidR="0004472D" w:rsidRPr="00A25BF2" w:rsidRDefault="0004472D" w:rsidP="0004472D">
      <w:pPr>
        <w:ind w:firstLine="270"/>
      </w:pPr>
      <w:bookmarkStart w:id="1" w:name="file_start2"/>
      <w:bookmarkEnd w:id="1"/>
      <w:r w:rsidRPr="00A25BF2">
        <w:t>Our thought for today is from Jeremiah 3:15: “I will give you shepherds after my own heart, who will feed you with knowledge and understanding.”</w:t>
      </w:r>
    </w:p>
    <w:p w:rsidR="0004472D" w:rsidRPr="00A25BF2" w:rsidRDefault="0004472D" w:rsidP="0004472D">
      <w:pPr>
        <w:ind w:firstLine="270"/>
      </w:pPr>
      <w:r w:rsidRPr="00A25BF2">
        <w:t>Let us pray. Lord God, give us a discerning mind and the courage to wait upon You. You have brought us to this place, You have led us by Your spirit. Give each Representative a listening ear and the choice to take the right steps with eyes wide open. Bless our Nation, President, State, Governor, Speaker, staff, and all who give of their time and talents to support the efforts made by this Assembly. Protect our defenders of freedom, at home and abroad, as they protect us. Heal the wounds, those seen and those hidden, of our brave warriors. Lord, in Your mercy, hear our prayer. Amen.</w:t>
      </w:r>
    </w:p>
    <w:p w:rsidR="0004472D" w:rsidRDefault="0004472D">
      <w:bookmarkStart w:id="2" w:name="file_end2"/>
      <w:bookmarkEnd w:id="2"/>
    </w:p>
    <w:p w:rsidR="0004472D" w:rsidRDefault="0004472D">
      <w:r>
        <w:t>After corrections to the Journal of the proceedings of yesterday, the SPEAKER ordered it confirmed.</w:t>
      </w:r>
    </w:p>
    <w:p w:rsidR="0004472D" w:rsidRDefault="0004472D"/>
    <w:p w:rsidR="0004472D" w:rsidRDefault="0004472D" w:rsidP="0004472D">
      <w:pPr>
        <w:keepNext/>
        <w:jc w:val="center"/>
        <w:rPr>
          <w:b/>
        </w:rPr>
      </w:pPr>
      <w:r w:rsidRPr="0004472D">
        <w:rPr>
          <w:b/>
        </w:rPr>
        <w:t>RETURNED TO THE SENATE WITH AMENDMENTS</w:t>
      </w:r>
    </w:p>
    <w:p w:rsidR="0004472D" w:rsidRDefault="0004472D" w:rsidP="0004472D">
      <w:r>
        <w:t>The following Bill was taken up, read the third time, and ordered returned to the Senate with amendments:</w:t>
      </w:r>
    </w:p>
    <w:p w:rsidR="0004472D" w:rsidRDefault="0004472D" w:rsidP="0004472D">
      <w:bookmarkStart w:id="3" w:name="include_clip_start_6"/>
      <w:bookmarkEnd w:id="3"/>
    </w:p>
    <w:p w:rsidR="0004472D" w:rsidRDefault="0004472D" w:rsidP="0004472D">
      <w:r>
        <w:t>S. 474 -- Senator Setzler: A BILL TO AMEND SECTION 12-21-2420, AS AMENDED, CODE OF LAWS OF SOUTH CAROLINA, 1976, RELATING TO EXEMPTIONS FROM THE ADMISSIONS LICENSE TAX, SO AS TO EXEMPT ADMISSIONS CHARGED BY THE STATE MUSEUM.</w:t>
      </w:r>
    </w:p>
    <w:p w:rsidR="0004472D" w:rsidRDefault="0004472D" w:rsidP="0004472D">
      <w:bookmarkStart w:id="4" w:name="include_clip_end_6"/>
      <w:bookmarkEnd w:id="4"/>
    </w:p>
    <w:p w:rsidR="0004472D" w:rsidRDefault="0004472D" w:rsidP="0004472D">
      <w:pPr>
        <w:keepNext/>
        <w:jc w:val="center"/>
        <w:rPr>
          <w:b/>
        </w:rPr>
      </w:pPr>
      <w:r w:rsidRPr="0004472D">
        <w:rPr>
          <w:b/>
        </w:rPr>
        <w:t>ORDERED ENROLLED FOR RATIFICATION</w:t>
      </w:r>
    </w:p>
    <w:p w:rsidR="0004472D" w:rsidRDefault="0004472D" w:rsidP="0004472D">
      <w:r>
        <w:t xml:space="preserve">The following Bill and Joint Resolution were read the third time, passed and, having received three readings in both Houses, it was </w:t>
      </w:r>
      <w:r>
        <w:br/>
      </w:r>
    </w:p>
    <w:p w:rsidR="0004472D" w:rsidRDefault="0004472D" w:rsidP="0004472D">
      <w:pPr>
        <w:ind w:firstLine="0"/>
      </w:pPr>
      <w:r>
        <w:br w:type="page"/>
      </w:r>
      <w:r>
        <w:lastRenderedPageBreak/>
        <w:t>ordered that the title of each be changed to that of an Act, and that they be enrolled for ratification:</w:t>
      </w:r>
    </w:p>
    <w:p w:rsidR="0004472D" w:rsidRDefault="0004472D" w:rsidP="0004472D">
      <w:bookmarkStart w:id="5" w:name="include_clip_start_9"/>
      <w:bookmarkEnd w:id="5"/>
    </w:p>
    <w:p w:rsidR="0004472D" w:rsidRDefault="0004472D" w:rsidP="0004472D">
      <w:r>
        <w:t>S. 1305 -- Fish, Game and Forestry Committee: A JOINT RESOLUTION TO APPROVE REGULATIONS OF THE DEPARTMENT OF NATURAL RESOURCES, RELATING TO SEASONS, LIMITS, METHODS OF TAKE AND SPECIAL USE RESTRICTIONS ON WILDLIFE MANAGEMENT AREAS, DESIGNATED AS REGULATION DOCUMENT NUMBER 4443, PURSUANT TO THE PROVISIONS OF ARTICLE 1, CHAPTER 23, TITLE 1 OF THE 1976 CODE.</w:t>
      </w:r>
    </w:p>
    <w:p w:rsidR="0004472D" w:rsidRDefault="0004472D" w:rsidP="0004472D">
      <w:bookmarkStart w:id="6" w:name="include_clip_end_9"/>
      <w:bookmarkStart w:id="7" w:name="include_clip_start_10"/>
      <w:bookmarkEnd w:id="6"/>
      <w:bookmarkEnd w:id="7"/>
    </w:p>
    <w:p w:rsidR="0004472D" w:rsidRDefault="0004472D" w:rsidP="0004472D">
      <w:r>
        <w:t>S. 894 -- Senators Massey and Alexander: A BILL TO AMEND CHAPTER 1, TITLE 14 OF THE 1976 CODE, RELATING TO GENERAL PROVISIONS APPLICABLE TO COURTS, BY ADDING SECTION 14-1-240, TO PROVIDE THAT A FIVE DOLLAR SURCHARGE TO FUND TRAINING AT THE SOUTH CAROLINA CRIMINAL JUSTICE ACADEMY SHALL BE LEVIED ON ALL FINES, FORFEITURES, ESCHEATMENTS, OR OTHER MONETARY PENALTIES IMPOSED IN THE GENERAL SESSIONS COURT OR IN MAGISTRATES OR MUNICIPAL COURT FOR MISDEMEANOR TRAFFIC OFFENSES OR FOR NONTRAFFIC VIOLATIONS.</w:t>
      </w:r>
    </w:p>
    <w:p w:rsidR="0004472D" w:rsidRDefault="0004472D" w:rsidP="0004472D">
      <w:bookmarkStart w:id="8" w:name="include_clip_end_10"/>
      <w:bookmarkEnd w:id="8"/>
    </w:p>
    <w:p w:rsidR="0004472D" w:rsidRDefault="0004472D" w:rsidP="0004472D">
      <w:pPr>
        <w:keepNext/>
        <w:jc w:val="center"/>
        <w:rPr>
          <w:b/>
        </w:rPr>
      </w:pPr>
      <w:r w:rsidRPr="0004472D">
        <w:rPr>
          <w:b/>
        </w:rPr>
        <w:t>ADJOURNMENT</w:t>
      </w:r>
    </w:p>
    <w:p w:rsidR="0004472D" w:rsidRDefault="0004472D" w:rsidP="0004472D">
      <w:pPr>
        <w:keepNext/>
      </w:pPr>
      <w:r>
        <w:t>At 10:28 a.m. the House, in accordance with the ruling of the SPEAKER, adjourned to meet at 12:00 noon, Tuesday, June 3.</w:t>
      </w:r>
    </w:p>
    <w:p w:rsidR="0004472D" w:rsidRDefault="0004472D" w:rsidP="0004472D">
      <w:pPr>
        <w:jc w:val="center"/>
      </w:pPr>
      <w:r>
        <w:t>***</w:t>
      </w:r>
    </w:p>
    <w:p w:rsidR="0004472D" w:rsidRDefault="0004472D" w:rsidP="0004472D"/>
    <w:p w:rsidR="0004472D" w:rsidRDefault="0004472D" w:rsidP="0004472D"/>
    <w:sectPr w:rsidR="0004472D" w:rsidSect="00425D0B">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423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72D" w:rsidRDefault="0004472D">
      <w:r>
        <w:separator/>
      </w:r>
    </w:p>
  </w:endnote>
  <w:endnote w:type="continuationSeparator" w:id="0">
    <w:p w:rsidR="0004472D" w:rsidRDefault="0004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7E9" w:rsidRDefault="005D337C">
    <w:pPr>
      <w:pStyle w:val="Footer"/>
      <w:framePr w:wrap="around" w:vAnchor="text" w:hAnchor="margin" w:xAlign="center" w:y="1"/>
      <w:rPr>
        <w:rStyle w:val="PageNumber"/>
      </w:rPr>
    </w:pPr>
    <w:r>
      <w:rPr>
        <w:rStyle w:val="PageNumber"/>
      </w:rPr>
      <w:fldChar w:fldCharType="begin"/>
    </w:r>
    <w:r w:rsidR="00DD338F">
      <w:rPr>
        <w:rStyle w:val="PageNumber"/>
      </w:rPr>
      <w:instrText xml:space="preserve">PAGE  </w:instrText>
    </w:r>
    <w:r>
      <w:rPr>
        <w:rStyle w:val="PageNumber"/>
      </w:rPr>
      <w:fldChar w:fldCharType="separate"/>
    </w:r>
    <w:r w:rsidR="00DD338F">
      <w:rPr>
        <w:rStyle w:val="PageNumber"/>
        <w:noProof/>
      </w:rPr>
      <w:t>1</w:t>
    </w:r>
    <w:r>
      <w:rPr>
        <w:rStyle w:val="PageNumber"/>
      </w:rPr>
      <w:fldChar w:fldCharType="end"/>
    </w:r>
  </w:p>
  <w:p w:rsidR="00D877E9" w:rsidRDefault="00D877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7E9" w:rsidRDefault="005D337C">
    <w:pPr>
      <w:pStyle w:val="Footer"/>
      <w:framePr w:wrap="around" w:vAnchor="text" w:hAnchor="page" w:x="4177" w:y="58"/>
      <w:ind w:firstLine="0"/>
      <w:rPr>
        <w:rStyle w:val="PageNumber"/>
      </w:rPr>
    </w:pPr>
    <w:r>
      <w:rPr>
        <w:rStyle w:val="PageNumber"/>
      </w:rPr>
      <w:fldChar w:fldCharType="begin"/>
    </w:r>
    <w:r w:rsidR="00DD338F">
      <w:rPr>
        <w:rStyle w:val="PageNumber"/>
      </w:rPr>
      <w:instrText xml:space="preserve">PAGE  </w:instrText>
    </w:r>
    <w:r>
      <w:rPr>
        <w:rStyle w:val="PageNumber"/>
      </w:rPr>
      <w:fldChar w:fldCharType="separate"/>
    </w:r>
    <w:r w:rsidR="001E503F">
      <w:rPr>
        <w:rStyle w:val="PageNumber"/>
        <w:noProof/>
      </w:rPr>
      <w:t>4232</w:t>
    </w:r>
    <w:r>
      <w:rPr>
        <w:rStyle w:val="PageNumber"/>
      </w:rPr>
      <w:fldChar w:fldCharType="end"/>
    </w:r>
  </w:p>
  <w:p w:rsidR="00D877E9" w:rsidRDefault="00D877E9" w:rsidP="00B05B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710532"/>
      <w:docPartObj>
        <w:docPartGallery w:val="Page Numbers (Bottom of Page)"/>
        <w:docPartUnique/>
      </w:docPartObj>
    </w:sdtPr>
    <w:sdtEndPr/>
    <w:sdtContent>
      <w:p w:rsidR="00D877E9" w:rsidRDefault="001E503F" w:rsidP="00B05BD8">
        <w:pPr>
          <w:pStyle w:val="Footer"/>
          <w:jc w:val="center"/>
        </w:pPr>
        <w:r>
          <w:fldChar w:fldCharType="begin"/>
        </w:r>
        <w:r>
          <w:instrText xml:space="preserve"> PAGE   \* MERGEFORMAT </w:instrText>
        </w:r>
        <w:r>
          <w:fldChar w:fldCharType="separate"/>
        </w:r>
        <w:r>
          <w:rPr>
            <w:noProof/>
          </w:rPr>
          <w:t>4231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72D" w:rsidRDefault="0004472D">
      <w:r>
        <w:separator/>
      </w:r>
    </w:p>
  </w:footnote>
  <w:footnote w:type="continuationSeparator" w:id="0">
    <w:p w:rsidR="0004472D" w:rsidRDefault="00044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2D" w:rsidRDefault="0004472D">
    <w:pPr>
      <w:pStyle w:val="Header"/>
      <w:jc w:val="center"/>
      <w:rPr>
        <w:b/>
      </w:rPr>
    </w:pPr>
    <w:r>
      <w:rPr>
        <w:b/>
      </w:rPr>
      <w:t>FRIDAY, MAY 30, 2014</w:t>
    </w:r>
  </w:p>
  <w:p w:rsidR="00D877E9" w:rsidRDefault="00D877E9">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BD8" w:rsidRDefault="00B05BD8" w:rsidP="00B05BD8">
    <w:pPr>
      <w:pStyle w:val="Cover3"/>
    </w:pPr>
    <w:r>
      <w:t>Friday, May 30, 2014</w:t>
    </w:r>
  </w:p>
  <w:p w:rsidR="00D877E9" w:rsidRPr="00B05BD8" w:rsidRDefault="00B05BD8" w:rsidP="00B05BD8">
    <w:pPr>
      <w:pStyle w:val="Cover3"/>
    </w:pPr>
    <w: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338F"/>
    <w:rsid w:val="0004472D"/>
    <w:rsid w:val="001E503F"/>
    <w:rsid w:val="00425D0B"/>
    <w:rsid w:val="005D337C"/>
    <w:rsid w:val="007474FF"/>
    <w:rsid w:val="009D43BA"/>
    <w:rsid w:val="00A22C9E"/>
    <w:rsid w:val="00B05BD8"/>
    <w:rsid w:val="00D877E9"/>
    <w:rsid w:val="00DD338F"/>
    <w:rsid w:val="00E32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50DEE3-C89D-465B-B230-A545A382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7E9"/>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77E9"/>
    <w:pPr>
      <w:tabs>
        <w:tab w:val="center" w:pos="4320"/>
        <w:tab w:val="right" w:pos="8640"/>
      </w:tabs>
    </w:pPr>
  </w:style>
  <w:style w:type="paragraph" w:styleId="Footer">
    <w:name w:val="footer"/>
    <w:basedOn w:val="Normal"/>
    <w:link w:val="FooterChar"/>
    <w:uiPriority w:val="99"/>
    <w:rsid w:val="00D877E9"/>
    <w:pPr>
      <w:tabs>
        <w:tab w:val="center" w:pos="4320"/>
        <w:tab w:val="right" w:pos="8640"/>
      </w:tabs>
    </w:pPr>
  </w:style>
  <w:style w:type="character" w:styleId="PageNumber">
    <w:name w:val="page number"/>
    <w:basedOn w:val="DefaultParagraphFont"/>
    <w:semiHidden/>
    <w:rsid w:val="00D877E9"/>
  </w:style>
  <w:style w:type="paragraph" w:styleId="PlainText">
    <w:name w:val="Plain Text"/>
    <w:basedOn w:val="Normal"/>
    <w:semiHidden/>
    <w:rsid w:val="00D877E9"/>
    <w:pPr>
      <w:ind w:firstLine="0"/>
      <w:jc w:val="left"/>
    </w:pPr>
    <w:rPr>
      <w:rFonts w:ascii="Courier New" w:hAnsi="Courier New"/>
      <w:sz w:val="20"/>
    </w:rPr>
  </w:style>
  <w:style w:type="paragraph" w:styleId="Title">
    <w:name w:val="Title"/>
    <w:basedOn w:val="Normal"/>
    <w:link w:val="TitleChar"/>
    <w:qFormat/>
    <w:rsid w:val="00044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4472D"/>
    <w:rPr>
      <w:b/>
      <w:sz w:val="30"/>
    </w:rPr>
  </w:style>
  <w:style w:type="paragraph" w:customStyle="1" w:styleId="Cover1">
    <w:name w:val="Cover1"/>
    <w:basedOn w:val="Normal"/>
    <w:rsid w:val="00044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4472D"/>
    <w:pPr>
      <w:ind w:firstLine="0"/>
      <w:jc w:val="left"/>
    </w:pPr>
    <w:rPr>
      <w:sz w:val="20"/>
    </w:rPr>
  </w:style>
  <w:style w:type="paragraph" w:customStyle="1" w:styleId="Cover3">
    <w:name w:val="Cover3"/>
    <w:basedOn w:val="Normal"/>
    <w:rsid w:val="0004472D"/>
    <w:pPr>
      <w:ind w:firstLine="0"/>
      <w:jc w:val="center"/>
    </w:pPr>
    <w:rPr>
      <w:b/>
    </w:rPr>
  </w:style>
  <w:style w:type="paragraph" w:customStyle="1" w:styleId="Cover4">
    <w:name w:val="Cover4"/>
    <w:basedOn w:val="Cover1"/>
    <w:rsid w:val="0004472D"/>
    <w:pPr>
      <w:keepNext/>
    </w:pPr>
    <w:rPr>
      <w:b/>
      <w:sz w:val="20"/>
    </w:rPr>
  </w:style>
  <w:style w:type="paragraph" w:styleId="BalloonText">
    <w:name w:val="Balloon Text"/>
    <w:basedOn w:val="Normal"/>
    <w:link w:val="BalloonTextChar"/>
    <w:uiPriority w:val="99"/>
    <w:semiHidden/>
    <w:unhideWhenUsed/>
    <w:rsid w:val="00A22C9E"/>
    <w:rPr>
      <w:rFonts w:ascii="Tahoma" w:hAnsi="Tahoma" w:cs="Tahoma"/>
      <w:sz w:val="16"/>
      <w:szCs w:val="16"/>
    </w:rPr>
  </w:style>
  <w:style w:type="character" w:customStyle="1" w:styleId="BalloonTextChar">
    <w:name w:val="Balloon Text Char"/>
    <w:basedOn w:val="DefaultParagraphFont"/>
    <w:link w:val="BalloonText"/>
    <w:uiPriority w:val="99"/>
    <w:semiHidden/>
    <w:rsid w:val="00A22C9E"/>
    <w:rPr>
      <w:rFonts w:ascii="Tahoma" w:hAnsi="Tahoma" w:cs="Tahoma"/>
      <w:sz w:val="16"/>
      <w:szCs w:val="16"/>
    </w:rPr>
  </w:style>
  <w:style w:type="character" w:customStyle="1" w:styleId="HeaderChar">
    <w:name w:val="Header Char"/>
    <w:basedOn w:val="DefaultParagraphFont"/>
    <w:link w:val="Header"/>
    <w:uiPriority w:val="99"/>
    <w:rsid w:val="00B05BD8"/>
    <w:rPr>
      <w:sz w:val="22"/>
    </w:rPr>
  </w:style>
  <w:style w:type="character" w:customStyle="1" w:styleId="FooterChar">
    <w:name w:val="Footer Char"/>
    <w:basedOn w:val="DefaultParagraphFont"/>
    <w:link w:val="Footer"/>
    <w:uiPriority w:val="99"/>
    <w:rsid w:val="00B05BD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439</Words>
  <Characters>2200</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30, 2014</dc:title>
  <dc:creator>%USERNAME%</dc:creator>
  <cp:lastModifiedBy>N Cumfer</cp:lastModifiedBy>
  <cp:revision>2</cp:revision>
  <cp:lastPrinted>2014-08-15T15:11:00Z</cp:lastPrinted>
  <dcterms:created xsi:type="dcterms:W3CDTF">2014-11-05T21:04:00Z</dcterms:created>
  <dcterms:modified xsi:type="dcterms:W3CDTF">2014-11-05T21:04:00Z</dcterms:modified>
</cp:coreProperties>
</file>