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36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2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</w:t>
      </w:r>
      <w:r w:rsidR="001649FE">
        <w:rPr>
          <w:rFonts w:eastAsia="Times New Roman"/>
        </w:rPr>
        <w:t xml:space="preserve">AND HONOR </w:t>
      </w:r>
      <w:r>
        <w:rPr>
          <w:rFonts w:eastAsia="Times New Roman"/>
        </w:rPr>
        <w:t xml:space="preserve">THE SOUTH CAROLINA </w:t>
      </w:r>
      <w:r w:rsidR="005E29B4">
        <w:rPr>
          <w:rFonts w:eastAsia="Times New Roman"/>
        </w:rPr>
        <w:t xml:space="preserve">ASSOCIATION OF </w:t>
      </w:r>
      <w:r>
        <w:rPr>
          <w:rFonts w:eastAsia="Times New Roman"/>
        </w:rPr>
        <w:t>FAMILY AND CONSUMER SC</w:t>
      </w:r>
      <w:r w:rsidR="00651310">
        <w:rPr>
          <w:rFonts w:eastAsia="Times New Roman"/>
        </w:rPr>
        <w:t xml:space="preserve">IENCES ON THE OCCASION OF THE OPERATING IN THE STATE OF SOUTH CAROLINA FOR </w:t>
      </w:r>
      <w:r w:rsidR="00167B7B">
        <w:rPr>
          <w:rFonts w:eastAsia="Times New Roman"/>
        </w:rPr>
        <w:t>ONE HUNDRED</w:t>
      </w:r>
      <w:r w:rsidR="00651310">
        <w:rPr>
          <w:rFonts w:eastAsia="Times New Roman"/>
        </w:rPr>
        <w:t xml:space="preserve"> YEARS AND TO COMMEND THEM FOR THEIR </w:t>
      </w:r>
      <w:r w:rsidR="001649FE">
        <w:rPr>
          <w:rFonts w:eastAsia="Times New Roman"/>
        </w:rPr>
        <w:t xml:space="preserve">DEDICATED </w:t>
      </w:r>
      <w:r w:rsidR="00651310">
        <w:rPr>
          <w:rFonts w:eastAsia="Times New Roman"/>
        </w:rPr>
        <w:t>SERVICE TO THE CITIZENS OF THE STATE.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E29B4" w:rsidRDefault="005E2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6390">
        <w:rPr>
          <w:rFonts w:eastAsia="Times New Roman"/>
        </w:rPr>
        <w:t>the South Carolina Association of Family and Consumer Sciences Association, founded as Ho</w:t>
      </w:r>
      <w:r w:rsidR="00167B7B">
        <w:rPr>
          <w:rFonts w:eastAsia="Times New Roman"/>
        </w:rPr>
        <w:t>me Economics, is celebrating one hundred</w:t>
      </w:r>
      <w:r w:rsidR="00BB6390">
        <w:rPr>
          <w:rFonts w:eastAsia="Times New Roman"/>
        </w:rPr>
        <w:t xml:space="preserve"> years of operating in the </w:t>
      </w:r>
      <w:r w:rsidR="001649FE">
        <w:rPr>
          <w:rFonts w:eastAsia="Times New Roman"/>
        </w:rPr>
        <w:t>S</w:t>
      </w:r>
      <w:r w:rsidR="00BB6390">
        <w:rPr>
          <w:rFonts w:eastAsia="Times New Roman"/>
        </w:rPr>
        <w:t>tate of South Carolina; and</w:t>
      </w:r>
    </w:p>
    <w:p w:rsidR="00C35F47" w:rsidRDefault="00C35F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F47" w:rsidRDefault="00C35F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Family and Consumer Sciences is actively involved in </w:t>
      </w:r>
      <w:r w:rsidR="00BB6390">
        <w:rPr>
          <w:rFonts w:eastAsia="Times New Roman"/>
        </w:rPr>
        <w:t>finding solutions for issues affecting South Carolinians</w:t>
      </w:r>
      <w:r w:rsidR="00167B7B">
        <w:rPr>
          <w:rFonts w:eastAsia="Times New Roman"/>
        </w:rPr>
        <w:t>,</w:t>
      </w:r>
      <w:r w:rsidR="00BB6390">
        <w:rPr>
          <w:rFonts w:eastAsia="Times New Roman"/>
        </w:rPr>
        <w:t xml:space="preserve"> including </w:t>
      </w:r>
      <w:r w:rsidR="001649FE">
        <w:rPr>
          <w:rFonts w:eastAsia="Times New Roman"/>
        </w:rPr>
        <w:t>obesity in</w:t>
      </w:r>
      <w:r>
        <w:rPr>
          <w:rFonts w:eastAsia="Times New Roman"/>
        </w:rPr>
        <w:t xml:space="preserve"> children and adults,</w:t>
      </w:r>
      <w:r w:rsidR="00BB6390">
        <w:rPr>
          <w:rFonts w:eastAsia="Times New Roman"/>
        </w:rPr>
        <w:t xml:space="preserve"> caring for aging family members, financial literacy, improving nutrition knowledge and practices, home and clothing design, </w:t>
      </w:r>
      <w:r w:rsidR="00651310">
        <w:rPr>
          <w:rFonts w:eastAsia="Times New Roman"/>
        </w:rPr>
        <w:t xml:space="preserve">and </w:t>
      </w:r>
      <w:r w:rsidR="00BB6390">
        <w:rPr>
          <w:rFonts w:eastAsia="Times New Roman"/>
        </w:rPr>
        <w:t>human development educati</w:t>
      </w:r>
      <w:r w:rsidR="00167B7B">
        <w:rPr>
          <w:rFonts w:eastAsia="Times New Roman"/>
        </w:rPr>
        <w:t>on to promote wellness and well</w:t>
      </w:r>
      <w:r w:rsidR="00167B7B">
        <w:rPr>
          <w:rFonts w:eastAsia="Times New Roman"/>
        </w:rPr>
        <w:noBreakHyphen/>
      </w:r>
      <w:r w:rsidR="00BB6390">
        <w:rPr>
          <w:rFonts w:eastAsia="Times New Roman"/>
        </w:rPr>
        <w:t>being among all citizens; and</w:t>
      </w: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Family and Consumer Sciences works through public schools, human services agencies, business</w:t>
      </w:r>
      <w:r w:rsidR="00651310">
        <w:rPr>
          <w:rFonts w:eastAsia="Times New Roman"/>
        </w:rPr>
        <w:t>es</w:t>
      </w:r>
      <w:r>
        <w:rPr>
          <w:rFonts w:eastAsia="Times New Roman"/>
        </w:rPr>
        <w:t>, colleges and universities, and the Cooperative Extension Servic</w:t>
      </w:r>
      <w:r w:rsidR="00576791">
        <w:rPr>
          <w:rFonts w:eastAsia="Times New Roman"/>
        </w:rPr>
        <w:t>e at the local, state, national, and international</w:t>
      </w:r>
      <w:r>
        <w:rPr>
          <w:rFonts w:eastAsia="Times New Roman"/>
        </w:rPr>
        <w:t xml:space="preserve"> level</w:t>
      </w:r>
      <w:r w:rsidR="001649FE">
        <w:rPr>
          <w:rFonts w:eastAsia="Times New Roman"/>
        </w:rPr>
        <w:t>s</w:t>
      </w:r>
      <w:r>
        <w:rPr>
          <w:rFonts w:eastAsia="Times New Roman"/>
        </w:rPr>
        <w:t>; and</w:t>
      </w: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Family and Consumer Sciences is recognized as “the comprehensive and integrative source of knowledge and the primary voice focusing on family, individual and community well</w:t>
      </w:r>
      <w:r w:rsidR="00167B7B">
        <w:rPr>
          <w:rFonts w:eastAsia="Times New Roman"/>
        </w:rPr>
        <w:noBreakHyphen/>
      </w:r>
      <w:r>
        <w:rPr>
          <w:rFonts w:eastAsia="Times New Roman"/>
        </w:rPr>
        <w:t>being”; and</w:t>
      </w:r>
    </w:p>
    <w:p w:rsidR="00651310" w:rsidRDefault="00651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1310" w:rsidRDefault="00651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6791">
        <w:rPr>
          <w:rFonts w:eastAsia="Times New Roman"/>
        </w:rPr>
        <w:t xml:space="preserve">professionals at </w:t>
      </w:r>
      <w:r>
        <w:rPr>
          <w:rFonts w:eastAsia="Times New Roman"/>
        </w:rPr>
        <w:t xml:space="preserve">Family and Consumer Sciences </w:t>
      </w:r>
      <w:r w:rsidR="00576791">
        <w:rPr>
          <w:rFonts w:eastAsia="Times New Roman"/>
        </w:rPr>
        <w:t xml:space="preserve">stay up to date on current practices and knowledge by attending </w:t>
      </w:r>
      <w:r w:rsidR="001649FE">
        <w:rPr>
          <w:rFonts w:eastAsia="Times New Roman"/>
        </w:rPr>
        <w:t xml:space="preserve">an </w:t>
      </w:r>
      <w:r w:rsidR="00576791">
        <w:rPr>
          <w:rFonts w:eastAsia="Times New Roman"/>
        </w:rPr>
        <w:t xml:space="preserve">annual conference held </w:t>
      </w:r>
      <w:r w:rsidR="001649FE">
        <w:rPr>
          <w:rFonts w:eastAsia="Times New Roman"/>
        </w:rPr>
        <w:t>by the association. This year</w:t>
      </w:r>
      <w:r w:rsidR="00167B7B" w:rsidRPr="00167B7B">
        <w:rPr>
          <w:rFonts w:eastAsia="Times New Roman"/>
        </w:rPr>
        <w:t>’</w:t>
      </w:r>
      <w:r w:rsidR="001649FE">
        <w:rPr>
          <w:rFonts w:eastAsia="Times New Roman"/>
        </w:rPr>
        <w:t xml:space="preserve">s conference will be held at </w:t>
      </w:r>
      <w:r>
        <w:rPr>
          <w:rFonts w:eastAsia="Times New Roman"/>
        </w:rPr>
        <w:t xml:space="preserve">Summit Point Conference &amp; Events Center in Spartanburg, </w:t>
      </w:r>
      <w:r>
        <w:rPr>
          <w:rFonts w:eastAsia="Times New Roman"/>
        </w:rPr>
        <w:lastRenderedPageBreak/>
        <w:t>South Carolina on February 20</w:t>
      </w:r>
      <w:r w:rsidR="00167B7B">
        <w:rPr>
          <w:rFonts w:eastAsia="Times New Roman"/>
        </w:rPr>
        <w:noBreakHyphen/>
      </w:r>
      <w:r>
        <w:rPr>
          <w:rFonts w:eastAsia="Times New Roman"/>
        </w:rPr>
        <w:t>21, 2014</w:t>
      </w:r>
      <w:r w:rsidR="001649FE">
        <w:rPr>
          <w:rFonts w:eastAsia="Times New Roman"/>
        </w:rPr>
        <w:t xml:space="preserve"> and will be the organization</w:t>
      </w:r>
      <w:r w:rsidR="00167B7B" w:rsidRPr="00167B7B">
        <w:rPr>
          <w:rFonts w:eastAsia="Times New Roman"/>
        </w:rPr>
        <w:t>’</w:t>
      </w:r>
      <w:r w:rsidR="001649FE">
        <w:rPr>
          <w:rFonts w:eastAsia="Times New Roman"/>
        </w:rPr>
        <w:t>s ninety</w:t>
      </w:r>
      <w:r w:rsidR="00167B7B">
        <w:rPr>
          <w:rFonts w:eastAsia="Times New Roman"/>
        </w:rPr>
        <w:noBreakHyphen/>
      </w:r>
      <w:r w:rsidR="001649FE">
        <w:rPr>
          <w:rFonts w:eastAsia="Times New Roman"/>
        </w:rPr>
        <w:t>ninth conference</w:t>
      </w:r>
      <w:r>
        <w:rPr>
          <w:rFonts w:eastAsia="Times New Roman"/>
        </w:rPr>
        <w:t>; and</w:t>
      </w:r>
    </w:p>
    <w:p w:rsidR="00576791" w:rsidRDefault="00576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78" w:rsidRDefault="00576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work of the professionals at </w:t>
      </w:r>
      <w:r w:rsidR="001649FE">
        <w:rPr>
          <w:rFonts w:eastAsia="Times New Roman"/>
        </w:rPr>
        <w:t xml:space="preserve">the </w:t>
      </w:r>
      <w:r>
        <w:rPr>
          <w:rFonts w:eastAsia="Times New Roman"/>
        </w:rPr>
        <w:t xml:space="preserve">South Carolina Family and Consumer Sciences Association is needed </w:t>
      </w:r>
      <w:r w:rsidR="001649FE">
        <w:rPr>
          <w:rFonts w:eastAsia="Times New Roman"/>
        </w:rPr>
        <w:t xml:space="preserve">now </w:t>
      </w:r>
      <w:r>
        <w:rPr>
          <w:rFonts w:eastAsia="Times New Roman"/>
        </w:rPr>
        <w:t>more than ever. Now, therefore</w:t>
      </w:r>
      <w:r w:rsidR="00923678">
        <w:rPr>
          <w:rFonts w:eastAsia="Times New Roman"/>
        </w:rPr>
        <w:t>,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9FE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E29B4">
        <w:rPr>
          <w:rFonts w:eastAsia="Times New Roman"/>
        </w:rPr>
        <w:t xml:space="preserve">the Senate, by this resolution, recognize </w:t>
      </w:r>
      <w:r w:rsidR="001649FE">
        <w:rPr>
          <w:rFonts w:eastAsia="Times New Roman"/>
        </w:rPr>
        <w:t xml:space="preserve">and honor </w:t>
      </w:r>
      <w:r w:rsidR="005E29B4">
        <w:rPr>
          <w:rFonts w:eastAsia="Times New Roman"/>
        </w:rPr>
        <w:t xml:space="preserve">the South Carolina Association of Family and Consumer Sciences on the occasion of </w:t>
      </w:r>
      <w:r w:rsidR="001649FE">
        <w:rPr>
          <w:rFonts w:eastAsia="Times New Roman"/>
        </w:rPr>
        <w:t>operating in the</w:t>
      </w:r>
      <w:r w:rsidR="00167B7B">
        <w:rPr>
          <w:rFonts w:eastAsia="Times New Roman"/>
        </w:rPr>
        <w:t xml:space="preserve"> State of South Carolina for one hundred</w:t>
      </w:r>
      <w:r w:rsidR="001649FE">
        <w:rPr>
          <w:rFonts w:eastAsia="Times New Roman"/>
        </w:rPr>
        <w:t xml:space="preserve"> years and to commend them for their dedicated service to the citizens of the state.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651310">
        <w:rPr>
          <w:rFonts w:eastAsia="Times New Roman"/>
        </w:rPr>
        <w:t>this resolution be forwarded to Dr. Carol G. Weatherford</w:t>
      </w:r>
      <w:r>
        <w:rPr>
          <w:rFonts w:eastAsia="Times New Roman"/>
        </w:rPr>
        <w:t>.</w:t>
      </w:r>
    </w:p>
    <w:p w:rsidR="0037712E" w:rsidRDefault="00167B7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7712E" w:rsidRDefault="0037712E" w:rsidP="0037712E">
      <w:pPr>
        <w:suppressAutoHyphens/>
        <w:jc w:val="both"/>
        <w:rPr>
          <w:rFonts w:eastAsia="Times New Roman"/>
        </w:rPr>
      </w:pPr>
    </w:p>
    <w:sectPr w:rsidR="0037712E" w:rsidSect="003771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791" w:rsidRDefault="00576791" w:rsidP="00522CE0">
      <w:r>
        <w:separator/>
      </w:r>
    </w:p>
  </w:endnote>
  <w:endnote w:type="continuationSeparator" w:id="0">
    <w:p w:rsidR="00576791" w:rsidRDefault="005767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073B8E-DF82-4A7F-9E55-2C3A3196F5D4}"/>
    <w:embedBold r:id="rId2" w:fontKey="{75E6BA7F-8168-47DC-9265-935E7CDDD7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5E6D5A-F8CC-47AC-B75C-CB162CBD8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12B25D-0F86-4E9C-90D0-ED6B1A5987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652" w:rsidRPr="0037712E" w:rsidRDefault="0037712E" w:rsidP="003771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791" w:rsidRDefault="00576791" w:rsidP="00522CE0">
      <w:r>
        <w:separator/>
      </w:r>
    </w:p>
  </w:footnote>
  <w:footnote w:type="continuationSeparator" w:id="0">
    <w:p w:rsidR="00576791" w:rsidRDefault="005767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4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1006"/>
    <w:docVar w:name="dvBillNumberPrefix" w:val="S. "/>
    <w:docVar w:name="dvOriginalBody" w:val="Senate"/>
    <w:docVar w:name="fulldraftpath" w:val="L:\S-RES\LAM\014FAMI.MRH.LAM.DOCX"/>
    <w:docVar w:name="NameofBody" w:val="S"/>
    <w:docVar w:name="vgroup2" w:val="S-RES"/>
  </w:docVars>
  <w:rsids>
    <w:rsidRoot w:val="00DD27AD"/>
    <w:rsid w:val="00042AC1"/>
    <w:rsid w:val="00046516"/>
    <w:rsid w:val="0007601D"/>
    <w:rsid w:val="000B0720"/>
    <w:rsid w:val="000B5EAF"/>
    <w:rsid w:val="001649FE"/>
    <w:rsid w:val="00167B7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7712E"/>
    <w:rsid w:val="00383247"/>
    <w:rsid w:val="003D6E2B"/>
    <w:rsid w:val="003E7597"/>
    <w:rsid w:val="003E7F2F"/>
    <w:rsid w:val="0044020F"/>
    <w:rsid w:val="00450668"/>
    <w:rsid w:val="004813A2"/>
    <w:rsid w:val="004952FA"/>
    <w:rsid w:val="004B6A22"/>
    <w:rsid w:val="004D7F37"/>
    <w:rsid w:val="004F46C2"/>
    <w:rsid w:val="005218D4"/>
    <w:rsid w:val="00522CE0"/>
    <w:rsid w:val="00565148"/>
    <w:rsid w:val="00576791"/>
    <w:rsid w:val="00593361"/>
    <w:rsid w:val="005A413B"/>
    <w:rsid w:val="005A5017"/>
    <w:rsid w:val="005A648C"/>
    <w:rsid w:val="005E29B4"/>
    <w:rsid w:val="005F1745"/>
    <w:rsid w:val="006333EE"/>
    <w:rsid w:val="00651310"/>
    <w:rsid w:val="006A1802"/>
    <w:rsid w:val="006C74EA"/>
    <w:rsid w:val="006E2756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E5403"/>
    <w:rsid w:val="008F023B"/>
    <w:rsid w:val="00904E16"/>
    <w:rsid w:val="009162B3"/>
    <w:rsid w:val="00923678"/>
    <w:rsid w:val="00927C62"/>
    <w:rsid w:val="00983951"/>
    <w:rsid w:val="00984124"/>
    <w:rsid w:val="00984640"/>
    <w:rsid w:val="00987B12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5C3"/>
    <w:rsid w:val="00B945C5"/>
    <w:rsid w:val="00BA20EA"/>
    <w:rsid w:val="00BB5AFC"/>
    <w:rsid w:val="00BB6390"/>
    <w:rsid w:val="00BC0A56"/>
    <w:rsid w:val="00C35F47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27AD"/>
    <w:rsid w:val="00E058D3"/>
    <w:rsid w:val="00E17652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2014-01-31T16:23:00Z</cp:lastPrinted>
  <dcterms:created xsi:type="dcterms:W3CDTF">2014-02-06T16:46:00Z</dcterms:created>
  <dcterms:modified xsi:type="dcterms:W3CDTF">2014-02-06T16:46:00Z</dcterms:modified>
</cp:coreProperties>
</file>