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7BA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BA3" w:rsidRDefault="009A3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REGISTRATION FOR GEOLOGISTS, RELATING TO AMENDING REGULATIONS TO CONFORM TO THE CURRENT PRACTICE OF BIENNIAL RENEWAL, DESIGNATED AS REGULATION DOCUMENT NUMBER 4423, PURSUANT TO THE PROVISIONS OF ARTICLE 1, CHAPTER 23, TITLE 1 OF THE 1976 CODE.</w:t>
      </w: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Registration for Geologists, relating to Amending Regulations to Conform to the Current Practice of Biennial Renewal, designated as Regulation Document Number 4423, and submitted to the General Assembly pursuant to the provisions of Article 1, Chapter 23, Title 1 of the 1976 Code, are approved.</w:t>
      </w: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A31AE">
        <w:t>2</w:t>
      </w:r>
      <w:r>
        <w:t>.</w:t>
      </w:r>
      <w:r>
        <w:tab/>
        <w:t>This joint resolution takes effect upon approval by the Governor.</w:t>
      </w:r>
    </w:p>
    <w:p w:rsidR="00FD7BA3"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D7BA3"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D7BA3"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D7BA3"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D7BA3" w:rsidRPr="00640B08"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40B08">
        <w:rPr>
          <w:rFonts w:eastAsia="Calibri"/>
        </w:rPr>
        <w:t xml:space="preserve">The South Carolina Board of Registration for Geologists </w:t>
      </w:r>
      <w:r w:rsidRPr="00640B08">
        <w:t xml:space="preserve">is </w:t>
      </w:r>
      <w:r w:rsidRPr="00640B08">
        <w:rPr>
          <w:rFonts w:eastAsia="Calibri"/>
        </w:rPr>
        <w:t>amend</w:t>
      </w:r>
      <w:r w:rsidRPr="00640B08">
        <w:t>ing</w:t>
      </w:r>
      <w:r w:rsidRPr="00640B08">
        <w:rPr>
          <w:rFonts w:eastAsia="Calibri"/>
        </w:rPr>
        <w:t xml:space="preserve"> its </w:t>
      </w:r>
      <w:r w:rsidRPr="00640B08">
        <w:t>r</w:t>
      </w:r>
      <w:r w:rsidRPr="00640B08">
        <w:rPr>
          <w:rFonts w:eastAsia="Calibri"/>
        </w:rPr>
        <w:t>egulations to conform to the current practice of biennial renewal.</w:t>
      </w:r>
    </w:p>
    <w:p w:rsidR="00FD7BA3" w:rsidRPr="00640B08"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BA3" w:rsidRPr="00640B08"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B08">
        <w:t xml:space="preserve">The Notice of Drafting was published in the </w:t>
      </w:r>
      <w:r w:rsidRPr="00640B08">
        <w:rPr>
          <w:i/>
        </w:rPr>
        <w:t>State Register</w:t>
      </w:r>
      <w:r w:rsidRPr="00640B08">
        <w:t xml:space="preserve"> on June 28, 2013.</w:t>
      </w:r>
    </w:p>
    <w:p w:rsidR="00AB0DD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B0DDC" w:rsidRDefault="00AB0DDC" w:rsidP="00AB0DDC">
      <w:pPr>
        <w:suppressAutoHyphens/>
      </w:pPr>
    </w:p>
    <w:sectPr w:rsidR="00AB0DDC" w:rsidSect="00AB0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BA3" w:rsidRDefault="00FD7BA3" w:rsidP="009F0C77">
      <w:r>
        <w:separator/>
      </w:r>
    </w:p>
  </w:endnote>
  <w:endnote w:type="continuationSeparator" w:id="0">
    <w:p w:rsidR="00FD7BA3" w:rsidRDefault="00FD7B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2C9995-BFDA-42AA-8F1C-83BA2D0E8C9F}"/>
    <w:embedBold r:id="rId2" w:fontKey="{D5056927-179D-4766-8949-AFA4B02B34A6}"/>
    <w:embedItalic r:id="rId3" w:fontKey="{590CA951-41B7-47C1-B0F2-1589FC167B20}"/>
  </w:font>
  <w:font w:name="Calibri">
    <w:panose1 w:val="020F0502020204030204"/>
    <w:charset w:val="00"/>
    <w:family w:val="swiss"/>
    <w:pitch w:val="variable"/>
    <w:sig w:usb0="E10002FF" w:usb1="4000ACFF" w:usb2="00000009" w:usb3="00000000" w:csb0="0000019F" w:csb1="00000000"/>
    <w:embedRegular r:id="rId4" w:fontKey="{F385C9B2-5897-4C97-8494-BF150BB6F664}"/>
  </w:font>
  <w:font w:name="Tahoma">
    <w:panose1 w:val="020B0604030504040204"/>
    <w:charset w:val="00"/>
    <w:family w:val="swiss"/>
    <w:pitch w:val="variable"/>
    <w:sig w:usb0="21002A87" w:usb1="80000000" w:usb2="00000008" w:usb3="00000000" w:csb0="000101FF" w:csb1="00000000"/>
    <w:embedRegular r:id="rId5" w:fontKey="{DD8F654E-453D-4968-85D7-63E64B24D68E}"/>
  </w:font>
  <w:font w:name="Cambria">
    <w:panose1 w:val="02040503050406030204"/>
    <w:charset w:val="00"/>
    <w:family w:val="roman"/>
    <w:pitch w:val="variable"/>
    <w:sig w:usb0="E00002FF" w:usb1="400004FF" w:usb2="00000000" w:usb3="00000000" w:csb0="0000019F" w:csb1="00000000"/>
    <w:embedRegular r:id="rId6" w:fontKey="{5CC81B60-6A1C-4597-A032-5A00A22E22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304" w:rsidRPr="00AB0DDC" w:rsidRDefault="00AB0DDC" w:rsidP="00AB0DDC">
    <w:pPr>
      <w:pStyle w:val="Footer"/>
      <w:tabs>
        <w:tab w:val="clear" w:pos="4680"/>
        <w:tab w:val="clear" w:pos="9360"/>
        <w:tab w:val="center" w:pos="2995"/>
      </w:tabs>
      <w:spacing w:before="120"/>
    </w:pPr>
    <w:r>
      <w:t>[1072]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BA3" w:rsidRDefault="00FD7BA3" w:rsidP="009F0C77">
      <w:r>
        <w:separator/>
      </w:r>
    </w:p>
  </w:footnote>
  <w:footnote w:type="continuationSeparator" w:id="0">
    <w:p w:rsidR="00FD7BA3" w:rsidRDefault="00FD7B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1AC14"/>
    <w:docVar w:name="CoverBillType" w:val="a"/>
    <w:docVar w:name="docpath" w:val="L:\Council\bills\DBS\31151AC14.DOCX"/>
    <w:docVar w:name="dvBillNumber" w:val="1072"/>
    <w:docVar w:name="dvBillNumberPrefix" w:val="S. "/>
    <w:docVar w:name="dvOriginalBody" w:val="Senate"/>
    <w:docVar w:name="dvSteno" w:val="DBS"/>
    <w:docVar w:name="NameofBody" w:val="s"/>
    <w:docVar w:name="vgroup2" w:val="Council"/>
  </w:docVars>
  <w:rsids>
    <w:rsidRoot w:val="00496F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304"/>
    <w:rsid w:val="00325348"/>
    <w:rsid w:val="00393688"/>
    <w:rsid w:val="003D411E"/>
    <w:rsid w:val="003E3C1E"/>
    <w:rsid w:val="003E6148"/>
    <w:rsid w:val="00400EAA"/>
    <w:rsid w:val="0041760A"/>
    <w:rsid w:val="004809EE"/>
    <w:rsid w:val="00496FC3"/>
    <w:rsid w:val="00511EE9"/>
    <w:rsid w:val="00521E00"/>
    <w:rsid w:val="00577C6C"/>
    <w:rsid w:val="0058501B"/>
    <w:rsid w:val="005B60A4"/>
    <w:rsid w:val="006215AA"/>
    <w:rsid w:val="006340D9"/>
    <w:rsid w:val="00643B8E"/>
    <w:rsid w:val="00665EBC"/>
    <w:rsid w:val="0069470D"/>
    <w:rsid w:val="006A476C"/>
    <w:rsid w:val="006C2F9E"/>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A31AE"/>
    <w:rsid w:val="009F0C77"/>
    <w:rsid w:val="009F4DD1"/>
    <w:rsid w:val="00A64E80"/>
    <w:rsid w:val="00A741D9"/>
    <w:rsid w:val="00A9741D"/>
    <w:rsid w:val="00AB0DDC"/>
    <w:rsid w:val="00AD4B17"/>
    <w:rsid w:val="00B26FA6"/>
    <w:rsid w:val="00B741CB"/>
    <w:rsid w:val="00B934F3"/>
    <w:rsid w:val="00BB6347"/>
    <w:rsid w:val="00BD2134"/>
    <w:rsid w:val="00C038D8"/>
    <w:rsid w:val="00C045DD"/>
    <w:rsid w:val="00C16B57"/>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7B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31AE"/>
    <w:rPr>
      <w:rFonts w:ascii="Tahoma" w:hAnsi="Tahoma" w:cs="Tahoma"/>
      <w:sz w:val="16"/>
      <w:szCs w:val="16"/>
    </w:rPr>
  </w:style>
  <w:style w:type="character" w:customStyle="1" w:styleId="BalloonTextChar">
    <w:name w:val="Balloon Text Char"/>
    <w:basedOn w:val="DefaultParagraphFont"/>
    <w:link w:val="BalloonText"/>
    <w:uiPriority w:val="99"/>
    <w:semiHidden/>
    <w:rsid w:val="009A31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8CD6D-4823-44E5-B2D8-AF580DE0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926</Characters>
  <Application>Microsoft Office Word</Application>
  <DocSecurity>0</DocSecurity>
  <Lines>7</Lines>
  <Paragraphs>2</Paragraphs>
  <ScaleCrop>false</ScaleCrop>
  <Company> </Company>
  <LinksUpToDate>false</LinksUpToDate>
  <CharactersWithSpaces>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2014-02-27T15:26:00Z</cp:lastPrinted>
  <dcterms:created xsi:type="dcterms:W3CDTF">2014-03-04T17:27:00Z</dcterms:created>
  <dcterms:modified xsi:type="dcterms:W3CDTF">2014-03-04T17:27:00Z</dcterms:modified>
</cp:coreProperties>
</file>