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C7F" w:rsidRDefault="00EC5C7F" w:rsidP="002A3EB4">
      <w:pPr>
        <w:pStyle w:val="BillDots"/>
      </w:pPr>
      <w:r>
        <w:t>INTRODUCED</w:t>
      </w:r>
    </w:p>
    <w:p w:rsidR="00EC5C7F" w:rsidRDefault="00EC5C7F" w:rsidP="002A3EB4">
      <w:pPr>
        <w:pStyle w:val="BillDots"/>
      </w:pPr>
      <w:r>
        <w:t>May 1, 2014</w:t>
      </w:r>
    </w:p>
    <w:p w:rsidR="00EC5C7F" w:rsidRDefault="00EC5C7F" w:rsidP="002A3EB4">
      <w:pPr>
        <w:pStyle w:val="BillDots"/>
      </w:pPr>
    </w:p>
    <w:p w:rsidR="00EC5C7F" w:rsidRPr="00EC5C7F" w:rsidRDefault="00EC5C7F" w:rsidP="00EC5C7F">
      <w:pPr>
        <w:pStyle w:val="BillDots"/>
        <w:tabs>
          <w:tab w:val="clear" w:pos="216"/>
          <w:tab w:val="clear" w:pos="432"/>
          <w:tab w:val="clear" w:pos="648"/>
          <w:tab w:val="clear" w:pos="864"/>
          <w:tab w:val="clear" w:pos="1080"/>
          <w:tab w:val="clear" w:pos="1296"/>
          <w:tab w:val="clear" w:pos="5904"/>
          <w:tab w:val="right" w:pos="5933"/>
        </w:tabs>
      </w:pPr>
      <w:r>
        <w:tab/>
      </w:r>
      <w:r>
        <w:rPr>
          <w:b/>
          <w:sz w:val="36"/>
        </w:rPr>
        <w:t>S. 1265</w:t>
      </w:r>
    </w:p>
    <w:p w:rsidR="00EC5C7F" w:rsidRDefault="00EC5C7F" w:rsidP="002A3EB4">
      <w:pPr>
        <w:pStyle w:val="BillDots"/>
      </w:pPr>
    </w:p>
    <w:p w:rsidR="00EC5C7F" w:rsidRDefault="00EC5C7F" w:rsidP="00EC5C7F">
      <w:pPr>
        <w:pStyle w:val="BillDots"/>
        <w:jc w:val="center"/>
      </w:pPr>
      <w:r>
        <w:t xml:space="preserve">Introduced by </w:t>
      </w:r>
      <w:r w:rsidRPr="00600388">
        <w:t>Education Committee</w:t>
      </w:r>
    </w:p>
    <w:p w:rsidR="00EC5C7F" w:rsidRDefault="00EC5C7F" w:rsidP="002A3EB4">
      <w:pPr>
        <w:pStyle w:val="BillDots"/>
      </w:pPr>
    </w:p>
    <w:p w:rsidR="00EC5C7F" w:rsidRDefault="00EC5C7F" w:rsidP="002A3EB4">
      <w:pPr>
        <w:pStyle w:val="BillDots"/>
      </w:pPr>
      <w:r>
        <w:t>S. Printed 5/1/14--S.</w:t>
      </w:r>
    </w:p>
    <w:p w:rsidR="00EC5C7F" w:rsidRDefault="00EC5C7F" w:rsidP="002A3EB4">
      <w:pPr>
        <w:pStyle w:val="BillDots"/>
      </w:pPr>
      <w:r>
        <w:t>Read the first time May 1, 2014.</w:t>
      </w:r>
    </w:p>
    <w:p w:rsidR="00EC5C7F" w:rsidRPr="00EC5C7F" w:rsidRDefault="00EC5C7F" w:rsidP="00EC5C7F">
      <w:pPr>
        <w:pStyle w:val="BillDots"/>
        <w:jc w:val="center"/>
      </w:pPr>
      <w:r>
        <w:rPr>
          <w:u w:val="single"/>
        </w:rPr>
        <w:t>            </w:t>
      </w:r>
    </w:p>
    <w:p w:rsidR="00EC5C7F" w:rsidRDefault="00EC5C7F" w:rsidP="002A3EB4">
      <w:pPr>
        <w:pStyle w:val="BillDots"/>
      </w:pPr>
    </w:p>
    <w:p w:rsidR="00EC5C7F" w:rsidRDefault="00EC5C7F" w:rsidP="002A3EB4">
      <w:pPr>
        <w:pStyle w:val="BillDots"/>
        <w:sectPr w:rsidR="00EC5C7F" w:rsidSect="00EC5C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3E6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E62" w:rsidRDefault="004B4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TEACHER GRANTS, DESIGNATED AS REGULATION DOCUMENT NUMBER 4409, PURSUANT TO THE PROVISIONS OF ARTICLE 1, CHAPTER 23, TITLE 1 OF THE 1976 CODE.</w:t>
      </w: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Teacher Grants, designated as Regulation Document Number 4409, and submitted to the General Assembly pursuant to the provisions of Article 1, Chapter 23, Title 1 of the 1976 Code, are approved.</w:t>
      </w: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B4305">
        <w:t>2</w:t>
      </w:r>
      <w:r>
        <w:t>.</w:t>
      </w:r>
      <w:r>
        <w:tab/>
        <w:t>This joint resolution takes effect upon approval by the Governor.</w:t>
      </w:r>
    </w:p>
    <w:p w:rsidR="007D3E62"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D3E62"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D3E62"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D3E62"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D3E62" w:rsidRPr="00176609"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609">
        <w:t>The State Board of Education proposes to repeal Regulation 43</w:t>
      </w:r>
      <w:r w:rsidRPr="00176609">
        <w:noBreakHyphen/>
        <w:t>201.1, Teacher Grants. This program is no longer funded and, therefore, this regulation is no longer necessary.</w:t>
      </w:r>
    </w:p>
    <w:p w:rsidR="007D3E62" w:rsidRPr="00176609"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E62" w:rsidRPr="00176609"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609">
        <w:t xml:space="preserve">The Notice of Drafting was published in the </w:t>
      </w:r>
      <w:r w:rsidRPr="00176609">
        <w:rPr>
          <w:i/>
        </w:rPr>
        <w:t>State Register</w:t>
      </w:r>
      <w:r w:rsidRPr="00176609">
        <w:t xml:space="preserve"> on July 26, 2013.</w:t>
      </w:r>
    </w:p>
    <w:p w:rsidR="00A30E8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30E87" w:rsidRDefault="00A30E87" w:rsidP="00D77FA7">
      <w:pPr>
        <w:suppressAutoHyphens/>
      </w:pPr>
    </w:p>
    <w:sectPr w:rsidR="00A30E87" w:rsidSect="00EC5C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E62" w:rsidRDefault="007D3E62" w:rsidP="009F0C77">
      <w:r>
        <w:separator/>
      </w:r>
    </w:p>
  </w:endnote>
  <w:endnote w:type="continuationSeparator" w:id="0">
    <w:p w:rsidR="007D3E62" w:rsidRDefault="007D3E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D3291A-1F7B-4FB9-8AEF-21BB06CD67CA}"/>
    <w:embedBold r:id="rId2" w:fontKey="{00CEACA3-86CD-4994-955B-12B1C36D9831}"/>
    <w:embedItalic r:id="rId3" w:fontKey="{2C1BDCD8-B0DE-44E1-BE61-28A7D9B0D3BB}"/>
  </w:font>
  <w:font w:name="Calibri">
    <w:panose1 w:val="020F0502020204030204"/>
    <w:charset w:val="00"/>
    <w:family w:val="swiss"/>
    <w:pitch w:val="variable"/>
    <w:sig w:usb0="E10002FF" w:usb1="4000ACFF" w:usb2="00000009" w:usb3="00000000" w:csb0="0000019F" w:csb1="00000000"/>
    <w:embedRegular r:id="rId4" w:fontKey="{A6BDCB74-D3F7-448D-BD1F-E7825D841153}"/>
  </w:font>
  <w:font w:name="Tahoma">
    <w:panose1 w:val="020B0604030504040204"/>
    <w:charset w:val="00"/>
    <w:family w:val="swiss"/>
    <w:pitch w:val="variable"/>
    <w:sig w:usb0="21002A87" w:usb1="80000000" w:usb2="00000008" w:usb3="00000000" w:csb0="000101FF" w:csb1="00000000"/>
    <w:embedRegular r:id="rId5" w:fontKey="{13BD6001-2F74-4E87-BAA0-4235DE91A207}"/>
  </w:font>
  <w:font w:name="Cambria">
    <w:panose1 w:val="02040503050406030204"/>
    <w:charset w:val="00"/>
    <w:family w:val="roman"/>
    <w:pitch w:val="variable"/>
    <w:sig w:usb0="E00002FF" w:usb1="400004FF" w:usb2="00000000" w:usb3="00000000" w:csb0="0000019F" w:csb1="00000000"/>
    <w:embedRegular r:id="rId6" w:fontKey="{217C7B9D-C24A-45E3-8D9F-A96589629F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04C" w:rsidRPr="00A30E87" w:rsidRDefault="00A30E87" w:rsidP="00A30E87">
    <w:pPr>
      <w:pStyle w:val="Footer"/>
      <w:tabs>
        <w:tab w:val="clear" w:pos="4680"/>
        <w:tab w:val="clear" w:pos="9360"/>
        <w:tab w:val="center" w:pos="2995"/>
      </w:tabs>
      <w:spacing w:before="120"/>
    </w:pPr>
    <w:r>
      <w:t>[1265</w:t>
    </w:r>
    <w:r w:rsidR="00EC5C7F">
      <w:t>-</w:t>
    </w:r>
    <w:fldSimple w:instr=" PAGE  \* MERGEFORMAT ">
      <w:r w:rsidR="00D77FA7">
        <w:rPr>
          <w:noProof/>
        </w:rPr>
        <w:t>1</w:t>
      </w:r>
    </w:fldSimple>
    <w:r w:rsidR="00EC5C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C7F" w:rsidRPr="00A30E87" w:rsidRDefault="00EC5C7F" w:rsidP="00A30E87">
    <w:pPr>
      <w:pStyle w:val="Footer"/>
      <w:tabs>
        <w:tab w:val="clear" w:pos="4680"/>
        <w:tab w:val="clear" w:pos="9360"/>
        <w:tab w:val="center" w:pos="2995"/>
      </w:tabs>
      <w:spacing w:before="120"/>
    </w:pPr>
    <w:r>
      <w:t>[1265]</w:t>
    </w:r>
    <w:r>
      <w:tab/>
    </w:r>
    <w:fldSimple w:instr=" PAGE  \* MERGEFORMAT ">
      <w:r w:rsidR="00D77F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E62" w:rsidRDefault="007D3E62" w:rsidP="009F0C77">
      <w:r>
        <w:separator/>
      </w:r>
    </w:p>
  </w:footnote>
  <w:footnote w:type="continuationSeparator" w:id="0">
    <w:p w:rsidR="007D3E62" w:rsidRDefault="007D3E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5AC14"/>
    <w:docVar w:name="CoverBillType" w:val="a"/>
    <w:docVar w:name="docpath" w:val="L:\Council\bills\DBS\31195AC14.DOCX"/>
    <w:docVar w:name="dvBillNumber" w:val="1265"/>
    <w:docVar w:name="dvBillNumberPrefix" w:val="S. "/>
    <w:docVar w:name="dvOriginalBody" w:val="Senate"/>
    <w:docVar w:name="dvSteno" w:val="DBS"/>
    <w:docVar w:name="NameofBody" w:val="s"/>
    <w:docVar w:name="vgroup2" w:val="Council"/>
  </w:docVars>
  <w:rsids>
    <w:rsidRoot w:val="000125EB"/>
    <w:rsid w:val="000125EB"/>
    <w:rsid w:val="00026C9A"/>
    <w:rsid w:val="000965A1"/>
    <w:rsid w:val="000E1785"/>
    <w:rsid w:val="000F39F2"/>
    <w:rsid w:val="001023A4"/>
    <w:rsid w:val="0010776B"/>
    <w:rsid w:val="0011549A"/>
    <w:rsid w:val="001229BC"/>
    <w:rsid w:val="00133E66"/>
    <w:rsid w:val="00134ACF"/>
    <w:rsid w:val="00144E15"/>
    <w:rsid w:val="001A4A62"/>
    <w:rsid w:val="001A681E"/>
    <w:rsid w:val="001D08F2"/>
    <w:rsid w:val="001E515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4305"/>
    <w:rsid w:val="00511EE9"/>
    <w:rsid w:val="00521E00"/>
    <w:rsid w:val="00577C6C"/>
    <w:rsid w:val="0058501B"/>
    <w:rsid w:val="005C127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3E62"/>
    <w:rsid w:val="007F1523"/>
    <w:rsid w:val="007F509E"/>
    <w:rsid w:val="007F5799"/>
    <w:rsid w:val="007F6947"/>
    <w:rsid w:val="00872729"/>
    <w:rsid w:val="008F4429"/>
    <w:rsid w:val="00932670"/>
    <w:rsid w:val="009352BB"/>
    <w:rsid w:val="00990668"/>
    <w:rsid w:val="009F0C77"/>
    <w:rsid w:val="009F4DD1"/>
    <w:rsid w:val="00A30E87"/>
    <w:rsid w:val="00A64E80"/>
    <w:rsid w:val="00A741D9"/>
    <w:rsid w:val="00A9741D"/>
    <w:rsid w:val="00AD4B17"/>
    <w:rsid w:val="00B109F9"/>
    <w:rsid w:val="00B26FA6"/>
    <w:rsid w:val="00B741CB"/>
    <w:rsid w:val="00B934F3"/>
    <w:rsid w:val="00BB6347"/>
    <w:rsid w:val="00BD2134"/>
    <w:rsid w:val="00C038D8"/>
    <w:rsid w:val="00C045DD"/>
    <w:rsid w:val="00C3136F"/>
    <w:rsid w:val="00C3483A"/>
    <w:rsid w:val="00C74E9D"/>
    <w:rsid w:val="00C82FD3"/>
    <w:rsid w:val="00CB4D14"/>
    <w:rsid w:val="00CC6B7B"/>
    <w:rsid w:val="00CD3619"/>
    <w:rsid w:val="00CF4447"/>
    <w:rsid w:val="00D405E7"/>
    <w:rsid w:val="00D41D56"/>
    <w:rsid w:val="00D6260D"/>
    <w:rsid w:val="00D6662B"/>
    <w:rsid w:val="00D7604C"/>
    <w:rsid w:val="00D77FA7"/>
    <w:rsid w:val="00D95E2F"/>
    <w:rsid w:val="00D970A9"/>
    <w:rsid w:val="00DB3AC0"/>
    <w:rsid w:val="00DE68F0"/>
    <w:rsid w:val="00DF3845"/>
    <w:rsid w:val="00DF7E17"/>
    <w:rsid w:val="00EB00A2"/>
    <w:rsid w:val="00EB1BF3"/>
    <w:rsid w:val="00EC5C7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4305"/>
    <w:rPr>
      <w:rFonts w:ascii="Tahoma" w:hAnsi="Tahoma" w:cs="Tahoma"/>
      <w:sz w:val="16"/>
      <w:szCs w:val="16"/>
    </w:rPr>
  </w:style>
  <w:style w:type="character" w:customStyle="1" w:styleId="BalloonTextChar">
    <w:name w:val="Balloon Text Char"/>
    <w:basedOn w:val="DefaultParagraphFont"/>
    <w:link w:val="BalloonText"/>
    <w:uiPriority w:val="99"/>
    <w:semiHidden/>
    <w:rsid w:val="004B43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D6001-D435-4608-9193-0F473B01F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181</Words>
  <Characters>934</Characters>
  <Application>Microsoft Office Word</Application>
  <DocSecurity>0</DocSecurity>
  <Lines>51</Lines>
  <Paragraphs>20</Paragraphs>
  <ScaleCrop>false</ScaleCrop>
  <Company> </Company>
  <LinksUpToDate>false</LinksUpToDate>
  <CharactersWithSpaces>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2014-04-30T21:06:00Z</cp:lastPrinted>
  <dcterms:created xsi:type="dcterms:W3CDTF">2014-05-01T21:02:00Z</dcterms:created>
  <dcterms:modified xsi:type="dcterms:W3CDTF">2014-05-01T21:02:00Z</dcterms:modified>
</cp:coreProperties>
</file>