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4174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C69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PRESIDING ELDER MELVIN FRIERSON, JR. ON A WELL</w:t>
      </w:r>
      <w:r w:rsidR="00375ABF">
        <w:rPr>
          <w:rFonts w:eastAsia="Times New Roman"/>
        </w:rPr>
        <w:noBreakHyphen/>
      </w:r>
      <w:r>
        <w:rPr>
          <w:rFonts w:eastAsia="Times New Roman"/>
        </w:rPr>
        <w:t>DESERVED RECOGNITION FROM THE BELIEVERS HOLINESS CHURCH CONFERENCE.</w:t>
      </w:r>
    </w:p>
    <w:p w:rsidR="00C41747" w:rsidRDefault="00C41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75ABF" w:rsidRDefault="00375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Believers Holiness Church Conference honored Presiding Elder Melvin Frierson, Jr. for his dedicated service to the citizens of Williamsburg County on May 3, 2014, at the Believers Holiness Church Conference First Annual Bishop</w:t>
      </w:r>
      <w:r w:rsidRPr="003568D2">
        <w:rPr>
          <w:rFonts w:eastAsia="Times New Roman"/>
        </w:rPr>
        <w:t>’</w:t>
      </w:r>
      <w:r>
        <w:rPr>
          <w:rFonts w:eastAsia="Times New Roman"/>
        </w:rPr>
        <w:t>s Award Banquet; and</w:t>
      </w:r>
    </w:p>
    <w:p w:rsidR="00375ABF" w:rsidRDefault="00375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Presiding Elder Melvin Frierson, Jr. was born March 11, 1942 to Mr. Melvin Frierson, Sr., and Mrs. Leola Lunn Frierson; and</w:t>
      </w: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educated in the public schools in Darlington County</w:t>
      </w:r>
      <w:r w:rsidR="0032243B">
        <w:rPr>
          <w:rFonts w:eastAsia="Times New Roman"/>
        </w:rPr>
        <w:t>,</w:t>
      </w:r>
      <w:r>
        <w:rPr>
          <w:rFonts w:eastAsia="Times New Roman"/>
        </w:rPr>
        <w:t xml:space="preserve"> Elder Frierson graduated from Mayo High School </w:t>
      </w:r>
      <w:r w:rsidR="0032243B">
        <w:rPr>
          <w:rFonts w:eastAsia="Times New Roman"/>
        </w:rPr>
        <w:t>i</w:t>
      </w:r>
      <w:r>
        <w:rPr>
          <w:rFonts w:eastAsia="Times New Roman"/>
        </w:rPr>
        <w:t>n 1963. From 1987 to 1989, Elder Frierson simultaneously attended Florence Darlington Technical College in Florence and Lighthouse Christian College and Christian Outreach Bible Institute in Fayetteville, North Carolina; and</w:t>
      </w: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Elder Frierson has earned a Biblical Diploma and a Bachelor of Religious Education. He attended Cathedral Bible College for a semester before transferring to The Believers Bible Institute (BBI) where he received a Bachelor of Religious Education degree and continued to study through a masters </w:t>
      </w:r>
      <w:r w:rsidR="00375ABF">
        <w:rPr>
          <w:rFonts w:eastAsia="Times New Roman"/>
        </w:rPr>
        <w:t xml:space="preserve">degree </w:t>
      </w:r>
      <w:r>
        <w:rPr>
          <w:rFonts w:eastAsia="Times New Roman"/>
        </w:rPr>
        <w:t>program; and</w:t>
      </w: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5ABF"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2243B">
        <w:rPr>
          <w:rFonts w:eastAsia="Times New Roman"/>
        </w:rPr>
        <w:t xml:space="preserve">he </w:t>
      </w:r>
      <w:r w:rsidR="00375ABF">
        <w:rPr>
          <w:rFonts w:eastAsia="Times New Roman"/>
        </w:rPr>
        <w:t>has worked as the</w:t>
      </w:r>
      <w:r w:rsidR="0032243B">
        <w:rPr>
          <w:rFonts w:eastAsia="Times New Roman"/>
        </w:rPr>
        <w:t xml:space="preserve"> co</w:t>
      </w:r>
      <w:r w:rsidR="00375ABF">
        <w:rPr>
          <w:rFonts w:eastAsia="Times New Roman"/>
        </w:rPr>
        <w:noBreakHyphen/>
      </w:r>
      <w:r w:rsidR="0032243B">
        <w:rPr>
          <w:rFonts w:eastAsia="Times New Roman"/>
        </w:rPr>
        <w:t xml:space="preserve">president of A&amp;L Used Cars and </w:t>
      </w:r>
      <w:r w:rsidR="00375ABF">
        <w:rPr>
          <w:rFonts w:eastAsia="Times New Roman"/>
        </w:rPr>
        <w:t>as a</w:t>
      </w:r>
      <w:r w:rsidR="0032243B">
        <w:rPr>
          <w:rFonts w:eastAsia="Times New Roman"/>
        </w:rPr>
        <w:t xml:space="preserve"> car sales representative from 1980</w:t>
      </w:r>
      <w:r w:rsidR="00375ABF">
        <w:rPr>
          <w:rFonts w:eastAsia="Times New Roman"/>
        </w:rPr>
        <w:noBreakHyphen/>
        <w:t>2006; and</w:t>
      </w:r>
    </w:p>
    <w:p w:rsidR="00375ABF" w:rsidRDefault="00375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666" w:rsidRDefault="00375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32243B">
        <w:rPr>
          <w:rFonts w:eastAsia="Times New Roman"/>
        </w:rPr>
        <w:t>Elder Frierson was called to the ministry at a young age</w:t>
      </w:r>
      <w:r>
        <w:rPr>
          <w:rFonts w:eastAsia="Times New Roman"/>
        </w:rPr>
        <w:t xml:space="preserve"> and </w:t>
      </w:r>
      <w:r w:rsidR="0032243B">
        <w:rPr>
          <w:rFonts w:eastAsia="Times New Roman"/>
        </w:rPr>
        <w:t xml:space="preserve">was ordained by the Believers </w:t>
      </w:r>
      <w:r w:rsidR="00DA4666">
        <w:rPr>
          <w:rFonts w:eastAsia="Times New Roman"/>
        </w:rPr>
        <w:t xml:space="preserve">Holiness Conference in 1978. After </w:t>
      </w:r>
      <w:r w:rsidR="0032243B">
        <w:rPr>
          <w:rFonts w:eastAsia="Times New Roman"/>
        </w:rPr>
        <w:t>thirty</w:t>
      </w:r>
      <w:r>
        <w:rPr>
          <w:rFonts w:eastAsia="Times New Roman"/>
        </w:rPr>
        <w:noBreakHyphen/>
      </w:r>
      <w:r w:rsidR="0032243B">
        <w:rPr>
          <w:rFonts w:eastAsia="Times New Roman"/>
        </w:rPr>
        <w:t>four years, Elder Frierson is still faithfully serving. He is the pastor of Mt. Zion Tabernacle and Scott Holy Tem</w:t>
      </w:r>
      <w:r w:rsidR="00DA4666">
        <w:rPr>
          <w:rFonts w:eastAsia="Times New Roman"/>
        </w:rPr>
        <w:t>ple Believers Holiness Churches. He ministers to his congregation and others who are in need of guidance. He conducts Bible Studyand oversees all of the affairs of the churches; and</w:t>
      </w:r>
    </w:p>
    <w:p w:rsidR="00DA4666" w:rsidRDefault="00DA4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43B" w:rsidRDefault="00DA4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Elder </w:t>
      </w:r>
      <w:r w:rsidR="00A02A34">
        <w:rPr>
          <w:rFonts w:eastAsia="Times New Roman"/>
        </w:rPr>
        <w:t>Frierson has previously pastored at Little Star Believers Holiness Church and St. Luke Belie</w:t>
      </w:r>
      <w:r>
        <w:rPr>
          <w:rFonts w:eastAsia="Times New Roman"/>
        </w:rPr>
        <w:t>vers Holiness Church in Cheraw. He is the presiding elder of the Believers Holiness Church Conference. He has served as an intervention specialist for the Fatherhood and Families Engagement organization; and</w:t>
      </w: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3DB" w:rsidRDefault="005843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Elder Frierson is married to Mrs. Louise Green Frierson. The two are blessed with seven children and twelve grandchildren; and</w:t>
      </w:r>
    </w:p>
    <w:p w:rsidR="00DA4666" w:rsidRDefault="00DA4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47" w:rsidRDefault="00DA4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find it fitting to recognize and honor Elder Frierson for his many years of dedicated service in furtherance of the God</w:t>
      </w:r>
      <w:r w:rsidRPr="003568D2">
        <w:rPr>
          <w:rFonts w:eastAsia="Times New Roman"/>
        </w:rPr>
        <w:t>’</w:t>
      </w:r>
      <w:r>
        <w:rPr>
          <w:rFonts w:eastAsia="Times New Roman"/>
        </w:rPr>
        <w:t xml:space="preserve">s kingdom. </w:t>
      </w:r>
      <w:r w:rsidR="00C41747">
        <w:rPr>
          <w:rFonts w:eastAsia="Times New Roman"/>
        </w:rPr>
        <w:t>Now, therefore,</w:t>
      </w:r>
    </w:p>
    <w:p w:rsidR="00C41747" w:rsidRDefault="00C41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9E4" w:rsidRDefault="00C41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41747" w:rsidRDefault="00C41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747" w:rsidRDefault="00FC69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by this resolution, congratulate Presiding Elder Melvin Frierson, Jr. on a well</w:t>
      </w:r>
      <w:r w:rsidR="00375ABF">
        <w:rPr>
          <w:rFonts w:eastAsia="Times New Roman"/>
        </w:rPr>
        <w:noBreakHyphen/>
      </w:r>
      <w:r>
        <w:rPr>
          <w:rFonts w:eastAsia="Times New Roman"/>
        </w:rPr>
        <w:t>deserved recognition from the Believers Holiness Church Conference</w:t>
      </w:r>
      <w:r w:rsidR="00C41747">
        <w:rPr>
          <w:rFonts w:eastAsia="Times New Roman"/>
        </w:rPr>
        <w:t>.</w:t>
      </w:r>
    </w:p>
    <w:p w:rsidR="00C41747" w:rsidRDefault="00C41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41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843DB">
        <w:rPr>
          <w:rFonts w:eastAsia="Times New Roman"/>
        </w:rPr>
        <w:t>Presiding Elder Melvin Frierson, Jr</w:t>
      </w:r>
      <w:r>
        <w:rPr>
          <w:rFonts w:eastAsia="Times New Roman"/>
        </w:rPr>
        <w:t>.</w:t>
      </w:r>
    </w:p>
    <w:p w:rsidR="00035246" w:rsidRDefault="00375AB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35246" w:rsidRDefault="00035246" w:rsidP="00035246">
      <w:pPr>
        <w:suppressAutoHyphens/>
        <w:jc w:val="both"/>
        <w:rPr>
          <w:rFonts w:eastAsia="Times New Roman"/>
        </w:rPr>
      </w:pPr>
    </w:p>
    <w:sectPr w:rsidR="00035246" w:rsidSect="000352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ABF" w:rsidRDefault="00375ABF" w:rsidP="00522CE0">
      <w:r>
        <w:separator/>
      </w:r>
    </w:p>
  </w:endnote>
  <w:endnote w:type="continuationSeparator" w:id="0">
    <w:p w:rsidR="00375ABF" w:rsidRDefault="00375AB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DC48E4C-F94F-4758-A135-E94F59BE81BB}"/>
    <w:embedBold r:id="rId2" w:fontKey="{2159E9FB-6826-4381-BEA8-1D67888550F8}"/>
  </w:font>
  <w:font w:name="Calibri">
    <w:panose1 w:val="020F0502020204030204"/>
    <w:charset w:val="00"/>
    <w:family w:val="swiss"/>
    <w:pitch w:val="variable"/>
    <w:sig w:usb0="E10002FF" w:usb1="4000ACFF" w:usb2="00000009" w:usb3="00000000" w:csb0="0000019F" w:csb1="00000000"/>
    <w:embedRegular r:id="rId3" w:fontKey="{0ED629C1-D0E2-44C5-B93A-01B77E303AF9}"/>
  </w:font>
  <w:font w:name="Cambria">
    <w:panose1 w:val="02040503050406030204"/>
    <w:charset w:val="00"/>
    <w:family w:val="roman"/>
    <w:pitch w:val="variable"/>
    <w:sig w:usb0="E00002FF" w:usb1="400004FF" w:usb2="00000000" w:usb3="00000000" w:csb0="0000019F" w:csb1="00000000"/>
    <w:embedRegular r:id="rId4" w:fontKey="{850F7069-19A2-4942-BF57-24659F47F0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7AC" w:rsidRPr="00035246" w:rsidRDefault="00035246" w:rsidP="00035246">
    <w:pPr>
      <w:pStyle w:val="Footer"/>
      <w:tabs>
        <w:tab w:val="clear" w:pos="4680"/>
        <w:tab w:val="clear" w:pos="9360"/>
        <w:tab w:val="center" w:pos="2995"/>
      </w:tabs>
      <w:spacing w:before="120"/>
    </w:pPr>
    <w:r>
      <w:t>[1286]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ABF" w:rsidRDefault="00375ABF" w:rsidP="00522CE0">
      <w:r>
        <w:separator/>
      </w:r>
    </w:p>
  </w:footnote>
  <w:footnote w:type="continuationSeparator" w:id="0">
    <w:p w:rsidR="00375ABF" w:rsidRDefault="00375AB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0MELV.MRH.JYM"/>
    <w:docVar w:name="CoverAttorneyInitials" w:val="MRH"/>
    <w:docVar w:name="CoverAttorneyLastName" w:val="Hitchcock"/>
    <w:docVar w:name="CoverBillType" w:val="r"/>
    <w:docVar w:name="CoverSenator" w:val="JYM"/>
    <w:docVar w:name="dvBillNumber" w:val="1286"/>
    <w:docVar w:name="dvBillNumberPrefix" w:val="S. "/>
    <w:docVar w:name="dvOriginalBody" w:val="Senate"/>
    <w:docVar w:name="fulldraftpath" w:val="L:\S-RES\JYM\010MELV.MRH.JYM.DOCX"/>
    <w:docVar w:name="NameofBody" w:val="S"/>
    <w:docVar w:name="vgroup2" w:val="S-RES"/>
  </w:docVars>
  <w:rsids>
    <w:rsidRoot w:val="003B0CB9"/>
    <w:rsid w:val="00035246"/>
    <w:rsid w:val="00042AC1"/>
    <w:rsid w:val="00046516"/>
    <w:rsid w:val="0007601D"/>
    <w:rsid w:val="000B0720"/>
    <w:rsid w:val="000B5EAF"/>
    <w:rsid w:val="00170561"/>
    <w:rsid w:val="00186AC9"/>
    <w:rsid w:val="00197DF1"/>
    <w:rsid w:val="001A1AF3"/>
    <w:rsid w:val="001B3DD9"/>
    <w:rsid w:val="001B7E5D"/>
    <w:rsid w:val="001D3BAC"/>
    <w:rsid w:val="00216025"/>
    <w:rsid w:val="00245C4E"/>
    <w:rsid w:val="002C1321"/>
    <w:rsid w:val="002C5896"/>
    <w:rsid w:val="002D3BED"/>
    <w:rsid w:val="00307C2B"/>
    <w:rsid w:val="0032243B"/>
    <w:rsid w:val="003448A7"/>
    <w:rsid w:val="00375ABF"/>
    <w:rsid w:val="00383247"/>
    <w:rsid w:val="003A4DCA"/>
    <w:rsid w:val="003B0CB9"/>
    <w:rsid w:val="003D6E2B"/>
    <w:rsid w:val="003E7597"/>
    <w:rsid w:val="0044020F"/>
    <w:rsid w:val="00450668"/>
    <w:rsid w:val="004813A2"/>
    <w:rsid w:val="004927AC"/>
    <w:rsid w:val="004952FA"/>
    <w:rsid w:val="004B6A22"/>
    <w:rsid w:val="004D7F37"/>
    <w:rsid w:val="00522CE0"/>
    <w:rsid w:val="00563E5B"/>
    <w:rsid w:val="00565148"/>
    <w:rsid w:val="00570403"/>
    <w:rsid w:val="005843DB"/>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533A3"/>
    <w:rsid w:val="00983951"/>
    <w:rsid w:val="00984124"/>
    <w:rsid w:val="00984640"/>
    <w:rsid w:val="00995C37"/>
    <w:rsid w:val="009C118A"/>
    <w:rsid w:val="00A02011"/>
    <w:rsid w:val="00A02A34"/>
    <w:rsid w:val="00A02BAC"/>
    <w:rsid w:val="00A4011E"/>
    <w:rsid w:val="00A86015"/>
    <w:rsid w:val="00A9594E"/>
    <w:rsid w:val="00AE59C8"/>
    <w:rsid w:val="00B10098"/>
    <w:rsid w:val="00B5790D"/>
    <w:rsid w:val="00B7474E"/>
    <w:rsid w:val="00B945C5"/>
    <w:rsid w:val="00BA20EA"/>
    <w:rsid w:val="00BB5AFC"/>
    <w:rsid w:val="00BC0A56"/>
    <w:rsid w:val="00C41747"/>
    <w:rsid w:val="00C45366"/>
    <w:rsid w:val="00C57023"/>
    <w:rsid w:val="00C74052"/>
    <w:rsid w:val="00CB187A"/>
    <w:rsid w:val="00CC0EC7"/>
    <w:rsid w:val="00D1088B"/>
    <w:rsid w:val="00D14DE6"/>
    <w:rsid w:val="00D156D2"/>
    <w:rsid w:val="00D53E29"/>
    <w:rsid w:val="00D86943"/>
    <w:rsid w:val="00DA4666"/>
    <w:rsid w:val="00DA47B9"/>
    <w:rsid w:val="00E058D3"/>
    <w:rsid w:val="00E76AD9"/>
    <w:rsid w:val="00E91E2F"/>
    <w:rsid w:val="00EA3546"/>
    <w:rsid w:val="00EB47AE"/>
    <w:rsid w:val="00EC34E1"/>
    <w:rsid w:val="00F0234A"/>
    <w:rsid w:val="00F05CF2"/>
    <w:rsid w:val="00F51241"/>
    <w:rsid w:val="00F52959"/>
    <w:rsid w:val="00F55884"/>
    <w:rsid w:val="00FC0D36"/>
    <w:rsid w:val="00FC69E4"/>
    <w:rsid w:val="00FE6467"/>
    <w:rsid w:val="00FE6A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46B01-9DC6-411F-A141-EFA49D235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2014-05-08T15:08:00Z</dcterms:created>
  <dcterms:modified xsi:type="dcterms:W3CDTF">2014-05-08T15:08:00Z</dcterms:modified>
</cp:coreProperties>
</file>