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59E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9E9" w:rsidRDefault="00AE4B78"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ELIZABETH SIMMONS FOR HER MANY YEARS OF DEDICATED SERVICE TO THE PEOPLE OF SOUTH CAROLINA, TO CONGRATULATE HER ON THE OCCASION OF HER RETIREMENT FROM THE S.C. STATE ELECTION COMMISSION, AND TO WISH HER MUCH SUCCESS AND FULFILLMENT IN ALL HER FUTURE ENDEAVORS.</w:t>
      </w:r>
      <w:bookmarkStart w:id="3" w:name="titleend"/>
      <w:bookmarkEnd w:id="3"/>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 xml:space="preserve">Whereas, the Senate has learned that Elizabeth Inez “Liz” Simmons will soon step down from her position with the S.C. State Election Commission, in which she has served with such distinction, to embrace the pleasures of retirement; and </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Whereas, Ms. Simmons came to the S.C. State Election Commission in June 1990 to serve in the Administrative Services Division as a fiscal technician; and</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Whereas, during her tenure, she was instrumental in building and maintaining the Agency’s sale of voter registration lists program.  Through that work, she developed long lasting relationships with c</w:t>
      </w:r>
      <w:r w:rsidR="005E7927">
        <w:rPr>
          <w:color w:val="000000" w:themeColor="text1"/>
          <w:u w:color="000000" w:themeColor="text1"/>
        </w:rPr>
        <w:t>itizens</w:t>
      </w:r>
      <w:r w:rsidRPr="00BB170C">
        <w:rPr>
          <w:color w:val="000000" w:themeColor="text1"/>
          <w:u w:color="000000" w:themeColor="text1"/>
        </w:rPr>
        <w:t xml:space="preserve"> throughout the state, including many members of the General Assembly; and</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 xml:space="preserve">Whereas, in recognition of her outstanding work, Ms. Simmons has received several accolades, including Outstanding Employee of the Year Award for the S.C. State Election Commission (2004); and </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 xml:space="preserve">Whereas, respected by her coworkers as a woman of character with a superb work ethic, Ms. Simmons has always been fair and impartial and has treated all her customers kindly and justly throughout her years in service to the State; and </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A07"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Whereas, Ms. Simmons was born to Foster B. and Inez Baker Caraway of Lake City on December 30, 1944.  As a resident of the Carolina Children’s Home in Columbia, she developed a strong sense of family values and faith in God.  There, she met her childhood sweetheart, Clifton Lee Simmons, Sr., to whom she’s been married for fifty</w:t>
      </w:r>
      <w:r w:rsidRPr="00BB170C">
        <w:rPr>
          <w:color w:val="000000" w:themeColor="text1"/>
          <w:u w:color="000000" w:themeColor="text1"/>
        </w:rPr>
        <w:noBreakHyphen/>
        <w:t>two years.  This proud wife is an equally proud mother of two sons and delighted grandmother of three grandchildren, who affectionately refer to her as “Nana”; and</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 xml:space="preserve"> </w:t>
      </w: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Whereas, during her well</w:t>
      </w:r>
      <w:r w:rsidRPr="00BB170C">
        <w:rPr>
          <w:color w:val="000000" w:themeColor="text1"/>
          <w:u w:color="000000" w:themeColor="text1"/>
        </w:rPr>
        <w:noBreakHyphen/>
        <w:t xml:space="preserve">earned retirement, the Senate trusts she will find herself more frequently able to indulge in traveling, camping, snow skiing, and spending time with her family and beloved Dachshunds; and </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 xml:space="preserve">Whereas, grateful for the legacy of consistent commitment and excellence that Elizabeth Simmons has bestowed on this great State, the Senate takes much pleasure in wishing her well in her retirement and trusts she will find much enjoyment in the more leisurely pace of the days ahead. Now, therefore, </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Be it resolved by the Senate:</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 xml:space="preserve">That the members of the South Carolina Senate, by this resolution, honor Elizabeth Inez “Liz” Simmons for her many years of dedicated service to the people of South Carolina, congratulate her on the occasion of her retirement from the S.C. State Election Commission, and wish her much success and fulfillment in all her future endeavors. </w:t>
      </w:r>
    </w:p>
    <w:p w:rsidR="001E3A2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A23" w:rsidRDefault="001E3A23" w:rsidP="001E3A23">
      <w:pPr>
        <w:suppressAutoHyphens/>
      </w:pPr>
    </w:p>
    <w:sectPr w:rsidR="001E3A23" w:rsidSect="001E3A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9E9" w:rsidRDefault="00D659E9" w:rsidP="009F0C77">
      <w:r>
        <w:separator/>
      </w:r>
    </w:p>
  </w:endnote>
  <w:endnote w:type="continuationSeparator" w:id="0">
    <w:p w:rsidR="00D659E9" w:rsidRDefault="00D659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6AEB01-42B6-46D0-B7AD-4C741E99DB5C}"/>
    <w:embedBold r:id="rId2" w:fontKey="{35300A1E-C6B3-47E3-A32B-B0B869A42F05}"/>
  </w:font>
  <w:font w:name="Calibri">
    <w:panose1 w:val="020F0502020204030204"/>
    <w:charset w:val="00"/>
    <w:family w:val="swiss"/>
    <w:pitch w:val="variable"/>
    <w:sig w:usb0="E10002FF" w:usb1="4000ACFF" w:usb2="00000009" w:usb3="00000000" w:csb0="0000019F" w:csb1="00000000"/>
    <w:embedRegular r:id="rId3" w:fontKey="{31809E98-4AAF-4846-BB87-0D10E8855BD7}"/>
  </w:font>
  <w:font w:name="Tahoma">
    <w:panose1 w:val="020B0604030504040204"/>
    <w:charset w:val="00"/>
    <w:family w:val="swiss"/>
    <w:pitch w:val="variable"/>
    <w:sig w:usb0="21002A87" w:usb1="80000000" w:usb2="00000008" w:usb3="00000000" w:csb0="000101FF" w:csb1="00000000"/>
    <w:embedRegular r:id="rId4" w:fontKey="{62A9AFA3-9402-47CD-8893-E1BDAB533283}"/>
  </w:font>
  <w:font w:name="Cambria">
    <w:panose1 w:val="02040503050406030204"/>
    <w:charset w:val="00"/>
    <w:family w:val="roman"/>
    <w:pitch w:val="variable"/>
    <w:sig w:usb0="E00002FF" w:usb1="400004FF" w:usb2="00000000" w:usb3="00000000" w:csb0="0000019F" w:csb1="00000000"/>
    <w:embedRegular r:id="rId5" w:fontKey="{5E319276-E208-4601-97E1-3F6A81440E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188" w:rsidRPr="001E3A23" w:rsidRDefault="001E3A23" w:rsidP="001E3A23">
    <w:pPr>
      <w:pStyle w:val="Footer"/>
      <w:tabs>
        <w:tab w:val="clear" w:pos="4680"/>
        <w:tab w:val="clear" w:pos="9360"/>
        <w:tab w:val="center" w:pos="2995"/>
      </w:tabs>
      <w:spacing w:before="120"/>
    </w:pPr>
    <w:r>
      <w:t>[1365]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9E9" w:rsidRDefault="00D659E9" w:rsidP="009F0C77">
      <w:r>
        <w:separator/>
      </w:r>
    </w:p>
  </w:footnote>
  <w:footnote w:type="continuationSeparator" w:id="0">
    <w:p w:rsidR="00D659E9" w:rsidRDefault="00D659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44CZ14"/>
    <w:docVar w:name="CoverBillType" w:val="r"/>
    <w:docVar w:name="docpath" w:val="L:\Council\bills\SWB\5144CZ14.DOCX"/>
    <w:docVar w:name="dvBillNumber" w:val="1365"/>
    <w:docVar w:name="dvBillNumberPrefix" w:val="S. "/>
    <w:docVar w:name="dvOriginalBody" w:val="Senate"/>
    <w:docVar w:name="dvSteno" w:val="SWB"/>
    <w:docVar w:name="NameofBody" w:val="s"/>
    <w:docVar w:name="vgroup2" w:val="Council"/>
  </w:docVars>
  <w:rsids>
    <w:rsidRoot w:val="009844B8"/>
    <w:rsid w:val="00026C9A"/>
    <w:rsid w:val="000965A1"/>
    <w:rsid w:val="000E1785"/>
    <w:rsid w:val="000F39F2"/>
    <w:rsid w:val="001023A4"/>
    <w:rsid w:val="0010776B"/>
    <w:rsid w:val="00133E66"/>
    <w:rsid w:val="00134ACF"/>
    <w:rsid w:val="00144E15"/>
    <w:rsid w:val="001A4A62"/>
    <w:rsid w:val="001A681E"/>
    <w:rsid w:val="001D08F2"/>
    <w:rsid w:val="001E3A23"/>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E7927"/>
    <w:rsid w:val="006215AA"/>
    <w:rsid w:val="006340D9"/>
    <w:rsid w:val="00643B8E"/>
    <w:rsid w:val="00665EBC"/>
    <w:rsid w:val="0069470D"/>
    <w:rsid w:val="006A476C"/>
    <w:rsid w:val="006C6A93"/>
    <w:rsid w:val="006E02F9"/>
    <w:rsid w:val="007446B9"/>
    <w:rsid w:val="00753C04"/>
    <w:rsid w:val="00756946"/>
    <w:rsid w:val="00757F80"/>
    <w:rsid w:val="00771EEC"/>
    <w:rsid w:val="00786819"/>
    <w:rsid w:val="007A325A"/>
    <w:rsid w:val="007F1523"/>
    <w:rsid w:val="007F509E"/>
    <w:rsid w:val="007F5799"/>
    <w:rsid w:val="007F6947"/>
    <w:rsid w:val="00872729"/>
    <w:rsid w:val="008B3F6E"/>
    <w:rsid w:val="008F4429"/>
    <w:rsid w:val="00932670"/>
    <w:rsid w:val="009352BB"/>
    <w:rsid w:val="009844B8"/>
    <w:rsid w:val="00990668"/>
    <w:rsid w:val="009B5338"/>
    <w:rsid w:val="009F0C77"/>
    <w:rsid w:val="009F4DD1"/>
    <w:rsid w:val="00A64E80"/>
    <w:rsid w:val="00A741D9"/>
    <w:rsid w:val="00A9741D"/>
    <w:rsid w:val="00AD4B17"/>
    <w:rsid w:val="00AE4B78"/>
    <w:rsid w:val="00B26FA6"/>
    <w:rsid w:val="00B741CB"/>
    <w:rsid w:val="00B934F3"/>
    <w:rsid w:val="00BB6347"/>
    <w:rsid w:val="00BD2134"/>
    <w:rsid w:val="00C038D8"/>
    <w:rsid w:val="00C03CA0"/>
    <w:rsid w:val="00C045DD"/>
    <w:rsid w:val="00C3136F"/>
    <w:rsid w:val="00C3483A"/>
    <w:rsid w:val="00C74E9D"/>
    <w:rsid w:val="00C82FD3"/>
    <w:rsid w:val="00CB6A07"/>
    <w:rsid w:val="00CC6B7B"/>
    <w:rsid w:val="00CD3619"/>
    <w:rsid w:val="00CF4447"/>
    <w:rsid w:val="00D27188"/>
    <w:rsid w:val="00D405E7"/>
    <w:rsid w:val="00D41D56"/>
    <w:rsid w:val="00D6260D"/>
    <w:rsid w:val="00D659E9"/>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4B78"/>
    <w:rPr>
      <w:rFonts w:ascii="Tahoma" w:hAnsi="Tahoma" w:cs="Tahoma"/>
      <w:sz w:val="16"/>
      <w:szCs w:val="16"/>
    </w:rPr>
  </w:style>
  <w:style w:type="character" w:customStyle="1" w:styleId="BalloonTextChar">
    <w:name w:val="Balloon Text Char"/>
    <w:basedOn w:val="DefaultParagraphFont"/>
    <w:link w:val="BalloonText"/>
    <w:uiPriority w:val="99"/>
    <w:semiHidden/>
    <w:rsid w:val="00AE4B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0F5C1-49F9-4B91-AC87-A913C2B1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2385</Characters>
  <Application>Microsoft Office Word</Application>
  <DocSecurity>0</DocSecurity>
  <Lines>19</Lines>
  <Paragraphs>5</Paragraphs>
  <ScaleCrop>false</ScaleCrop>
  <Company> </Company>
  <LinksUpToDate>false</LinksUpToDate>
  <CharactersWithSpaces>2798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2014-06-03T16:53:00Z</cp:lastPrinted>
  <dcterms:created xsi:type="dcterms:W3CDTF">2014-06-03T18:30:00Z</dcterms:created>
  <dcterms:modified xsi:type="dcterms:W3CDTF">2014-06-03T18:30:00Z</dcterms:modified>
</cp:coreProperties>
</file>