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6EC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0273E">
        <w:rPr>
          <w:color w:val="000000" w:themeColor="text1"/>
          <w:u w:color="000000" w:themeColor="text1"/>
        </w:rPr>
        <w:t>TO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0F6EC8" w:rsidRDefault="000F6E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on January 15, 1961, Patrolman John Ray Riddle was on patrol in Clarendon County when around 6:30 a.m. his patrol vehicle collided with a tractor</w:t>
      </w:r>
      <w:r w:rsidRPr="0010273E">
        <w:rPr>
          <w:color w:val="000000" w:themeColor="text1"/>
          <w:u w:color="000000" w:themeColor="text1"/>
        </w:rPr>
        <w:noBreakHyphen/>
        <w:t>trailer. Tragically, Patrolman Riddle died as a result of his injuries;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Patrolman John Ray Riddle grew up in the Pleasant Gove Community near Leesville in Saluda County.  He graduated from what was then Hollywood High School and then served in the United States Army.  He began his career with the South Carolina Highway Patrol on January 31, 1960, and was assigned to Clarendon County;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Patrolman Riddle was survived by his wife, Rebecca Wood Riddle, his parents, Mr. and Mrs. A. D. Riddle, four brothers, Glen, Joseph H., Joe A., and Paul D. Riddle, and two sisters, Evelyn Hall and Doris Hite.  His brother, Glen, was a Patrolman assigned to Colleton County during this time;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Whereas, it is fitting and proper to pay tribute to this fallen law enforcement officer by naming a portion of United States Highway 301 in Clarendon County in his honor.  Now, therefore, </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Be it resolved by the </w:t>
      </w:r>
      <w:r>
        <w:rPr>
          <w:color w:val="000000" w:themeColor="text1"/>
          <w:u w:color="000000" w:themeColor="text1"/>
        </w:rPr>
        <w:t xml:space="preserve">Senate, the </w:t>
      </w:r>
      <w:r w:rsidRPr="0010273E">
        <w:rPr>
          <w:color w:val="000000" w:themeColor="text1"/>
          <w:u w:color="000000" w:themeColor="text1"/>
        </w:rPr>
        <w:t>House of Representatives</w:t>
      </w:r>
      <w:r>
        <w:rPr>
          <w:color w:val="000000" w:themeColor="text1"/>
          <w:u w:color="000000" w:themeColor="text1"/>
        </w:rPr>
        <w:t xml:space="preserve"> </w:t>
      </w:r>
      <w:r w:rsidRPr="0010273E">
        <w:rPr>
          <w:color w:val="000000" w:themeColor="text1"/>
          <w:u w:color="000000" w:themeColor="text1"/>
        </w:rPr>
        <w:t>concurring:</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That the members of the General Assembly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Be it further resolved that a copy of this resolution be forwarded to the Department of Transportation.</w:t>
      </w:r>
    </w:p>
    <w:p w:rsidR="00B245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450E" w:rsidRDefault="00B2450E" w:rsidP="00B2450E">
      <w:pPr>
        <w:suppressAutoHyphens/>
        <w:jc w:val="both"/>
        <w:rPr>
          <w:rFonts w:eastAsia="Times New Roman"/>
        </w:rPr>
      </w:pPr>
    </w:p>
    <w:sectPr w:rsidR="00B2450E" w:rsidSect="00B245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EC8" w:rsidRDefault="000F6EC8" w:rsidP="00522CE0">
      <w:r>
        <w:separator/>
      </w:r>
    </w:p>
  </w:endnote>
  <w:endnote w:type="continuationSeparator" w:id="0">
    <w:p w:rsidR="000F6EC8" w:rsidRDefault="000F6E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9B667D-16F4-4334-A547-612F6210565C}"/>
    <w:embedBold r:id="rId2" w:fontKey="{4FFF271C-1BDE-4C0C-91E1-A0032C47B41E}"/>
  </w:font>
  <w:font w:name="Calibri">
    <w:panose1 w:val="020F0502020204030204"/>
    <w:charset w:val="00"/>
    <w:family w:val="swiss"/>
    <w:pitch w:val="variable"/>
    <w:sig w:usb0="E10002FF" w:usb1="4000ACFF" w:usb2="00000009" w:usb3="00000000" w:csb0="0000019F" w:csb1="00000000"/>
    <w:embedRegular r:id="rId3" w:fontKey="{ABFD4F6E-0D8D-47AA-9D02-A207F9EED0F1}"/>
  </w:font>
  <w:font w:name="Cambria">
    <w:panose1 w:val="02040503050406030204"/>
    <w:charset w:val="00"/>
    <w:family w:val="roman"/>
    <w:pitch w:val="variable"/>
    <w:sig w:usb0="E00002FF" w:usb1="400004FF" w:usb2="00000000" w:usb3="00000000" w:csb0="0000019F" w:csb1="00000000"/>
    <w:embedRegular r:id="rId4" w:fontKey="{6C6007C3-4988-41D3-AF21-D49F0876E8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E3" w:rsidRPr="00B2450E" w:rsidRDefault="00B2450E" w:rsidP="00B2450E">
    <w:pPr>
      <w:pStyle w:val="Footer"/>
      <w:tabs>
        <w:tab w:val="clear" w:pos="4680"/>
        <w:tab w:val="clear" w:pos="9360"/>
        <w:tab w:val="center" w:pos="2995"/>
      </w:tabs>
      <w:spacing w:before="120"/>
    </w:pPr>
    <w:r>
      <w:t>[218]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EC8" w:rsidRDefault="000F6EC8" w:rsidP="00522CE0">
      <w:r>
        <w:separator/>
      </w:r>
    </w:p>
  </w:footnote>
  <w:footnote w:type="continuationSeparator" w:id="0">
    <w:p w:rsidR="000F6EC8" w:rsidRDefault="000F6E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ROSS.MRH.KLJ"/>
    <w:docVar w:name="CoverAttorneyInitials" w:val="MRH"/>
    <w:docVar w:name="CoverAttorneyLastName" w:val="Hitchcock"/>
    <w:docVar w:name="CoverBillType" w:val="c"/>
    <w:docVar w:name="CoverSenator" w:val="KLJ"/>
    <w:docVar w:name="dvBillNumber" w:val="218"/>
    <w:docVar w:name="dvBillNumberPrefix" w:val="S. "/>
    <w:docVar w:name="dvOriginalBody" w:val="Senate"/>
    <w:docVar w:name="fulldraftpath" w:val="L:\S-RES\KLJ\001ROSS.MRH.KLJ.DOCX"/>
    <w:docVar w:name="NameofBody" w:val="S"/>
    <w:docVar w:name="vgroup2" w:val="S-RES"/>
  </w:docVars>
  <w:rsids>
    <w:rsidRoot w:val="00870518"/>
    <w:rsid w:val="00042AC1"/>
    <w:rsid w:val="00046516"/>
    <w:rsid w:val="0007601D"/>
    <w:rsid w:val="000809E3"/>
    <w:rsid w:val="000B0720"/>
    <w:rsid w:val="000B5EAF"/>
    <w:rsid w:val="000F6EC8"/>
    <w:rsid w:val="00170561"/>
    <w:rsid w:val="00186AC9"/>
    <w:rsid w:val="00197DF1"/>
    <w:rsid w:val="001B3DD9"/>
    <w:rsid w:val="001B7E5D"/>
    <w:rsid w:val="001D3BAC"/>
    <w:rsid w:val="00216025"/>
    <w:rsid w:val="002401A3"/>
    <w:rsid w:val="00245C4E"/>
    <w:rsid w:val="002A2B88"/>
    <w:rsid w:val="002C1321"/>
    <w:rsid w:val="002C5896"/>
    <w:rsid w:val="002D3BED"/>
    <w:rsid w:val="00307C2B"/>
    <w:rsid w:val="00383247"/>
    <w:rsid w:val="003C237A"/>
    <w:rsid w:val="003D6E2B"/>
    <w:rsid w:val="003E50F5"/>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70518"/>
    <w:rsid w:val="008B2F42"/>
    <w:rsid w:val="008C3697"/>
    <w:rsid w:val="008E185F"/>
    <w:rsid w:val="008F023B"/>
    <w:rsid w:val="00904E16"/>
    <w:rsid w:val="009162B3"/>
    <w:rsid w:val="00927C62"/>
    <w:rsid w:val="00983951"/>
    <w:rsid w:val="00984124"/>
    <w:rsid w:val="00984640"/>
    <w:rsid w:val="00995C37"/>
    <w:rsid w:val="009C053C"/>
    <w:rsid w:val="009C118A"/>
    <w:rsid w:val="00A02011"/>
    <w:rsid w:val="00A4011E"/>
    <w:rsid w:val="00A86015"/>
    <w:rsid w:val="00A9594E"/>
    <w:rsid w:val="00AE59C8"/>
    <w:rsid w:val="00B10098"/>
    <w:rsid w:val="00B2450E"/>
    <w:rsid w:val="00B5790D"/>
    <w:rsid w:val="00B945C5"/>
    <w:rsid w:val="00BA20EA"/>
    <w:rsid w:val="00BB5AFC"/>
    <w:rsid w:val="00BC0A56"/>
    <w:rsid w:val="00BD1D34"/>
    <w:rsid w:val="00C45366"/>
    <w:rsid w:val="00C57023"/>
    <w:rsid w:val="00C63347"/>
    <w:rsid w:val="00C74052"/>
    <w:rsid w:val="00CB187A"/>
    <w:rsid w:val="00CC0EC7"/>
    <w:rsid w:val="00D1088B"/>
    <w:rsid w:val="00D14DE6"/>
    <w:rsid w:val="00D156D2"/>
    <w:rsid w:val="00D53E29"/>
    <w:rsid w:val="00D86943"/>
    <w:rsid w:val="00DA47B9"/>
    <w:rsid w:val="00E058D3"/>
    <w:rsid w:val="00E373B2"/>
    <w:rsid w:val="00E76AD9"/>
    <w:rsid w:val="00E91E2F"/>
    <w:rsid w:val="00EA3546"/>
    <w:rsid w:val="00EB47AE"/>
    <w:rsid w:val="00EC34E1"/>
    <w:rsid w:val="00EF770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1744</Characters>
  <Application>Microsoft Office Word</Application>
  <DocSecurity>0</DocSecurity>
  <Lines>14</Lines>
  <Paragraphs>4</Paragraphs>
  <ScaleCrop>false</ScaleCrop>
  <Company> </Company>
  <LinksUpToDate>false</LinksUpToDate>
  <CharactersWithSpaces>2045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2013-01-10T16:54:00Z</dcterms:created>
  <dcterms:modified xsi:type="dcterms:W3CDTF">2013-01-10T16:54:00Z</dcterms:modified>
</cp:coreProperties>
</file>