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497" w:rsidRDefault="00B74497" w:rsidP="001D7F4F">
      <w:pPr>
        <w:pStyle w:val="BillDots"/>
      </w:pPr>
      <w:r>
        <w:rPr>
          <w:strike/>
        </w:rPr>
        <w:t>Indicates Matter Stricken</w:t>
      </w:r>
    </w:p>
    <w:p w:rsidR="00B74497" w:rsidRPr="00B74497" w:rsidRDefault="00B74497" w:rsidP="001D7F4F">
      <w:pPr>
        <w:pStyle w:val="BillDots"/>
      </w:pPr>
      <w:r>
        <w:rPr>
          <w:u w:val="single"/>
        </w:rPr>
        <w:t>Indicates New Matter</w:t>
      </w:r>
    </w:p>
    <w:p w:rsidR="00B74497" w:rsidRDefault="00B74497" w:rsidP="001D7F4F">
      <w:pPr>
        <w:pStyle w:val="BillDots"/>
      </w:pPr>
    </w:p>
    <w:p w:rsidR="00B74497" w:rsidRDefault="00B74497" w:rsidP="001D7F4F">
      <w:pPr>
        <w:pStyle w:val="BillDots"/>
      </w:pPr>
      <w:r>
        <w:t>AMENDED</w:t>
      </w:r>
    </w:p>
    <w:p w:rsidR="00B74497" w:rsidRDefault="00B74497" w:rsidP="001D7F4F">
      <w:pPr>
        <w:pStyle w:val="BillDots"/>
      </w:pPr>
      <w:r>
        <w:t>February 6, 2013</w:t>
      </w:r>
    </w:p>
    <w:p w:rsidR="00B74497" w:rsidRDefault="00B74497" w:rsidP="001D7F4F">
      <w:pPr>
        <w:pStyle w:val="BillDots"/>
      </w:pPr>
    </w:p>
    <w:p w:rsidR="00B74497" w:rsidRPr="00B74497" w:rsidRDefault="00B74497" w:rsidP="00B74497">
      <w:pPr>
        <w:pStyle w:val="BillDots"/>
        <w:tabs>
          <w:tab w:val="clear" w:pos="216"/>
          <w:tab w:val="clear" w:pos="432"/>
          <w:tab w:val="clear" w:pos="648"/>
          <w:tab w:val="clear" w:pos="864"/>
          <w:tab w:val="clear" w:pos="1080"/>
          <w:tab w:val="clear" w:pos="1296"/>
          <w:tab w:val="clear" w:pos="5904"/>
          <w:tab w:val="right" w:pos="5933"/>
        </w:tabs>
      </w:pPr>
      <w:r>
        <w:tab/>
      </w:r>
      <w:r>
        <w:rPr>
          <w:b/>
          <w:sz w:val="36"/>
        </w:rPr>
        <w:t>H. 3087</w:t>
      </w:r>
    </w:p>
    <w:p w:rsidR="00B74497" w:rsidRDefault="00B74497" w:rsidP="001D7F4F">
      <w:pPr>
        <w:pStyle w:val="BillDots"/>
      </w:pPr>
    </w:p>
    <w:p w:rsidR="00B74497" w:rsidRDefault="00B74497" w:rsidP="00B74497">
      <w:pPr>
        <w:pStyle w:val="BillDots"/>
        <w:jc w:val="center"/>
      </w:pPr>
      <w:r>
        <w:t>Introduced by Reps. Merrill and Daning</w:t>
      </w:r>
    </w:p>
    <w:p w:rsidR="00B74497" w:rsidRDefault="00B74497" w:rsidP="001D7F4F">
      <w:pPr>
        <w:pStyle w:val="BillDots"/>
      </w:pPr>
    </w:p>
    <w:p w:rsidR="00B74497" w:rsidRDefault="00B74497" w:rsidP="001D7F4F">
      <w:pPr>
        <w:pStyle w:val="BillDots"/>
      </w:pPr>
      <w:r>
        <w:t>S. Printed 2/6/13--H.</w:t>
      </w:r>
    </w:p>
    <w:p w:rsidR="00B74497" w:rsidRDefault="00B74497" w:rsidP="001D7F4F">
      <w:pPr>
        <w:pStyle w:val="BillDots"/>
      </w:pPr>
      <w:r>
        <w:t>Read the first time January 8, 2013.</w:t>
      </w:r>
    </w:p>
    <w:p w:rsidR="00B74497" w:rsidRPr="00B74497" w:rsidRDefault="00B74497" w:rsidP="00B74497">
      <w:pPr>
        <w:pStyle w:val="BillDots"/>
        <w:jc w:val="center"/>
      </w:pPr>
      <w:r>
        <w:rPr>
          <w:u w:val="single"/>
        </w:rPr>
        <w:t>            </w:t>
      </w:r>
    </w:p>
    <w:p w:rsidR="00B74497" w:rsidRDefault="00B74497" w:rsidP="001D7F4F">
      <w:pPr>
        <w:pStyle w:val="BillDots"/>
      </w:pPr>
    </w:p>
    <w:p w:rsidR="009F0535" w:rsidRDefault="009F0535" w:rsidP="001D7F4F">
      <w:pPr>
        <w:pStyle w:val="BillDots"/>
        <w:sectPr w:rsidR="009F0535" w:rsidSect="009F05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3D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B5" w:rsidRDefault="008E68B5" w:rsidP="008E6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40</w:t>
      </w:r>
      <w:r>
        <w:noBreakHyphen/>
        <w:t>50, AS AMENDED, CODE OF LAWS OF SOUTH CAROLINA, 1976, RELATING TO VARIOUS CHARTER SCHOOL REQUIREMENTS, POWERS, AND DUTIES, SO AS TO PROVIDE THAT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w:t>
      </w:r>
    </w:p>
    <w:p w:rsidR="00B74497" w:rsidRDefault="00B744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43D97"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D97"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3D97"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B5" w:rsidRDefault="00343D97" w:rsidP="008E6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68B5">
        <w:t>Section 59</w:t>
      </w:r>
      <w:r w:rsidR="008E68B5">
        <w:noBreakHyphen/>
        <w:t>40</w:t>
      </w:r>
      <w:r w:rsidR="008E68B5">
        <w:noBreakHyphen/>
        <w:t>50(B)(8) of the 1976 Code, as last amended by Act 164 of 2012, is further amended to read:</w:t>
      </w:r>
    </w:p>
    <w:p w:rsidR="008E68B5" w:rsidRDefault="008E68B5" w:rsidP="008E6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D97" w:rsidRDefault="008E68B5" w:rsidP="008E6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853DD">
        <w:rPr>
          <w:color w:val="000000" w:themeColor="text1"/>
        </w:rPr>
        <w:t>(8)</w:t>
      </w:r>
      <w:r w:rsidRPr="00A853DD">
        <w:rPr>
          <w:color w:val="000000" w:themeColor="text1"/>
        </w:rPr>
        <w:tab/>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w:t>
      </w:r>
      <w:r w:rsidR="00B74497" w:rsidRPr="00C37D2E">
        <w:rPr>
          <w:u w:val="single" w:color="000000" w:themeColor="text1"/>
        </w:rPr>
        <w:t xml:space="preserve">A public </w:t>
      </w:r>
      <w:r w:rsidR="00B74497" w:rsidRPr="00C37D2E">
        <w:rPr>
          <w:u w:val="single" w:color="000000" w:themeColor="text1"/>
        </w:rPr>
        <w:lastRenderedPageBreak/>
        <w:t>charter school shall give enrollment preference to students enrolled in the public charter school the previous school year.  An enrollment preference for returning students excludes those students from entering into a lottery.</w:t>
      </w:r>
      <w:r w:rsidR="00B74497" w:rsidRPr="00B74497">
        <w:t xml:space="preserve"> </w:t>
      </w:r>
      <w:r w:rsidR="00B74497" w:rsidRPr="00C37D2E">
        <w:rPr>
          <w:u w:color="000000" w:themeColor="text1"/>
        </w:rPr>
        <w:t xml:space="preserve"> </w:t>
      </w:r>
      <w:r w:rsidRPr="00A853DD">
        <w:t>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w:t>
      </w:r>
      <w:r>
        <w:rPr>
          <w:u w:val="single"/>
        </w:rPr>
        <w:t>.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r w:rsidRPr="00A853DD">
        <w:t>;</w:t>
      </w:r>
      <w:r>
        <w:t>”</w:t>
      </w:r>
    </w:p>
    <w:p w:rsidR="00343D97"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3D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68B5">
        <w:t>2</w:t>
      </w:r>
      <w:r>
        <w:t>.</w:t>
      </w:r>
      <w:r>
        <w:tab/>
        <w:t>This act takes effect upon approval by the Governor.</w:t>
      </w:r>
    </w:p>
    <w:p w:rsidR="00E07C9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7C9E" w:rsidRDefault="00E07C9E" w:rsidP="0008427D">
      <w:pPr>
        <w:suppressAutoHyphens/>
      </w:pPr>
    </w:p>
    <w:sectPr w:rsidR="00E07C9E" w:rsidSect="009F05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D97" w:rsidRDefault="00343D97" w:rsidP="009F0C77">
      <w:r>
        <w:separator/>
      </w:r>
    </w:p>
  </w:endnote>
  <w:endnote w:type="continuationSeparator" w:id="0">
    <w:p w:rsidR="00343D97" w:rsidRDefault="00343D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928E22-BD4B-463A-B96A-3BFF0D1CFA81}"/>
    <w:embedBold r:id="rId2" w:fontKey="{154225AD-E214-48D1-902F-6A1908840886}"/>
  </w:font>
  <w:font w:name="Calibri">
    <w:panose1 w:val="020F0502020204030204"/>
    <w:charset w:val="00"/>
    <w:family w:val="swiss"/>
    <w:pitch w:val="variable"/>
    <w:sig w:usb0="E10002FF" w:usb1="4000ACFF" w:usb2="00000009" w:usb3="00000000" w:csb0="0000019F" w:csb1="00000000"/>
    <w:embedRegular r:id="rId3" w:fontKey="{85213165-46F2-426C-8A2A-406366A3E257}"/>
  </w:font>
  <w:font w:name="Cambria">
    <w:panose1 w:val="02040503050406030204"/>
    <w:charset w:val="00"/>
    <w:family w:val="roman"/>
    <w:pitch w:val="variable"/>
    <w:sig w:usb0="E00002FF" w:usb1="400004FF" w:usb2="00000000" w:usb3="00000000" w:csb0="0000019F" w:csb1="00000000"/>
    <w:embedRegular r:id="rId4" w:fontKey="{C730B5C8-547D-4727-A211-7C8BC8F8B2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072" w:rsidRPr="00E07C9E" w:rsidRDefault="00E07C9E" w:rsidP="00E07C9E">
    <w:pPr>
      <w:pStyle w:val="Footer"/>
      <w:tabs>
        <w:tab w:val="clear" w:pos="4680"/>
        <w:tab w:val="clear" w:pos="9360"/>
        <w:tab w:val="center" w:pos="2995"/>
      </w:tabs>
      <w:spacing w:before="120"/>
    </w:pPr>
    <w:r>
      <w:t>[3087</w:t>
    </w:r>
    <w:r w:rsidR="009F0535">
      <w:t>-</w:t>
    </w:r>
    <w:fldSimple w:instr=" PAGE  \* MERGEFORMAT ">
      <w:r w:rsidR="0008427D">
        <w:rPr>
          <w:noProof/>
        </w:rPr>
        <w:t>1</w:t>
      </w:r>
    </w:fldSimple>
    <w:r w:rsidR="009F053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535" w:rsidRPr="00E07C9E" w:rsidRDefault="009F0535" w:rsidP="00E07C9E">
    <w:pPr>
      <w:pStyle w:val="Footer"/>
      <w:tabs>
        <w:tab w:val="clear" w:pos="4680"/>
        <w:tab w:val="clear" w:pos="9360"/>
        <w:tab w:val="center" w:pos="2995"/>
      </w:tabs>
      <w:spacing w:before="120"/>
    </w:pPr>
    <w:r>
      <w:t>[3087]</w:t>
    </w:r>
    <w:r>
      <w:tab/>
    </w:r>
    <w:fldSimple w:instr=" PAGE  \* MERGEFORMAT ">
      <w:r w:rsidR="000842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D97" w:rsidRDefault="00343D97" w:rsidP="009F0C77">
      <w:r>
        <w:separator/>
      </w:r>
    </w:p>
  </w:footnote>
  <w:footnote w:type="continuationSeparator" w:id="0">
    <w:p w:rsidR="00343D97" w:rsidRDefault="00343D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2SD13"/>
    <w:docVar w:name="CoverBillType" w:val="b"/>
    <w:docVar w:name="docpath" w:val="L:\Council\bills\DKA\3002SD13.DOCX"/>
    <w:docVar w:name="dvBillNumber" w:val="3087"/>
    <w:docVar w:name="dvBillNumberPrefix" w:val="H. "/>
    <w:docVar w:name="dvOriginalBody" w:val="House"/>
    <w:docVar w:name="dvSteno" w:val="DKA"/>
    <w:docVar w:name="NameofBody" w:val="h"/>
    <w:docVar w:name="vgroup2" w:val="Council"/>
  </w:docVars>
  <w:rsids>
    <w:rsidRoot w:val="0040325E"/>
    <w:rsid w:val="00011869"/>
    <w:rsid w:val="00075B36"/>
    <w:rsid w:val="0008427D"/>
    <w:rsid w:val="000B2E86"/>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3D97"/>
    <w:rsid w:val="0037079A"/>
    <w:rsid w:val="003D01E8"/>
    <w:rsid w:val="003E5288"/>
    <w:rsid w:val="003F6D79"/>
    <w:rsid w:val="0040325E"/>
    <w:rsid w:val="0041760A"/>
    <w:rsid w:val="00417C01"/>
    <w:rsid w:val="004809EE"/>
    <w:rsid w:val="004E7D54"/>
    <w:rsid w:val="005273C6"/>
    <w:rsid w:val="00530A69"/>
    <w:rsid w:val="00545593"/>
    <w:rsid w:val="00546A50"/>
    <w:rsid w:val="00577C6C"/>
    <w:rsid w:val="005C2FE2"/>
    <w:rsid w:val="005E2BC9"/>
    <w:rsid w:val="00605102"/>
    <w:rsid w:val="00615E4A"/>
    <w:rsid w:val="006215AA"/>
    <w:rsid w:val="006913C9"/>
    <w:rsid w:val="0069470D"/>
    <w:rsid w:val="006E2614"/>
    <w:rsid w:val="00734F00"/>
    <w:rsid w:val="0079034B"/>
    <w:rsid w:val="007A70AE"/>
    <w:rsid w:val="008362E8"/>
    <w:rsid w:val="008A1768"/>
    <w:rsid w:val="008E68B5"/>
    <w:rsid w:val="008F4429"/>
    <w:rsid w:val="0094021A"/>
    <w:rsid w:val="009C288E"/>
    <w:rsid w:val="009C6A0B"/>
    <w:rsid w:val="009F0535"/>
    <w:rsid w:val="009F0C77"/>
    <w:rsid w:val="009F4DD1"/>
    <w:rsid w:val="00A41684"/>
    <w:rsid w:val="00A64E80"/>
    <w:rsid w:val="00A72BCD"/>
    <w:rsid w:val="00A741D9"/>
    <w:rsid w:val="00A833AB"/>
    <w:rsid w:val="00A9741D"/>
    <w:rsid w:val="00AD4B17"/>
    <w:rsid w:val="00AF6E74"/>
    <w:rsid w:val="00B179B9"/>
    <w:rsid w:val="00B412D4"/>
    <w:rsid w:val="00B74497"/>
    <w:rsid w:val="00BD4089"/>
    <w:rsid w:val="00BE3C22"/>
    <w:rsid w:val="00C0345E"/>
    <w:rsid w:val="00C3483A"/>
    <w:rsid w:val="00C74E9D"/>
    <w:rsid w:val="00C82FD3"/>
    <w:rsid w:val="00C92819"/>
    <w:rsid w:val="00CC6B7B"/>
    <w:rsid w:val="00CD2089"/>
    <w:rsid w:val="00D73A67"/>
    <w:rsid w:val="00D970A9"/>
    <w:rsid w:val="00DF3845"/>
    <w:rsid w:val="00E07C9E"/>
    <w:rsid w:val="00E41911"/>
    <w:rsid w:val="00E92EEF"/>
    <w:rsid w:val="00F24442"/>
    <w:rsid w:val="00F26072"/>
    <w:rsid w:val="00F50AE3"/>
    <w:rsid w:val="00F67CF1"/>
    <w:rsid w:val="00F840F0"/>
    <w:rsid w:val="00FB0D0D"/>
    <w:rsid w:val="00FB43B4"/>
    <w:rsid w:val="00FD5A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2B109-A05B-4784-A41F-D6E6BD3BC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482</Words>
  <Characters>2485</Characters>
  <Application>Microsoft Office Word</Application>
  <DocSecurity>0</DocSecurity>
  <Lines>82</Lines>
  <Paragraphs>19</Paragraphs>
  <ScaleCrop>false</ScaleCrop>
  <Company> </Company>
  <LinksUpToDate>false</LinksUpToDate>
  <CharactersWithSpaces>2948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2012-12-06T13:59:00Z</cp:lastPrinted>
  <dcterms:created xsi:type="dcterms:W3CDTF">2013-02-06T22:52:00Z</dcterms:created>
  <dcterms:modified xsi:type="dcterms:W3CDTF">2013-02-06T22:52:00Z</dcterms:modified>
</cp:coreProperties>
</file>