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8C7" w:rsidRDefault="00E578C7" w:rsidP="00E578C7">
      <w:pPr>
        <w:pStyle w:val="BillDots"/>
      </w:pPr>
    </w:p>
    <w:p w:rsidR="00E578C7" w:rsidRDefault="00E578C7" w:rsidP="00E578C7">
      <w:pPr>
        <w:pStyle w:val="Numbersforbills"/>
      </w:pPr>
    </w:p>
    <w:p w:rsidR="00E578C7" w:rsidRDefault="00E578C7" w:rsidP="00E57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8C7" w:rsidRDefault="00E578C7" w:rsidP="00E57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8C7" w:rsidRDefault="00E578C7" w:rsidP="00E57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8C7" w:rsidRDefault="00E578C7" w:rsidP="00E57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8C7" w:rsidRDefault="00E578C7" w:rsidP="00E57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1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C4CC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609" w:rsidRPr="00CF5575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CF5575">
        <w:t xml:space="preserve">TO AMEND </w:t>
      </w:r>
      <w:r>
        <w:t>THE CODE OF LAWS OF SOUTH CAROLINA, 1976, BY ADDING SECTION 45</w:t>
      </w:r>
      <w:r w:rsidR="00366A79">
        <w:noBreakHyphen/>
      </w:r>
      <w:r>
        <w:t>1</w:t>
      </w:r>
      <w:r w:rsidR="00366A79">
        <w:noBreakHyphen/>
      </w:r>
      <w:r>
        <w:t>15 SO AS TO REQUIRE NOTICE OF BEDBUG INFESTATION TO A TRANSIENT GUEST OF A HOTEL OR SIMILAR LODGING</w:t>
      </w:r>
      <w:r w:rsidR="00272B8E">
        <w:t>;</w:t>
      </w:r>
      <w:r>
        <w:t xml:space="preserve"> BY ADDING SECTION 27</w:t>
      </w:r>
      <w:r w:rsidR="00366A79">
        <w:noBreakHyphen/>
      </w:r>
      <w:r>
        <w:t>40</w:t>
      </w:r>
      <w:r w:rsidR="00366A79">
        <w:noBreakHyphen/>
      </w:r>
      <w:r>
        <w:t xml:space="preserve">445 </w:t>
      </w:r>
      <w:r w:rsidR="004F3350">
        <w:t xml:space="preserve">SO AS </w:t>
      </w:r>
      <w:r>
        <w:t>TO REQUIRE NOTICE OF BEDBUG INFESTATION TO A TENANT UNDER THE RESIDENTIAL LANDLORD AND TENANT ACT</w:t>
      </w:r>
      <w:r w:rsidR="00272B8E">
        <w:t>;</w:t>
      </w:r>
      <w:r>
        <w:t xml:space="preserve"> AND BY ADDING SECTION 15</w:t>
      </w:r>
      <w:r w:rsidR="00366A79">
        <w:noBreakHyphen/>
      </w:r>
      <w:r>
        <w:t>75</w:t>
      </w:r>
      <w:r w:rsidR="00366A79">
        <w:noBreakHyphen/>
      </w:r>
      <w:r>
        <w:t>70 SO AS TO REQUIRE NOTICE OF BEDBUG INFESTATION TO A PERSON SEEKING TEMPORARY OR PERMANENT RESIDENCE IN A CHARITABLE OR EMERGENCY PROTECTIVE SHELTER, AMONG OTHER THINGS.</w:t>
      </w:r>
    </w:p>
    <w:p w:rsidR="00CC4CCD" w:rsidRDefault="00CC4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C4CCD" w:rsidRDefault="00CC4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C4CCD" w:rsidRDefault="00CC4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609" w:rsidRPr="00CF5575" w:rsidRDefault="00CC4CCD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65609" w:rsidRPr="00CF5575">
        <w:t>Chapter 1, Title 45 of the 1976 Code is amended by adding:</w:t>
      </w:r>
    </w:p>
    <w:p w:rsidR="00965609" w:rsidRPr="00CF5575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609" w:rsidRPr="00CF5575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CF5575">
        <w:t>Section 45</w:t>
      </w:r>
      <w:r w:rsidR="00366A79">
        <w:noBreakHyphen/>
      </w:r>
      <w:r w:rsidRPr="00CF5575">
        <w:t>1</w:t>
      </w:r>
      <w:r w:rsidR="00366A79">
        <w:noBreakHyphen/>
      </w:r>
      <w:r w:rsidRPr="00CF5575">
        <w:t>15.</w:t>
      </w:r>
      <w:r>
        <w:tab/>
        <w:t>(A)</w:t>
      </w:r>
      <w:r>
        <w:tab/>
        <w:t>Every boardinghouse, hotel, motel, bed and breakfast, residential</w:t>
      </w:r>
      <w:r w:rsidR="00366A79">
        <w:noBreakHyphen/>
      </w:r>
      <w:r>
        <w:t xml:space="preserve">type lodging facility, tourist camp, roadhouse, or other similar lodging governed by this chapter </w:t>
      </w:r>
      <w:r w:rsidRPr="00965609">
        <w:t xml:space="preserve">where transient guests are lodged in exchange for </w:t>
      </w:r>
      <w:r w:rsidR="00272B8E">
        <w:t>valuable consideration</w:t>
      </w:r>
      <w:r w:rsidRPr="00965609">
        <w:t xml:space="preserve"> shall conspicuously post a notice of bedbug infestation in any </w:t>
      </w:r>
      <w:r w:rsidR="00272B8E">
        <w:t>guestroom</w:t>
      </w:r>
      <w:r w:rsidRPr="00965609">
        <w:t xml:space="preserve"> in which there has been a bedbug infestation about which the owner, manager, or other responsible party is aware.</w:t>
      </w:r>
    </w:p>
    <w:p w:rsidR="00965609" w:rsidRPr="00CF5575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notice required in subsection (A) must be conspicuously posted within one inch of the notice required in Section 45</w:t>
      </w:r>
      <w:r w:rsidR="00366A79">
        <w:noBreakHyphen/>
      </w:r>
      <w:r>
        <w:t>1</w:t>
      </w:r>
      <w:r w:rsidR="00366A79">
        <w:noBreakHyphen/>
      </w:r>
      <w:r>
        <w:t>10 if the lodging is a hotel.</w:t>
      </w:r>
    </w:p>
    <w:p w:rsidR="00965609" w:rsidRPr="00CF5575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965609">
        <w:t>(C)</w:t>
      </w:r>
      <w:r>
        <w:tab/>
      </w:r>
      <w:r w:rsidRPr="00965609">
        <w:t xml:space="preserve">Whoever fails to comply with the provisions of this section is guilty of a misdemeanor and, upon conviction, must be punished by a fine of not more than three hundred dollars or by </w:t>
      </w:r>
      <w:r w:rsidRPr="00965609">
        <w:lastRenderedPageBreak/>
        <w:t xml:space="preserve">imprisonment for not more than sixty days or by both fine and imprisonment in the discretion of the court. Every instance in which the required </w:t>
      </w:r>
      <w:r w:rsidR="005848BF">
        <w:t>notice is</w:t>
      </w:r>
      <w:r w:rsidRPr="00965609">
        <w:t xml:space="preserve"> not provided as required </w:t>
      </w:r>
      <w:r w:rsidR="005848BF">
        <w:t>in</w:t>
      </w:r>
      <w:r w:rsidRPr="00965609">
        <w:t xml:space="preserve"> subsection (A) constitutes a separate offense under this section for the purposes of prosecution and conviction. </w:t>
      </w:r>
    </w:p>
    <w:p w:rsid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As used in this section:</w:t>
      </w:r>
    </w:p>
    <w:p w:rsidR="00272B8E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366A79" w:rsidRPr="00366A79">
        <w:t>‘</w:t>
      </w:r>
      <w:r w:rsidRPr="00965609">
        <w:t>Bed and breakfast</w:t>
      </w:r>
      <w:r w:rsidR="00366A79" w:rsidRPr="00366A79">
        <w:t>’</w:t>
      </w:r>
      <w:r w:rsidRPr="00965609">
        <w:t xml:space="preserve"> means a residential</w:t>
      </w:r>
      <w:r w:rsidR="00366A79">
        <w:noBreakHyphen/>
      </w:r>
      <w:r w:rsidRPr="00965609">
        <w:t xml:space="preserve">type lodging facility where transient guests are fed and lodged for </w:t>
      </w:r>
      <w:r w:rsidR="00272B8E">
        <w:t>valuable consideration</w:t>
      </w:r>
      <w:r w:rsidRPr="00965609">
        <w:t xml:space="preserve">, and includes a bed and breakfast inn, homestead bed and breakfast, and a country inn. 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965609">
        <w:t>(2)</w:t>
      </w:r>
      <w:r>
        <w:tab/>
      </w:r>
      <w:r w:rsidR="00366A79" w:rsidRPr="00366A79">
        <w:t>‘</w:t>
      </w:r>
      <w:r w:rsidRPr="00965609">
        <w:t>Bed and breakfast inn</w:t>
      </w:r>
      <w:r w:rsidR="00366A79" w:rsidRPr="00366A79">
        <w:t>’</w:t>
      </w:r>
      <w:r w:rsidRPr="00965609">
        <w:t xml:space="preserve"> means a residential</w:t>
      </w:r>
      <w:r w:rsidR="00366A79">
        <w:noBreakHyphen/>
      </w:r>
      <w:r w:rsidR="00272B8E">
        <w:t>type lodging facility</w:t>
      </w:r>
      <w:r w:rsidRPr="00965609">
        <w:t xml:space="preserve"> that ha</w:t>
      </w:r>
      <w:r w:rsidR="00272B8E">
        <w:t>s</w:t>
      </w:r>
      <w:r w:rsidRPr="00965609">
        <w:t xml:space="preserve"> three to ten guestrooms and serve</w:t>
      </w:r>
      <w:r w:rsidR="00272B8E">
        <w:t>s</w:t>
      </w:r>
      <w:r w:rsidRPr="00965609">
        <w:t xml:space="preserve"> only breakfast to registered guests.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965609">
        <w:t>(</w:t>
      </w:r>
      <w:r w:rsidR="00272B8E">
        <w:t>3</w:t>
      </w:r>
      <w:r w:rsidRPr="00965609">
        <w:t>)</w:t>
      </w:r>
      <w:r>
        <w:tab/>
      </w:r>
      <w:r w:rsidR="00366A79" w:rsidRPr="00366A79">
        <w:t>‘</w:t>
      </w:r>
      <w:r w:rsidRPr="00965609">
        <w:t>Guestroom</w:t>
      </w:r>
      <w:r w:rsidR="00366A79" w:rsidRPr="00366A79">
        <w:t>’</w:t>
      </w:r>
      <w:r w:rsidRPr="00965609">
        <w:t xml:space="preserve"> means a sleeping room, or a combination of rooms for sleeping and sitting, that include: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965609">
        <w:t>(a)</w:t>
      </w:r>
      <w:r>
        <w:tab/>
      </w:r>
      <w:r w:rsidRPr="00965609">
        <w:t>a bed;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965609">
        <w:t>(b)</w:t>
      </w:r>
      <w:r>
        <w:tab/>
      </w:r>
      <w:r w:rsidRPr="00965609">
        <w:t xml:space="preserve">a private or shared bathroom; 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965609">
        <w:t>(c)</w:t>
      </w:r>
      <w:r>
        <w:tab/>
      </w:r>
      <w:r w:rsidRPr="00965609">
        <w:t>clothes hanging and storage amenities; and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965609">
        <w:t>(d)</w:t>
      </w:r>
      <w:r>
        <w:tab/>
      </w:r>
      <w:r w:rsidRPr="00965609">
        <w:t>a selection of furniture and lighting.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965609">
        <w:t>(</w:t>
      </w:r>
      <w:r w:rsidR="00272B8E">
        <w:t>4</w:t>
      </w:r>
      <w:r w:rsidRPr="00965609">
        <w:t>)</w:t>
      </w:r>
      <w:r>
        <w:tab/>
      </w:r>
      <w:r w:rsidR="00366A79" w:rsidRPr="00366A79">
        <w:t>‘</w:t>
      </w:r>
      <w:r w:rsidRPr="00965609">
        <w:t>Home stay bed and breakfast</w:t>
      </w:r>
      <w:r w:rsidR="00366A79" w:rsidRPr="00366A79">
        <w:t>’</w:t>
      </w:r>
      <w:r w:rsidRPr="00965609">
        <w:t>, a residential</w:t>
      </w:r>
      <w:r w:rsidR="00366A79">
        <w:noBreakHyphen/>
      </w:r>
      <w:r w:rsidRPr="00965609">
        <w:t>type lodging facility that has one to three guestrooms and serves only breakfast to registered guests.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965609">
        <w:t>(</w:t>
      </w:r>
      <w:r w:rsidR="00272B8E">
        <w:t>5</w:t>
      </w:r>
      <w:r w:rsidRPr="00965609">
        <w:t>)</w:t>
      </w:r>
      <w:r>
        <w:tab/>
      </w:r>
      <w:r w:rsidR="00366A79" w:rsidRPr="00366A79">
        <w:t>‘</w:t>
      </w:r>
      <w:r w:rsidRPr="00965609">
        <w:t>Hotel</w:t>
      </w:r>
      <w:r w:rsidR="00366A79" w:rsidRPr="00366A79">
        <w:t>’</w:t>
      </w:r>
      <w:r w:rsidRPr="00965609">
        <w:t xml:space="preserve"> means a inn or public lodging place of more than ten bedrooms where transient guests are fed or lodged for compensation. 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965609">
        <w:t>(</w:t>
      </w:r>
      <w:r w:rsidR="00272B8E">
        <w:t>6</w:t>
      </w:r>
      <w:r w:rsidRPr="00965609">
        <w:t>)</w:t>
      </w:r>
      <w:r>
        <w:tab/>
      </w:r>
      <w:r w:rsidR="00366A79" w:rsidRPr="00366A79">
        <w:t>‘</w:t>
      </w:r>
      <w:r w:rsidRPr="00965609">
        <w:t>Innkeeper</w:t>
      </w:r>
      <w:r w:rsidR="00366A79" w:rsidRPr="00366A79">
        <w:t>’</w:t>
      </w:r>
      <w:r w:rsidRPr="00965609">
        <w:t xml:space="preserve"> means the proprietor of a bed and breakfast.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272B8E">
        <w:t>(7</w:t>
      </w:r>
      <w:r w:rsidRPr="00965609">
        <w:t>)</w:t>
      </w:r>
      <w:r>
        <w:tab/>
      </w:r>
      <w:r w:rsidR="00366A79" w:rsidRPr="00366A79">
        <w:t>‘</w:t>
      </w:r>
      <w:r w:rsidRPr="00965609">
        <w:t>Residential</w:t>
      </w:r>
      <w:r w:rsidR="00366A79">
        <w:noBreakHyphen/>
      </w:r>
      <w:r w:rsidRPr="00965609">
        <w:t>type lodging facility</w:t>
      </w:r>
      <w:r w:rsidR="00366A79" w:rsidRPr="00366A79">
        <w:t>’</w:t>
      </w:r>
      <w:r w:rsidRPr="00965609">
        <w:t xml:space="preserve"> means a facility that: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965609">
        <w:t>(a)</w:t>
      </w:r>
      <w:r>
        <w:tab/>
      </w:r>
      <w:r w:rsidRPr="00965609">
        <w:t>serves as both the innkeeper</w:t>
      </w:r>
      <w:r w:rsidR="00366A79" w:rsidRPr="00366A79">
        <w:t>’</w:t>
      </w:r>
      <w:r w:rsidRPr="00965609">
        <w:t>s residence and a place of lodging for transient guests; and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965609">
        <w:t>(b)</w:t>
      </w:r>
      <w:r>
        <w:tab/>
      </w:r>
      <w:r w:rsidRPr="00965609">
        <w:t>is primarily residential in style regard</w:t>
      </w:r>
      <w:r w:rsidR="00272B8E">
        <w:t>ing</w:t>
      </w:r>
      <w:r w:rsidRPr="00965609">
        <w:t xml:space="preserve"> the amenities provided to guests.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272B8E">
        <w:t>(8</w:t>
      </w:r>
      <w:r w:rsidRPr="00965609">
        <w:t>)</w:t>
      </w:r>
      <w:r>
        <w:tab/>
      </w:r>
      <w:r w:rsidR="00366A79" w:rsidRPr="00366A79">
        <w:t>‘</w:t>
      </w:r>
      <w:r>
        <w:t>T</w:t>
      </w:r>
      <w:r w:rsidRPr="00965609">
        <w:t>ransient guest</w:t>
      </w:r>
      <w:r w:rsidR="00366A79" w:rsidRPr="00366A79">
        <w:t>’</w:t>
      </w:r>
      <w:r w:rsidRPr="00965609">
        <w:t xml:space="preserve"> means a person</w:t>
      </w:r>
      <w:r w:rsidR="00272B8E">
        <w:t xml:space="preserve"> who</w:t>
      </w:r>
      <w:r w:rsidRPr="00965609">
        <w:t xml:space="preserve"> lodges for less than one week at such a hotel.”</w:t>
      </w:r>
    </w:p>
    <w:p w:rsid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3, Chapter 40, Title 27 of the 1976 Code is amended by adding:</w:t>
      </w:r>
    </w:p>
    <w:p w:rsid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27</w:t>
      </w:r>
      <w:r w:rsidR="00366A79">
        <w:noBreakHyphen/>
      </w:r>
      <w:r>
        <w:t>40</w:t>
      </w:r>
      <w:r w:rsidR="00366A79">
        <w:noBreakHyphen/>
      </w:r>
      <w:r>
        <w:t>445.</w:t>
      </w:r>
      <w:r>
        <w:tab/>
        <w:t>(A)</w:t>
      </w:r>
      <w:r>
        <w:tab/>
      </w:r>
      <w:r w:rsidRPr="00965609">
        <w:t>A landlord or a person authorized to enter into a rental agreement on behalf</w:t>
      </w:r>
      <w:r w:rsidR="00272B8E">
        <w:t xml:space="preserve"> of a landlord</w:t>
      </w:r>
      <w:r w:rsidRPr="00965609">
        <w:t xml:space="preserve"> shall disclose to the tenant in writing at or before the commencement of the tenancy notice of bedbug infestation in any room in which there has been a bedbug infestation about which the landlord or a person authorized to enter into a rental agreement on his behalf is aware.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 w:rsidRPr="00965609">
        <w:t>(B)</w:t>
      </w:r>
      <w:r>
        <w:tab/>
      </w:r>
      <w:r w:rsidRPr="00965609">
        <w:t>A violation of this section entitles a tenant to remedies available under Section 27</w:t>
      </w:r>
      <w:r w:rsidR="00366A79">
        <w:noBreakHyphen/>
      </w:r>
      <w:r w:rsidRPr="00965609">
        <w:t>40</w:t>
      </w:r>
      <w:r w:rsidR="00366A79">
        <w:noBreakHyphen/>
      </w:r>
      <w:r w:rsidRPr="00965609">
        <w:t>610.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965609">
        <w:t>(C)</w:t>
      </w:r>
      <w:r>
        <w:tab/>
      </w:r>
      <w:r w:rsidRPr="00965609">
        <w:t xml:space="preserve">A person authorized to enter in a rental agreement on behalf of a landlord who fails to comply with </w:t>
      </w:r>
      <w:r>
        <w:t>s</w:t>
      </w:r>
      <w:r w:rsidRPr="00965609">
        <w:t xml:space="preserve">ubsection (A) with regard to </w:t>
      </w:r>
      <w:r w:rsidR="00272B8E">
        <w:t>such an</w:t>
      </w:r>
      <w:r w:rsidRPr="00965609">
        <w:t xml:space="preserve"> agreement becomes an agent of the landlord </w:t>
      </w:r>
      <w:r w:rsidR="00272B8E">
        <w:t>with respect to that</w:t>
      </w:r>
      <w:r w:rsidRPr="00965609">
        <w:t xml:space="preserve"> rental agreement for: 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65609">
        <w:tab/>
      </w:r>
      <w:r w:rsidRPr="00965609">
        <w:tab/>
        <w:t>(1)</w:t>
      </w:r>
      <w:r>
        <w:tab/>
      </w:r>
      <w:r w:rsidRPr="00965609">
        <w:t xml:space="preserve">service of process and receiving and receipting for notices and demands; </w:t>
      </w:r>
      <w:r>
        <w:t>or</w:t>
      </w:r>
    </w:p>
    <w:p w:rsidR="00965609" w:rsidRP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965609">
        <w:t>(2)</w:t>
      </w:r>
      <w:r>
        <w:tab/>
      </w:r>
      <w:r w:rsidRPr="00965609">
        <w:t>performing the obligations of the landlord under this section.”</w:t>
      </w:r>
    </w:p>
    <w:p w:rsid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Chapter 75, Title 15 of the 1976 Code is amended by adding:</w:t>
      </w:r>
    </w:p>
    <w:p w:rsidR="00965609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4CCD" w:rsidRDefault="00965609" w:rsidP="0096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15</w:t>
      </w:r>
      <w:r w:rsidR="00366A79">
        <w:noBreakHyphen/>
      </w:r>
      <w:r>
        <w:t>75</w:t>
      </w:r>
      <w:r w:rsidR="00366A79">
        <w:noBreakHyphen/>
      </w:r>
      <w:r>
        <w:t>70.</w:t>
      </w:r>
      <w:r>
        <w:tab/>
        <w:t>Notwithstanding another provision of law, i</w:t>
      </w:r>
      <w:r w:rsidRPr="00965609">
        <w:t xml:space="preserve">f any room in a charitable or emergency protective shelter, public or private, experiences a bedbug infestation, an agent of the shelter shall provide written notice of the bedbug infestation to a person seeking temporary or permanent residence at the shelter within twenty four hours of the person </w:t>
      </w:r>
      <w:r w:rsidR="00272B8E">
        <w:t>commencing his residency</w:t>
      </w:r>
      <w:r w:rsidRPr="00965609">
        <w:t xml:space="preserve"> in the shelter. A municipality or county in which a shelter violating this section is situated may obtain injunctive relief against the shelter for a violation of this section.”</w:t>
      </w:r>
    </w:p>
    <w:p w:rsidR="00CC4CCD" w:rsidRDefault="00CC4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4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65609">
        <w:t>4</w:t>
      </w:r>
      <w:r>
        <w:t>.</w:t>
      </w:r>
      <w:r>
        <w:tab/>
        <w:t>This act takes effect upon approval by the Governor.</w:t>
      </w:r>
    </w:p>
    <w:p w:rsidR="00D41408" w:rsidRDefault="00366A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1408" w:rsidRDefault="00D41408" w:rsidP="00D41408">
      <w:pPr>
        <w:suppressAutoHyphens/>
      </w:pPr>
    </w:p>
    <w:sectPr w:rsidR="00D41408" w:rsidSect="00D414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CCD" w:rsidRDefault="00CC4CCD" w:rsidP="009F0C77">
      <w:r>
        <w:separator/>
      </w:r>
    </w:p>
  </w:endnote>
  <w:endnote w:type="continuationSeparator" w:id="0">
    <w:p w:rsidR="00CC4CCD" w:rsidRDefault="00CC4CC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DED32A-5607-4EDA-99E8-6DCA3C44AE68}"/>
    <w:embedBold r:id="rId2" w:fontKey="{5470A0C5-2D98-489D-A2A0-8F5E8633FA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6BE3A7-C0CD-4768-9EA5-3AEA1736B24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BB1AE9A-B80D-49FE-A455-2F7EBCFF96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2C7C52-C074-4659-BC06-328AFD53AD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361" w:rsidRPr="00D41408" w:rsidRDefault="00D41408" w:rsidP="00D414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CCD" w:rsidRDefault="00CC4CCD" w:rsidP="009F0C77">
      <w:r>
        <w:separator/>
      </w:r>
    </w:p>
  </w:footnote>
  <w:footnote w:type="continuationSeparator" w:id="0">
    <w:p w:rsidR="00CC4CCD" w:rsidRDefault="00CC4CC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770AB13"/>
    <w:docVar w:name="CoverBillType" w:val="b"/>
    <w:docVar w:name="docpath" w:val="L:\Council\bills\AGM\19770AB13.DOCX"/>
    <w:docVar w:name="dvBillNumber" w:val="314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63635"/>
    <w:rsid w:val="00011869"/>
    <w:rsid w:val="00034AA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2B8E"/>
    <w:rsid w:val="00284AAE"/>
    <w:rsid w:val="002E5912"/>
    <w:rsid w:val="00301B21"/>
    <w:rsid w:val="00325348"/>
    <w:rsid w:val="0032732C"/>
    <w:rsid w:val="00336AD0"/>
    <w:rsid w:val="00366A79"/>
    <w:rsid w:val="0037079A"/>
    <w:rsid w:val="003D01E8"/>
    <w:rsid w:val="003E5288"/>
    <w:rsid w:val="003F6D79"/>
    <w:rsid w:val="004149C7"/>
    <w:rsid w:val="0041760A"/>
    <w:rsid w:val="00417C01"/>
    <w:rsid w:val="004809EE"/>
    <w:rsid w:val="004E7D54"/>
    <w:rsid w:val="004F3350"/>
    <w:rsid w:val="005273C6"/>
    <w:rsid w:val="00530A69"/>
    <w:rsid w:val="00545593"/>
    <w:rsid w:val="00577C6C"/>
    <w:rsid w:val="005848BF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93A0A"/>
    <w:rsid w:val="008A1768"/>
    <w:rsid w:val="008F0F33"/>
    <w:rsid w:val="008F4429"/>
    <w:rsid w:val="0094021A"/>
    <w:rsid w:val="00965609"/>
    <w:rsid w:val="009B44AF"/>
    <w:rsid w:val="009C6A0B"/>
    <w:rsid w:val="009F0C77"/>
    <w:rsid w:val="009F4DD1"/>
    <w:rsid w:val="00A10689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4CCD"/>
    <w:rsid w:val="00CC6B7B"/>
    <w:rsid w:val="00CD2089"/>
    <w:rsid w:val="00D30354"/>
    <w:rsid w:val="00D41408"/>
    <w:rsid w:val="00D62361"/>
    <w:rsid w:val="00D73A67"/>
    <w:rsid w:val="00D970A9"/>
    <w:rsid w:val="00DF3845"/>
    <w:rsid w:val="00E41911"/>
    <w:rsid w:val="00E578C7"/>
    <w:rsid w:val="00E73321"/>
    <w:rsid w:val="00E92EEF"/>
    <w:rsid w:val="00EE4071"/>
    <w:rsid w:val="00F24442"/>
    <w:rsid w:val="00F50AE3"/>
    <w:rsid w:val="00F63635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A7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16732-3BA8-4272-B7C9-9DD397248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712</Words>
  <Characters>4065</Characters>
  <Application>Microsoft Office Word</Application>
  <DocSecurity>0</DocSecurity>
  <Lines>33</Lines>
  <Paragraphs>9</Paragraphs>
  <ScaleCrop>false</ScaleCrop>
  <Company>LPITS</Company>
  <LinksUpToDate>false</LinksUpToDate>
  <CharactersWithSpaces>4768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2012-11-27T13:58:00Z</cp:lastPrinted>
  <dcterms:created xsi:type="dcterms:W3CDTF">2012-12-11T20:53:00Z</dcterms:created>
  <dcterms:modified xsi:type="dcterms:W3CDTF">2012-12-11T20:53:00Z</dcterms:modified>
</cp:coreProperties>
</file>