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5C5" w:rsidRDefault="00CC26CE" w:rsidP="001D7F4F">
      <w:pPr>
        <w:pStyle w:val="BillDots"/>
      </w:pPr>
      <w:r>
        <w:t>COMMITTEE AMENDMENT ADOPTED</w:t>
      </w:r>
    </w:p>
    <w:p w:rsidR="000A45C5" w:rsidRDefault="00CC26CE" w:rsidP="001D7F4F">
      <w:pPr>
        <w:pStyle w:val="BillDots"/>
      </w:pPr>
      <w:r>
        <w:t>June 4</w:t>
      </w:r>
      <w:r w:rsidR="000A45C5">
        <w:t>, 2013</w:t>
      </w:r>
    </w:p>
    <w:p w:rsidR="000A45C5" w:rsidRDefault="000A45C5" w:rsidP="001D7F4F">
      <w:pPr>
        <w:pStyle w:val="BillDots"/>
      </w:pPr>
    </w:p>
    <w:p w:rsidR="000A45C5" w:rsidRPr="000A45C5" w:rsidRDefault="000A45C5" w:rsidP="000A45C5">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0A45C5" w:rsidRDefault="000A45C5" w:rsidP="001D7F4F">
      <w:pPr>
        <w:pStyle w:val="BillDots"/>
      </w:pPr>
    </w:p>
    <w:p w:rsidR="000A45C5" w:rsidRDefault="000A45C5" w:rsidP="000A45C5">
      <w:pPr>
        <w:pStyle w:val="BillDots"/>
        <w:jc w:val="center"/>
      </w:pPr>
      <w:r>
        <w:t>Introduced by Reps. Hart and King</w:t>
      </w:r>
    </w:p>
    <w:p w:rsidR="000A45C5" w:rsidRDefault="000A45C5" w:rsidP="001D7F4F">
      <w:pPr>
        <w:pStyle w:val="BillDots"/>
      </w:pPr>
    </w:p>
    <w:p w:rsidR="000A45C5" w:rsidRDefault="00CC26CE" w:rsidP="001D7F4F">
      <w:pPr>
        <w:pStyle w:val="BillDots"/>
      </w:pPr>
      <w:r>
        <w:t>S. Printed 6/4</w:t>
      </w:r>
      <w:r w:rsidR="000A45C5">
        <w:t>/13--S.</w:t>
      </w:r>
    </w:p>
    <w:p w:rsidR="000A45C5" w:rsidRDefault="000A45C5" w:rsidP="001D7F4F">
      <w:pPr>
        <w:pStyle w:val="BillDots"/>
      </w:pPr>
      <w:r>
        <w:t>Read the first time March 7, 2013.</w:t>
      </w:r>
    </w:p>
    <w:p w:rsidR="000A45C5" w:rsidRPr="000A45C5" w:rsidRDefault="000A45C5" w:rsidP="000A45C5">
      <w:pPr>
        <w:pStyle w:val="BillDots"/>
        <w:jc w:val="center"/>
      </w:pPr>
      <w:r>
        <w:rPr>
          <w:u w:val="single"/>
        </w:rPr>
        <w:t>            </w:t>
      </w:r>
    </w:p>
    <w:p w:rsidR="000A45C5" w:rsidRDefault="000A45C5" w:rsidP="001D7F4F">
      <w:pPr>
        <w:pStyle w:val="BillDots"/>
      </w:pPr>
    </w:p>
    <w:p w:rsidR="000A45C5" w:rsidRPr="000A45C5" w:rsidRDefault="000A45C5" w:rsidP="000A45C5">
      <w:pPr>
        <w:pStyle w:val="BillDots"/>
        <w:jc w:val="center"/>
      </w:pPr>
    </w:p>
    <w:p w:rsidR="00A63FCD" w:rsidRDefault="00A63FCD" w:rsidP="001D7F4F">
      <w:pPr>
        <w:pStyle w:val="BillDots"/>
      </w:pPr>
    </w:p>
    <w:p w:rsidR="000A45C5" w:rsidRDefault="000A45C5" w:rsidP="001D7F4F">
      <w:pPr>
        <w:pStyle w:val="BillDots"/>
      </w:pPr>
    </w:p>
    <w:p w:rsidR="000A45C5" w:rsidRDefault="000A45C5" w:rsidP="001D7F4F">
      <w:pPr>
        <w:pStyle w:val="BillDots"/>
        <w:sectPr w:rsidR="000A45C5" w:rsidSect="00A63F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34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15</w:t>
      </w:r>
      <w:r>
        <w:noBreakHyphen/>
        <w:t>175 SO AS TO PROVIDE THAT A JUDGE MAY NOT ISSUE A BENCH WARRANT FOR FAILURE TO APPEAR UNLESS THE SOLICITOR OR CLERK OF COURT HAS PROVIDED NOTICE TO THE ATTORNEY OF RECORD BEFORE ISSUING THE BENCH WARRANT.</w:t>
      </w:r>
    </w:p>
    <w:p w:rsidR="00CC26CE" w:rsidRDefault="00CC2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6CE" w:rsidRPr="00440A0E" w:rsidRDefault="00CC26CE" w:rsidP="00CC2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0A0E">
        <w:t>SECTION</w:t>
      </w:r>
      <w:r w:rsidRPr="00440A0E">
        <w:tab/>
        <w:t>1.</w:t>
      </w:r>
      <w:r w:rsidRPr="00440A0E">
        <w:tab/>
        <w:t>Chapter 15, Title 17 of the 1976 Code is amended by adding:</w:t>
      </w:r>
    </w:p>
    <w:p w:rsidR="00CC26CE" w:rsidRDefault="00CC26CE" w:rsidP="00CC2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26CE" w:rsidRDefault="00CC26CE" w:rsidP="00CC2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CC26CE" w:rsidP="00CC2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175.</w:t>
      </w:r>
      <w:r>
        <w:tab/>
        <w:t>After an initial appearance, a</w:t>
      </w:r>
      <w:r w:rsidRPr="00440A0E">
        <w:t xml:space="preserve"> judge may not issue a bench warrant for failure to appear in court upon motion by the solicitor or other prosecuting entity, unless the solicitor or the party charged with administering the general sessions docket has provided notice to the attorney of record and the bond surety company, if applicable, at least seventy</w:t>
      </w:r>
      <w:r w:rsidRPr="00440A0E">
        <w:noBreakHyphen/>
        <w:t xml:space="preserve">two hours before the bench warrant is issued.  This section does not apply if the presiding judge </w:t>
      </w:r>
      <w:r w:rsidRPr="00B1124A">
        <w:t>sua sponte</w:t>
      </w:r>
      <w:r w:rsidRPr="00440A0E">
        <w:t xml:space="preserve"> issues the bench warrant for failure to appear</w:t>
      </w:r>
      <w:r>
        <w:t xml:space="preserve"> or the person has been personally served with an appearance date</w:t>
      </w:r>
      <w:r w:rsidRPr="00440A0E">
        <w:t>.”</w:t>
      </w:r>
      <w:r w:rsidR="002F05B8" w:rsidRPr="00440A0E">
        <w:t xml:space="preserve"> </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239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3971" w:rsidRDefault="00B23971" w:rsidP="00CD763D">
      <w:pPr>
        <w:suppressAutoHyphens/>
      </w:pPr>
    </w:p>
    <w:sectPr w:rsidR="00B23971" w:rsidSect="00A63F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4C6" w:rsidRDefault="00D234C6" w:rsidP="009F0C77">
      <w:r>
        <w:separator/>
      </w:r>
    </w:p>
  </w:endnote>
  <w:endnote w:type="continuationSeparator" w:id="0">
    <w:p w:rsidR="00D234C6" w:rsidRDefault="00D234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5D8382-EDDC-4961-B3C6-F80CC3BBFB51}"/>
    <w:embedBold r:id="rId2" w:fontKey="{0B73E50E-288E-4B7C-8EEF-D3EEEB5C7001}"/>
  </w:font>
  <w:font w:name="Calibri">
    <w:panose1 w:val="020F0502020204030204"/>
    <w:charset w:val="00"/>
    <w:family w:val="swiss"/>
    <w:pitch w:val="variable"/>
    <w:sig w:usb0="E10002FF" w:usb1="4000ACFF" w:usb2="00000009" w:usb3="00000000" w:csb0="0000019F" w:csb1="00000000"/>
    <w:embedRegular r:id="rId3" w:fontKey="{B6A4787B-46C3-4AB6-8D36-F4AF15B7C368}"/>
  </w:font>
  <w:font w:name="Cambria">
    <w:panose1 w:val="02040503050406030204"/>
    <w:charset w:val="00"/>
    <w:family w:val="roman"/>
    <w:pitch w:val="variable"/>
    <w:sig w:usb0="E00002FF" w:usb1="400004FF" w:usb2="00000000" w:usb3="00000000" w:csb0="0000019F" w:csb1="00000000"/>
    <w:embedRegular r:id="rId4" w:fontKey="{27E627BD-EE82-469B-9C29-344D4FB644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C3" w:rsidRPr="00B23971" w:rsidRDefault="00B23971" w:rsidP="00B23971">
    <w:pPr>
      <w:pStyle w:val="Footer"/>
      <w:tabs>
        <w:tab w:val="clear" w:pos="4680"/>
        <w:tab w:val="clear" w:pos="9360"/>
        <w:tab w:val="center" w:pos="2995"/>
      </w:tabs>
      <w:spacing w:before="120"/>
    </w:pPr>
    <w:r>
      <w:t>[3342</w:t>
    </w:r>
    <w:r w:rsidR="00A63FCD">
      <w:t>-</w:t>
    </w:r>
    <w:fldSimple w:instr=" PAGE  \* MERGEFORMAT ">
      <w:r w:rsidR="00CD763D">
        <w:rPr>
          <w:noProof/>
        </w:rPr>
        <w:t>1</w:t>
      </w:r>
    </w:fldSimple>
    <w:r w:rsidR="00A63F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CD" w:rsidRPr="00B23971" w:rsidRDefault="00A63FCD" w:rsidP="00B23971">
    <w:pPr>
      <w:pStyle w:val="Footer"/>
      <w:tabs>
        <w:tab w:val="clear" w:pos="4680"/>
        <w:tab w:val="clear" w:pos="9360"/>
        <w:tab w:val="center" w:pos="2995"/>
      </w:tabs>
      <w:spacing w:before="120"/>
    </w:pPr>
    <w:r>
      <w:t>[3342]</w:t>
    </w:r>
    <w:r>
      <w:tab/>
    </w:r>
    <w:fldSimple w:instr=" PAGE  \* MERGEFORMAT ">
      <w:r w:rsidR="00CD76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4C6" w:rsidRDefault="00D234C6" w:rsidP="009F0C77">
      <w:r>
        <w:separator/>
      </w:r>
    </w:p>
  </w:footnote>
  <w:footnote w:type="continuationSeparator" w:id="0">
    <w:p w:rsidR="00D234C6" w:rsidRDefault="00D234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1AHB13"/>
    <w:docVar w:name="CoverBillType" w:val="b"/>
    <w:docVar w:name="docpath" w:val="L:\Council\bills\MS\7081AHB13.DOCX"/>
    <w:docVar w:name="dvBillNumber" w:val="3342"/>
    <w:docVar w:name="dvBillNumberPrefix" w:val="H. "/>
    <w:docVar w:name="dvOriginalBody" w:val="House"/>
    <w:docVar w:name="dvSteno" w:val="MS"/>
    <w:docVar w:name="NameofBody" w:val="h"/>
    <w:docVar w:name="vgroup2" w:val="Council"/>
  </w:docVars>
  <w:rsids>
    <w:rsidRoot w:val="001951B4"/>
    <w:rsid w:val="00003920"/>
    <w:rsid w:val="00011869"/>
    <w:rsid w:val="00013D88"/>
    <w:rsid w:val="000A45C5"/>
    <w:rsid w:val="000E1785"/>
    <w:rsid w:val="000F40FA"/>
    <w:rsid w:val="0010776B"/>
    <w:rsid w:val="00133E66"/>
    <w:rsid w:val="001435A3"/>
    <w:rsid w:val="001951B4"/>
    <w:rsid w:val="001A1C21"/>
    <w:rsid w:val="001D08F2"/>
    <w:rsid w:val="001D525B"/>
    <w:rsid w:val="001D7F4F"/>
    <w:rsid w:val="002321B6"/>
    <w:rsid w:val="00250967"/>
    <w:rsid w:val="002543C8"/>
    <w:rsid w:val="00284AAE"/>
    <w:rsid w:val="002E5912"/>
    <w:rsid w:val="002F05B8"/>
    <w:rsid w:val="00301B21"/>
    <w:rsid w:val="00325348"/>
    <w:rsid w:val="0032732C"/>
    <w:rsid w:val="00336AD0"/>
    <w:rsid w:val="0037079A"/>
    <w:rsid w:val="003D01E8"/>
    <w:rsid w:val="003E5288"/>
    <w:rsid w:val="003F6D79"/>
    <w:rsid w:val="0041760A"/>
    <w:rsid w:val="00417C01"/>
    <w:rsid w:val="00447B98"/>
    <w:rsid w:val="004809EE"/>
    <w:rsid w:val="004D4DCB"/>
    <w:rsid w:val="004E7D54"/>
    <w:rsid w:val="005273C6"/>
    <w:rsid w:val="00530A69"/>
    <w:rsid w:val="00545593"/>
    <w:rsid w:val="00547F89"/>
    <w:rsid w:val="00577C6C"/>
    <w:rsid w:val="005C2FE2"/>
    <w:rsid w:val="005E2BC9"/>
    <w:rsid w:val="00605102"/>
    <w:rsid w:val="006215AA"/>
    <w:rsid w:val="00632A15"/>
    <w:rsid w:val="006913C9"/>
    <w:rsid w:val="0069470D"/>
    <w:rsid w:val="006D757A"/>
    <w:rsid w:val="00734F00"/>
    <w:rsid w:val="0073647B"/>
    <w:rsid w:val="00772782"/>
    <w:rsid w:val="007A70AE"/>
    <w:rsid w:val="008362E8"/>
    <w:rsid w:val="008A1768"/>
    <w:rsid w:val="008F0F33"/>
    <w:rsid w:val="008F4429"/>
    <w:rsid w:val="0094021A"/>
    <w:rsid w:val="009B44AF"/>
    <w:rsid w:val="009C6A0B"/>
    <w:rsid w:val="009F0C77"/>
    <w:rsid w:val="009F4DD1"/>
    <w:rsid w:val="00A41684"/>
    <w:rsid w:val="00A63FCD"/>
    <w:rsid w:val="00A64E80"/>
    <w:rsid w:val="00A72BCD"/>
    <w:rsid w:val="00A741D9"/>
    <w:rsid w:val="00A833AB"/>
    <w:rsid w:val="00A9741D"/>
    <w:rsid w:val="00AD4B17"/>
    <w:rsid w:val="00B23971"/>
    <w:rsid w:val="00B412D4"/>
    <w:rsid w:val="00BE3C22"/>
    <w:rsid w:val="00C0345E"/>
    <w:rsid w:val="00C3483A"/>
    <w:rsid w:val="00C74E9D"/>
    <w:rsid w:val="00C82FD3"/>
    <w:rsid w:val="00C92819"/>
    <w:rsid w:val="00CC26CE"/>
    <w:rsid w:val="00CC6B7B"/>
    <w:rsid w:val="00CD2089"/>
    <w:rsid w:val="00CD763D"/>
    <w:rsid w:val="00CE7C1A"/>
    <w:rsid w:val="00D234C6"/>
    <w:rsid w:val="00D73A67"/>
    <w:rsid w:val="00D970A9"/>
    <w:rsid w:val="00DF3845"/>
    <w:rsid w:val="00E41911"/>
    <w:rsid w:val="00E86E19"/>
    <w:rsid w:val="00E92EEF"/>
    <w:rsid w:val="00EE118D"/>
    <w:rsid w:val="00F24442"/>
    <w:rsid w:val="00F50AE3"/>
    <w:rsid w:val="00F67CF1"/>
    <w:rsid w:val="00F840F0"/>
    <w:rsid w:val="00FB0D0D"/>
    <w:rsid w:val="00FB43B4"/>
    <w:rsid w:val="00FD2B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E0A9A-5A8E-4432-AC92-3EC09FFE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319</Words>
  <Characters>1819</Characters>
  <Application>Microsoft Office Word</Application>
  <DocSecurity>0</DocSecurity>
  <Lines>15</Lines>
  <Paragraphs>4</Paragraphs>
  <ScaleCrop>false</ScaleCrop>
  <Company>LPITS</Company>
  <LinksUpToDate>false</LinksUpToDate>
  <CharactersWithSpaces>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2013-01-09T19:57:00Z</cp:lastPrinted>
  <dcterms:created xsi:type="dcterms:W3CDTF">2013-06-04T22:45:00Z</dcterms:created>
  <dcterms:modified xsi:type="dcterms:W3CDTF">2013-06-04T22:45:00Z</dcterms:modified>
</cp:coreProperties>
</file>