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58B" w:rsidRDefault="0014358B" w:rsidP="006D5EB5">
      <w:pPr>
        <w:pStyle w:val="BillDots"/>
      </w:pPr>
      <w:r>
        <w:rPr>
          <w:strike/>
        </w:rPr>
        <w:t>Indicates Matter Stricken</w:t>
      </w:r>
    </w:p>
    <w:p w:rsidR="0014358B" w:rsidRPr="0014358B" w:rsidRDefault="0014358B" w:rsidP="006D5EB5">
      <w:pPr>
        <w:pStyle w:val="BillDots"/>
      </w:pPr>
      <w:r>
        <w:rPr>
          <w:u w:val="single"/>
        </w:rPr>
        <w:t>Indicates New Matter</w:t>
      </w:r>
    </w:p>
    <w:p w:rsidR="0014358B" w:rsidRDefault="0014358B" w:rsidP="006D5EB5">
      <w:pPr>
        <w:pStyle w:val="BillDots"/>
      </w:pPr>
    </w:p>
    <w:p w:rsidR="0014358B" w:rsidRDefault="0014358B" w:rsidP="006D5EB5">
      <w:pPr>
        <w:pStyle w:val="BillDots"/>
      </w:pPr>
      <w:r>
        <w:t>COMMITTEE REPORT</w:t>
      </w:r>
    </w:p>
    <w:p w:rsidR="0014358B" w:rsidRDefault="0014358B" w:rsidP="006D5EB5">
      <w:pPr>
        <w:pStyle w:val="BillDots"/>
      </w:pPr>
      <w:r>
        <w:t>February 20, 2013</w:t>
      </w:r>
    </w:p>
    <w:p w:rsidR="0014358B" w:rsidRDefault="0014358B" w:rsidP="006D5EB5">
      <w:pPr>
        <w:pStyle w:val="BillDots"/>
      </w:pPr>
    </w:p>
    <w:p w:rsidR="0014358B" w:rsidRPr="0014358B" w:rsidRDefault="0014358B" w:rsidP="0014358B">
      <w:pPr>
        <w:pStyle w:val="BillDots"/>
        <w:tabs>
          <w:tab w:val="clear" w:pos="216"/>
          <w:tab w:val="clear" w:pos="432"/>
          <w:tab w:val="clear" w:pos="648"/>
          <w:tab w:val="clear" w:pos="864"/>
          <w:tab w:val="clear" w:pos="1080"/>
          <w:tab w:val="clear" w:pos="1296"/>
          <w:tab w:val="clear" w:pos="5904"/>
          <w:tab w:val="right" w:pos="5933"/>
        </w:tabs>
      </w:pPr>
      <w:r>
        <w:tab/>
      </w:r>
      <w:r>
        <w:rPr>
          <w:b/>
          <w:sz w:val="36"/>
        </w:rPr>
        <w:t>H. 3411</w:t>
      </w:r>
    </w:p>
    <w:p w:rsidR="0014358B" w:rsidRDefault="0014358B" w:rsidP="006D5EB5">
      <w:pPr>
        <w:pStyle w:val="BillDots"/>
      </w:pPr>
    </w:p>
    <w:p w:rsidR="0014358B" w:rsidRDefault="0014358B" w:rsidP="0014358B">
      <w:pPr>
        <w:pStyle w:val="BillDots"/>
      </w:pPr>
      <w:r>
        <w:t>Introduced by Reps. R.L. Brown, G.A. Brown, Cobb</w:t>
      </w:r>
      <w:r>
        <w:noBreakHyphen/>
        <w:t>Hunter, Mitchell, Neal, Weeks, Whipper and Williams</w:t>
      </w:r>
    </w:p>
    <w:p w:rsidR="0014358B" w:rsidRDefault="0014358B" w:rsidP="006D5EB5">
      <w:pPr>
        <w:pStyle w:val="BillDots"/>
      </w:pPr>
    </w:p>
    <w:p w:rsidR="0014358B" w:rsidRDefault="0014358B" w:rsidP="006D5EB5">
      <w:pPr>
        <w:pStyle w:val="BillDots"/>
      </w:pPr>
      <w:r>
        <w:t>S. Printed 2/20/13--H.</w:t>
      </w:r>
    </w:p>
    <w:p w:rsidR="0014358B" w:rsidRDefault="0014358B" w:rsidP="006D5EB5">
      <w:pPr>
        <w:pStyle w:val="BillDots"/>
      </w:pPr>
      <w:r>
        <w:t>Read the first time January 23, 2013.</w:t>
      </w:r>
    </w:p>
    <w:p w:rsidR="0014358B" w:rsidRPr="0014358B" w:rsidRDefault="0014358B" w:rsidP="0014358B">
      <w:pPr>
        <w:pStyle w:val="BillDots"/>
        <w:jc w:val="center"/>
      </w:pPr>
      <w:r>
        <w:rPr>
          <w:u w:val="single"/>
        </w:rPr>
        <w:t>            </w:t>
      </w:r>
    </w:p>
    <w:p w:rsidR="0014358B" w:rsidRDefault="0014358B" w:rsidP="006D5EB5">
      <w:pPr>
        <w:pStyle w:val="BillDots"/>
      </w:pPr>
    </w:p>
    <w:p w:rsidR="0014358B" w:rsidRDefault="0014358B" w:rsidP="0014358B">
      <w:pPr>
        <w:pStyle w:val="BillDots"/>
        <w:jc w:val="center"/>
        <w:rPr>
          <w:b/>
        </w:rPr>
      </w:pPr>
      <w:r>
        <w:rPr>
          <w:b/>
        </w:rPr>
        <w:t>THE COMMITTEE ON MEDICAL,</w:t>
      </w:r>
    </w:p>
    <w:p w:rsidR="0014358B" w:rsidRPr="0014358B" w:rsidRDefault="0014358B" w:rsidP="0014358B">
      <w:pPr>
        <w:pStyle w:val="BillDots"/>
        <w:jc w:val="center"/>
      </w:pPr>
      <w:r>
        <w:rPr>
          <w:b/>
        </w:rPr>
        <w:t>MILITARY, PUBLIC AND MUNICIPAL AFFAIRS</w:t>
      </w:r>
    </w:p>
    <w:p w:rsidR="0014358B" w:rsidRDefault="0014358B" w:rsidP="006D5EB5">
      <w:pPr>
        <w:pStyle w:val="BillDots"/>
      </w:pPr>
      <w:r>
        <w:tab/>
        <w:t>To whom was referred a Bill (H. 3411) to amend Section 40</w:t>
      </w:r>
      <w:r>
        <w:noBreakHyphen/>
        <w:t>7</w:t>
      </w:r>
      <w:r>
        <w:noBreakHyphen/>
        <w:t>20, Code of Laws of South Carolina, 1976, relating to the definition of “hair braiding” associated with the licensure and regulation, etc., respectfully</w:t>
      </w:r>
    </w:p>
    <w:p w:rsidR="0014358B" w:rsidRPr="0014358B" w:rsidRDefault="0014358B" w:rsidP="0014358B">
      <w:pPr>
        <w:pStyle w:val="BillDots"/>
        <w:jc w:val="center"/>
      </w:pPr>
      <w:r>
        <w:rPr>
          <w:b/>
        </w:rPr>
        <w:t>REPORT:</w:t>
      </w:r>
    </w:p>
    <w:p w:rsidR="0014358B" w:rsidRDefault="0014358B" w:rsidP="006D5EB5">
      <w:pPr>
        <w:pStyle w:val="BillDots"/>
      </w:pPr>
      <w:r>
        <w:tab/>
        <w:t>That they have duly and carefully considered the same and recommend that the same do pass:</w:t>
      </w:r>
    </w:p>
    <w:p w:rsidR="0014358B" w:rsidRDefault="0014358B" w:rsidP="006D5EB5">
      <w:pPr>
        <w:pStyle w:val="BillDots"/>
      </w:pPr>
    </w:p>
    <w:p w:rsidR="0014358B" w:rsidRDefault="0014358B" w:rsidP="006D5EB5">
      <w:pPr>
        <w:pStyle w:val="BillDots"/>
      </w:pPr>
      <w:r>
        <w:t>LEON HOWARD for Committee.</w:t>
      </w:r>
    </w:p>
    <w:p w:rsidR="0014358B" w:rsidRPr="0014358B" w:rsidRDefault="0014358B" w:rsidP="0014358B">
      <w:pPr>
        <w:pStyle w:val="BillDots"/>
        <w:jc w:val="center"/>
      </w:pPr>
      <w:r>
        <w:rPr>
          <w:u w:val="single"/>
        </w:rPr>
        <w:t>            </w:t>
      </w:r>
    </w:p>
    <w:p w:rsidR="0014358B" w:rsidRDefault="0014358B" w:rsidP="006D5EB5">
      <w:pPr>
        <w:pStyle w:val="BillDots"/>
      </w:pPr>
    </w:p>
    <w:p w:rsidR="0014358B" w:rsidRPr="0014358B" w:rsidRDefault="0014358B" w:rsidP="0014358B">
      <w:pPr>
        <w:pStyle w:val="BillDots"/>
        <w:jc w:val="center"/>
      </w:pPr>
      <w:r>
        <w:rPr>
          <w:b/>
          <w:u w:val="single"/>
        </w:rPr>
        <w:t>STATEMENT OF ESTIMATED FISCAL IMPACT</w:t>
      </w:r>
    </w:p>
    <w:p w:rsidR="0014358B" w:rsidRPr="001E33B2" w:rsidRDefault="0014358B" w:rsidP="00143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E33B2">
        <w:rPr>
          <w:szCs w:val="22"/>
        </w:rPr>
        <w:t>ESTIMATED FISCAL IMPACT ON GENERAL FUND EXPENDITURES:</w:t>
      </w:r>
    </w:p>
    <w:p w:rsidR="0014358B" w:rsidRPr="001E33B2" w:rsidRDefault="0014358B" w:rsidP="00143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1E33B2">
        <w:rPr>
          <w:szCs w:val="22"/>
        </w:rPr>
        <w:t>$0 (No additional expenditures or savings are expected)</w:t>
      </w:r>
    </w:p>
    <w:p w:rsidR="0014358B" w:rsidRPr="001E33B2" w:rsidRDefault="0014358B" w:rsidP="00143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E33B2">
        <w:rPr>
          <w:szCs w:val="22"/>
        </w:rPr>
        <w:t>ESTIMATED FISCAL IMPACT ON FEDERAL &amp; OTHER FUND EXPENDITURES:</w:t>
      </w:r>
    </w:p>
    <w:p w:rsidR="0014358B" w:rsidRPr="001E33B2" w:rsidRDefault="0014358B" w:rsidP="0014358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1E33B2">
        <w:rPr>
          <w:szCs w:val="22"/>
        </w:rPr>
        <w:t>$0 (No additional expenditures or savings are expected)</w:t>
      </w:r>
      <w:bookmarkStart w:id="2" w:name="c"/>
      <w:bookmarkEnd w:id="2"/>
    </w:p>
    <w:p w:rsidR="0014358B" w:rsidRPr="001E33B2" w:rsidRDefault="0014358B" w:rsidP="001435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E33B2">
        <w:rPr>
          <w:b/>
          <w:szCs w:val="22"/>
        </w:rPr>
        <w:lastRenderedPageBreak/>
        <w:t>EXPLANATION OF IMPACT:</w:t>
      </w:r>
    </w:p>
    <w:p w:rsidR="0014358B" w:rsidRPr="001E33B2" w:rsidRDefault="0014358B" w:rsidP="001435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1E33B2">
        <w:rPr>
          <w:szCs w:val="22"/>
        </w:rPr>
        <w:t xml:space="preserve">The Department of Labor, Licensing and Regulation estimates this </w:t>
      </w:r>
      <w:r>
        <w:rPr>
          <w:szCs w:val="22"/>
        </w:rPr>
        <w:t>b</w:t>
      </w:r>
      <w:r w:rsidRPr="001E33B2">
        <w:rPr>
          <w:szCs w:val="22"/>
        </w:rPr>
        <w:t xml:space="preserve">ill will have no fiscal impact on the </w:t>
      </w:r>
      <w:r>
        <w:rPr>
          <w:szCs w:val="22"/>
        </w:rPr>
        <w:t>s</w:t>
      </w:r>
      <w:r w:rsidRPr="001E33B2">
        <w:rPr>
          <w:szCs w:val="22"/>
        </w:rPr>
        <w:t xml:space="preserve">tate </w:t>
      </w:r>
      <w:r>
        <w:rPr>
          <w:szCs w:val="22"/>
        </w:rPr>
        <w:t>g</w:t>
      </w:r>
      <w:r w:rsidRPr="001E33B2">
        <w:rPr>
          <w:szCs w:val="22"/>
        </w:rPr>
        <w:t>eneral</w:t>
      </w:r>
      <w:r>
        <w:rPr>
          <w:szCs w:val="22"/>
        </w:rPr>
        <w:t xml:space="preserve"> f</w:t>
      </w:r>
      <w:r w:rsidRPr="001E33B2">
        <w:rPr>
          <w:szCs w:val="22"/>
        </w:rPr>
        <w:t xml:space="preserve">und or on </w:t>
      </w:r>
      <w:r>
        <w:rPr>
          <w:szCs w:val="22"/>
        </w:rPr>
        <w:t>f</w:t>
      </w:r>
      <w:r w:rsidRPr="001E33B2">
        <w:rPr>
          <w:szCs w:val="22"/>
        </w:rPr>
        <w:t xml:space="preserve">ederal and/or </w:t>
      </w:r>
      <w:r>
        <w:rPr>
          <w:szCs w:val="22"/>
        </w:rPr>
        <w:t>o</w:t>
      </w:r>
      <w:r w:rsidRPr="001E33B2">
        <w:rPr>
          <w:szCs w:val="22"/>
        </w:rPr>
        <w:t xml:space="preserve">ther </w:t>
      </w:r>
      <w:r>
        <w:rPr>
          <w:szCs w:val="22"/>
        </w:rPr>
        <w:t>f</w:t>
      </w:r>
      <w:r w:rsidRPr="001E33B2">
        <w:rPr>
          <w:szCs w:val="22"/>
        </w:rPr>
        <w:t>unds.</w:t>
      </w:r>
    </w:p>
    <w:p w:rsidR="0014358B" w:rsidRDefault="0014358B" w:rsidP="0014358B">
      <w:pPr>
        <w:pStyle w:val="BillDots"/>
        <w:keepNext/>
      </w:pPr>
    </w:p>
    <w:p w:rsidR="0014358B" w:rsidRDefault="0014358B" w:rsidP="0014358B">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14358B" w:rsidRDefault="0014358B" w:rsidP="0014358B">
      <w:pPr>
        <w:pStyle w:val="BillDots"/>
        <w:keepNext/>
        <w:tabs>
          <w:tab w:val="clear" w:pos="216"/>
          <w:tab w:val="clear" w:pos="432"/>
          <w:tab w:val="clear" w:pos="648"/>
          <w:tab w:val="clear" w:pos="864"/>
          <w:tab w:val="clear" w:pos="1080"/>
          <w:tab w:val="clear" w:pos="1296"/>
          <w:tab w:val="clear" w:pos="5904"/>
          <w:tab w:val="left" w:pos="3024"/>
        </w:tabs>
      </w:pPr>
      <w:r>
        <w:tab/>
        <w:t>Brenda Hart</w:t>
      </w:r>
    </w:p>
    <w:p w:rsidR="0014358B" w:rsidRPr="0014358B" w:rsidRDefault="0014358B" w:rsidP="0014358B">
      <w:pPr>
        <w:pStyle w:val="BillDots"/>
        <w:keepNext/>
        <w:tabs>
          <w:tab w:val="clear" w:pos="216"/>
          <w:tab w:val="clear" w:pos="432"/>
          <w:tab w:val="clear" w:pos="648"/>
          <w:tab w:val="clear" w:pos="864"/>
          <w:tab w:val="clear" w:pos="1080"/>
          <w:tab w:val="clear" w:pos="1296"/>
          <w:tab w:val="clear" w:pos="5904"/>
          <w:tab w:val="left" w:pos="3024"/>
        </w:tabs>
      </w:pPr>
      <w:r>
        <w:tab/>
        <w:t>Office of State Budget</w:t>
      </w:r>
    </w:p>
    <w:p w:rsidR="0014358B" w:rsidRDefault="0014358B" w:rsidP="006D5EB5">
      <w:pPr>
        <w:pStyle w:val="BillDots"/>
      </w:pPr>
    </w:p>
    <w:p w:rsidR="0014358B" w:rsidRDefault="0014358B" w:rsidP="006D5EB5">
      <w:pPr>
        <w:pStyle w:val="BillDots"/>
        <w:sectPr w:rsidR="0014358B" w:rsidSect="001435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5EB5" w:rsidRDefault="006D5EB5" w:rsidP="006D5EB5">
      <w:pPr>
        <w:pStyle w:val="BillDots"/>
      </w:pPr>
    </w:p>
    <w:p w:rsidR="006D5EB5" w:rsidRDefault="006D5EB5" w:rsidP="006D5EB5">
      <w:pPr>
        <w:pStyle w:val="Numbersforbills"/>
      </w:pPr>
    </w:p>
    <w:p w:rsidR="006D5EB5" w:rsidRDefault="006D5EB5" w:rsidP="006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EB5" w:rsidRDefault="006D5EB5" w:rsidP="006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EB5" w:rsidRDefault="006D5EB5" w:rsidP="006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EB5" w:rsidRDefault="006D5EB5" w:rsidP="006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EB5" w:rsidRDefault="006D5EB5" w:rsidP="006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1166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32F" w:rsidRDefault="0089432F" w:rsidP="00894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40</w:t>
      </w:r>
      <w:r w:rsidR="00573271">
        <w:noBreakHyphen/>
      </w:r>
      <w:r>
        <w:t>7</w:t>
      </w:r>
      <w:r w:rsidR="00573271">
        <w:noBreakHyphen/>
      </w:r>
      <w:r>
        <w:t>20, CODE OF LAWS OF SOUTH CAROLINA, 1976, RELATING TO THE DEFINITION OF “HAIR BRAIDING” ASSOCIATED WITH THE LICENSURE AND REGULATION OF BARBERS, SO AS TO PERMIT THE USE OF HAIR EXTENSIONS IN HAIR BRAIDING, EXCEPT IN PUBLIC PLACES.</w:t>
      </w:r>
    </w:p>
    <w:p w:rsidR="00116624" w:rsidRDefault="00116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116624" w:rsidRDefault="00116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6624" w:rsidRDefault="00116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624" w:rsidRDefault="00116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432F">
        <w:t>Section 40</w:t>
      </w:r>
      <w:r w:rsidR="00573271">
        <w:noBreakHyphen/>
      </w:r>
      <w:r w:rsidR="0089432F">
        <w:t>7</w:t>
      </w:r>
      <w:r w:rsidR="00573271">
        <w:noBreakHyphen/>
      </w:r>
      <w:r w:rsidR="0089432F">
        <w:t>20(2) of the 1976 Code is amended to read:</w:t>
      </w:r>
    </w:p>
    <w:p w:rsidR="0089432F" w:rsidRDefault="00894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32F" w:rsidRDefault="0089432F" w:rsidP="00894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573271" w:rsidRPr="00573271">
        <w:t>‘</w:t>
      </w:r>
      <w:r w:rsidRPr="00782AAC">
        <w:rPr>
          <w:color w:val="000000"/>
        </w:rPr>
        <w:t>Hair braiding</w:t>
      </w:r>
      <w:r w:rsidR="00573271" w:rsidRPr="00573271">
        <w:rPr>
          <w:color w:val="000000"/>
        </w:rPr>
        <w:t>’</w:t>
      </w:r>
      <w:r w:rsidRPr="00782AAC">
        <w:rPr>
          <w:color w:val="000000"/>
        </w:rPr>
        <w:t xml:space="preserve"> means the weaving or interweaving of natural human hair for compensation without cutting, coloring, permanent waving, relaxing, removing, or chemical treatment </w:t>
      </w:r>
      <w:r w:rsidRPr="0089432F">
        <w:rPr>
          <w:strike/>
          <w:color w:val="000000"/>
        </w:rPr>
        <w:t>and does not include the use of hair extensions or wefts</w:t>
      </w:r>
      <w:r w:rsidRPr="00782AAC">
        <w:rPr>
          <w:color w:val="000000"/>
        </w:rPr>
        <w:t>.</w:t>
      </w:r>
      <w:r>
        <w:rPr>
          <w:color w:val="000000"/>
        </w:rPr>
        <w:t xml:space="preserve">  </w:t>
      </w:r>
      <w:r>
        <w:rPr>
          <w:color w:val="000000"/>
          <w:u w:val="single"/>
        </w:rPr>
        <w:t>Hair braiding also includes the use of hair extensions, except when used in public places, including, but not limited to, beaches, parks, and sidewalks.</w:t>
      </w:r>
      <w:r>
        <w:rPr>
          <w:color w:val="000000"/>
        </w:rPr>
        <w:t>”</w:t>
      </w:r>
    </w:p>
    <w:p w:rsidR="00116624" w:rsidRDefault="00116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6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432F">
        <w:t>2</w:t>
      </w:r>
      <w:r>
        <w:t>.</w:t>
      </w:r>
      <w:r>
        <w:tab/>
        <w:t>This act takes effect upon approval by the Governor.</w:t>
      </w:r>
    </w:p>
    <w:p w:rsidR="0078429A" w:rsidRDefault="005732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429A" w:rsidRDefault="0078429A" w:rsidP="00350B51">
      <w:pPr>
        <w:suppressAutoHyphens/>
      </w:pPr>
    </w:p>
    <w:sectPr w:rsidR="0078429A" w:rsidSect="001435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624" w:rsidRDefault="00116624" w:rsidP="009F0C77">
      <w:r>
        <w:separator/>
      </w:r>
    </w:p>
  </w:endnote>
  <w:endnote w:type="continuationSeparator" w:id="0">
    <w:p w:rsidR="00116624" w:rsidRDefault="001166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3CBB9B-BF7B-4C08-80E0-2B0101FA5660}"/>
    <w:embedBold r:id="rId2" w:fontKey="{8F50E6A6-F962-4DDF-81F2-BB959758EA59}"/>
    <w:embedItalic r:id="rId3" w:fontKey="{E93B764B-3BDA-4C8E-890C-99FF30DC9728}"/>
  </w:font>
  <w:font w:name="Calibri">
    <w:panose1 w:val="020F0502020204030204"/>
    <w:charset w:val="00"/>
    <w:family w:val="swiss"/>
    <w:pitch w:val="variable"/>
    <w:sig w:usb0="E10002FF" w:usb1="4000ACFF" w:usb2="00000009" w:usb3="00000000" w:csb0="0000019F" w:csb1="00000000"/>
    <w:embedRegular r:id="rId4" w:fontKey="{5B489B63-CE5D-4A6F-A930-43F197466FD1}"/>
  </w:font>
  <w:font w:name="Cambria">
    <w:panose1 w:val="02040503050406030204"/>
    <w:charset w:val="00"/>
    <w:family w:val="roman"/>
    <w:pitch w:val="variable"/>
    <w:sig w:usb0="E00002FF" w:usb1="400004FF" w:usb2="00000000" w:usb3="00000000" w:csb0="0000019F" w:csb1="00000000"/>
    <w:embedRegular r:id="rId5" w:fontKey="{B6D682B5-8523-445B-9F43-C437F450C1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DBF" w:rsidRPr="0078429A" w:rsidRDefault="0078429A" w:rsidP="0078429A">
    <w:pPr>
      <w:pStyle w:val="Footer"/>
      <w:tabs>
        <w:tab w:val="clear" w:pos="4680"/>
        <w:tab w:val="clear" w:pos="9360"/>
        <w:tab w:val="center" w:pos="2995"/>
      </w:tabs>
      <w:spacing w:before="120"/>
    </w:pPr>
    <w:r>
      <w:t>[3411</w:t>
    </w:r>
    <w:r w:rsidR="0014358B">
      <w:t>-</w:t>
    </w:r>
    <w:fldSimple w:instr=" PAGE  \* MERGEFORMAT ">
      <w:r w:rsidR="00350B51">
        <w:rPr>
          <w:noProof/>
        </w:rPr>
        <w:t>2</w:t>
      </w:r>
    </w:fldSimple>
    <w:r w:rsidR="0014358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58B" w:rsidRPr="0078429A" w:rsidRDefault="0014358B" w:rsidP="0078429A">
    <w:pPr>
      <w:pStyle w:val="Footer"/>
      <w:tabs>
        <w:tab w:val="clear" w:pos="4680"/>
        <w:tab w:val="clear" w:pos="9360"/>
        <w:tab w:val="center" w:pos="2995"/>
      </w:tabs>
      <w:spacing w:before="120"/>
    </w:pPr>
    <w:r>
      <w:t>[3411]</w:t>
    </w:r>
    <w:r>
      <w:tab/>
    </w:r>
    <w:fldSimple w:instr=" PAGE  \* MERGEFORMAT ">
      <w:r w:rsidR="00350B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624" w:rsidRDefault="00116624" w:rsidP="009F0C77">
      <w:r>
        <w:separator/>
      </w:r>
    </w:p>
  </w:footnote>
  <w:footnote w:type="continuationSeparator" w:id="0">
    <w:p w:rsidR="00116624" w:rsidRDefault="001166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51AB13"/>
    <w:docVar w:name="CoverBillType" w:val="b"/>
    <w:docVar w:name="docpath" w:val="L:\Council\bills\AGM\19851AB13.DOCX"/>
    <w:docVar w:name="dvBillNumber" w:val="3411"/>
    <w:docVar w:name="dvBillNumberPrefix" w:val="H. "/>
    <w:docVar w:name="dvOriginalBody" w:val="House"/>
    <w:docVar w:name="dvSteno" w:val="AGM"/>
    <w:docVar w:name="NameofBody" w:val="h"/>
    <w:docVar w:name="vgroup2" w:val="Council"/>
  </w:docVars>
  <w:rsids>
    <w:rsidRoot w:val="0089375F"/>
    <w:rsid w:val="00011869"/>
    <w:rsid w:val="000E1785"/>
    <w:rsid w:val="000F40FA"/>
    <w:rsid w:val="0010776B"/>
    <w:rsid w:val="00116624"/>
    <w:rsid w:val="00133E66"/>
    <w:rsid w:val="0014358B"/>
    <w:rsid w:val="001435A3"/>
    <w:rsid w:val="001874AB"/>
    <w:rsid w:val="001D08F2"/>
    <w:rsid w:val="001D525B"/>
    <w:rsid w:val="001D7F4F"/>
    <w:rsid w:val="001E5F5B"/>
    <w:rsid w:val="002239A2"/>
    <w:rsid w:val="002321B6"/>
    <w:rsid w:val="00250967"/>
    <w:rsid w:val="002543C8"/>
    <w:rsid w:val="00284AAE"/>
    <w:rsid w:val="002A2C17"/>
    <w:rsid w:val="002E5912"/>
    <w:rsid w:val="00301B21"/>
    <w:rsid w:val="00325348"/>
    <w:rsid w:val="0032732C"/>
    <w:rsid w:val="00336AD0"/>
    <w:rsid w:val="00350B51"/>
    <w:rsid w:val="0037079A"/>
    <w:rsid w:val="003D01E8"/>
    <w:rsid w:val="003E5288"/>
    <w:rsid w:val="003F6D79"/>
    <w:rsid w:val="0041760A"/>
    <w:rsid w:val="00417C01"/>
    <w:rsid w:val="004809EE"/>
    <w:rsid w:val="004E7D54"/>
    <w:rsid w:val="005273C6"/>
    <w:rsid w:val="00530A69"/>
    <w:rsid w:val="00545593"/>
    <w:rsid w:val="00573271"/>
    <w:rsid w:val="00577C6C"/>
    <w:rsid w:val="005C2FE2"/>
    <w:rsid w:val="005D0117"/>
    <w:rsid w:val="005E2BC9"/>
    <w:rsid w:val="00605102"/>
    <w:rsid w:val="006215AA"/>
    <w:rsid w:val="006913C9"/>
    <w:rsid w:val="0069470D"/>
    <w:rsid w:val="006D5EB5"/>
    <w:rsid w:val="00734F00"/>
    <w:rsid w:val="0074244C"/>
    <w:rsid w:val="00750DBF"/>
    <w:rsid w:val="0078429A"/>
    <w:rsid w:val="007A70AE"/>
    <w:rsid w:val="008362E8"/>
    <w:rsid w:val="0089375F"/>
    <w:rsid w:val="0089432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41F2"/>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55A1D-CA1D-4632-85F8-1ACAEF271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326</Words>
  <Characters>1747</Characters>
  <Application>Microsoft Office Word</Application>
  <DocSecurity>0</DocSecurity>
  <Lines>83</Lines>
  <Paragraphs>37</Paragraphs>
  <ScaleCrop>false</ScaleCrop>
  <Company>LPITS</Company>
  <LinksUpToDate>false</LinksUpToDate>
  <CharactersWithSpaces>2036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2013-02-20T22:59:00Z</dcterms:created>
  <dcterms:modified xsi:type="dcterms:W3CDTF">2013-02-20T22:59:00Z</dcterms:modified>
</cp:coreProperties>
</file>