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26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898" w:rsidRDefault="00A27898" w:rsidP="00A27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C19EA">
        <w:rPr>
          <w:color w:val="000000" w:themeColor="text1"/>
          <w:u w:color="000000" w:themeColor="text1"/>
        </w:rPr>
        <w:t>TO AMEND THE CODE OF LAWS OF SOUTH CAROLINA, 1976, BY ADDING SECTION 7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C19EA">
        <w:rPr>
          <w:color w:val="000000" w:themeColor="text1"/>
          <w:u w:color="000000" w:themeColor="text1"/>
        </w:rPr>
        <w:t>215 SO AS TO PROVIDE THAT A CANDIDATE WHO EXECUTES A CANDIDACY PLEDGE WITH A POLITICAL PARTY FOR PURPOSES OF OFFERING FOR ELECTION TO A PARTICULAR OFFICE IN THAT PARTY</w:t>
      </w:r>
      <w:r w:rsidRPr="002E160B">
        <w:rPr>
          <w:color w:val="000000" w:themeColor="text1"/>
          <w:u w:color="000000" w:themeColor="text1"/>
        </w:rPr>
        <w:t>’</w:t>
      </w:r>
      <w:r w:rsidRPr="009C19EA">
        <w:rPr>
          <w:color w:val="000000" w:themeColor="text1"/>
          <w:u w:color="000000" w:themeColor="text1"/>
        </w:rPr>
        <w:t>S PRIMARY ELECTION AND WHO IS LATER ELECTED TO THAT OFFICE IS REQUIRED TO RESIGN THIS OFFICE BEFORE HE MAY CHANGE HIS POLITICAL PARTY AFFILIATION.</w:t>
      </w:r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26D1" w:rsidRDefault="003126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1.</w:t>
      </w:r>
      <w:r>
        <w:rPr>
          <w:color w:val="000000" w:themeColor="text1"/>
          <w:sz w:val="22"/>
          <w:u w:color="000000" w:themeColor="text1"/>
        </w:rPr>
        <w:tab/>
      </w:r>
      <w:r w:rsidR="003C381F">
        <w:rPr>
          <w:color w:val="000000" w:themeColor="text1"/>
          <w:sz w:val="22"/>
          <w:u w:color="000000" w:themeColor="text1"/>
        </w:rPr>
        <w:t xml:space="preserve">Article 3, </w:t>
      </w:r>
      <w:r>
        <w:rPr>
          <w:color w:val="000000" w:themeColor="text1"/>
          <w:sz w:val="22"/>
          <w:u w:color="000000" w:themeColor="text1"/>
        </w:rPr>
        <w:t>Chapter 11, Title 7 of t</w:t>
      </w:r>
      <w:r w:rsidRPr="009C19EA">
        <w:rPr>
          <w:color w:val="000000" w:themeColor="text1"/>
          <w:sz w:val="22"/>
          <w:u w:color="000000" w:themeColor="text1"/>
        </w:rPr>
        <w:t>he 1976 Code is amended b</w:t>
      </w:r>
      <w:r>
        <w:rPr>
          <w:color w:val="000000" w:themeColor="text1"/>
          <w:sz w:val="22"/>
          <w:u w:color="000000" w:themeColor="text1"/>
        </w:rPr>
        <w:t>y adding:</w:t>
      </w:r>
    </w:p>
    <w:p w:rsidR="00A27898" w:rsidRPr="009C19EA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tab/>
        <w:t>“Section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215.</w:t>
      </w:r>
      <w:r w:rsidRPr="008C6BA8">
        <w:rPr>
          <w:color w:val="000000" w:themeColor="text1"/>
          <w:sz w:val="22"/>
          <w:u w:color="000000" w:themeColor="text1"/>
        </w:rPr>
        <w:tab/>
        <w:t>(A)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A candidate who executes the pledge required by Section 7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11</w:t>
      </w:r>
      <w:r>
        <w:rPr>
          <w:color w:val="000000" w:themeColor="text1"/>
          <w:sz w:val="22"/>
          <w:u w:color="000000" w:themeColor="text1"/>
        </w:rPr>
        <w:noBreakHyphen/>
      </w:r>
      <w:r w:rsidRPr="009C19EA">
        <w:rPr>
          <w:color w:val="000000" w:themeColor="text1"/>
          <w:sz w:val="22"/>
          <w:u w:color="000000" w:themeColor="text1"/>
        </w:rPr>
        <w:t>210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and who subsequently is elected in the primary election and general election to that office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is required to resign that office before he may change his political party affiliation while still serving in that office.  Whenever a resignation </w:t>
      </w:r>
      <w:r>
        <w:rPr>
          <w:color w:val="000000" w:themeColor="text1"/>
          <w:sz w:val="22"/>
          <w:u w:color="000000" w:themeColor="text1"/>
        </w:rPr>
        <w:t>i</w:t>
      </w:r>
      <w:r w:rsidRPr="009C19EA">
        <w:rPr>
          <w:color w:val="000000" w:themeColor="text1"/>
          <w:sz w:val="22"/>
          <w:u w:color="000000" w:themeColor="text1"/>
        </w:rPr>
        <w:t>s required by this section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or if this public official changes his political party affiliation without first resigning his office as required by this section, a vacancy in this office exists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which must be filled in the manner prescribed by law.</w:t>
      </w:r>
    </w:p>
    <w:p w:rsidR="00A27898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8C6BA8">
        <w:rPr>
          <w:color w:val="000000" w:themeColor="text1"/>
          <w:sz w:val="22"/>
          <w:u w:color="000000" w:themeColor="text1"/>
        </w:rPr>
        <w:t>(B)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Nothing in this section prevents this public official from later offering for election to the office he resigned as a member of the new political party with which he desired to affiliate</w:t>
      </w:r>
      <w:r>
        <w:rPr>
          <w:color w:val="000000" w:themeColor="text1"/>
          <w:sz w:val="22"/>
          <w:u w:color="000000" w:themeColor="text1"/>
        </w:rPr>
        <w:t>,</w:t>
      </w:r>
      <w:r w:rsidRPr="009C19EA">
        <w:rPr>
          <w:color w:val="000000" w:themeColor="text1"/>
          <w:sz w:val="22"/>
          <w:u w:color="000000" w:themeColor="text1"/>
        </w:rPr>
        <w:t xml:space="preserve"> if he secures the nomination of that political party in the manner provided by law.” </w:t>
      </w:r>
    </w:p>
    <w:p w:rsidR="00A27898" w:rsidRPr="009C19EA" w:rsidRDefault="00A27898" w:rsidP="00A278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A27898" w:rsidRPr="009C19EA" w:rsidRDefault="00A27898" w:rsidP="00A27898">
      <w:pPr>
        <w:pStyle w:val="NormalWeb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C19EA">
        <w:rPr>
          <w:color w:val="000000" w:themeColor="text1"/>
          <w:sz w:val="22"/>
          <w:u w:color="000000" w:themeColor="text1"/>
        </w:rPr>
        <w:lastRenderedPageBreak/>
        <w:t>SECTION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2.</w:t>
      </w:r>
      <w:r>
        <w:rPr>
          <w:color w:val="000000" w:themeColor="text1"/>
          <w:sz w:val="22"/>
          <w:u w:color="000000" w:themeColor="text1"/>
        </w:rPr>
        <w:tab/>
      </w:r>
      <w:r w:rsidRPr="009C19EA">
        <w:rPr>
          <w:color w:val="000000" w:themeColor="text1"/>
          <w:sz w:val="22"/>
          <w:u w:color="000000" w:themeColor="text1"/>
        </w:rPr>
        <w:t>This act takes effect</w:t>
      </w:r>
      <w:r>
        <w:rPr>
          <w:color w:val="000000" w:themeColor="text1"/>
          <w:sz w:val="22"/>
          <w:u w:color="000000" w:themeColor="text1"/>
        </w:rPr>
        <w:t xml:space="preserve"> upon approval by the Governor.</w:t>
      </w:r>
    </w:p>
    <w:p w:rsidR="00A973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7368" w:rsidRDefault="00A97368" w:rsidP="00A97368">
      <w:pPr>
        <w:suppressAutoHyphens/>
      </w:pPr>
    </w:p>
    <w:sectPr w:rsidR="00A97368" w:rsidSect="00A973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6D1" w:rsidRDefault="003126D1" w:rsidP="009F0C77">
      <w:r>
        <w:separator/>
      </w:r>
    </w:p>
  </w:endnote>
  <w:endnote w:type="continuationSeparator" w:id="0">
    <w:p w:rsidR="003126D1" w:rsidRDefault="003126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ECFC5B-B6D0-4EE3-85ED-86036BC3A294}"/>
    <w:embedBold r:id="rId2" w:fontKey="{B6C28B6C-BB22-46E0-BCF5-EC482096C5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C2597D-FED8-40EC-82B4-D8D5F47628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170D51-7A6B-4BB5-8F02-22EA493C8C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3AF4C3-55B0-4EED-B5BA-F8EE0874A8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758" w:rsidRPr="00A97368" w:rsidRDefault="00A97368" w:rsidP="00A973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6D1" w:rsidRDefault="003126D1" w:rsidP="009F0C77">
      <w:r>
        <w:separator/>
      </w:r>
    </w:p>
  </w:footnote>
  <w:footnote w:type="continuationSeparator" w:id="0">
    <w:p w:rsidR="003126D1" w:rsidRDefault="003126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22ZW13"/>
    <w:docVar w:name="CoverBillType" w:val="b"/>
    <w:docVar w:name="docpath" w:val="L:\Council\bills\GGS\22522ZW13.DOCX"/>
    <w:docVar w:name="dvBillNumber" w:val="351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672B1"/>
    <w:rsid w:val="00001CE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758"/>
    <w:rsid w:val="002321B6"/>
    <w:rsid w:val="00250967"/>
    <w:rsid w:val="002543C8"/>
    <w:rsid w:val="00284AAE"/>
    <w:rsid w:val="002E5912"/>
    <w:rsid w:val="00301B21"/>
    <w:rsid w:val="003126D1"/>
    <w:rsid w:val="00325348"/>
    <w:rsid w:val="0032732C"/>
    <w:rsid w:val="00333CE8"/>
    <w:rsid w:val="00336AD0"/>
    <w:rsid w:val="003672B1"/>
    <w:rsid w:val="0037079A"/>
    <w:rsid w:val="003C381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24BA"/>
    <w:rsid w:val="008362E8"/>
    <w:rsid w:val="008A1768"/>
    <w:rsid w:val="008F0F33"/>
    <w:rsid w:val="008F4429"/>
    <w:rsid w:val="0094021A"/>
    <w:rsid w:val="009B44AF"/>
    <w:rsid w:val="009C6A0B"/>
    <w:rsid w:val="009F0C77"/>
    <w:rsid w:val="009F477B"/>
    <w:rsid w:val="009F4DD1"/>
    <w:rsid w:val="00A27898"/>
    <w:rsid w:val="00A41684"/>
    <w:rsid w:val="00A47417"/>
    <w:rsid w:val="00A64E80"/>
    <w:rsid w:val="00A72BCD"/>
    <w:rsid w:val="00A741D9"/>
    <w:rsid w:val="00A833AB"/>
    <w:rsid w:val="00A97368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A5C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A27898"/>
    <w:pPr>
      <w:spacing w:before="100" w:beforeAutospacing="1" w:after="100" w:afterAutospacing="1"/>
      <w:jc w:val="left"/>
    </w:pPr>
    <w:rPr>
      <w:rFonts w:eastAsiaTheme="minorHAns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7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62409-4365-48A2-A518-F89FC03F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Company>LPITS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2013-01-31T15:22:00Z</cp:lastPrinted>
  <dcterms:created xsi:type="dcterms:W3CDTF">2013-02-07T15:41:00Z</dcterms:created>
  <dcterms:modified xsi:type="dcterms:W3CDTF">2013-02-07T15:41:00Z</dcterms:modified>
</cp:coreProperties>
</file>