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CC" w:rsidRDefault="00E00ACC" w:rsidP="00FB4BF9">
      <w:pPr>
        <w:pStyle w:val="BillDots"/>
      </w:pPr>
      <w:r>
        <w:rPr>
          <w:strike/>
        </w:rPr>
        <w:t>Indicates Matter Stricken</w:t>
      </w:r>
    </w:p>
    <w:p w:rsidR="00E00ACC" w:rsidRPr="00E00ACC" w:rsidRDefault="00E00ACC" w:rsidP="00FB4BF9">
      <w:pPr>
        <w:pStyle w:val="BillDots"/>
      </w:pPr>
      <w:r>
        <w:rPr>
          <w:u w:val="single"/>
        </w:rPr>
        <w:t>Indicates New Matter</w:t>
      </w:r>
    </w:p>
    <w:p w:rsidR="00E00ACC" w:rsidRDefault="00E00ACC" w:rsidP="00FB4BF9">
      <w:pPr>
        <w:pStyle w:val="BillDots"/>
      </w:pPr>
    </w:p>
    <w:p w:rsidR="00E00ACC" w:rsidRDefault="00C86370" w:rsidP="00FB4BF9">
      <w:pPr>
        <w:pStyle w:val="BillDots"/>
      </w:pPr>
      <w:r>
        <w:t>AS PASSED BY THE SENATE</w:t>
      </w:r>
    </w:p>
    <w:p w:rsidR="00E00ACC" w:rsidRDefault="00C86370" w:rsidP="00FB4BF9">
      <w:pPr>
        <w:pStyle w:val="BillDots"/>
      </w:pPr>
      <w:r>
        <w:t>February 27</w:t>
      </w:r>
      <w:r w:rsidR="00F654AE">
        <w:t>, 2014</w:t>
      </w:r>
    </w:p>
    <w:p w:rsidR="00E00ACC" w:rsidRDefault="00E00ACC" w:rsidP="00FB4BF9">
      <w:pPr>
        <w:pStyle w:val="BillDots"/>
      </w:pPr>
    </w:p>
    <w:p w:rsidR="00E00ACC" w:rsidRPr="00E00ACC" w:rsidRDefault="00E00ACC" w:rsidP="00E00ACC">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E00ACC" w:rsidRDefault="00E00ACC" w:rsidP="00FB4BF9">
      <w:pPr>
        <w:pStyle w:val="BillDots"/>
      </w:pPr>
    </w:p>
    <w:p w:rsidR="00E00ACC" w:rsidRDefault="00E00ACC" w:rsidP="00FB4BF9">
      <w:pPr>
        <w:pStyle w:val="BillDots"/>
      </w:pPr>
      <w:r>
        <w:t>Introduced by Reps. G.M. Smith, Harrell, Lucas, Bannister, Toole, Stringer, Hamilton, Sottile, Barfield, Bingham, Spires, Hardwick, Owens, Hiott, Long, Erickson, Murphy, Horne, Willis, Gagnon, Simrill, Funderburk and Henderson</w:t>
      </w:r>
    </w:p>
    <w:p w:rsidR="00E00ACC" w:rsidRDefault="00E00ACC" w:rsidP="00FB4BF9">
      <w:pPr>
        <w:pStyle w:val="BillDots"/>
      </w:pPr>
    </w:p>
    <w:p w:rsidR="00E00ACC" w:rsidRDefault="00C86370" w:rsidP="00FB4BF9">
      <w:pPr>
        <w:pStyle w:val="BillDots"/>
      </w:pPr>
      <w:r>
        <w:t>S. Printed 2/27</w:t>
      </w:r>
      <w:r w:rsidR="00F654AE">
        <w:t>/14</w:t>
      </w:r>
      <w:r w:rsidR="00E00ACC">
        <w:t>--S.</w:t>
      </w:r>
    </w:p>
    <w:p w:rsidR="00E00ACC" w:rsidRDefault="00E00ACC" w:rsidP="00FB4BF9">
      <w:pPr>
        <w:pStyle w:val="BillDots"/>
      </w:pPr>
      <w:r>
        <w:t>Read the first time May 2, 2013.</w:t>
      </w:r>
    </w:p>
    <w:p w:rsidR="00E00ACC" w:rsidRPr="00E00ACC" w:rsidRDefault="00E00ACC" w:rsidP="00E00ACC">
      <w:pPr>
        <w:pStyle w:val="BillDots"/>
        <w:jc w:val="center"/>
      </w:pPr>
      <w:r>
        <w:rPr>
          <w:u w:val="single"/>
        </w:rPr>
        <w:t>            </w:t>
      </w:r>
    </w:p>
    <w:p w:rsidR="00E00ACC" w:rsidRDefault="00E00ACC" w:rsidP="00FB4BF9">
      <w:pPr>
        <w:pStyle w:val="BillDots"/>
      </w:pPr>
    </w:p>
    <w:p w:rsidR="000C4DBE" w:rsidRPr="000C4DBE" w:rsidRDefault="000C4DBE" w:rsidP="000C4DBE">
      <w:pPr>
        <w:pStyle w:val="BillDots"/>
        <w:tabs>
          <w:tab w:val="clear" w:pos="216"/>
          <w:tab w:val="clear" w:pos="432"/>
          <w:tab w:val="clear" w:pos="648"/>
          <w:tab w:val="clear" w:pos="864"/>
          <w:tab w:val="clear" w:pos="1080"/>
          <w:tab w:val="clear" w:pos="1296"/>
          <w:tab w:val="clear" w:pos="5904"/>
          <w:tab w:val="left" w:pos="3024"/>
        </w:tabs>
      </w:pPr>
    </w:p>
    <w:p w:rsidR="000C4DBE" w:rsidRDefault="000C4DBE" w:rsidP="00FB4BF9">
      <w:pPr>
        <w:pStyle w:val="BillDots"/>
      </w:pPr>
    </w:p>
    <w:p w:rsidR="000C4DBE" w:rsidRDefault="000C4DBE" w:rsidP="00FB4BF9">
      <w:pPr>
        <w:pStyle w:val="BillDots"/>
        <w:sectPr w:rsidR="000C4DBE"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F654AE" w:rsidRDefault="00F65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PART 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16EB">
        <w:t>LOBBYISTS AND LOBBYIST PRINCIPALS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person who acts as a lobbyist </w:t>
      </w:r>
      <w:r w:rsidRPr="002816EB">
        <w:rPr>
          <w:strike/>
          <w:color w:val="000000" w:themeColor="text1"/>
          <w:u w:color="000000" w:themeColor="text1"/>
        </w:rPr>
        <w:t>must</w:t>
      </w:r>
      <w:r w:rsidRPr="002816EB">
        <w:rPr>
          <w:color w:val="000000" w:themeColor="text1"/>
          <w:u w:color="000000" w:themeColor="text1"/>
        </w:rPr>
        <w:t xml:space="preserve">, within fifteen days of being employed, appointed, or retained as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There is no registration fee for a lobbyist who is a full</w:t>
      </w:r>
      <w:r w:rsidRPr="002816EB">
        <w:rPr>
          <w:color w:val="000000" w:themeColor="text1"/>
          <w:u w:color="000000" w:themeColor="text1"/>
        </w:rPr>
        <w:noBreakHyphen/>
        <w:t xml:space="preserve">time employee of a state agency and limits his lobbying to efforts on behalf of that particular state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 xml:space="preserve">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r>
      <w:r w:rsidRPr="002816EB">
        <w:rPr>
          <w:strike/>
          <w:color w:val="000000" w:themeColor="text1"/>
          <w:u w:color="000000" w:themeColor="text1"/>
        </w:rPr>
        <w:t>Any</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lobbyist’s principal </w:t>
      </w:r>
      <w:r w:rsidRPr="002816EB">
        <w:rPr>
          <w:strike/>
          <w:color w:val="000000" w:themeColor="text1"/>
          <w:u w:color="000000" w:themeColor="text1"/>
        </w:rPr>
        <w:t>must</w:t>
      </w:r>
      <w:r w:rsidRPr="002816EB">
        <w:rPr>
          <w:color w:val="000000" w:themeColor="text1"/>
          <w:u w:color="000000" w:themeColor="text1"/>
        </w:rPr>
        <w:t xml:space="preserve">, within fifteen days of employing, appointing, or retaining a lobbyist, </w:t>
      </w:r>
      <w:r w:rsidRPr="002816EB">
        <w:rPr>
          <w:color w:val="000000" w:themeColor="text1"/>
          <w:u w:val="single" w:color="000000" w:themeColor="text1"/>
        </w:rPr>
        <w:t>shall</w:t>
      </w:r>
      <w:r w:rsidRPr="002816EB">
        <w:rPr>
          <w:color w:val="000000" w:themeColor="text1"/>
          <w:u w:color="000000" w:themeColor="text1"/>
        </w:rPr>
        <w:t xml:space="preserve"> register with the State Ethics Commission as provided in this section. Each person registering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pay a fee of </w:t>
      </w:r>
      <w:r w:rsidRPr="002816EB">
        <w:rPr>
          <w:strike/>
          <w:color w:val="000000" w:themeColor="text1"/>
          <w:u w:color="000000" w:themeColor="text1"/>
        </w:rPr>
        <w:t>one</w:t>
      </w:r>
      <w:r w:rsidRPr="002816EB">
        <w:rPr>
          <w:color w:val="000000" w:themeColor="text1"/>
          <w:u w:color="000000" w:themeColor="text1"/>
        </w:rPr>
        <w:t xml:space="preserve"> </w:t>
      </w:r>
      <w:r w:rsidRPr="002816EB">
        <w:rPr>
          <w:color w:val="000000" w:themeColor="text1"/>
          <w:u w:val="single" w:color="000000" w:themeColor="text1"/>
        </w:rPr>
        <w:t>two</w:t>
      </w:r>
      <w:r w:rsidRPr="002816EB">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2816EB">
        <w:rPr>
          <w:strike/>
          <w:color w:val="000000" w:themeColor="text1"/>
          <w:u w:color="000000" w:themeColor="text1"/>
        </w:rPr>
        <w:t>must</w:t>
      </w:r>
      <w:r w:rsidRPr="002816EB">
        <w:rPr>
          <w:color w:val="000000" w:themeColor="text1"/>
          <w:u w:color="000000" w:themeColor="text1"/>
        </w:rPr>
        <w:t xml:space="preserve"> </w:t>
      </w:r>
      <w:r w:rsidRPr="002816EB">
        <w:rPr>
          <w:color w:val="000000" w:themeColor="text1"/>
          <w:u w:val="single" w:color="000000" w:themeColor="text1"/>
        </w:rPr>
        <w:t>shall</w:t>
      </w:r>
      <w:r w:rsidRPr="002816EB">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F654AE" w:rsidRPr="002816EB" w:rsidRDefault="00F654AE" w:rsidP="00F654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3</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u w:color="000000" w:themeColor="text1"/>
        </w:rPr>
        <w:tab/>
        <w:t>“(A)</w:t>
      </w:r>
      <w:r w:rsidRPr="002816EB">
        <w:rPr>
          <w:color w:val="000000" w:themeColor="text1"/>
          <w:u w:color="000000" w:themeColor="text1"/>
        </w:rPr>
        <w:tab/>
        <w:t xml:space="preserve">Each lobbyist,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 xml:space="preserve">first </w:t>
      </w:r>
      <w:r w:rsidRPr="002816EB">
        <w:rPr>
          <w:color w:val="000000" w:themeColor="text1"/>
          <w:u w:val="single" w:color="000000" w:themeColor="text1"/>
        </w:rPr>
        <w:t xml:space="preserve"> June thirtieth </w:t>
      </w:r>
      <w:r w:rsidRPr="002816EB">
        <w:rPr>
          <w:color w:val="000000" w:themeColor="text1"/>
          <w:u w:color="000000" w:themeColor="text1"/>
        </w:rPr>
        <w:t xml:space="preserve">for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w:t>
      </w:r>
      <w:r w:rsidRPr="002816EB">
        <w:rPr>
          <w:color w:val="000000" w:themeColor="text1"/>
          <w:u w:color="000000" w:themeColor="text1"/>
        </w:rPr>
        <w:lastRenderedPageBreak/>
        <w:t xml:space="preserve">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20(C)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w:t>
      </w:r>
      <w:r w:rsidRPr="002816EB">
        <w:rPr>
          <w:color w:val="000000"/>
        </w:rPr>
        <w:tab/>
      </w:r>
      <w:r w:rsidRPr="002816EB">
        <w:rPr>
          <w:color w:val="000000"/>
        </w:rPr>
        <w:tab/>
      </w:r>
      <w:r w:rsidRPr="002816EB">
        <w:rPr>
          <w:color w:val="000000"/>
        </w:rPr>
        <w:tab/>
      </w:r>
      <w:r w:rsidRPr="002816EB">
        <w:rPr>
          <w:color w:val="00000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on whose behalf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identification of each person from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any expenditure directly or indirectly related to lobbying if expended while engaged in the general course of lobbying and if reimbursed by the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 initiated or made expenditures and a complete and itemized account of the amount expended by the lobbyist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w:t>
      </w:r>
      <w:r w:rsidRPr="002816EB">
        <w:rPr>
          <w:color w:val="000000"/>
        </w:rPr>
        <w:lastRenderedPageBreak/>
        <w:t xml:space="preserve">or partnership unless the interest of each exceeds five percent of the total shares outstanding or partnership interests in such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Pr>
          <w:color w:val="000000" w:themeColor="text1"/>
          <w:u w:color="000000" w:themeColor="text1"/>
        </w:rPr>
        <w:t>4</w:t>
      </w:r>
      <w:r w:rsidRPr="002816EB">
        <w:rPr>
          <w:color w:val="000000" w:themeColor="text1"/>
          <w:u w:color="000000" w:themeColor="text1"/>
        </w:rPr>
        <w:t>.</w:t>
      </w:r>
      <w:r w:rsidRPr="002816EB">
        <w:rPr>
          <w:color w:val="000000" w:themeColor="text1"/>
          <w:u w:color="000000" w:themeColor="text1"/>
        </w:rPr>
        <w:tab/>
        <w:t>Section 2</w:t>
      </w:r>
      <w:r w:rsidRPr="002816EB">
        <w:rPr>
          <w:color w:val="000000" w:themeColor="text1"/>
          <w:u w:color="000000" w:themeColor="text1"/>
        </w:rPr>
        <w:noBreakHyphen/>
        <w:t>17</w:t>
      </w:r>
      <w:r w:rsidRPr="002816EB">
        <w:rPr>
          <w:color w:val="000000" w:themeColor="text1"/>
          <w:u w:color="000000" w:themeColor="text1"/>
        </w:rPr>
        <w:noBreakHyphen/>
        <w:t>35(A)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Except as otherwise provided by Section 2</w:t>
      </w:r>
      <w:r w:rsidRPr="002816EB">
        <w:rPr>
          <w:color w:val="000000" w:themeColor="text1"/>
          <w:u w:color="000000" w:themeColor="text1"/>
        </w:rPr>
        <w:noBreakHyphen/>
        <w:t>17</w:t>
      </w:r>
      <w:r w:rsidRPr="002816EB">
        <w:rPr>
          <w:color w:val="000000" w:themeColor="text1"/>
          <w:u w:color="000000" w:themeColor="text1"/>
        </w:rPr>
        <w:noBreakHyphen/>
        <w:t xml:space="preserve">90(E), each lobbyist’s principal, no later than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and </w:t>
      </w:r>
      <w:r w:rsidRPr="002816EB">
        <w:rPr>
          <w:strike/>
          <w:color w:val="000000" w:themeColor="text1"/>
          <w:u w:color="000000" w:themeColor="text1"/>
        </w:rPr>
        <w:t>January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January tenth</w:t>
      </w:r>
      <w:r w:rsidRPr="002816EB">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2816EB">
        <w:rPr>
          <w:strike/>
          <w:color w:val="000000" w:themeColor="text1"/>
          <w:u w:color="000000" w:themeColor="text1"/>
        </w:rPr>
        <w:t>May 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June thirtieth</w:t>
      </w:r>
      <w:r w:rsidRPr="002816EB">
        <w:rPr>
          <w:color w:val="000000" w:themeColor="text1"/>
          <w:u w:color="000000" w:themeColor="text1"/>
        </w:rPr>
        <w:t xml:space="preserve"> for the </w:t>
      </w:r>
      <w:r w:rsidRPr="002816EB">
        <w:rPr>
          <w:strike/>
          <w:color w:val="000000" w:themeColor="text1"/>
          <w:u w:color="000000" w:themeColor="text1"/>
        </w:rPr>
        <w:t xml:space="preserve">June thirtieth </w:t>
      </w:r>
      <w:r w:rsidRPr="002816EB">
        <w:rPr>
          <w:color w:val="000000" w:themeColor="text1"/>
          <w:u w:val="single" w:color="000000" w:themeColor="text1"/>
        </w:rPr>
        <w:t xml:space="preserve">July tenth </w:t>
      </w:r>
      <w:r w:rsidRPr="002816EB">
        <w:rPr>
          <w:color w:val="000000" w:themeColor="text1"/>
          <w:u w:color="000000" w:themeColor="text1"/>
        </w:rPr>
        <w:t xml:space="preserve">report, and are from </w:t>
      </w:r>
      <w:r w:rsidRPr="002816EB">
        <w:rPr>
          <w:strike/>
          <w:color w:val="000000" w:themeColor="text1"/>
          <w:u w:color="000000" w:themeColor="text1"/>
        </w:rPr>
        <w:t>June</w:t>
      </w:r>
      <w:r w:rsidRPr="002816EB">
        <w:rPr>
          <w:color w:val="000000" w:themeColor="text1"/>
          <w:u w:color="000000" w:themeColor="text1"/>
        </w:rPr>
        <w:t xml:space="preserve"> </w:t>
      </w:r>
      <w:r w:rsidRPr="002816EB">
        <w:rPr>
          <w:color w:val="000000" w:themeColor="text1"/>
          <w:u w:val="single" w:color="000000" w:themeColor="text1"/>
        </w:rPr>
        <w:t>July</w:t>
      </w:r>
      <w:r w:rsidRPr="002816EB">
        <w:rPr>
          <w:color w:val="000000" w:themeColor="text1"/>
          <w:u w:color="000000" w:themeColor="text1"/>
        </w:rPr>
        <w:t xml:space="preserve"> first to December thirty</w:t>
      </w:r>
      <w:r w:rsidRPr="002816EB">
        <w:rPr>
          <w:color w:val="000000" w:themeColor="text1"/>
          <w:u w:color="000000" w:themeColor="text1"/>
        </w:rPr>
        <w:noBreakHyphen/>
        <w:t xml:space="preserve">first for the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report.  Any lobbying activity not reflected on the </w:t>
      </w:r>
      <w:r w:rsidRPr="002816EB">
        <w:rPr>
          <w:strike/>
          <w:color w:val="000000" w:themeColor="text1"/>
          <w:u w:color="000000" w:themeColor="text1"/>
        </w:rPr>
        <w:t>June thirtieth</w:t>
      </w:r>
      <w:r w:rsidRPr="002816EB">
        <w:rPr>
          <w:color w:val="000000" w:themeColor="text1"/>
          <w:u w:color="000000" w:themeColor="text1"/>
        </w:rPr>
        <w:t xml:space="preserve"> </w:t>
      </w:r>
      <w:r w:rsidRPr="002816EB">
        <w:rPr>
          <w:color w:val="000000" w:themeColor="text1"/>
          <w:u w:val="single" w:color="000000" w:themeColor="text1"/>
        </w:rPr>
        <w:t>July tenth</w:t>
      </w:r>
      <w:r w:rsidRPr="002816EB">
        <w:rPr>
          <w:color w:val="000000" w:themeColor="text1"/>
          <w:u w:color="000000" w:themeColor="text1"/>
        </w:rPr>
        <w:t xml:space="preserve"> report and not reported on a statement of termination pursuant to Section 2</w:t>
      </w:r>
      <w:r w:rsidRPr="002816EB">
        <w:rPr>
          <w:color w:val="000000" w:themeColor="text1"/>
          <w:u w:color="000000" w:themeColor="text1"/>
        </w:rPr>
        <w:noBreakHyphen/>
        <w:t>17</w:t>
      </w:r>
      <w:r w:rsidRPr="002816EB">
        <w:rPr>
          <w:color w:val="000000" w:themeColor="text1"/>
          <w:u w:color="000000" w:themeColor="text1"/>
        </w:rPr>
        <w:noBreakHyphen/>
        <w:t xml:space="preserve">25(C) must be reported no later than January </w:t>
      </w:r>
      <w:r w:rsidRPr="002816EB">
        <w:rPr>
          <w:strike/>
          <w:color w:val="000000" w:themeColor="text1"/>
          <w:u w:color="000000" w:themeColor="text1"/>
        </w:rPr>
        <w:t>thirty</w:t>
      </w:r>
      <w:r w:rsidRPr="002816EB">
        <w:rPr>
          <w:strike/>
          <w:color w:val="000000" w:themeColor="text1"/>
          <w:u w:color="000000" w:themeColor="text1"/>
        </w:rPr>
        <w:noBreakHyphen/>
        <w:t>first</w:t>
      </w:r>
      <w:r w:rsidRPr="002816EB">
        <w:rPr>
          <w:color w:val="000000" w:themeColor="text1"/>
          <w:u w:color="000000" w:themeColor="text1"/>
        </w:rPr>
        <w:t xml:space="preserve"> </w:t>
      </w:r>
      <w:r w:rsidRPr="002816EB">
        <w:rPr>
          <w:color w:val="000000" w:themeColor="text1"/>
          <w:u w:val="single" w:color="000000" w:themeColor="text1"/>
        </w:rPr>
        <w:t>tenth</w:t>
      </w:r>
      <w:r w:rsidRPr="002816EB">
        <w:rPr>
          <w:color w:val="000000" w:themeColor="text1"/>
          <w:u w:color="000000" w:themeColor="text1"/>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full name, address, and telephone number of the reporting lobbyist’s principal;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an identification of each person who acted as a lobbyist on behalf of the reporting lobbyist’s principal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(4)</w:t>
      </w:r>
      <w:r w:rsidRPr="002816EB">
        <w:rPr>
          <w:color w:val="000000"/>
        </w:rPr>
        <w:tab/>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(5)(a)</w:t>
      </w:r>
      <w:r w:rsidRPr="002816EB">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any </w:t>
      </w:r>
      <w:r w:rsidRPr="002816EB">
        <w:rPr>
          <w:color w:val="000000"/>
        </w:rPr>
        <w:t xml:space="preserve">expenditure directly or indirectly related to lobbying if expended while a lobbyist’s principal or his lobbyist is engaged in the general course of lobbying;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the name of each public official on whose behalf a lobbyist’s principal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lobbyist’s principal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(d)</w:t>
      </w:r>
      <w:r w:rsidRPr="002816EB">
        <w:rPr>
          <w:color w:val="000000"/>
        </w:rPr>
        <w:tab/>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(6)</w:t>
      </w:r>
      <w:r w:rsidRPr="002816EB">
        <w:rPr>
          <w:color w:val="000000"/>
        </w:rPr>
        <w:tab/>
        <w:t xml:space="preserve">the name of each member of the judiciary on whose behalf a lobbyist’s principal initiated or made expenditures and a complete and itemized account of the amount expended by the lobbyist’s principal for each member of the judiciary;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(7)</w:t>
      </w:r>
      <w:r w:rsidRPr="002816EB">
        <w:rPr>
          <w:color w:val="000000"/>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w:t>
      </w:r>
      <w:r w:rsidRPr="002816EB">
        <w:rPr>
          <w:color w:val="000000"/>
        </w:rPr>
        <w:lastRenderedPageBreak/>
        <w:t xml:space="preserve">principal if the interest is less than five percent of the total shares outstanding or partnership interests in such entity;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(8)</w:t>
      </w:r>
      <w:r w:rsidRPr="002816EB">
        <w:rPr>
          <w:color w:val="000000"/>
        </w:rPr>
        <w:tab/>
        <w:t>any contribution, as defined by Section 8</w:t>
      </w:r>
      <w:r w:rsidRPr="002816EB">
        <w:rPr>
          <w:color w:val="000000"/>
        </w:rPr>
        <w:noBreakHyphen/>
        <w:t>13</w:t>
      </w:r>
      <w:r w:rsidRPr="002816EB">
        <w:rPr>
          <w:color w:val="000000"/>
        </w:rPr>
        <w:noBreakHyphen/>
        <w:t xml:space="preserve">1300(7), made by the lobbyist’s principal to any candidate or public official, including an itemization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the name and address of the public official or candidate to whom the contribution was made;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the amount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(c)</w:t>
      </w:r>
      <w:r w:rsidRPr="002816EB">
        <w:rPr>
          <w:color w:val="000000"/>
        </w:rPr>
        <w:tab/>
        <w:t xml:space="preserve">the date of the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(9)</w:t>
      </w:r>
      <w:r w:rsidRPr="002816EB">
        <w:rPr>
          <w:color w:val="000000"/>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5.</w:t>
      </w:r>
      <w:r>
        <w:rPr>
          <w:color w:val="000000"/>
        </w:rPr>
        <w:tab/>
      </w:r>
      <w:r w:rsidRPr="002816EB">
        <w:rPr>
          <w:color w:val="000000"/>
        </w:rPr>
        <w:t>Section 2-17</w:t>
      </w:r>
      <w:r>
        <w:noBreakHyphen/>
        <w:t>40 of the 1976 Code</w:t>
      </w:r>
      <w:r w:rsidRPr="002816EB">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w:t>
      </w:r>
      <w:r w:rsidRPr="002816EB">
        <w:rPr>
          <w:color w:val="000000"/>
        </w:rPr>
        <w:t>(A)</w:t>
      </w:r>
      <w:r>
        <w:rPr>
          <w:color w:val="000000"/>
        </w:rPr>
        <w:tab/>
      </w:r>
      <w:r w:rsidRPr="002816EB">
        <w:rPr>
          <w:color w:val="000000"/>
        </w:rPr>
        <w:t xml:space="preserve">Each state agency or department must, no later than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and </w:t>
      </w:r>
      <w:r w:rsidRPr="002816EB">
        <w:rPr>
          <w:strike/>
          <w:color w:val="000000"/>
        </w:rPr>
        <w:t>January thirty</w:t>
      </w:r>
      <w:r w:rsidRPr="002816EB">
        <w:rPr>
          <w:strike/>
          <w:color w:val="000000"/>
        </w:rPr>
        <w:noBreakHyphen/>
        <w:t>first</w:t>
      </w:r>
      <w:r w:rsidRPr="002816EB">
        <w:rPr>
          <w:color w:val="000000"/>
        </w:rPr>
        <w:t xml:space="preserve"> </w:t>
      </w:r>
      <w:r w:rsidRPr="002816EB">
        <w:rPr>
          <w:color w:val="000000"/>
          <w:u w:val="single"/>
        </w:rPr>
        <w:t>January tenth</w:t>
      </w:r>
      <w:r w:rsidRPr="002816EB">
        <w:rPr>
          <w:color w:val="000000"/>
        </w:rPr>
        <w:t xml:space="preserve"> of each year, file a report with the State Ethics Commission covering that agency's lobbying during that filing period.  The filing periods are from January first to </w:t>
      </w:r>
      <w:r w:rsidRPr="002816EB">
        <w:rPr>
          <w:strike/>
          <w:color w:val="000000"/>
        </w:rPr>
        <w:t>May thirty</w:t>
      </w:r>
      <w:r w:rsidRPr="002816EB">
        <w:rPr>
          <w:strike/>
          <w:color w:val="000000"/>
        </w:rPr>
        <w:noBreakHyphen/>
        <w:t>first</w:t>
      </w:r>
      <w:r w:rsidRPr="002816EB">
        <w:rPr>
          <w:color w:val="000000"/>
        </w:rPr>
        <w:t xml:space="preserve"> </w:t>
      </w:r>
      <w:r w:rsidRPr="002816EB">
        <w:rPr>
          <w:color w:val="000000"/>
          <w:u w:val="single"/>
        </w:rPr>
        <w:t>June thirtieth</w:t>
      </w:r>
      <w:r w:rsidRPr="002816EB">
        <w:rPr>
          <w:color w:val="000000"/>
        </w:rPr>
        <w:t xml:space="preserve"> for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are from </w:t>
      </w:r>
      <w:r w:rsidRPr="002816EB">
        <w:rPr>
          <w:strike/>
          <w:color w:val="000000"/>
        </w:rPr>
        <w:t>June</w:t>
      </w:r>
      <w:r w:rsidRPr="002816EB">
        <w:rPr>
          <w:color w:val="000000"/>
        </w:rPr>
        <w:t xml:space="preserve"> </w:t>
      </w:r>
      <w:r w:rsidRPr="002816EB">
        <w:rPr>
          <w:color w:val="000000"/>
          <w:u w:val="single"/>
        </w:rPr>
        <w:t>July</w:t>
      </w:r>
      <w:r w:rsidRPr="002816EB">
        <w:rPr>
          <w:color w:val="000000"/>
        </w:rPr>
        <w:t xml:space="preserve"> first to December thirty</w:t>
      </w:r>
      <w:r w:rsidRPr="002816EB">
        <w:rPr>
          <w:color w:val="000000"/>
        </w:rPr>
        <w:noBreakHyphen/>
        <w:t xml:space="preserve">first for the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report.  Any lobbying activity not reflected on the </w:t>
      </w:r>
      <w:r w:rsidRPr="002816EB">
        <w:rPr>
          <w:strike/>
          <w:color w:val="000000"/>
        </w:rPr>
        <w:t>June thirtieth</w:t>
      </w:r>
      <w:r w:rsidRPr="002816EB">
        <w:rPr>
          <w:color w:val="000000"/>
        </w:rPr>
        <w:t xml:space="preserve"> </w:t>
      </w:r>
      <w:r w:rsidRPr="002816EB">
        <w:rPr>
          <w:color w:val="000000"/>
          <w:u w:val="single"/>
        </w:rPr>
        <w:t>July tenth</w:t>
      </w:r>
      <w:r w:rsidRPr="002816EB">
        <w:rPr>
          <w:color w:val="000000"/>
        </w:rPr>
        <w:t xml:space="preserve"> report and not reported on a statement of termination pursuant to Section 2</w:t>
      </w:r>
      <w:r w:rsidRPr="002816EB">
        <w:rPr>
          <w:color w:val="000000"/>
        </w:rPr>
        <w:noBreakHyphen/>
        <w:t>17</w:t>
      </w:r>
      <w:r w:rsidRPr="002816EB">
        <w:rPr>
          <w:color w:val="000000"/>
        </w:rPr>
        <w:noBreakHyphen/>
        <w:t xml:space="preserve">25(C) must be reported no later than January </w:t>
      </w:r>
      <w:r w:rsidRPr="002816EB">
        <w:rPr>
          <w:strike/>
          <w:color w:val="000000"/>
        </w:rPr>
        <w:t>thirty</w:t>
      </w:r>
      <w:r w:rsidRPr="002816EB">
        <w:rPr>
          <w:strike/>
          <w:color w:val="000000"/>
        </w:rPr>
        <w:noBreakHyphen/>
        <w:t>first</w:t>
      </w:r>
      <w:r w:rsidRPr="002816EB">
        <w:rPr>
          <w:color w:val="000000"/>
        </w:rPr>
        <w:t xml:space="preserve"> </w:t>
      </w:r>
      <w:r w:rsidRPr="002816EB">
        <w:rPr>
          <w:color w:val="000000"/>
          <w:u w:val="single"/>
        </w:rPr>
        <w:t>tenth</w:t>
      </w:r>
      <w:r w:rsidRPr="002816EB">
        <w:rPr>
          <w:color w:val="000000"/>
        </w:rPr>
        <w:t xml:space="preserve"> of the succeeding year.  Each report must be in a form prescribed by the State Ethics Commission and be limited to and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2816EB">
        <w:rPr>
          <w:color w:val="000000"/>
        </w:rPr>
        <w:t xml:space="preserve">an identification of each public official, public employee, or other person who engaged in lobbying for that agency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2816EB">
        <w:rPr>
          <w:color w:val="000000"/>
        </w:rPr>
        <w:t xml:space="preserve">legislation, covered agency actions, or covered gubernatorial actions the persons identified in item (1) engaged in lobbying during the covered period;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2816EB">
        <w:rPr>
          <w:color w:val="000000"/>
        </w:rPr>
        <w:t xml:space="preserve">the identification of each person to whom income attributable to the lobbyist's lobbying is paid or promised and the amount of the income attributable to the lobbyist's lobbying paid or promised;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2816EB">
        <w:rPr>
          <w:color w:val="000000"/>
        </w:rPr>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the name of each public official on whose behalf the state agency or department initiated or made expenditures pursuant to Section 2</w:t>
      </w:r>
      <w:r w:rsidRPr="002816EB">
        <w:rPr>
          <w:color w:val="000000"/>
        </w:rPr>
        <w:noBreakHyphen/>
        <w:t>17</w:t>
      </w:r>
      <w:r w:rsidRPr="002816EB">
        <w:rPr>
          <w:color w:val="000000"/>
        </w:rPr>
        <w:noBreakHyphen/>
        <w:t xml:space="preserve">90 and a complete and itemized account of the amount expended by the state agency or department for each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any reimbursements of or expenditures for actual expenses as allowed in Section 2</w:t>
      </w:r>
      <w:r w:rsidRPr="002816EB">
        <w:rPr>
          <w:color w:val="000000"/>
        </w:rPr>
        <w:noBreakHyphen/>
        <w:t>17</w:t>
      </w:r>
      <w:r w:rsidRPr="002816EB">
        <w:rPr>
          <w:color w:val="000000"/>
        </w:rPr>
        <w:noBreakHyphen/>
        <w:t xml:space="preserve">100.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816EB">
        <w:rPr>
          <w:color w:val="000000"/>
        </w:rPr>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r>
        <w:rPr>
          <w:color w:val="000000"/>
        </w:rPr>
        <w:t>”</w:t>
      </w:r>
      <w:r w:rsidRPr="002816EB">
        <w:rPr>
          <w:color w:val="000000"/>
        </w:rPr>
        <w:t xml:space="preserve"> </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sidRPr="00F615DE">
        <w:rPr>
          <w:color w:val="000000"/>
        </w:rPr>
        <w:t>.</w:t>
      </w:r>
      <w:r w:rsidRPr="00F615DE">
        <w:rPr>
          <w:color w:val="000000"/>
        </w:rPr>
        <w:tab/>
        <w:t>Section 2-17-10(13)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“(13)</w:t>
      </w:r>
      <w:r w:rsidRPr="00F615DE">
        <w:rPr>
          <w:color w:val="000000"/>
        </w:rPr>
        <w:tab/>
        <w:t xml:space="preserve">‘Lobbyist’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w:t>
      </w:r>
      <w:r w:rsidRPr="00F615DE">
        <w:rPr>
          <w:color w:val="000000"/>
        </w:rPr>
        <w:lastRenderedPageBreak/>
        <w:t xml:space="preserve">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‘Lobbyist’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(a)</w:t>
      </w:r>
      <w:r w:rsidRPr="00F615DE">
        <w:rPr>
          <w:color w:val="000000"/>
        </w:rPr>
        <w:tab/>
        <w:t xml:space="preserve">an individual who receives no compensation to engage in lobbying and who expresses a personal opinion on legislation, covered gubernatorial actions, or covered agency actions to any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Pr="00F615DE">
        <w:rPr>
          <w:color w:val="000000"/>
        </w:rPr>
        <w:tab/>
        <w:t>a person who appears only before public sessions of committees or subcommittees of the General Assembly, public hearings of state agencies, public hearings before any public body of a quasi</w:t>
      </w:r>
      <w:r w:rsidRPr="00F615DE">
        <w:rPr>
          <w:color w:val="000000"/>
        </w:rPr>
        <w:noBreakHyphen/>
        <w:t xml:space="preserve">judicial nature, or proceedings of any court of this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(c)</w:t>
      </w:r>
      <w:r w:rsidRPr="00F615DE">
        <w:rPr>
          <w:color w:val="000000"/>
        </w:rPr>
        <w:tab/>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615DE">
        <w:rPr>
          <w:color w:val="000000"/>
        </w:rPr>
        <w:tab/>
      </w:r>
      <w:r w:rsidRPr="00F615DE">
        <w:rPr>
          <w:color w:val="000000"/>
        </w:rPr>
        <w:tab/>
      </w:r>
      <w:r w:rsidRPr="00F615DE">
        <w:rPr>
          <w:color w:val="000000"/>
        </w:rPr>
        <w:tab/>
        <w:t>(d)</w:t>
      </w:r>
      <w:r w:rsidRPr="00F615DE">
        <w:rPr>
          <w:color w:val="000000"/>
        </w:rPr>
        <w:tab/>
      </w:r>
      <w:r w:rsidRPr="00F615DE">
        <w:rPr>
          <w:strike/>
          <w:color w:val="000000"/>
        </w:rPr>
        <w:t xml:space="preserve">a person performing professional services in drafting legislation or in advising and rendering opinions to clients as to the construction and effect of proposed or pending legislation; </w:t>
      </w:r>
      <w:r w:rsidRPr="00F615DE">
        <w:rPr>
          <w:color w:val="000000"/>
        </w:rPr>
        <w:t xml:space="preserve">  </w:t>
      </w:r>
      <w:r w:rsidRPr="00F615DE">
        <w:rPr>
          <w:color w:val="000000"/>
          <w:u w:val="single"/>
        </w:rPr>
        <w:t>a public employee for a member of the General Assembly, the Governor, the Lieutenant Governor, or any other statewide constitutional officer whose scope of employment includes drafting legislation or advising and rendering opinions as to the construction and effect of proposed or pending legislation, provided that the employee is acting within the scope of employment and lobbying does not constitute a regular and substantial portion of such employee's duties;</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color w:val="000000"/>
          <w:u w:val="single"/>
        </w:rPr>
        <w:t>(e)</w:t>
      </w:r>
      <w:r w:rsidRPr="00F615DE">
        <w:rPr>
          <w:color w:val="000000"/>
        </w:rPr>
        <w:tab/>
      </w:r>
      <w:r w:rsidRPr="00F615DE">
        <w:rPr>
          <w:color w:val="000000"/>
          <w:u w:val="single"/>
        </w:rPr>
        <w:t>a person who provides written information in response to a written request from any member of the General Assembly, the Governor, the Lieutenant Governor, or any other statewide constitutional officer or from their respective public employees acting within the scope of employment, for technical advice or factual information regarding legislation;</w:t>
      </w:r>
      <w:r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(e)</w:t>
      </w:r>
      <w:r w:rsidRPr="00F615DE">
        <w:rPr>
          <w:color w:val="000000"/>
          <w:u w:val="single"/>
        </w:rPr>
        <w:t>(f)</w:t>
      </w:r>
      <w:r w:rsidRPr="00F615DE">
        <w:rPr>
          <w:color w:val="000000"/>
        </w:rPr>
        <w:tab/>
        <w:t xml:space="preserve">a person who owns, publishes, or is employed by a radio station, television station, wire service, or other bona fide news medium which in the ordinary course of business </w:t>
      </w:r>
      <w:r w:rsidRPr="00F615DE">
        <w:rPr>
          <w:color w:val="000000"/>
        </w:rPr>
        <w:lastRenderedPageBreak/>
        <w:t xml:space="preserve">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(f)</w:t>
      </w:r>
      <w:r w:rsidRPr="00F615DE">
        <w:rPr>
          <w:color w:val="000000"/>
          <w:u w:val="single"/>
        </w:rPr>
        <w:t>(g)</w:t>
      </w:r>
      <w:r w:rsidRPr="00F615DE">
        <w:rPr>
          <w:color w:val="000000"/>
        </w:rPr>
        <w:t xml:space="preserve"> 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(g)</w:t>
      </w:r>
      <w:r w:rsidRPr="00F615DE">
        <w:rPr>
          <w:color w:val="000000"/>
          <w:u w:val="single"/>
        </w:rPr>
        <w:t>(h)</w:t>
      </w:r>
      <w:r w:rsidRPr="00F615DE">
        <w:rPr>
          <w:color w:val="000000"/>
        </w:rPr>
        <w:t xml:space="preserve"> a person who is running for office elected by the General Assembly or a person soliciting votes on the behalf of a person who is running for office elected by the General Assembly unless such person is otherwise defined as a lobbyist by this section;  or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r>
      <w:r w:rsidRPr="00F615DE">
        <w:rPr>
          <w:strike/>
          <w:color w:val="000000"/>
        </w:rPr>
        <w:t>(h)</w:t>
      </w:r>
      <w:r w:rsidRPr="00F615DE">
        <w:rPr>
          <w:color w:val="000000"/>
          <w:u w:val="single"/>
        </w:rPr>
        <w:t>(i)</w:t>
      </w:r>
      <w:r w:rsidRPr="00F615DE">
        <w:rPr>
          <w:color w:val="000000"/>
        </w:rPr>
        <w:t xml:space="preserve"> an individual who receives no compensation to engage in lobbying and who does not make expenditures or incur obligations for lobbying in an aggregate amount in excess of five hundred dollars in a calendar year.</w:t>
      </w:r>
      <w:r>
        <w:rPr>
          <w:color w:val="000000"/>
        </w:rPr>
        <w:t>”</w:t>
      </w:r>
      <w:r>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SECTION</w:t>
      </w:r>
      <w:r w:rsidRPr="001E34C3">
        <w:rPr>
          <w:color w:val="000000"/>
        </w:rPr>
        <w:tab/>
        <w:t>7.</w:t>
      </w:r>
      <w:r w:rsidRPr="001E34C3">
        <w:rPr>
          <w:color w:val="000000"/>
        </w:rPr>
        <w:tab/>
      </w:r>
      <w:r w:rsidR="0032488E" w:rsidRPr="001E34C3">
        <w:rPr>
          <w:color w:val="000000"/>
        </w:rPr>
        <w:t xml:space="preserve"> </w:t>
      </w:r>
      <w:r w:rsidRPr="001E34C3">
        <w:rPr>
          <w:color w:val="000000"/>
        </w:rPr>
        <w:t xml:space="preserve">Chapter 17, Title 2 of the 1976 Code of Laws is amended by adding: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t>“Section2-17-10(22)</w:t>
      </w:r>
      <w:r w:rsidRPr="001E34C3">
        <w:rPr>
          <w:color w:val="000000"/>
        </w:rPr>
        <w:tab/>
        <w:t xml:space="preserve">‘Consultant’ means (i) any person who is employed, appointed, or retained, with or without compensation, by a lobbyist or a lobbyist's principal to perform professional services in drafting legislation or in advising and rendering opinions to any member of the General Assembly, the Governor, the Lieutenant Governor, or any other statewide constitutional officer on behalf of a lobbyist or lobbyist's principal as to the construction and effect of proposed or pending legislation and strategies for a lobbyist or lobbyist's principal in its lobbying activities; and (ii) who directly contacts a member of the General Assembly regarding the performance of his services described in (i).    This includes, but is not limited to, accompanying a lobbyist or lobbyist's principal during lobbying activities or communicating on behalf of a lobbyist or lobbyist's principal for any action contained within the definition of ‘lobbying’ as defined by Section 2-17-10(12) or ‘lobbyist’ as defined by Section 2-17-10(13).  ‘Consultant’ does not include: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lastRenderedPageBreak/>
        <w:tab/>
      </w:r>
      <w:r w:rsidRPr="001E34C3">
        <w:rPr>
          <w:color w:val="000000"/>
        </w:rPr>
        <w:tab/>
      </w:r>
      <w:r w:rsidRPr="001E34C3">
        <w:rPr>
          <w:color w:val="000000"/>
        </w:rPr>
        <w:tab/>
        <w:t>(a)</w:t>
      </w:r>
      <w:r w:rsidRPr="001E34C3">
        <w:rPr>
          <w:color w:val="000000"/>
        </w:rPr>
        <w:tab/>
        <w:t>a person registered as a lobbyist pursuant to Section 2-17-20;</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(b)</w:t>
      </w:r>
      <w:r w:rsidRPr="001E34C3">
        <w:rPr>
          <w:color w:val="000000"/>
        </w:rPr>
        <w:tab/>
        <w:t xml:space="preserve">an individual who receives no compensation and who expresses a personal opinion on legislation, covered gubernatorial actions, or covered agency actions to any public official or public employee;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(c)</w:t>
      </w:r>
      <w:r w:rsidRPr="001E34C3">
        <w:rPr>
          <w:color w:val="000000"/>
        </w:rPr>
        <w:tab/>
        <w:t>a person who appears only before public sessions of committees or subcommittees of the General Assembly, public hearings of state agencies, public hearings before any public body of a quasi</w:t>
      </w:r>
      <w:r w:rsidRPr="001E34C3">
        <w:rPr>
          <w:color w:val="000000"/>
        </w:rPr>
        <w:noBreakHyphen/>
        <w:t xml:space="preserve">judicial nature, or proceedings of any court of this State;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(d)</w:t>
      </w:r>
      <w:r w:rsidRPr="001E34C3">
        <w:rPr>
          <w:color w:val="000000"/>
        </w:rPr>
        <w:tab/>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(e)</w:t>
      </w:r>
      <w:r w:rsidRPr="001E34C3">
        <w:rPr>
          <w:color w:val="000000"/>
        </w:rPr>
        <w:tab/>
        <w:t xml:space="preserve">a person who provides written information in response to a written request from any member of the General Assembly, the Governor, the Lieutenant Governor, or any other statewide constitutional officer or from their respective public employees acting within the scope of employment, for technical advice or factual information regarding legislation;  </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r>
      <w:r w:rsidRPr="001E34C3">
        <w:rPr>
          <w:color w:val="000000"/>
        </w:rPr>
        <w:tab/>
        <w:t>(f)</w:t>
      </w:r>
      <w:r w:rsidRPr="001E34C3">
        <w:rPr>
          <w:color w:val="000000"/>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1C52F8"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t>(g)</w:t>
      </w:r>
      <w:r w:rsidRPr="001E34C3">
        <w:rPr>
          <w:color w:val="000000"/>
        </w:rPr>
        <w:tab/>
        <w:t>a person who has specialized knowledge and who assists a lobbyist or lobbyist's principal in drafting legislation or advising and rendering opinions as to the construction and effect of proposed or pending legislation.”</w:t>
      </w:r>
      <w:r w:rsidR="001C52F8" w:rsidRPr="00F615DE">
        <w:rPr>
          <w:color w:val="000000"/>
        </w:rPr>
        <w:tab/>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Pr>
          <w:color w:val="000000"/>
        </w:rPr>
        <w:tab/>
        <w:t>8</w:t>
      </w:r>
      <w:r w:rsidRPr="00F615DE">
        <w:rPr>
          <w:color w:val="000000"/>
        </w:rPr>
        <w:t>.</w:t>
      </w:r>
      <w:r w:rsidRPr="00F615DE">
        <w:rPr>
          <w:color w:val="000000"/>
        </w:rPr>
        <w:tab/>
        <w:t>Title 2, Chapter 17 of the 1976 Code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2-17-21.</w:t>
      </w:r>
      <w:r w:rsidRPr="00F615DE">
        <w:rPr>
          <w:color w:val="000000"/>
        </w:rPr>
        <w:tab/>
        <w:t>(A)</w:t>
      </w:r>
      <w:r w:rsidRPr="00F615DE">
        <w:rPr>
          <w:color w:val="000000"/>
        </w:rPr>
        <w:tab/>
        <w:t xml:space="preserve">Any person who acts as a consultant must, within fifteen days of being employed, appointed, or retained as a consultant, register with the State Ethics Commission as </w:t>
      </w:r>
      <w:r w:rsidRPr="00F615DE">
        <w:rPr>
          <w:color w:val="000000"/>
        </w:rPr>
        <w:lastRenderedPageBreak/>
        <w:t xml:space="preserve">provided in this section.  Each person registering must pay a fee of two hundred dollars.  If a partnership, committee, association, corporation, labor organization, or any other organization or group of persons registers as a consultant, it must identify each person who will act as a consultant on its behalf during the covered period.   </w:t>
      </w:r>
    </w:p>
    <w:p w:rsidR="00764217" w:rsidRPr="001E34C3" w:rsidRDefault="001C52F8"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00764217" w:rsidRPr="001E34C3">
        <w:rPr>
          <w:color w:val="000000"/>
        </w:rPr>
        <w:t>(B)</w:t>
      </w:r>
      <w:r w:rsidR="00764217" w:rsidRPr="001E34C3">
        <w:rPr>
          <w:color w:val="000000"/>
        </w:rPr>
        <w:tab/>
        <w:t xml:space="preserve">The registration must be in a form prescribed by the State Ethics Commission and be limited to and contain: </w:t>
      </w:r>
    </w:p>
    <w:p w:rsidR="001C52F8" w:rsidRPr="00F615DE"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color w:val="000000"/>
        </w:rPr>
        <w:tab/>
      </w:r>
      <w:r w:rsidRPr="001E34C3">
        <w:rPr>
          <w:color w:val="000000"/>
        </w:rPr>
        <w:tab/>
        <w:t>(1)</w:t>
      </w:r>
      <w:r w:rsidRPr="001E34C3">
        <w:rPr>
          <w:color w:val="000000"/>
        </w:rPr>
        <w:tab/>
        <w:t>the consultant's full name and address, telephone number, occupation, name of employer, principal place of business, and position held in that business by the consultant;</w:t>
      </w:r>
      <w:r w:rsidRPr="00F615DE">
        <w:rPr>
          <w:color w:val="000000"/>
        </w:rPr>
        <w:t xml:space="preserve"> </w:t>
      </w:r>
      <w:r w:rsidR="001C52F8"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the public office or public body and the subject matter which the consultant will assist a lobbyist or lobbyist's principal, including the name of legislation, covered agency actions, or covered gubernatorial actions, if known;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an identification of the lobbyist or lobbyist's principal for which the consultant will provide consulting services, including the lobbyist's or lobbyist principal's name, address and telephone number; 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certification by the consultant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(5)</w:t>
      </w:r>
      <w:r w:rsidRPr="00F615DE">
        <w:rPr>
          <w:color w:val="000000"/>
        </w:rPr>
        <w:tab/>
        <w:t xml:space="preserve">If a consultant fails to identify the public office or public body for which he provides consulting services to a lobbyist or a lobbyist's principal as required by item (2) of this subsection, then the consultant is deemed to be a consultant  as to all public offices or public bodies of the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Each consultant who ceases to engage in activities requiring him to register pursuant to the provisions of this section shall file a written statement with the State Ethics Commission acknowledging the termination of the consulting services.  The written statement of termination is effective immediately, except that the provisions of Sections 2</w:t>
      </w:r>
      <w:r w:rsidRPr="00F615DE">
        <w:rPr>
          <w:color w:val="000000"/>
        </w:rPr>
        <w:noBreakHyphen/>
        <w:t>17</w:t>
      </w:r>
      <w:r w:rsidRPr="00F615DE">
        <w:rPr>
          <w:color w:val="000000"/>
        </w:rPr>
        <w:noBreakHyphen/>
        <w:t>75(A)(5), 2</w:t>
      </w:r>
      <w:r w:rsidRPr="00F615DE">
        <w:rPr>
          <w:color w:val="000000"/>
        </w:rPr>
        <w:noBreakHyphen/>
        <w:t>17</w:t>
      </w:r>
      <w:r w:rsidRPr="00F615DE">
        <w:rPr>
          <w:color w:val="000000"/>
        </w:rPr>
        <w:noBreakHyphen/>
        <w:t>75(B)(5), 2</w:t>
      </w:r>
      <w:r w:rsidRPr="00F615DE">
        <w:rPr>
          <w:color w:val="000000"/>
        </w:rPr>
        <w:noBreakHyphen/>
        <w:t>17</w:t>
      </w:r>
      <w:r w:rsidRPr="00F615DE">
        <w:rPr>
          <w:color w:val="000000"/>
        </w:rPr>
        <w:noBreakHyphen/>
        <w:t>110(C), and 2</w:t>
      </w:r>
      <w:r w:rsidRPr="00F615DE">
        <w:rPr>
          <w:color w:val="000000"/>
        </w:rPr>
        <w:noBreakHyphen/>
        <w:t>17</w:t>
      </w:r>
      <w:r w:rsidRPr="00F615DE">
        <w:rPr>
          <w:color w:val="000000"/>
        </w:rPr>
        <w:noBreakHyphen/>
        <w:t xml:space="preserve">110(F) continue in force and effect for the remainder of the calendar year in which the consultant was registered, regardless of the date of the termination statement filed with the State Ethics Commission.  Each consultant who files a written statement of termination pursuant to the provisions of this section must file reports required by this chapter for any reporting period during which the consultant was registered pursuant to the provisions of this section.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A consultant must file a supplemental registration statement indicating any substantial change in the information contained in </w:t>
      </w:r>
      <w:r w:rsidRPr="00F615DE">
        <w:rPr>
          <w:color w:val="000000"/>
        </w:rPr>
        <w:lastRenderedPageBreak/>
        <w:t xml:space="preserve">the prior registration statement within fifteen days after the date of the change.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 xml:space="preserve">The State Ethics Commission annually must furnish to each chairman of standing and special committees of the General Assembly, each member of the General Assembly, and each statewide constitutional officer a list of all consultants registered with that office.  The State Ethics Commission must furnish monthly updates to the same persons.  These lists must be available to state agency heads upon request.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consultant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identification of each person from whom income is attributable to the consultant's services to a lobbyist or lobbyist's principal is paid or promised and the amount of such income;  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the total expenditures of the consultant for the consulting services pursuant to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(G)</w:t>
      </w:r>
      <w:r w:rsidRPr="00F615DE">
        <w:rPr>
          <w:color w:val="000000"/>
        </w:rPr>
        <w:tab/>
        <w:t xml:space="preserve">A consultant must reregister annually with the State Ethics Commission by January fifth of each year.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(H)</w:t>
      </w:r>
      <w:r w:rsidRPr="00F615DE">
        <w:rPr>
          <w:color w:val="000000"/>
        </w:rPr>
        <w:tab/>
        <w:t>The State Ethics Commission shall not allow a consultant to register, reregister, or continue to be registered pursuant to this section until the consultant complies with the reporting requirements pursuant to this section</w:t>
      </w:r>
      <w:r w:rsidRPr="00F615DE">
        <w:rPr>
          <w:i/>
          <w:color w:val="000000"/>
        </w:rPr>
        <w:t xml:space="preserve"> </w:t>
      </w:r>
      <w:r w:rsidRPr="00F615DE">
        <w:rPr>
          <w:color w:val="000000"/>
        </w:rPr>
        <w:t>and pays all late filing penalties in accordance with Section 2</w:t>
      </w:r>
      <w:r w:rsidRPr="00F615DE">
        <w:rPr>
          <w:color w:val="000000"/>
        </w:rPr>
        <w:noBreakHyphen/>
        <w:t>17</w:t>
      </w:r>
      <w:r w:rsidRPr="00F615DE">
        <w:rPr>
          <w:color w:val="000000"/>
        </w:rPr>
        <w:noBreakHyphen/>
        <w:t>50 and all complaint fines levied by the State Ethics Commission.”</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9</w:t>
      </w:r>
      <w:r w:rsidRPr="00F615DE">
        <w:rPr>
          <w:color w:val="000000"/>
        </w:rPr>
        <w:t>.</w:t>
      </w:r>
      <w:r w:rsidRPr="00F615DE">
        <w:rPr>
          <w:color w:val="000000"/>
        </w:rPr>
        <w:tab/>
        <w:t>Section 2-17-20(B)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registration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lobbyist's full name and address, telephone number, occupation, name of employer, principal place of business, and position held in that business by the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the public office or public body which the lobbyist will engage in lobbying and the subject matter in which the lobbyist will engage in lobbying, including the name of legislation, covered agency actions, or covered gubernatorial actions, if known;  </w:t>
      </w:r>
      <w:r w:rsidRPr="00F615DE">
        <w:rPr>
          <w:strike/>
          <w:color w:val="000000"/>
        </w:rPr>
        <w:t xml:space="preserve">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r>
      <w:r w:rsidRPr="00F615DE">
        <w:rPr>
          <w:color w:val="000000"/>
          <w:u w:val="single"/>
        </w:rPr>
        <w:t>an identification of any consultant which the lobbyist will engage and the amount paid to the consultant, if applicable; and</w:t>
      </w:r>
      <w:r w:rsidRPr="00F615DE">
        <w:rPr>
          <w:color w:val="000000"/>
        </w:rPr>
        <w:tab/>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t>(</w:t>
      </w:r>
      <w:r w:rsidRPr="00F615DE">
        <w:rPr>
          <w:strike/>
          <w:color w:val="000000"/>
        </w:rPr>
        <w:t>3)(</w:t>
      </w:r>
      <w:r w:rsidRPr="00F615DE">
        <w:rPr>
          <w:color w:val="000000"/>
          <w:u w:val="single"/>
        </w:rPr>
        <w:t>4</w:t>
      </w:r>
      <w:r w:rsidRPr="00F615DE">
        <w:rPr>
          <w:color w:val="000000"/>
        </w:rPr>
        <w:t>)</w:t>
      </w:r>
      <w:r w:rsidRPr="00F615DE">
        <w:rPr>
          <w:color w:val="000000"/>
        </w:rPr>
        <w:tab/>
        <w:t xml:space="preserve">certification by the lobbyist that the information contained on the registration statement is true and correct.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4)</w:t>
      </w:r>
      <w:r w:rsidRPr="00F615DE">
        <w:rPr>
          <w:color w:val="000000"/>
        </w:rPr>
        <w:t>(</w:t>
      </w:r>
      <w:r w:rsidRPr="00F615DE">
        <w:rPr>
          <w:color w:val="000000"/>
          <w:u w:val="single"/>
        </w:rPr>
        <w:t>5</w:t>
      </w:r>
      <w:r w:rsidRPr="00F615DE">
        <w:rPr>
          <w:color w:val="000000"/>
        </w:rPr>
        <w:t>) If a lobbyist fails to identify the public office or public body for which he is authorized to engage in lobbying, as required by item (2) of this subsection, then the lobbyist's principal for whom the lobbyist is authorized to engage in lobbying is deemed a lobbyist's principal as to all public offices or public bodies of the State.”</w:t>
      </w:r>
      <w:r w:rsidRPr="00F615DE">
        <w:rPr>
          <w:color w:val="000000"/>
        </w:rPr>
        <w:tab/>
      </w:r>
    </w:p>
    <w:p w:rsidR="0032488E" w:rsidRPr="00F615DE" w:rsidRDefault="0032488E"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10</w:t>
      </w:r>
      <w:r w:rsidRPr="00F615DE">
        <w:rPr>
          <w:color w:val="000000"/>
        </w:rPr>
        <w:t>.</w:t>
      </w:r>
      <w:r w:rsidRPr="00F615DE">
        <w:rPr>
          <w:color w:val="000000"/>
        </w:rPr>
        <w:tab/>
        <w:t>Section 2-17-20(F)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lobbyist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615DE">
        <w:rPr>
          <w:color w:val="000000"/>
        </w:rPr>
        <w:tab/>
      </w:r>
      <w:r w:rsidRPr="00F615DE">
        <w:rPr>
          <w:color w:val="000000"/>
        </w:rPr>
        <w:tab/>
        <w:t>(1)</w:t>
      </w:r>
      <w:r w:rsidRPr="00F615DE">
        <w:rPr>
          <w:color w:val="000000"/>
        </w:rPr>
        <w:tab/>
        <w:t xml:space="preserve">the identification of each person from whom income attributable to the lobbyist's lobbying is paid or promised and the amount of such income attributable to the lobbyist's lobbying paid or promised;  </w:t>
      </w:r>
      <w:r w:rsidRPr="00F615DE">
        <w:rPr>
          <w:strike/>
          <w:color w:val="000000"/>
        </w:rPr>
        <w:t xml:space="preserve">and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r>
      <w:r w:rsidRPr="00F615DE">
        <w:rPr>
          <w:color w:val="000000"/>
          <w:u w:val="single"/>
        </w:rPr>
        <w:t>the identification of any consultant which the lobbyist engaged and the amount paid to the consultant; and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w:t>
      </w:r>
      <w:r w:rsidRPr="00F615DE">
        <w:rPr>
          <w:strike/>
          <w:color w:val="000000"/>
        </w:rPr>
        <w:t>2)</w:t>
      </w:r>
      <w:r w:rsidRPr="00F615DE">
        <w:rPr>
          <w:color w:val="000000"/>
        </w:rPr>
        <w:t>(</w:t>
      </w:r>
      <w:r w:rsidRPr="00F615DE">
        <w:rPr>
          <w:color w:val="000000"/>
          <w:u w:val="single"/>
        </w:rPr>
        <w:t>3</w:t>
      </w:r>
      <w:r w:rsidRPr="00F615DE">
        <w:rPr>
          <w:color w:val="000000"/>
        </w:rPr>
        <w:t>) the total expenditures of the lobbyist for lobbying.”</w:t>
      </w:r>
      <w:r w:rsidRPr="00F615DE">
        <w:rPr>
          <w:color w:val="000000"/>
        </w:rPr>
        <w:tab/>
        <w:t xml:space="preserve"> </w:t>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sidRPr="00F615DE">
        <w:rPr>
          <w:color w:val="000000"/>
        </w:rPr>
        <w:t>.</w:t>
      </w:r>
      <w:r w:rsidRPr="00F615DE">
        <w:rPr>
          <w:color w:val="000000"/>
        </w:rPr>
        <w:tab/>
        <w:t xml:space="preserve">Section 2-17-25(B) of the 1976 Code is amended to read: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registration must be in a form prescribed by the State Ethics Commission and be limited to and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full name, address, and telephone number of the lobbyist's principal.  If the lobbyist's principal is an individual, the lobbyist's principal also shall include his occupation, name of employer, principal place of business, and position of authority held in that business by the lobbyist's principal;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an identification of each person the lobbyist's principal expects to employ, appoint, or retain as a lobbyist;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an identification of the public office or public body which the lobbyist's principal will authorize lobbying and the subject matter in which the lobbyist's principal will authorize lobbying, including the name of legislation, covered agency actions, or covered gubernatorial actions, if known;  </w:t>
      </w:r>
      <w:r w:rsidRPr="00F615DE">
        <w:rPr>
          <w:strike/>
          <w:color w:val="000000"/>
        </w:rPr>
        <w:t>and</w:t>
      </w:r>
      <w:r w:rsidRPr="00F615DE">
        <w:rPr>
          <w:color w:val="000000"/>
        </w:rPr>
        <w:t xml:space="preserv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u w:val="single"/>
        </w:rPr>
        <w:t>(4)</w:t>
      </w:r>
      <w:r w:rsidRPr="00F615DE">
        <w:rPr>
          <w:color w:val="000000"/>
        </w:rPr>
        <w:tab/>
      </w:r>
      <w:r w:rsidRPr="00F615DE">
        <w:rPr>
          <w:color w:val="000000"/>
          <w:u w:val="single"/>
        </w:rPr>
        <w:t>an identification of any consultant which the lobbyist's principal will engage and the amount paid to the consultant, if applicable; and</w:t>
      </w:r>
      <w:r w:rsidRPr="00F615DE">
        <w:rPr>
          <w:color w:val="000000"/>
        </w:rPr>
        <w:tab/>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r>
      <w:r w:rsidRPr="00F615DE">
        <w:rPr>
          <w:strike/>
          <w:color w:val="000000"/>
        </w:rPr>
        <w:t>(4)</w:t>
      </w:r>
      <w:r w:rsidRPr="00F615DE">
        <w:rPr>
          <w:color w:val="000000"/>
          <w:u w:val="single"/>
        </w:rPr>
        <w:t>(5)</w:t>
      </w:r>
      <w:r w:rsidRPr="00F615DE">
        <w:rPr>
          <w:color w:val="000000"/>
        </w:rPr>
        <w:tab/>
        <w:t xml:space="preserve">certification by the lobbyist's principal that the information contained on the registration statement is true and correct.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(5)</w:t>
      </w:r>
      <w:r w:rsidRPr="00F615DE">
        <w:rPr>
          <w:color w:val="000000"/>
        </w:rPr>
        <w:tab/>
        <w:t xml:space="preserve">If a lobbyist's principal fails to identify the public office or public body for which he has authorized lobbying as required by item (3) of this subsection, then the lobbyist's principal is deemed a lobbyist's principal as to all public offices or public bodies of the State.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A lobbyist's principal may comply with the requirements of items (1), (2), and (3) above by attaching a copy of the information submitted by any lobbyist employed, retained, or appointed by the lobbyist's principal if the information requested from the lobbyist's principal is the same as the information supplied by the lobbyist pursuant to Section 2</w:t>
      </w:r>
      <w:r w:rsidRPr="00F615DE">
        <w:rPr>
          <w:color w:val="000000"/>
        </w:rPr>
        <w:noBreakHyphen/>
        <w:t>17</w:t>
      </w:r>
      <w:r w:rsidRPr="00F615DE">
        <w:rPr>
          <w:color w:val="000000"/>
        </w:rPr>
        <w:noBreakHyphen/>
        <w:t>20.”</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12</w:t>
      </w:r>
      <w:r w:rsidR="001C52F8" w:rsidRPr="00F615DE">
        <w:rPr>
          <w:color w:val="000000"/>
        </w:rPr>
        <w:t>.</w:t>
      </w:r>
      <w:r w:rsidR="001C52F8" w:rsidRPr="00F615DE">
        <w:rPr>
          <w:color w:val="000000"/>
        </w:rPr>
        <w:tab/>
        <w:t>Section 2-17-25(F)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Each lobbyist's principal must maintain for not less than four years records which must be available to the State Ethics Commission for inspection and which must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the identification of each person to whom income attributable to lobbying is paid or promised and the amount of such income attributable to lobbying paid or promised;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r>
      <w:r w:rsidRPr="00F615DE">
        <w:rPr>
          <w:color w:val="000000"/>
          <w:u w:val="single"/>
        </w:rPr>
        <w:t>the identification of any consultant which the lobbyist's principal engaged and the amount paid to the consultant; and</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(2)</w:t>
      </w:r>
      <w:r w:rsidRPr="00F615DE">
        <w:rPr>
          <w:color w:val="000000"/>
          <w:u w:val="single"/>
        </w:rPr>
        <w:t>(3)</w:t>
      </w:r>
      <w:r w:rsidRPr="00F615DE">
        <w:rPr>
          <w:color w:val="000000"/>
        </w:rPr>
        <w:t xml:space="preserve"> the total expenditures of the lobbyist's principal for lobbying;  and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strike/>
          <w:color w:val="000000"/>
        </w:rPr>
        <w:t>(3)</w:t>
      </w:r>
      <w:r w:rsidRPr="00F615DE">
        <w:rPr>
          <w:color w:val="000000"/>
          <w:u w:val="single"/>
        </w:rPr>
        <w:t>(4)</w:t>
      </w:r>
      <w:r w:rsidRPr="00F615DE">
        <w:rPr>
          <w:color w:val="000000"/>
        </w:rPr>
        <w:t xml:space="preserve"> 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r w:rsidRPr="00F615DE">
        <w:rPr>
          <w:color w:val="000000"/>
        </w:rPr>
        <w:tab/>
      </w:r>
    </w:p>
    <w:p w:rsidR="00EC65AC"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13</w:t>
      </w:r>
      <w:r w:rsidR="001C52F8" w:rsidRPr="00F615DE">
        <w:rPr>
          <w:color w:val="000000"/>
        </w:rPr>
        <w:t>.</w:t>
      </w:r>
      <w:r w:rsidR="001C52F8" w:rsidRPr="00F615DE">
        <w:rPr>
          <w:color w:val="000000"/>
        </w:rPr>
        <w:tab/>
        <w:t xml:space="preserve"> Section 2-17-30(A)(5) of the 1976 Code is amended to read:</w:t>
      </w:r>
    </w:p>
    <w:p w:rsidR="00EC65AC"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“(5)(a)</w:t>
      </w:r>
      <w:r w:rsidRPr="00F615DE">
        <w:rPr>
          <w:color w:val="000000"/>
        </w:rPr>
        <w:tab/>
        <w:t xml:space="preserve">a complete and itemized account of the totals of all amounts expended by a lobbyist in the performance of his lobbying during the covered period.  The totals must be segregated by the amounts expended for office expenses, rent, utilities, </w:t>
      </w:r>
      <w:r w:rsidRPr="00F615DE">
        <w:rPr>
          <w:color w:val="000000"/>
        </w:rPr>
        <w:lastRenderedPageBreak/>
        <w:t xml:space="preserve">supplies, and compensation of support personnel attributable to lobbying covered under the provisions of this chapter;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w:t>
      </w:r>
      <w:r w:rsidRPr="00F615DE">
        <w:rPr>
          <w:color w:val="000000"/>
        </w:rPr>
        <w:tab/>
        <w:t>any expenditure directly or indirectly related to lobbying</w:t>
      </w:r>
      <w:r w:rsidRPr="00F615DE">
        <w:rPr>
          <w:color w:val="000000"/>
          <w:u w:val="single"/>
        </w:rPr>
        <w:t>, including the use of a consultant,</w:t>
      </w:r>
      <w:r w:rsidRPr="00F615DE">
        <w:rPr>
          <w:color w:val="000000"/>
        </w:rPr>
        <w:t xml:space="preserve">  if expended while engaged in the general course of lobbying and if reimbursed by the lobbyist's principal;” </w:t>
      </w:r>
      <w:r w:rsidRPr="00F615DE">
        <w:rPr>
          <w:color w:val="000000"/>
        </w:rPr>
        <w:tab/>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2F88"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C52F8">
        <w:rPr>
          <w:color w:val="000000"/>
        </w:rPr>
        <w:t>14</w:t>
      </w:r>
      <w:r w:rsidR="001C52F8" w:rsidRPr="00F615DE">
        <w:rPr>
          <w:color w:val="000000"/>
        </w:rPr>
        <w:t>.</w:t>
      </w:r>
      <w:r w:rsidR="001C52F8" w:rsidRPr="00F615DE">
        <w:rPr>
          <w:color w:val="000000"/>
        </w:rPr>
        <w:tab/>
        <w:t>Section 2-17-35(5)(a) of the 1976 Code is amended to read:</w:t>
      </w:r>
    </w:p>
    <w:p w:rsidR="00140269" w:rsidRPr="00F615DE"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“(5)(a)</w:t>
      </w:r>
      <w:r w:rsidRPr="00F615DE">
        <w:rPr>
          <w:color w:val="000000"/>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(b) any expenditure directly or indirectly related to lobbying</w:t>
      </w:r>
      <w:r w:rsidRPr="00F615DE">
        <w:rPr>
          <w:color w:val="000000"/>
          <w:u w:val="single"/>
        </w:rPr>
        <w:t>, including the use of a consultant,</w:t>
      </w:r>
      <w:r w:rsidRPr="00F615DE">
        <w:rPr>
          <w:color w:val="000000"/>
        </w:rPr>
        <w:t xml:space="preserve"> if expended while a lobbyist's principal or his lobbyist is engaged in the general course of lobbying;” </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15</w:t>
      </w:r>
      <w:r w:rsidRPr="00F615DE">
        <w:rPr>
          <w:color w:val="000000"/>
        </w:rPr>
        <w:t>.  Chapter 17, Title 2 of the 1976 Code of Laws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EC65AC"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C52F8" w:rsidRPr="00F615DE">
        <w:rPr>
          <w:color w:val="000000"/>
        </w:rPr>
        <w:t xml:space="preserve">Section 2-17-37.  </w:t>
      </w:r>
      <w:r w:rsidR="001C52F8" w:rsidRPr="00F615DE">
        <w:rPr>
          <w:color w:val="000000"/>
        </w:rPr>
        <w:tab/>
      </w:r>
      <w:bookmarkStart w:id="4" w:name="2-17-35"/>
      <w:bookmarkEnd w:id="4"/>
      <w:r w:rsidR="001C52F8" w:rsidRPr="00F615DE">
        <w:rPr>
          <w:color w:val="000000"/>
        </w:rPr>
        <w:t>(A) Each consultant, no later than July tenth and January tenth of each year, must file a report with the State Ethics Commission covering that consultant's expenditures attributable to consulting services during that filing period.  The filing periods are from January first to June thirtieth for the July tenth report, and are from July first to December thirty</w:t>
      </w:r>
      <w:r w:rsidR="001C52F8" w:rsidRPr="00F615DE">
        <w:rPr>
          <w:color w:val="000000"/>
        </w:rPr>
        <w:noBreakHyphen/>
        <w:t>first for the January tenth report.  Any consulting services not reflected on the July tenth report and not reported on a statement of termination pursuant to Section 2</w:t>
      </w:r>
      <w:r w:rsidR="001C52F8" w:rsidRPr="00F615DE">
        <w:rPr>
          <w:color w:val="000000"/>
        </w:rPr>
        <w:noBreakHyphen/>
        <w:t>17</w:t>
      </w:r>
      <w:r w:rsidR="001C52F8" w:rsidRPr="00F615DE">
        <w:rPr>
          <w:color w:val="000000"/>
        </w:rPr>
        <w:noBreakHyphen/>
        <w:t xml:space="preserve">21 must be reported no later than January tenth of the succeeding year.  Each report must be in a form prescribed by the State Ethics Commission and be limited to and contain: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(1) the full name, address, and telephone number of the reporting consultant;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(2) an identification of each lobbyist or lobbyist's principal for whom consulting services were rendered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(3) the official name, number, or description, designated by the House or Senate or by an agency, of legislation, covered </w:t>
      </w:r>
      <w:r w:rsidRPr="00F615DE">
        <w:rPr>
          <w:color w:val="000000"/>
        </w:rPr>
        <w:lastRenderedPageBreak/>
        <w:t xml:space="preserve">agency actions, or covered gubernatorial actions for which the consultant engaged in consulting services during the covered period;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(4) the identification of each person to whom income attributable to the lobbyist's lobbying is paid or promised and the amount of the income attributable to the lobbyist's lobbying paid or promised;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(5)(a) 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any expenditure directly or indirectly related to lobbying if expended while a lobbyist's principal or his lobbyist is engaged in the general course of lobbying;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 xml:space="preserve">(6) a statement detailing any direct business association of a consultant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(a) ownership interests held by a consultant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or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any commercial transaction between a consultant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(7) any contribution, as defined by Section 8</w:t>
      </w:r>
      <w:r w:rsidRPr="00F615DE">
        <w:rPr>
          <w:color w:val="000000"/>
        </w:rPr>
        <w:noBreakHyphen/>
        <w:t>13</w:t>
      </w:r>
      <w:r w:rsidRPr="00F615DE">
        <w:rPr>
          <w:color w:val="000000"/>
        </w:rPr>
        <w:noBreakHyphen/>
        <w:t xml:space="preserve">1300(7), made by the consultant to any candidate or public official, including an itemization of: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(a) the name and address of the public official or candidate to whom the contribution was made;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(b) the amount of the contribution;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r>
      <w:r w:rsidRPr="00F615DE">
        <w:rPr>
          <w:color w:val="000000"/>
        </w:rPr>
        <w:tab/>
        <w:t xml:space="preserve">(c) the date of the contribution;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ab/>
      </w:r>
      <w:r w:rsidRPr="00F615DE">
        <w:rPr>
          <w:color w:val="000000"/>
        </w:rPr>
        <w:tab/>
        <w:t xml:space="preserve">(8) 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 Where total amounts are required to be reported, totals must be reported both for the period covered and for the entire calendar year to date.</w:t>
      </w:r>
      <w:r w:rsidR="00EC65AC">
        <w:rPr>
          <w:color w:val="000000"/>
        </w:rPr>
        <w:t>”</w:t>
      </w:r>
      <w:r w:rsidRPr="00F615DE">
        <w:rPr>
          <w:color w:val="000000"/>
        </w:rPr>
        <w:t xml:space="preserve"> </w:t>
      </w:r>
    </w:p>
    <w:p w:rsidR="00A07A70" w:rsidRPr="00F615DE" w:rsidRDefault="00A07A70"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t>SECTION</w:t>
      </w:r>
      <w:r w:rsidRPr="00F615DE">
        <w:tab/>
      </w:r>
      <w:r>
        <w:t>16</w:t>
      </w:r>
      <w:r w:rsidRPr="00F615DE">
        <w:t>.</w:t>
      </w:r>
      <w:r w:rsidRPr="00F615DE">
        <w:tab/>
      </w:r>
      <w:r w:rsidRPr="00F615DE">
        <w:rPr>
          <w:color w:val="000000"/>
        </w:rPr>
        <w:t>Section 2-17-40(A) of the 1976 Code is amended by adding an item at the end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w:t>
      </w:r>
      <w:r w:rsidRPr="00F615DE">
        <w:rPr>
          <w:u w:val="single"/>
        </w:rPr>
        <w:t>(5)</w:t>
      </w:r>
      <w:r w:rsidRPr="00F615DE">
        <w:tab/>
      </w:r>
      <w:r w:rsidRPr="00F615DE">
        <w:rPr>
          <w:color w:val="000000"/>
          <w:u w:val="single"/>
        </w:rPr>
        <w:t>an identification of any consultant which the agency or department engages and the amount paid to the consultant.</w:t>
      </w:r>
      <w:r w:rsidRPr="00F615DE">
        <w:rPr>
          <w:color w:val="000000"/>
        </w:rPr>
        <w:t>”</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Pr>
          <w:color w:val="000000"/>
        </w:rPr>
        <w:t>17</w:t>
      </w:r>
      <w:r w:rsidRPr="00F615DE">
        <w:rPr>
          <w:color w:val="000000"/>
        </w:rPr>
        <w:t>.</w:t>
      </w:r>
      <w:r w:rsidRPr="00F615DE">
        <w:rPr>
          <w:color w:val="000000"/>
        </w:rPr>
        <w:tab/>
        <w:t>Section 2-17-65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2-17-65.</w:t>
      </w:r>
      <w:r w:rsidRPr="00F615DE">
        <w:rPr>
          <w:color w:val="000000"/>
        </w:rPr>
        <w:tab/>
        <w:t>(A)</w:t>
      </w:r>
      <w:r w:rsidRPr="00F615DE">
        <w:rPr>
          <w:color w:val="000000"/>
        </w:rPr>
        <w:tab/>
        <w:t xml:space="preserve">The State Ethics Commission shall conduct periodic reviews of reports filed with the State Ethics Commission so as to ascertain whether any </w:t>
      </w:r>
      <w:r w:rsidRPr="00F615DE">
        <w:rPr>
          <w:color w:val="000000"/>
          <w:u w:val="single"/>
        </w:rPr>
        <w:t>consultant,</w:t>
      </w:r>
      <w:r w:rsidRPr="00F615DE">
        <w:rPr>
          <w:color w:val="000000"/>
        </w:rPr>
        <w:t xml:space="preserve"> lobbyist or lobbyist's principal has failed to comply fully and accurately with the disclosure requirements of this chapter and promptly notify the person to file notices and reports as are necessary to satisfy the requirements of this chapter or regulations prescribed by the State Ethics Commission under this chapter.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The State Ethics Commission, upon a failure by any </w:t>
      </w:r>
      <w:r w:rsidRPr="00F615DE">
        <w:rPr>
          <w:color w:val="000000"/>
          <w:u w:val="single"/>
        </w:rPr>
        <w:t>consultant,</w:t>
      </w:r>
      <w:r w:rsidRPr="00F615DE">
        <w:rPr>
          <w:color w:val="000000"/>
        </w:rPr>
        <w:t xml:space="preserve"> lobbyist or lobbyist's principal to comply fully and accurately with the disclosure requirements of this chapter, may conduct audits of the records of the </w:t>
      </w:r>
      <w:r w:rsidRPr="00F615DE">
        <w:rPr>
          <w:color w:val="000000"/>
          <w:u w:val="single"/>
        </w:rPr>
        <w:t>consultant,</w:t>
      </w:r>
      <w:r w:rsidRPr="00F615DE">
        <w:rPr>
          <w:color w:val="000000"/>
        </w:rPr>
        <w:t xml:space="preserve"> lobbyist or the lobbyist's principal to verify the accuracy of the information provided by the </w:t>
      </w:r>
      <w:r w:rsidRPr="00F615DE">
        <w:rPr>
          <w:color w:val="000000"/>
          <w:u w:val="single"/>
        </w:rPr>
        <w:t>consultant,</w:t>
      </w:r>
      <w:r w:rsidRPr="00F615DE">
        <w:rPr>
          <w:color w:val="000000"/>
        </w:rPr>
        <w:t xml:space="preserve"> lobbyist or the lobbyist's principal according to the requirements of this chapter.  However, the State Ethics Commission shall limit </w:t>
      </w:r>
      <w:r w:rsidRPr="00F615DE">
        <w:rPr>
          <w:strike/>
          <w:color w:val="000000"/>
        </w:rPr>
        <w:t>his</w:t>
      </w:r>
      <w:r w:rsidRPr="00F615DE">
        <w:rPr>
          <w:color w:val="000000"/>
        </w:rPr>
        <w:t xml:space="preserve"> </w:t>
      </w:r>
      <w:r w:rsidRPr="00F615DE">
        <w:rPr>
          <w:color w:val="000000"/>
          <w:u w:val="single"/>
        </w:rPr>
        <w:t>its</w:t>
      </w:r>
      <w:r w:rsidRPr="00F615DE">
        <w:rPr>
          <w:color w:val="000000"/>
        </w:rPr>
        <w:t xml:space="preserve"> audit of those records of a </w:t>
      </w:r>
      <w:r w:rsidRPr="00F615DE">
        <w:rPr>
          <w:color w:val="000000"/>
          <w:u w:val="single"/>
        </w:rPr>
        <w:t>consultant,</w:t>
      </w:r>
      <w:r w:rsidRPr="00F615DE">
        <w:rPr>
          <w:color w:val="000000"/>
        </w:rPr>
        <w:t xml:space="preserve"> lobbyist or a lobbyist's principal to matters within the scope of lobbying.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If, after notification by the State Ethics Commission that a required statement has not been filed, the person fails to file the necessary notices and reports, the State Ethics Commission shall, upon a finding of probable cause, file a complaint against the person in accordance with the provisions of Section 8</w:t>
      </w:r>
      <w:r w:rsidRPr="00F615DE">
        <w:rPr>
          <w:color w:val="000000"/>
        </w:rPr>
        <w:noBreakHyphen/>
        <w:t>13</w:t>
      </w:r>
      <w:r w:rsidRPr="00F615DE">
        <w:rPr>
          <w:color w:val="000000"/>
        </w:rPr>
        <w:noBreakHyphen/>
        <w:t xml:space="preserve">320(9) and (10).” </w:t>
      </w:r>
      <w:r w:rsidRPr="00F615DE">
        <w:rPr>
          <w:color w:val="000000"/>
        </w:rPr>
        <w:tab/>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sidRPr="00F615DE">
        <w:rPr>
          <w:color w:val="000000"/>
        </w:rPr>
        <w:t>.</w:t>
      </w:r>
      <w:r w:rsidRPr="00F615DE">
        <w:rPr>
          <w:color w:val="000000"/>
        </w:rPr>
        <w:tab/>
        <w:t>Title 2, Chapter 17 of the 1976 Code is amended by adding:</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2-17-75</w:t>
      </w:r>
      <w:r w:rsidRPr="00F615DE">
        <w:rPr>
          <w:color w:val="000000"/>
        </w:rPr>
        <w:tab/>
        <w:t>(A)</w:t>
      </w:r>
      <w:r w:rsidRPr="00F615DE">
        <w:rPr>
          <w:color w:val="000000"/>
        </w:rPr>
        <w:tab/>
        <w:t xml:space="preserve">A consultant shall not offer, solicit, facilitate, or provide to or on behalf of any member of the General Assembly, the Governor, the Lieutenant Governor, any other statewide constitutional officer, any public official of any state agency who engaged in covered agency actions, or any of their employees any of the following: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lodging;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transportation;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entertainment;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food, meals, beverages, money, or any other thing of value.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A member of the General Assembly, the Governor, the Lieutenant Governor, any other statewide constitutional officer, any public official of any state agency who engaged in covered agency actions, or any of their employees shall not solicit or receive from a consultant any of the following: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(1)</w:t>
      </w:r>
      <w:r w:rsidRPr="00F615DE">
        <w:rPr>
          <w:color w:val="000000"/>
        </w:rPr>
        <w:tab/>
        <w:t xml:space="preserve">lodging;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(2)</w:t>
      </w:r>
      <w:r w:rsidRPr="00F615DE">
        <w:rPr>
          <w:color w:val="000000"/>
        </w:rPr>
        <w:tab/>
        <w:t xml:space="preserve">transportation;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(3)</w:t>
      </w:r>
      <w:r w:rsidRPr="00F615DE">
        <w:rPr>
          <w:color w:val="000000"/>
        </w:rPr>
        <w:tab/>
        <w:t xml:space="preserve">entertainment;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Pr="00F615DE">
        <w:rPr>
          <w:color w:val="000000"/>
        </w:rPr>
        <w:tab/>
        <w:t>(4)</w:t>
      </w:r>
      <w:r w:rsidRPr="00F615DE">
        <w:rPr>
          <w:color w:val="000000"/>
        </w:rPr>
        <w:tab/>
        <w:t xml:space="preserve">food, meals, beverages, money, or any other thing of value.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 xml:space="preserve">Subsections (A) and (B)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Subsections (A)(1), (A)(2), (B)(1), and (B)(2) of this section do not apply to the rendering of emergency assistance given gratuitously and in good faith by a consultant or any person acting on behalf of a consultant to any member of the General Assembly, the Governor, the Lieutenant Governor, any other statewide constitutional officer, any public official of any state agency who engaged in covered agency actions, or any of their employees. </w:t>
      </w:r>
    </w:p>
    <w:p w:rsidR="006B2F8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 xml:space="preserve">Subsections (A) and (B) do not apply to anything of value given to a family member for love and affection.” </w:t>
      </w:r>
    </w:p>
    <w:p w:rsidR="00140269" w:rsidRDefault="00140269"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lastRenderedPageBreak/>
        <w:t>SECTION</w:t>
      </w:r>
      <w:r w:rsidRPr="00F615DE">
        <w:rPr>
          <w:color w:val="000000"/>
        </w:rPr>
        <w:tab/>
      </w:r>
      <w:r>
        <w:rPr>
          <w:color w:val="000000"/>
        </w:rPr>
        <w:t>19</w:t>
      </w:r>
      <w:r w:rsidRPr="00F615DE">
        <w:rPr>
          <w:color w:val="000000"/>
        </w:rPr>
        <w:t>.</w:t>
      </w:r>
      <w:r w:rsidRPr="00F615DE">
        <w:rPr>
          <w:color w:val="000000"/>
        </w:rPr>
        <w:tab/>
        <w:t>Section 2-17-110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2-17-110.</w:t>
      </w:r>
      <w:r w:rsidRPr="00F615DE">
        <w:rPr>
          <w:color w:val="000000"/>
        </w:rPr>
        <w:tab/>
        <w:t>(A)</w:t>
      </w:r>
      <w:r w:rsidRPr="00F615DE">
        <w:rPr>
          <w:color w:val="000000"/>
        </w:rPr>
        <w:tab/>
        <w:t xml:space="preserve">A lobbyist may not solicit or accept compensation dependent in any manner upon the passage or defeat of any pending or proposed legislation, covered agency actions, or covered gubernatorial actions.  A lobbyist's principal may not employ, appoint, or retain a lobbyist for compensation dependent in any manner upon the passage or defeat of any pending or proposed legislation, covered agency actions, or covered gubernatorial actions.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 xml:space="preserve">(B) A lobbyist may not cause the introduction of legislation, covered agency actions, or covered gubernatorial actions for the purpose of obtaining employment to engage in lobbying in support of or in opposition to the action.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A lobbyist may not serve as a treasurer for a candidate, as defined in Section 8</w:t>
      </w:r>
      <w:r w:rsidRPr="00F615DE">
        <w:rPr>
          <w:color w:val="000000"/>
        </w:rPr>
        <w:noBreakHyphen/>
        <w:t>13</w:t>
      </w:r>
      <w:r w:rsidRPr="00F615DE">
        <w:rPr>
          <w:color w:val="000000"/>
        </w:rPr>
        <w:noBreakHyphen/>
        <w:t xml:space="preserve">1300(4).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(D)</w:t>
      </w:r>
      <w:r w:rsidRPr="00F615DE">
        <w:rPr>
          <w:color w:val="000000"/>
        </w:rPr>
        <w:tab/>
        <w:t xml:space="preserve">A lobbyist may not serve as a member of a state board or state commission, except that any lobbyist serving as a member of a state board or a state commission before January 1, 1991, may continue to serve as a member of the same state board or state commission until the end of his current term.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(E)</w:t>
      </w:r>
      <w:r w:rsidRPr="00F615DE">
        <w:rPr>
          <w:color w:val="000000"/>
        </w:rPr>
        <w:tab/>
        <w:t>A lobbyist</w:t>
      </w:r>
      <w:r w:rsidRPr="00F615DE">
        <w:rPr>
          <w:color w:val="000000"/>
          <w:u w:val="single"/>
        </w:rPr>
        <w:t xml:space="preserve"> or consultant</w:t>
      </w:r>
      <w:r w:rsidRPr="00F615DE">
        <w:rPr>
          <w:color w:val="000000"/>
        </w:rPr>
        <w:t xml:space="preserve">, including a </w:t>
      </w:r>
      <w:r w:rsidRPr="00F615DE">
        <w:rPr>
          <w:strike/>
          <w:color w:val="000000"/>
        </w:rPr>
        <w:t>lobbyist who is a</w:t>
      </w:r>
      <w:r w:rsidRPr="00F615DE">
        <w:rPr>
          <w:color w:val="000000"/>
        </w:rPr>
        <w:t xml:space="preserve"> former member of the General Assembly, may not enter the floor of the House of Representatives or the Senate unless invited by the membership of the respective chamber during a session of the General Assembly.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(F)</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host events to raise funds for public officials.  No public official may solicit 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to host a fundraising event for the public official.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(G)</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(H)</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w:t>
      </w:r>
      <w:r w:rsidRPr="00F615DE">
        <w:rPr>
          <w:color w:val="000000"/>
        </w:rPr>
        <w:lastRenderedPageBreak/>
        <w:t>shall not pay an honorarium to a public official or a public employee.  This subsection does not prohibit the reimbursement of or expenditure for actual expenses by a lobbyist's principal as allowed in Section 2</w:t>
      </w:r>
      <w:r w:rsidRPr="00F615DE">
        <w:rPr>
          <w:color w:val="000000"/>
        </w:rPr>
        <w:noBreakHyphen/>
        <w:t>17</w:t>
      </w:r>
      <w:r w:rsidRPr="00F615DE">
        <w:rPr>
          <w:color w:val="000000"/>
        </w:rPr>
        <w:noBreakHyphen/>
        <w:t xml:space="preserve">100.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(I)</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may not offer, facilitate, or provide a loan to or on behalf of a statewide constitutional officer or a member of the General Assembly unless the lobbyist's principal is a financial institution authorized to transact business in the State and makes the loan in the ordinary course of business.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(J)</w:t>
      </w:r>
      <w:r w:rsidRPr="00F615DE">
        <w:rPr>
          <w:color w:val="000000"/>
        </w:rPr>
        <w:tab/>
        <w:t xml:space="preserve">A </w:t>
      </w:r>
      <w:r w:rsidRPr="00F615DE">
        <w:rPr>
          <w:color w:val="000000"/>
          <w:u w:val="single"/>
        </w:rPr>
        <w:t>consultant,</w:t>
      </w:r>
      <w:r w:rsidRPr="00F615DE">
        <w:rPr>
          <w:color w:val="000000"/>
        </w:rPr>
        <w:t xml:space="preserve"> lobbyist, a lobbyist's principal, or a person acting on behalf of a </w:t>
      </w:r>
      <w:r w:rsidRPr="00F615DE">
        <w:rPr>
          <w:color w:val="000000"/>
          <w:u w:val="single"/>
        </w:rPr>
        <w:t>consultant,</w:t>
      </w:r>
      <w:r w:rsidRPr="00F615DE">
        <w:rPr>
          <w:color w:val="000000"/>
        </w:rPr>
        <w:t xml:space="preserve"> lobbyist or a lobbyist's principal shall not offer or provide contributions or any other type of funds or financial assistance to a legislative special interest caucus as defined in Section 2</w:t>
      </w:r>
      <w:r w:rsidRPr="00F615DE">
        <w:rPr>
          <w:color w:val="000000"/>
        </w:rPr>
        <w:noBreakHyphen/>
        <w:t>17</w:t>
      </w:r>
      <w:r w:rsidRPr="00F615DE">
        <w:rPr>
          <w:color w:val="000000"/>
        </w:rPr>
        <w:noBreakHyphen/>
        <w:t xml:space="preserve">10(21).” </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rPr>
      </w:pPr>
      <w:r w:rsidRPr="001E34C3">
        <w:rPr>
          <w:bCs/>
        </w:rPr>
        <w:t>SECTION</w:t>
      </w:r>
      <w:r w:rsidRPr="001E34C3">
        <w:rPr>
          <w:bCs/>
        </w:rPr>
        <w:tab/>
        <w:t>20  Section 2</w:t>
      </w:r>
      <w:r w:rsidRPr="001E34C3">
        <w:rPr>
          <w:bCs/>
        </w:rPr>
        <w:noBreakHyphen/>
        <w:t>17</w:t>
      </w:r>
      <w:r w:rsidRPr="001E34C3">
        <w:rPr>
          <w:bCs/>
        </w:rPr>
        <w:noBreakHyphen/>
        <w:t>120 of the 1976 Code is amended to read:</w:t>
      </w:r>
    </w:p>
    <w:p w:rsidR="00764217" w:rsidRPr="001E34C3"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rPr>
      </w:pPr>
    </w:p>
    <w:p w:rsidR="00764217" w:rsidRDefault="00764217" w:rsidP="007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tab/>
        <w:t>“</w:t>
      </w:r>
      <w:r w:rsidRPr="001E34C3">
        <w:rPr>
          <w:bCs/>
        </w:rPr>
        <w:t>Section 2</w:t>
      </w:r>
      <w:r w:rsidRPr="001E34C3">
        <w:rPr>
          <w:bCs/>
        </w:rPr>
        <w:noBreakHyphen/>
        <w:t>17</w:t>
      </w:r>
      <w:r w:rsidRPr="001E34C3">
        <w:rPr>
          <w:bCs/>
        </w:rPr>
        <w:noBreakHyphen/>
        <w:t>120.</w:t>
      </w:r>
      <w:r w:rsidRPr="001E34C3">
        <w:rPr>
          <w:bCs/>
        </w:rPr>
        <w:tab/>
      </w:r>
      <w:r w:rsidRPr="001E34C3">
        <w:t xml:space="preserve">A lobbyist </w:t>
      </w:r>
      <w:r w:rsidRPr="001E34C3">
        <w:rPr>
          <w:u w:val="single"/>
        </w:rPr>
        <w:t>or consultant</w:t>
      </w:r>
      <w:r w:rsidRPr="001E34C3">
        <w:t xml:space="preserve"> who is indicted in a state or federal court for a violation of this chapter must be suspended immediately from acting as a lobbyist </w:t>
      </w:r>
      <w:r w:rsidRPr="001E34C3">
        <w:rPr>
          <w:u w:val="single"/>
        </w:rPr>
        <w:t>or consultant</w:t>
      </w:r>
      <w:r w:rsidRPr="001E34C3">
        <w:t xml:space="preserve"> by the State Ethics Commission.  The suspension shall remain in effect until the lobbyist </w:t>
      </w:r>
      <w:r w:rsidRPr="001E34C3">
        <w:rPr>
          <w:u w:val="single"/>
        </w:rPr>
        <w:t>or consultant</w:t>
      </w:r>
      <w:r w:rsidRPr="001E34C3">
        <w:t xml:space="preserve"> is acquitted, the charge is dismissed, or the lobbyist </w:t>
      </w:r>
      <w:r w:rsidRPr="001E34C3">
        <w:rPr>
          <w:u w:val="single"/>
        </w:rPr>
        <w:t xml:space="preserve">or consultant </w:t>
      </w:r>
      <w:r w:rsidRPr="001E34C3">
        <w:t>becomes subject to Section 2</w:t>
      </w:r>
      <w:r w:rsidRPr="001E34C3">
        <w:noBreakHyphen/>
        <w:t>17</w:t>
      </w:r>
      <w:r w:rsidRPr="001E34C3">
        <w:noBreakHyphen/>
        <w:t>130.”</w:t>
      </w:r>
      <w:r>
        <w:tab/>
      </w:r>
    </w:p>
    <w:p w:rsidR="00764217" w:rsidRDefault="00764217"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SECTION</w:t>
      </w:r>
      <w:r w:rsidRPr="00F615DE">
        <w:rPr>
          <w:color w:val="000000"/>
        </w:rPr>
        <w:tab/>
      </w:r>
      <w:r w:rsidR="00B46BBF">
        <w:rPr>
          <w:color w:val="000000"/>
        </w:rPr>
        <w:t>21</w:t>
      </w:r>
      <w:r w:rsidRPr="00F615DE">
        <w:rPr>
          <w:color w:val="000000"/>
        </w:rPr>
        <w:t>.</w:t>
      </w:r>
      <w:r w:rsidRPr="00F615DE">
        <w:rPr>
          <w:color w:val="000000"/>
        </w:rPr>
        <w:tab/>
        <w:t>Section 2-17-130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“Section 2-17-130.</w:t>
      </w:r>
      <w:r w:rsidRPr="00F615DE">
        <w:rPr>
          <w:color w:val="000000"/>
        </w:rPr>
        <w:tab/>
        <w:t>(A)</w:t>
      </w:r>
      <w:r w:rsidRPr="00F615DE">
        <w:rPr>
          <w:color w:val="000000"/>
        </w:rPr>
        <w:tab/>
        <w:t xml:space="preserve">A </w:t>
      </w:r>
      <w:r w:rsidRPr="00F615DE">
        <w:rPr>
          <w:color w:val="000000"/>
          <w:u w:val="single"/>
        </w:rPr>
        <w:t>consultant,</w:t>
      </w:r>
      <w:r w:rsidRPr="00F615DE">
        <w:rPr>
          <w:color w:val="000000"/>
        </w:rPr>
        <w:t xml:space="preserve"> lobbyist or a lobbyist's principal who wilfully violates the provisions of this chapter is guilty of a misdemeanor and, upon conviction, must be fined not more than two thousand five hundred dollars or imprisoned for not more than one year, or both.  In addition, any lobbyist or lobbyist's principal convicted of or pleading guilty or nolo contendere to a misdemeanor under the provisions of this section is barred from acting as a lobbyist or a lobbyist's principal for a period of three years from the date of the conviction.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(B)</w:t>
      </w:r>
      <w:r w:rsidRPr="00F615DE">
        <w:rPr>
          <w:color w:val="000000"/>
        </w:rPr>
        <w:tab/>
        <w:t xml:space="preserve">A member of the General Assembly, the Governor, the Lieutenant Governor, any other statewide constitutional officer, any public official of any state agency who engaged in covered </w:t>
      </w:r>
      <w:r w:rsidRPr="00F615DE">
        <w:rPr>
          <w:color w:val="000000"/>
        </w:rPr>
        <w:lastRenderedPageBreak/>
        <w:t xml:space="preserve">agency actions, or any of their employees who wilfully violate the provisions of this chapter is guilty of a misdemeanor and, upon conviction, must be fined not more than two thousand five hundred dollars or imprisoned for not more than one year, or both. </w:t>
      </w: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t>(C)</w:t>
      </w:r>
      <w:r w:rsidRPr="00F615DE">
        <w:rPr>
          <w:color w:val="000000"/>
        </w:rPr>
        <w:tab/>
        <w:t xml:space="preserve">The payment of any fines does not in any way excuse or exempt any person required to file from the filing requirements of this chapter.” </w:t>
      </w:r>
      <w:r w:rsidRPr="00F615DE">
        <w:rPr>
          <w:color w:val="000000"/>
        </w:rPr>
        <w:tab/>
      </w:r>
    </w:p>
    <w:p w:rsidR="006B2F88"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Default="00B46BBF"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22</w:t>
      </w:r>
      <w:r w:rsidR="001C52F8" w:rsidRPr="00F615DE">
        <w:rPr>
          <w:color w:val="000000"/>
        </w:rPr>
        <w:t>.</w:t>
      </w:r>
      <w:r w:rsidR="001C52F8" w:rsidRPr="00F615DE">
        <w:rPr>
          <w:color w:val="000000"/>
        </w:rPr>
        <w:tab/>
        <w:t>Section 8-13-320(10)(h) of the 1976 Code is amended to read:</w:t>
      </w:r>
    </w:p>
    <w:p w:rsidR="006B2F88" w:rsidRPr="00F615DE" w:rsidRDefault="006B2F8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52F8" w:rsidRPr="00F615DE" w:rsidRDefault="001C52F8"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15DE">
        <w:rPr>
          <w:color w:val="000000"/>
        </w:rPr>
        <w:tab/>
      </w:r>
      <w:r w:rsidR="00EC65AC">
        <w:rPr>
          <w:color w:val="000000"/>
        </w:rPr>
        <w:t>“</w:t>
      </w:r>
      <w:r w:rsidRPr="00F615DE">
        <w:rPr>
          <w:color w:val="000000"/>
        </w:rPr>
        <w:t xml:space="preserve">(h) The commission must afford a public official, public member, public employee, lobbyist, </w:t>
      </w:r>
      <w:r w:rsidRPr="00F615DE">
        <w:rPr>
          <w:strike/>
          <w:color w:val="000000"/>
        </w:rPr>
        <w:t>or</w:t>
      </w:r>
      <w:r w:rsidRPr="00F615DE">
        <w:rPr>
          <w:color w:val="000000"/>
        </w:rPr>
        <w:t xml:space="preserve"> lobbyist's principal</w:t>
      </w:r>
      <w:r w:rsidRPr="00F615DE">
        <w:rPr>
          <w:color w:val="000000"/>
          <w:u w:val="single"/>
        </w:rPr>
        <w:t>, or consultant</w:t>
      </w:r>
      <w:r w:rsidRPr="00F615DE">
        <w:rPr>
          <w:color w:val="000000"/>
        </w:rPr>
        <w:t xml:space="preserve">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r w:rsidR="00EC65AC">
        <w:rPr>
          <w:color w:val="000000"/>
        </w:rPr>
        <w:t>”</w:t>
      </w:r>
      <w:r w:rsidRPr="00F615DE">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II</w:t>
      </w:r>
    </w:p>
    <w:p w:rsidR="00F654AE" w:rsidRDefault="00F654AE"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GENERAL PROVISIONS</w:t>
      </w:r>
    </w:p>
    <w:p w:rsidR="00B46BBF" w:rsidRPr="002816EB" w:rsidRDefault="00B46BBF"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snapToGrid w:val="0"/>
        </w:rPr>
        <w:t>SECTION</w:t>
      </w:r>
      <w:r w:rsidRPr="002816EB">
        <w:rPr>
          <w:snapToGrid w:val="0"/>
        </w:rPr>
        <w:tab/>
      </w:r>
      <w:r w:rsidR="001C52F8">
        <w:rPr>
          <w:snapToGrid w:val="0"/>
        </w:rPr>
        <w:t>2</w:t>
      </w:r>
      <w:r w:rsidR="00B46BBF">
        <w:rPr>
          <w:snapToGrid w:val="0"/>
        </w:rPr>
        <w:t>3</w:t>
      </w:r>
      <w:r w:rsidRPr="002816EB">
        <w:rPr>
          <w:snapToGrid w:val="0"/>
        </w:rPr>
        <w:t>.</w:t>
      </w:r>
      <w:r w:rsidRPr="002816EB">
        <w:rPr>
          <w:snapToGrid w:val="0"/>
        </w:rPr>
        <w:tab/>
      </w:r>
      <w:r w:rsidRPr="002816EB">
        <w:t>Section 2</w:t>
      </w:r>
      <w:r w:rsidRPr="002816EB">
        <w:noBreakHyphen/>
        <w:t>19</w:t>
      </w:r>
      <w:r w:rsidRPr="002816EB">
        <w:noBreakHyphen/>
        <w:t>70(A)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tab/>
        <w:t>“</w:t>
      </w:r>
      <w:r w:rsidRPr="002816EB">
        <w:rPr>
          <w:color w:val="000000" w:themeColor="text1"/>
          <w:u w:color="000000" w:themeColor="text1"/>
        </w:rPr>
        <w:t>(A)</w:t>
      </w:r>
      <w:r w:rsidRPr="002816EB">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2816EB">
        <w:rPr>
          <w:strike/>
          <w:color w:val="000000" w:themeColor="text1"/>
          <w:u w:color="000000" w:themeColor="text1"/>
        </w:rPr>
        <w:t>one year</w:t>
      </w:r>
      <w:r w:rsidRPr="002816EB">
        <w:rPr>
          <w:color w:val="000000" w:themeColor="text1"/>
          <w:u w:color="000000" w:themeColor="text1"/>
        </w:rPr>
        <w:t xml:space="preserve"> </w:t>
      </w:r>
      <w:r w:rsidRPr="002816EB">
        <w:rPr>
          <w:color w:val="000000" w:themeColor="text1"/>
          <w:u w:val="single" w:color="000000" w:themeColor="text1"/>
        </w:rPr>
        <w:t>two years</w:t>
      </w:r>
      <w:r w:rsidRPr="002816EB">
        <w:rPr>
          <w:color w:val="000000" w:themeColor="text1"/>
          <w:u w:color="000000" w:themeColor="text1"/>
        </w:rPr>
        <w:t xml:space="preserve"> after he either: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ceases to be a member of the General Assembly;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fails to file for election to the General Assembly in accordance with Section 7</w:t>
      </w:r>
      <w:r w:rsidRPr="002816EB">
        <w:rPr>
          <w:color w:val="000000" w:themeColor="text1"/>
          <w:u w:color="000000" w:themeColor="text1"/>
        </w:rPr>
        <w:noBreakHyphen/>
        <w:t>11</w:t>
      </w:r>
      <w:r w:rsidRPr="002816EB">
        <w:rPr>
          <w:color w:val="000000" w:themeColor="text1"/>
          <w:u w:color="000000" w:themeColor="text1"/>
        </w:rPr>
        <w:noBreakHyphen/>
        <w:t>15.”</w:t>
      </w:r>
      <w:r w:rsidRPr="002816EB">
        <w:rPr>
          <w:snapToGrid w:val="0"/>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B46BBF">
        <w:rPr>
          <w:color w:val="000000" w:themeColor="text1"/>
          <w:u w:color="000000" w:themeColor="text1"/>
        </w:rPr>
        <w:t>24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100 of the 1976 Code is amended by adding an appropriately numbered item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00B46BBF">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 xml:space="preserve">‘Elected official’ means an elected official of the State, a county, a municipality, or a political subdivision thereof, including a candidate for the office.  Elected official does not mean a member of the judiciary; except that for the purposes of campaign practices, campaign disclosure, and disclosure of economic interests, </w:t>
      </w:r>
      <w:r w:rsidRPr="004F492D">
        <w:rPr>
          <w:color w:val="000000" w:themeColor="text1"/>
          <w:u w:color="000000" w:themeColor="text1"/>
        </w:rPr>
        <w:t xml:space="preserve">a probate judge or a candidate for  the position of probate </w:t>
      </w:r>
      <w:r w:rsidRPr="004F492D">
        <w:rPr>
          <w:color w:val="000000" w:themeColor="text1"/>
          <w:u w:color="000000" w:themeColor="text1"/>
        </w:rPr>
        <w:lastRenderedPageBreak/>
        <w:t>judge is considered</w:t>
      </w:r>
      <w:r w:rsidRPr="00FF281E">
        <w:rPr>
          <w:color w:val="000000" w:themeColor="text1"/>
          <w:u w:color="000000" w:themeColor="text1"/>
        </w:rPr>
        <w:t xml:space="preserve"> an elected</w:t>
      </w:r>
      <w:r>
        <w:rPr>
          <w:color w:val="000000" w:themeColor="text1"/>
          <w:u w:color="000000" w:themeColor="text1"/>
        </w:rPr>
        <w:t xml:space="preserve"> </w:t>
      </w:r>
      <w:r w:rsidRPr="00FF281E">
        <w:rPr>
          <w:color w:val="000000" w:themeColor="text1"/>
          <w:u w:color="000000" w:themeColor="text1"/>
        </w:rPr>
        <w:t>o</w:t>
      </w:r>
      <w:r w:rsidRPr="004F492D">
        <w:rPr>
          <w:color w:val="000000" w:themeColor="text1"/>
          <w:u w:color="000000" w:themeColor="text1"/>
        </w:rPr>
        <w:t>fficial and must meet the requirements of this chapter.”</w:t>
      </w:r>
      <w:r w:rsidRPr="002816EB">
        <w:rPr>
          <w:color w:val="000000" w:themeColor="text1"/>
          <w:u w:color="000000" w:themeColor="text1"/>
        </w:rPr>
        <w:t xml:space="preserve"> </w:t>
      </w:r>
    </w:p>
    <w:p w:rsidR="006B2F88" w:rsidRDefault="006B2F8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B46BBF">
        <w:rPr>
          <w:color w:val="000000" w:themeColor="text1"/>
          <w:u w:color="000000" w:themeColor="text1"/>
        </w:rPr>
        <w:t>25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w:t>
      </w:r>
      <w:r w:rsidRPr="002816EB">
        <w:rPr>
          <w:color w:val="000000" w:themeColor="text1"/>
          <w:u w:color="000000" w:themeColor="text1"/>
        </w:rPr>
        <w:tab/>
        <w:t>The State Ethics Commission</w:t>
      </w:r>
      <w:r w:rsidRPr="002816EB">
        <w:rPr>
          <w:color w:val="000000" w:themeColor="text1"/>
          <w:u w:val="single" w:color="000000" w:themeColor="text1"/>
        </w:rPr>
        <w:t>, Senate Ethics Committee, and House of Representatives Ethics Committee</w:t>
      </w:r>
      <w:r w:rsidRPr="002816EB">
        <w:rPr>
          <w:color w:val="000000" w:themeColor="text1"/>
          <w:u w:color="000000" w:themeColor="text1"/>
        </w:rPr>
        <w:t xml:space="preserve"> may levy an enforcement or administrative fee on a person who is found in violation, or who admits to a violation, </w:t>
      </w:r>
      <w:r w:rsidRPr="002816EB">
        <w:rPr>
          <w:strike/>
          <w:color w:val="000000" w:themeColor="text1"/>
          <w:u w:color="000000" w:themeColor="text1"/>
        </w:rPr>
        <w:t>of the “Ethics, Government Accountability and Campaign Reform Act of 1991”</w:t>
      </w:r>
      <w:r w:rsidRPr="002816EB">
        <w:rPr>
          <w:color w:val="000000" w:themeColor="text1"/>
          <w:u w:color="000000" w:themeColor="text1"/>
        </w:rPr>
        <w:t xml:space="preserve"> </w:t>
      </w:r>
      <w:r w:rsidRPr="002816EB">
        <w:rPr>
          <w:color w:val="000000" w:themeColor="text1"/>
          <w:u w:val="single" w:color="000000" w:themeColor="text1"/>
        </w:rPr>
        <w:t>pursuant to Title 2 or Title 8</w:t>
      </w:r>
      <w:r>
        <w:rPr>
          <w:color w:val="000000" w:themeColor="text1"/>
          <w:u w:color="000000" w:themeColor="text1"/>
        </w:rPr>
        <w:t xml:space="preserve">.  </w:t>
      </w:r>
      <w:r w:rsidRPr="002816EB">
        <w:rPr>
          <w:color w:val="000000" w:themeColor="text1"/>
          <w:u w:color="000000" w:themeColor="text1"/>
        </w:rPr>
        <w:t>The fee must be used to reimburse the commission</w:t>
      </w:r>
      <w:r w:rsidRPr="002816EB">
        <w:rPr>
          <w:color w:val="000000" w:themeColor="text1"/>
          <w:u w:val="single" w:color="000000" w:themeColor="text1"/>
        </w:rPr>
        <w:t xml:space="preserve"> or the appropriate legislative Ethics Committee</w:t>
      </w:r>
      <w:r w:rsidRPr="002816EB">
        <w:rPr>
          <w:color w:val="000000" w:themeColor="text1"/>
          <w:u w:color="000000" w:themeColor="text1"/>
        </w:rPr>
        <w:t xml:space="preserve"> for costs associated with the investigation and hearing of a violation.  The costs associated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w:t>
      </w:r>
      <w:r w:rsidRPr="002816EB">
        <w:rPr>
          <w:color w:val="000000" w:themeColor="text1"/>
          <w:u w:color="000000" w:themeColor="text1"/>
        </w:rPr>
        <w:tab/>
        <w:t xml:space="preserve">the investigator’s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(2)</w:t>
      </w:r>
      <w:r w:rsidRPr="002816EB">
        <w:rPr>
          <w:color w:val="000000" w:themeColor="text1"/>
          <w:u w:color="000000" w:themeColor="text1"/>
        </w:rPr>
        <w:tab/>
        <w:t xml:space="preserve">mileage, meals, and lodging;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the prosecutor’s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(4)</w:t>
      </w:r>
      <w:r w:rsidRPr="002816EB">
        <w:rPr>
          <w:color w:val="000000" w:themeColor="text1"/>
          <w:u w:color="000000" w:themeColor="text1"/>
        </w:rPr>
        <w:tab/>
        <w:t xml:space="preserve">the hearing panel’s travel, per diem, and meals;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(5)</w:t>
      </w:r>
      <w:r w:rsidRPr="002816EB">
        <w:rPr>
          <w:color w:val="000000" w:themeColor="text1"/>
          <w:u w:color="000000" w:themeColor="text1"/>
        </w:rPr>
        <w:tab/>
        <w:t xml:space="preserve">administrative time;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(6)</w:t>
      </w:r>
      <w:r w:rsidRPr="002816EB">
        <w:rPr>
          <w:color w:val="000000" w:themeColor="text1"/>
          <w:u w:color="000000" w:themeColor="text1"/>
        </w:rPr>
        <w:tab/>
        <w:t xml:space="preserve">subpoena costs to include witness fees and mileage;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 xml:space="preserve">miscellaneous costs such as postage and supplies.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 xml:space="preserve">This fee is in addition to any fines as otherwise provided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2816EB">
        <w:rPr>
          <w:color w:val="000000" w:themeColor="text1"/>
          <w:u w:color="000000" w:themeColor="text1"/>
        </w:rPr>
        <w:t>PART III</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53D7">
        <w:rPr>
          <w:color w:val="000000" w:themeColor="text1"/>
          <w:u w:color="000000" w:themeColor="text1"/>
        </w:rPr>
        <w:t>ETHICS COMMITTEES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654AE"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w:t>
      </w:r>
      <w:r w:rsidR="00B46BBF">
        <w:rPr>
          <w:color w:val="000000"/>
        </w:rPr>
        <w:t>CTION 26</w:t>
      </w:r>
      <w:r w:rsidR="00F654AE">
        <w:rPr>
          <w:color w:val="000000"/>
        </w:rPr>
        <w:t>.</w:t>
      </w:r>
      <w:r w:rsidR="00F654AE">
        <w:rPr>
          <w:color w:val="000000"/>
        </w:rPr>
        <w:tab/>
        <w:t>A.</w:t>
      </w:r>
      <w:r w:rsidR="00F654AE">
        <w:rPr>
          <w:color w:val="000000"/>
        </w:rPr>
        <w:tab/>
        <w:t xml:space="preserve"> </w:t>
      </w:r>
      <w:r w:rsidR="00F654AE" w:rsidRPr="00DD53D7">
        <w:rPr>
          <w:color w:val="000000" w:themeColor="text1"/>
          <w:u w:color="000000" w:themeColor="text1"/>
        </w:rPr>
        <w:t>Section 8</w:t>
      </w:r>
      <w:r w:rsidR="00F654AE" w:rsidRPr="00DD53D7">
        <w:rPr>
          <w:color w:val="000000" w:themeColor="text1"/>
          <w:u w:color="000000" w:themeColor="text1"/>
        </w:rPr>
        <w:noBreakHyphen/>
        <w:t>13</w:t>
      </w:r>
      <w:r w:rsidR="00F654AE" w:rsidRPr="00DD53D7">
        <w:rPr>
          <w:color w:val="000000" w:themeColor="text1"/>
          <w:u w:color="000000" w:themeColor="text1"/>
        </w:rPr>
        <w:noBreakHyphen/>
        <w:t xml:space="preserve">320(10)(g) of the 1976 Code, is amended to read: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snapToGrid w:val="0"/>
        </w:rPr>
        <w:tab/>
      </w:r>
      <w:r w:rsidRPr="00DD53D7">
        <w:rPr>
          <w:color w:val="000000" w:themeColor="text1"/>
          <w:u w:color="000000" w:themeColor="text1"/>
        </w:rPr>
        <w:t>“(g)</w:t>
      </w:r>
      <w:r w:rsidRPr="00DD53D7">
        <w:rPr>
          <w:color w:val="000000" w:themeColor="text1"/>
          <w:u w:color="000000" w:themeColor="text1"/>
        </w:rPr>
        <w:tab/>
        <w:t xml:space="preserve">All investigations, inquiries, hearings, and accompanying documents </w:t>
      </w:r>
      <w:r w:rsidRPr="00DD53D7">
        <w:rPr>
          <w:strike/>
          <w:color w:val="000000" w:themeColor="text1"/>
          <w:u w:color="000000" w:themeColor="text1"/>
        </w:rPr>
        <w:t>must remain</w:t>
      </w:r>
      <w:r w:rsidRPr="00DD53D7">
        <w:rPr>
          <w:color w:val="000000" w:themeColor="text1"/>
          <w:u w:color="000000" w:themeColor="text1"/>
        </w:rPr>
        <w:t xml:space="preserve"> </w:t>
      </w:r>
      <w:r w:rsidRPr="00DD53D7">
        <w:rPr>
          <w:color w:val="000000" w:themeColor="text1"/>
          <w:u w:val="single"/>
        </w:rPr>
        <w:t>are</w:t>
      </w:r>
      <w:r w:rsidRPr="00DD53D7">
        <w:rPr>
          <w:color w:val="000000" w:themeColor="text1"/>
          <w:u w:color="000000" w:themeColor="text1"/>
        </w:rPr>
        <w:t xml:space="preserve"> confidential </w:t>
      </w:r>
      <w:r w:rsidRPr="00DD53D7">
        <w:rPr>
          <w:color w:val="000000" w:themeColor="text1"/>
          <w:u w:val="single"/>
        </w:rPr>
        <w:t>and may only be released pursuant to this subsection.</w:t>
      </w:r>
      <w:r w:rsidRPr="00DD53D7">
        <w:rPr>
          <w:color w:val="000000" w:themeColor="text1"/>
        </w:rPr>
        <w:t xml:space="preserve">  </w:t>
      </w:r>
      <w:r w:rsidRPr="00DD53D7">
        <w:rPr>
          <w:color w:val="000000" w:themeColor="text1"/>
          <w:u w:color="000000" w:themeColor="text1"/>
        </w:rPr>
        <w:t xml:space="preserve"> </w:t>
      </w:r>
      <w:r w:rsidRPr="00DD53D7">
        <w:rPr>
          <w:strike/>
          <w:color w:val="000000" w:themeColor="text1"/>
          <w:u w:color="000000" w:themeColor="text1"/>
        </w:rPr>
        <w:t>until a finding of probable cause or dismissal</w:t>
      </w:r>
      <w:r w:rsidRPr="00DD53D7">
        <w:rPr>
          <w:strike/>
          <w:color w:val="000000" w:themeColor="text1"/>
          <w:u w:val="single"/>
        </w:rPr>
        <w:t>,</w:t>
      </w:r>
      <w:r w:rsidRPr="00DD53D7">
        <w:rPr>
          <w:strike/>
          <w:color w:val="000000" w:themeColor="text1"/>
          <w:u w:color="000000" w:themeColor="text1"/>
        </w:rPr>
        <w:t xml:space="preserve"> unless the respondent waives the right to confidentiality.</w:t>
      </w:r>
      <w:r w:rsidRPr="00DD53D7">
        <w:rPr>
          <w:color w:val="000000" w:themeColor="text1"/>
          <w:u w:color="000000" w:themeColor="text1"/>
        </w:rPr>
        <w:t xml:space="preserve">  </w:t>
      </w:r>
      <w:r w:rsidRPr="00DD53D7">
        <w:rPr>
          <w:color w:val="000000" w:themeColor="text1"/>
          <w:u w:val="single"/>
        </w:rPr>
        <w:t>After a finding of probable cause by the commission, the following documents become public record:  the complaint, the response by the respondent, the notice of hearing, the commission’s findings, the final or</w:t>
      </w:r>
      <w:r w:rsidRPr="009637D0">
        <w:rPr>
          <w:color w:val="000000" w:themeColor="text1"/>
          <w:u w:val="single"/>
        </w:rPr>
        <w:t>der</w:t>
      </w:r>
      <w:r>
        <w:rPr>
          <w:color w:val="000000" w:themeColor="text1"/>
          <w:u w:val="single"/>
        </w:rPr>
        <w:t>, and the exhibits introduced at the hearing cited in the final order</w:t>
      </w:r>
      <w:r w:rsidRPr="009637D0">
        <w:rPr>
          <w:color w:val="000000" w:themeColor="text1"/>
          <w:u w:val="single"/>
        </w:rPr>
        <w:t>.</w:t>
      </w:r>
      <w:r w:rsidRPr="009637D0">
        <w:rPr>
          <w:color w:val="000000" w:themeColor="text1"/>
          <w:u w:val="single" w:color="000000" w:themeColor="text1"/>
        </w:rPr>
        <w:t xml:space="preserve">  </w:t>
      </w:r>
      <w:r w:rsidRPr="00DD53D7">
        <w:rPr>
          <w:color w:val="000000" w:themeColor="text1"/>
          <w:u w:val="single" w:color="000000" w:themeColor="text1"/>
        </w:rPr>
        <w:t>Exhibits introduced must be redacted prior to release to exclude personal information where the public disclosure would constitute an unreasonable invasion of personal privacy.  The respondent may waive the right to confidentiality.</w:t>
      </w:r>
      <w:r>
        <w:rPr>
          <w:color w:val="000000" w:themeColor="text1"/>
          <w:u w:color="000000" w:themeColor="text1"/>
        </w:rPr>
        <w:t xml:space="preserve"> </w:t>
      </w:r>
      <w:r>
        <w:rPr>
          <w:color w:val="000000" w:themeColor="text1"/>
          <w:u w:color="000000" w:themeColor="text1"/>
        </w:rPr>
        <w:lastRenderedPageBreak/>
        <w:t>The wil</w:t>
      </w:r>
      <w:r w:rsidRPr="00DD53D7">
        <w:rPr>
          <w:color w:val="000000" w:themeColor="text1"/>
          <w:u w:color="000000" w:themeColor="text1"/>
        </w:rPr>
        <w:t xml:space="preserve">ful release of confidential information is a misdemeanor, and any person releasing </w:t>
      </w:r>
      <w:r w:rsidRPr="00DD53D7">
        <w:rPr>
          <w:strike/>
          <w:color w:val="000000" w:themeColor="text1"/>
          <w:u w:color="000000" w:themeColor="text1"/>
        </w:rPr>
        <w:t>such</w:t>
      </w:r>
      <w:r w:rsidRPr="00DD53D7">
        <w:rPr>
          <w:color w:val="000000" w:themeColor="text1"/>
          <w:u w:color="000000" w:themeColor="text1"/>
        </w:rPr>
        <w:t xml:space="preserve"> confidential information, upon conviction, must be fined not more than one thousand dollars or imprisoned not more than one year.”</w:t>
      </w:r>
      <w:r w:rsidRPr="00DD53D7">
        <w:rPr>
          <w:color w:val="000000" w:themeColor="text1"/>
          <w:u w:color="000000" w:themeColor="text1"/>
        </w:rPr>
        <w:tab/>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B.</w:t>
      </w:r>
      <w:r>
        <w:rPr>
          <w:snapToGrid w:val="0"/>
        </w:rPr>
        <w:tab/>
      </w:r>
      <w:r>
        <w:rPr>
          <w:snapToGrid w:val="0"/>
        </w:rPr>
        <w:tab/>
      </w:r>
      <w:r w:rsidRPr="00DD53D7">
        <w:rPr>
          <w:snapToGrid w:val="0"/>
        </w:rPr>
        <w:t>Section 8-13-320(10)(j) of the 1976 Code is amended to read: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3D7">
        <w:rPr>
          <w:snapToGrid w:val="0"/>
        </w:rPr>
        <w:tab/>
        <w:t>“</w:t>
      </w:r>
      <w:r w:rsidRPr="00DD53D7">
        <w:t>(j)</w:t>
      </w:r>
      <w:r w:rsidRPr="00DD53D7">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DD53D7">
        <w:noBreakHyphen/>
        <w:t xml:space="preserve">examine opposing witnesses. All evidence, including records the commission considers, must be offered fully and made a part of the record in the proceedings. The hearings must be </w:t>
      </w:r>
      <w:r w:rsidRPr="00DD53D7">
        <w:rPr>
          <w:strike/>
        </w:rPr>
        <w:t>held in executive session unless the respondent requests an open hearing</w:t>
      </w:r>
      <w:r w:rsidRPr="00DD53D7">
        <w:t xml:space="preserve"> </w:t>
      </w:r>
      <w:r w:rsidRPr="00DD53D7">
        <w:rPr>
          <w:u w:val="single"/>
        </w:rPr>
        <w:t>open to the public</w:t>
      </w:r>
      <w:r w:rsidRPr="00DD53D7">
        <w:t>.”</w:t>
      </w:r>
    </w:p>
    <w:p w:rsidR="00892EDE"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EDE" w:rsidRPr="001E34C3"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C.</w:t>
      </w:r>
      <w:r w:rsidRPr="001E34C3">
        <w:rPr>
          <w:snapToGrid w:val="0"/>
        </w:rPr>
        <w:tab/>
      </w:r>
      <w:r w:rsidRPr="001E34C3">
        <w:rPr>
          <w:snapToGrid w:val="0"/>
        </w:rPr>
        <w:tab/>
        <w:t>Section 8-13-320 of the 1976 Code is amended by adding an appropriately numbered new subsection to read:</w:t>
      </w:r>
    </w:p>
    <w:p w:rsidR="00892EDE" w:rsidRPr="001E34C3"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2EDE" w:rsidRPr="00DD53D7" w:rsidRDefault="00892EDE" w:rsidP="00892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34C3">
        <w:rPr>
          <w:snapToGrid w:val="0"/>
        </w:rPr>
        <w:t>“</w:t>
      </w:r>
      <w:r w:rsidRPr="001E34C3">
        <w:rPr>
          <w:snapToGrid w:val="0"/>
        </w:rPr>
        <w:tab/>
      </w:r>
      <w:r w:rsidRPr="001E34C3">
        <w:rPr>
          <w:snapToGrid w:val="0"/>
          <w:u w:val="single"/>
        </w:rPr>
        <w:t>( )</w:t>
      </w:r>
      <w:r w:rsidRPr="001E34C3">
        <w:rPr>
          <w:snapToGrid w:val="0"/>
          <w:u w:val="single"/>
        </w:rPr>
        <w:tab/>
      </w:r>
      <w:r w:rsidRPr="001E34C3">
        <w:rPr>
          <w:snapToGrid w:val="0"/>
        </w:rPr>
        <w:tab/>
      </w:r>
      <w:r w:rsidRPr="001E34C3">
        <w:rPr>
          <w:snapToGrid w:val="0"/>
          <w:u w:val="single"/>
        </w:rPr>
        <w:t>to develop and provide educational seminars concerning the ethics laws of the State for anyone under the jurisdiction of the Ethics Commission or anyone who may come under their jurisdiction.</w:t>
      </w:r>
      <w:r w:rsidRPr="001E34C3">
        <w:rPr>
          <w:snapToGrid w:val="0"/>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sidRPr="00DD53D7">
        <w:rPr>
          <w:color w:val="000000"/>
          <w:u w:val="single"/>
        </w:rPr>
        <w:t>LEGISLATIVE COMMITTEES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D</w:t>
      </w:r>
      <w:r w:rsidR="00F654AE" w:rsidRPr="00DD53D7">
        <w:rPr>
          <w:szCs w:val="24"/>
        </w:rPr>
        <w:t>.</w:t>
      </w:r>
      <w:r w:rsidR="00F654AE" w:rsidRPr="00DD53D7">
        <w:rPr>
          <w:szCs w:val="24"/>
        </w:rPr>
        <w:tab/>
      </w:r>
      <w:r w:rsidR="00F654AE">
        <w:rPr>
          <w:szCs w:val="24"/>
        </w:rPr>
        <w:tab/>
        <w:t>Subs</w:t>
      </w:r>
      <w:r w:rsidR="00F654AE" w:rsidRPr="00DD53D7">
        <w:t>ection</w:t>
      </w:r>
      <w:r w:rsidR="00F654AE">
        <w:t>s</w:t>
      </w:r>
      <w:r w:rsidR="00F654AE" w:rsidRPr="00DD53D7">
        <w:t xml:space="preserve"> 8-13-530</w:t>
      </w:r>
      <w:r w:rsidR="00F654AE">
        <w:t>(6) and (7)</w:t>
      </w:r>
      <w:r w:rsidR="00F654AE" w:rsidRPr="00DD53D7">
        <w:t xml:space="preserve"> of the 1976 Code is amended to read</w:t>
      </w:r>
      <w:r w:rsidR="00F654AE">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50FE7">
        <w:t>(6</w:t>
      </w:r>
      <w:r>
        <w:t>)</w:t>
      </w:r>
      <w:r w:rsidRPr="00DD53D7">
        <w:tab/>
        <w:t>administer or recommend sanctions appropriate to a particular member</w:t>
      </w:r>
      <w:r w:rsidRPr="00DD53D7">
        <w:rPr>
          <w:u w:val="single"/>
        </w:rPr>
        <w:t>,</w:t>
      </w:r>
      <w:r w:rsidRPr="00DD53D7">
        <w:t xml:space="preserve"> or staff of</w:t>
      </w:r>
      <w:r>
        <w:t xml:space="preserve"> </w:t>
      </w:r>
      <w:r>
        <w:rPr>
          <w:u w:val="single"/>
        </w:rPr>
        <w:t>the appropriate house</w:t>
      </w:r>
      <w:r w:rsidRPr="00D54004">
        <w:rPr>
          <w:u w:val="single"/>
        </w:rPr>
        <w:t xml:space="preserve">, or legislative </w:t>
      </w:r>
      <w:r w:rsidRPr="00D54004">
        <w:rPr>
          <w:u w:val="single"/>
        </w:rPr>
        <w:lastRenderedPageBreak/>
        <w:t>caucus committee,</w:t>
      </w:r>
      <w:r>
        <w:t xml:space="preserve"> </w:t>
      </w:r>
      <w:r w:rsidRPr="00DD53D7">
        <w:t>or candidate for the appropriate house pursuant to Section 8</w:t>
      </w:r>
      <w:r w:rsidRPr="00DD53D7">
        <w:noBreakHyphen/>
        <w:t>13</w:t>
      </w:r>
      <w:r w:rsidRPr="00DD53D7">
        <w:noBreakHyphen/>
        <w:t xml:space="preserve">540, </w:t>
      </w:r>
      <w:r w:rsidRPr="00DD53D7">
        <w:rPr>
          <w:u w:val="single"/>
        </w:rPr>
        <w:t>including the recovery of the value of anything transferred or received in breach of the ethical standards,</w:t>
      </w:r>
      <w:r w:rsidRPr="00DD53D7">
        <w:t xml:space="preserve"> or dismiss the charges;  and </w:t>
      </w:r>
    </w:p>
    <w:p w:rsidR="00140269" w:rsidRDefault="00F654AE"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3D7">
        <w:tab/>
      </w:r>
      <w:r w:rsidRPr="00C50FE7">
        <w:t>(7)</w:t>
      </w:r>
      <w:r w:rsidRPr="00DD53D7">
        <w:tab/>
        <w:t>act as an advisory body to the General Assembly and to individual members of or candidates for the appropriate house on questions pertaining to the disclosure and filing requirements of members of or candidates for the appropriate house</w:t>
      </w:r>
      <w:r w:rsidRPr="00DD53D7">
        <w:rPr>
          <w:strike/>
        </w:rPr>
        <w:t>.</w:t>
      </w:r>
      <w:r w:rsidRPr="00DD53D7">
        <w:t xml:space="preserve"> </w:t>
      </w:r>
      <w:r w:rsidRPr="00DD53D7">
        <w:rPr>
          <w:u w:val="single"/>
        </w:rPr>
        <w:t xml:space="preserve">and </w:t>
      </w:r>
      <w:r w:rsidRPr="00DD53D7">
        <w:rPr>
          <w:color w:val="000000"/>
          <w:u w:val="single"/>
        </w:rPr>
        <w:t>to issue, upon request from persons covered by this chapter and Chapter 17 of Title 2, and publish advisory opinions on the requirements of these chapters</w:t>
      </w:r>
      <w:r w:rsidRPr="009637D0">
        <w:rPr>
          <w:color w:val="000000"/>
        </w:rPr>
        <w:t>."</w:t>
      </w:r>
    </w:p>
    <w:p w:rsidR="00140269"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269" w:rsidRPr="001E34C3"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892EDE" w:rsidRPr="001E34C3">
        <w:t xml:space="preserve">Section 8-13-520 </w:t>
      </w:r>
      <w:r w:rsidR="00892EDE" w:rsidRPr="001E34C3">
        <w:rPr>
          <w:snapToGrid w:val="0"/>
        </w:rPr>
        <w:t>of the 1976 Code is amended by adding an appropriately numbered new subsection to read:</w:t>
      </w:r>
    </w:p>
    <w:p w:rsidR="00140269" w:rsidRPr="001E34C3"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EDE" w:rsidRDefault="00140269" w:rsidP="0014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34C3">
        <w:tab/>
      </w:r>
      <w:r w:rsidR="00892EDE" w:rsidRPr="001E34C3">
        <w:t>“</w:t>
      </w:r>
      <w:r w:rsidRPr="001E34C3">
        <w:rPr>
          <w:u w:val="single"/>
        </w:rPr>
        <w:t xml:space="preserve">(  </w:t>
      </w:r>
      <w:r w:rsidR="00892EDE" w:rsidRPr="001E34C3">
        <w:rPr>
          <w:u w:val="single"/>
        </w:rPr>
        <w:t>)</w:t>
      </w:r>
      <w:r w:rsidR="00892EDE" w:rsidRPr="001E34C3">
        <w:tab/>
      </w:r>
      <w:r w:rsidR="00892EDE" w:rsidRPr="001E34C3">
        <w:rPr>
          <w:u w:val="single"/>
        </w:rPr>
        <w:t>to develop and provide educational seminars for members of the General Assembly under their jurisdiction regarding ethics rules and laws of the State.  A member of the General Assembly must attend at least one full seminar every two years.</w:t>
      </w:r>
      <w:r w:rsidR="00892EDE" w:rsidRPr="001E34C3">
        <w:t>”</w:t>
      </w:r>
    </w:p>
    <w:p w:rsidR="00892EDE"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F</w:t>
      </w:r>
      <w:r w:rsidR="00F654AE" w:rsidRPr="00DD53D7">
        <w:rPr>
          <w:color w:val="000000"/>
        </w:rPr>
        <w:t>.</w:t>
      </w:r>
      <w:r w:rsidR="00F654AE" w:rsidRPr="00DD53D7">
        <w:rPr>
          <w:color w:val="000000"/>
        </w:rPr>
        <w:tab/>
      </w:r>
      <w:r w:rsidR="00F654AE">
        <w:rPr>
          <w:color w:val="000000"/>
        </w:rPr>
        <w:tab/>
      </w:r>
      <w:r w:rsidR="00F654AE" w:rsidRPr="00DD53D7">
        <w:rPr>
          <w:color w:val="000000"/>
        </w:rPr>
        <w:t>Section 8-13-540</w:t>
      </w:r>
      <w:r w:rsidR="00F654AE">
        <w:rPr>
          <w:color w:val="000000"/>
        </w:rPr>
        <w:t>(3)</w:t>
      </w:r>
      <w:r w:rsidR="00F654AE" w:rsidRPr="00DD53D7">
        <w:rPr>
          <w:color w:val="000000"/>
        </w:rPr>
        <w:t xml:space="preserve"> of the 1976 Code is amended to read:</w:t>
      </w:r>
    </w:p>
    <w:p w:rsidR="00140269" w:rsidRPr="00DD53D7"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w:t>
      </w:r>
      <w:r w:rsidRPr="00C50FE7">
        <w:rPr>
          <w:color w:val="000000"/>
        </w:rPr>
        <w:t>(3)</w:t>
      </w:r>
      <w:r w:rsidRPr="00DD53D7">
        <w:rPr>
          <w:color w:val="000000"/>
        </w:rPr>
        <w:tab/>
        <w:t xml:space="preserve">After the hearing, the ethics committee shall determine its findings of fact.  If the ethics committee, based on competent and substantial evidence, finds the respondent has violated this chapter or Chapter 17 of Title 2, it shall: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(a)</w:t>
      </w:r>
      <w:r w:rsidRPr="00DD53D7">
        <w:rPr>
          <w:color w:val="000000"/>
        </w:rPr>
        <w:tab/>
        <w:t xml:space="preserve">administer a public </w:t>
      </w:r>
      <w:r w:rsidRPr="00DD53D7">
        <w:rPr>
          <w:strike/>
          <w:color w:val="000000"/>
        </w:rPr>
        <w:t>or private</w:t>
      </w:r>
      <w:r w:rsidRPr="00DD53D7">
        <w:rPr>
          <w:color w:val="000000"/>
        </w:rPr>
        <w:t xml:space="preserve"> reprimand;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C50FE7">
        <w:rPr>
          <w:color w:val="000000"/>
        </w:rPr>
        <w:t>(b)</w:t>
      </w:r>
      <w:r w:rsidRPr="00DD53D7">
        <w:rPr>
          <w:color w:val="000000"/>
        </w:rPr>
        <w:tab/>
        <w:t>determine that a technical violation as provided for in Section 8</w:t>
      </w:r>
      <w:r w:rsidRPr="00DD53D7">
        <w:rPr>
          <w:color w:val="000000"/>
        </w:rPr>
        <w:noBreakHyphen/>
        <w:t>13</w:t>
      </w:r>
      <w:r w:rsidRPr="00DD53D7">
        <w:rPr>
          <w:color w:val="000000"/>
        </w:rPr>
        <w:noBreakHyphen/>
        <w:t xml:space="preserve">1170 </w:t>
      </w:r>
      <w:r>
        <w:rPr>
          <w:color w:val="000000"/>
          <w:u w:val="single"/>
        </w:rPr>
        <w:t>or Section 8-13-13</w:t>
      </w:r>
      <w:r w:rsidRPr="00DD53D7">
        <w:rPr>
          <w:color w:val="000000"/>
          <w:u w:val="single"/>
        </w:rPr>
        <w:t>72</w:t>
      </w:r>
      <w:r w:rsidRPr="00DD53D7">
        <w:rPr>
          <w:color w:val="000000"/>
        </w:rPr>
        <w:t xml:space="preserve"> has occurred;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sidRPr="00DD53D7">
        <w:rPr>
          <w:color w:val="000000"/>
          <w:u w:val="single"/>
        </w:rPr>
        <w:t>(</w:t>
      </w:r>
      <w:r>
        <w:rPr>
          <w:color w:val="000000"/>
          <w:u w:val="single"/>
        </w:rPr>
        <w:t>c</w:t>
      </w:r>
      <w:r w:rsidRPr="00DD53D7">
        <w:rPr>
          <w:color w:val="000000"/>
          <w:u w:val="single"/>
        </w:rPr>
        <w:t>)</w:t>
      </w:r>
      <w:r w:rsidRPr="00DD53D7">
        <w:rPr>
          <w:color w:val="000000"/>
        </w:rPr>
        <w:t xml:space="preserve">  </w:t>
      </w:r>
      <w:r w:rsidRPr="00DD53D7">
        <w:rPr>
          <w:color w:val="000000" w:themeColor="text1"/>
          <w:u w:val="single"/>
        </w:rPr>
        <w:t>require the respondent to pay a civil penalty not to exceed two thousand dollars for each non</w:t>
      </w:r>
      <w:r w:rsidRPr="00DD53D7">
        <w:rPr>
          <w:color w:val="000000" w:themeColor="text1"/>
          <w:u w:val="single"/>
        </w:rPr>
        <w:noBreakHyphen/>
        <w:t>technical violation that is unrelated to the late filing of a required statement or report or failure to file a required statement or report;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Pr>
          <w:color w:val="000000"/>
          <w:u w:val="single"/>
        </w:rPr>
        <w:t>(d</w:t>
      </w:r>
      <w:r w:rsidRPr="00DD53D7">
        <w:rPr>
          <w:color w:val="000000"/>
          <w:u w:val="single"/>
        </w:rPr>
        <w:t>)</w:t>
      </w:r>
      <w:r w:rsidRPr="00DD53D7">
        <w:rPr>
          <w:color w:val="000000"/>
        </w:rPr>
        <w:t xml:space="preserve">  </w:t>
      </w:r>
      <w:r w:rsidRPr="00DD53D7">
        <w:rPr>
          <w:color w:val="000000" w:themeColor="text1"/>
          <w:u w:val="single"/>
        </w:rPr>
        <w:t>require the forfeiture of gifts, receipts, or profits, or the value thereof, obtained in violation of Chapter 13, Title 8 or Chapter 17, Title 2;</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color w:val="000000"/>
        </w:rPr>
        <w:tab/>
      </w:r>
      <w:r w:rsidRPr="00DD53D7">
        <w:rPr>
          <w:strike/>
          <w:color w:val="000000"/>
        </w:rPr>
        <w:t>(c)</w:t>
      </w:r>
      <w:r>
        <w:rPr>
          <w:color w:val="000000"/>
          <w:u w:val="single"/>
        </w:rPr>
        <w:t>(e</w:t>
      </w:r>
      <w:r w:rsidRPr="00DD53D7">
        <w:rPr>
          <w:color w:val="000000"/>
          <w:u w:val="single"/>
        </w:rPr>
        <w:t>)</w:t>
      </w:r>
      <w:r w:rsidRPr="00DD53D7">
        <w:rPr>
          <w:color w:val="000000"/>
        </w:rPr>
        <w:tab/>
        <w:t xml:space="preserve">recommend expulsion of the member;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strike/>
          <w:color w:val="000000"/>
        </w:rPr>
        <w:t>(d)</w:t>
      </w:r>
      <w:r>
        <w:rPr>
          <w:color w:val="000000"/>
          <w:u w:val="single"/>
        </w:rPr>
        <w:t>(f</w:t>
      </w:r>
      <w:r w:rsidRPr="00DD53D7">
        <w:rPr>
          <w:color w:val="000000"/>
          <w:u w:val="single"/>
        </w:rPr>
        <w:t>)</w:t>
      </w:r>
      <w:r w:rsidRPr="00DD53D7">
        <w:rPr>
          <w:color w:val="000000"/>
        </w:rPr>
        <w:tab/>
        <w:t>in the case of an alleged criminal violation, refer the matter to the Attorney General for investigation</w:t>
      </w:r>
      <w:r w:rsidRPr="00DD53D7">
        <w:rPr>
          <w:color w:val="000000"/>
          <w:u w:val="single"/>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r>
      <w:r w:rsidRPr="00DD53D7">
        <w:rPr>
          <w:color w:val="000000"/>
        </w:rPr>
        <w:tab/>
      </w:r>
      <w:r w:rsidRPr="00DD53D7">
        <w:rPr>
          <w:color w:val="000000"/>
        </w:rPr>
        <w:tab/>
      </w:r>
      <w:r>
        <w:rPr>
          <w:color w:val="000000"/>
          <w:u w:val="single"/>
        </w:rPr>
        <w:t>(g</w:t>
      </w:r>
      <w:r w:rsidRPr="00DD53D7">
        <w:rPr>
          <w:color w:val="000000"/>
          <w:u w:val="single"/>
        </w:rPr>
        <w:t>)</w:t>
      </w:r>
      <w:r w:rsidRPr="00DD53D7">
        <w:rPr>
          <w:color w:val="000000"/>
        </w:rPr>
        <w:tab/>
      </w:r>
      <w:r w:rsidRPr="00DD53D7">
        <w:rPr>
          <w:color w:val="000000"/>
          <w:u w:val="single"/>
        </w:rPr>
        <w:t>r</w:t>
      </w:r>
      <w:r>
        <w:rPr>
          <w:color w:val="000000"/>
          <w:u w:val="single"/>
        </w:rPr>
        <w:t>equire a combination of items (a) though (f</w:t>
      </w:r>
      <w:r w:rsidRPr="00DD53D7">
        <w:rPr>
          <w:color w:val="000000"/>
          <w:u w:val="single"/>
        </w:rPr>
        <w:t xml:space="preserve">) as necessary and appropriate.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 xml:space="preserve">The ethics committee shall report its findings in writing to the Speaker of the House or President Pro Tempore of the Senate, as </w:t>
      </w:r>
      <w:r w:rsidRPr="00DD53D7">
        <w:rPr>
          <w:color w:val="000000"/>
        </w:rPr>
        <w:lastRenderedPageBreak/>
        <w:t xml:space="preserve">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(4)</w:t>
      </w:r>
      <w:r w:rsidRPr="00DD53D7">
        <w:rPr>
          <w:color w:val="000000"/>
        </w:rPr>
        <w:tab/>
        <w:t xml:space="preserve">An individual has ten days from the date of the notification of the ethics committee's action to appeal the action to the full legislative body.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(5)</w:t>
      </w:r>
      <w:r w:rsidRPr="00DD53D7">
        <w:rPr>
          <w:color w:val="000000"/>
        </w:rPr>
        <w:tab/>
        <w:t>No ethics committee member may participate in any matter in which he is involved.</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C50FE7">
        <w:rPr>
          <w:color w:val="000000"/>
        </w:rPr>
        <w:t>(6)</w:t>
      </w:r>
      <w:r w:rsidRPr="00DD53D7">
        <w:rPr>
          <w:color w:val="000000"/>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DD53D7">
        <w:rPr>
          <w:color w:val="000000"/>
        </w:rPr>
        <w:noBreakHyphen/>
        <w:t>examine opposing witnesses."</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F3413"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G</w:t>
      </w:r>
      <w:r w:rsidR="00F654AE">
        <w:rPr>
          <w:color w:val="000000"/>
        </w:rPr>
        <w:t>.</w:t>
      </w:r>
      <w:r w:rsidR="00F654AE">
        <w:rPr>
          <w:color w:val="000000"/>
        </w:rPr>
        <w:tab/>
      </w:r>
      <w:r w:rsidR="00F654AE">
        <w:rPr>
          <w:color w:val="000000"/>
        </w:rPr>
        <w:tab/>
      </w:r>
      <w:r w:rsidR="00F654AE" w:rsidRPr="002F3413">
        <w:rPr>
          <w:color w:val="000000"/>
        </w:rPr>
        <w:t>Chapter 13, Title 8 is amended by adding Section 8-13-535 to read:</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color w:val="000000"/>
        </w:rPr>
        <w:tab/>
        <w:t>“Section 8-13-535.</w:t>
      </w:r>
      <w:r w:rsidRPr="002F3413">
        <w:rPr>
          <w:color w:val="000000"/>
        </w:rPr>
        <w:tab/>
      </w:r>
      <w:r w:rsidRPr="002F3413">
        <w:rPr>
          <w:bCs/>
          <w:color w:val="000000"/>
        </w:rPr>
        <w:t xml:space="preserve">(A) 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(B)</w:t>
      </w:r>
      <w:r w:rsidRPr="002F3413">
        <w:rPr>
          <w:bCs/>
          <w:color w:val="000000"/>
        </w:rPr>
        <w:tab/>
        <w:t>Staff of the appropriate ethics committee may issue a written informal advisory opinion, based on a real or hypothetical set of circumstances, to a member upon that member’s request.  If raised in response to a complaint, the</w:t>
      </w:r>
      <w:r>
        <w:rPr>
          <w:bCs/>
          <w:color w:val="000000"/>
        </w:rPr>
        <w:t xml:space="preserve"> appropriate</w:t>
      </w:r>
      <w:r w:rsidRPr="002F3413">
        <w:rPr>
          <w:bCs/>
          <w:color w:val="000000"/>
        </w:rPr>
        <w:t xml:space="preserve"> committee shall consider whether the member relied, in good faith, upon </w:t>
      </w:r>
      <w:r w:rsidRPr="002F3413">
        <w:rPr>
          <w:bCs/>
          <w:color w:val="000000" w:themeColor="text1"/>
        </w:rPr>
        <w:t>a written informal opinion</w:t>
      </w:r>
      <w:r w:rsidRPr="002F3413">
        <w:rPr>
          <w:bCs/>
          <w:color w:val="1F497D"/>
        </w:rPr>
        <w:t xml:space="preserve"> </w:t>
      </w:r>
      <w:r w:rsidRPr="002F3413">
        <w:rPr>
          <w:bCs/>
          <w:color w:val="000000"/>
        </w:rPr>
        <w:t>prior to making a probable cause determination or concurring in a determination, as applicable.</w:t>
      </w:r>
      <w:r>
        <w:rPr>
          <w:bCs/>
          <w:color w:val="000000"/>
        </w:rPr>
        <w:t xml:space="preserve"> </w:t>
      </w:r>
      <w:r w:rsidRPr="002F3413">
        <w:rPr>
          <w:bCs/>
          <w:color w:val="000000"/>
        </w:rPr>
        <w:t xml:space="preserve"> A written informal advisory opinion issued by the committee staff is binding </w:t>
      </w:r>
      <w:r>
        <w:rPr>
          <w:bCs/>
          <w:color w:val="000000"/>
        </w:rPr>
        <w:t xml:space="preserve">on </w:t>
      </w:r>
      <w:r w:rsidRPr="002F3413">
        <w:rPr>
          <w:bCs/>
          <w:color w:val="000000"/>
        </w:rPr>
        <w:t xml:space="preserve">the committee, until amended or revoked, in any subsequent charges </w:t>
      </w:r>
      <w:r w:rsidRPr="002F3413">
        <w:rPr>
          <w:bCs/>
          <w:color w:val="000000"/>
        </w:rPr>
        <w:lastRenderedPageBreak/>
        <w:t>concerning the person who requested the informal opinion unless material facts were omitted or misstated by the person in the request for the opinion.</w:t>
      </w:r>
    </w:p>
    <w:p w:rsidR="00F654AE" w:rsidRPr="002F341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sidRPr="002F3413">
        <w:rPr>
          <w:bCs/>
          <w:color w:val="000000"/>
        </w:rPr>
        <w:tab/>
        <w:t>(C)</w:t>
      </w:r>
      <w:r w:rsidRPr="002F3413">
        <w:rPr>
          <w:bCs/>
          <w:color w:val="000000"/>
        </w:rPr>
        <w:tab/>
      </w:r>
      <w:r>
        <w:rPr>
          <w:bCs/>
          <w:color w:val="000000"/>
        </w:rPr>
        <w:t>T</w:t>
      </w:r>
      <w:r w:rsidRPr="002F3413">
        <w:rPr>
          <w:bCs/>
          <w:color w:val="000000"/>
        </w:rPr>
        <w: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IV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RULES OF CONDUCT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0073407F">
        <w:rPr>
          <w:color w:val="000000" w:themeColor="text1"/>
          <w:u w:color="000000" w:themeColor="text1"/>
        </w:rPr>
        <w:tab/>
        <w:t>27</w:t>
      </w:r>
      <w:r>
        <w:rPr>
          <w:color w:val="000000" w:themeColor="text1"/>
          <w:u w:color="000000" w:themeColor="text1"/>
        </w:rPr>
        <w:t>.</w:t>
      </w:r>
      <w:r>
        <w:rPr>
          <w:color w:val="000000" w:themeColor="text1"/>
          <w:u w:color="000000" w:themeColor="text1"/>
        </w:rPr>
        <w:tab/>
      </w:r>
      <w:r w:rsidRPr="002816EB">
        <w:rPr>
          <w:color w:val="000000" w:themeColor="text1"/>
          <w:u w:color="000000" w:themeColor="text1"/>
        </w:rPr>
        <w:t>Section 8-13-700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2F88" w:rsidRPr="00EC65AC" w:rsidRDefault="00F654AE"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006B2F88" w:rsidRPr="00EC65AC">
        <w:rPr>
          <w:color w:val="000000"/>
        </w:rPr>
        <w:t>“</w:t>
      </w:r>
      <w:r w:rsidR="006B2F88" w:rsidRPr="00EC65AC">
        <w:rPr>
          <w:color w:val="000000" w:themeColor="text1"/>
          <w:u w:color="000000" w:themeColor="text1"/>
        </w:rPr>
        <w:t>Section 8-13-700.</w:t>
      </w:r>
      <w:r w:rsidR="006B2F88" w:rsidRPr="00EC65AC">
        <w:rPr>
          <w:color w:val="000000" w:themeColor="text1"/>
          <w:u w:color="000000" w:themeColor="text1"/>
        </w:rPr>
        <w:tab/>
        <w:t>(A)</w:t>
      </w:r>
      <w:r w:rsidR="006B2F88" w:rsidRPr="00EC65AC">
        <w:rPr>
          <w:color w:val="000000" w:themeColor="text1"/>
          <w:u w:color="000000" w:themeColor="text1"/>
        </w:rPr>
        <w:tab/>
      </w:r>
      <w:r w:rsidR="006B2F88" w:rsidRPr="00EC65AC">
        <w:rPr>
          <w:strike/>
          <w:color w:val="000000" w:themeColor="text1"/>
          <w:u w:color="000000" w:themeColor="text1"/>
        </w:rPr>
        <w:t>No</w:t>
      </w:r>
      <w:r w:rsidR="006B2F88" w:rsidRPr="00EC65AC">
        <w:rPr>
          <w:color w:val="000000" w:themeColor="text1"/>
          <w:u w:color="000000" w:themeColor="text1"/>
        </w:rPr>
        <w:t xml:space="preserve"> </w:t>
      </w:r>
      <w:r w:rsidR="006B2F88" w:rsidRPr="00EC65AC">
        <w:rPr>
          <w:color w:val="000000" w:themeColor="text1"/>
          <w:u w:val="single"/>
        </w:rPr>
        <w:t>A</w:t>
      </w:r>
      <w:r w:rsidR="006B2F88" w:rsidRPr="00EC65AC">
        <w:rPr>
          <w:color w:val="000000" w:themeColor="text1"/>
          <w:u w:color="000000" w:themeColor="text1"/>
        </w:rPr>
        <w:t xml:space="preserve"> public official, public member, or public employee may </w:t>
      </w:r>
      <w:r w:rsidR="006B2F88" w:rsidRPr="00EC65AC">
        <w:rPr>
          <w:color w:val="000000" w:themeColor="text1"/>
          <w:u w:val="single"/>
        </w:rPr>
        <w:t>not</w:t>
      </w:r>
      <w:r w:rsidR="006B2F88" w:rsidRPr="00EC65AC">
        <w:rPr>
          <w:color w:val="000000" w:themeColor="text1"/>
          <w:u w:color="000000" w:themeColor="text1"/>
        </w:rPr>
        <w:t xml:space="preserve"> knowingly use his official office, membership, or employment to</w:t>
      </w:r>
      <w:r w:rsidR="006B2F88" w:rsidRPr="00EC65AC">
        <w:rPr>
          <w:color w:val="000000" w:themeColor="text1"/>
          <w:u w:val="single"/>
        </w:rPr>
        <w:t>:</w:t>
      </w:r>
      <w:r w:rsidR="006B2F88"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(1)</w:t>
      </w:r>
      <w:r w:rsidRPr="00EC65AC">
        <w:rPr>
          <w:color w:val="000000" w:themeColor="text1"/>
          <w:u w:color="000000" w:themeColor="text1"/>
        </w:rPr>
        <w:tab/>
        <w:t>obtain an economic interest for himself, a family member, an individual with whom he is associated, or a business with which he is associated</w:t>
      </w:r>
      <w:r w:rsidRPr="00EC65AC">
        <w:rPr>
          <w:strike/>
          <w:color w:val="000000" w:themeColor="text1"/>
          <w:u w:color="000000" w:themeColor="text1"/>
        </w:rPr>
        <w:t>.</w:t>
      </w:r>
      <w:r w:rsidRPr="00EC65AC">
        <w:rPr>
          <w:color w:val="000000" w:themeColor="text1"/>
          <w:u w:val="single"/>
        </w:rPr>
        <w:t>;</w:t>
      </w:r>
      <w:r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(2)</w:t>
      </w:r>
      <w:r w:rsidRPr="00EC65AC">
        <w:rPr>
          <w:color w:val="000000" w:themeColor="text1"/>
          <w:u w:color="000000" w:themeColor="text1"/>
        </w:rPr>
        <w:tab/>
      </w:r>
      <w:r w:rsidRPr="00EC65AC">
        <w:rPr>
          <w:color w:val="000000" w:themeColor="text1"/>
          <w:u w:val="single"/>
        </w:rPr>
        <w:t xml:space="preserve">participate or engage in a private business for which the </w:t>
      </w:r>
      <w:r w:rsidRPr="00EC65AC">
        <w:rPr>
          <w:u w:val="single"/>
        </w:rPr>
        <w:t xml:space="preserve">public official, public member, or public employee is compensated for services rendered </w:t>
      </w:r>
      <w:r w:rsidRPr="00EC65AC">
        <w:rPr>
          <w:color w:val="000000" w:themeColor="text1"/>
          <w:u w:val="single"/>
        </w:rPr>
        <w:t>during the hours of employment for the State or for a political subdivision of the State.  However, this item does not apply to a member of the General Assembly provided it does not result in additional public expense;</w:t>
      </w:r>
      <w:r w:rsidRPr="00EC65AC">
        <w:rPr>
          <w:color w:val="000000" w:themeColor="text1"/>
          <w:u w:color="000000" w:themeColor="text1"/>
        </w:rPr>
        <w:t xml:space="preserve"> </w:t>
      </w:r>
    </w:p>
    <w:p w:rsidR="006B2F88"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C65AC">
        <w:rPr>
          <w:color w:val="000000" w:themeColor="text1"/>
          <w:u w:color="000000" w:themeColor="text1"/>
        </w:rPr>
        <w:tab/>
      </w:r>
      <w:r w:rsidRPr="00EC65AC">
        <w:rPr>
          <w:color w:val="000000" w:themeColor="text1"/>
          <w:u w:color="000000" w:themeColor="text1"/>
        </w:rPr>
        <w:tab/>
      </w:r>
      <w:r w:rsidRPr="00EC65AC">
        <w:rPr>
          <w:color w:val="000000" w:themeColor="text1"/>
          <w:u w:val="single"/>
        </w:rPr>
        <w:t>(3)</w:t>
      </w:r>
      <w:r w:rsidRPr="00EC65AC">
        <w:rPr>
          <w:color w:val="000000" w:themeColor="text1"/>
        </w:rPr>
        <w:tab/>
      </w:r>
      <w:r w:rsidRPr="00EC65AC">
        <w:rPr>
          <w:color w:val="000000" w:themeColor="text1"/>
          <w:u w:val="single"/>
        </w:rPr>
        <w:t xml:space="preserve">use offices, equipment, materials, or supplies of the State or a political subdivision of the State for a private business or for private business activities </w:t>
      </w:r>
      <w:r w:rsidRPr="00EC65AC">
        <w:rPr>
          <w:u w:val="single"/>
        </w:rPr>
        <w:t>for which the public official, public member, or public employee is compensated</w:t>
      </w:r>
      <w:r w:rsidRPr="00EC65AC">
        <w:rPr>
          <w:color w:val="000000" w:themeColor="text1"/>
          <w:u w:val="single"/>
        </w:rPr>
        <w:t>.</w:t>
      </w:r>
    </w:p>
    <w:p w:rsidR="00F654AE" w:rsidRPr="00EC65AC" w:rsidRDefault="006B2F88" w:rsidP="006B2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5AC">
        <w:rPr>
          <w:color w:val="000000" w:themeColor="text1"/>
          <w:u w:color="000000" w:themeColor="text1"/>
        </w:rPr>
        <w:t xml:space="preserve">This prohibition does not extend to the incidental use of public materials, personnel, or equipment, subject to or available for a public official’s, public member’s, or public employee’s use that does not result in additional public expense, </w:t>
      </w:r>
      <w:r w:rsidRPr="00EC65AC">
        <w:rPr>
          <w:color w:val="000000" w:themeColor="text1"/>
          <w:u w:val="single"/>
        </w:rPr>
        <w:t>or to the incidental conversations, communications, or activities of a part-time public official or part-time public member related to his primary occupation or business</w:t>
      </w:r>
      <w:r w:rsidRPr="00EC65AC">
        <w:rPr>
          <w:color w:val="000000" w:themeColor="text1"/>
          <w:u w:color="000000" w:themeColor="text1"/>
        </w:rPr>
        <w:t>.</w:t>
      </w:r>
      <w:r w:rsidR="00F654AE" w:rsidRPr="00EC65AC">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r>
      <w:r w:rsidRPr="002816EB">
        <w:rPr>
          <w:strike/>
          <w:color w:val="000000"/>
        </w:rPr>
        <w:t>No</w:t>
      </w:r>
      <w:r w:rsidRPr="002816EB">
        <w:rPr>
          <w:color w:val="000000"/>
        </w:rPr>
        <w:t xml:space="preserve"> A public official, public member, or public employee may </w:t>
      </w:r>
      <w:r w:rsidRPr="002816EB">
        <w:rPr>
          <w:color w:val="000000"/>
          <w:u w:val="single"/>
        </w:rPr>
        <w:t>not</w:t>
      </w:r>
      <w:r w:rsidRPr="002816EB">
        <w:rPr>
          <w:color w:val="000000"/>
        </w:rPr>
        <w:t xml:space="preserve"> make, participate in making, or in any way attempt to use his office, membership, or employment to influence a governmental decision in which he, a family member, an </w:t>
      </w:r>
      <w:r w:rsidRPr="002816EB">
        <w:rPr>
          <w:color w:val="000000"/>
        </w:rPr>
        <w:lastRenderedPageBreak/>
        <w:t xml:space="preserve">individual with whom he is associated, or a business with which he is associated has an economic interest.  </w:t>
      </w:r>
      <w:r w:rsidRPr="002816EB">
        <w:rPr>
          <w:color w:val="000000"/>
          <w:u w:val="single"/>
        </w:rPr>
        <w:t xml:space="preserve">If a member of the General Assembly determines that he has </w:t>
      </w:r>
      <w:r>
        <w:rPr>
          <w:color w:val="000000"/>
          <w:u w:val="single"/>
        </w:rPr>
        <w:t xml:space="preserve">a </w:t>
      </w:r>
      <w:r w:rsidRPr="002816EB">
        <w:rPr>
          <w:color w:val="000000"/>
          <w:u w:val="single"/>
        </w:rPr>
        <w:t>conflict pursuant to this section, he shall comply with items (1) and (2) before abstaining from all votes on the matter.</w:t>
      </w:r>
      <w:r w:rsidRPr="002816EB">
        <w:rPr>
          <w:color w:val="000000"/>
        </w:rPr>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prepare a written statement describing the matter requiring action or decisions and the </w:t>
      </w:r>
      <w:r w:rsidRPr="002816EB">
        <w:rPr>
          <w:color w:val="000000"/>
          <w:u w:val="single"/>
        </w:rPr>
        <w:t>specific</w:t>
      </w:r>
      <w:r w:rsidRPr="002816EB">
        <w:rPr>
          <w:color w:val="000000"/>
        </w:rPr>
        <w:t xml:space="preserve"> nature of his potential conflict of interest with respect to the action or decision;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(5)</w:t>
      </w:r>
      <w:r w:rsidRPr="002816EB">
        <w:rPr>
          <w:color w:val="000000"/>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t>(C)</w:t>
      </w:r>
      <w:r w:rsidRPr="002816EB">
        <w:rPr>
          <w:color w:val="000000"/>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The provisions of this section do not apply to any court in the unified judicial system.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Pr>
          <w:color w:val="000000"/>
        </w:rPr>
        <w:tab/>
      </w:r>
      <w:r w:rsidRPr="00C5757B">
        <w:rPr>
          <w:color w:val="000000"/>
          <w:u w:val="single"/>
        </w:rPr>
        <w:t>(F)</w:t>
      </w:r>
      <w:r w:rsidRPr="00C5757B">
        <w:rPr>
          <w:color w:val="000000"/>
        </w:rPr>
        <w:tab/>
      </w:r>
      <w:r w:rsidRPr="00C5757B">
        <w:rPr>
          <w:color w:val="000000"/>
          <w:u w:val="single"/>
        </w:rPr>
        <w:t>Any public official who must recuse himself pursuant to this section shall do so at all times during consideration of the matter before the body or agency of which the public official is a member.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is a member.</w:t>
      </w:r>
      <w:r w:rsidR="00EC65AC" w:rsidRPr="00EC65AC">
        <w:rPr>
          <w:color w:val="000000"/>
        </w:rPr>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57" w:rsidRPr="001E34C3" w:rsidRDefault="0073407F"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SECTION 28</w:t>
      </w:r>
      <w:r w:rsidR="00187F57" w:rsidRPr="001E34C3">
        <w:rPr>
          <w:snapToGrid w:val="0"/>
        </w:rPr>
        <w:t>.</w:t>
      </w:r>
      <w:r w:rsidR="00187F57" w:rsidRPr="001E34C3">
        <w:rPr>
          <w:snapToGrid w:val="0"/>
        </w:rPr>
        <w:tab/>
        <w:t>Chapter 13, Title 8 of the 1976 Code is amended by adding:</w:t>
      </w:r>
    </w:p>
    <w:p w:rsidR="00187F57" w:rsidRPr="001E34C3"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87F57"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“Section 8</w:t>
      </w:r>
      <w:r w:rsidRPr="001E34C3">
        <w:rPr>
          <w:snapToGrid w:val="0"/>
        </w:rPr>
        <w:noBreakHyphen/>
        <w:t>13</w:t>
      </w:r>
      <w:r w:rsidRPr="001E34C3">
        <w:rPr>
          <w:snapToGrid w:val="0"/>
        </w:rPr>
        <w:noBreakHyphen/>
        <w:t>704.</w:t>
      </w:r>
      <w:r w:rsidRPr="001E34C3">
        <w:rPr>
          <w:snapToGrid w:val="0"/>
        </w:rPr>
        <w:tab/>
        <w:t>An agency head or employee of a department listed in Section 1</w:t>
      </w:r>
      <w:r w:rsidRPr="001E34C3">
        <w:rPr>
          <w:snapToGrid w:val="0"/>
        </w:rPr>
        <w:noBreakHyphen/>
        <w:t>30</w:t>
      </w:r>
      <w:r w:rsidRPr="001E34C3">
        <w:rPr>
          <w:snapToGrid w:val="0"/>
        </w:rPr>
        <w:noBreakHyphen/>
        <w:t>10(A) is prohibited from soliciting campaign contributions for a candidate for statewide elected office.”</w:t>
      </w:r>
    </w:p>
    <w:p w:rsidR="00187F57" w:rsidRDefault="00187F5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187F57">
        <w:rPr>
          <w:color w:val="000000" w:themeColor="text1"/>
          <w:u w:color="000000" w:themeColor="text1"/>
        </w:rPr>
        <w:t xml:space="preserve"> </w:t>
      </w:r>
      <w:r w:rsidR="0073407F">
        <w:rPr>
          <w:color w:val="000000" w:themeColor="text1"/>
          <w:u w:color="000000" w:themeColor="text1"/>
        </w:rPr>
        <w:t>29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710(B)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public member, or public employee required to file a statement of economic interests under Section 8</w:t>
      </w:r>
      <w:r w:rsidRPr="002816EB">
        <w:rPr>
          <w:color w:val="000000" w:themeColor="text1"/>
          <w:u w:color="000000" w:themeColor="text1"/>
        </w:rPr>
        <w:noBreakHyphen/>
        <w:t>13</w:t>
      </w:r>
      <w:r w:rsidRPr="002816EB">
        <w:rPr>
          <w:color w:val="000000" w:themeColor="text1"/>
          <w:u w:color="000000" w:themeColor="text1"/>
        </w:rPr>
        <w:noBreakHyphen/>
        <w:t>1110 who receives, accepts, or takes, directly or indirectly, from a person, anything of value worth twenty</w:t>
      </w:r>
      <w:r w:rsidRPr="002816EB">
        <w:rPr>
          <w:color w:val="000000" w:themeColor="text1"/>
          <w:u w:color="000000" w:themeColor="text1"/>
        </w:rPr>
        <w:noBreakHyphen/>
        <w:t xml:space="preserve">five dollars or more in a day </w:t>
      </w:r>
      <w:r w:rsidRPr="002816EB">
        <w:rPr>
          <w:strike/>
          <w:color w:val="000000" w:themeColor="text1"/>
          <w:u w:color="000000" w:themeColor="text1"/>
        </w:rPr>
        <w:t>and anything of value worth</w:t>
      </w:r>
      <w:r w:rsidRPr="002816EB">
        <w:rPr>
          <w:color w:val="000000" w:themeColor="text1"/>
          <w:u w:color="000000" w:themeColor="text1"/>
        </w:rPr>
        <w:t xml:space="preserve"> </w:t>
      </w:r>
      <w:r w:rsidRPr="002816EB">
        <w:rPr>
          <w:color w:val="000000" w:themeColor="text1"/>
          <w:u w:val="single" w:color="000000" w:themeColor="text1"/>
        </w:rPr>
        <w:t>or if the value totals, in the aggregate,</w:t>
      </w:r>
      <w:r w:rsidRPr="002816EB">
        <w:rPr>
          <w:color w:val="000000" w:themeColor="text1"/>
          <w:u w:color="000000" w:themeColor="text1"/>
        </w:rPr>
        <w:t xml:space="preserve"> two hundred dollars or more in </w:t>
      </w:r>
      <w:r w:rsidRPr="002816EB">
        <w:rPr>
          <w:strike/>
          <w:color w:val="000000" w:themeColor="text1"/>
          <w:u w:color="000000" w:themeColor="text1"/>
        </w:rPr>
        <w:t>the aggregate in</w:t>
      </w:r>
      <w:r w:rsidRPr="002816EB">
        <w:rPr>
          <w:color w:val="000000" w:themeColor="text1"/>
          <w:u w:color="000000" w:themeColor="text1"/>
        </w:rPr>
        <w:t xml:space="preserve"> a calendar year must report on his statement of economic interests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1120 the thing of value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(1)</w:t>
      </w:r>
      <w:r w:rsidRPr="002816EB">
        <w:rPr>
          <w:color w:val="000000"/>
        </w:rPr>
        <w:tab/>
        <w:t>a person, if there is reason to believe the donor would not give the thing of value but for the public official’s</w:t>
      </w:r>
      <w:r w:rsidRPr="002816EB">
        <w:rPr>
          <w:color w:val="000000"/>
          <w:u w:val="single"/>
        </w:rPr>
        <w:t>,</w:t>
      </w:r>
      <w:r w:rsidRPr="002816EB">
        <w:rPr>
          <w:color w:val="000000"/>
        </w:rPr>
        <w:t xml:space="preserve"> public member’s, or public employee’s office or position;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person, or from an officer or director of a person, if the public official, public member,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has or is seeking to obtain contractual or other business or financial relationships with the public official’s, public member’s, or public employee’s governmental entity;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conducts operations or activities which are regulated by the public official’s, public member’s, or public employee’s governmental entity.”</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30</w:t>
      </w:r>
      <w:r w:rsidR="00F654AE" w:rsidRPr="002816EB">
        <w:rPr>
          <w:snapToGrid w:val="0"/>
        </w:rPr>
        <w:t>.</w:t>
      </w:r>
      <w:r w:rsidR="00F654AE" w:rsidRPr="002816EB">
        <w:rPr>
          <w:snapToGrid w:val="0"/>
        </w:rPr>
        <w:tab/>
        <w:t xml:space="preserve">Section 8-13-720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C86370" w:rsidRPr="001E34C3" w:rsidRDefault="00F654AE"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816EB">
        <w:rPr>
          <w:color w:val="000000" w:themeColor="text1"/>
        </w:rPr>
        <w:tab/>
      </w:r>
      <w:r w:rsidR="00C86370" w:rsidRPr="001E34C3">
        <w:rPr>
          <w:color w:val="000000" w:themeColor="text1"/>
        </w:rPr>
        <w:t>“</w:t>
      </w:r>
      <w:r w:rsidR="00C86370" w:rsidRPr="001E34C3">
        <w:rPr>
          <w:color w:val="000000" w:themeColor="text1"/>
          <w:u w:val="single"/>
        </w:rPr>
        <w:t>(A)</w:t>
      </w:r>
      <w:r w:rsidR="00C86370" w:rsidRPr="001E34C3">
        <w:rPr>
          <w:color w:val="000000" w:themeColor="text1"/>
        </w:rPr>
        <w:tab/>
      </w:r>
      <w:r w:rsidR="00C86370" w:rsidRPr="001E34C3">
        <w:rPr>
          <w:strike/>
        </w:rPr>
        <w:t>No</w:t>
      </w:r>
      <w:r w:rsidR="00C86370" w:rsidRPr="001E34C3">
        <w:t xml:space="preserve"> </w:t>
      </w:r>
      <w:r w:rsidR="00C86370" w:rsidRPr="001E34C3">
        <w:rPr>
          <w:u w:val="single"/>
        </w:rPr>
        <w:t>A</w:t>
      </w:r>
      <w:r w:rsidR="00C86370" w:rsidRPr="001E34C3">
        <w:t xml:space="preserve"> person may </w:t>
      </w:r>
      <w:r w:rsidR="00C86370" w:rsidRPr="001E34C3">
        <w:rPr>
          <w:u w:val="single"/>
        </w:rPr>
        <w:t>not</w:t>
      </w:r>
      <w:r w:rsidR="00C86370" w:rsidRPr="001E34C3">
        <w:t xml:space="preserve"> offer or pay to a public official, public member, or public employee and </w:t>
      </w:r>
      <w:r w:rsidR="00C86370" w:rsidRPr="001E34C3">
        <w:rPr>
          <w:strike/>
        </w:rPr>
        <w:t>no</w:t>
      </w:r>
      <w:r w:rsidR="00C86370" w:rsidRPr="001E34C3">
        <w:t xml:space="preserve"> a public official, public member, or public employee may </w:t>
      </w:r>
      <w:r w:rsidR="00C86370" w:rsidRPr="001E34C3">
        <w:rPr>
          <w:u w:val="single"/>
        </w:rPr>
        <w:t>not</w:t>
      </w:r>
      <w:r w:rsidR="00C86370" w:rsidRPr="001E34C3">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rPr>
          <w:u w:val="single"/>
        </w:rPr>
        <w:t>(B)</w:t>
      </w:r>
      <w:r w:rsidRPr="001E34C3">
        <w:tab/>
      </w:r>
      <w:r w:rsidRPr="001E34C3">
        <w:rPr>
          <w:u w:val="single"/>
        </w:rPr>
        <w:t>A person who violates this 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(1)</w:t>
      </w:r>
      <w:r w:rsidRPr="001E34C3">
        <w:tab/>
      </w:r>
      <w:r w:rsidRPr="001E34C3">
        <w:rPr>
          <w:u w:val="single"/>
        </w:rPr>
        <w:t>misdemeanor, if the amount offered, paid, solicited, or received is ten thousand dollars or less, and upon conviction, the person must be fined not more than five thousand dollars or imprisoned for not more than one year, or both;</w:t>
      </w:r>
    </w:p>
    <w:p w:rsidR="00F654AE" w:rsidRPr="002816EB"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E34C3">
        <w:tab/>
      </w:r>
      <w:r w:rsidRPr="001E34C3">
        <w:tab/>
      </w:r>
      <w:r w:rsidRPr="001E34C3">
        <w:rPr>
          <w:u w:val="single"/>
        </w:rPr>
        <w:t>(2)</w:t>
      </w:r>
      <w:r w:rsidRPr="001E34C3">
        <w:tab/>
      </w:r>
      <w:r w:rsidRPr="001E34C3">
        <w:rPr>
          <w:u w:val="single"/>
        </w:rPr>
        <w:t>felony, if the amount offered, paid, solicited, or received is more than ten thousand dollars, and upon conviction, the person must be fined not more than ten thousand dollars or imprisoned not more than ten years, or both.</w:t>
      </w:r>
      <w:r w:rsidRPr="001E34C3">
        <w:rPr>
          <w:color w:val="000000"/>
          <w:szCs w:val="24"/>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31</w:t>
      </w:r>
      <w:r w:rsidR="00F654AE" w:rsidRPr="002816EB">
        <w:rPr>
          <w:snapToGrid w:val="0"/>
        </w:rPr>
        <w:t>.</w:t>
      </w:r>
      <w:r w:rsidR="00F654AE" w:rsidRPr="002816EB">
        <w:rPr>
          <w:snapToGrid w:val="0"/>
        </w:rPr>
        <w:tab/>
        <w:t xml:space="preserve">Section 8-13-725(A)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C86370" w:rsidRPr="001E34C3" w:rsidRDefault="00F654AE"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816EB">
        <w:rPr>
          <w:color w:val="000000" w:themeColor="text1"/>
        </w:rPr>
        <w:tab/>
      </w:r>
      <w:r w:rsidR="00C86370" w:rsidRPr="001E34C3">
        <w:rPr>
          <w:color w:val="000000" w:themeColor="text1"/>
        </w:rPr>
        <w:t>“</w:t>
      </w:r>
      <w:r w:rsidR="00C86370" w:rsidRPr="001E34C3">
        <w:t>(A)</w:t>
      </w:r>
      <w:r w:rsidR="00C86370" w:rsidRPr="001E34C3">
        <w:rPr>
          <w:u w:val="single"/>
        </w:rPr>
        <w:t>(1)</w:t>
      </w:r>
      <w:r w:rsidR="00C86370" w:rsidRPr="001E34C3">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(2)</w:t>
      </w:r>
      <w:r w:rsidRPr="001E34C3">
        <w:tab/>
      </w:r>
      <w:r w:rsidRPr="001E34C3">
        <w:rPr>
          <w:u w:val="single"/>
        </w:rPr>
        <w:t>A person who violates this subsection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lastRenderedPageBreak/>
        <w:tab/>
      </w:r>
      <w:r w:rsidRPr="001E34C3">
        <w:tab/>
      </w:r>
      <w:r w:rsidRPr="001E34C3">
        <w:tab/>
      </w:r>
      <w:r w:rsidRPr="001E34C3">
        <w:rPr>
          <w:u w:val="single"/>
        </w:rPr>
        <w:t>(a)</w:t>
      </w:r>
      <w:r w:rsidRPr="001E34C3">
        <w:tab/>
      </w:r>
      <w:r w:rsidRPr="001E34C3">
        <w:rPr>
          <w:u w:val="single"/>
        </w:rPr>
        <w:t xml:space="preserve">misdemeanor, if the economic interest is ten thousand dollars or less,  and upon conviction, the person must be fined not more than five thousand dollars or imprisoned for not more than one year, or both; </w:t>
      </w:r>
    </w:p>
    <w:p w:rsidR="00C86370"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E34C3">
        <w:tab/>
      </w:r>
      <w:r w:rsidRPr="001E34C3">
        <w:tab/>
      </w:r>
      <w:r w:rsidRPr="001E34C3">
        <w:tab/>
      </w:r>
      <w:r w:rsidRPr="001E34C3">
        <w:rPr>
          <w:u w:val="single"/>
        </w:rPr>
        <w:t>(b)</w:t>
      </w:r>
      <w:r w:rsidRPr="001E34C3">
        <w:tab/>
      </w:r>
      <w:r w:rsidRPr="001E34C3">
        <w:rPr>
          <w:u w:val="single"/>
        </w:rPr>
        <w:t>felony, if the economic interest is more than ten thousand dollars, and upon conviction, the person must be fined not more than ten thousand dollars, and upon conviction, the person must be fined not more than ten thousand dollars or imprisoned not more than ten years, or both.</w:t>
      </w:r>
      <w:r w:rsidRPr="001E34C3">
        <w:t>”</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32</w:t>
      </w:r>
      <w:r w:rsidR="00F654AE" w:rsidRPr="002816EB">
        <w:t>.</w:t>
      </w:r>
      <w:r w:rsidR="00F654AE" w:rsidRPr="002816EB">
        <w:tab/>
      </w:r>
      <w:r w:rsidR="00F654AE" w:rsidRPr="002816EB">
        <w:rPr>
          <w:u w:color="000000" w:themeColor="text1"/>
        </w:rPr>
        <w:t>Section 8</w:t>
      </w:r>
      <w:r w:rsidR="00F654AE" w:rsidRPr="002816EB">
        <w:rPr>
          <w:u w:color="000000" w:themeColor="text1"/>
        </w:rPr>
        <w:noBreakHyphen/>
        <w:t>13</w:t>
      </w:r>
      <w:r w:rsidR="00F654AE" w:rsidRPr="002816EB">
        <w:rPr>
          <w:u w:color="000000" w:themeColor="text1"/>
        </w:rPr>
        <w:noBreakHyphen/>
        <w:t xml:space="preserve">740(A)(2)(c) of the 1976 Code, as last amended by Act 181 of 1993, is further amended to read: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6EB">
        <w:rPr>
          <w:u w:color="000000" w:themeColor="text1"/>
        </w:rPr>
        <w:tab/>
        <w:t>“(c)</w:t>
      </w:r>
      <w:r w:rsidRPr="002816EB">
        <w:rPr>
          <w:u w:color="000000" w:themeColor="text1"/>
        </w:rPr>
        <w:tab/>
      </w:r>
      <w:r w:rsidRPr="002816EB">
        <w:t xml:space="preserve">in a contested case </w:t>
      </w:r>
      <w:r w:rsidRPr="002816EB">
        <w:rPr>
          <w:u w:val="single"/>
        </w:rPr>
        <w:t>or a matter that may become a contested case</w:t>
      </w:r>
      <w:r w:rsidRPr="002816EB">
        <w:t>, as defined in Section 1</w:t>
      </w:r>
      <w:r w:rsidRPr="002816EB">
        <w:noBreakHyphen/>
        <w:t>23</w:t>
      </w:r>
      <w:r w:rsidRPr="002816EB">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2816EB">
        <w:rPr>
          <w:u w:val="single"/>
        </w:rPr>
        <w:t>,</w:t>
      </w:r>
      <w:r w:rsidRPr="002816EB">
        <w:t xml:space="preserve"> </w:t>
      </w:r>
      <w:r w:rsidRPr="002816EB">
        <w:rPr>
          <w:strike/>
        </w:rPr>
        <w:t>of</w:t>
      </w:r>
      <w:r w:rsidRPr="002816EB">
        <w:t xml:space="preserve"> Title 1 in a public hearing.”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33</w:t>
      </w:r>
      <w:r w:rsidR="00F654AE" w:rsidRPr="00FB16DE">
        <w:rPr>
          <w:color w:val="000000"/>
        </w:rPr>
        <w:t>.</w:t>
      </w:r>
      <w:r w:rsidR="00F654AE" w:rsidRPr="00FB16DE">
        <w:rPr>
          <w:color w:val="000000"/>
        </w:rPr>
        <w:tab/>
        <w:t>Section 8</w:t>
      </w:r>
      <w:r w:rsidR="00F654AE">
        <w:rPr>
          <w:color w:val="000000"/>
        </w:rPr>
        <w:t>-13-755 of the 1976 Code</w:t>
      </w:r>
      <w:r w:rsidR="00F654AE" w:rsidRPr="00FB16DE">
        <w:rPr>
          <w:color w:val="000000"/>
        </w:rPr>
        <w:t xml:space="preserve"> is amended to read:</w:t>
      </w:r>
    </w:p>
    <w:p w:rsidR="0073407F" w:rsidRPr="00FB16DE" w:rsidRDefault="0073407F"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Pr>
          <w:color w:val="000000"/>
        </w:rPr>
        <w:t xml:space="preserve">“Section 8-13-755. </w:t>
      </w:r>
      <w:r w:rsidRPr="00FB16DE">
        <w:rPr>
          <w:color w:val="000000"/>
        </w:rPr>
        <w:t xml:space="preserve">A former public official, former public member, or former public employee holding public office, membership, or employment on or after January 1, 1992, may not for a period </w:t>
      </w:r>
      <w:r w:rsidRPr="00DE1036">
        <w:rPr>
          <w:color w:val="000000"/>
        </w:rPr>
        <w:t xml:space="preserve">of </w:t>
      </w:r>
      <w:r w:rsidRPr="00DE1036">
        <w:rPr>
          <w:strike/>
          <w:color w:val="000000"/>
        </w:rPr>
        <w:t>one year</w:t>
      </w:r>
      <w:r w:rsidRPr="00DE1036">
        <w:rPr>
          <w:color w:val="000000"/>
        </w:rPr>
        <w:t xml:space="preserve"> </w:t>
      </w:r>
      <w:r w:rsidRPr="00DE1036">
        <w:rPr>
          <w:color w:val="000000"/>
          <w:u w:val="single"/>
        </w:rPr>
        <w:t>two years</w:t>
      </w:r>
      <w:r w:rsidRPr="00DE1036">
        <w:rPr>
          <w:color w:val="000000"/>
        </w:rPr>
        <w:t xml:space="preserve"> a</w:t>
      </w:r>
      <w:r w:rsidRPr="00FB16DE">
        <w:rPr>
          <w:color w:val="000000"/>
        </w:rPr>
        <w:t xml:space="preserve">fter terminating his public service or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(1)</w:t>
      </w:r>
      <w:r w:rsidRPr="00FB16DE">
        <w:rPr>
          <w:color w:val="000000"/>
        </w:rPr>
        <w:tab/>
        <w:t xml:space="preserve">serve as a lobbyist or represent clients before the agency or department on which he formerly served in a matter which he directly and substantially participated during his public service or employment, </w:t>
      </w:r>
      <w:r w:rsidRPr="00FB16DE">
        <w:rPr>
          <w:color w:val="000000"/>
          <w:u w:val="single"/>
        </w:rPr>
        <w:t>unless otherwise prohibited pursuant to Section 2-17-15</w:t>
      </w:r>
      <w:r w:rsidRPr="00FB16DE">
        <w:rPr>
          <w:color w:val="000000"/>
        </w:rPr>
        <w:t xml:space="preserve">;  or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t>(2)</w:t>
      </w:r>
      <w:r w:rsidRPr="00FB16DE">
        <w:rPr>
          <w:color w:val="000000"/>
        </w:rPr>
        <w:tab/>
        <w:t xml:space="preserve">accept employment if the employment: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(a)</w:t>
      </w:r>
      <w:r w:rsidRPr="00FB16DE">
        <w:rPr>
          <w:color w:val="000000"/>
        </w:rPr>
        <w:tab/>
        <w:t xml:space="preserve">is from a person who is regulated by the agency or department on which the former public official, former public member, or former public employee served or was employed;  and </w:t>
      </w:r>
    </w:p>
    <w:p w:rsidR="00F654AE" w:rsidRPr="00FB16D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6DE">
        <w:rPr>
          <w:color w:val="000000"/>
        </w:rPr>
        <w:tab/>
      </w:r>
      <w:r w:rsidRPr="00FB16DE">
        <w:rPr>
          <w:color w:val="000000"/>
        </w:rPr>
        <w:tab/>
      </w:r>
      <w:r w:rsidRPr="00FB16DE">
        <w:rPr>
          <w:color w:val="000000"/>
        </w:rPr>
        <w:tab/>
        <w:t>(b)</w:t>
      </w:r>
      <w:r w:rsidRPr="00FB16DE">
        <w:rPr>
          <w:color w:val="000000"/>
        </w:rPr>
        <w:tab/>
        <w:t xml:space="preserve">involves a matter in which the former public official, former public member, or former public employee directly and substantially participated during his public service or public employment.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SECTION</w:t>
      </w:r>
      <w:r>
        <w:rPr>
          <w:snapToGrid w:val="0"/>
        </w:rPr>
        <w:tab/>
        <w:t>34</w:t>
      </w:r>
      <w:r w:rsidR="00F654AE" w:rsidRPr="002816EB">
        <w:rPr>
          <w:snapToGrid w:val="0"/>
        </w:rPr>
        <w:t>.</w:t>
      </w:r>
      <w:r w:rsidR="00F654AE" w:rsidRPr="002816EB">
        <w:rPr>
          <w:snapToGrid w:val="0"/>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ab/>
        <w:t>“Section 8-13-756.</w:t>
      </w:r>
      <w:r w:rsidRPr="002816EB">
        <w:rPr>
          <w:snapToGrid w:val="0"/>
        </w:rPr>
        <w:tab/>
        <w:t>The provisions of Sections 8-13-700, 8-13-710, 8-13-715, and 8-13-755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2816EB">
        <w:rPr>
          <w:snapToGrid w:val="0"/>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D7F46">
        <w:rPr>
          <w:color w:val="000000" w:themeColor="text1"/>
          <w:u w:color="000000" w:themeColor="text1"/>
        </w:rPr>
        <w:t>35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775 of the 1976 Code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ab/>
        <w:t>“</w:t>
      </w:r>
      <w:r w:rsidRPr="002816EB">
        <w:rPr>
          <w:color w:val="000000" w:themeColor="text1"/>
          <w:u w:color="000000" w:themeColor="text1"/>
        </w:rPr>
        <w:t>Section 8</w:t>
      </w:r>
      <w:r w:rsidRPr="002816EB">
        <w:rPr>
          <w:color w:val="000000" w:themeColor="text1"/>
          <w:u w:color="000000" w:themeColor="text1"/>
        </w:rPr>
        <w:noBreakHyphen/>
        <w:t>13</w:t>
      </w:r>
      <w:r w:rsidRPr="002816EB">
        <w:rPr>
          <w:color w:val="000000" w:themeColor="text1"/>
          <w:u w:color="000000" w:themeColor="text1"/>
        </w:rPr>
        <w:noBreakHyphen/>
        <w:t>775.</w:t>
      </w: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C5757B">
        <w:rPr>
          <w:color w:val="000000" w:themeColor="text1"/>
          <w:u w:val="single" w:color="000000" w:themeColor="text1"/>
        </w:rPr>
        <w:t>(B)</w:t>
      </w:r>
      <w:r w:rsidRPr="00C5757B">
        <w:rPr>
          <w:color w:val="000000" w:themeColor="text1"/>
          <w:u w:color="000000" w:themeColor="text1"/>
        </w:rPr>
        <w:tab/>
      </w:r>
      <w:r w:rsidRPr="00C5757B">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C5757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val="single" w:color="000000" w:themeColor="text1"/>
        </w:rPr>
        <w:t>(C)</w:t>
      </w:r>
      <w:r w:rsidRPr="002816EB">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2816EB">
        <w:rPr>
          <w:color w:val="000000" w:themeColor="text1"/>
          <w:u w:val="single" w:color="000000" w:themeColor="text1"/>
        </w:rPr>
        <w:t>nor participate in any discussion</w:t>
      </w:r>
      <w:r w:rsidRPr="002816EB">
        <w:rPr>
          <w:color w:val="000000" w:themeColor="text1"/>
        </w:rPr>
        <w:t xml:space="preserve"> </w:t>
      </w:r>
      <w:r w:rsidRPr="002816EB">
        <w:rPr>
          <w:color w:val="000000" w:themeColor="text1"/>
          <w:u w:color="000000" w:themeColor="text1"/>
        </w:rPr>
        <w:t xml:space="preserve">regarding the contract.”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780(B)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t>“(B)</w:t>
      </w:r>
      <w:r w:rsidRPr="002816EB">
        <w:rPr>
          <w:color w:val="000000" w:themeColor="text1"/>
          <w:u w:color="000000" w:themeColor="text1"/>
        </w:rPr>
        <w:tab/>
        <w:t xml:space="preserve">In addition to existing remedies for breach of the ethical standards of this chapter </w:t>
      </w:r>
      <w:r w:rsidRPr="002816EB">
        <w:rPr>
          <w:strike/>
          <w:color w:val="000000" w:themeColor="text1"/>
          <w:u w:color="000000" w:themeColor="text1"/>
        </w:rPr>
        <w:t>or regulations promulgated hereunder</w:t>
      </w:r>
      <w:r w:rsidRPr="002816EB">
        <w:rPr>
          <w:color w:val="000000" w:themeColor="text1"/>
          <w:u w:color="000000" w:themeColor="text1"/>
        </w:rPr>
        <w:t xml:space="preserve">, the State Ethics Commission may impose </w:t>
      </w:r>
      <w:r w:rsidRPr="002816EB">
        <w:rPr>
          <w:strike/>
          <w:color w:val="000000" w:themeColor="text1"/>
          <w:u w:color="000000" w:themeColor="text1"/>
        </w:rPr>
        <w:t>an oral or</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written warning or reprimand.”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790(A)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“(A)</w:t>
      </w:r>
      <w:r w:rsidRPr="002816EB">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2816EB">
        <w:rPr>
          <w:strike/>
          <w:color w:val="000000" w:themeColor="text1"/>
          <w:u w:color="000000" w:themeColor="text1"/>
        </w:rPr>
        <w:t>may</w:t>
      </w:r>
      <w:r w:rsidRPr="002816EB">
        <w:rPr>
          <w:color w:val="000000" w:themeColor="text1"/>
          <w:u w:color="000000" w:themeColor="text1"/>
        </w:rPr>
        <w:t xml:space="preserve"> </w:t>
      </w:r>
      <w:r w:rsidRPr="002816EB">
        <w:rPr>
          <w:color w:val="000000" w:themeColor="text1"/>
          <w:u w:val="single" w:color="000000" w:themeColor="text1"/>
        </w:rPr>
        <w:t>must</w:t>
      </w:r>
      <w:r w:rsidRPr="002816EB">
        <w:rPr>
          <w:color w:val="000000" w:themeColor="text1"/>
          <w:u w:color="000000" w:themeColor="text1"/>
        </w:rPr>
        <w:t xml:space="preserve"> be recovered from the public employee, public official, or nonpublic employee or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DISCLOSURE OF ECONOMIC INTEREST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360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8-13-360.</w:t>
      </w:r>
      <w:r w:rsidRPr="002816EB">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2816EB">
        <w:rPr>
          <w:color w:val="000000" w:themeColor="text1"/>
          <w:u w:val="single" w:color="000000" w:themeColor="text1"/>
        </w:rPr>
        <w:t>The commission must also make statements and reports filed with the commission electronically accessible to the public.</w:t>
      </w:r>
      <w:r w:rsidRPr="002816EB">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39</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1110 of the 1976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1110.</w:t>
      </w:r>
      <w:r w:rsidRPr="002816EB">
        <w:rPr>
          <w:color w:val="000000" w:themeColor="text1"/>
          <w:u w:color="000000" w:themeColor="text1"/>
        </w:rPr>
        <w:tab/>
        <w:t xml:space="preserve">(A) No public official, regardless of compensation, and no public member or public employee as designated in subsection (B) may take the oath of office or enter upon his official responsibilities unless he has filed a statement of </w:t>
      </w:r>
      <w:r w:rsidRPr="002816EB">
        <w:rPr>
          <w:color w:val="000000" w:themeColor="text1"/>
          <w:u w:color="000000" w:themeColor="text1"/>
        </w:rPr>
        <w:lastRenderedPageBreak/>
        <w:t xml:space="preserve">economic interests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w:t>
      </w:r>
      <w:r w:rsidRPr="002816EB">
        <w:rPr>
          <w:strike/>
          <w:color w:val="000000" w:themeColor="text1"/>
          <w:u w:color="000000" w:themeColor="text1"/>
        </w:rPr>
        <w:t>in accordance with the appropriate supervisory office</w:t>
      </w:r>
      <w:r w:rsidRPr="002816EB">
        <w:rPr>
          <w:color w:val="000000" w:themeColor="text1"/>
          <w:u w:color="000000" w:themeColor="text1"/>
        </w:rPr>
        <w:t xml:space="preserve">.  </w:t>
      </w:r>
      <w:r w:rsidRPr="002816EB">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7A5AA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Each of the following public officials, public members, and public employees must file a statement of economic interests </w:t>
      </w:r>
      <w:r w:rsidRPr="002816EB">
        <w:rPr>
          <w:strike/>
          <w:color w:val="000000" w:themeColor="text1"/>
          <w:u w:color="000000" w:themeColor="text1"/>
        </w:rPr>
        <w:t>with the appropriate supervisory office</w:t>
      </w:r>
      <w:r w:rsidRPr="002816EB">
        <w:rPr>
          <w:color w:val="000000" w:themeColor="text1"/>
          <w:u w:color="000000" w:themeColor="text1"/>
        </w:rPr>
        <w:t xml:space="preserve">, unless otherwise provided: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person appointed to fill the unexpired term of an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salaried member of a </w:t>
      </w:r>
      <w:r w:rsidRPr="002816EB">
        <w:rPr>
          <w:strike/>
          <w:color w:val="000000" w:themeColor="text1"/>
          <w:u w:color="000000" w:themeColor="text1"/>
        </w:rPr>
        <w:t>state</w:t>
      </w:r>
      <w:r w:rsidRPr="002816EB">
        <w:rPr>
          <w:color w:val="000000" w:themeColor="text1"/>
          <w:u w:color="000000" w:themeColor="text1"/>
        </w:rPr>
        <w:t xml:space="preserve"> board, commission, or agency;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the chief administrative official or employee and the deputy or assistant administrative official or employee </w:t>
      </w:r>
      <w:r w:rsidRPr="002816EB">
        <w:rPr>
          <w:strike/>
          <w:color w:val="000000" w:themeColor="text1"/>
          <w:u w:color="000000" w:themeColor="text1"/>
        </w:rPr>
        <w:t>or director of a division, institution, or facility</w:t>
      </w:r>
      <w:r w:rsidRPr="002816EB">
        <w:rPr>
          <w:color w:val="000000" w:themeColor="text1"/>
          <w:u w:color="000000" w:themeColor="text1"/>
        </w:rPr>
        <w:t xml:space="preserve"> of any agency or department of state government;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city administrator, city manager, or chief municipal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county manager, county administrator, county supervisor, or chief county administrative official or employee, by whatever title;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w:t>
      </w:r>
      <w:r w:rsidRPr="002816EB">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 xml:space="preserve">a school district and county superintendent of education;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(8)</w:t>
      </w:r>
      <w:r w:rsidRPr="002816EB">
        <w:rPr>
          <w:color w:val="000000" w:themeColor="text1"/>
          <w:u w:color="000000" w:themeColor="text1"/>
        </w:rPr>
        <w:tab/>
        <w:t xml:space="preserve">a school district board member and a county board of education member;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(10)</w:t>
      </w:r>
      <w:r w:rsidRPr="002816EB">
        <w:rPr>
          <w:color w:val="000000" w:themeColor="text1"/>
          <w:u w:color="000000" w:themeColor="text1"/>
        </w:rPr>
        <w:tab/>
        <w:t xml:space="preserve">a public official;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(11)</w:t>
      </w:r>
      <w:r w:rsidRPr="002816EB">
        <w:rPr>
          <w:color w:val="000000" w:themeColor="text1"/>
          <w:u w:color="000000" w:themeColor="text1"/>
        </w:rPr>
        <w:tab/>
        <w:t xml:space="preserve">a public member who serves on a state board, commission, or council;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(12)</w:t>
      </w:r>
      <w:r w:rsidRPr="002816EB">
        <w:rPr>
          <w:color w:val="000000" w:themeColor="text1"/>
          <w:u w:color="000000" w:themeColor="text1"/>
        </w:rPr>
        <w:tab/>
        <w:t xml:space="preserve">Department of Transportation District Engineering Administrators.”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1120 of the 1976</w:t>
      </w:r>
      <w:r w:rsidR="00F654AE">
        <w:rPr>
          <w:color w:val="000000" w:themeColor="text1"/>
          <w:u w:color="000000" w:themeColor="text1"/>
        </w:rPr>
        <w:t xml:space="preserve"> Code</w:t>
      </w:r>
      <w:r w:rsidR="00F654AE" w:rsidRPr="002816EB">
        <w:rPr>
          <w:color w:val="000000" w:themeColor="text1"/>
          <w:u w:color="000000" w:themeColor="text1"/>
        </w:rPr>
        <w:t xml:space="preserve"> is amended to read: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1120.</w:t>
      </w:r>
      <w:r w:rsidRPr="002816EB">
        <w:rPr>
          <w:color w:val="000000" w:themeColor="text1"/>
          <w:u w:color="000000" w:themeColor="text1"/>
        </w:rPr>
        <w:tab/>
        <w:t>(A)</w:t>
      </w:r>
      <w:r w:rsidRPr="002816EB">
        <w:rPr>
          <w:color w:val="000000" w:themeColor="text1"/>
          <w:u w:color="000000" w:themeColor="text1"/>
        </w:rPr>
        <w:tab/>
        <w:t>A statement of economic interests filed pursuant to Section 8</w:t>
      </w:r>
      <w:r w:rsidRPr="002816EB">
        <w:rPr>
          <w:color w:val="000000" w:themeColor="text1"/>
          <w:u w:color="000000" w:themeColor="text1"/>
        </w:rPr>
        <w:noBreakHyphen/>
        <w:t>13</w:t>
      </w:r>
      <w:r w:rsidRPr="002816EB">
        <w:rPr>
          <w:color w:val="000000" w:themeColor="text1"/>
          <w:u w:color="000000" w:themeColor="text1"/>
        </w:rPr>
        <w:noBreakHyphen/>
        <w:t xml:space="preserve">1110 </w:t>
      </w:r>
      <w:r w:rsidRPr="002816EB">
        <w:rPr>
          <w:strike/>
          <w:color w:val="000000" w:themeColor="text1"/>
          <w:u w:color="000000" w:themeColor="text1"/>
        </w:rPr>
        <w:t>must be on forms prescribed by the State Ethics Commission and</w:t>
      </w:r>
      <w:r w:rsidRPr="002816EB">
        <w:rPr>
          <w:color w:val="000000" w:themeColor="text1"/>
          <w:u w:color="000000" w:themeColor="text1"/>
        </w:rPr>
        <w:t xml:space="preserve"> must contain full and complete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the name, business or government address, and workplace telephone number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330D5C" w:rsidRPr="001E34C3" w:rsidRDefault="00F654AE"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00330D5C" w:rsidRPr="001E34C3">
        <w:rPr>
          <w:color w:val="000000" w:themeColor="text1"/>
          <w:u w:color="000000" w:themeColor="text1"/>
        </w:rPr>
        <w:t>(3)(a)</w:t>
      </w:r>
      <w:r w:rsidR="00330D5C" w:rsidRPr="001E34C3">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330D5C" w:rsidRPr="001E34C3"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(i)</w:t>
      </w:r>
      <w:r w:rsidRPr="001E34C3">
        <w:rPr>
          <w:color w:val="000000" w:themeColor="text1"/>
          <w:u w:color="000000" w:themeColor="text1"/>
        </w:rPr>
        <w:tab/>
      </w:r>
      <w:r w:rsidRPr="001E34C3">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1E34C3">
        <w:rPr>
          <w:color w:val="000000" w:themeColor="text1"/>
          <w:u w:val="single"/>
        </w:rPr>
        <w:t>actually</w:t>
      </w:r>
      <w:r w:rsidRPr="001E34C3">
        <w:rPr>
          <w:color w:val="000000" w:themeColor="text1"/>
          <w:u w:color="000000" w:themeColor="text1"/>
        </w:rPr>
        <w:t xml:space="preserve"> known to the filer;  or </w:t>
      </w:r>
    </w:p>
    <w:p w:rsidR="00330D5C" w:rsidRPr="001E34C3"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(ii)</w:t>
      </w:r>
      <w:r w:rsidRPr="001E34C3">
        <w:rPr>
          <w:color w:val="000000" w:themeColor="text1"/>
          <w:u w:color="000000" w:themeColor="text1"/>
        </w:rPr>
        <w:tab/>
        <w:t xml:space="preserve">the interest </w:t>
      </w:r>
      <w:r w:rsidRPr="001E34C3">
        <w:rPr>
          <w:color w:val="000000" w:themeColor="text1"/>
          <w:u w:val="single"/>
        </w:rPr>
        <w:t>has been or</w:t>
      </w:r>
      <w:r w:rsidRPr="001E34C3">
        <w:rPr>
          <w:color w:val="000000" w:themeColor="text1"/>
        </w:rPr>
        <w:t xml:space="preserve"> can</w:t>
      </w:r>
      <w:r w:rsidRPr="001E34C3">
        <w:rPr>
          <w:color w:val="000000" w:themeColor="text1"/>
          <w:u w:color="000000" w:themeColor="text1"/>
        </w:rPr>
        <w:t xml:space="preserve"> reasonably be expected to be the subject of a conflict of interest </w:t>
      </w:r>
      <w:r w:rsidRPr="001E34C3">
        <w:rPr>
          <w:color w:val="000000" w:themeColor="text1"/>
          <w:u w:val="single"/>
        </w:rPr>
        <w:t>with the filer's official responsibilities and duties based upon information actually known to the filer</w:t>
      </w:r>
      <w:r w:rsidRPr="001E34C3">
        <w:rPr>
          <w:color w:val="000000" w:themeColor="text1"/>
          <w:u w:color="000000" w:themeColor="text1"/>
        </w:rPr>
        <w:t xml:space="preserve">;  or </w:t>
      </w:r>
    </w:p>
    <w:p w:rsidR="00F654AE" w:rsidRPr="002816EB" w:rsidRDefault="00330D5C" w:rsidP="00330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34C3">
        <w:rPr>
          <w:color w:val="000000" w:themeColor="text1"/>
          <w:u w:color="000000" w:themeColor="text1"/>
        </w:rPr>
        <w:tab/>
      </w:r>
      <w:r w:rsidRPr="001E34C3">
        <w:rPr>
          <w:color w:val="000000" w:themeColor="text1"/>
          <w:u w:color="000000" w:themeColor="text1"/>
        </w:rPr>
        <w:tab/>
      </w:r>
      <w:r w:rsidRPr="001E34C3">
        <w:rPr>
          <w:color w:val="000000" w:themeColor="text1"/>
          <w:u w:color="000000" w:themeColor="text1"/>
        </w:rPr>
        <w:tab/>
        <w:t>(b)</w:t>
      </w:r>
      <w:r w:rsidRPr="001E34C3">
        <w:rPr>
          <w:color w:val="000000" w:themeColor="text1"/>
          <w:u w:color="000000" w:themeColor="text1"/>
        </w:rPr>
        <w:tab/>
        <w:t>if a sale, lease, or rental of personal or real property is to a state, county, or municipal instrumentality of government, a copy of the contract, lease, or rental agreement must be attached to the statement of economic interests;</w:t>
      </w:r>
      <w:r w:rsidRPr="002816EB">
        <w:rPr>
          <w:color w:val="000000" w:themeColor="text1"/>
          <w:u w:color="000000" w:themeColor="text1"/>
        </w:rPr>
        <w:t xml:space="preserve"> </w:t>
      </w:r>
      <w:r w:rsidR="00F654AE"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(5)</w:t>
      </w:r>
      <w:r w:rsidRPr="002816EB">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(6)(a)</w:t>
      </w:r>
      <w:r w:rsidRPr="002816EB">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w:t>
      </w:r>
      <w:r w:rsidRPr="002816EB">
        <w:rPr>
          <w:color w:val="000000" w:themeColor="text1"/>
          <w:u w:color="000000" w:themeColor="text1"/>
        </w:rPr>
        <w:lastRenderedPageBreak/>
        <w:t xml:space="preserve">retail installment contract, and the original amount of the debt and amount outstanding unless: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the rate of interest charged the filer or a member of the filer’s immediate family for a debt required to be reported in (a);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 xml:space="preserve">If a discharge of a debt required to be reported in (a) has been made, the date of the transaction must be shown.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(7)</w:t>
      </w:r>
      <w:r w:rsidRPr="002816EB">
        <w:rPr>
          <w:color w:val="000000" w:themeColor="text1"/>
          <w:u w:color="000000" w:themeColor="text1"/>
        </w:rPr>
        <w:tab/>
        <w:t>the name of any lobbyist, as defined in Section 2</w:t>
      </w:r>
      <w:r w:rsidRPr="002816EB">
        <w:rPr>
          <w:color w:val="000000" w:themeColor="text1"/>
          <w:u w:color="000000" w:themeColor="text1"/>
        </w:rPr>
        <w:noBreakHyphen/>
        <w:t>17</w:t>
      </w:r>
      <w:r w:rsidRPr="002816EB">
        <w:rPr>
          <w:color w:val="000000" w:themeColor="text1"/>
          <w:u w:color="000000" w:themeColor="text1"/>
        </w:rPr>
        <w:noBreakHyphen/>
        <w:t xml:space="preserve">10(13) who is: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immediate family member of the filer;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an individual with whom or business with which the filer or a member of the filer’s immediate family is associated; </w:t>
      </w:r>
    </w:p>
    <w:p w:rsidR="00F654AE" w:rsidRPr="00C5757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Pr>
          <w:color w:val="000000" w:themeColor="text1"/>
          <w:u w:color="000000" w:themeColor="text1"/>
        </w:rPr>
        <w:t>(8)</w:t>
      </w:r>
      <w:r>
        <w:rPr>
          <w:color w:val="000000" w:themeColor="text1"/>
          <w:u w:color="000000" w:themeColor="text1"/>
        </w:rPr>
        <w:tab/>
      </w:r>
      <w:r w:rsidRPr="00C5757B">
        <w:rPr>
          <w:color w:val="000000" w:themeColor="text1"/>
          <w:u w:color="000000" w:themeColor="text1"/>
        </w:rPr>
        <w:t>if a public official, public member, or public employee receives compensation from an individual or business which contracts with the governmental entity with which the public official, public member</w:t>
      </w:r>
      <w:r w:rsidRPr="00C5757B">
        <w:rPr>
          <w:strike/>
          <w:color w:val="000000" w:themeColor="text1"/>
          <w:u w:color="000000" w:themeColor="text1"/>
        </w:rPr>
        <w:t>,</w:t>
      </w:r>
      <w:r w:rsidRPr="00C5757B">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C5757B">
        <w:rPr>
          <w:strike/>
          <w:color w:val="000000" w:themeColor="text1"/>
          <w:u w:color="000000" w:themeColor="text1"/>
        </w:rPr>
        <w:t>compensation paid to the public official, public member, or public employee by</w:t>
      </w:r>
      <w:r w:rsidRPr="00C5757B">
        <w:rPr>
          <w:color w:val="000000" w:themeColor="text1"/>
          <w:u w:color="000000" w:themeColor="text1"/>
        </w:rPr>
        <w:t xml:space="preserve"> </w:t>
      </w:r>
      <w:r w:rsidRPr="00C5757B">
        <w:rPr>
          <w:color w:val="000000" w:themeColor="text1"/>
          <w:u w:val="single"/>
        </w:rPr>
        <w:t>of the contract between the governmental entity and</w:t>
      </w:r>
      <w:r w:rsidRPr="00C5757B">
        <w:rPr>
          <w:color w:val="000000" w:themeColor="text1"/>
          <w:u w:color="000000" w:themeColor="text1"/>
        </w:rPr>
        <w:t xml:space="preserve"> that individual or business;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(9)</w:t>
      </w:r>
      <w:r w:rsidRPr="002816EB">
        <w:rPr>
          <w:color w:val="000000" w:themeColor="text1"/>
          <w:u w:color="000000" w:themeColor="text1"/>
        </w:rPr>
        <w:tab/>
        <w:t xml:space="preserve">the source and a brief description of any gifts, including transportation, lodging, food, or entertainment received during the preceding calendar year from: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 person, if there is reason to believe the donor would not give the gift, gratuity, or favor but for the official’s or employee’s office or position;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a person, or from an officer or director of a person, if the public official or public employee has reason to believe the person: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has or is seeking to obtain contractual or other business or financial relationship with the official’s or employee’s agency;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conducts operations or activities which are regulated by the official’s or employee’s agency if the value of the gift is twenty</w:t>
      </w:r>
      <w:r w:rsidRPr="002816EB">
        <w:rPr>
          <w:color w:val="000000" w:themeColor="text1"/>
          <w:u w:color="000000" w:themeColor="text1"/>
        </w:rPr>
        <w:noBreakHyphen/>
        <w:t>five dollars or more in a day or if the value totals, in the aggregate, two hundred dollars or more in a calendar year</w:t>
      </w:r>
      <w:r w:rsidRPr="002816EB">
        <w:rPr>
          <w:strike/>
          <w:color w:val="000000" w:themeColor="text1"/>
          <w:u w:color="000000" w:themeColor="text1"/>
        </w:rPr>
        <w:t>.</w:t>
      </w:r>
      <w:r w:rsidRPr="002816EB">
        <w:rPr>
          <w:color w:val="000000" w:themeColor="text1"/>
          <w:u w:color="000000" w:themeColor="text1"/>
        </w:rPr>
        <w:t xml:space="preserve"> </w:t>
      </w:r>
      <w:r w:rsidRPr="002816EB">
        <w:rPr>
          <w:color w:val="000000" w:themeColor="text1"/>
          <w:u w:val="single"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2816EB">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(10)</w:t>
      </w:r>
      <w:r w:rsidRPr="00B608FD">
        <w:rPr>
          <w:color w:val="000000" w:themeColor="text1"/>
          <w:u w:color="000000" w:themeColor="text1"/>
        </w:rPr>
        <w:tab/>
      </w:r>
      <w:r w:rsidRPr="00DE1036">
        <w:rPr>
          <w:color w:val="000000" w:themeColor="text1"/>
          <w:u w:val="single" w:color="000000" w:themeColor="text1"/>
        </w:rPr>
        <w:t>the source of any other income received by the filer or a member of the filer’s immediate family, not to include income received pursuant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w:t>
      </w:r>
      <w:r w:rsidRPr="00DE1036">
        <w:rPr>
          <w:color w:val="000000" w:themeColor="text1"/>
          <w:u w:color="000000" w:themeColor="text1"/>
        </w:rPr>
        <w:tab/>
      </w:r>
      <w:r>
        <w:rPr>
          <w:color w:val="000000" w:themeColor="text1"/>
          <w:u w:color="000000" w:themeColor="text1"/>
        </w:rPr>
        <w:tab/>
      </w:r>
      <w:r w:rsidRPr="00DE1036">
        <w:rPr>
          <w:color w:val="000000" w:themeColor="text1"/>
          <w:u w:val="single" w:color="000000" w:themeColor="text1"/>
        </w:rPr>
        <w:t>a court order;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w:t>
      </w:r>
      <w:r w:rsidRPr="00DE1036">
        <w:rPr>
          <w:color w:val="000000" w:themeColor="text1"/>
          <w:u w:color="000000" w:themeColor="text1"/>
        </w:rPr>
        <w:tab/>
      </w:r>
      <w:r w:rsidRPr="00DE1036">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u w:color="000000" w:themeColor="text1"/>
        </w:rPr>
        <w:tab/>
      </w:r>
      <w:r w:rsidRPr="00DE1036">
        <w:rPr>
          <w:color w:val="000000" w:themeColor="text1"/>
          <w:u w:color="000000" w:themeColor="text1"/>
        </w:rPr>
        <w:tab/>
      </w:r>
      <w:r w:rsidRPr="00DE1036">
        <w:rPr>
          <w:color w:val="000000" w:themeColor="text1"/>
          <w:u w:color="000000" w:themeColor="text1"/>
        </w:rPr>
        <w:tab/>
      </w:r>
      <w:r w:rsidRPr="00DE1036">
        <w:rPr>
          <w:color w:val="000000" w:themeColor="text1"/>
          <w:u w:val="single" w:color="000000" w:themeColor="text1"/>
        </w:rPr>
        <w:t>(iii)</w:t>
      </w:r>
      <w:r w:rsidRPr="00DE1036">
        <w:rPr>
          <w:color w:val="000000" w:themeColor="text1"/>
          <w:u w:color="000000" w:themeColor="text1"/>
        </w:rPr>
        <w:tab/>
      </w:r>
      <w:r w:rsidRPr="00DE1036">
        <w:rPr>
          <w:color w:val="000000" w:themeColor="text1"/>
          <w:u w:val="single" w:color="000000" w:themeColor="text1"/>
        </w:rPr>
        <w:t>a mutual fund or similar fund in which an investment company invests its shareholders’ money in a diversified selection of securities</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rPr>
        <w:t>(11)</w:t>
      </w:r>
      <w:r w:rsidRPr="002816EB">
        <w:rPr>
          <w:color w:val="000000" w:themeColor="text1"/>
        </w:rPr>
        <w:tab/>
      </w:r>
      <w:r w:rsidRPr="002816EB">
        <w:rPr>
          <w:color w:val="000000" w:themeColor="text1"/>
          <w:u w:val="single"/>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w:t>
      </w:r>
      <w:r w:rsidRPr="002816EB">
        <w:rPr>
          <w:color w:val="000000" w:themeColor="text1"/>
        </w:rPr>
        <w:tab/>
      </w:r>
      <w:r w:rsidRPr="002816EB">
        <w:rPr>
          <w:color w:val="000000" w:themeColor="text1"/>
          <w:u w:val="single"/>
        </w:rPr>
        <w:t>contractual or financial relationship, including a consultant or independent contractor's relationship, with a lobbyist's principal or an entity controlled by, affiliated with, or existing for the benefi</w:t>
      </w:r>
      <w:r w:rsidRPr="00DE1036">
        <w:rPr>
          <w:color w:val="000000" w:themeColor="text1"/>
          <w:u w:val="single"/>
        </w:rPr>
        <w:t xml:space="preserve">t of a </w:t>
      </w:r>
      <w:r>
        <w:rPr>
          <w:u w:val="single"/>
        </w:rPr>
        <w:t>lobbyist’s principal</w:t>
      </w:r>
      <w:r w:rsidRPr="00565F32">
        <w:rPr>
          <w:u w:val="single"/>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highlight w:val="yellow"/>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w:t>
      </w:r>
      <w:r w:rsidRPr="002816EB">
        <w:rPr>
          <w:color w:val="000000" w:themeColor="text1"/>
        </w:rPr>
        <w:tab/>
      </w:r>
      <w:r w:rsidRPr="002816EB">
        <w:rPr>
          <w:color w:val="000000" w:themeColor="text1"/>
          <w:u w:val="single"/>
        </w:rPr>
        <w:t>contractual or financial relationship, including a consultant or independent contractor relationship, with a state or local governmental entity;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u w:val="single"/>
        </w:rPr>
        <w:t>(iii)</w:t>
      </w:r>
      <w:r w:rsidRPr="002816EB">
        <w:rPr>
          <w:color w:val="000000" w:themeColor="text1"/>
        </w:rPr>
        <w:tab/>
      </w:r>
      <w:r w:rsidRPr="002816EB">
        <w:rPr>
          <w:color w:val="000000" w:themeColor="text1"/>
          <w:u w:val="single"/>
        </w:rPr>
        <w:t>source regulated by the governmental regulatory agency with which the public official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val="single"/>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F654AE" w:rsidRPr="002816EB" w:rsidRDefault="00421BB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00F654AE" w:rsidRPr="002816EB">
        <w:rPr>
          <w:color w:val="000000" w:themeColor="text1"/>
        </w:rPr>
        <w:tab/>
      </w:r>
      <w:r w:rsidR="00F654AE" w:rsidRPr="002816EB">
        <w:rPr>
          <w:color w:val="000000" w:themeColor="text1"/>
          <w:u w:val="single"/>
        </w:rPr>
        <w:t>(12)</w:t>
      </w:r>
      <w:r w:rsidR="00F654AE" w:rsidRPr="002816EB">
        <w:rPr>
          <w:color w:val="000000" w:themeColor="text1"/>
        </w:rPr>
        <w:tab/>
      </w:r>
      <w:r w:rsidR="00F654AE" w:rsidRPr="002816EB">
        <w:rPr>
          <w:color w:val="000000" w:themeColor="text1"/>
          <w:u w:val="single"/>
        </w:rPr>
        <w:t xml:space="preserve">the specific source of income received by a public member, a member of the public member's immediate family, or a business with which the public member or a member of his immediate family are associated if the public member or his </w:t>
      </w:r>
      <w:r w:rsidR="00F654AE" w:rsidRPr="002816EB">
        <w:rPr>
          <w:color w:val="000000" w:themeColor="text1"/>
          <w:u w:val="single"/>
        </w:rPr>
        <w:lastRenderedPageBreak/>
        <w:t>immediate family directly derives income from a</w:t>
      </w:r>
      <w:bookmarkStart w:id="5" w:name="_GoBack"/>
      <w:bookmarkEnd w:id="5"/>
      <w:r w:rsidR="00F654AE" w:rsidRPr="002816EB">
        <w:rPr>
          <w:color w:val="000000" w:themeColor="text1"/>
          <w:u w:val="single"/>
        </w:rPr>
        <w:t xml:space="preserve"> source regulated by the governmental regulatory agency with which the public member serves.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16EB">
        <w:rPr>
          <w:color w:val="000000" w:themeColor="text1"/>
          <w:u w:color="000000" w:themeColor="text1"/>
        </w:rPr>
        <w:t>(B)</w:t>
      </w:r>
      <w:r w:rsidRPr="002816EB">
        <w:rPr>
          <w:color w:val="000000" w:themeColor="text1"/>
          <w:u w:color="000000" w:themeColor="text1"/>
        </w:rPr>
        <w:tab/>
        <w:t xml:space="preserve">This article does not require the disclosure of economic interests information concerning: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a spouse separated pursuant to a court order from the public official, public member, or public employee;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a former spouse;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(3)</w:t>
      </w:r>
      <w:r w:rsidRPr="002816EB">
        <w:rPr>
          <w:color w:val="000000" w:themeColor="text1"/>
          <w:u w:color="000000" w:themeColor="text1"/>
        </w:rPr>
        <w:tab/>
        <w:t xml:space="preserve">a campaign contribution that is permitted and reported under Article 13 of this chapter;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(4)</w:t>
      </w:r>
      <w:r w:rsidRPr="002816EB">
        <w:rPr>
          <w:color w:val="000000" w:themeColor="text1"/>
          <w:u w:color="000000" w:themeColor="text1"/>
        </w:rPr>
        <w:tab/>
        <w:t>matters determined to require confidentiality pursuant to Section 2</w:t>
      </w:r>
      <w:r w:rsidRPr="002816EB">
        <w:rPr>
          <w:color w:val="000000" w:themeColor="text1"/>
          <w:u w:color="000000" w:themeColor="text1"/>
        </w:rPr>
        <w:noBreakHyphen/>
        <w:t>17</w:t>
      </w:r>
      <w:r w:rsidRPr="002816EB">
        <w:rPr>
          <w:color w:val="000000" w:themeColor="text1"/>
          <w:u w:color="000000" w:themeColor="text1"/>
        </w:rPr>
        <w:noBreakHyphen/>
        <w:t>90(E).”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sidR="00F654AE" w:rsidRPr="002816EB">
        <w:rPr>
          <w:color w:val="000000" w:themeColor="text1"/>
          <w:u w:color="000000" w:themeColor="text1"/>
        </w:rPr>
        <w:t>.</w:t>
      </w:r>
      <w:r w:rsidR="00F654AE" w:rsidRPr="002816EB">
        <w:rPr>
          <w:color w:val="000000" w:themeColor="text1"/>
          <w:u w:color="000000" w:themeColor="text1"/>
        </w:rPr>
        <w:tab/>
        <w:t>Chapter 13, Title 8 of the 1976 Code is amended by adding:</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1145.</w:t>
      </w:r>
      <w:r w:rsidRPr="002816EB">
        <w:rPr>
          <w:color w:val="000000" w:themeColor="text1"/>
          <w:u w:color="000000" w:themeColor="text1"/>
        </w:rPr>
        <w:tab/>
        <w:t>The appropriate supervisory office must send an electronic notice of obligation to report no less than thirty days before the filing date to the e</w:t>
      </w:r>
      <w:r w:rsidRPr="002816EB">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42</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1150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1150.</w:t>
      </w:r>
      <w:r w:rsidRPr="002816EB">
        <w:rPr>
          <w:color w:val="000000" w:themeColor="text1"/>
          <w:u w:color="000000" w:themeColor="text1"/>
        </w:rPr>
        <w:tab/>
        <w:t xml:space="preserve">A consultant must file a statement for the previous calendar year </w:t>
      </w:r>
      <w:r w:rsidRPr="002816EB">
        <w:rPr>
          <w:strike/>
          <w:color w:val="000000" w:themeColor="text1"/>
          <w:u w:color="000000" w:themeColor="text1"/>
        </w:rPr>
        <w:t xml:space="preserve">with the appropriate supervisory office </w:t>
      </w:r>
      <w:r w:rsidRPr="002816EB">
        <w:rPr>
          <w:color w:val="000000" w:themeColor="text1"/>
          <w:u w:val="single" w:color="000000" w:themeColor="text1"/>
        </w:rPr>
        <w:t>,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u w:color="000000" w:themeColor="text1"/>
        </w:rPr>
        <w:t xml:space="preserve"> no later than twenty</w:t>
      </w:r>
      <w:r w:rsidRPr="002816EB">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where the entity was awarded a contract by the consultant.”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SECTION</w:t>
      </w:r>
      <w:r w:rsidRPr="002816EB">
        <w:rPr>
          <w:color w:val="000000" w:themeColor="text1"/>
          <w:u w:color="000000" w:themeColor="text1"/>
        </w:rPr>
        <w:tab/>
      </w:r>
      <w:r w:rsidR="005D7F46">
        <w:rPr>
          <w:color w:val="000000" w:themeColor="text1"/>
          <w:u w:color="000000" w:themeColor="text1"/>
        </w:rPr>
        <w:t>43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1170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1170.</w:t>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public official, public member, or public employee filing the statement.</w:t>
      </w:r>
      <w:r w:rsidRPr="002816EB">
        <w:rPr>
          <w:color w:val="000000" w:themeColor="text1"/>
          <w:u w:color="000000" w:themeColor="text1"/>
        </w:rPr>
        <w:t xml:space="preserve">  In lieu of all other penalties, the appropriate supervisory office may assess a technical violations penalty not exceeding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1160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1180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PART VI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CAMPAIGN PRACTICES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46</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w:t>
      </w:r>
      <w:r w:rsidRPr="002816EB">
        <w:rPr>
          <w:color w:val="000000" w:themeColor="text1"/>
          <w:u w:color="000000" w:themeColor="text1"/>
        </w:rPr>
        <w:tab/>
        <w:t xml:space="preserve">‘Business’ means a corporation, </w:t>
      </w:r>
      <w:r w:rsidRPr="002816EB">
        <w:rPr>
          <w:color w:val="000000" w:themeColor="text1"/>
          <w:u w:val="single" w:color="000000" w:themeColor="text1"/>
        </w:rPr>
        <w:t>limited liability company,</w:t>
      </w:r>
      <w:r w:rsidRPr="002816EB">
        <w:rPr>
          <w:color w:val="000000" w:themeColor="text1"/>
          <w:u w:color="000000" w:themeColor="text1"/>
        </w:rPr>
        <w:t xml:space="preserve"> partnership, proprietorship, firm, an enterprise, a franchise, an association, organization, or a self</w:t>
      </w:r>
      <w:r w:rsidRPr="002816EB">
        <w:rPr>
          <w:color w:val="000000" w:themeColor="text1"/>
          <w:u w:color="000000" w:themeColor="text1"/>
        </w:rPr>
        <w:noBreakHyphen/>
        <w:t xml:space="preserve">employed individual.”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1300(6) of the 1976 Code is amended to read:</w:t>
      </w:r>
      <w:r>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t>“(6)</w:t>
      </w:r>
      <w:r w:rsidRPr="002816EB">
        <w:rPr>
          <w:color w:val="000000" w:themeColor="text1"/>
          <w:u w:color="000000" w:themeColor="text1"/>
        </w:rPr>
        <w:tab/>
        <w:t xml:space="preserve">‘Committee’ means </w:t>
      </w:r>
      <w:r w:rsidRPr="002816EB">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ab/>
      </w:r>
      <w:r w:rsidRPr="002816EB">
        <w:rPr>
          <w:color w:val="000000" w:themeColor="text1"/>
          <w:u w:val="single" w:color="000000" w:themeColor="text1"/>
        </w:rPr>
        <w:t>(a)</w:t>
      </w:r>
      <w:r w:rsidRPr="002816EB">
        <w:rPr>
          <w:color w:val="000000" w:themeColor="text1"/>
          <w:u w:color="000000" w:themeColor="text1"/>
        </w:rPr>
        <w:tab/>
      </w:r>
      <w:r w:rsidRPr="002816EB">
        <w:rPr>
          <w:color w:val="000000" w:themeColor="text1"/>
          <w:u w:val="single" w:color="000000" w:themeColor="text1"/>
        </w:rPr>
        <w:t>is a political party or executive committee of a political party or is controlled by a political party or executive committee of a political party;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lastRenderedPageBreak/>
        <w:tab/>
      </w:r>
      <w:r w:rsidRPr="002816EB">
        <w:rPr>
          <w:color w:val="000000" w:themeColor="text1"/>
          <w:u w:val="single" w:color="000000" w:themeColor="text1"/>
        </w:rPr>
        <w:t>(b)</w:t>
      </w:r>
      <w:r w:rsidRPr="002816EB">
        <w:rPr>
          <w:color w:val="000000" w:themeColor="text1"/>
          <w:u w:color="000000" w:themeColor="text1"/>
        </w:rPr>
        <w:tab/>
      </w:r>
      <w:r w:rsidRPr="002816EB">
        <w:rPr>
          <w:color w:val="000000" w:themeColor="text1"/>
          <w:u w:val="single" w:color="000000" w:themeColor="text1"/>
        </w:rPr>
        <w:t>has the major purpose to support or oppose the nomination or election of one or more clearly identified candidates.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(a) contributions aggregating at least twenty</w:t>
      </w:r>
      <w:r w:rsidRPr="002816EB">
        <w:rPr>
          <w:strike/>
          <w:color w:val="000000" w:themeColor="text1"/>
          <w:u w:color="000000" w:themeColor="text1"/>
        </w:rPr>
        <w:noBreakHyphen/>
        <w:t xml:space="preserve">five thousand dollars during an election cycle to or at the request of a candidate or a committee, or a combination of them;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 xml:space="preserve">(b) independent expenditures aggregating five hundred dollars or more during an election cycle for the election or defeat of a candidate.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Supporting or opposing the election of clearly identified candidates include supporting or opposing the candidates of a clearly identified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2816EB">
        <w:rPr>
          <w:strike/>
          <w:color w:val="000000" w:themeColor="text1"/>
          <w:u w:color="000000" w:themeColor="text1"/>
        </w:rPr>
        <w:t xml:space="preserve"> the </w:t>
      </w:r>
      <w:r w:rsidRPr="002816EB">
        <w:rPr>
          <w:strike/>
          <w:color w:val="000000" w:themeColor="text1"/>
        </w:rPr>
        <w:t>purpose</w:t>
      </w:r>
      <w:r w:rsidRPr="002816EB">
        <w:rPr>
          <w:strike/>
          <w:color w:val="000000" w:themeColor="text1"/>
          <w:u w:color="000000" w:themeColor="text1"/>
        </w:rPr>
        <w:t xml:space="preserve"> of influencing an election</w:t>
      </w:r>
      <w:r w:rsidRPr="002816EB">
        <w:rPr>
          <w:color w:val="000000" w:themeColor="text1"/>
          <w:u w:color="000000" w:themeColor="text1"/>
        </w:rPr>
        <w:t xml:space="preserve"> </w:t>
      </w:r>
      <w:r w:rsidRPr="002816EB">
        <w:rPr>
          <w:color w:val="000000" w:themeColor="text1"/>
          <w:u w:val="single"/>
        </w:rPr>
        <w:t>and has as the major purpose the support of or opposition to the nomination or election of a candidate to an elective office</w:t>
      </w:r>
      <w:r w:rsidRPr="002816EB">
        <w:rPr>
          <w:color w:val="000000" w:themeColor="text1"/>
          <w:u w:color="000000" w:themeColor="text1"/>
        </w:rPr>
        <w:t>.</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 xml:space="preserve">For purposes of this section, factors that shall be considered to indicate a committee has the major purpose of supporting or opposing the nomination or election of one or more clearly identified candidates include, but are not limited to: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w:t>
      </w:r>
      <w:r w:rsidRPr="00DE1036">
        <w:rPr>
          <w:color w:val="000000" w:themeColor="text1"/>
        </w:rPr>
        <w:tab/>
      </w:r>
      <w:r w:rsidRPr="00DE1036">
        <w:rPr>
          <w:color w:val="000000" w:themeColor="text1"/>
          <w:u w:val="single"/>
        </w:rPr>
        <w:t xml:space="preserve">any of the committee’s organizational documents, such as bylaws or articles of incorporation, identify advocacy in support of or in opposition to the nomination or election of one or more candidates as its major purpose;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(ii)</w:t>
      </w:r>
      <w:r w:rsidRPr="00DE1036">
        <w:rPr>
          <w:color w:val="000000" w:themeColor="text1"/>
        </w:rPr>
        <w:tab/>
      </w:r>
      <w:r w:rsidRPr="00DE1036">
        <w:rPr>
          <w:color w:val="000000" w:themeColor="text1"/>
          <w:u w:val="single"/>
        </w:rPr>
        <w:t xml:space="preserve">over fifty percent of the committee’s disbursements made within the State in a calendar year are made to support or to oppose the nomination or election of one or more candidates to an elective office;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(iii)</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to an elective office; or</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036">
        <w:rPr>
          <w:color w:val="000000" w:themeColor="text1"/>
        </w:rPr>
        <w:lastRenderedPageBreak/>
        <w:tab/>
      </w:r>
      <w:r w:rsidRPr="00DE1036">
        <w:rPr>
          <w:color w:val="000000" w:themeColor="text1"/>
        </w:rPr>
        <w:tab/>
      </w:r>
      <w:r w:rsidRPr="00DE1036">
        <w:rPr>
          <w:color w:val="000000" w:themeColor="text1"/>
          <w:u w:val="single"/>
        </w:rPr>
        <w:t>(iii)</w:t>
      </w:r>
      <w:r w:rsidRPr="00DE1036">
        <w:rPr>
          <w:color w:val="000000" w:themeColor="text1"/>
        </w:rPr>
        <w:tab/>
      </w:r>
      <w:r w:rsidRPr="00DE1036">
        <w:rPr>
          <w:color w:val="000000" w:themeColor="text1"/>
          <w:u w:val="single"/>
        </w:rPr>
        <w:t>the committee’s public statements, including statements made in oral or written fundraising solicitations, identify advocacy in support of or in opposition to the nomination or election of one or more candidates to elective office as its major purpose.</w:t>
      </w:r>
      <w:r w:rsidRPr="00DE1036">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48</w:t>
      </w:r>
      <w:r w:rsidRPr="002816EB">
        <w:rPr>
          <w:color w:val="000000" w:themeColor="text1"/>
          <w:u w:color="000000" w:themeColor="text1"/>
        </w:rPr>
        <w:t>.</w:t>
      </w:r>
      <w:r w:rsidRPr="002816EB">
        <w:rPr>
          <w:color w:val="000000" w:themeColor="text1"/>
          <w:u w:color="000000" w:themeColor="text1"/>
        </w:rPr>
        <w:tab/>
        <w:t xml:space="preserve">Section 8-13-1300(7)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“(7)</w:t>
      </w:r>
      <w:r w:rsidRPr="002816EB">
        <w:rPr>
          <w:color w:val="000000" w:themeColor="text1"/>
          <w:u w:color="000000" w:themeColor="text1"/>
        </w:rPr>
        <w:tab/>
        <w:t>‘Contribution’ means a gift, subscription, loan, guarantee upon which collection is made, forgiveness of a loan, an advance, in</w:t>
      </w:r>
      <w:r w:rsidRPr="002816EB">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2816EB">
        <w:rPr>
          <w:strike/>
          <w:color w:val="000000" w:themeColor="text1"/>
          <w:u w:color="000000" w:themeColor="text1"/>
        </w:rPr>
        <w:t>(a)</w:t>
      </w:r>
      <w:r w:rsidRPr="002816EB">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2816EB">
        <w:rPr>
          <w:color w:val="000000" w:themeColor="text1"/>
          <w:u w:color="000000" w:themeColor="text1"/>
        </w:rPr>
        <w:noBreakHyphen/>
        <w:t>kind, directly or indirectly, from any source</w:t>
      </w:r>
      <w:r w:rsidRPr="002816EB">
        <w:rPr>
          <w:strike/>
          <w:color w:val="000000" w:themeColor="text1"/>
          <w:u w:color="000000" w:themeColor="text1"/>
        </w:rPr>
        <w:t>; or (b) a gift, subscription, loan, guarantee upon which collection is made, forgiveness of a loan, an advance, in</w:t>
      </w:r>
      <w:r w:rsidRPr="002816EB">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2816EB">
        <w:rPr>
          <w:strike/>
          <w:color w:val="000000" w:themeColor="text1"/>
          <w:u w:color="000000" w:themeColor="text1"/>
        </w:rPr>
        <w:noBreakHyphen/>
        <w:t>five days before the election to influence the outcome of an elective office as defined in Section 8</w:t>
      </w:r>
      <w:r w:rsidRPr="002816EB">
        <w:rPr>
          <w:strike/>
          <w:color w:val="000000" w:themeColor="text1"/>
          <w:u w:color="000000" w:themeColor="text1"/>
        </w:rPr>
        <w:noBreakHyphen/>
        <w:t>13</w:t>
      </w:r>
      <w:r w:rsidRPr="002816EB">
        <w:rPr>
          <w:strike/>
          <w:color w:val="000000" w:themeColor="text1"/>
          <w:u w:color="000000" w:themeColor="text1"/>
        </w:rPr>
        <w:noBreakHyphen/>
        <w:t>1300(31)(c)</w:t>
      </w:r>
      <w:r w:rsidRPr="002816EB">
        <w:rPr>
          <w:color w:val="000000" w:themeColor="text1"/>
          <w:u w:color="000000" w:themeColor="text1"/>
        </w:rPr>
        <w:t xml:space="preserve">.  </w:t>
      </w:r>
      <w:r w:rsidRPr="002816EB">
        <w:rPr>
          <w:strike/>
          <w:color w:val="000000" w:themeColor="text1"/>
          <w:u w:color="000000" w:themeColor="text1"/>
        </w:rPr>
        <w:t>These funds must be deposited in an account separate from a campaign account as required in Section 8</w:t>
      </w:r>
      <w:r w:rsidRPr="002816EB">
        <w:rPr>
          <w:strike/>
          <w:color w:val="000000" w:themeColor="text1"/>
          <w:u w:color="000000" w:themeColor="text1"/>
        </w:rPr>
        <w:noBreakHyphen/>
        <w:t>13</w:t>
      </w:r>
      <w:r w:rsidRPr="002816EB">
        <w:rPr>
          <w:strike/>
          <w:color w:val="000000" w:themeColor="text1"/>
          <w:u w:color="000000" w:themeColor="text1"/>
        </w:rPr>
        <w:noBreakHyphen/>
        <w:t>1312</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5D7F46">
        <w:rPr>
          <w:color w:val="000000" w:themeColor="text1"/>
          <w:u w:color="000000" w:themeColor="text1"/>
        </w:rPr>
        <w:t>49</w:t>
      </w:r>
      <w:r w:rsidRPr="002816EB">
        <w:rPr>
          <w:color w:val="000000" w:themeColor="text1"/>
          <w:u w:color="000000" w:themeColor="text1"/>
        </w:rPr>
        <w:t>.</w:t>
      </w:r>
      <w:r w:rsidRPr="002816EB">
        <w:rPr>
          <w:color w:val="000000" w:themeColor="text1"/>
          <w:u w:color="000000" w:themeColor="text1"/>
        </w:rPr>
        <w:tab/>
        <w:t>Section 8-13-1300(17) of the 1976 Code is amended to read:</w:t>
      </w:r>
      <w:r w:rsidRPr="002816EB">
        <w:rPr>
          <w:color w:val="000000" w:themeColor="text1"/>
          <w:u w:color="000000" w:themeColor="text1"/>
        </w:rPr>
        <w:tab/>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“(17)</w:t>
      </w:r>
      <w:r w:rsidRPr="002816EB">
        <w:rPr>
          <w:color w:val="000000" w:themeColor="text1"/>
          <w:u w:color="000000" w:themeColor="text1"/>
        </w:rPr>
        <w:tab/>
        <w:t xml:space="preserve">‘Independent expenditure’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 xml:space="preserve">an expenditure made </w:t>
      </w:r>
      <w:r w:rsidRPr="002816EB">
        <w:rPr>
          <w:color w:val="000000" w:themeColor="text1"/>
          <w:u w:val="single"/>
        </w:rPr>
        <w:t>or incurred</w:t>
      </w:r>
      <w:r w:rsidRPr="002816EB">
        <w:rPr>
          <w:color w:val="000000" w:themeColor="text1"/>
          <w:u w:color="000000" w:themeColor="text1"/>
        </w:rPr>
        <w:t xml:space="preserve"> directly or indirectly by a person to advocate the election or defeat of a clearly identified candidate or ballot measure;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when taken as a whole and in context, the expenditure made by a person to influence the outcome of an elective office or ballot measure but which is not: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 xml:space="preserve">made to;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 xml:space="preserve">controlled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(iii)</w:t>
      </w:r>
      <w:r w:rsidRPr="002816EB">
        <w:rPr>
          <w:color w:val="000000" w:themeColor="text1"/>
          <w:u w:color="000000" w:themeColor="text1"/>
        </w:rPr>
        <w:tab/>
        <w:t xml:space="preserve">coordinated with;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t>(iv)</w:t>
      </w:r>
      <w:r w:rsidRPr="002816EB">
        <w:rPr>
          <w:color w:val="000000" w:themeColor="text1"/>
          <w:u w:color="000000" w:themeColor="text1"/>
        </w:rPr>
        <w:tab/>
        <w:t xml:space="preserve">requested by;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(v)</w:t>
      </w:r>
      <w:r w:rsidRPr="002816EB">
        <w:rPr>
          <w:color w:val="000000" w:themeColor="text1"/>
          <w:u w:color="000000" w:themeColor="text1"/>
        </w:rPr>
        <w:tab/>
        <w:t>made upon consultation with a candidate or an agent of a candidate; or a committee or agent of a committee; or a ballot measure committee or an agent of a ballot measure committee.</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F654AE" w:rsidRPr="002816EB">
        <w:rPr>
          <w:color w:val="000000" w:themeColor="text1"/>
          <w:u w:color="000000" w:themeColor="text1"/>
        </w:rPr>
        <w:t>.</w:t>
      </w:r>
      <w:r w:rsidR="00F654AE" w:rsidRPr="002816EB">
        <w:rPr>
          <w:color w:val="000000" w:themeColor="text1"/>
          <w:u w:color="000000" w:themeColor="text1"/>
        </w:rPr>
        <w:tab/>
        <w:t xml:space="preserve">Section 8-13-1300(23)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rPr>
        <w:tab/>
        <w:t>“(23)</w:t>
      </w:r>
      <w:r w:rsidRPr="002816EB">
        <w:rPr>
          <w:color w:val="000000"/>
        </w:rPr>
        <w:tab/>
        <w:t xml:space="preserve">‘Noncandidate committee’ means a committee that is not a campaign committee for a candidate but is organized </w:t>
      </w:r>
      <w:r w:rsidRPr="002816EB">
        <w:rPr>
          <w:strike/>
          <w:color w:val="000000"/>
        </w:rPr>
        <w:t>to influence an election or to support or oppose a candidate or public official,</w:t>
      </w:r>
      <w:r w:rsidRPr="002816EB">
        <w:rPr>
          <w:color w:val="000000"/>
        </w:rPr>
        <w:t xml:space="preserve"> </w:t>
      </w:r>
      <w:r w:rsidRPr="002816EB">
        <w:rPr>
          <w:color w:val="000000"/>
          <w:u w:val="single"/>
        </w:rPr>
        <w:t xml:space="preserve">for the major purpose to support or oppose the nomination or election of a candidate to elective office, </w:t>
      </w:r>
      <w:r w:rsidRPr="002816EB">
        <w:rPr>
          <w:color w:val="000000"/>
        </w:rPr>
        <w:t xml:space="preserve">which receives contributions or makes expenditures in excess of five hundred dollars in the aggregate during an election cycle.  ‘Noncandidate committee’ does not include political action committees that contribute solely to federal </w:t>
      </w:r>
      <w:r w:rsidRPr="00BE7E80">
        <w:rPr>
          <w:color w:val="000000" w:themeColor="text1"/>
          <w:u w:color="000000" w:themeColor="text1"/>
        </w:rPr>
        <w:t>campaigns</w:t>
      </w:r>
      <w:r w:rsidRPr="00DE1036">
        <w:rPr>
          <w:color w:val="000000" w:themeColor="text1"/>
          <w:u w:color="000000" w:themeColor="text1"/>
        </w:rPr>
        <w:t xml:space="preserve">.  </w:t>
      </w:r>
      <w:r w:rsidRPr="00DE1036">
        <w:rPr>
          <w:color w:val="000000" w:themeColor="text1"/>
          <w:u w:val="single"/>
        </w:rPr>
        <w:t>For purposes of this section, factors that shall be considered to indicate a noncandidate committee has the major purpose to support or to oppose the nomination or election of one or more clearly identified candidates include, but are not limited to:</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(a)</w:t>
      </w:r>
      <w:r w:rsidRPr="00DE1036">
        <w:rPr>
          <w:color w:val="000000" w:themeColor="text1"/>
        </w:rPr>
        <w:tab/>
      </w:r>
      <w:r w:rsidRPr="00DE1036">
        <w:rPr>
          <w:color w:val="000000" w:themeColor="text1"/>
          <w:u w:val="single" w:color="000000" w:themeColor="text1"/>
        </w:rPr>
        <w:t>any of the committee’s organizational documents, such as bylaws or articles of incorporation, identify advocacy to support or oppose the nomination or election of one or more candidates for elective office as its major purpose;</w:t>
      </w:r>
      <w:r w:rsidRPr="00DE1036">
        <w:rPr>
          <w:color w:val="000000" w:themeColor="text1"/>
        </w:rPr>
        <w:t xml:space="preserve"> </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(b)</w:t>
      </w:r>
      <w:r w:rsidRPr="00DE1036">
        <w:rPr>
          <w:color w:val="000000" w:themeColor="text1"/>
        </w:rPr>
        <w:tab/>
      </w:r>
      <w:r w:rsidRPr="00DE1036">
        <w:rPr>
          <w:color w:val="000000" w:themeColor="text1"/>
          <w:u w:val="single" w:color="000000" w:themeColor="text1"/>
        </w:rPr>
        <w:t>over fifty percent of the committee’s disbursements made within the State in a calendar year are made to support or to oppose the nomination or election of one or more candidates for elective office;</w:t>
      </w:r>
    </w:p>
    <w:p w:rsidR="00F654AE" w:rsidRPr="00DE103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E1036">
        <w:rPr>
          <w:color w:val="000000" w:themeColor="text1"/>
        </w:rPr>
        <w:tab/>
      </w:r>
      <w:r w:rsidRPr="00DE1036">
        <w:rPr>
          <w:color w:val="000000" w:themeColor="text1"/>
        </w:rPr>
        <w:tab/>
      </w:r>
      <w:r w:rsidRPr="00DE1036">
        <w:rPr>
          <w:color w:val="000000" w:themeColor="text1"/>
          <w:u w:val="single"/>
        </w:rPr>
        <w:t>(c)</w:t>
      </w:r>
      <w:r w:rsidRPr="00DE1036">
        <w:rPr>
          <w:color w:val="000000" w:themeColor="text1"/>
        </w:rPr>
        <w:tab/>
      </w:r>
      <w:r w:rsidRPr="00DE1036">
        <w:rPr>
          <w:color w:val="000000" w:themeColor="text1"/>
          <w:u w:val="single"/>
        </w:rPr>
        <w:t>over fifty percent of the committee’s total disbursements made in a calendar year are made to support or to oppose the nomination or election of one or more candidates for elective office; or</w:t>
      </w:r>
    </w:p>
    <w:p w:rsidR="00140269"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1036">
        <w:rPr>
          <w:color w:val="000000" w:themeColor="text1"/>
        </w:rPr>
        <w:tab/>
      </w:r>
      <w:r w:rsidRPr="00DE1036">
        <w:rPr>
          <w:color w:val="000000" w:themeColor="text1"/>
        </w:rPr>
        <w:tab/>
      </w:r>
      <w:r w:rsidRPr="00DE1036">
        <w:rPr>
          <w:color w:val="000000" w:themeColor="text1"/>
          <w:u w:val="single" w:color="000000" w:themeColor="text1"/>
        </w:rPr>
        <w:t>(d)</w:t>
      </w:r>
      <w:r w:rsidRPr="00DE1036">
        <w:rPr>
          <w:color w:val="000000" w:themeColor="text1"/>
        </w:rPr>
        <w:tab/>
      </w:r>
      <w:r w:rsidRPr="00DE1036">
        <w:rPr>
          <w:color w:val="000000" w:themeColor="text1"/>
          <w:u w:val="single" w:color="000000" w:themeColor="text1"/>
        </w:rPr>
        <w:t>the committee’s public statements, including statements made in oral or written fundraising solicitations, identify advocacy in support of or in opposition to the nomination or election of one or more candidates for elective office as its major purpose.</w:t>
      </w:r>
      <w:r w:rsidRPr="00DE1036">
        <w:rPr>
          <w:color w:val="000000" w:themeColor="text1"/>
        </w:rPr>
        <w:t>”</w:t>
      </w:r>
    </w:p>
    <w:p w:rsidR="00F654AE" w:rsidRPr="005D7F46"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1036">
        <w:rPr>
          <w:color w:val="000000"/>
        </w:rPr>
        <w:t xml:space="preserve"> </w:t>
      </w:r>
    </w:p>
    <w:p w:rsidR="00F654AE" w:rsidRPr="002816EB" w:rsidRDefault="005D7F4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1300(31)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“(31)</w:t>
      </w:r>
      <w:r w:rsidRPr="002816EB">
        <w:rPr>
          <w:color w:val="000000" w:themeColor="text1"/>
          <w:u w:color="000000" w:themeColor="text1"/>
        </w:rPr>
        <w:tab/>
        <w:t xml:space="preserve">‘Influence the outcome of an elective office’ means: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lastRenderedPageBreak/>
        <w:tab/>
      </w:r>
      <w:r w:rsidRPr="002816EB">
        <w:rPr>
          <w:color w:val="000000" w:themeColor="text1"/>
          <w:u w:color="000000" w:themeColor="text1"/>
        </w:rPr>
        <w:tab/>
        <w:t>(a)</w:t>
      </w:r>
      <w:r w:rsidRPr="002816EB">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2816EB">
        <w:rPr>
          <w:color w:val="000000" w:themeColor="text1"/>
          <w:u w:val="single" w:color="000000" w:themeColor="text1"/>
        </w:rPr>
        <w:t>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2816EB">
        <w:rPr>
          <w:strike/>
          <w:color w:val="000000" w:themeColor="text1"/>
          <w:u w:color="000000" w:themeColor="text1"/>
        </w:rPr>
        <w:t>Smith”s</w:t>
      </w:r>
      <w:r w:rsidRPr="002816EB">
        <w:rPr>
          <w:color w:val="000000" w:themeColor="text1"/>
          <w:u w:color="000000" w:themeColor="text1"/>
        </w:rPr>
        <w:t xml:space="preserve"> Smith’s the One’, ‘Jones 2000’, ‘Smith/Jones’ , ‘Jones!’, or ‘Smith</w:t>
      </w:r>
      <w:r w:rsidRPr="002816EB">
        <w:rPr>
          <w:color w:val="000000" w:themeColor="text1"/>
          <w:u w:color="000000" w:themeColor="text1"/>
        </w:rPr>
        <w:noBreakHyphen/>
        <w:t>A man for the People!’</w:t>
      </w:r>
      <w:r w:rsidRPr="002816EB">
        <w:rPr>
          <w:strike/>
          <w:color w:val="000000" w:themeColor="text1"/>
          <w:u w:color="000000" w:themeColor="text1"/>
        </w:rPr>
        <w:t>;</w:t>
      </w:r>
      <w:r w:rsidRPr="002816EB">
        <w:rPr>
          <w:color w:val="000000" w:themeColor="text1"/>
          <w:u w:color="000000" w:themeColor="text1"/>
        </w:rPr>
        <w:t xml:space="preserve">   </w:t>
      </w:r>
      <w:r w:rsidRPr="002816EB">
        <w:rPr>
          <w:strike/>
          <w:color w:val="000000" w:themeColor="text1"/>
          <w:u w:color="000000" w:themeColor="text1"/>
        </w:rPr>
        <w:t>or</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(c)</w:t>
      </w:r>
      <w:r w:rsidRPr="002816EB">
        <w:rPr>
          <w:color w:val="000000" w:themeColor="text1"/>
          <w:u w:color="000000" w:themeColor="text1"/>
        </w:rPr>
        <w:t xml:space="preserve"> </w:t>
      </w:r>
      <w:r w:rsidRPr="002816EB">
        <w:rPr>
          <w:strike/>
          <w:color w:val="000000" w:themeColor="text1"/>
          <w:u w:color="000000" w:themeColor="text1"/>
        </w:rPr>
        <w:t>any communication made, not more than forty</w:t>
      </w:r>
      <w:r w:rsidRPr="002816EB">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2816EB">
        <w:rPr>
          <w:color w:val="000000" w:themeColor="text1"/>
          <w:u w:color="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52</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1300(32)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rPr>
        <w:tab/>
        <w:t>“(32)</w:t>
      </w:r>
      <w:r w:rsidRPr="00DD53D7">
        <w:rPr>
          <w:color w:val="000000"/>
        </w:rPr>
        <w:tab/>
        <w:t>‘Ballot measure committee’ means</w:t>
      </w:r>
      <w:r w:rsidRPr="00DD53D7">
        <w:rPr>
          <w:strike/>
          <w:color w:val="000000"/>
        </w:rPr>
        <w:t>:</w:t>
      </w:r>
      <w:r w:rsidRPr="00DD53D7">
        <w:rPr>
          <w:color w:val="000000"/>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F80BE4">
        <w:rPr>
          <w:color w:val="000000"/>
        </w:rPr>
        <w:tab/>
      </w:r>
      <w:r w:rsidRPr="00DD53D7">
        <w:rPr>
          <w:strike/>
          <w:color w:val="000000"/>
        </w:rPr>
        <w:t>(a)</w:t>
      </w:r>
      <w:r w:rsidRPr="00F80BE4">
        <w:rPr>
          <w:color w:val="000000"/>
        </w:rPr>
        <w:tab/>
      </w:r>
      <w:r w:rsidRPr="00DD53D7">
        <w:rPr>
          <w:strike/>
          <w:color w:val="000000"/>
        </w:rPr>
        <w:t>an association, club, an organization, or a group of persons which, to influence the outcome</w:t>
      </w:r>
      <w:r>
        <w:rPr>
          <w:strike/>
          <w:color w:val="000000"/>
        </w:rPr>
        <w:t xml:space="preserve"> of</w:t>
      </w:r>
      <w:r w:rsidRPr="00DD53D7">
        <w:rPr>
          <w:strike/>
          <w:color w:val="000000"/>
        </w:rPr>
        <w:t xml:space="preserve"> a ballot measure, receives contributions or makes expenditures in excess of two thousand five hundred dollars in the aggregate during an election cycle;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D53D7">
        <w:rPr>
          <w:color w:val="000000"/>
        </w:rPr>
        <w:tab/>
      </w:r>
      <w:r w:rsidRPr="00DD53D7">
        <w:rPr>
          <w:color w:val="000000"/>
        </w:rPr>
        <w:tab/>
      </w:r>
      <w:r w:rsidRPr="00DD53D7">
        <w:rPr>
          <w:strike/>
          <w:color w:val="000000"/>
        </w:rPr>
        <w:t>(b)</w:t>
      </w:r>
      <w:r w:rsidRPr="00F80BE4">
        <w:rPr>
          <w:color w:val="000000"/>
        </w:rPr>
        <w:tab/>
      </w:r>
      <w:r w:rsidRPr="00DD53D7">
        <w:rPr>
          <w:strike/>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0BE4">
        <w:rPr>
          <w:color w:val="000000"/>
        </w:rPr>
        <w:tab/>
      </w:r>
      <w:r w:rsidRPr="00F80BE4">
        <w:rPr>
          <w:color w:val="000000"/>
        </w:rPr>
        <w:tab/>
      </w:r>
      <w:r w:rsidRPr="00DD53D7">
        <w:rPr>
          <w:strike/>
          <w:color w:val="000000"/>
        </w:rPr>
        <w:t>(c)</w:t>
      </w:r>
      <w:r w:rsidRPr="00F80BE4">
        <w:rPr>
          <w:color w:val="000000"/>
        </w:rPr>
        <w:tab/>
      </w:r>
      <w:r w:rsidRPr="00DD53D7">
        <w:rPr>
          <w:strike/>
          <w:color w:val="000000"/>
        </w:rPr>
        <w:t>a person, other than an individual, who, to influence the outcome of a ballot measure, makes independent expenditures aggregating two thousand five hundred dollars or more during an election cycle</w:t>
      </w:r>
      <w:r w:rsidRPr="00DD53D7">
        <w:rPr>
          <w:color w:val="000000"/>
        </w:rPr>
        <w: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3D7">
        <w:rPr>
          <w:color w:val="000000"/>
          <w:u w:val="single"/>
        </w:rPr>
        <w:lastRenderedPageBreak/>
        <w:t>a person, two or more individuals, such as any person, association, organization, or other entity that makes or accepts anything of value to make, contributions or expenditures that has the major purpose to support or oppose the passage of a ballot measure.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val="single"/>
        </w:rPr>
        <w:t xml:space="preserve">For purposes of this section, factors that shall be considered to indicate a ballot measure committee has the major purpose of supporting or opposing the passage of one or more ballot measures include, but are not limited to: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(1)</w:t>
      </w:r>
      <w:r w:rsidRPr="00DD53D7">
        <w:rPr>
          <w:color w:val="000000" w:themeColor="text1"/>
        </w:rPr>
        <w:tab/>
      </w:r>
      <w:r w:rsidRPr="00DD53D7">
        <w:rPr>
          <w:color w:val="000000" w:themeColor="text1"/>
          <w:u w:val="single"/>
        </w:rPr>
        <w:t xml:space="preserve">any of the committee’s organizational documents, such as bylaws or articles of incorporation, identify advocacy to support or to oppose the passage of one or more ballot measures as its major purpose;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(2)</w:t>
      </w:r>
      <w:r w:rsidRPr="00DD53D7">
        <w:rPr>
          <w:color w:val="000000" w:themeColor="text1"/>
        </w:rPr>
        <w:tab/>
      </w:r>
      <w:r w:rsidRPr="00DD53D7">
        <w:rPr>
          <w:color w:val="000000" w:themeColor="text1"/>
          <w:u w:val="single"/>
        </w:rPr>
        <w:t xml:space="preserve">over fifty percent of the committee’s </w:t>
      </w:r>
      <w:r w:rsidRPr="00DD53D7">
        <w:rPr>
          <w:color w:val="000000" w:themeColor="text1"/>
          <w:u w:val="single" w:color="000000" w:themeColor="text1"/>
        </w:rPr>
        <w:t xml:space="preserve">disbursements made within the State in a calendar year </w:t>
      </w:r>
      <w:r w:rsidRPr="00DD53D7">
        <w:rPr>
          <w:color w:val="000000" w:themeColor="text1"/>
          <w:u w:val="single"/>
        </w:rPr>
        <w:t>are made to support or to oppose the passage of one or more ballot measures; or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(3)</w:t>
      </w:r>
      <w:r w:rsidRPr="00DD53D7">
        <w:rPr>
          <w:color w:val="000000" w:themeColor="text1"/>
        </w:rPr>
        <w:tab/>
      </w:r>
      <w:r w:rsidRPr="00DD53D7">
        <w:rPr>
          <w:color w:val="000000" w:themeColor="text1"/>
          <w:u w:val="single"/>
        </w:rPr>
        <w:t>over fifty percent of the committee’s total disbursements made in a calendar year are made to support or to oppose the passage of one or more ballot measures; or</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themeColor="text1"/>
        </w:rPr>
        <w:tab/>
      </w:r>
      <w:r w:rsidRPr="00DD53D7">
        <w:rPr>
          <w:color w:val="000000" w:themeColor="text1"/>
        </w:rPr>
        <w:tab/>
      </w:r>
      <w:r w:rsidRPr="00DD53D7">
        <w:rPr>
          <w:color w:val="000000" w:themeColor="text1"/>
        </w:rPr>
        <w:tab/>
      </w:r>
      <w:r w:rsidRPr="00DD53D7">
        <w:rPr>
          <w:color w:val="000000" w:themeColor="text1"/>
          <w:u w:val="single"/>
        </w:rPr>
        <w:t>(4)</w:t>
      </w:r>
      <w:r w:rsidRPr="00DD53D7">
        <w:rPr>
          <w:color w:val="000000" w:themeColor="text1"/>
        </w:rPr>
        <w:tab/>
      </w:r>
      <w:r w:rsidRPr="00DD53D7">
        <w:rPr>
          <w:color w:val="000000" w:themeColor="text1"/>
          <w:u w:val="single"/>
        </w:rPr>
        <w:t>the committee’s public statements, including statements made in oral or written fundraising solicitations, identify advocacy in support of or in opposition to the passage of one or more ballot measures as its major purpose.</w:t>
      </w:r>
      <w:r w:rsidRPr="00DD53D7">
        <w:rPr>
          <w:color w:val="000000" w:themeColor="text1"/>
        </w:rPr>
        <w:t>"</w:t>
      </w:r>
    </w:p>
    <w:p w:rsidR="00F654AE" w:rsidRPr="002816EB" w:rsidRDefault="00F654AE" w:rsidP="00F654AE">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53</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‘Public member’ means an individual appointed to a noncompensated part</w:t>
      </w:r>
      <w:r w:rsidRPr="002816EB">
        <w:rPr>
          <w:color w:val="000000" w:themeColor="text1"/>
          <w:u w:color="000000" w:themeColor="text1"/>
        </w:rPr>
        <w:noBreakHyphen/>
        <w:t xml:space="preserve">time position on a board, commission, or council.  A public member does not lose this status by receiving reimbursement of expenses or a per diem payment for services.”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1102A">
        <w:rPr>
          <w:color w:val="000000" w:themeColor="text1"/>
          <w:u w:color="000000" w:themeColor="text1"/>
        </w:rPr>
        <w:t>54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1300 of the 1976 Code is amended by adding an appropriately numbered subsection to read:   </w:t>
      </w:r>
    </w:p>
    <w:p w:rsidR="00F654AE" w:rsidRPr="002816EB" w:rsidRDefault="00F654AE"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w:t>
      </w:r>
      <w:r w:rsidR="00140269">
        <w:rPr>
          <w:color w:val="000000" w:themeColor="text1"/>
          <w:u w:color="000000" w:themeColor="text1"/>
        </w:rPr>
        <w:t xml:space="preserve">  </w:t>
      </w:r>
      <w:r w:rsidRPr="002816EB">
        <w:rPr>
          <w:color w:val="000000" w:themeColor="text1"/>
          <w:u w:color="000000" w:themeColor="text1"/>
        </w:rPr>
        <w:t>)</w:t>
      </w:r>
      <w:r w:rsidRPr="002816EB">
        <w:rPr>
          <w:color w:val="000000" w:themeColor="text1"/>
          <w:u w:color="000000" w:themeColor="text1"/>
        </w:rPr>
        <w:tab/>
        <w:t>‘electioneering communication’ means any broadcast, cable, or satellite communication or mass postal mailing or telephone bank that has the following characteristics: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(a)</w:t>
      </w:r>
      <w:r w:rsidRPr="002816EB">
        <w:rPr>
          <w:color w:val="000000" w:themeColor="text1"/>
          <w:u w:color="000000" w:themeColor="text1"/>
        </w:rPr>
        <w:tab/>
        <w:t>refers to a candidate for elected office,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 xml:space="preserve">that is publically aired or distributed within sixty days prior to a general election or within thirty days prior to a primary for that office,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(c)</w:t>
      </w:r>
      <w:r w:rsidRPr="002816EB">
        <w:rPr>
          <w:color w:val="000000" w:themeColor="text1"/>
          <w:u w:color="000000" w:themeColor="text1"/>
        </w:rPr>
        <w:tab/>
        <w:t>may be received by either: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lastRenderedPageBreak/>
        <w:tab/>
      </w:r>
      <w:r w:rsidRPr="002816EB">
        <w:rPr>
          <w:color w:val="000000" w:themeColor="text1"/>
          <w:u w:color="000000" w:themeColor="text1"/>
        </w:rPr>
        <w:tab/>
      </w:r>
      <w:r w:rsidRPr="002816EB">
        <w:rPr>
          <w:color w:val="000000" w:themeColor="text1"/>
          <w:u w:color="000000" w:themeColor="text1"/>
        </w:rPr>
        <w:tab/>
        <w:t>(i)</w:t>
      </w:r>
      <w:r w:rsidRPr="002816EB">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(ii)</w:t>
      </w:r>
      <w:r w:rsidRPr="002816EB">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(d)</w:t>
      </w:r>
      <w:r w:rsidRPr="002816EB">
        <w:rPr>
          <w:color w:val="000000" w:themeColor="text1"/>
          <w:u w:color="000000" w:themeColor="text1"/>
        </w:rPr>
        <w:tab/>
        <w:t>The definition does not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w:t>
      </w:r>
      <w:r w:rsidRPr="002816EB">
        <w:rPr>
          <w:color w:val="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w:t>
      </w:r>
      <w:r w:rsidRPr="002816EB">
        <w:rPr>
          <w:color w:val="000000" w:themeColor="text1"/>
        </w:rPr>
        <w:tab/>
        <w:t>a communication that constitutes an expenditure or independent expenditure under this Article,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(iii)</w:t>
      </w:r>
      <w:r w:rsidRPr="002816EB">
        <w:rPr>
          <w:color w:val="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i/>
          <w:color w:val="000000" w:themeColor="text1"/>
        </w:rPr>
        <w:tab/>
      </w:r>
      <w:r w:rsidRPr="002816EB">
        <w:rPr>
          <w:color w:val="000000" w:themeColor="text1"/>
        </w:rPr>
        <w:t>(iv)</w:t>
      </w:r>
      <w:r w:rsidRPr="002816EB">
        <w:rPr>
          <w:color w:val="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t>(v)</w:t>
      </w:r>
      <w:r w:rsidRPr="002816EB">
        <w:rPr>
          <w:color w:val="000000" w:themeColor="text1"/>
        </w:rPr>
        <w:tab/>
        <w:t>a communication that meets all of the following criteria:</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(1)</w:t>
      </w:r>
      <w:r w:rsidRPr="002816EB">
        <w:rPr>
          <w:color w:val="000000" w:themeColor="text1"/>
        </w:rPr>
        <w:tab/>
        <w:t>does not mention any election, candidacy, political party, opposing candidate, or voting by the general public;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(2)</w:t>
      </w:r>
      <w:r w:rsidRPr="002816EB">
        <w:rPr>
          <w:color w:val="000000" w:themeColor="text1"/>
        </w:rPr>
        <w:tab/>
        <w:t>does not take a position on the candidate’s character or qualifications and fitness for office;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r>
      <w:r w:rsidRPr="002816EB">
        <w:rPr>
          <w:color w:val="000000" w:themeColor="text1"/>
        </w:rPr>
        <w:tab/>
      </w:r>
      <w:r w:rsidRPr="002816EB">
        <w:rPr>
          <w:color w:val="000000" w:themeColor="text1"/>
        </w:rPr>
        <w:tab/>
        <w:t>(3)</w:t>
      </w:r>
      <w:r w:rsidRPr="002816EB">
        <w:rPr>
          <w:color w:val="000000" w:themeColor="text1"/>
        </w:rPr>
        <w:tab/>
        <w:t>proposes a commercial transaction.”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SECTION</w:t>
      </w:r>
      <w:r w:rsidRPr="002816EB">
        <w:rPr>
          <w:color w:val="000000" w:themeColor="text1"/>
        </w:rPr>
        <w:tab/>
      </w:r>
      <w:r w:rsidR="0031102A">
        <w:rPr>
          <w:color w:val="000000" w:themeColor="text1"/>
        </w:rPr>
        <w:t>55</w:t>
      </w:r>
      <w:r w:rsidRPr="002816EB">
        <w:rPr>
          <w:color w:val="000000" w:themeColor="text1"/>
        </w:rPr>
        <w:t>.</w:t>
      </w:r>
      <w:r w:rsidRPr="002816EB">
        <w:rPr>
          <w:color w:val="000000" w:themeColor="text1"/>
        </w:rPr>
        <w:tab/>
        <w:t xml:space="preserve">Section 8-13-1300 of the 1976 Code is amended by adding an appropriately numbered subsection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w:t>
      </w:r>
      <w:r>
        <w:rPr>
          <w:color w:val="000000" w:themeColor="text1"/>
        </w:rPr>
        <w:t xml:space="preserve"> </w:t>
      </w:r>
      <w:r w:rsidRPr="002816EB">
        <w:rPr>
          <w:color w:val="000000" w:themeColor="text1"/>
        </w:rPr>
        <w:t>)</w:t>
      </w:r>
      <w:r w:rsidRPr="002816EB">
        <w:rPr>
          <w:color w:val="000000" w:themeColor="text1"/>
        </w:rPr>
        <w:tab/>
        <w:t>‘Independent expenditure-only committee’ means a committee that:</w:t>
      </w:r>
    </w:p>
    <w:p w:rsidR="00F654AE" w:rsidRPr="00F00643"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(a)</w:t>
      </w:r>
      <w:r w:rsidRPr="00F00643">
        <w:rPr>
          <w:color w:val="000000" w:themeColor="text1"/>
        </w:rPr>
        <w:tab/>
      </w:r>
      <w:r w:rsidRPr="00F00643">
        <w:rPr>
          <w:snapToGrid w:val="0"/>
        </w:rPr>
        <w:t xml:space="preserve">is not made by, controlled by, coordinated with, requested by, or made in consultation with </w:t>
      </w:r>
      <w:r w:rsidRPr="00F00643">
        <w:rPr>
          <w:color w:val="000000" w:themeColor="text1"/>
        </w:rPr>
        <w:t>a candidate, an agent of a candidate, a political party, or an agent of a political party;</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lastRenderedPageBreak/>
        <w:tab/>
      </w:r>
      <w:r w:rsidRPr="002816EB">
        <w:rPr>
          <w:color w:val="000000" w:themeColor="text1"/>
        </w:rPr>
        <w:tab/>
        <w:t>(b)</w:t>
      </w:r>
      <w:r w:rsidRPr="002816EB">
        <w:rPr>
          <w:color w:val="000000" w:themeColor="text1"/>
        </w:rPr>
        <w:tab/>
        <w:t xml:space="preserve">does not make contributions to any candidate or other committee, with the exception of other independent expenditure-only committees;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(c)</w:t>
      </w:r>
      <w:r w:rsidRPr="002816EB">
        <w:rPr>
          <w:color w:val="000000" w:themeColor="text1"/>
        </w:rPr>
        <w:tab/>
        <w:t>makes only independent expenditures; and</w:t>
      </w:r>
    </w:p>
    <w:p w:rsidR="00F77AC6" w:rsidRPr="00F77AC6" w:rsidRDefault="00F654AE" w:rsidP="00F77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(d)</w:t>
      </w:r>
      <w:r w:rsidRPr="002816EB">
        <w:rPr>
          <w:color w:val="000000" w:themeColor="text1"/>
        </w:rPr>
        <w:tab/>
        <w:t xml:space="preserve">is organized for </w:t>
      </w:r>
      <w:r w:rsidRPr="002816EB">
        <w:rPr>
          <w:color w:val="000000"/>
        </w:rPr>
        <w:t>the major purpose to support or oppose the nomination or election of a candidate to elective office</w:t>
      </w:r>
      <w:r w:rsidRPr="002816EB">
        <w:rPr>
          <w:color w:val="000000" w:themeColor="text1"/>
        </w:rPr>
        <w:t>.”</w:t>
      </w:r>
    </w:p>
    <w:p w:rsidR="00F77AC6" w:rsidRDefault="00F77AC6"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8216ED" w:rsidRPr="001E34C3" w:rsidRDefault="00DC1070" w:rsidP="0082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SECTION 56</w:t>
      </w:r>
      <w:r w:rsidR="008216ED" w:rsidRPr="001E34C3">
        <w:rPr>
          <w:snapToGrid w:val="0"/>
        </w:rPr>
        <w:t>.  Section 8-13-365 of the 1976 Code is amended to read:</w:t>
      </w:r>
    </w:p>
    <w:p w:rsidR="008216ED" w:rsidRPr="001E34C3" w:rsidRDefault="008216ED" w:rsidP="0082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216ED" w:rsidRDefault="008216ED" w:rsidP="008216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sidRPr="001E34C3">
        <w:rPr>
          <w:bCs/>
        </w:rPr>
        <w:tab/>
        <w:t>“Section 8</w:t>
      </w:r>
      <w:r w:rsidRPr="001E34C3">
        <w:rPr>
          <w:bCs/>
        </w:rPr>
        <w:noBreakHyphen/>
        <w:t>13</w:t>
      </w:r>
      <w:r w:rsidRPr="001E34C3">
        <w:rPr>
          <w:bCs/>
        </w:rPr>
        <w:noBreakHyphen/>
        <w:t>365.</w:t>
      </w:r>
      <w:r w:rsidRPr="001E34C3">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1E34C3">
        <w:noBreakHyphen/>
        <w:t xml:space="preserve">based filing system as prescribed by the commission. </w:t>
      </w:r>
      <w:r w:rsidRPr="001E34C3">
        <w:rPr>
          <w:u w:val="single"/>
        </w:rPr>
        <w:t>The reports and disclosures required under this subsection must allow for the single upload by the filer, using a commonly used electronic financial spreadsheet or database which contains the required information, the format of which as specified by the commission.</w:t>
      </w:r>
      <w:r w:rsidRPr="001E34C3">
        <w:t xml:space="preserve">  The information contained in the reports and disclosure forms, with the exception of social security numbers, campaign bank account numbers, and tax ID numbers, must be publicly accessible, searchable, and transferable.”</w:t>
      </w:r>
    </w:p>
    <w:p w:rsidR="008216ED" w:rsidRPr="002816EB" w:rsidRDefault="008216ED" w:rsidP="00F654AE">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816EB">
        <w:rPr>
          <w:snapToGrid w:val="0"/>
        </w:rPr>
        <w:t>SECTION</w:t>
      </w:r>
      <w:r w:rsidRPr="002816EB">
        <w:rPr>
          <w:snapToGrid w:val="0"/>
        </w:rPr>
        <w:tab/>
      </w:r>
      <w:r w:rsidR="00DC1070">
        <w:rPr>
          <w:snapToGrid w:val="0"/>
        </w:rPr>
        <w:t>57</w:t>
      </w:r>
      <w:r w:rsidRPr="002816EB">
        <w:rPr>
          <w:snapToGrid w:val="0"/>
        </w:rPr>
        <w:t>.</w:t>
      </w:r>
      <w:r w:rsidRPr="002816EB">
        <w:rPr>
          <w:snapToGrid w:val="0"/>
        </w:rPr>
        <w:tab/>
        <w:t xml:space="preserve">Section 8-13-1308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8-13-1308.</w:t>
      </w:r>
      <w:r w:rsidRPr="002816EB">
        <w:rPr>
          <w:color w:val="000000"/>
        </w:rPr>
        <w:tab/>
        <w:t>(A)</w:t>
      </w:r>
      <w:r w:rsidRPr="002816EB">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2816EB">
        <w:rPr>
          <w:color w:val="000000"/>
        </w:rPr>
        <w:noBreakHyphen/>
        <w:t>13</w:t>
      </w:r>
      <w:r w:rsidRPr="002816EB">
        <w:rPr>
          <w:color w:val="000000"/>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 xml:space="preserve">Following the filing of an initial certified campaign report, additional certified campaign reports must be filed within ten days </w:t>
      </w:r>
      <w:r w:rsidRPr="002816EB">
        <w:rPr>
          <w:color w:val="000000"/>
        </w:rPr>
        <w:lastRenderedPageBreak/>
        <w:t>following the end of each calendar quarter in which contributions are received or expenditures are made, whether before or after an election until the campaign account undergoes final disbursement pursuant to the provisions of Section 8</w:t>
      </w:r>
      <w:r w:rsidRPr="002816EB">
        <w:rPr>
          <w:color w:val="000000"/>
        </w:rPr>
        <w:noBreakHyphen/>
        <w:t>13</w:t>
      </w:r>
      <w:r w:rsidRPr="002816EB">
        <w:rPr>
          <w:color w:val="000000"/>
        </w:rPr>
        <w:noBreakHyphen/>
        <w:t xml:space="preserve">1370.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w:t>
      </w:r>
      <w:r w:rsidRPr="002816EB">
        <w:rPr>
          <w:color w:val="000000"/>
        </w:rPr>
        <w:tab/>
        <w:t xml:space="preserve">Campaign reports filed by a candidate must be certified by the candidate.  Campaign reports filed by a committee must be certified by a duly authorized officer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(D)(1)</w:t>
      </w:r>
      <w:r w:rsidRPr="002816EB">
        <w:rPr>
          <w:color w:val="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(a)</w:t>
      </w:r>
      <w:r w:rsidRPr="002816EB">
        <w:rPr>
          <w:color w:val="000000"/>
        </w:rPr>
        <w:tab/>
        <w:t xml:space="preserve">ten thousand dollars in the case of a candidate for statewide office;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r>
      <w:r w:rsidRPr="002816EB">
        <w:rPr>
          <w:color w:val="000000"/>
        </w:rPr>
        <w:tab/>
        <w:t>(b)</w:t>
      </w:r>
      <w:r w:rsidRPr="002816EB">
        <w:rPr>
          <w:color w:val="000000"/>
        </w:rPr>
        <w:tab/>
        <w:t xml:space="preserve">two thousand dollars in the case of a candidate for any other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Notwithstanding the provisions of subsections (B) and (D), if a pre</w:t>
      </w:r>
      <w:r w:rsidRPr="002816EB">
        <w:rPr>
          <w:color w:val="000000"/>
        </w:rPr>
        <w:noBreakHyphen/>
        <w:t>election campaign report provided for in subsection (D) is required to be filed within thirty days of the end of the prior quarter, a candidate or committee must combine the quarterly report provided for in subsection (B) and the pre</w:t>
      </w:r>
      <w:r w:rsidRPr="002816EB">
        <w:rPr>
          <w:color w:val="000000"/>
        </w:rPr>
        <w:noBreakHyphen/>
        <w:t xml:space="preserve">election report and file the combined report subject to the provisions of subsection (D) no later than fifteen days before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00F77AC6" w:rsidRPr="001E34C3">
        <w:rPr>
          <w:color w:val="000000"/>
          <w:u w:val="single"/>
        </w:rPr>
        <w:t>(F)</w:t>
      </w:r>
      <w:r w:rsidR="00F77AC6" w:rsidRPr="001E34C3">
        <w:rPr>
          <w:color w:val="000000"/>
        </w:rPr>
        <w:tab/>
      </w:r>
      <w:r w:rsidR="00F77AC6" w:rsidRPr="001E34C3">
        <w:rPr>
          <w:color w:val="000000"/>
          <w:u w:val="single"/>
        </w:rPr>
        <w:t xml:space="preserve">Five days before an election, a candidate or committee must amend and file the previously filed pre-election certified campaign report required under subsection (D) showing contributions of more than one hundred dollars and expenditures to or by the candidate or committee to that date not previously reported and through the sixth day before the election.  </w:t>
      </w:r>
      <w:r w:rsidR="00F77AC6" w:rsidRPr="001E34C3">
        <w:rPr>
          <w:color w:val="000000" w:themeColor="text1"/>
          <w:u w:val="single"/>
        </w:rPr>
        <w:t xml:space="preserve">The report </w:t>
      </w:r>
      <w:r w:rsidR="00F77AC6" w:rsidRPr="001E34C3">
        <w:rPr>
          <w:color w:val="000000" w:themeColor="text1"/>
          <w:u w:val="single"/>
        </w:rPr>
        <w:lastRenderedPageBreak/>
        <w:t>required by this section must be filed electronically, must allow for the single upload by the filer using a commonly used electronic financial spread sheet or database which contains the required information, the format of which as specified by the Commission, and must be publicly accessible in the manner provided by Section 8-13-365.  The provisions of this subsection shall only become effective upon the establishment of the electronic system by the Commission.</w:t>
      </w:r>
      <w:r w:rsidRPr="002816EB">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(F)</w:t>
      </w:r>
      <w:r w:rsidRPr="002816EB">
        <w:rPr>
          <w:color w:val="000000"/>
          <w:u w:val="single"/>
        </w:rPr>
        <w:t>(G)</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of contributions accepted by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expenditures made by or on behalf of the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(4)</w:t>
      </w:r>
      <w:r w:rsidRPr="002816EB">
        <w:rPr>
          <w:color w:val="000000"/>
        </w:rPr>
        <w:tab/>
        <w:t xml:space="preserve">the name and address of each person to whom an expenditure is made from campaign funds, including the date, amount, purpose, and beneficiary of the expenditure.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(G)</w:t>
      </w:r>
      <w:r w:rsidRPr="002816EB">
        <w:rPr>
          <w:color w:val="000000"/>
          <w:u w:val="single"/>
        </w:rPr>
        <w:t>(H)</w:t>
      </w:r>
      <w:r w:rsidRPr="002816EB">
        <w:rPr>
          <w:color w:val="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2816EB">
        <w:rPr>
          <w:strike/>
          <w:color w:val="000000"/>
        </w:rPr>
        <w:t>and</w:t>
      </w:r>
      <w:r w:rsidRPr="002816EB">
        <w:rPr>
          <w:color w:val="000000"/>
        </w:rPr>
        <w:t xml:space="preserve"> (F), </w:t>
      </w:r>
      <w:r w:rsidRPr="002816EB">
        <w:rPr>
          <w:color w:val="000000"/>
          <w:u w:val="single"/>
        </w:rPr>
        <w:t>and (G)</w:t>
      </w:r>
      <w:r w:rsidRPr="002816EB">
        <w:rPr>
          <w:color w:val="000000"/>
        </w:rPr>
        <w:t xml:space="preserve"> of Section 8</w:t>
      </w:r>
      <w:r w:rsidRPr="002816EB">
        <w:rPr>
          <w:color w:val="000000"/>
        </w:rPr>
        <w:noBreakHyphen/>
        <w:t>13</w:t>
      </w:r>
      <w:r w:rsidRPr="002816EB">
        <w:rPr>
          <w:color w:val="000000"/>
        </w:rPr>
        <w:noBreakHyphen/>
        <w:t xml:space="preserve">1308 in the same manner as a candidate or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(H)</w:t>
      </w:r>
      <w:r w:rsidRPr="002816EB">
        <w:rPr>
          <w:color w:val="000000"/>
          <w:u w:val="single"/>
        </w:rPr>
        <w:t>(I)</w:t>
      </w:r>
      <w:r w:rsidRPr="002816EB">
        <w:rPr>
          <w:color w:val="000000"/>
        </w:rPr>
        <w:tab/>
        <w:t>A committee that solicits contributions pursuant to Section 8</w:t>
      </w:r>
      <w:r w:rsidRPr="002816EB">
        <w:rPr>
          <w:color w:val="000000"/>
        </w:rPr>
        <w:noBreakHyphen/>
        <w:t>13</w:t>
      </w:r>
      <w:r w:rsidRPr="002816EB">
        <w:rPr>
          <w:color w:val="000000"/>
        </w:rPr>
        <w:noBreakHyphen/>
        <w:t>1331 must certify compliance with that section on a form prescribed by the State Ethics Commission</w:t>
      </w:r>
      <w:r w:rsidRPr="002816EB">
        <w:rPr>
          <w:i/>
          <w:color w:val="000000"/>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u w:val="single" w:color="000000" w:themeColor="text1"/>
        </w:rPr>
        <w:t>(J)</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DC1070">
        <w:rPr>
          <w:color w:val="000000" w:themeColor="text1"/>
          <w:u w:color="000000" w:themeColor="text1"/>
        </w:rPr>
        <w:t>58</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1309 of the 1976 Co</w:t>
      </w:r>
      <w:r>
        <w:rPr>
          <w:color w:val="000000" w:themeColor="text1"/>
          <w:u w:color="000000" w:themeColor="text1"/>
        </w:rPr>
        <w:t xml:space="preserve">de is amended to read:  </w:t>
      </w:r>
    </w:p>
    <w:p w:rsidR="00140269" w:rsidRPr="002816EB"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“Section 8-13-1309.</w:t>
      </w:r>
      <w:r w:rsidRPr="002816EB">
        <w:rPr>
          <w:color w:val="000000"/>
        </w:rPr>
        <w:tab/>
        <w:t>(A)</w:t>
      </w:r>
      <w:r w:rsidRPr="002816EB">
        <w:rPr>
          <w:color w:val="000000"/>
        </w:rPr>
        <w:tab/>
        <w:t xml:space="preserve">Upon the receipt or expenditure of campaign contributions or the making of independent expenditures totaling, in an accumulated aggregate, two thousand five hundred </w:t>
      </w:r>
      <w:r w:rsidRPr="002816EB">
        <w:rPr>
          <w:color w:val="000000"/>
        </w:rPr>
        <w:lastRenderedPageBreak/>
        <w:t>dollars or more, a ballot measure committee required to file a statement of organization pursuant to Section 8</w:t>
      </w:r>
      <w:r w:rsidRPr="002816EB">
        <w:rPr>
          <w:color w:val="000000"/>
        </w:rPr>
        <w:noBreakHyphen/>
        <w:t>13</w:t>
      </w:r>
      <w:r w:rsidRPr="002816EB">
        <w:rPr>
          <w:color w:val="000000"/>
        </w:rPr>
        <w:noBreakHyphen/>
        <w:t xml:space="preserve">1304(B) must file an initial certified campaign report within ten days of these initial receipts or expenditures.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2816EB">
        <w:rPr>
          <w:color w:val="000000"/>
        </w:rPr>
        <w:noBreakHyphen/>
        <w:t>13</w:t>
      </w:r>
      <w:r w:rsidRPr="002816EB">
        <w:rPr>
          <w:color w:val="000000"/>
        </w:rPr>
        <w:noBreakHyphen/>
        <w:t xml:space="preserve">1370(C).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w:t>
      </w:r>
      <w:r w:rsidRPr="002816EB">
        <w:rPr>
          <w:color w:val="000000"/>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Notwithstanding the provisions of subsections (B) and (C), if a pre</w:t>
      </w:r>
      <w:r w:rsidRPr="002816EB">
        <w:rPr>
          <w:color w:val="000000"/>
        </w:rPr>
        <w:noBreakHyphen/>
        <w:t>election campaign report provided for in subsection (C) is required to be filed within thirty days of the end of the prior quarter, a ballot measure committee must combine the quarterly report provided for in subsection (B) and the pre</w:t>
      </w:r>
      <w:r w:rsidRPr="002816EB">
        <w:rPr>
          <w:color w:val="000000"/>
        </w:rPr>
        <w:noBreakHyphen/>
        <w:t xml:space="preserve">election report and file the combined report subject to the provisions of subsection (C) no later than fifteen days before the ballot measure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00F77AC6" w:rsidRPr="001E34C3">
        <w:rPr>
          <w:color w:val="000000"/>
          <w:u w:val="single"/>
        </w:rPr>
        <w:t>(E)</w:t>
      </w:r>
      <w:r w:rsidR="00F77AC6" w:rsidRPr="001E34C3">
        <w:rPr>
          <w:color w:val="000000"/>
        </w:rPr>
        <w:tab/>
      </w:r>
      <w:r w:rsidR="00F77AC6" w:rsidRPr="001E34C3">
        <w:rPr>
          <w:color w:val="000000"/>
          <w:u w:val="single"/>
        </w:rPr>
        <w:t xml:space="preserve">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  </w:t>
      </w:r>
      <w:r w:rsidR="00F77AC6" w:rsidRPr="001E34C3">
        <w:rPr>
          <w:color w:val="000000" w:themeColor="text1"/>
          <w:u w:val="single"/>
        </w:rPr>
        <w:t>The report required by this section must be filed electronically, must allow for the single upload by the filer using a commonly used electronic financial spread sheet or database which contains the required information, the format of which as specified by the Commission, and must be publicly accessible in the manner provided by Section 8-13-365.  The provisions of this subsection shall only become effective upon the establishment of the electronic system by the Commission.</w:t>
      </w:r>
      <w:r w:rsidRPr="002816EB">
        <w:rPr>
          <w:color w:val="000000"/>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strike/>
          <w:color w:val="000000"/>
        </w:rPr>
        <w:t>(E)</w:t>
      </w:r>
      <w:r w:rsidRPr="002816EB">
        <w:rPr>
          <w:color w:val="000000"/>
          <w:u w:val="single"/>
        </w:rPr>
        <w:t>(F)</w:t>
      </w:r>
      <w:r w:rsidRPr="002816EB">
        <w:rPr>
          <w:color w:val="000000"/>
        </w:rPr>
        <w:tab/>
        <w:t xml:space="preserve">Certified campaign reports detailing campaign contributions and expenditures must contain: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(1)</w:t>
      </w:r>
      <w:r w:rsidRPr="002816EB">
        <w:rPr>
          <w:color w:val="000000"/>
        </w:rPr>
        <w:tab/>
        <w:t xml:space="preserve">the total amount of contributions accepted by the ballot measure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lastRenderedPageBreak/>
        <w:tab/>
      </w:r>
      <w:r w:rsidRPr="002816EB">
        <w:rPr>
          <w:color w:val="000000"/>
        </w:rPr>
        <w:tab/>
        <w:t>(2)</w:t>
      </w:r>
      <w:r w:rsidRPr="002816EB">
        <w:rPr>
          <w:color w:val="000000"/>
        </w:rPr>
        <w:tab/>
        <w:t xml:space="preserve">the name and address of each person making a contribution of more than one hundred dollars and the amount and date of receipt of each contribution;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(3)</w:t>
      </w:r>
      <w:r w:rsidRPr="002816EB">
        <w:rPr>
          <w:color w:val="000000"/>
        </w:rPr>
        <w:tab/>
        <w:t xml:space="preserve">the total amount of expenditures made by or on behalf of the ballot measure committee;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rPr>
        <w:tab/>
      </w:r>
      <w:r w:rsidRPr="002816EB">
        <w:rPr>
          <w:color w:val="000000"/>
        </w:rPr>
        <w:tab/>
        <w:t>(4)</w:t>
      </w:r>
      <w:r w:rsidRPr="002816EB">
        <w:rPr>
          <w:color w:val="000000"/>
        </w:rPr>
        <w:tab/>
        <w:t>the name and address of each person to whom an expenditure is made from campaign funds, including the date, amount, purpose, and beneficiary of the expenditure.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 xml:space="preserve"> </w:t>
      </w:r>
      <w:r w:rsidRPr="002816EB">
        <w:rPr>
          <w:color w:val="000000" w:themeColor="text1"/>
          <w:u w:color="000000" w:themeColor="text1"/>
        </w:rPr>
        <w:tab/>
      </w:r>
      <w:r w:rsidRPr="002816EB">
        <w:rPr>
          <w:color w:val="000000" w:themeColor="text1"/>
          <w:u w:val="single" w:color="000000" w:themeColor="text1"/>
        </w:rPr>
        <w:t>(G</w:t>
      </w:r>
      <w:r w:rsidRPr="00455DDA">
        <w:rPr>
          <w:color w:val="000000" w:themeColor="text1"/>
          <w:u w:val="single"/>
        </w:rPr>
        <w:t>)</w:t>
      </w:r>
      <w:r w:rsidRPr="002816EB">
        <w:rPr>
          <w:color w:val="000000" w:themeColor="text1"/>
          <w:u w:color="000000" w:themeColor="text1"/>
        </w:rPr>
        <w:tab/>
      </w:r>
      <w:r w:rsidRPr="002816EB">
        <w:rPr>
          <w:color w:val="000000" w:themeColor="text1"/>
          <w:u w:val="single" w:color="000000" w:themeColor="text1"/>
        </w:rPr>
        <w:t>All reports required by this Section must be filed 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59</w:t>
      </w:r>
      <w:r w:rsidR="00F654AE" w:rsidRPr="002816EB">
        <w:rPr>
          <w:color w:val="000000" w:themeColor="text1"/>
        </w:rPr>
        <w:t>.</w:t>
      </w:r>
      <w:r w:rsidR="00F654AE" w:rsidRPr="002816EB">
        <w:rPr>
          <w:color w:val="000000" w:themeColor="text1"/>
        </w:rPr>
        <w:tab/>
        <w:t>Chapter 1</w:t>
      </w:r>
      <w:r w:rsidR="00F654AE">
        <w:rPr>
          <w:color w:val="000000" w:themeColor="text1"/>
        </w:rPr>
        <w:t xml:space="preserve">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rPr>
        <w:t>“Section 8-13-1311.</w:t>
      </w:r>
      <w:r w:rsidRPr="002816EB">
        <w:rPr>
          <w:color w:val="000000" w:themeColor="text1"/>
        </w:rPr>
        <w:tab/>
        <w:t>Independent expenditure-only committees must: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(A)</w:t>
      </w:r>
      <w:r w:rsidRPr="002816EB">
        <w:rPr>
          <w:color w:val="000000" w:themeColor="text1"/>
        </w:rPr>
        <w:tab/>
      </w:r>
      <w:r w:rsidRPr="002816EB">
        <w:t>file a statement of organization with the State Ethics Commission no later than five days after receiving or expending more than five hundred dollars in the aggregate during an election cycle to influence the outcome of an elective office</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(B)</w:t>
      </w:r>
      <w:r w:rsidRPr="002816EB">
        <w:rPr>
          <w:color w:val="000000" w:themeColor="text1"/>
        </w:rPr>
        <w:tab/>
        <w:t>under penalty of perjury, the chief executive officer or the controlling individual of the committee must file a certification that the independent expenditure-only committee is not made in cooperation, consultation, or concert, with, or at the request or suggestion of, any candidate or any authorized committee or agent of such candidate;</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(C)</w:t>
      </w:r>
      <w:r w:rsidRPr="002816EB">
        <w:rPr>
          <w:color w:val="000000" w:themeColor="text1"/>
        </w:rPr>
        <w:tab/>
        <w:t>only make independent expenditures;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t>(D)</w:t>
      </w:r>
      <w:r w:rsidRPr="002816EB">
        <w:rPr>
          <w:color w:val="000000" w:themeColor="text1"/>
        </w:rPr>
        <w:tab/>
        <w:t>comply with all requirements, disclosures, and restrictions of committees under this Article except contribution limits under section 8-13-1322</w:t>
      </w:r>
      <w:r w:rsidRPr="00755BA5">
        <w:rPr>
          <w:color w:val="000000" w:themeColor="text1"/>
        </w:rPr>
        <w:t>.”</w:t>
      </w:r>
      <w:r w:rsidRPr="002816EB">
        <w:rPr>
          <w:color w:val="000000" w:themeColor="text1"/>
        </w:rPr>
        <w:t xml:space="preserve"> </w:t>
      </w:r>
      <w:r w:rsidRPr="002816EB">
        <w:rPr>
          <w:color w:val="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1312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1312.</w:t>
      </w:r>
      <w:r>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Except as is required for the separation of funds and expenditures under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1300(7),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w:t>
      </w:r>
      <w:r w:rsidRPr="002816EB">
        <w:rPr>
          <w:color w:val="000000" w:themeColor="text1"/>
          <w:u w:color="000000" w:themeColor="text1"/>
        </w:rPr>
        <w:lastRenderedPageBreak/>
        <w:t>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2816EB">
        <w:rPr>
          <w:color w:val="000000" w:themeColor="text1"/>
          <w:u w:color="000000" w:themeColor="text1"/>
        </w:rPr>
        <w:noBreakHyphen/>
        <w:t>13</w:t>
      </w:r>
      <w:r w:rsidRPr="002816EB">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1C52F8"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61</w:t>
      </w:r>
      <w:r w:rsidR="00F654AE" w:rsidRPr="002816EB">
        <w:rPr>
          <w:color w:val="000000" w:themeColor="text1"/>
        </w:rPr>
        <w:t>.</w:t>
      </w:r>
      <w:r w:rsidR="00F654AE" w:rsidRPr="002816EB">
        <w:rPr>
          <w:color w:val="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1313</w:t>
      </w:r>
      <w:r w:rsidRPr="002816EB">
        <w:rPr>
          <w:color w:val="000000" w:themeColor="text1"/>
          <w:u w:color="000000" w:themeColor="text1"/>
        </w:rPr>
        <w:tab/>
        <w:t>A person who is not a committee required to file subject to Section 8</w:t>
      </w:r>
      <w:r w:rsidRPr="002816EB">
        <w:rPr>
          <w:color w:val="000000" w:themeColor="text1"/>
          <w:u w:color="000000" w:themeColor="text1"/>
        </w:rPr>
        <w:noBreakHyphen/>
        <w:t>13</w:t>
      </w:r>
      <w:r w:rsidRPr="002816EB">
        <w:rPr>
          <w:color w:val="000000" w:themeColor="text1"/>
          <w:u w:color="000000" w:themeColor="text1"/>
        </w:rPr>
        <w:noBreakHyphen/>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Pr="002816EB">
        <w:rPr>
          <w:color w:val="000000" w:themeColor="text1"/>
          <w:u w:color="000000" w:themeColor="text1"/>
        </w:rPr>
        <w:noBreakHyphen/>
        <w:t>13</w:t>
      </w:r>
      <w:r w:rsidRPr="002816EB">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2816EB">
        <w:rPr>
          <w:color w:val="000000" w:themeColor="text1"/>
          <w:u w:color="000000" w:themeColor="text1"/>
        </w:rPr>
        <w:noBreakHyphen/>
        <w:t>eight hours.  The report must include:</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(1)</w:t>
      </w:r>
      <w:r w:rsidRPr="002816EB">
        <w:rPr>
          <w:color w:val="000000" w:themeColor="text1"/>
        </w:rPr>
        <w:tab/>
        <w:t>a detailed description of the use of the expenditure or communication and the amount of the expenditure or the cost of the communication;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(2)</w:t>
      </w:r>
      <w:r w:rsidRPr="002816EB">
        <w:rPr>
          <w:color w:val="000000" w:themeColor="text1"/>
        </w:rPr>
        <w:tab/>
        <w:t>the full name, primary occupation, street address, and phone number of the reporting person;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lastRenderedPageBreak/>
        <w:tab/>
      </w:r>
      <w:r w:rsidRPr="002816EB">
        <w:rPr>
          <w:color w:val="000000" w:themeColor="text1"/>
        </w:rPr>
        <w:tab/>
        <w:t>(3)</w:t>
      </w:r>
      <w:r w:rsidRPr="002816EB">
        <w:rPr>
          <w:color w:val="000000" w:themeColor="text1"/>
        </w:rPr>
        <w:tab/>
        <w:t>the identification of the chief executive officer or for all controlling individuals if the reporting person is a business or another organization that is not an individual, to include name, title, employer, and address;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(4)</w:t>
      </w:r>
      <w:r w:rsidRPr="002816EB">
        <w:rPr>
          <w:color w:val="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(5)</w:t>
      </w:r>
      <w:r w:rsidRPr="002816EB">
        <w:rPr>
          <w:color w:val="000000" w:themeColor="text1"/>
        </w:rPr>
        <w:tab/>
      </w:r>
      <w:r w:rsidRPr="00755BA5">
        <w:rPr>
          <w:color w:val="000000" w:themeColor="text1"/>
        </w:rPr>
        <w:t>the chief executive officer or controlling individual must file,</w:t>
      </w:r>
      <w:r w:rsidRPr="002816EB">
        <w:rPr>
          <w:color w:val="000000" w:themeColor="text1"/>
        </w:rPr>
        <w:t xml:space="preserve"> under penalty of perjury, a certification that the independent expenditure is not made in cooperation, consultation, or concert, with, or at the request or suggestion of, any candidate or any authorized committee or agent of such candidate; and</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rPr>
        <w:tab/>
      </w:r>
      <w:r w:rsidRPr="002816EB">
        <w:rPr>
          <w:color w:val="000000" w:themeColor="text1"/>
        </w:rPr>
        <w:tab/>
        <w:t>(6)(a)</w:t>
      </w:r>
      <w:r w:rsidRPr="002816EB">
        <w:rPr>
          <w:color w:val="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color="000000" w:themeColor="text1"/>
        </w:rPr>
        <w:tab/>
        <w:t>(b)</w:t>
      </w:r>
      <w:r w:rsidRPr="002816EB">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r w:rsidRPr="002816EB">
        <w:rPr>
          <w:color w:val="000000" w:themeColor="text1"/>
          <w:u w:color="000000" w:themeColor="text1"/>
        </w:rPr>
        <w:tab/>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C52F8"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C1070">
        <w:rPr>
          <w:color w:val="000000" w:themeColor="text1"/>
          <w:u w:color="000000" w:themeColor="text1"/>
        </w:rPr>
        <w:t>62</w:t>
      </w:r>
      <w:r w:rsidR="00F654AE" w:rsidRPr="002816EB">
        <w:rPr>
          <w:color w:val="000000" w:themeColor="text1"/>
          <w:u w:color="000000" w:themeColor="text1"/>
        </w:rPr>
        <w:t>.</w:t>
      </w:r>
      <w:r w:rsidR="00F654AE" w:rsidRPr="002816EB">
        <w:rPr>
          <w:color w:val="000000" w:themeColor="text1"/>
          <w:u w:color="000000" w:themeColor="text1"/>
        </w:rPr>
        <w:tab/>
        <w:t>Chapter 13, Titl</w:t>
      </w:r>
      <w:r w:rsidR="00F654AE">
        <w:rPr>
          <w:color w:val="000000" w:themeColor="text1"/>
          <w:u w:color="000000" w:themeColor="text1"/>
        </w:rPr>
        <w:t>e 8 of the 1976 Code is amended</w:t>
      </w:r>
      <w:r w:rsidR="00F654AE" w:rsidRPr="002816EB">
        <w:rPr>
          <w:color w:val="000000" w:themeColor="text1"/>
          <w:u w:color="000000" w:themeColor="text1"/>
        </w:rPr>
        <w:t xml:space="preserve">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1315.</w:t>
      </w:r>
      <w:r w:rsidRPr="002816EB">
        <w:rPr>
          <w:color w:val="000000" w:themeColor="text1"/>
          <w:u w:color="000000" w:themeColor="text1"/>
        </w:rPr>
        <w:tab/>
        <w:t>An elected official, or a candidate for public office, may not coordinate, consult with, solicit for, or act in concert or at the request of an independent expenditure</w:t>
      </w:r>
      <w:r w:rsidRPr="002816EB">
        <w:rPr>
          <w:color w:val="000000" w:themeColor="text1"/>
          <w:u w:color="000000" w:themeColor="text1"/>
        </w:rPr>
        <w:noBreakHyphen/>
        <w:t>only committee registered with the State Ethics Commission that supports or opposes a candidate for that office.”</w:t>
      </w:r>
      <w:r w:rsidRPr="002816EB">
        <w:rPr>
          <w:color w:val="000000" w:themeColor="text1"/>
          <w:u w:color="000000" w:themeColor="text1"/>
        </w:rPr>
        <w:tab/>
      </w:r>
    </w:p>
    <w:p w:rsidR="00E32ED4" w:rsidRDefault="00E32ED4"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57" w:rsidRPr="001E34C3" w:rsidRDefault="00DC1070"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SECTION</w:t>
      </w:r>
      <w:r w:rsidRPr="001E34C3">
        <w:rPr>
          <w:snapToGrid w:val="0"/>
        </w:rPr>
        <w:tab/>
        <w:t>63</w:t>
      </w:r>
      <w:r w:rsidR="00187F57" w:rsidRPr="001E34C3">
        <w:rPr>
          <w:snapToGrid w:val="0"/>
        </w:rPr>
        <w:t>.</w:t>
      </w:r>
      <w:r w:rsidR="00187F57" w:rsidRPr="001E34C3">
        <w:rPr>
          <w:snapToGrid w:val="0"/>
        </w:rPr>
        <w:tab/>
        <w:t>Chapter 13, Title 8 of the 1976 Code is amended by adding:</w:t>
      </w:r>
    </w:p>
    <w:p w:rsidR="00187F57" w:rsidRPr="001E34C3"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87F57" w:rsidRDefault="00187F57" w:rsidP="001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ab/>
        <w:t>“Section 8</w:t>
      </w:r>
      <w:r w:rsidRPr="001E34C3">
        <w:rPr>
          <w:snapToGrid w:val="0"/>
        </w:rPr>
        <w:noBreakHyphen/>
        <w:t>13</w:t>
      </w:r>
      <w:r w:rsidRPr="001E34C3">
        <w:rPr>
          <w:snapToGrid w:val="0"/>
        </w:rPr>
        <w:noBreakHyphen/>
        <w:t>1317.</w:t>
      </w:r>
      <w:r w:rsidRPr="001E34C3">
        <w:rPr>
          <w:snapToGrid w:val="0"/>
        </w:rPr>
        <w:tab/>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w:t>
      </w:r>
      <w:r w:rsidRPr="001E34C3">
        <w:rPr>
          <w:snapToGrid w:val="0"/>
        </w:rPr>
        <w:noBreakHyphen/>
        <w:t>13</w:t>
      </w:r>
      <w:r w:rsidRPr="001E34C3">
        <w:rPr>
          <w:snapToGrid w:val="0"/>
        </w:rPr>
        <w:noBreakHyphen/>
        <w:t xml:space="preserve">1308.  The campaign bank account statements are not subject to public disclosure and </w:t>
      </w:r>
      <w:r w:rsidRPr="001E34C3">
        <w:rPr>
          <w:snapToGrid w:val="0"/>
        </w:rPr>
        <w:lastRenderedPageBreak/>
        <w:t>may only be retained by the appropriate supervisory office for the period of time necessary to conduct any audit or verification of the member or officer’s applicable campaign disclosure report, after which time the statements must be destroyed.”</w:t>
      </w:r>
    </w:p>
    <w:p w:rsidR="00187F57" w:rsidRDefault="00187F57" w:rsidP="001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187F5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C1070">
        <w:rPr>
          <w:color w:val="000000" w:themeColor="text1"/>
          <w:u w:color="000000" w:themeColor="text1"/>
        </w:rPr>
        <w:t>64</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1318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1318.</w:t>
      </w:r>
      <w:r w:rsidRPr="002816EB">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(1)</w:t>
      </w:r>
      <w:r w:rsidRPr="002816EB">
        <w:rPr>
          <w:color w:val="000000" w:themeColor="text1"/>
          <w:u w:color="000000" w:themeColor="text1"/>
        </w:rPr>
        <w:tab/>
        <w:t xml:space="preserve">within the contribution limits applicable to the last election in which the candidate sought the elective office for which the debt was incurred;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t>(2)</w:t>
      </w:r>
      <w:r w:rsidRPr="002816EB">
        <w:rPr>
          <w:color w:val="000000" w:themeColor="text1"/>
          <w:u w:color="000000" w:themeColor="text1"/>
        </w:rPr>
        <w:tab/>
        <w:t xml:space="preserve">reported as provided in this article.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val="single" w:color="000000" w:themeColor="text1"/>
        </w:rPr>
        <w:t>If a candidate accepts a contribution to retire a debt from a campaign for an elective office, the contribution must be utilized to retire the debt.</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16EB">
        <w:rPr>
          <w:color w:val="000000" w:themeColor="text1"/>
          <w:u w:color="000000" w:themeColor="text1"/>
        </w:rPr>
        <w:t>SECTION</w:t>
      </w:r>
      <w:r w:rsidRPr="002816EB">
        <w:rPr>
          <w:color w:val="000000" w:themeColor="text1"/>
          <w:u w:color="000000" w:themeColor="text1"/>
        </w:rPr>
        <w:tab/>
      </w:r>
      <w:r w:rsidR="00DC1070">
        <w:rPr>
          <w:color w:val="000000" w:themeColor="text1"/>
          <w:u w:color="000000" w:themeColor="text1"/>
        </w:rPr>
        <w:t>65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1320(1)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t>“(1)</w:t>
      </w:r>
      <w:r w:rsidRPr="002816EB">
        <w:rPr>
          <w:color w:val="000000" w:themeColor="text1"/>
          <w:u w:color="000000" w:themeColor="text1"/>
        </w:rPr>
        <w:tab/>
        <w:t xml:space="preserve">A contribution made on or before the seventh day after a primary </w:t>
      </w:r>
      <w:r w:rsidRPr="002816EB">
        <w:rPr>
          <w:strike/>
          <w:color w:val="000000" w:themeColor="text1"/>
          <w:u w:color="000000" w:themeColor="text1"/>
        </w:rPr>
        <w:t xml:space="preserve">or primary runoff </w:t>
      </w:r>
      <w:r w:rsidRPr="002816EB">
        <w:rPr>
          <w:color w:val="000000" w:themeColor="text1"/>
          <w:u w:color="000000" w:themeColor="text1"/>
        </w:rPr>
        <w:t>is attributed to the primary</w:t>
      </w:r>
      <w:r w:rsidRPr="002816EB">
        <w:rPr>
          <w:strike/>
          <w:color w:val="000000" w:themeColor="text1"/>
          <w:u w:color="000000" w:themeColor="text1"/>
        </w:rPr>
        <w:t xml:space="preserve"> or primary runoff, respectively</w:t>
      </w:r>
      <w:r w:rsidRPr="002816EB">
        <w:rPr>
          <w:color w:val="000000" w:themeColor="text1"/>
          <w:u w:color="000000" w:themeColor="text1"/>
        </w:rPr>
        <w:t xml:space="preserve">.  </w:t>
      </w:r>
      <w:r w:rsidRPr="002816EB">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rPr>
        <w:t>SECTION</w:t>
      </w:r>
      <w:r w:rsidRPr="002816EB">
        <w:rPr>
          <w:color w:val="000000" w:themeColor="text1"/>
        </w:rPr>
        <w:tab/>
      </w:r>
      <w:r w:rsidR="00DC1070">
        <w:rPr>
          <w:color w:val="000000" w:themeColor="text1"/>
        </w:rPr>
        <w:t>66</w:t>
      </w:r>
      <w:r w:rsidRPr="002816EB">
        <w:rPr>
          <w:color w:val="000000" w:themeColor="text1"/>
        </w:rPr>
        <w:t>.</w:t>
      </w:r>
      <w:r w:rsidRPr="002816EB">
        <w:rPr>
          <w:color w:val="000000" w:themeColor="text1"/>
        </w:rPr>
        <w:tab/>
        <w:t xml:space="preserve">Section 8-13-1322 of the </w:t>
      </w:r>
      <w:r w:rsidRPr="002816EB">
        <w:rPr>
          <w:color w:val="000000" w:themeColor="text1"/>
          <w:u w:color="000000" w:themeColor="text1"/>
        </w:rPr>
        <w:t xml:space="preserve">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8-13-1322.</w:t>
      </w:r>
      <w:r w:rsidRPr="002816EB">
        <w:rPr>
          <w:color w:val="000000" w:themeColor="text1"/>
          <w:u w:color="000000" w:themeColor="text1"/>
        </w:rPr>
        <w:tab/>
        <w:t>(A)</w:t>
      </w:r>
      <w:r w:rsidRPr="002816EB">
        <w:rPr>
          <w:color w:val="000000" w:themeColor="text1"/>
          <w:u w:color="000000" w:themeColor="text1"/>
        </w:rPr>
        <w:tab/>
        <w:t xml:space="preserve">A person may not contribute to </w:t>
      </w:r>
      <w:r w:rsidRPr="002816EB">
        <w:rPr>
          <w:color w:val="000000" w:themeColor="text1"/>
        </w:rPr>
        <w:t xml:space="preserve">a </w:t>
      </w:r>
      <w:r w:rsidRPr="002816EB">
        <w:rPr>
          <w:color w:val="000000" w:themeColor="text1"/>
          <w:u w:color="000000" w:themeColor="text1"/>
        </w:rPr>
        <w:t xml:space="preserve">committee and </w:t>
      </w:r>
      <w:r w:rsidRPr="002816EB">
        <w:rPr>
          <w:color w:val="000000" w:themeColor="text1"/>
        </w:rPr>
        <w:t xml:space="preserve">a </w:t>
      </w:r>
      <w:r w:rsidRPr="002816EB">
        <w:rPr>
          <w:color w:val="000000" w:themeColor="text1"/>
          <w:u w:color="000000" w:themeColor="text1"/>
        </w:rPr>
        <w:t xml:space="preserve">committee may not accept from a person contributions aggregating more than three thousand five hundred dollars in a calendar year.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person may not contribute to a committee and a committee may not accept from a person a cash contribution unless the cash contribution does not exceed twenty</w:t>
      </w:r>
      <w:r w:rsidRPr="002816EB">
        <w:rPr>
          <w:color w:val="000000" w:themeColor="text1"/>
          <w:u w:color="000000" w:themeColor="text1"/>
        </w:rPr>
        <w:noBreakHyphen/>
        <w:t xml:space="preserve">five dollars for each </w:t>
      </w:r>
      <w:r w:rsidRPr="002816EB">
        <w:rPr>
          <w:color w:val="000000" w:themeColor="text1"/>
          <w:u w:color="000000" w:themeColor="text1"/>
        </w:rPr>
        <w:lastRenderedPageBreak/>
        <w:t>election and is accompanied by a record of the amount of the contribution and the name and address of the contributor.</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rPr>
          <w:color w:val="000000" w:themeColor="text1"/>
          <w:u w:color="000000" w:themeColor="text1"/>
        </w:rPr>
        <w:tab/>
      </w:r>
      <w:r w:rsidRPr="002816EB">
        <w:rPr>
          <w:color w:val="000000" w:themeColor="text1"/>
          <w:u w:val="single"/>
        </w:rPr>
        <w:t>(C)</w:t>
      </w:r>
      <w:r w:rsidRPr="002816EB">
        <w:rPr>
          <w:color w:val="000000" w:themeColor="text1"/>
        </w:rPr>
        <w:tab/>
      </w:r>
      <w:r>
        <w:rPr>
          <w:color w:val="000000" w:themeColor="text1"/>
          <w:u w:val="single"/>
        </w:rPr>
        <w:t>The provisions of subs</w:t>
      </w:r>
      <w:r w:rsidRPr="002816EB">
        <w:rPr>
          <w:color w:val="000000" w:themeColor="text1"/>
          <w:u w:val="single"/>
        </w:rPr>
        <w:t>ection</w:t>
      </w:r>
      <w:r>
        <w:rPr>
          <w:color w:val="000000" w:themeColor="text1"/>
          <w:u w:val="single"/>
        </w:rPr>
        <w:t xml:space="preserve"> (A)</w:t>
      </w:r>
      <w:r w:rsidRPr="002816EB">
        <w:rPr>
          <w:color w:val="000000" w:themeColor="text1"/>
          <w:u w:val="single"/>
        </w:rPr>
        <w:t xml:space="preserve"> do not apply to independent expenditure-only committees registered with the State Ethics Commission.”</w:t>
      </w:r>
    </w:p>
    <w:p w:rsidR="00E32ED4" w:rsidRPr="001C52F8" w:rsidRDefault="00E32ED4"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1328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1328.</w:t>
      </w:r>
      <w:r w:rsidRPr="002816EB">
        <w:rPr>
          <w:color w:val="000000" w:themeColor="text1"/>
          <w:u w:color="000000" w:themeColor="text1"/>
        </w:rPr>
        <w:tab/>
        <w:t xml:space="preserve">(A) A candidate for statewide office </w:t>
      </w:r>
      <w:r w:rsidRPr="002816EB">
        <w:rPr>
          <w:strike/>
          <w:color w:val="000000" w:themeColor="text1"/>
          <w:u w:color="000000" w:themeColor="text1"/>
        </w:rPr>
        <w:t>or the candidate’s family member</w:t>
      </w:r>
      <w:r w:rsidRPr="002816EB">
        <w:rPr>
          <w:color w:val="000000" w:themeColor="text1"/>
          <w:u w:color="000000" w:themeColor="text1"/>
        </w:rPr>
        <w:t xml:space="preserve"> must not be repaid, for a loan made to the candidate, more than twenty</w:t>
      </w:r>
      <w:r w:rsidRPr="002816EB">
        <w:rPr>
          <w:color w:val="000000" w:themeColor="text1"/>
          <w:u w:color="000000" w:themeColor="text1"/>
        </w:rPr>
        <w:noBreakHyphen/>
        <w:t xml:space="preserve">five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candidate for an elective office other than those specified in subsection (A) </w:t>
      </w:r>
      <w:r w:rsidRPr="002816EB">
        <w:rPr>
          <w:strike/>
          <w:color w:val="000000" w:themeColor="text1"/>
          <w:u w:color="000000" w:themeColor="text1"/>
        </w:rPr>
        <w:t>or a family member of a candidate for an elective office other than those specified in subsection (A)</w:t>
      </w:r>
      <w:r w:rsidRPr="002816EB">
        <w:rPr>
          <w:color w:val="000000" w:themeColor="text1"/>
          <w:u w:color="000000" w:themeColor="text1"/>
        </w:rPr>
        <w:t xml:space="preserve"> must not be repaid, for a loan made to the candidate, more than ten thousand dollars in the aggregate after the election.”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sidR="00F654AE" w:rsidRPr="002816EB">
        <w:rPr>
          <w:color w:val="000000" w:themeColor="text1"/>
          <w:u w:color="000000" w:themeColor="text1"/>
        </w:rPr>
        <w:t>.</w:t>
      </w:r>
      <w:r w:rsidR="00F654AE" w:rsidRPr="002816EB">
        <w:rPr>
          <w:color w:val="000000" w:themeColor="text1"/>
          <w:u w:color="000000" w:themeColor="text1"/>
        </w:rPr>
        <w:tab/>
        <w:t xml:space="preserve">Chapter 13, Title 8 of the 1976 Code is amended by adding: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1337.</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816EB">
        <w:rPr>
          <w:color w:val="000000" w:themeColor="text1"/>
          <w:u w:color="000000" w:themeColor="text1"/>
        </w:rPr>
        <w:t xml:space="preserve">An elective official or the elective official’s agent may not knowingly solicit a contribution from an employee in the elective official’s area of official responsibility.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2816EB">
        <w:rPr>
          <w:color w:val="000000" w:themeColor="text1"/>
          <w:u w:color="000000" w:themeColor="text1"/>
        </w:rPr>
        <w:noBreakHyphen/>
        <w:t>13</w:t>
      </w:r>
      <w:r w:rsidRPr="002816EB">
        <w:rPr>
          <w:color w:val="000000" w:themeColor="text1"/>
          <w:u w:color="000000" w:themeColor="text1"/>
        </w:rPr>
        <w:noBreakHyphen/>
        <w:t>1300(26) or a committee, as defined in Section 8</w:t>
      </w:r>
      <w:r w:rsidRPr="002816EB">
        <w:rPr>
          <w:color w:val="000000" w:themeColor="text1"/>
          <w:u w:color="000000" w:themeColor="text1"/>
        </w:rPr>
        <w:noBreakHyphen/>
        <w:t>13</w:t>
      </w:r>
      <w:r w:rsidRPr="002816EB">
        <w:rPr>
          <w:color w:val="000000" w:themeColor="text1"/>
          <w:u w:color="000000" w:themeColor="text1"/>
        </w:rPr>
        <w:noBreakHyphen/>
        <w:t xml:space="preserve">1300(6).”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DC1070"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69</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1340 of the 1976 Code is amended to read:   </w:t>
      </w:r>
    </w:p>
    <w:p w:rsidR="00140269" w:rsidRPr="002816EB" w:rsidRDefault="00140269"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themeColor="text1"/>
          <w:u w:color="000000" w:themeColor="text1"/>
        </w:rPr>
        <w:tab/>
        <w:t>“Section 8</w:t>
      </w:r>
      <w:r w:rsidRPr="00DD53D7">
        <w:rPr>
          <w:color w:val="000000" w:themeColor="text1"/>
          <w:u w:color="000000" w:themeColor="text1"/>
        </w:rPr>
        <w:noBreakHyphen/>
        <w:t>13</w:t>
      </w:r>
      <w:r w:rsidRPr="00DD53D7">
        <w:rPr>
          <w:color w:val="000000" w:themeColor="text1"/>
          <w:u w:color="000000" w:themeColor="text1"/>
        </w:rPr>
        <w:noBreakHyphen/>
        <w:t>1340.</w:t>
      </w:r>
      <w:r w:rsidRPr="00DD53D7">
        <w:rPr>
          <w:color w:val="000000" w:themeColor="text1"/>
          <w:u w:color="000000" w:themeColor="text1"/>
        </w:rPr>
        <w:tab/>
        <w:t>(A)</w:t>
      </w:r>
      <w:r w:rsidRPr="00DD53D7">
        <w:rPr>
          <w:color w:val="000000" w:themeColor="text1"/>
          <w:u w:color="000000" w:themeColor="text1"/>
        </w:rPr>
        <w:tab/>
        <w:t>Except as provided in subsection</w:t>
      </w:r>
      <w:r w:rsidRPr="00DD53D7">
        <w:rPr>
          <w:strike/>
          <w:color w:val="000000" w:themeColor="text1"/>
          <w:u w:color="000000" w:themeColor="text1"/>
        </w:rPr>
        <w:t>s</w:t>
      </w:r>
      <w:r w:rsidRPr="00DD53D7">
        <w:rPr>
          <w:color w:val="000000" w:themeColor="text1"/>
          <w:u w:color="000000" w:themeColor="text1"/>
        </w:rPr>
        <w:t xml:space="preserve"> (B) </w:t>
      </w:r>
      <w:r w:rsidRPr="00DD53D7">
        <w:rPr>
          <w:strike/>
          <w:color w:val="000000" w:themeColor="text1"/>
          <w:u w:color="000000" w:themeColor="text1"/>
        </w:rPr>
        <w:t>and (E)</w:t>
      </w:r>
      <w:r w:rsidRPr="00DD53D7">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w:t>
      </w:r>
      <w:r w:rsidRPr="00DD53D7">
        <w:rPr>
          <w:color w:val="000000" w:themeColor="text1"/>
          <w:u w:color="000000" w:themeColor="text1"/>
        </w:rPr>
        <w:lastRenderedPageBreak/>
        <w:t xml:space="preserve">financed, maintained, or controlled by the candidate or public official.  </w:t>
      </w:r>
      <w:r w:rsidRPr="00DD53D7">
        <w:rPr>
          <w:color w:val="000000" w:themeColor="text1"/>
          <w:u w:val="single"/>
        </w:rPr>
        <w:t>For purposes of this section only, candidate includes candidates within the meaning of 431(2) of the Federal Election Campaign Act.</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(B)</w:t>
      </w:r>
      <w:r w:rsidRPr="00DD53D7">
        <w:rPr>
          <w:color w:val="000000" w:themeColor="text1"/>
          <w:u w:color="000000" w:themeColor="text1"/>
        </w:rPr>
        <w:tab/>
        <w:t xml:space="preserve">This section does not prohibit a candidate from: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u w:color="000000" w:themeColor="text1"/>
        </w:rPr>
        <w:tab/>
        <w:t xml:space="preserve">making a contribution from the candidate’s own personal funds on behalf of the candidate’s candidacy or to another candidate for a different office;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(2)</w:t>
      </w:r>
      <w:r w:rsidRPr="00DD53D7">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DD53D7">
        <w:rPr>
          <w:color w:val="000000" w:themeColor="text1"/>
          <w:u w:color="000000" w:themeColor="text1"/>
        </w:rPr>
        <w:noBreakHyphen/>
        <w:t>13</w:t>
      </w:r>
      <w:r w:rsidRPr="00DD53D7">
        <w:rPr>
          <w:color w:val="000000" w:themeColor="text1"/>
          <w:u w:color="000000" w:themeColor="text1"/>
        </w:rPr>
        <w:noBreakHyphen/>
        <w:t xml:space="preserve">1370 of this article.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t>(C)</w:t>
      </w:r>
      <w:r w:rsidRPr="00DD53D7">
        <w:rPr>
          <w:color w:val="000000" w:themeColor="text1"/>
          <w:u w:color="000000" w:themeColor="text1"/>
        </w:rPr>
        <w:tab/>
      </w:r>
      <w:r w:rsidRPr="00DD53D7">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DD53D7">
        <w:rPr>
          <w:color w:val="000000" w:themeColor="text1"/>
          <w:u w:color="000000" w:themeColor="text1"/>
        </w:rPr>
        <w:t xml:space="preserv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(D)</w:t>
      </w:r>
      <w:r w:rsidRPr="00DD53D7">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(1)</w:t>
      </w:r>
      <w:r w:rsidRPr="00DD53D7">
        <w:rPr>
          <w:color w:val="000000" w:themeColor="text1"/>
        </w:rPr>
        <w:tab/>
      </w:r>
      <w:r w:rsidRPr="00DD53D7">
        <w:rPr>
          <w:color w:val="000000" w:themeColor="text1"/>
          <w:u w:color="000000" w:themeColor="text1"/>
        </w:rPr>
        <w:t xml:space="preserve">the candidate or public official, or an agent of either, has signature authority on the committee’s checks;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rPr>
        <w:tab/>
      </w:r>
      <w:r w:rsidRPr="00DD53D7">
        <w:rPr>
          <w:color w:val="000000" w:themeColor="text1"/>
        </w:rPr>
        <w:tab/>
      </w:r>
      <w:r w:rsidRPr="00DD53D7">
        <w:rPr>
          <w:color w:val="000000" w:themeColor="text1"/>
          <w:u w:color="000000" w:themeColor="text1"/>
        </w:rPr>
        <w:t>(2)</w:t>
      </w:r>
      <w:r w:rsidRPr="00DD53D7">
        <w:rPr>
          <w:color w:val="000000" w:themeColor="text1"/>
          <w:u w:color="000000" w:themeColor="text1"/>
        </w:rPr>
        <w:tab/>
        <w:t xml:space="preserve">funds contributed or disbursed by the committee are authorized or approved by the candidate or public official;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(3)</w:t>
      </w:r>
      <w:r w:rsidRPr="00DD53D7">
        <w:rPr>
          <w:color w:val="000000" w:themeColor="text1"/>
          <w:u w:color="000000" w:themeColor="text1"/>
        </w:rPr>
        <w:tab/>
        <w:t xml:space="preserve">the candidate or public official is clearly identified on either the stationery or letterhead of the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(4)</w:t>
      </w:r>
      <w:r w:rsidRPr="00DD53D7">
        <w:rPr>
          <w:color w:val="000000" w:themeColor="text1"/>
          <w:u w:color="000000" w:themeColor="text1"/>
        </w:rPr>
        <w:tab/>
        <w:t xml:space="preserve">the candidate or public official signs solicitation letters or other correspondence on behalf of the entity;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(5)</w:t>
      </w:r>
      <w:r w:rsidRPr="00DD53D7">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t>(6)</w:t>
      </w:r>
      <w:r w:rsidRPr="00DD53D7">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(E)</w:t>
      </w:r>
      <w:r w:rsidRPr="00DD53D7">
        <w:rPr>
          <w:color w:val="000000" w:themeColor="text1"/>
          <w:u w:color="000000" w:themeColor="text1"/>
        </w:rPr>
        <w:tab/>
      </w:r>
      <w:r w:rsidRPr="00DD53D7">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w:t>
      </w:r>
      <w:r w:rsidRPr="00DD53D7">
        <w:rPr>
          <w:strike/>
          <w:color w:val="000000" w:themeColor="text1"/>
          <w:u w:color="000000" w:themeColor="text1"/>
        </w:rPr>
        <w:lastRenderedPageBreak/>
        <w:t xml:space="preserve">committee formed by the candidate or public official to solely promote his own candidacy and one legislative caucus committee.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strike/>
          <w:color w:val="000000" w:themeColor="text1"/>
          <w:u w:color="000000" w:themeColor="text1"/>
        </w:rPr>
        <w:t>(F)</w:t>
      </w:r>
      <w:r w:rsidRPr="00DD53D7">
        <w:rPr>
          <w:color w:val="000000" w:themeColor="text1"/>
          <w:u w:color="000000" w:themeColor="text1"/>
        </w:rPr>
        <w:tab/>
      </w:r>
      <w:r w:rsidRPr="00DD53D7">
        <w:rPr>
          <w:strike/>
          <w:color w:val="000000" w:themeColor="text1"/>
          <w:u w:color="000000" w:themeColor="text1"/>
        </w:rPr>
        <w:t>No committee operating under the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 xml:space="preserve">1340(E) may: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(1)</w:t>
      </w:r>
      <w:r w:rsidRPr="00DD53D7">
        <w:rPr>
          <w:color w:val="000000" w:themeColor="text1"/>
          <w:u w:color="000000" w:themeColor="text1"/>
        </w:rPr>
        <w:tab/>
      </w:r>
      <w:r w:rsidRPr="00DD53D7">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3D7">
        <w:rPr>
          <w:color w:val="000000" w:themeColor="text1"/>
          <w:u w:color="000000" w:themeColor="text1"/>
        </w:rPr>
        <w:tab/>
      </w:r>
      <w:r w:rsidRPr="00DD53D7">
        <w:rPr>
          <w:color w:val="000000" w:themeColor="text1"/>
          <w:u w:color="000000" w:themeColor="text1"/>
        </w:rPr>
        <w:tab/>
      </w:r>
      <w:r w:rsidRPr="00DD53D7">
        <w:rPr>
          <w:strike/>
          <w:color w:val="000000" w:themeColor="text1"/>
          <w:u w:color="000000" w:themeColor="text1"/>
        </w:rPr>
        <w:t>(2)</w:t>
      </w:r>
      <w:r w:rsidRPr="00DD53D7">
        <w:rPr>
          <w:color w:val="000000" w:themeColor="text1"/>
          <w:u w:color="000000" w:themeColor="text1"/>
        </w:rPr>
        <w:tab/>
      </w:r>
      <w:r w:rsidRPr="00DD53D7">
        <w:rPr>
          <w:strike/>
          <w:color w:val="000000" w:themeColor="text1"/>
          <w:u w:color="000000" w:themeColor="text1"/>
        </w:rPr>
        <w:t>transfer anything of value to any other committee except as a contribution under the limitations of Section 8</w:t>
      </w:r>
      <w:r w:rsidRPr="00DD53D7">
        <w:rPr>
          <w:strike/>
          <w:color w:val="000000" w:themeColor="text1"/>
          <w:u w:color="000000" w:themeColor="text1"/>
        </w:rPr>
        <w:noBreakHyphen/>
        <w:t>13</w:t>
      </w:r>
      <w:r w:rsidRPr="00DD53D7">
        <w:rPr>
          <w:strike/>
          <w:color w:val="000000" w:themeColor="text1"/>
          <w:u w:color="000000" w:themeColor="text1"/>
        </w:rPr>
        <w:noBreakHyphen/>
        <w:t>1314(A) or the dissolution provisions of Section 8</w:t>
      </w:r>
      <w:r w:rsidRPr="00DD53D7">
        <w:rPr>
          <w:strike/>
          <w:color w:val="000000" w:themeColor="text1"/>
          <w:u w:color="000000" w:themeColor="text1"/>
        </w:rPr>
        <w:noBreakHyphen/>
        <w:t>13</w:t>
      </w:r>
      <w:r w:rsidRPr="00DD53D7">
        <w:rPr>
          <w:strike/>
          <w:color w:val="000000" w:themeColor="text1"/>
          <w:u w:color="000000" w:themeColor="text1"/>
        </w:rPr>
        <w:noBreakHyphen/>
        <w:t>1370.</w:t>
      </w:r>
      <w:r w:rsidRPr="00DD53D7">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1344(B)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val="single" w:color="000000" w:themeColor="text1"/>
        </w:rPr>
        <w:t>(1)</w:t>
      </w:r>
      <w:r w:rsidRPr="002816EB">
        <w:rPr>
          <w:color w:val="000000" w:themeColor="text1"/>
          <w:u w:color="000000" w:themeColor="text1"/>
        </w:rPr>
        <w:tab/>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816EB">
        <w:rPr>
          <w:color w:val="000000" w:themeColor="text1"/>
          <w:u w:color="000000" w:themeColor="text1"/>
        </w:rPr>
        <w:tab/>
      </w:r>
      <w:r w:rsidRPr="002816EB">
        <w:rPr>
          <w:color w:val="000000" w:themeColor="text1"/>
          <w:u w:color="000000" w:themeColor="text1"/>
        </w:rPr>
        <w:tab/>
      </w:r>
      <w:r w:rsidRPr="002816EB">
        <w:rPr>
          <w:color w:val="000000" w:themeColor="text1"/>
          <w:u w:val="single" w:color="000000" w:themeColor="text1"/>
        </w:rPr>
        <w:t>(2)</w:t>
      </w:r>
      <w:r w:rsidRPr="002816EB">
        <w:rPr>
          <w:color w:val="000000" w:themeColor="text1"/>
          <w:u w:color="000000" w:themeColor="text1"/>
        </w:rPr>
        <w:tab/>
      </w:r>
      <w:r w:rsidRPr="002816EB">
        <w:rPr>
          <w:color w:val="000000" w:themeColor="text1"/>
          <w:u w:val="single" w:color="000000" w:themeColor="text1"/>
        </w:rPr>
        <w:t>A candidate, committee</w:t>
      </w:r>
      <w:r>
        <w:rPr>
          <w:color w:val="000000" w:themeColor="text1"/>
          <w:u w:val="single" w:color="000000" w:themeColor="text1"/>
        </w:rPr>
        <w:t>,</w:t>
      </w:r>
      <w:r w:rsidRPr="002816EB">
        <w:rPr>
          <w:color w:val="000000" w:themeColor="text1"/>
          <w:u w:val="single" w:color="000000" w:themeColor="text1"/>
        </w:rPr>
        <w:t xml:space="preserve"> or political party may not offer </w:t>
      </w:r>
      <w:r w:rsidRPr="00755BA5">
        <w:rPr>
          <w:color w:val="000000" w:themeColor="text1"/>
          <w:u w:val="single" w:color="000000" w:themeColor="text1"/>
        </w:rPr>
        <w:t>or give</w:t>
      </w:r>
      <w:r w:rsidRPr="002816EB">
        <w:rPr>
          <w:color w:val="000000" w:themeColor="text1"/>
          <w:u w:val="single" w:color="000000" w:themeColor="text1"/>
        </w:rPr>
        <w:t xml:space="preserve"> money or other property in consideration of an endorsement for the candidate, or for an article or other communication </w:t>
      </w:r>
      <w:r>
        <w:rPr>
          <w:color w:val="000000" w:themeColor="text1"/>
          <w:u w:val="single" w:color="000000" w:themeColor="text1"/>
        </w:rPr>
        <w:t>in</w:t>
      </w:r>
      <w:r w:rsidRPr="002816EB">
        <w:rPr>
          <w:color w:val="000000" w:themeColor="text1"/>
          <w:u w:val="single" w:color="000000" w:themeColor="text1"/>
        </w:rPr>
        <w:t xml:space="preserve"> the news media promoting or opposing a candidate, committee, or political party.</w:t>
      </w:r>
      <w:r>
        <w:rPr>
          <w:color w:val="000000" w:themeColor="text1"/>
          <w:u w:val="single" w:color="000000" w:themeColor="text1"/>
        </w:rPr>
        <w:t xml:space="preserve">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2816EB">
        <w:rPr>
          <w:color w:val="000000" w:themeColor="text1"/>
        </w:rPr>
        <w:t>”</w:t>
      </w:r>
    </w:p>
    <w:p w:rsidR="00892EDE" w:rsidRPr="002816EB" w:rsidRDefault="00892ED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71</w:t>
      </w:r>
      <w:r w:rsidR="00F654AE" w:rsidRPr="002816EB">
        <w:t>.</w:t>
      </w:r>
      <w:r w:rsidR="00F654AE" w:rsidRPr="002816EB">
        <w:tab/>
        <w:t>Section 8</w:t>
      </w:r>
      <w:r w:rsidR="00F654AE" w:rsidRPr="002816EB">
        <w:noBreakHyphen/>
        <w:t>13</w:t>
      </w:r>
      <w:r w:rsidR="00F654AE" w:rsidRPr="002816EB">
        <w:noBreakHyphen/>
        <w:t xml:space="preserve">1348(A) of the 1976 Code, as added by Act 248 of 1991,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816EB">
        <w:rPr>
          <w:color w:val="000000" w:themeColor="text1"/>
          <w:u w:color="000000" w:themeColor="text1"/>
        </w:rPr>
        <w:t>“(A)</w:t>
      </w:r>
      <w:r w:rsidRPr="002816EB">
        <w:rPr>
          <w:color w:val="000000" w:themeColor="text1"/>
          <w:u w:val="single"/>
        </w:rPr>
        <w:t>(1)</w:t>
      </w:r>
      <w:r w:rsidRPr="002816EB">
        <w:rPr>
          <w:color w:val="000000" w:themeColor="text1"/>
          <w:u w:color="000000" w:themeColor="text1"/>
        </w:rPr>
        <w:tab/>
      </w:r>
      <w:r w:rsidRPr="002816EB">
        <w:rPr>
          <w:strike/>
          <w:color w:val="000000" w:themeColor="text1"/>
          <w:u w:color="000000" w:themeColor="text1"/>
        </w:rPr>
        <w:t>No</w:t>
      </w:r>
      <w:r w:rsidRPr="002816EB">
        <w:rPr>
          <w:color w:val="000000" w:themeColor="text1"/>
          <w:u w:color="000000" w:themeColor="text1"/>
        </w:rPr>
        <w:t xml:space="preserve"> </w:t>
      </w:r>
      <w:r w:rsidRPr="002816EB">
        <w:rPr>
          <w:color w:val="000000" w:themeColor="text1"/>
          <w:u w:val="single"/>
        </w:rPr>
        <w:t>A</w:t>
      </w:r>
      <w:r w:rsidRPr="002816EB">
        <w:rPr>
          <w:color w:val="000000" w:themeColor="text1"/>
          <w:u w:color="000000" w:themeColor="text1"/>
        </w:rPr>
        <w:t xml:space="preserve"> candidate, committee, public official, or political party may </w:t>
      </w:r>
      <w:r w:rsidRPr="002816EB">
        <w:rPr>
          <w:color w:val="000000" w:themeColor="text1"/>
          <w:u w:val="single"/>
        </w:rPr>
        <w:t>not</w:t>
      </w:r>
      <w:r w:rsidRPr="002816EB">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816EB">
        <w:lastRenderedPageBreak/>
        <w:tab/>
      </w:r>
      <w:r w:rsidRPr="002816EB">
        <w:tab/>
      </w:r>
      <w:r w:rsidRPr="002816EB">
        <w:rPr>
          <w:u w:val="single"/>
        </w:rPr>
        <w:t>(2)</w:t>
      </w:r>
      <w:r w:rsidRPr="002816EB">
        <w:tab/>
      </w:r>
      <w:r w:rsidRPr="002816EB">
        <w:rPr>
          <w:u w:val="single"/>
        </w:rPr>
        <w:t>Campaign funds may not be used to pay penalties resulting from a criminal prosecution.</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(B)</w:t>
      </w:r>
      <w:r w:rsidRPr="002816EB">
        <w:rPr>
          <w:color w:val="000000"/>
        </w:rPr>
        <w:tab/>
        <w:t xml:space="preserve">The payment of reasonable and necessary travel expenses or for food or beverages consumed by the candidate or members of his immediate family while at, and in connection with, a political event are permitted.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(C)(1)</w:t>
      </w:r>
      <w:r w:rsidRPr="002816EB">
        <w:rPr>
          <w:color w:val="000000"/>
        </w:rPr>
        <w:tab/>
        <w:t>An expenditure of more than twenty</w:t>
      </w:r>
      <w:r w:rsidRPr="002816EB">
        <w:rPr>
          <w:color w:val="000000"/>
        </w:rPr>
        <w:noBreakHyphen/>
        <w:t xml:space="preserve">five dollars drawn upon a campaign account must be made by: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816EB">
        <w:rPr>
          <w:color w:val="000000"/>
        </w:rPr>
        <w:t xml:space="preserve">a written instrument;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816EB">
        <w:rPr>
          <w:color w:val="000000"/>
        </w:rPr>
        <w:t xml:space="preserve">debit card; or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2816EB">
        <w:rPr>
          <w:color w:val="000000"/>
        </w:rPr>
        <w:t xml:space="preserve">online transfers.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The campaign account must contain the name of the candidate or committee, and the expenditure must contain the name of the recipient.  These expenditures must be reported pursuant to the provisions of Section 8</w:t>
      </w:r>
      <w:r w:rsidRPr="002816EB">
        <w:rPr>
          <w:color w:val="000000"/>
        </w:rPr>
        <w:noBreakHyphen/>
        <w:t>13</w:t>
      </w:r>
      <w:r w:rsidRPr="002816EB">
        <w:rPr>
          <w:color w:val="000000"/>
        </w:rPr>
        <w:noBreakHyphen/>
        <w:t xml:space="preserve">1308.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r>
      <w:r w:rsidRPr="002816EB">
        <w:rPr>
          <w:color w:val="000000"/>
        </w:rPr>
        <w:tab/>
        <w:t>(2)</w:t>
      </w:r>
      <w:r w:rsidRPr="002816EB">
        <w:rPr>
          <w:color w:val="000000"/>
        </w:rPr>
        <w:tab/>
        <w:t>Expenditures of twenty</w:t>
      </w:r>
      <w:r w:rsidRPr="002816EB">
        <w:rPr>
          <w:color w:val="000000"/>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(D)</w:t>
      </w:r>
      <w:r w:rsidRPr="002816EB">
        <w:rPr>
          <w:color w:val="000000"/>
        </w:rPr>
        <w:tab/>
        <w:t xml:space="preserve">An expenditure may not be made that is clearly in excess of the fair market value of services, materials, facilities, or other things of value received in exchange. </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rPr>
        <w:tab/>
        <w:t>(E)</w:t>
      </w:r>
      <w:r w:rsidRPr="002816EB">
        <w:rPr>
          <w:color w:val="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2816EB">
        <w:rPr>
          <w:color w:val="000000"/>
        </w:rPr>
        <w:noBreakHyphen/>
        <w:t xml:space="preserve">five dollars for each expenditure. </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C86370">
        <w:tab/>
      </w:r>
      <w:r w:rsidRPr="001E34C3">
        <w:rPr>
          <w:u w:val="single"/>
        </w:rPr>
        <w:t>(F)</w:t>
      </w:r>
      <w:r w:rsidRPr="001E34C3">
        <w:tab/>
      </w:r>
      <w:r w:rsidRPr="001E34C3">
        <w:rPr>
          <w:u w:val="single"/>
        </w:rPr>
        <w:t>A person who violates the provisions of this section is guilty of a:</w:t>
      </w:r>
    </w:p>
    <w:p w:rsidR="00C86370" w:rsidRPr="001E34C3"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1E34C3">
        <w:tab/>
      </w:r>
      <w:r w:rsidRPr="001E34C3">
        <w:tab/>
      </w:r>
      <w:r w:rsidRPr="001E34C3">
        <w:rPr>
          <w:u w:val="single"/>
        </w:rPr>
        <w:t>(1)</w:t>
      </w:r>
      <w:r w:rsidRPr="001E34C3">
        <w:tab/>
      </w:r>
      <w:r w:rsidRPr="001E34C3">
        <w:rPr>
          <w:u w:val="single"/>
        </w:rPr>
        <w:t>misdemeanor, if the amount used or converted to personal use in violation of this section is ten thousand dollars or less, and upon conviction, the person must be fined not more than five thousand dollars or imprisoned for not more than one year, or both:</w:t>
      </w:r>
    </w:p>
    <w:p w:rsidR="00C86370"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34C3">
        <w:tab/>
      </w:r>
      <w:r w:rsidRPr="001E34C3">
        <w:tab/>
      </w:r>
      <w:r w:rsidRPr="001E34C3">
        <w:rPr>
          <w:u w:val="single"/>
        </w:rPr>
        <w:t>(2)</w:t>
      </w:r>
      <w:r w:rsidRPr="001E34C3">
        <w:tab/>
      </w:r>
      <w:r w:rsidRPr="001E34C3">
        <w:rPr>
          <w:u w:val="single"/>
        </w:rPr>
        <w:t>felony, if the amount converted to personal use is more than ten thousand dollars, and upon conviction, the person must be fined not more than ten thousand dollars or imprisoned not more than ten years, or both.</w:t>
      </w:r>
      <w:r w:rsidRPr="001E34C3">
        <w:t>”</w:t>
      </w:r>
      <w:r>
        <w:t xml:space="preserve">   </w:t>
      </w:r>
    </w:p>
    <w:p w:rsidR="00C86370" w:rsidRPr="00370C17" w:rsidRDefault="00C86370" w:rsidP="00C86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72</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1352.</w:t>
      </w:r>
      <w:r w:rsidRPr="002816EB">
        <w:rPr>
          <w:color w:val="000000" w:themeColor="text1"/>
          <w:u w:color="000000" w:themeColor="text1"/>
        </w:rPr>
        <w:tab/>
      </w:r>
      <w:r w:rsidRPr="002816EB">
        <w:rPr>
          <w:strike/>
          <w:color w:val="000000" w:themeColor="text1"/>
          <w:u w:color="000000" w:themeColor="text1"/>
        </w:rPr>
        <w:t>Notwithstanding the provisions of Section 8</w:t>
      </w:r>
      <w:r w:rsidRPr="002816EB">
        <w:rPr>
          <w:strike/>
          <w:color w:val="000000" w:themeColor="text1"/>
          <w:u w:color="000000" w:themeColor="text1"/>
        </w:rPr>
        <w:noBreakHyphen/>
        <w:t>13</w:t>
      </w:r>
      <w:r w:rsidRPr="002816EB">
        <w:rPr>
          <w:strike/>
          <w:color w:val="000000" w:themeColor="text1"/>
          <w:u w:color="000000" w:themeColor="text1"/>
        </w:rPr>
        <w:noBreakHyphen/>
        <w:t>1350, a</w:t>
      </w:r>
      <w:r w:rsidRPr="002816EB">
        <w:rPr>
          <w:color w:val="000000" w:themeColor="text1"/>
          <w:u w:color="000000" w:themeColor="text1"/>
        </w:rPr>
        <w:t xml:space="preserve"> </w:t>
      </w:r>
      <w:r w:rsidRPr="002816EB">
        <w:rPr>
          <w:color w:val="000000" w:themeColor="text1"/>
          <w:u w:val="single" w:color="000000" w:themeColor="text1"/>
        </w:rPr>
        <w:t>A</w:t>
      </w:r>
      <w:r w:rsidRPr="002816EB">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(1)</w:t>
      </w:r>
      <w:r w:rsidRPr="002816EB">
        <w:rPr>
          <w:color w:val="000000" w:themeColor="text1"/>
          <w:u w:val="single"/>
        </w:rPr>
        <w:t>(A)</w:t>
      </w:r>
      <w:r w:rsidRPr="002816EB">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color w:val="000000" w:themeColor="text1"/>
          <w:u w:color="000000" w:themeColor="text1"/>
        </w:rPr>
        <w:tab/>
      </w:r>
      <w:r w:rsidRPr="002816EB">
        <w:rPr>
          <w:strike/>
          <w:color w:val="000000" w:themeColor="text1"/>
          <w:u w:color="000000" w:themeColor="text1"/>
        </w:rPr>
        <w:t>(2)</w:t>
      </w:r>
      <w:r w:rsidRPr="002816EB">
        <w:rPr>
          <w:color w:val="000000" w:themeColor="text1"/>
          <w:u w:val="single"/>
        </w:rPr>
        <w:t>(B)</w:t>
      </w:r>
      <w:r w:rsidRPr="002816EB">
        <w:rPr>
          <w:color w:val="000000" w:themeColor="text1"/>
          <w:u w:color="000000" w:themeColor="text1"/>
        </w:rPr>
        <w:tab/>
        <w:t xml:space="preserve">the contribution is otherwise permitted by law.”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73</w:t>
      </w:r>
      <w:r w:rsidR="00F654AE" w:rsidRPr="002816EB">
        <w:rPr>
          <w:color w:val="000000" w:themeColor="text1"/>
        </w:rPr>
        <w:t>.</w:t>
      </w:r>
      <w:r w:rsidR="00F654AE" w:rsidRPr="002816EB">
        <w:rPr>
          <w:color w:val="000000" w:themeColor="text1"/>
        </w:rPr>
        <w:tab/>
        <w:t>Section 8</w:t>
      </w:r>
      <w:r w:rsidR="00F654AE" w:rsidRPr="002816EB">
        <w:rPr>
          <w:color w:val="000000" w:themeColor="text1"/>
        </w:rPr>
        <w:noBreakHyphen/>
        <w:t>13</w:t>
      </w:r>
      <w:r w:rsidR="00F654AE" w:rsidRPr="002816EB">
        <w:rPr>
          <w:color w:val="000000" w:themeColor="text1"/>
        </w:rPr>
        <w:noBreakHyphen/>
        <w:t xml:space="preserve">1356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816EB">
        <w:rPr>
          <w:color w:val="000000" w:themeColor="text1"/>
        </w:rPr>
        <w:tab/>
        <w:t>“</w:t>
      </w:r>
      <w:r>
        <w:rPr>
          <w:color w:val="000000"/>
        </w:rPr>
        <w:t>Section</w:t>
      </w:r>
      <w:r w:rsidRPr="00DD53D7">
        <w:rPr>
          <w:color w:val="000000"/>
        </w:rPr>
        <w:t xml:space="preserve"> </w:t>
      </w:r>
      <w:r w:rsidRPr="00DD53D7">
        <w:rPr>
          <w:bCs/>
        </w:rPr>
        <w:t>8</w:t>
      </w:r>
      <w:r w:rsidRPr="00DD53D7">
        <w:rPr>
          <w:bCs/>
        </w:rPr>
        <w:noBreakHyphen/>
        <w:t>13</w:t>
      </w:r>
      <w:r w:rsidRPr="00DD53D7">
        <w:rPr>
          <w:bCs/>
        </w:rPr>
        <w:noBreakHyphen/>
        <w:t>1356.</w:t>
      </w:r>
      <w:r w:rsidRPr="00DD53D7">
        <w:rPr>
          <w:color w:val="000000"/>
        </w:rPr>
        <w:tab/>
        <w:t>(A)</w:t>
      </w:r>
      <w:r w:rsidRPr="00DD53D7">
        <w:rPr>
          <w:color w:val="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DD53D7">
        <w:rPr>
          <w:color w:val="000000"/>
        </w:rPr>
        <w:noBreakHyphen/>
        <w:t>13</w:t>
      </w:r>
      <w:r w:rsidRPr="00DD53D7">
        <w:rPr>
          <w:color w:val="000000"/>
        </w:rPr>
        <w:noBreakHyphen/>
        <w:t>365 prior to the close of filing for the particular office.</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t>(B)</w:t>
      </w:r>
      <w:r w:rsidRPr="00DD53D7">
        <w:rPr>
          <w:color w:val="000000"/>
        </w:rPr>
        <w:tab/>
        <w:t>A person who becomes a candidate by filing a petition for nomination must electronically file a statement of economic interests for the preceding calendar year pursuant to Section 8</w:t>
      </w:r>
      <w:r w:rsidRPr="00DD53D7">
        <w:rPr>
          <w:color w:val="000000"/>
        </w:rPr>
        <w:noBreakHyphen/>
        <w:t>13</w:t>
      </w:r>
      <w:r w:rsidRPr="00DD53D7">
        <w:rPr>
          <w:color w:val="000000"/>
        </w:rPr>
        <w:noBreakHyphen/>
        <w:t>365 within fifteen days of submitting the petition pursuant to Section 7</w:t>
      </w:r>
      <w:r w:rsidRPr="00DD53D7">
        <w:rPr>
          <w:color w:val="000000"/>
        </w:rPr>
        <w:noBreakHyphen/>
        <w:t>11</w:t>
      </w:r>
      <w:r w:rsidRPr="00DD53D7">
        <w:rPr>
          <w:color w:val="000000"/>
        </w:rPr>
        <w:noBreakHyphen/>
        <w:t>70 or 7</w:t>
      </w:r>
      <w:r w:rsidRPr="00DD53D7">
        <w:rPr>
          <w:color w:val="000000"/>
        </w:rPr>
        <w:noBreakHyphen/>
        <w:t>11</w:t>
      </w:r>
      <w:r w:rsidRPr="00DD53D7">
        <w:rPr>
          <w:color w:val="000000"/>
        </w:rPr>
        <w:noBreakHyphen/>
        <w:t>71.</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3D7">
        <w:rPr>
          <w:color w:val="000000" w:themeColor="text1"/>
          <w:u w:color="000000" w:themeColor="text1"/>
        </w:rPr>
        <w:tab/>
        <w:t>(</w:t>
      </w:r>
      <w:r w:rsidRPr="00DD53D7">
        <w:rPr>
          <w:color w:val="000000" w:themeColor="text1"/>
          <w:u w:val="single" w:color="000000" w:themeColor="text1"/>
        </w:rPr>
        <w:t>C)</w:t>
      </w:r>
      <w:r w:rsidRPr="00DD53D7">
        <w:rPr>
          <w:color w:val="000000" w:themeColor="text1"/>
          <w:u w:color="000000" w:themeColor="text1"/>
        </w:rPr>
        <w:tab/>
      </w:r>
      <w:r w:rsidRPr="00DD53D7">
        <w:rPr>
          <w:color w:val="000000" w:themeColor="text1"/>
          <w:u w:val="single" w:color="000000" w:themeColor="text1"/>
        </w:rPr>
        <w:t>A person who becomes a candidate for a county wide or less than county wide office pursuant to Section 7</w:t>
      </w:r>
      <w:r w:rsidRPr="00DD53D7">
        <w:rPr>
          <w:color w:val="000000" w:themeColor="text1"/>
          <w:u w:val="single" w:color="000000" w:themeColor="text1"/>
        </w:rPr>
        <w:noBreakHyphen/>
        <w:t>11</w:t>
      </w:r>
      <w:r w:rsidRPr="00DD53D7">
        <w:rPr>
          <w:color w:val="000000" w:themeColor="text1"/>
          <w:u w:val="single" w:color="000000" w:themeColor="text1"/>
        </w:rPr>
        <w:noBreakHyphen/>
        <w:t>15(A)(3) must electronically file a statement of economic interests for the preceding calendar year pursuant to Section 8</w:t>
      </w:r>
      <w:r w:rsidRPr="00DD53D7">
        <w:rPr>
          <w:color w:val="000000" w:themeColor="text1"/>
          <w:u w:val="single" w:color="000000" w:themeColor="text1"/>
        </w:rPr>
        <w:noBreakHyphen/>
        <w:t>13</w:t>
      </w:r>
      <w:r w:rsidRPr="00DD53D7">
        <w:rPr>
          <w:color w:val="000000" w:themeColor="text1"/>
          <w:u w:val="single" w:color="000000" w:themeColor="text1"/>
        </w:rPr>
        <w:noBreakHyphen/>
        <w:t xml:space="preserve">365 prior to the close of filing for that particular office. </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(C)</w:t>
      </w:r>
      <w:r w:rsidRPr="00DD53D7">
        <w:rPr>
          <w:color w:val="000000"/>
          <w:u w:val="single"/>
        </w:rPr>
        <w:t>(D)</w:t>
      </w:r>
      <w:r w:rsidRPr="00DD53D7">
        <w:rPr>
          <w:color w:val="000000"/>
        </w:rPr>
        <w:tab/>
        <w:t>A person who becomes a write</w:t>
      </w:r>
      <w:r w:rsidRPr="00DD53D7">
        <w:rPr>
          <w:color w:val="000000"/>
        </w:rPr>
        <w:noBreakHyphen/>
        <w:t>in candidate must electronically file a statement of economic interests for the preceding calendar year within twenty</w:t>
      </w:r>
      <w:r w:rsidRPr="00DD53D7">
        <w:rPr>
          <w:color w:val="000000"/>
        </w:rPr>
        <w:noBreakHyphen/>
        <w:t>four hours of filing an initial campaign finance report pursuant to Section 8</w:t>
      </w:r>
      <w:r w:rsidRPr="00DD53D7">
        <w:rPr>
          <w:color w:val="000000"/>
        </w:rPr>
        <w:noBreakHyphen/>
        <w:t>13</w:t>
      </w:r>
      <w:r w:rsidRPr="00DD53D7">
        <w:rPr>
          <w:color w:val="000000"/>
        </w:rPr>
        <w:noBreakHyphen/>
        <w:t>1308(A) or before taking the oath of office, whichever occurs earlier.</w:t>
      </w:r>
    </w:p>
    <w:p w:rsidR="00F654AE" w:rsidRPr="00DD53D7"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3D7">
        <w:rPr>
          <w:color w:val="000000"/>
        </w:rPr>
        <w:tab/>
      </w:r>
      <w:r w:rsidRPr="00DD53D7">
        <w:rPr>
          <w:strike/>
          <w:color w:val="000000"/>
        </w:rPr>
        <w:t>(D)</w:t>
      </w:r>
      <w:r w:rsidRPr="00DD53D7">
        <w:rPr>
          <w:color w:val="000000"/>
          <w:u w:val="single"/>
        </w:rPr>
        <w:t>(E)</w:t>
      </w:r>
      <w:r w:rsidRPr="00DD53D7">
        <w:rPr>
          <w:color w:val="000000"/>
        </w:rPr>
        <w:tab/>
        <w:t>A candidate who is not a public official otherwise filing a statement has the same disclosure requirements as a public official with the exception of reporting gifts.</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D53D7">
        <w:rPr>
          <w:color w:val="000000"/>
        </w:rPr>
        <w:tab/>
      </w:r>
      <w:r w:rsidRPr="00DD53D7">
        <w:rPr>
          <w:strike/>
          <w:color w:val="000000"/>
        </w:rPr>
        <w:t>(E</w:t>
      </w:r>
      <w:r w:rsidRPr="00F80BE4">
        <w:rPr>
          <w:strike/>
          <w:color w:val="000000"/>
        </w:rPr>
        <w:t>)</w:t>
      </w:r>
      <w:r w:rsidRPr="00DD53D7">
        <w:rPr>
          <w:color w:val="000000"/>
          <w:u w:val="single"/>
        </w:rPr>
        <w:t>(F)</w:t>
      </w:r>
      <w:r w:rsidRPr="00DD53D7">
        <w:rPr>
          <w:color w:val="000000"/>
        </w:rPr>
        <w:tab/>
        <w:t>The appropriate supervisory office shall assess a civil penalty pursuant to Section 8</w:t>
      </w:r>
      <w:r w:rsidRPr="00DD53D7">
        <w:rPr>
          <w:color w:val="000000"/>
        </w:rPr>
        <w:noBreakHyphen/>
        <w:t>13</w:t>
      </w:r>
      <w:r w:rsidRPr="00DD53D7">
        <w:rPr>
          <w:color w:val="000000"/>
        </w:rPr>
        <w:noBreakHyphen/>
        <w:t xml:space="preserve">1510 against a candidate who </w:t>
      </w:r>
      <w:r w:rsidRPr="00DD53D7">
        <w:rPr>
          <w:color w:val="000000"/>
        </w:rPr>
        <w:lastRenderedPageBreak/>
        <w:t>fails to timely file a statement of economic interests as required by this section.</w:t>
      </w:r>
      <w:r w:rsidRPr="002816EB">
        <w:rPr>
          <w:color w:val="000000" w:themeColor="text1"/>
        </w:rPr>
        <w:t>”</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E936B7">
        <w:rPr>
          <w:color w:val="000000" w:themeColor="text1"/>
          <w:u w:color="000000" w:themeColor="text1"/>
        </w:rPr>
        <w:t>74</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1360 of the 1976 Code is amended to read:   </w:t>
      </w:r>
    </w:p>
    <w:p w:rsidR="00E936B7" w:rsidRPr="002816EB" w:rsidRDefault="00E936B7"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1360.</w:t>
      </w:r>
      <w:r w:rsidRPr="002816EB">
        <w:rPr>
          <w:color w:val="000000" w:themeColor="text1"/>
          <w:u w:color="000000" w:themeColor="text1"/>
        </w:rPr>
        <w:tab/>
      </w:r>
      <w:r w:rsidRPr="002816EB">
        <w:rPr>
          <w:strike/>
          <w:color w:val="000000" w:themeColor="text1"/>
          <w:u w:color="000000" w:themeColor="text1"/>
        </w:rPr>
        <w:t>(A)</w:t>
      </w:r>
      <w:r w:rsidRPr="002816EB">
        <w:rPr>
          <w:color w:val="000000" w:themeColor="text1"/>
          <w:u w:color="000000" w:themeColor="text1"/>
        </w:rPr>
        <w:t xml:space="preserve"> The State Ethics Commission shall develop a contribution and expenditure reporting form </w:t>
      </w:r>
      <w:r w:rsidRPr="002816EB">
        <w:rPr>
          <w:color w:val="000000" w:themeColor="text1"/>
          <w:u w:val="single" w:color="000000" w:themeColor="text1"/>
        </w:rPr>
        <w:t>pursuant to Section 8</w:t>
      </w:r>
      <w:r w:rsidRPr="002816EB">
        <w:rPr>
          <w:color w:val="000000" w:themeColor="text1"/>
          <w:u w:val="single" w:color="000000" w:themeColor="text1"/>
        </w:rPr>
        <w:noBreakHyphen/>
        <w:t>13</w:t>
      </w:r>
      <w:r w:rsidRPr="002816EB">
        <w:rPr>
          <w:color w:val="000000" w:themeColor="text1"/>
          <w:u w:val="single" w:color="000000" w:themeColor="text1"/>
        </w:rPr>
        <w:noBreakHyphen/>
        <w:t>365</w:t>
      </w:r>
      <w:r w:rsidRPr="002816EB">
        <w:rPr>
          <w:color w:val="000000" w:themeColor="text1"/>
        </w:rPr>
        <w:t xml:space="preserve"> </w:t>
      </w:r>
      <w:r w:rsidRPr="002816EB">
        <w:rPr>
          <w:color w:val="000000" w:themeColor="text1"/>
          <w:u w:color="000000" w:themeColor="text1"/>
        </w:rPr>
        <w:t xml:space="preserve">which must include: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rPr>
        <w:t>(1)</w:t>
      </w:r>
      <w:r w:rsidRPr="002816EB">
        <w:rPr>
          <w:color w:val="000000" w:themeColor="text1"/>
          <w:u w:val="single"/>
        </w:rPr>
        <w:t>(A)</w:t>
      </w:r>
      <w:r w:rsidRPr="002816EB">
        <w:rPr>
          <w:color w:val="000000" w:themeColor="text1"/>
          <w:u w:color="000000" w:themeColor="text1"/>
        </w:rPr>
        <w:tab/>
        <w:t>a designation as a pre</w:t>
      </w:r>
      <w:r w:rsidRPr="002816EB">
        <w:rPr>
          <w:color w:val="000000" w:themeColor="text1"/>
          <w:u w:color="000000" w:themeColor="text1"/>
        </w:rPr>
        <w:noBreakHyphen/>
        <w:t>election or quarterly report and, if a pre</w:t>
      </w:r>
      <w:r w:rsidRPr="002816EB">
        <w:rPr>
          <w:color w:val="000000" w:themeColor="text1"/>
          <w:u w:color="000000" w:themeColor="text1"/>
        </w:rPr>
        <w:noBreakHyphen/>
        <w:t xml:space="preserve">election report, the election date;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(2)</w:t>
      </w:r>
      <w:r w:rsidRPr="006172C6">
        <w:rPr>
          <w:color w:val="000000" w:themeColor="text1"/>
          <w:u w:val="single"/>
        </w:rPr>
        <w:t>(B)</w:t>
      </w:r>
      <w:r w:rsidRPr="002816EB">
        <w:rPr>
          <w:color w:val="000000" w:themeColor="text1"/>
          <w:u w:color="000000" w:themeColor="text1"/>
        </w:rPr>
        <w:tab/>
        <w:t xml:space="preserve">the candidate’s name and address or, in the case of a committee, the name and address of the committee;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(3)</w:t>
      </w:r>
      <w:r w:rsidRPr="006172C6">
        <w:rPr>
          <w:color w:val="000000" w:themeColor="text1"/>
          <w:u w:val="single"/>
        </w:rPr>
        <w:t>(C)</w:t>
      </w:r>
      <w:r w:rsidRPr="002816EB">
        <w:rPr>
          <w:color w:val="000000" w:themeColor="text1"/>
          <w:u w:color="000000" w:themeColor="text1"/>
        </w:rPr>
        <w:tab/>
        <w:t xml:space="preserve">the balance of campaign accounts on hand at the beginning and at the close of the reporting period and the location of those campaign accounts;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(4)</w:t>
      </w:r>
      <w:r w:rsidRPr="006172C6">
        <w:rPr>
          <w:color w:val="000000" w:themeColor="text1"/>
          <w:u w:val="single"/>
        </w:rPr>
        <w:t>(D)</w:t>
      </w:r>
      <w:r w:rsidRPr="002816EB">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2816EB">
        <w:rPr>
          <w:color w:val="000000" w:themeColor="text1"/>
          <w:u w:color="000000" w:themeColor="text1"/>
        </w:rPr>
        <w:noBreakHyphen/>
        <w:t>to</w:t>
      </w:r>
      <w:r w:rsidRPr="002816EB">
        <w:rPr>
          <w:color w:val="000000" w:themeColor="text1"/>
          <w:u w:color="000000" w:themeColor="text1"/>
        </w:rPr>
        <w:noBreakHyphen/>
        <w:t>date total for each contributor</w:t>
      </w:r>
      <w:r w:rsidRPr="002816EB">
        <w:rPr>
          <w:strike/>
          <w:color w:val="000000" w:themeColor="text1"/>
          <w:u w:color="000000" w:themeColor="text1"/>
        </w:rPr>
        <w:t>.  Written promises or pledges to make a contribution must be reported separately in the same manner as other monetary contributions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(5)</w:t>
      </w:r>
      <w:r w:rsidRPr="006172C6">
        <w:rPr>
          <w:color w:val="000000" w:themeColor="text1"/>
          <w:u w:val="single"/>
        </w:rPr>
        <w:t>(E)</w:t>
      </w:r>
      <w:r w:rsidRPr="002816EB">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(6)</w:t>
      </w:r>
      <w:r w:rsidRPr="006172C6">
        <w:rPr>
          <w:color w:val="000000" w:themeColor="text1"/>
          <w:u w:val="single"/>
        </w:rPr>
        <w:t>(F)</w:t>
      </w:r>
      <w:r w:rsidRPr="002816EB">
        <w:rPr>
          <w:color w:val="000000" w:themeColor="text1"/>
          <w:u w:color="000000" w:themeColor="text1"/>
        </w:rPr>
        <w:tab/>
        <w:t>the date and amount of any in</w:t>
      </w:r>
      <w:r w:rsidRPr="002816EB">
        <w:rPr>
          <w:color w:val="000000" w:themeColor="text1"/>
          <w:u w:color="000000" w:themeColor="text1"/>
        </w:rPr>
        <w:noBreakHyphen/>
        <w:t>kind contributions of more than one hundred dollars in the aggregate by one person during the reporting period, and the contributor’s name, address, and year</w:t>
      </w:r>
      <w:r w:rsidRPr="002816EB">
        <w:rPr>
          <w:color w:val="000000" w:themeColor="text1"/>
          <w:u w:color="000000" w:themeColor="text1"/>
        </w:rPr>
        <w:noBreakHyphen/>
        <w:t>to</w:t>
      </w:r>
      <w:r w:rsidRPr="002816EB">
        <w:rPr>
          <w:color w:val="000000" w:themeColor="text1"/>
          <w:u w:color="000000" w:themeColor="text1"/>
        </w:rPr>
        <w:noBreakHyphen/>
        <w:t xml:space="preserve">date total;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(7)</w:t>
      </w:r>
      <w:r w:rsidRPr="006172C6">
        <w:rPr>
          <w:color w:val="000000" w:themeColor="text1"/>
          <w:u w:val="single"/>
        </w:rPr>
        <w:t>(G)</w:t>
      </w:r>
      <w:r w:rsidRPr="002816EB">
        <w:rPr>
          <w:color w:val="000000" w:themeColor="text1"/>
          <w:u w:color="000000" w:themeColor="text1"/>
        </w:rPr>
        <w:tab/>
        <w:t>the total amount of all refunds, rebates, interest, and other receipts not previously identified during the reporting period, and their year</w:t>
      </w:r>
      <w:r w:rsidRPr="002816EB">
        <w:rPr>
          <w:color w:val="000000" w:themeColor="text1"/>
          <w:u w:color="000000" w:themeColor="text1"/>
        </w:rPr>
        <w:noBreakHyphen/>
        <w:t>to</w:t>
      </w:r>
      <w:r w:rsidRPr="002816EB">
        <w:rPr>
          <w:color w:val="000000" w:themeColor="text1"/>
          <w:u w:color="000000" w:themeColor="text1"/>
        </w:rPr>
        <w:noBreakHyphen/>
        <w:t xml:space="preserve">date total;  the total amount of other receipts received of one hundred dollars or less in the aggregate from one source during the reporting period;  the date and amount of each refund, rebate, interest, or other receipt not previously identified of </w:t>
      </w:r>
      <w:r w:rsidRPr="002816EB">
        <w:rPr>
          <w:color w:val="000000" w:themeColor="text1"/>
          <w:u w:color="000000" w:themeColor="text1"/>
        </w:rPr>
        <w:lastRenderedPageBreak/>
        <w:t>more than one hundred dollars in the aggregate from one source, the name and address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for each source;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(8)</w:t>
      </w:r>
      <w:r w:rsidRPr="006172C6">
        <w:rPr>
          <w:color w:val="000000" w:themeColor="text1"/>
          <w:u w:val="single"/>
        </w:rPr>
        <w:t>(H)</w:t>
      </w:r>
      <w:r w:rsidRPr="002816EB">
        <w:rPr>
          <w:color w:val="000000" w:themeColor="text1"/>
          <w:u w:color="000000" w:themeColor="text1"/>
        </w:rPr>
        <w:tab/>
        <w:t>the aggregate total of all contributions, loans, and other receipts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(9)</w:t>
      </w:r>
      <w:r w:rsidRPr="006172C6">
        <w:rPr>
          <w:color w:val="000000" w:themeColor="text1"/>
          <w:u w:val="single"/>
        </w:rPr>
        <w:t>(I)</w:t>
      </w:r>
      <w:r w:rsidRPr="002816EB">
        <w:rPr>
          <w:color w:val="000000" w:themeColor="text1"/>
          <w:u w:color="000000" w:themeColor="text1"/>
        </w:rPr>
        <w:tab/>
        <w:t>the total amount of all loans made during the reporting period and the year</w:t>
      </w:r>
      <w:r w:rsidRPr="002816EB">
        <w:rPr>
          <w:color w:val="000000" w:themeColor="text1"/>
          <w:u w:color="000000" w:themeColor="text1"/>
        </w:rPr>
        <w:noBreakHyphen/>
        <w:t>to</w:t>
      </w:r>
      <w:r w:rsidRPr="002816EB">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2816EB">
        <w:rPr>
          <w:color w:val="000000" w:themeColor="text1"/>
          <w:u w:color="000000" w:themeColor="text1"/>
        </w:rPr>
        <w:noBreakHyphen/>
        <w:t>to</w:t>
      </w:r>
      <w:r w:rsidRPr="002816EB">
        <w:rPr>
          <w:color w:val="000000" w:themeColor="text1"/>
          <w:u w:color="000000" w:themeColor="text1"/>
        </w:rPr>
        <w:noBreakHyphen/>
        <w:t xml:space="preserve">date total, and existing balances.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16EB">
        <w:rPr>
          <w:color w:val="000000" w:themeColor="text1"/>
          <w:u w:color="000000" w:themeColor="text1"/>
        </w:rPr>
        <w:tab/>
      </w:r>
      <w:r w:rsidRPr="002816EB">
        <w:rPr>
          <w:strike/>
          <w:color w:val="000000" w:themeColor="text1"/>
          <w:u w:color="000000" w:themeColor="text1"/>
        </w:rPr>
        <w:t>(B) A candidate or committee must disclose all information required on the form developed under this section.</w:t>
      </w:r>
      <w:r w:rsidRPr="002816EB">
        <w:rPr>
          <w:color w:val="000000" w:themeColor="text1"/>
          <w:u w:color="000000" w:themeColor="text1"/>
        </w:rPr>
        <w:t>”</w:t>
      </w:r>
      <w:r w:rsidRPr="002816EB">
        <w:rPr>
          <w:strike/>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75</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1364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1364.</w:t>
      </w:r>
      <w:r w:rsidRPr="002816EB">
        <w:rPr>
          <w:color w:val="000000" w:themeColor="text1"/>
          <w:u w:color="000000" w:themeColor="text1"/>
        </w:rPr>
        <w:tab/>
        <w:t xml:space="preserve">The appropriate supervisory office must send </w:t>
      </w:r>
      <w:r w:rsidRPr="002816EB">
        <w:rPr>
          <w:strike/>
          <w:color w:val="000000" w:themeColor="text1"/>
          <w:u w:color="000000" w:themeColor="text1"/>
        </w:rPr>
        <w:t>a notice</w:t>
      </w:r>
      <w:r w:rsidRPr="002816EB">
        <w:rPr>
          <w:color w:val="000000" w:themeColor="text1"/>
          <w:u w:color="000000" w:themeColor="text1"/>
        </w:rPr>
        <w:t xml:space="preserve"> </w:t>
      </w:r>
      <w:r w:rsidRPr="002816EB">
        <w:rPr>
          <w:color w:val="000000" w:themeColor="text1"/>
          <w:u w:val="single" w:color="000000" w:themeColor="text1"/>
        </w:rPr>
        <w:t>an electronic notice</w:t>
      </w:r>
      <w:r w:rsidRPr="002816EB">
        <w:rPr>
          <w:color w:val="000000" w:themeColor="text1"/>
          <w:u w:color="000000" w:themeColor="text1"/>
        </w:rPr>
        <w:t xml:space="preserve"> of obligation to report </w:t>
      </w:r>
      <w:r w:rsidRPr="002816EB">
        <w:rPr>
          <w:strike/>
          <w:color w:val="000000" w:themeColor="text1"/>
          <w:u w:color="000000" w:themeColor="text1"/>
        </w:rPr>
        <w:t>and reporting forms by first class mail</w:t>
      </w:r>
      <w:r w:rsidRPr="002816EB">
        <w:rPr>
          <w:color w:val="000000" w:themeColor="text1"/>
          <w:u w:color="000000" w:themeColor="text1"/>
        </w:rPr>
        <w:t xml:space="preserve"> no less than thirty days before the filing date for each reporting period </w:t>
      </w:r>
      <w:r w:rsidRPr="002816EB">
        <w:rPr>
          <w:color w:val="000000" w:themeColor="text1"/>
          <w:u w:val="single" w:color="000000" w:themeColor="text1"/>
        </w:rPr>
        <w:t>to the e</w:t>
      </w:r>
      <w:r w:rsidRPr="002816EB">
        <w:rPr>
          <w:color w:val="000000" w:themeColor="text1"/>
          <w:u w:val="single" w:color="000000" w:themeColor="text1"/>
        </w:rPr>
        <w:noBreakHyphen/>
        <w:t>mail address provided by the candidate or committee</w:t>
      </w:r>
      <w:r w:rsidRPr="002816EB">
        <w:rPr>
          <w:color w:val="000000" w:themeColor="text1"/>
          <w:u w:color="000000" w:themeColor="text1"/>
        </w:rPr>
        <w:t xml:space="preserve">.  A candidate or committee is not relieved of reporting responsibilities if the notice </w:t>
      </w:r>
      <w:r w:rsidRPr="002816EB">
        <w:rPr>
          <w:strike/>
          <w:color w:val="000000" w:themeColor="text1"/>
          <w:u w:color="000000" w:themeColor="text1"/>
        </w:rPr>
        <w:t>or forms are</w:t>
      </w:r>
      <w:r w:rsidRPr="002816EB">
        <w:rPr>
          <w:color w:val="000000" w:themeColor="text1"/>
          <w:u w:color="000000" w:themeColor="text1"/>
        </w:rPr>
        <w:t xml:space="preserve"> is not sent or if the candidate or committee does not receive a notice </w:t>
      </w:r>
      <w:r w:rsidRPr="002816EB">
        <w:rPr>
          <w:strike/>
          <w:color w:val="000000" w:themeColor="text1"/>
          <w:u w:color="000000" w:themeColor="text1"/>
        </w:rPr>
        <w:t>or forms</w:t>
      </w:r>
      <w:r w:rsidRPr="002816EB">
        <w:rPr>
          <w:color w:val="000000" w:themeColor="text1"/>
          <w:u w:color="000000" w:themeColor="text1"/>
        </w:rPr>
        <w:t xml:space="preser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76</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1372 of the 1976 Code is amended to read: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1372 .</w:t>
      </w:r>
      <w:r w:rsidRPr="002816EB">
        <w:rPr>
          <w:color w:val="000000" w:themeColor="text1"/>
          <w:u w:color="000000" w:themeColor="text1"/>
        </w:rPr>
        <w:tab/>
        <w:t>(A)</w:t>
      </w:r>
      <w:r w:rsidRPr="002816EB">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2816EB">
        <w:rPr>
          <w:strike/>
          <w:color w:val="000000" w:themeColor="text1"/>
          <w:u w:color="000000" w:themeColor="text1"/>
        </w:rPr>
        <w:t>Technical violations must remain confidential unless requested to be made public by the candidate filing the report.</w:t>
      </w:r>
      <w:r w:rsidRPr="002816EB">
        <w:rPr>
          <w:color w:val="000000" w:themeColor="text1"/>
          <w:u w:color="000000" w:themeColor="text1"/>
        </w:rPr>
        <w:t xml:space="preserve">  In lieu of all other penalties, the </w:t>
      </w:r>
      <w:r w:rsidRPr="002816EB">
        <w:rPr>
          <w:color w:val="000000" w:themeColor="text1"/>
          <w:u w:color="000000" w:themeColor="text1"/>
        </w:rPr>
        <w:lastRenderedPageBreak/>
        <w:t xml:space="preserve">appropriate supervisory office may assess a technical violations penalty not to exceed fifty dollars.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ab/>
        <w:t>(B)</w:t>
      </w:r>
      <w:r w:rsidRPr="002816EB">
        <w:rPr>
          <w:color w:val="000000" w:themeColor="text1"/>
          <w:u w:color="000000" w:themeColor="text1"/>
        </w:rPr>
        <w:tab/>
        <w:t xml:space="preserve">A violation other than an inadvertent or unintentional violation must be considered by the appropriate supervisory office for appropriate action.”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77</w:t>
      </w:r>
      <w:r w:rsidRPr="002816EB">
        <w:rPr>
          <w:color w:val="000000" w:themeColor="text1"/>
          <w:u w:color="000000" w:themeColor="text1"/>
        </w:rPr>
        <w:t>.</w:t>
      </w:r>
      <w:r w:rsidRPr="002816EB">
        <w:rPr>
          <w:color w:val="000000" w:themeColor="text1"/>
          <w:u w:color="000000" w:themeColor="text1"/>
        </w:rPr>
        <w:tab/>
        <w:t>Section 8</w:t>
      </w:r>
      <w:r w:rsidRPr="002816EB">
        <w:rPr>
          <w:color w:val="000000" w:themeColor="text1"/>
          <w:u w:color="000000" w:themeColor="text1"/>
        </w:rPr>
        <w:noBreakHyphen/>
        <w:t>13</w:t>
      </w:r>
      <w:r w:rsidRPr="002816EB">
        <w:rPr>
          <w:color w:val="000000" w:themeColor="text1"/>
          <w:u w:color="000000" w:themeColor="text1"/>
        </w:rPr>
        <w:noBreakHyphen/>
        <w:t xml:space="preserve">1310 of the 1976 Code is repealed.   </w:t>
      </w:r>
    </w:p>
    <w:p w:rsidR="00544ED1" w:rsidRPr="002816EB" w:rsidRDefault="00544ED1"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78</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1350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79</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1358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80</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1362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81</w:t>
      </w:r>
      <w:r w:rsidR="00F654AE" w:rsidRPr="002816EB">
        <w:rPr>
          <w:color w:val="000000" w:themeColor="text1"/>
          <w:u w:color="000000" w:themeColor="text1"/>
        </w:rPr>
        <w:t>.</w:t>
      </w:r>
      <w:r w:rsidR="00F654AE" w:rsidRPr="002816EB">
        <w:rPr>
          <w:color w:val="000000" w:themeColor="text1"/>
          <w:u w:color="000000" w:themeColor="text1"/>
        </w:rPr>
        <w:tab/>
        <w:t>Section 8</w:t>
      </w:r>
      <w:r w:rsidR="00F654AE" w:rsidRPr="002816EB">
        <w:rPr>
          <w:color w:val="000000" w:themeColor="text1"/>
          <w:u w:color="000000" w:themeColor="text1"/>
        </w:rPr>
        <w:noBreakHyphen/>
        <w:t>13</w:t>
      </w:r>
      <w:r w:rsidR="00F654AE" w:rsidRPr="002816EB">
        <w:rPr>
          <w:color w:val="000000" w:themeColor="text1"/>
          <w:u w:color="000000" w:themeColor="text1"/>
        </w:rPr>
        <w:noBreakHyphen/>
        <w:t xml:space="preserve">1366 of the 1976 Code is repealed.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16EB">
        <w:rPr>
          <w:color w:val="000000" w:themeColor="text1"/>
          <w:u w:color="000000" w:themeColor="text1"/>
        </w:rPr>
        <w:t>MISCELLANEOUS</w:t>
      </w: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CC6392" w:rsidRDefault="003D30E6"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82</w:t>
      </w:r>
      <w:r w:rsidR="00F654AE" w:rsidRPr="00CC6392">
        <w:rPr>
          <w:color w:val="000000" w:themeColor="text1"/>
          <w:u w:color="000000" w:themeColor="text1"/>
        </w:rPr>
        <w:t>.</w:t>
      </w:r>
      <w:r w:rsidR="00F654AE" w:rsidRPr="00CC6392">
        <w:rPr>
          <w:color w:val="000000" w:themeColor="text1"/>
          <w:u w:color="000000" w:themeColor="text1"/>
        </w:rPr>
        <w:tab/>
        <w:t xml:space="preserve">A committee </w:t>
      </w:r>
      <w:r w:rsidR="00F654AE">
        <w:rPr>
          <w:color w:val="000000" w:themeColor="text1"/>
          <w:u w:color="000000" w:themeColor="text1"/>
        </w:rPr>
        <w:t>prohibited pursuant to SECTION 49</w:t>
      </w:r>
      <w:r w:rsidR="00F654AE" w:rsidRPr="00CC6392">
        <w:rPr>
          <w:color w:val="000000" w:themeColor="text1"/>
          <w:u w:color="000000" w:themeColor="text1"/>
        </w:rPr>
        <w:t xml:space="preserve"> of this act in existence on the effective date of this act must distribute all unexpended funds in the manner provided for in Section 8-13-1370(C).</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83</w:t>
      </w:r>
      <w:r w:rsidRPr="002816EB">
        <w:rPr>
          <w:color w:val="000000" w:themeColor="text1"/>
          <w:u w:color="000000" w:themeColor="text1"/>
        </w:rPr>
        <w:t>.</w:t>
      </w:r>
      <w:r w:rsidRPr="002816EB">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1E34C3" w:rsidRPr="002816EB" w:rsidRDefault="001E34C3"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16EB">
        <w:rPr>
          <w:color w:val="000000" w:themeColor="text1"/>
          <w:u w:color="000000" w:themeColor="text1"/>
        </w:rPr>
        <w:t>SECTION</w:t>
      </w:r>
      <w:r w:rsidRPr="002816EB">
        <w:rPr>
          <w:color w:val="000000" w:themeColor="text1"/>
          <w:u w:color="000000" w:themeColor="text1"/>
        </w:rPr>
        <w:tab/>
      </w:r>
      <w:r w:rsidR="003D30E6">
        <w:rPr>
          <w:color w:val="000000" w:themeColor="text1"/>
          <w:u w:color="000000" w:themeColor="text1"/>
        </w:rPr>
        <w:t>84</w:t>
      </w:r>
      <w:r w:rsidRPr="002816EB">
        <w:rPr>
          <w:color w:val="000000" w:themeColor="text1"/>
          <w:u w:color="000000" w:themeColor="text1"/>
        </w:rPr>
        <w:t>.</w:t>
      </w:r>
      <w:r w:rsidRPr="002816EB">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2816EB">
        <w:rPr>
          <w:color w:val="000000" w:themeColor="text1"/>
          <w:u w:color="000000" w:themeColor="text1"/>
        </w:rPr>
        <w:lastRenderedPageBreak/>
        <w:t xml:space="preserve">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654AE" w:rsidRPr="002816EB" w:rsidRDefault="00F654AE" w:rsidP="00F6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751" w:rsidRPr="001E34C3" w:rsidRDefault="001E34C3"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34C3">
        <w:rPr>
          <w:snapToGrid w:val="0"/>
        </w:rPr>
        <w:t>SECTION</w:t>
      </w:r>
      <w:r w:rsidRPr="001E34C3">
        <w:rPr>
          <w:snapToGrid w:val="0"/>
        </w:rPr>
        <w:tab/>
      </w:r>
      <w:r w:rsidR="003D30E6" w:rsidRPr="001E34C3">
        <w:rPr>
          <w:snapToGrid w:val="0"/>
        </w:rPr>
        <w:t>85</w:t>
      </w:r>
      <w:r w:rsidR="00D76751" w:rsidRPr="001E34C3">
        <w:rPr>
          <w:snapToGrid w:val="0"/>
        </w:rPr>
        <w:t>.</w:t>
      </w:r>
      <w:r w:rsidR="00D76751" w:rsidRPr="001E34C3">
        <w:rPr>
          <w:snapToGrid w:val="0"/>
        </w:rPr>
        <w:tab/>
        <w:t>The provisions of PART VI (Campaign Practices) and SECTIONS 78, 79 and 80 are effective upon the Governor's signature.</w:t>
      </w:r>
    </w:p>
    <w:p w:rsidR="00D76751" w:rsidRPr="001E34C3" w:rsidRDefault="00D76751"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76751" w:rsidRDefault="001E34C3"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1E34C3">
        <w:rPr>
          <w:snapToGrid w:val="0"/>
        </w:rPr>
        <w:t>SECTION</w:t>
      </w:r>
      <w:r w:rsidRPr="001E34C3">
        <w:rPr>
          <w:snapToGrid w:val="0"/>
        </w:rPr>
        <w:tab/>
      </w:r>
      <w:r w:rsidR="003D30E6" w:rsidRPr="001E34C3">
        <w:rPr>
          <w:snapToGrid w:val="0"/>
        </w:rPr>
        <w:t>86</w:t>
      </w:r>
      <w:r w:rsidR="00D76751" w:rsidRPr="001E34C3">
        <w:rPr>
          <w:snapToGrid w:val="0"/>
        </w:rPr>
        <w:t>.</w:t>
      </w:r>
      <w:r w:rsidR="00D76751" w:rsidRPr="001E34C3">
        <w:rPr>
          <w:snapToGrid w:val="0"/>
        </w:rPr>
        <w:tab/>
        <w:t>The provisions of PART I (Lobbyists and Lobbyists' Principals), PART II (General Provisions), PART III (Ethics Committees), PART IV (Rules of Conduct), and PART V (Disclosure of Economic Interests) of this act takes effective on January 1, 2015.</w:t>
      </w:r>
      <w:r w:rsidR="00D76751">
        <w:rPr>
          <w:snapToGrid w:val="0"/>
        </w:rPr>
        <w:tab/>
      </w:r>
    </w:p>
    <w:p w:rsidR="006F0E7A" w:rsidRDefault="00B70CF0" w:rsidP="00D7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E7A" w:rsidRDefault="006F0E7A" w:rsidP="00FB3157">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269" w:rsidRDefault="00140269" w:rsidP="009F0C77">
      <w:r>
        <w:separator/>
      </w:r>
    </w:p>
  </w:endnote>
  <w:endnote w:type="continuationSeparator" w:id="0">
    <w:p w:rsidR="00140269" w:rsidRDefault="00140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FA2D0D-A693-47BA-958B-E1A6EBBBE38A}"/>
    <w:embedBold r:id="rId2" w:fontKey="{E7785CF4-2E00-4F70-B7F6-4C2CFD5710A4}"/>
    <w:embedItalic r:id="rId3" w:fontKey="{B5337C57-03BC-4E1C-9A87-B13CEB30EFD8}"/>
    <w:embedBoldItalic r:id="rId4" w:fontKey="{24E20B35-0ADD-4A23-8484-1D885BA63496}"/>
  </w:font>
  <w:font w:name="Calibri">
    <w:panose1 w:val="020F0502020204030204"/>
    <w:charset w:val="00"/>
    <w:family w:val="swiss"/>
    <w:pitch w:val="variable"/>
    <w:sig w:usb0="E10002FF" w:usb1="4000ACFF" w:usb2="00000009" w:usb3="00000000" w:csb0="0000019F" w:csb1="00000000"/>
    <w:embedRegular r:id="rId5" w:fontKey="{4886BBD9-5D4E-4611-BE96-E50135D12E28}"/>
  </w:font>
  <w:font w:name="Tahoma">
    <w:panose1 w:val="020B0604030504040204"/>
    <w:charset w:val="00"/>
    <w:family w:val="swiss"/>
    <w:pitch w:val="variable"/>
    <w:sig w:usb0="21002A87" w:usb1="80000000" w:usb2="00000008" w:usb3="00000000" w:csb0="000101FF" w:csb1="00000000"/>
    <w:embedRegular r:id="rId6" w:fontKey="{52CEEAE8-8318-4EEE-B116-CF3AE05265A7}"/>
  </w:font>
  <w:font w:name="Cambria">
    <w:panose1 w:val="02040503050406030204"/>
    <w:charset w:val="00"/>
    <w:family w:val="roman"/>
    <w:pitch w:val="variable"/>
    <w:sig w:usb0="E00002FF" w:usb1="400004FF" w:usb2="00000000" w:usb3="00000000" w:csb0="0000019F" w:csb1="00000000"/>
    <w:embedRegular r:id="rId7" w:fontKey="{9B4BD55D-0FC0-471B-B3D9-6BFBF77EA1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269" w:rsidRPr="006F0E7A" w:rsidRDefault="00140269" w:rsidP="006F0E7A">
    <w:pPr>
      <w:pStyle w:val="Footer"/>
      <w:tabs>
        <w:tab w:val="clear" w:pos="4680"/>
        <w:tab w:val="clear" w:pos="9360"/>
        <w:tab w:val="center" w:pos="2995"/>
      </w:tabs>
      <w:spacing w:before="120"/>
    </w:pPr>
    <w:r>
      <w:t>[3945-</w:t>
    </w:r>
    <w:fldSimple w:instr=" PAGE  \* MERGEFORMAT ">
      <w:r w:rsidR="00FB315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269" w:rsidRPr="006F0E7A" w:rsidRDefault="00140269" w:rsidP="006F0E7A">
    <w:pPr>
      <w:pStyle w:val="Footer"/>
      <w:tabs>
        <w:tab w:val="clear" w:pos="4680"/>
        <w:tab w:val="clear" w:pos="9360"/>
        <w:tab w:val="center" w:pos="2995"/>
      </w:tabs>
      <w:spacing w:before="120"/>
    </w:pPr>
    <w:r>
      <w:t>[3945]</w:t>
    </w:r>
    <w:r>
      <w:tab/>
    </w:r>
    <w:fldSimple w:instr=" PAGE  \* MERGEFORMAT ">
      <w:r w:rsidR="00FB31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269" w:rsidRDefault="00140269" w:rsidP="009F0C77">
      <w:r>
        <w:separator/>
      </w:r>
    </w:p>
  </w:footnote>
  <w:footnote w:type="continuationSeparator" w:id="0">
    <w:p w:rsidR="00140269" w:rsidRDefault="00140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B6D1B"/>
    <w:rsid w:val="000C4DBE"/>
    <w:rsid w:val="000C5D11"/>
    <w:rsid w:val="000E1785"/>
    <w:rsid w:val="000E28A1"/>
    <w:rsid w:val="000F40FA"/>
    <w:rsid w:val="0010776B"/>
    <w:rsid w:val="001121B4"/>
    <w:rsid w:val="00133E66"/>
    <w:rsid w:val="001361A4"/>
    <w:rsid w:val="00140269"/>
    <w:rsid w:val="001435A3"/>
    <w:rsid w:val="00157B4D"/>
    <w:rsid w:val="00187F57"/>
    <w:rsid w:val="00192BC8"/>
    <w:rsid w:val="001C52F8"/>
    <w:rsid w:val="001D08F2"/>
    <w:rsid w:val="001D525B"/>
    <w:rsid w:val="001D7F4F"/>
    <w:rsid w:val="001E34C3"/>
    <w:rsid w:val="001F1D45"/>
    <w:rsid w:val="002321B6"/>
    <w:rsid w:val="00236236"/>
    <w:rsid w:val="0024258A"/>
    <w:rsid w:val="0025091A"/>
    <w:rsid w:val="00250967"/>
    <w:rsid w:val="002543C8"/>
    <w:rsid w:val="00277B30"/>
    <w:rsid w:val="00284AAE"/>
    <w:rsid w:val="00285DFF"/>
    <w:rsid w:val="002A54CF"/>
    <w:rsid w:val="002E5912"/>
    <w:rsid w:val="00301B21"/>
    <w:rsid w:val="0030257F"/>
    <w:rsid w:val="0031102A"/>
    <w:rsid w:val="0032488E"/>
    <w:rsid w:val="00325348"/>
    <w:rsid w:val="0032732C"/>
    <w:rsid w:val="00330D5C"/>
    <w:rsid w:val="00336AD0"/>
    <w:rsid w:val="00337202"/>
    <w:rsid w:val="00362C82"/>
    <w:rsid w:val="0037079A"/>
    <w:rsid w:val="00370C17"/>
    <w:rsid w:val="003B21E2"/>
    <w:rsid w:val="003D01E8"/>
    <w:rsid w:val="003D30E6"/>
    <w:rsid w:val="003D5E85"/>
    <w:rsid w:val="003E5288"/>
    <w:rsid w:val="003F6D79"/>
    <w:rsid w:val="003F7D58"/>
    <w:rsid w:val="0041760A"/>
    <w:rsid w:val="00417C01"/>
    <w:rsid w:val="00421BB0"/>
    <w:rsid w:val="0044675C"/>
    <w:rsid w:val="004469BF"/>
    <w:rsid w:val="004809EE"/>
    <w:rsid w:val="004B42DF"/>
    <w:rsid w:val="004C4FB7"/>
    <w:rsid w:val="004E2354"/>
    <w:rsid w:val="004E5D6D"/>
    <w:rsid w:val="004E7D54"/>
    <w:rsid w:val="00500745"/>
    <w:rsid w:val="005178EE"/>
    <w:rsid w:val="005273C6"/>
    <w:rsid w:val="00530A69"/>
    <w:rsid w:val="00544ED1"/>
    <w:rsid w:val="00545593"/>
    <w:rsid w:val="00577C6C"/>
    <w:rsid w:val="00590B2D"/>
    <w:rsid w:val="005C0A51"/>
    <w:rsid w:val="005C2FE2"/>
    <w:rsid w:val="005D7F46"/>
    <w:rsid w:val="005E2BC9"/>
    <w:rsid w:val="00605102"/>
    <w:rsid w:val="006215AA"/>
    <w:rsid w:val="0063009F"/>
    <w:rsid w:val="00644340"/>
    <w:rsid w:val="006455C1"/>
    <w:rsid w:val="006575A8"/>
    <w:rsid w:val="006913C9"/>
    <w:rsid w:val="0069216D"/>
    <w:rsid w:val="0069470D"/>
    <w:rsid w:val="006A35F3"/>
    <w:rsid w:val="006B2B64"/>
    <w:rsid w:val="006B2F88"/>
    <w:rsid w:val="006E3731"/>
    <w:rsid w:val="006F0E7A"/>
    <w:rsid w:val="0070532B"/>
    <w:rsid w:val="00716A22"/>
    <w:rsid w:val="00717060"/>
    <w:rsid w:val="0073407F"/>
    <w:rsid w:val="007343DD"/>
    <w:rsid w:val="00734F00"/>
    <w:rsid w:val="00734F40"/>
    <w:rsid w:val="0074738E"/>
    <w:rsid w:val="00764217"/>
    <w:rsid w:val="00765A23"/>
    <w:rsid w:val="0077228B"/>
    <w:rsid w:val="00791AC6"/>
    <w:rsid w:val="00792F2D"/>
    <w:rsid w:val="007A47B8"/>
    <w:rsid w:val="007A70AE"/>
    <w:rsid w:val="007D16F7"/>
    <w:rsid w:val="0080100A"/>
    <w:rsid w:val="00806AE5"/>
    <w:rsid w:val="008216ED"/>
    <w:rsid w:val="008362E8"/>
    <w:rsid w:val="00865628"/>
    <w:rsid w:val="008667E6"/>
    <w:rsid w:val="00870B63"/>
    <w:rsid w:val="00892950"/>
    <w:rsid w:val="00892EDE"/>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07A70"/>
    <w:rsid w:val="00A16EE2"/>
    <w:rsid w:val="00A41684"/>
    <w:rsid w:val="00A4586F"/>
    <w:rsid w:val="00A64E80"/>
    <w:rsid w:val="00A72BCD"/>
    <w:rsid w:val="00A741D9"/>
    <w:rsid w:val="00A74847"/>
    <w:rsid w:val="00A833AB"/>
    <w:rsid w:val="00A84C1C"/>
    <w:rsid w:val="00A9741D"/>
    <w:rsid w:val="00AB344A"/>
    <w:rsid w:val="00AD0DBA"/>
    <w:rsid w:val="00AD4B17"/>
    <w:rsid w:val="00B25733"/>
    <w:rsid w:val="00B3501D"/>
    <w:rsid w:val="00B412D4"/>
    <w:rsid w:val="00B46BBF"/>
    <w:rsid w:val="00B70CF0"/>
    <w:rsid w:val="00B96D80"/>
    <w:rsid w:val="00BE3C22"/>
    <w:rsid w:val="00BF5ACE"/>
    <w:rsid w:val="00C0345E"/>
    <w:rsid w:val="00C1229F"/>
    <w:rsid w:val="00C1378B"/>
    <w:rsid w:val="00C172F6"/>
    <w:rsid w:val="00C24F1F"/>
    <w:rsid w:val="00C30C3F"/>
    <w:rsid w:val="00C3483A"/>
    <w:rsid w:val="00C378CC"/>
    <w:rsid w:val="00C40583"/>
    <w:rsid w:val="00C74E9D"/>
    <w:rsid w:val="00C82FD3"/>
    <w:rsid w:val="00C86370"/>
    <w:rsid w:val="00C92819"/>
    <w:rsid w:val="00C943C3"/>
    <w:rsid w:val="00CB4DD4"/>
    <w:rsid w:val="00CC6B7B"/>
    <w:rsid w:val="00CD2089"/>
    <w:rsid w:val="00D21583"/>
    <w:rsid w:val="00D73A67"/>
    <w:rsid w:val="00D76751"/>
    <w:rsid w:val="00D970A9"/>
    <w:rsid w:val="00DC1070"/>
    <w:rsid w:val="00DD3571"/>
    <w:rsid w:val="00DF3845"/>
    <w:rsid w:val="00E00ACC"/>
    <w:rsid w:val="00E172DA"/>
    <w:rsid w:val="00E32ED4"/>
    <w:rsid w:val="00E378FF"/>
    <w:rsid w:val="00E41911"/>
    <w:rsid w:val="00E453BD"/>
    <w:rsid w:val="00E92EEF"/>
    <w:rsid w:val="00E936B7"/>
    <w:rsid w:val="00EA09A9"/>
    <w:rsid w:val="00EA1390"/>
    <w:rsid w:val="00EA492A"/>
    <w:rsid w:val="00EC65AC"/>
    <w:rsid w:val="00EC6734"/>
    <w:rsid w:val="00EE19A4"/>
    <w:rsid w:val="00F11C0C"/>
    <w:rsid w:val="00F24442"/>
    <w:rsid w:val="00F46155"/>
    <w:rsid w:val="00F50AE3"/>
    <w:rsid w:val="00F55BA3"/>
    <w:rsid w:val="00F57890"/>
    <w:rsid w:val="00F654AE"/>
    <w:rsid w:val="00F67CF1"/>
    <w:rsid w:val="00F77AC6"/>
    <w:rsid w:val="00F840F0"/>
    <w:rsid w:val="00FB0D0D"/>
    <w:rsid w:val="00FB3157"/>
    <w:rsid w:val="00FB43B4"/>
    <w:rsid w:val="00FB4BF9"/>
    <w:rsid w:val="00FC0902"/>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 w:type="paragraph" w:styleId="NormalWeb">
    <w:name w:val="Normal (Web)"/>
    <w:basedOn w:val="Normal"/>
    <w:uiPriority w:val="99"/>
    <w:unhideWhenUsed/>
    <w:rsid w:val="00F654AE"/>
    <w:pPr>
      <w:spacing w:before="100" w:beforeAutospacing="1" w:after="100" w:afterAutospacing="1"/>
      <w:jc w:val="left"/>
    </w:pPr>
    <w:rPr>
      <w:sz w:val="24"/>
      <w:szCs w:val="24"/>
    </w:rPr>
  </w:style>
  <w:style w:type="paragraph" w:customStyle="1" w:styleId="p2">
    <w:name w:val="p2"/>
    <w:uiPriority w:val="99"/>
    <w:rsid w:val="00F654AE"/>
    <w:pPr>
      <w:widowControl w:val="0"/>
      <w:autoSpaceDE w:val="0"/>
      <w:autoSpaceDN w:val="0"/>
      <w:adjustRightInd w:val="0"/>
      <w:spacing w:after="0" w:line="240" w:lineRule="auto"/>
      <w:ind w:left="360" w:firstLine="360"/>
    </w:pPr>
    <w:rPr>
      <w:rFonts w:eastAsiaTheme="minorEastAsia" w:cs="Times New Roman"/>
      <w:sz w:val="24"/>
      <w:szCs w:val="24"/>
    </w:rPr>
  </w:style>
  <w:style w:type="paragraph" w:customStyle="1" w:styleId="p1">
    <w:name w:val="p1"/>
    <w:uiPriority w:val="99"/>
    <w:rsid w:val="00F654AE"/>
    <w:pPr>
      <w:widowControl w:val="0"/>
      <w:autoSpaceDE w:val="0"/>
      <w:autoSpaceDN w:val="0"/>
      <w:adjustRightInd w:val="0"/>
      <w:spacing w:after="0" w:line="240" w:lineRule="auto"/>
      <w:ind w:firstLine="360"/>
    </w:pPr>
    <w:rPr>
      <w:rFonts w:eastAsiaTheme="minorEastAsia"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66173-AEAE-4CE6-95EC-684ADA1C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20315</Words>
  <Characters>115797</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sharonpair</dc:creator>
  <cp:lastModifiedBy>%USERNAME%</cp:lastModifiedBy>
  <cp:revision>2</cp:revision>
  <cp:lastPrinted>2014-02-26T23:41:00Z</cp:lastPrinted>
  <dcterms:created xsi:type="dcterms:W3CDTF">2014-02-28T01:06:00Z</dcterms:created>
  <dcterms:modified xsi:type="dcterms:W3CDTF">2014-02-28T01:06:00Z</dcterms:modified>
</cp:coreProperties>
</file>