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0C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18B" w:rsidRDefault="007E13D7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E4F50">
        <w:t xml:space="preserve">RECOGNIZE </w:t>
      </w:r>
      <w:r w:rsidR="006C318E">
        <w:t>AND HONOR</w:t>
      </w:r>
      <w:r w:rsidR="00F321D0">
        <w:t xml:space="preserve"> </w:t>
      </w:r>
      <w:r w:rsidR="00E1043C">
        <w:t>THE ONE HUNDRED</w:t>
      </w:r>
      <w:r w:rsidR="001B4855">
        <w:t>TH</w:t>
      </w:r>
      <w:r w:rsidR="00E1043C">
        <w:t xml:space="preserve"> ANNIVERSARY OF THE OLD POMARIA SCHOOL</w:t>
      </w:r>
      <w:r w:rsidR="00114212">
        <w:t xml:space="preserve"> SCHEDULED TO BE CELEBRATED ON MAY 18, 2013</w:t>
      </w:r>
      <w:r w:rsidR="001B4855">
        <w:t>.</w:t>
      </w:r>
    </w:p>
    <w:p w:rsidR="00114212" w:rsidRDefault="00114212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14212" w:rsidRDefault="00114212" w:rsidP="00FA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is pleased to learn that the Old Pomaria School will celebrate its one hundredth anniversary on Saturday, May 18, 2013; and</w:t>
      </w:r>
    </w:p>
    <w:p w:rsidR="006B13F6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4E2A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centennial</w:t>
      </w:r>
      <w:r w:rsidRPr="00134E2A">
        <w:rPr>
          <w:color w:val="000000" w:themeColor="text1"/>
          <w:u w:color="000000" w:themeColor="text1"/>
        </w:rPr>
        <w:t xml:space="preserve"> ann</w:t>
      </w:r>
      <w:r>
        <w:rPr>
          <w:color w:val="000000" w:themeColor="text1"/>
          <w:u w:color="000000" w:themeColor="text1"/>
        </w:rPr>
        <w:t>iversary</w:t>
      </w:r>
      <w:r w:rsidR="00D46411"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will </w:t>
      </w:r>
      <w:r w:rsidR="0098612A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the history of the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Old Pomaria School</w:t>
      </w:r>
      <w:r>
        <w:rPr>
          <w:color w:val="000000" w:themeColor="text1"/>
          <w:u w:color="000000" w:themeColor="text1"/>
        </w:rPr>
        <w:t xml:space="preserve">, </w:t>
      </w:r>
      <w:r w:rsidRPr="00134E2A">
        <w:rPr>
          <w:color w:val="000000" w:themeColor="text1"/>
          <w:u w:color="000000" w:themeColor="text1"/>
        </w:rPr>
        <w:t>acknowledge its impact on the lives of many people</w:t>
      </w:r>
      <w:r>
        <w:rPr>
          <w:color w:val="000000" w:themeColor="text1"/>
          <w:u w:color="000000" w:themeColor="text1"/>
        </w:rPr>
        <w:t xml:space="preserve">, </w:t>
      </w:r>
      <w:r w:rsidRPr="00134E2A">
        <w:rPr>
          <w:color w:val="000000" w:themeColor="text1"/>
          <w:u w:color="000000" w:themeColor="text1"/>
        </w:rPr>
        <w:t>and bring former students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from across the years back to the school building they love; and</w:t>
      </w: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250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Pomaria </w:t>
      </w:r>
      <w:r w:rsidRPr="00134E2A">
        <w:rPr>
          <w:color w:val="000000" w:themeColor="text1"/>
          <w:u w:color="000000" w:themeColor="text1"/>
        </w:rPr>
        <w:t>School was erected</w:t>
      </w:r>
      <w:r>
        <w:rPr>
          <w:color w:val="000000" w:themeColor="text1"/>
          <w:u w:color="000000" w:themeColor="text1"/>
        </w:rPr>
        <w:t xml:space="preserve"> </w:t>
      </w:r>
      <w:r w:rsidR="00114212">
        <w:rPr>
          <w:color w:val="000000" w:themeColor="text1"/>
          <w:u w:color="000000" w:themeColor="text1"/>
        </w:rPr>
        <w:t>in 1913</w:t>
      </w:r>
      <w:r w:rsidRPr="00134E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It served elementary and high school students, </w:t>
      </w:r>
      <w:r w:rsidR="00FA18DE">
        <w:rPr>
          <w:color w:val="000000" w:themeColor="text1"/>
          <w:u w:color="000000" w:themeColor="text1"/>
        </w:rPr>
        <w:t xml:space="preserve">who </w:t>
      </w:r>
      <w:r w:rsidRPr="00134E2A">
        <w:rPr>
          <w:color w:val="000000" w:themeColor="text1"/>
          <w:u w:color="000000" w:themeColor="text1"/>
        </w:rPr>
        <w:t>were required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to complete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eleven grades to graduate. </w:t>
      </w:r>
      <w:r w:rsidR="0011421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1935</w:t>
      </w:r>
      <w:r w:rsidR="00114212">
        <w:rPr>
          <w:color w:val="000000" w:themeColor="text1"/>
          <w:u w:color="000000" w:themeColor="text1"/>
        </w:rPr>
        <w:t>,</w:t>
      </w:r>
      <w:r w:rsidRPr="00134E2A">
        <w:rPr>
          <w:color w:val="000000" w:themeColor="text1"/>
          <w:u w:color="000000" w:themeColor="text1"/>
        </w:rPr>
        <w:t xml:space="preserve"> the Old Pomaria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School</w:t>
      </w:r>
      <w:r w:rsidR="00114212">
        <w:rPr>
          <w:color w:val="000000" w:themeColor="text1"/>
          <w:u w:color="000000" w:themeColor="text1"/>
        </w:rPr>
        <w:t xml:space="preserve"> was enlarged, gaining</w:t>
      </w:r>
      <w:r w:rsidRPr="00134E2A">
        <w:rPr>
          <w:color w:val="000000" w:themeColor="text1"/>
          <w:u w:color="000000" w:themeColor="text1"/>
        </w:rPr>
        <w:t xml:space="preserve"> five class rooms, a gymnasium,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and an auditorium. </w:t>
      </w:r>
      <w:r w:rsidR="00114212">
        <w:rPr>
          <w:color w:val="000000" w:themeColor="text1"/>
          <w:u w:color="000000" w:themeColor="text1"/>
        </w:rPr>
        <w:t>Starting</w:t>
      </w:r>
      <w:r w:rsidR="001B1A99">
        <w:rPr>
          <w:color w:val="000000" w:themeColor="text1"/>
          <w:u w:color="000000" w:themeColor="text1"/>
        </w:rPr>
        <w:t xml:space="preserve"> in 1948</w:t>
      </w:r>
      <w:r w:rsidR="00114212">
        <w:rPr>
          <w:color w:val="000000" w:themeColor="text1"/>
          <w:u w:color="000000" w:themeColor="text1"/>
        </w:rPr>
        <w:t>, completion of the</w:t>
      </w:r>
      <w:r w:rsidR="001B1A99">
        <w:rPr>
          <w:color w:val="000000" w:themeColor="text1"/>
          <w:u w:color="000000" w:themeColor="text1"/>
        </w:rPr>
        <w:t xml:space="preserve"> </w:t>
      </w:r>
      <w:r w:rsidR="00114212">
        <w:rPr>
          <w:color w:val="000000" w:themeColor="text1"/>
          <w:u w:color="000000" w:themeColor="text1"/>
        </w:rPr>
        <w:t>twelfth</w:t>
      </w:r>
      <w:r w:rsidR="001B1A99">
        <w:rPr>
          <w:color w:val="000000" w:themeColor="text1"/>
          <w:u w:color="000000" w:themeColor="text1"/>
        </w:rPr>
        <w:t xml:space="preserve"> grade became mandatory</w:t>
      </w:r>
      <w:r w:rsidR="00114212">
        <w:rPr>
          <w:color w:val="000000" w:themeColor="text1"/>
          <w:u w:color="000000" w:themeColor="text1"/>
        </w:rPr>
        <w:t xml:space="preserve"> for graduation; and</w:t>
      </w:r>
    </w:p>
    <w:p w:rsidR="00114212" w:rsidRDefault="00114212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212" w:rsidRPr="00134E2A" w:rsidRDefault="00114212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1959, the Pomaria, Little Mountain, and Prosperity high schools merged into Mid</w:t>
      </w:r>
      <w:r w:rsidR="000277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 High School; and</w:t>
      </w: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250" w:rsidRPr="00134E2A" w:rsidRDefault="007E4250" w:rsidP="007E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4E2A">
        <w:rPr>
          <w:color w:val="000000" w:themeColor="text1"/>
          <w:u w:color="000000" w:themeColor="text1"/>
        </w:rPr>
        <w:t>Whereas, in 1970, the Old Pomaria School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began serving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 xml:space="preserve">grades </w:t>
      </w:r>
      <w:r w:rsidR="00114212">
        <w:rPr>
          <w:color w:val="000000" w:themeColor="text1"/>
          <w:u w:color="000000" w:themeColor="text1"/>
        </w:rPr>
        <w:t>one through four</w:t>
      </w:r>
      <w:r w:rsidRPr="00134E2A">
        <w:rPr>
          <w:color w:val="000000" w:themeColor="text1"/>
          <w:u w:color="000000" w:themeColor="text1"/>
        </w:rPr>
        <w:t>, while Garmany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School</w:t>
      </w:r>
      <w:r w:rsidR="00114212">
        <w:rPr>
          <w:color w:val="000000" w:themeColor="text1"/>
          <w:u w:color="000000" w:themeColor="text1"/>
        </w:rPr>
        <w:t xml:space="preserve">, </w:t>
      </w:r>
      <w:r w:rsidR="00391D3A">
        <w:rPr>
          <w:color w:val="000000" w:themeColor="text1"/>
          <w:u w:color="000000" w:themeColor="text1"/>
        </w:rPr>
        <w:t>a</w:t>
      </w:r>
      <w:r w:rsidR="00114212">
        <w:rPr>
          <w:color w:val="000000" w:themeColor="text1"/>
          <w:u w:color="000000" w:themeColor="text1"/>
        </w:rPr>
        <w:t xml:space="preserve"> </w:t>
      </w:r>
      <w:r w:rsidR="00391D3A">
        <w:rPr>
          <w:color w:val="000000" w:themeColor="text1"/>
          <w:u w:color="000000" w:themeColor="text1"/>
        </w:rPr>
        <w:t xml:space="preserve">local </w:t>
      </w:r>
      <w:r w:rsidR="00114212">
        <w:rPr>
          <w:color w:val="000000" w:themeColor="text1"/>
          <w:u w:color="000000" w:themeColor="text1"/>
        </w:rPr>
        <w:t>former African</w:t>
      </w:r>
      <w:r w:rsidR="0002778A">
        <w:rPr>
          <w:color w:val="000000" w:themeColor="text1"/>
          <w:u w:color="000000" w:themeColor="text1"/>
        </w:rPr>
        <w:noBreakHyphen/>
      </w:r>
      <w:r w:rsidR="00114212">
        <w:rPr>
          <w:color w:val="000000" w:themeColor="text1"/>
          <w:u w:color="000000" w:themeColor="text1"/>
        </w:rPr>
        <w:t xml:space="preserve">American elementary school, </w:t>
      </w:r>
      <w:r w:rsidR="00024A6C">
        <w:rPr>
          <w:color w:val="000000" w:themeColor="text1"/>
          <w:u w:color="000000" w:themeColor="text1"/>
        </w:rPr>
        <w:t>b</w:t>
      </w:r>
      <w:r w:rsidRPr="00134E2A">
        <w:rPr>
          <w:color w:val="000000" w:themeColor="text1"/>
          <w:u w:color="000000" w:themeColor="text1"/>
        </w:rPr>
        <w:t xml:space="preserve">egan serving </w:t>
      </w:r>
      <w:r w:rsidR="004F2D6A">
        <w:rPr>
          <w:color w:val="000000" w:themeColor="text1"/>
          <w:u w:color="000000" w:themeColor="text1"/>
        </w:rPr>
        <w:t>g</w:t>
      </w:r>
      <w:r w:rsidRPr="00134E2A">
        <w:rPr>
          <w:color w:val="000000" w:themeColor="text1"/>
          <w:u w:color="000000" w:themeColor="text1"/>
        </w:rPr>
        <w:t xml:space="preserve">rades </w:t>
      </w:r>
      <w:r w:rsidR="00114212">
        <w:rPr>
          <w:color w:val="000000" w:themeColor="text1"/>
          <w:u w:color="000000" w:themeColor="text1"/>
        </w:rPr>
        <w:t>five through eight</w:t>
      </w:r>
      <w:r w:rsidRPr="00134E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Later, all elementary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 w:rsidRPr="00134E2A">
        <w:rPr>
          <w:color w:val="000000" w:themeColor="text1"/>
          <w:u w:color="000000" w:themeColor="text1"/>
        </w:rPr>
        <w:t>bega</w:t>
      </w:r>
      <w:r w:rsidR="00024A6C">
        <w:rPr>
          <w:color w:val="000000" w:themeColor="text1"/>
          <w:u w:color="000000" w:themeColor="text1"/>
        </w:rPr>
        <w:t xml:space="preserve">n attending </w:t>
      </w:r>
      <w:r w:rsidR="00114212">
        <w:rPr>
          <w:color w:val="000000" w:themeColor="text1"/>
          <w:u w:color="000000" w:themeColor="text1"/>
        </w:rPr>
        <w:t xml:space="preserve">the newly named </w:t>
      </w:r>
      <w:r w:rsidR="00024A6C">
        <w:rPr>
          <w:color w:val="000000" w:themeColor="text1"/>
          <w:u w:color="000000" w:themeColor="text1"/>
        </w:rPr>
        <w:t>P</w:t>
      </w:r>
      <w:r w:rsidRPr="00134E2A">
        <w:rPr>
          <w:color w:val="000000" w:themeColor="text1"/>
          <w:u w:color="000000" w:themeColor="text1"/>
        </w:rPr>
        <w:t>omaria</w:t>
      </w:r>
      <w:r w:rsidR="0002778A">
        <w:rPr>
          <w:color w:val="000000" w:themeColor="text1"/>
          <w:u w:color="000000" w:themeColor="text1"/>
        </w:rPr>
        <w:noBreakHyphen/>
      </w:r>
      <w:r w:rsidRPr="00134E2A">
        <w:rPr>
          <w:color w:val="000000" w:themeColor="text1"/>
          <w:u w:color="000000" w:themeColor="text1"/>
        </w:rPr>
        <w:t>Garmany Elementary</w:t>
      </w:r>
      <w:r>
        <w:rPr>
          <w:color w:val="000000" w:themeColor="text1"/>
          <w:u w:color="000000" w:themeColor="text1"/>
        </w:rPr>
        <w:t xml:space="preserve"> School</w:t>
      </w:r>
      <w:r w:rsidR="00391D3A">
        <w:rPr>
          <w:color w:val="000000" w:themeColor="text1"/>
          <w:u w:color="000000" w:themeColor="text1"/>
        </w:rPr>
        <w:t>, and</w:t>
      </w:r>
      <w:r w:rsidRPr="00134E2A">
        <w:rPr>
          <w:color w:val="000000" w:themeColor="text1"/>
          <w:u w:color="000000" w:themeColor="text1"/>
        </w:rPr>
        <w:t xml:space="preserve"> grades </w:t>
      </w:r>
      <w:r w:rsidR="00114212">
        <w:rPr>
          <w:color w:val="000000" w:themeColor="text1"/>
          <w:u w:color="000000" w:themeColor="text1"/>
        </w:rPr>
        <w:t>six, seven, and eight</w:t>
      </w:r>
      <w:r w:rsidR="006425F4">
        <w:rPr>
          <w:color w:val="000000" w:themeColor="text1"/>
          <w:u w:color="000000" w:themeColor="text1"/>
        </w:rPr>
        <w:t xml:space="preserve"> moved </w:t>
      </w:r>
      <w:r w:rsidRPr="00134E2A">
        <w:rPr>
          <w:color w:val="000000" w:themeColor="text1"/>
          <w:u w:color="000000" w:themeColor="text1"/>
        </w:rPr>
        <w:t>to Mid</w:t>
      </w:r>
      <w:r w:rsidR="0002778A">
        <w:rPr>
          <w:color w:val="000000" w:themeColor="text1"/>
          <w:u w:color="000000" w:themeColor="text1"/>
        </w:rPr>
        <w:noBreakHyphen/>
      </w:r>
      <w:r w:rsidRPr="00134E2A">
        <w:rPr>
          <w:color w:val="000000" w:themeColor="text1"/>
          <w:u w:color="000000" w:themeColor="text1"/>
        </w:rPr>
        <w:t>Carolina Middle School; and</w:t>
      </w:r>
    </w:p>
    <w:p w:rsidR="006B13F6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C7C" w:rsidRDefault="006B1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3E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</w:t>
      </w:r>
      <w:r w:rsidR="009F752F">
        <w:rPr>
          <w:color w:val="000000" w:themeColor="text1"/>
          <w:u w:color="000000" w:themeColor="text1"/>
        </w:rPr>
        <w:t xml:space="preserve">ateful for the </w:t>
      </w:r>
      <w:r w:rsidR="00E8005B">
        <w:rPr>
          <w:color w:val="000000" w:themeColor="text1"/>
          <w:u w:color="000000" w:themeColor="text1"/>
        </w:rPr>
        <w:t xml:space="preserve">recognition </w:t>
      </w:r>
      <w:r w:rsidR="00114212">
        <w:rPr>
          <w:color w:val="000000" w:themeColor="text1"/>
          <w:u w:color="000000" w:themeColor="text1"/>
        </w:rPr>
        <w:t xml:space="preserve">that </w:t>
      </w:r>
      <w:r w:rsidR="00E8005B">
        <w:rPr>
          <w:color w:val="000000" w:themeColor="text1"/>
          <w:u w:color="000000" w:themeColor="text1"/>
        </w:rPr>
        <w:t>the Old Pomaria School</w:t>
      </w:r>
      <w:r w:rsidR="0002778A" w:rsidRPr="0002778A">
        <w:rPr>
          <w:color w:val="000000" w:themeColor="text1"/>
          <w:u w:color="000000" w:themeColor="text1"/>
        </w:rPr>
        <w:t>’</w:t>
      </w:r>
      <w:r w:rsidR="00E8005B">
        <w:rPr>
          <w:color w:val="000000" w:themeColor="text1"/>
          <w:u w:color="000000" w:themeColor="text1"/>
        </w:rPr>
        <w:t xml:space="preserve">s </w:t>
      </w:r>
      <w:r w:rsidR="00114212">
        <w:rPr>
          <w:color w:val="000000" w:themeColor="text1"/>
          <w:u w:color="000000" w:themeColor="text1"/>
        </w:rPr>
        <w:t>former</w:t>
      </w:r>
      <w:r w:rsidR="00E8005B">
        <w:rPr>
          <w:color w:val="000000" w:themeColor="text1"/>
          <w:u w:color="000000" w:themeColor="text1"/>
        </w:rPr>
        <w:t xml:space="preserve"> students, faculty, and staff have brought to their </w:t>
      </w:r>
      <w:r w:rsidR="00E8005B">
        <w:rPr>
          <w:color w:val="000000" w:themeColor="text1"/>
          <w:u w:color="000000" w:themeColor="text1"/>
        </w:rPr>
        <w:lastRenderedPageBreak/>
        <w:t xml:space="preserve">school </w:t>
      </w:r>
      <w:r w:rsidR="00E769FC">
        <w:rPr>
          <w:color w:val="000000" w:themeColor="text1"/>
          <w:u w:color="000000" w:themeColor="text1"/>
        </w:rPr>
        <w:t>and</w:t>
      </w:r>
      <w:r w:rsidR="00E8005B">
        <w:rPr>
          <w:color w:val="000000" w:themeColor="text1"/>
          <w:u w:color="000000" w:themeColor="text1"/>
        </w:rPr>
        <w:t xml:space="preserve"> community, t</w:t>
      </w:r>
      <w:r w:rsidRPr="00093ECD">
        <w:rPr>
          <w:color w:val="000000" w:themeColor="text1"/>
          <w:u w:color="000000" w:themeColor="text1"/>
        </w:rPr>
        <w:t xml:space="preserve">he House </w:t>
      </w:r>
      <w:r w:rsidR="00E8005B">
        <w:rPr>
          <w:color w:val="000000" w:themeColor="text1"/>
          <w:u w:color="000000" w:themeColor="text1"/>
        </w:rPr>
        <w:t>looks with pleasure to hearing of their continued accomplishments in the days ahead.</w:t>
      </w:r>
      <w:r w:rsidR="00AB1743">
        <w:rPr>
          <w:color w:val="000000" w:themeColor="text1"/>
          <w:u w:color="000000" w:themeColor="text1"/>
        </w:rPr>
        <w:t xml:space="preserve"> </w:t>
      </w:r>
      <w:r w:rsidR="00850C7C">
        <w:t>Now, therefore,</w:t>
      </w: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0C7C" w:rsidRDefault="00850C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855" w:rsidRDefault="00850C7C" w:rsidP="001B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F752F">
        <w:t xml:space="preserve"> </w:t>
      </w:r>
      <w:r w:rsidR="00E8005B">
        <w:rPr>
          <w:color w:val="000000" w:themeColor="text1"/>
        </w:rPr>
        <w:t xml:space="preserve">the members of the South Carolina House of Representatives, by this resolution, </w:t>
      </w:r>
      <w:r w:rsidR="001B4855">
        <w:t xml:space="preserve">recognize </w:t>
      </w:r>
      <w:r w:rsidR="00114212">
        <w:t xml:space="preserve">and honor the one hundredth anniversary of the </w:t>
      </w:r>
      <w:r w:rsidR="001B4855">
        <w:t>Old Pomaria School</w:t>
      </w:r>
      <w:r w:rsidR="00114212">
        <w:t xml:space="preserve"> scheduled to be celebrated on May 18, 2013</w:t>
      </w:r>
      <w:r w:rsidR="001B4855">
        <w:t>.</w:t>
      </w:r>
    </w:p>
    <w:p w:rsidR="00650F98" w:rsidRDefault="00027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F98" w:rsidRDefault="00650F98" w:rsidP="00650F98">
      <w:pPr>
        <w:suppressAutoHyphens/>
      </w:pPr>
    </w:p>
    <w:sectPr w:rsidR="00650F98" w:rsidSect="00650F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212" w:rsidRDefault="00114212" w:rsidP="009F0C77">
      <w:r>
        <w:separator/>
      </w:r>
    </w:p>
  </w:endnote>
  <w:endnote w:type="continuationSeparator" w:id="0">
    <w:p w:rsidR="00114212" w:rsidRDefault="001142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FEA362-9B7B-452F-B777-936B7EEBD981}"/>
    <w:embedBold r:id="rId2" w:fontKey="{80FEE12A-9A8C-4DC0-8F54-5CB2074290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82948E-FC50-4379-A5FB-45EDB0A543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A052B0-348D-4F6A-8AB8-88FA0F8837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19CF7D-DBA8-4911-A75D-EE0DBA18F2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85" w:rsidRPr="00650F98" w:rsidRDefault="00650F98" w:rsidP="00650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212" w:rsidRDefault="00114212" w:rsidP="009F0C77">
      <w:r>
        <w:separator/>
      </w:r>
    </w:p>
  </w:footnote>
  <w:footnote w:type="continuationSeparator" w:id="0">
    <w:p w:rsidR="00114212" w:rsidRDefault="001142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1AB13"/>
    <w:docVar w:name="CoverBillType" w:val="r"/>
    <w:docVar w:name="docpath" w:val="L:\Council\bills\RM\1281AB13.DOCX"/>
    <w:docVar w:name="dvBillNumber" w:val="41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269F9"/>
    <w:rsid w:val="00011869"/>
    <w:rsid w:val="000138B9"/>
    <w:rsid w:val="00024A6C"/>
    <w:rsid w:val="0002778A"/>
    <w:rsid w:val="000D6E5B"/>
    <w:rsid w:val="000E1785"/>
    <w:rsid w:val="000F40FA"/>
    <w:rsid w:val="00103AD0"/>
    <w:rsid w:val="0010776B"/>
    <w:rsid w:val="00114212"/>
    <w:rsid w:val="001268FF"/>
    <w:rsid w:val="00133E66"/>
    <w:rsid w:val="001435A3"/>
    <w:rsid w:val="001B1A99"/>
    <w:rsid w:val="001B4855"/>
    <w:rsid w:val="001D08F2"/>
    <w:rsid w:val="001D525B"/>
    <w:rsid w:val="001D7F4F"/>
    <w:rsid w:val="001F0D85"/>
    <w:rsid w:val="00207391"/>
    <w:rsid w:val="002321B6"/>
    <w:rsid w:val="00250967"/>
    <w:rsid w:val="002543C8"/>
    <w:rsid w:val="00280F2A"/>
    <w:rsid w:val="00284AAE"/>
    <w:rsid w:val="002A5862"/>
    <w:rsid w:val="002E5912"/>
    <w:rsid w:val="00301B21"/>
    <w:rsid w:val="00325348"/>
    <w:rsid w:val="0032732C"/>
    <w:rsid w:val="00327889"/>
    <w:rsid w:val="00336AD0"/>
    <w:rsid w:val="0037079A"/>
    <w:rsid w:val="00391D27"/>
    <w:rsid w:val="00391D3A"/>
    <w:rsid w:val="003B78BA"/>
    <w:rsid w:val="003D01E8"/>
    <w:rsid w:val="003E5288"/>
    <w:rsid w:val="003E5542"/>
    <w:rsid w:val="003F6D79"/>
    <w:rsid w:val="0041446D"/>
    <w:rsid w:val="0041760A"/>
    <w:rsid w:val="00417C01"/>
    <w:rsid w:val="004233B7"/>
    <w:rsid w:val="004424EC"/>
    <w:rsid w:val="004809EE"/>
    <w:rsid w:val="00485DA6"/>
    <w:rsid w:val="004A51F9"/>
    <w:rsid w:val="004E7D54"/>
    <w:rsid w:val="004F2D6A"/>
    <w:rsid w:val="005273C6"/>
    <w:rsid w:val="00530A69"/>
    <w:rsid w:val="00545593"/>
    <w:rsid w:val="00552FA9"/>
    <w:rsid w:val="005574E9"/>
    <w:rsid w:val="005668A4"/>
    <w:rsid w:val="00577C6C"/>
    <w:rsid w:val="005C2FE2"/>
    <w:rsid w:val="005E2BC9"/>
    <w:rsid w:val="00605102"/>
    <w:rsid w:val="006215AA"/>
    <w:rsid w:val="006305C3"/>
    <w:rsid w:val="006425F4"/>
    <w:rsid w:val="00650F98"/>
    <w:rsid w:val="006913C9"/>
    <w:rsid w:val="0069470D"/>
    <w:rsid w:val="006965B8"/>
    <w:rsid w:val="006B13F6"/>
    <w:rsid w:val="006C318E"/>
    <w:rsid w:val="006E4B8F"/>
    <w:rsid w:val="00734F00"/>
    <w:rsid w:val="0075084F"/>
    <w:rsid w:val="00751DEA"/>
    <w:rsid w:val="007A1B2D"/>
    <w:rsid w:val="007A70AE"/>
    <w:rsid w:val="007B00B6"/>
    <w:rsid w:val="007E13D7"/>
    <w:rsid w:val="007E4250"/>
    <w:rsid w:val="008362E8"/>
    <w:rsid w:val="00850C7C"/>
    <w:rsid w:val="00865586"/>
    <w:rsid w:val="00893A71"/>
    <w:rsid w:val="008A1768"/>
    <w:rsid w:val="008F0F33"/>
    <w:rsid w:val="008F4429"/>
    <w:rsid w:val="009164D9"/>
    <w:rsid w:val="0094021A"/>
    <w:rsid w:val="0096379A"/>
    <w:rsid w:val="0098612A"/>
    <w:rsid w:val="009B44AF"/>
    <w:rsid w:val="009C6A0B"/>
    <w:rsid w:val="009F0C77"/>
    <w:rsid w:val="009F4DD1"/>
    <w:rsid w:val="009F752F"/>
    <w:rsid w:val="00A2269D"/>
    <w:rsid w:val="00A31838"/>
    <w:rsid w:val="00A41684"/>
    <w:rsid w:val="00A64E80"/>
    <w:rsid w:val="00A72BCD"/>
    <w:rsid w:val="00A741D9"/>
    <w:rsid w:val="00A80056"/>
    <w:rsid w:val="00A833AB"/>
    <w:rsid w:val="00A909CD"/>
    <w:rsid w:val="00A9741D"/>
    <w:rsid w:val="00AB1743"/>
    <w:rsid w:val="00AB5B19"/>
    <w:rsid w:val="00AD4B17"/>
    <w:rsid w:val="00AE4F50"/>
    <w:rsid w:val="00AE763D"/>
    <w:rsid w:val="00B412D4"/>
    <w:rsid w:val="00B72DF7"/>
    <w:rsid w:val="00BC724C"/>
    <w:rsid w:val="00BE2F69"/>
    <w:rsid w:val="00BE3910"/>
    <w:rsid w:val="00BE3C22"/>
    <w:rsid w:val="00C0345E"/>
    <w:rsid w:val="00C063BC"/>
    <w:rsid w:val="00C3483A"/>
    <w:rsid w:val="00C74E9D"/>
    <w:rsid w:val="00C82FD3"/>
    <w:rsid w:val="00C92819"/>
    <w:rsid w:val="00CC6B7B"/>
    <w:rsid w:val="00CD2089"/>
    <w:rsid w:val="00CE4287"/>
    <w:rsid w:val="00D32DC4"/>
    <w:rsid w:val="00D46411"/>
    <w:rsid w:val="00D60940"/>
    <w:rsid w:val="00D73A67"/>
    <w:rsid w:val="00D970A9"/>
    <w:rsid w:val="00DB26FD"/>
    <w:rsid w:val="00DC202B"/>
    <w:rsid w:val="00DF3845"/>
    <w:rsid w:val="00E1043C"/>
    <w:rsid w:val="00E41911"/>
    <w:rsid w:val="00E604B1"/>
    <w:rsid w:val="00E71557"/>
    <w:rsid w:val="00E769FC"/>
    <w:rsid w:val="00E8005B"/>
    <w:rsid w:val="00E92EEF"/>
    <w:rsid w:val="00E9325B"/>
    <w:rsid w:val="00EC2381"/>
    <w:rsid w:val="00EC7F1E"/>
    <w:rsid w:val="00F24442"/>
    <w:rsid w:val="00F269F9"/>
    <w:rsid w:val="00F321D0"/>
    <w:rsid w:val="00F50AE3"/>
    <w:rsid w:val="00F67CF1"/>
    <w:rsid w:val="00F840F0"/>
    <w:rsid w:val="00FA18DE"/>
    <w:rsid w:val="00FA218B"/>
    <w:rsid w:val="00FB0D0D"/>
    <w:rsid w:val="00FB2926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91C46-EC08-4EA8-A29C-552997DB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2013-05-14T22:33:00Z</cp:lastPrinted>
  <dcterms:created xsi:type="dcterms:W3CDTF">2013-05-15T16:57:00Z</dcterms:created>
  <dcterms:modified xsi:type="dcterms:W3CDTF">2013-05-15T16:57:00Z</dcterms:modified>
</cp:coreProperties>
</file>