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8D" w:rsidRDefault="005D428D" w:rsidP="005D428D">
      <w:pPr>
        <w:pStyle w:val="BillDots"/>
      </w:pPr>
    </w:p>
    <w:p w:rsidR="005D428D" w:rsidRDefault="005D428D" w:rsidP="005D428D">
      <w:pPr>
        <w:pStyle w:val="Numbersforbills"/>
      </w:pPr>
    </w:p>
    <w:p w:rsidR="005D428D" w:rsidRDefault="005D428D" w:rsidP="005D4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28D" w:rsidRDefault="005D428D" w:rsidP="005D4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28D" w:rsidRDefault="005D428D" w:rsidP="005D4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28D" w:rsidRDefault="005D428D" w:rsidP="005D4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28D" w:rsidRDefault="005D428D" w:rsidP="005D4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6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682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EXPRESS APPRECIATION TO THE SOUTH CAROLINA INSTITUTE OF ARCHAEOLOGY AND ANTHROPOLOGY FOR OUTSTANDING CONTRIBUTIONS TO THE PRESERVATION OF THE STATE</w:t>
      </w:r>
      <w:r w:rsidR="009A50DA" w:rsidRPr="009A50DA">
        <w:t>’</w:t>
      </w:r>
      <w:r>
        <w:t>S HISTORIC AND PREHISTORIC PAST ON THE OCCASION OF ITS SIXTIETH ANNIVERSARY.</w:t>
      </w:r>
    </w:p>
    <w:p w:rsidR="0003682D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41820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41820">
        <w:t>the members of the South Carolina General Assembly are pleased to learn that the South Carolina Institute of Archaeology and Anthropology is celebrating its sixtieth year;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Institute of Archaeology and Anthropology has an unparalleled record of excellence in conducting archaeological research on behalf of the State;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Institute of Archaeology and Anthropology provides consultation and assistance to other state agencies;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Institute of Archaeology and Anthropology provides assistance to law enforcement through forensic archaeological recovery;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Institute of Archaeology and Anthropology provides consultation and assistance to the public;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Institute of Archaeology and Anthropology provides consultation and assistance to the Native American community and the Commission for Minority Affairs;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82D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staff of the South Carolina Institute of Archaeology and Anthropology is committed to the teaching and nurturing of students by collaborating with primary schools, secondary schools, and universities providing a full range of lectures, workshops, internships, and other educational experiences.  </w:t>
      </w:r>
      <w:r w:rsidR="0003682D">
        <w:t xml:space="preserve">Now, therefore, </w:t>
      </w:r>
    </w:p>
    <w:p w:rsidR="0003682D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82D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3682D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82D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41820">
        <w:t xml:space="preserve"> the members of the South Carolina General Assembly, by this resolution recognize and congratulate the South Carolina Institute of Archaeology and Anthropology </w:t>
      </w:r>
      <w:r w:rsidR="008A0FF6">
        <w:t>for outstanding contributions to the preservation of the state</w:t>
      </w:r>
      <w:r w:rsidR="009A50DA" w:rsidRPr="009A50DA">
        <w:t>’</w:t>
      </w:r>
      <w:r w:rsidR="008A0FF6">
        <w:t>s historic and prehistoric past on the occasion of its sixtieth anniversary.</w:t>
      </w:r>
    </w:p>
    <w:p w:rsidR="002A624F" w:rsidRDefault="009A50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624F" w:rsidRDefault="002A624F" w:rsidP="002A624F">
      <w:pPr>
        <w:suppressAutoHyphens/>
      </w:pPr>
    </w:p>
    <w:sectPr w:rsidR="002A624F" w:rsidSect="002A62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820" w:rsidRDefault="00441820" w:rsidP="009F0C77">
      <w:r>
        <w:separator/>
      </w:r>
    </w:p>
  </w:endnote>
  <w:endnote w:type="continuationSeparator" w:id="0">
    <w:p w:rsidR="00441820" w:rsidRDefault="0044182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E5045B-9021-4AA5-93B9-A9B33DFB172C}"/>
    <w:embedBold r:id="rId2" w:fontKey="{DE3A136D-DD82-4816-877D-A24D2F5D81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D3CA61-CDA6-488D-A149-F87D69E7FB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8516495-2A7D-4893-A23C-1C58292752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C00E66-0FEE-410D-9FD5-61A8C26C67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F72" w:rsidRPr="002A624F" w:rsidRDefault="002A624F" w:rsidP="002A62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820" w:rsidRDefault="00441820" w:rsidP="009F0C77">
      <w:r>
        <w:separator/>
      </w:r>
    </w:p>
  </w:footnote>
  <w:footnote w:type="continuationSeparator" w:id="0">
    <w:p w:rsidR="00441820" w:rsidRDefault="0044182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98AHB13"/>
    <w:docVar w:name="CoverBillType" w:val="c"/>
    <w:docVar w:name="docpath" w:val="L:\Council\bills\MS\7198AHB13.DOCX"/>
    <w:docVar w:name="dvBillNumber" w:val="412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51ECF"/>
    <w:rsid w:val="00002F44"/>
    <w:rsid w:val="00011869"/>
    <w:rsid w:val="0003682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1ECF"/>
    <w:rsid w:val="002543C8"/>
    <w:rsid w:val="00284AAE"/>
    <w:rsid w:val="002A624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820"/>
    <w:rsid w:val="004809EE"/>
    <w:rsid w:val="004E7D54"/>
    <w:rsid w:val="005273C6"/>
    <w:rsid w:val="00530A69"/>
    <w:rsid w:val="00545593"/>
    <w:rsid w:val="00577C6C"/>
    <w:rsid w:val="005C2FE2"/>
    <w:rsid w:val="005D428D"/>
    <w:rsid w:val="005E2BC9"/>
    <w:rsid w:val="005E5EF5"/>
    <w:rsid w:val="00605102"/>
    <w:rsid w:val="006215AA"/>
    <w:rsid w:val="00662F72"/>
    <w:rsid w:val="006913C9"/>
    <w:rsid w:val="0069470D"/>
    <w:rsid w:val="00734F00"/>
    <w:rsid w:val="0077724E"/>
    <w:rsid w:val="007A70AE"/>
    <w:rsid w:val="008362E8"/>
    <w:rsid w:val="008A0FF6"/>
    <w:rsid w:val="008A1768"/>
    <w:rsid w:val="008F0F33"/>
    <w:rsid w:val="008F4429"/>
    <w:rsid w:val="0094021A"/>
    <w:rsid w:val="009A50D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2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2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AF88F-DAF8-4598-BAED-3FC05D45A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2013-05-14T20:40:00Z</cp:lastPrinted>
  <dcterms:created xsi:type="dcterms:W3CDTF">2013-05-15T16:59:00Z</dcterms:created>
  <dcterms:modified xsi:type="dcterms:W3CDTF">2013-05-15T16:59:00Z</dcterms:modified>
</cp:coreProperties>
</file>