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12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TO AMEND SECTION 16</w:t>
      </w:r>
      <w:r>
        <w:noBreakHyphen/>
        <w:t>23</w:t>
      </w:r>
      <w:r>
        <w:noBreakHyphen/>
        <w:t>210, RELATING TO DEFINITIONS FOR PURPOSES OF THE ARTICLE, SO AS TO DEFINE THE TERM “ASSAULT WEAPON”; AND TO AMEND SECTIONS 16</w:t>
      </w:r>
      <w:r>
        <w:noBreakHyphen/>
        <w:t>23</w:t>
      </w:r>
      <w:r>
        <w:noBreakHyphen/>
        <w:t>220, 16</w:t>
      </w:r>
      <w:r>
        <w:noBreakHyphen/>
        <w:t>23</w:t>
      </w:r>
      <w:r>
        <w:noBreakHyphen/>
        <w:t>230, AND 16</w:t>
      </w:r>
      <w:r>
        <w:noBreakHyphen/>
        <w:t>23</w:t>
      </w:r>
      <w:r>
        <w:noBreakHyphen/>
        <w:t>240, RELATING TO THE UNLAWFUL TRANSPORTATION; STORING, KEEPING, OR POSSESSING; AND SALE, RENTAL, OR GIVING AWAY OF MACHINE GUNS, MILITARY FIREARMS, OR SAWED</w:t>
      </w:r>
      <w:r>
        <w:noBreakHyphen/>
        <w:t>OFF SHOTGUNS OR RIFLES, RESPECTIVELY, SO AS TO INCLUDE ASSAULT WEAPONS IN THE LIST OF WEAPONS BANNED BY THE PROVISIONS OF THE STATUTES.</w:t>
      </w:r>
    </w:p>
    <w:p w:rsidR="00C9129F" w:rsidRDefault="00C91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129F" w:rsidRDefault="00C91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129F" w:rsidRDefault="00C91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C9129F"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3CE0">
        <w:t>Section 16</w:t>
      </w:r>
      <w:r w:rsidR="00433CE0">
        <w:noBreakHyphen/>
        <w:t>23</w:t>
      </w:r>
      <w:r w:rsidR="00433CE0">
        <w:noBreakHyphen/>
        <w:t>50 of the 1976 Code, as last amended by Act 294 of 2004, is further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 xml:space="preserve">five thousand dollars or imprisoned for a </w:t>
      </w:r>
      <w:r>
        <w:rPr>
          <w:szCs w:val="24"/>
          <w:u w:val="single"/>
        </w:rPr>
        <w:lastRenderedPageBreak/>
        <w:t>mandatory minimum term of imprisonment of five years, no part of which may be suspended nor probation granted, and not more than twenty years, or both.</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sidRPr="00202AED">
        <w:rPr>
          <w:strike/>
          <w:szCs w:val="24"/>
        </w:rPr>
        <w:t>‘</w:t>
      </w:r>
      <w:r>
        <w:rPr>
          <w:strike/>
          <w:szCs w:val="24"/>
        </w:rPr>
        <w:t>Machine gun</w:t>
      </w:r>
      <w:r w:rsidRPr="00202AED">
        <w:rPr>
          <w:strike/>
          <w:szCs w:val="24"/>
        </w:rPr>
        <w:t>’</w:t>
      </w:r>
      <w:r>
        <w:rPr>
          <w:strike/>
          <w:szCs w:val="24"/>
        </w:rPr>
        <w:t xml:space="preserve">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w:t>
      </w:r>
      <w:r>
        <w:rPr>
          <w:strike/>
          <w:szCs w:val="24"/>
        </w:rPr>
        <w:lastRenderedPageBreak/>
        <w:t xml:space="preserve">gun can be assembled if such parts are in the possession or under the control of a person.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sidRPr="00202AED">
        <w:rPr>
          <w:strike/>
          <w:szCs w:val="24"/>
        </w:rPr>
        <w:t>‘</w:t>
      </w:r>
      <w:r>
        <w:rPr>
          <w:strike/>
          <w:szCs w:val="24"/>
        </w:rPr>
        <w:t>Sawed</w:t>
      </w:r>
      <w:r>
        <w:rPr>
          <w:strike/>
          <w:szCs w:val="24"/>
        </w:rPr>
        <w:noBreakHyphen/>
        <w:t>off shotgun</w:t>
      </w:r>
      <w:r w:rsidRPr="00202AED">
        <w:rPr>
          <w:strike/>
          <w:szCs w:val="24"/>
        </w:rPr>
        <w:t>’</w:t>
      </w:r>
      <w:r>
        <w:rPr>
          <w:strike/>
          <w:szCs w:val="24"/>
        </w:rPr>
        <w:t xml:space="preserve">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sidRPr="00202AED">
        <w:rPr>
          <w:strike/>
          <w:szCs w:val="24"/>
        </w:rPr>
        <w:t>‘</w:t>
      </w:r>
      <w:r>
        <w:rPr>
          <w:strike/>
          <w:szCs w:val="24"/>
        </w:rPr>
        <w:t>Shotgun</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sidRPr="00202AED">
        <w:rPr>
          <w:strike/>
          <w:szCs w:val="24"/>
        </w:rPr>
        <w:t>‘</w:t>
      </w:r>
      <w:r>
        <w:rPr>
          <w:strike/>
          <w:szCs w:val="24"/>
        </w:rPr>
        <w:t>Sawed</w:t>
      </w:r>
      <w:r>
        <w:rPr>
          <w:strike/>
          <w:szCs w:val="24"/>
        </w:rPr>
        <w:noBreakHyphen/>
        <w:t>off rifle</w:t>
      </w:r>
      <w:r w:rsidRPr="00202AED">
        <w:rPr>
          <w:strike/>
          <w:szCs w:val="24"/>
        </w:rPr>
        <w:t>’</w:t>
      </w:r>
      <w:r>
        <w:rPr>
          <w:strike/>
          <w:szCs w:val="24"/>
        </w:rPr>
        <w:t xml:space="preserv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sidRPr="00202AED">
        <w:rPr>
          <w:strike/>
          <w:szCs w:val="24"/>
        </w:rPr>
        <w:t>‘</w:t>
      </w:r>
      <w:r>
        <w:rPr>
          <w:strike/>
          <w:szCs w:val="24"/>
        </w:rPr>
        <w:t>Rifle</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sidRPr="00202AED">
        <w:rPr>
          <w:strike/>
          <w:szCs w:val="24"/>
        </w:rPr>
        <w:t>‘</w:t>
      </w:r>
      <w:r>
        <w:rPr>
          <w:strike/>
          <w:szCs w:val="24"/>
        </w:rPr>
        <w:t>Antique firearm</w:t>
      </w:r>
      <w:r w:rsidRPr="00202AED">
        <w:rPr>
          <w:strike/>
          <w:szCs w:val="24"/>
        </w:rPr>
        <w:t>’</w:t>
      </w:r>
      <w:r>
        <w:rPr>
          <w:strike/>
          <w:szCs w:val="24"/>
        </w:rPr>
        <w:t xml:space="preserve">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sidRPr="00202AED">
        <w:rPr>
          <w:strike/>
          <w:szCs w:val="24"/>
        </w:rPr>
        <w:t>‘</w:t>
      </w:r>
      <w:r>
        <w:rPr>
          <w:strike/>
          <w:szCs w:val="24"/>
        </w:rPr>
        <w:t>Military firearm</w:t>
      </w:r>
      <w:r w:rsidRPr="00202AED">
        <w:rPr>
          <w:strike/>
          <w:szCs w:val="24"/>
        </w:rPr>
        <w:t>’</w:t>
      </w:r>
      <w:r>
        <w:rPr>
          <w:strike/>
          <w:szCs w:val="24"/>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sidRPr="00202AED">
        <w:rPr>
          <w:szCs w:val="24"/>
          <w:u w:val="single"/>
        </w:rPr>
        <w:t>‘</w:t>
      </w:r>
      <w:r>
        <w:rPr>
          <w:szCs w:val="24"/>
          <w:u w:val="single"/>
        </w:rPr>
        <w:t>Antique firearm</w:t>
      </w:r>
      <w:r w:rsidRPr="00202AED">
        <w:rPr>
          <w:szCs w:val="24"/>
          <w:u w:val="single"/>
        </w:rPr>
        <w:t>’</w:t>
      </w:r>
      <w:r>
        <w:rPr>
          <w:szCs w:val="24"/>
          <w:u w:val="single"/>
        </w:rPr>
        <w:t xml:space="preserve"> means a firearm not designed or redesigned for using rim fire or conventional center fire ignition </w:t>
      </w:r>
      <w:r>
        <w:rPr>
          <w:szCs w:val="24"/>
          <w:u w:val="single"/>
        </w:rPr>
        <w:lastRenderedPageBreak/>
        <w:t>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sidRPr="00202AED">
        <w:rPr>
          <w:szCs w:val="24"/>
          <w:u w:val="single"/>
        </w:rPr>
        <w:t>‘</w:t>
      </w:r>
      <w:r>
        <w:rPr>
          <w:szCs w:val="24"/>
          <w:u w:val="single"/>
        </w:rPr>
        <w:t>Assault weapon</w:t>
      </w:r>
      <w:r w:rsidRPr="00202AED">
        <w:rPr>
          <w:szCs w:val="24"/>
          <w:u w:val="single"/>
        </w:rPr>
        <w:t>’</w:t>
      </w:r>
      <w:r>
        <w:rPr>
          <w:szCs w:val="24"/>
          <w:u w:val="single"/>
        </w:rPr>
        <w:t xml:space="preserve"> means a firearm with any of the following characteristics:</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02AED">
        <w:rPr>
          <w:u w:val="single"/>
        </w:rPr>
        <w:t>‘</w:t>
      </w:r>
      <w:r>
        <w:rPr>
          <w:u w:val="single"/>
        </w:rPr>
        <w:t>Assault weapon</w:t>
      </w:r>
      <w:r w:rsidRPr="00202AED">
        <w:rPr>
          <w:u w:val="single"/>
        </w:rPr>
        <w:t>’</w:t>
      </w:r>
      <w:r>
        <w:rPr>
          <w:u w:val="single"/>
        </w:rPr>
        <w:t xml:space="preserve">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sidRPr="00202AED">
        <w:rPr>
          <w:szCs w:val="24"/>
          <w:u w:val="single"/>
        </w:rPr>
        <w:t>‘</w:t>
      </w:r>
      <w:r>
        <w:rPr>
          <w:szCs w:val="24"/>
          <w:u w:val="single"/>
        </w:rPr>
        <w:t>Machine gun</w:t>
      </w:r>
      <w:r w:rsidRPr="00202AED">
        <w:rPr>
          <w:szCs w:val="24"/>
          <w:u w:val="single"/>
        </w:rPr>
        <w:t>’</w:t>
      </w:r>
      <w:r>
        <w:rPr>
          <w:szCs w:val="24"/>
          <w:u w:val="single"/>
        </w:rPr>
        <w:t xml:space="preserve">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w:t>
      </w:r>
      <w:r>
        <w:rPr>
          <w:szCs w:val="24"/>
          <w:u w:val="single"/>
        </w:rPr>
        <w:lastRenderedPageBreak/>
        <w:t>assembled if the parts are in the possession or under the control of a person.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sidRPr="00202AED">
        <w:rPr>
          <w:szCs w:val="24"/>
          <w:u w:val="single"/>
        </w:rPr>
        <w:t>‘</w:t>
      </w:r>
      <w:r>
        <w:rPr>
          <w:szCs w:val="24"/>
          <w:u w:val="single"/>
        </w:rPr>
        <w:t>Military firearm</w:t>
      </w:r>
      <w:r w:rsidRPr="00202AED">
        <w:rPr>
          <w:szCs w:val="24"/>
          <w:u w:val="single"/>
        </w:rPr>
        <w:t>’</w:t>
      </w:r>
      <w:r>
        <w:rPr>
          <w:szCs w:val="24"/>
          <w:u w:val="single"/>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sidRPr="00202AED">
        <w:rPr>
          <w:szCs w:val="24"/>
          <w:u w:val="single"/>
        </w:rPr>
        <w:t>‘</w:t>
      </w:r>
      <w:r>
        <w:rPr>
          <w:szCs w:val="24"/>
          <w:u w:val="single"/>
        </w:rPr>
        <w:t>Rifle</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sidRPr="00202AED">
        <w:rPr>
          <w:szCs w:val="24"/>
          <w:u w:val="single"/>
        </w:rPr>
        <w:t>‘</w:t>
      </w:r>
      <w:r>
        <w:rPr>
          <w:szCs w:val="24"/>
          <w:u w:val="single"/>
        </w:rPr>
        <w:t>Sawed</w:t>
      </w:r>
      <w:r>
        <w:rPr>
          <w:szCs w:val="24"/>
          <w:u w:val="single"/>
        </w:rPr>
        <w:noBreakHyphen/>
        <w:t>off rifle</w:t>
      </w:r>
      <w:r w:rsidRPr="00202AED">
        <w:rPr>
          <w:szCs w:val="24"/>
          <w:u w:val="single"/>
        </w:rPr>
        <w:t>’</w:t>
      </w:r>
      <w:r>
        <w:rPr>
          <w:szCs w:val="24"/>
          <w:u w:val="single"/>
        </w:rPr>
        <w:t xml:space="preserv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sidRPr="00202AED">
        <w:rPr>
          <w:szCs w:val="24"/>
          <w:u w:val="single"/>
        </w:rPr>
        <w:t>‘</w:t>
      </w:r>
      <w:r>
        <w:rPr>
          <w:szCs w:val="24"/>
          <w:u w:val="single"/>
        </w:rPr>
        <w:t>Sawed</w:t>
      </w:r>
      <w:r>
        <w:rPr>
          <w:szCs w:val="24"/>
          <w:u w:val="single"/>
        </w:rPr>
        <w:noBreakHyphen/>
        <w:t>off shotgun</w:t>
      </w:r>
      <w:r w:rsidRPr="00202AED">
        <w:rPr>
          <w:szCs w:val="24"/>
          <w:u w:val="single"/>
        </w:rPr>
        <w:t>’</w:t>
      </w:r>
      <w:r>
        <w:rPr>
          <w:szCs w:val="24"/>
          <w:u w:val="single"/>
        </w:rPr>
        <w:t xml:space="preserve">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sidRPr="00202AED">
        <w:rPr>
          <w:szCs w:val="24"/>
          <w:u w:val="single"/>
        </w:rPr>
        <w:t>‘</w:t>
      </w:r>
      <w:r>
        <w:rPr>
          <w:szCs w:val="24"/>
          <w:u w:val="single"/>
        </w:rPr>
        <w:t>Shotgun</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220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Pr="00C04C5C"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220.</w:t>
      </w:r>
      <w:r w:rsidRPr="00C04C5C">
        <w:tab/>
      </w:r>
      <w:r>
        <w:rPr>
          <w:u w:val="single"/>
        </w:rPr>
        <w:t>(A)</w:t>
      </w:r>
      <w:r w:rsidRPr="00202AED">
        <w:tab/>
      </w:r>
      <w:r w:rsidRPr="00C04C5C">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 xml:space="preserve">off </w:t>
      </w:r>
      <w:r w:rsidRPr="00C04C5C">
        <w:lastRenderedPageBreak/>
        <w:t>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433CE0" w:rsidRPr="00202AED"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AED">
        <w:t>SECTION</w:t>
      </w:r>
      <w:r w:rsidRPr="00202AED">
        <w:tab/>
        <w:t>4.</w:t>
      </w:r>
      <w:r w:rsidRPr="00202AED">
        <w:tab/>
      </w:r>
      <w:r>
        <w:t>Section 16</w:t>
      </w:r>
      <w:r>
        <w:noBreakHyphen/>
        <w:t>23</w:t>
      </w:r>
      <w:r>
        <w:noBreakHyphen/>
        <w:t>230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Pr="00C04C5C"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230.</w:t>
      </w:r>
      <w:r>
        <w:tab/>
      </w:r>
      <w:r>
        <w:rPr>
          <w:u w:val="single"/>
        </w:rPr>
        <w:t>(A)</w:t>
      </w:r>
      <w:r w:rsidRPr="00202AED">
        <w:tab/>
      </w:r>
      <w:r w:rsidRPr="00C04C5C">
        <w:t>It is unlawful for a person to store, keep, possess, or have in possession or permit another to store, keep, possess, or have in possession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433CE0" w:rsidRPr="00202AED"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23</w:t>
      </w:r>
      <w:r>
        <w:noBreakHyphen/>
        <w:t>240 of the 1976 Code is amended to read:</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E0" w:rsidRPr="00C04C5C"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240.</w:t>
      </w:r>
      <w:r>
        <w:tab/>
      </w:r>
      <w:r>
        <w:rPr>
          <w:u w:val="single"/>
        </w:rPr>
        <w:t>(A)</w:t>
      </w:r>
      <w:r w:rsidRPr="00202AED">
        <w:tab/>
      </w:r>
      <w:r w:rsidRPr="00C04C5C">
        <w:t>It is unlawful for a person to sell, rent, give away, or participate in any manner, directly or indirectly, in the sale, renting, giving away, or otherwise disposing of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433CE0" w:rsidRPr="00202AED"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3CE0" w:rsidRDefault="00433CE0" w:rsidP="0043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This act takes effect upon approval by the Governor.</w:t>
      </w:r>
    </w:p>
    <w:p w:rsidR="00B234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4F7" w:rsidRDefault="00B234F7" w:rsidP="00B234F7">
      <w:pPr>
        <w:suppressAutoHyphens/>
      </w:pPr>
    </w:p>
    <w:sectPr w:rsidR="00B234F7" w:rsidSect="00B234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29F" w:rsidRDefault="00C9129F" w:rsidP="009F0C77">
      <w:r>
        <w:separator/>
      </w:r>
    </w:p>
  </w:endnote>
  <w:endnote w:type="continuationSeparator" w:id="0">
    <w:p w:rsidR="00C9129F" w:rsidRDefault="00C912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4EE823-1240-4C4C-8458-4AE1B67E6983}"/>
    <w:embedBold r:id="rId2" w:fontKey="{EF2FE0EC-F2C9-475A-9A05-47BC85DABEDE}"/>
  </w:font>
  <w:font w:name="Calibri">
    <w:panose1 w:val="020F0502020204030204"/>
    <w:charset w:val="00"/>
    <w:family w:val="swiss"/>
    <w:pitch w:val="variable"/>
    <w:sig w:usb0="E10002FF" w:usb1="4000ACFF" w:usb2="00000009" w:usb3="00000000" w:csb0="0000019F" w:csb1="00000000"/>
    <w:embedRegular r:id="rId3" w:fontKey="{B5120C80-9B95-48FD-9D6F-E9B53935D1CB}"/>
  </w:font>
  <w:font w:name="Tahoma">
    <w:panose1 w:val="020B0604030504040204"/>
    <w:charset w:val="00"/>
    <w:family w:val="swiss"/>
    <w:pitch w:val="variable"/>
    <w:sig w:usb0="21002A87" w:usb1="80000000" w:usb2="00000008" w:usb3="00000000" w:csb0="000101FF" w:csb1="00000000"/>
    <w:embedRegular r:id="rId4" w:fontKey="{7AD83395-85CA-4152-9233-CEEE36FF0253}"/>
  </w:font>
  <w:font w:name="Cambria">
    <w:panose1 w:val="02040503050406030204"/>
    <w:charset w:val="00"/>
    <w:family w:val="roman"/>
    <w:pitch w:val="variable"/>
    <w:sig w:usb0="E00002FF" w:usb1="400004FF" w:usb2="00000000" w:usb3="00000000" w:csb0="0000019F" w:csb1="00000000"/>
    <w:embedRegular r:id="rId5" w:fontKey="{B1E94983-EFCB-4A8C-A408-7EEEF5EC09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00A" w:rsidRPr="00B234F7" w:rsidRDefault="00B234F7" w:rsidP="00B234F7">
    <w:pPr>
      <w:pStyle w:val="Footer"/>
      <w:tabs>
        <w:tab w:val="clear" w:pos="4680"/>
        <w:tab w:val="clear" w:pos="9360"/>
        <w:tab w:val="center" w:pos="2995"/>
      </w:tabs>
      <w:spacing w:before="120"/>
    </w:pPr>
    <w:r>
      <w:t>[425]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29F" w:rsidRDefault="00C9129F" w:rsidP="009F0C77">
      <w:r>
        <w:separator/>
      </w:r>
    </w:p>
  </w:footnote>
  <w:footnote w:type="continuationSeparator" w:id="0">
    <w:p w:rsidR="00C9129F" w:rsidRDefault="00C912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40AHB13"/>
    <w:docVar w:name="CoverBillType" w:val="b"/>
    <w:docVar w:name="docpath" w:val="L:\Council\bills\MS\7140AHB13.DOCX"/>
    <w:docVar w:name="dvBillNumber" w:val="425"/>
    <w:docVar w:name="dvBillNumberPrefix" w:val="S. "/>
    <w:docVar w:name="dvOriginalBody" w:val="Senate"/>
    <w:docVar w:name="dvSteno" w:val="MS"/>
    <w:docVar w:name="NameofBody" w:val="s"/>
    <w:docVar w:name="vgroup2" w:val="Council"/>
  </w:docVars>
  <w:rsids>
    <w:rsidRoot w:val="003B037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037E"/>
    <w:rsid w:val="003D411E"/>
    <w:rsid w:val="003E3C1E"/>
    <w:rsid w:val="003E6148"/>
    <w:rsid w:val="00400EAA"/>
    <w:rsid w:val="0041760A"/>
    <w:rsid w:val="00433CE0"/>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33BE"/>
    <w:rsid w:val="007F509E"/>
    <w:rsid w:val="007F5799"/>
    <w:rsid w:val="007F6947"/>
    <w:rsid w:val="00872729"/>
    <w:rsid w:val="008F4429"/>
    <w:rsid w:val="00932670"/>
    <w:rsid w:val="009352BB"/>
    <w:rsid w:val="00990668"/>
    <w:rsid w:val="009F0C77"/>
    <w:rsid w:val="009F4DD1"/>
    <w:rsid w:val="00A64E80"/>
    <w:rsid w:val="00A741D9"/>
    <w:rsid w:val="00A9741D"/>
    <w:rsid w:val="00AD4B17"/>
    <w:rsid w:val="00AE400A"/>
    <w:rsid w:val="00B234F7"/>
    <w:rsid w:val="00B26FA6"/>
    <w:rsid w:val="00B741CB"/>
    <w:rsid w:val="00B934F3"/>
    <w:rsid w:val="00BB6347"/>
    <w:rsid w:val="00BD2134"/>
    <w:rsid w:val="00C038D8"/>
    <w:rsid w:val="00C045DD"/>
    <w:rsid w:val="00C3136F"/>
    <w:rsid w:val="00C3483A"/>
    <w:rsid w:val="00C74E9D"/>
    <w:rsid w:val="00C82FD3"/>
    <w:rsid w:val="00C9129F"/>
    <w:rsid w:val="00CC6B7B"/>
    <w:rsid w:val="00CD3619"/>
    <w:rsid w:val="00CF4447"/>
    <w:rsid w:val="00D405E7"/>
    <w:rsid w:val="00D41D56"/>
    <w:rsid w:val="00D6260D"/>
    <w:rsid w:val="00D6662B"/>
    <w:rsid w:val="00D95E2F"/>
    <w:rsid w:val="00D970A9"/>
    <w:rsid w:val="00DB3AC0"/>
    <w:rsid w:val="00DE68F0"/>
    <w:rsid w:val="00DF3845"/>
    <w:rsid w:val="00DF7E17"/>
    <w:rsid w:val="00E46DD6"/>
    <w:rsid w:val="00E6449D"/>
    <w:rsid w:val="00EB00A2"/>
    <w:rsid w:val="00EB1BF3"/>
    <w:rsid w:val="00EF3EEE"/>
    <w:rsid w:val="00F149A7"/>
    <w:rsid w:val="00F4213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3CE0"/>
    <w:rPr>
      <w:rFonts w:ascii="Tahoma" w:hAnsi="Tahoma" w:cs="Tahoma"/>
      <w:sz w:val="16"/>
      <w:szCs w:val="16"/>
    </w:rPr>
  </w:style>
  <w:style w:type="character" w:customStyle="1" w:styleId="BalloonTextChar">
    <w:name w:val="Balloon Text Char"/>
    <w:basedOn w:val="DefaultParagraphFont"/>
    <w:link w:val="BalloonText"/>
    <w:uiPriority w:val="99"/>
    <w:semiHidden/>
    <w:rsid w:val="00433C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68D8-3268-438B-8541-5F27CF6F3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2019</Words>
  <Characters>11511</Characters>
  <Application>Microsoft Office Word</Application>
  <DocSecurity>0</DocSecurity>
  <Lines>95</Lines>
  <Paragraphs>27</Paragraphs>
  <ScaleCrop>false</ScaleCrop>
  <Company> </Company>
  <LinksUpToDate>false</LinksUpToDate>
  <CharactersWithSpaces>13503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2013-02-21T16:41:00Z</cp:lastPrinted>
  <dcterms:created xsi:type="dcterms:W3CDTF">2013-02-26T17:24:00Z</dcterms:created>
  <dcterms:modified xsi:type="dcterms:W3CDTF">2013-02-26T17:24:00Z</dcterms:modified>
</cp:coreProperties>
</file>