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97E1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113" w:rsidRDefault="00931113"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REVEREND ROBERT H. FORD, JR., AND FIRST LADY JANIE B. FORD UPON THE OCCASION OF THEIR RETIREMENT FROM THE A.M.E CHURCH.</w:t>
      </w:r>
    </w:p>
    <w:p w:rsidR="00931113" w:rsidRDefault="00931113"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31113" w:rsidRDefault="00C97E1D"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end"/>
      <w:bookmarkEnd w:id="3"/>
      <w:r>
        <w:t xml:space="preserve">Whereas, </w:t>
      </w:r>
      <w:r w:rsidR="00931113">
        <w:t xml:space="preserve">it is with great pleasure that the South Carolina House of Representatives honors those individuals who give tirelessly of themselves to nurture the souls of men, such as the Reverend Ford and First Lady Janie Ford; and </w:t>
      </w:r>
    </w:p>
    <w:p w:rsidR="00931113" w:rsidRDefault="00931113"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113" w:rsidRDefault="00931113"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March 2, 1938 in Georgetown, Reverend Ford worked at Georgetown Steel for over 32 years during which time he answered</w:t>
      </w:r>
      <w:r w:rsidRPr="007048FE">
        <w:t xml:space="preserve"> the call to serve the Lord</w:t>
      </w:r>
      <w:r>
        <w:t xml:space="preserve"> and was appointed to his first church as the pastor of Mount Zion A.M.E. Church in Benevenum; and</w:t>
      </w:r>
    </w:p>
    <w:p w:rsidR="00931113" w:rsidRDefault="00931113"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113" w:rsidRDefault="00982DB9"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five years</w:t>
      </w:r>
      <w:r w:rsidR="00931113">
        <w:t>, Rev. Ford became the pastor of St. Phillips A.M.E. Church in Charleston, where he served for eight years.</w:t>
      </w:r>
      <w:r>
        <w:t xml:space="preserve"> </w:t>
      </w:r>
      <w:r w:rsidR="00931113">
        <w:t xml:space="preserve"> In 2005, he was appointed to serve as pastor of St. Mark A.M.E. Church in Kingstree; and</w:t>
      </w:r>
    </w:p>
    <w:p w:rsidR="00931113" w:rsidRDefault="00931113"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113" w:rsidRDefault="00931113"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October 23, 1960, he married the love of his life, Janie L. Bromell, who has always been at his side, supporting him as he delivered the message of the Lord. They were blessed with four children: Robert Ann Habersham; Roberta Elaine Bessellieu; Dorothy Louise Roberts; and Robert Henry Ford III. They have blessed Robert and Janie with eleven grandchildren and two great-grandchildren. </w:t>
      </w:r>
    </w:p>
    <w:p w:rsidR="00931113" w:rsidRDefault="00931113"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E1D" w:rsidRDefault="00931113"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along with serving the Lord, Reverend Ford has tirelessly served the Plantersville community and looks forward to continued service, as he believes that “a preacher never really </w:t>
      </w:r>
      <w:r>
        <w:lastRenderedPageBreak/>
        <w:t>retires, but simply gets a little rest so that he can work some more</w:t>
      </w:r>
      <w:r w:rsidR="00C97E1D">
        <w:t>.</w:t>
      </w:r>
      <w:r>
        <w:t>”</w:t>
      </w:r>
      <w:r w:rsidR="00C97E1D">
        <w:t xml:space="preserve">  Now, therefore,</w:t>
      </w:r>
    </w:p>
    <w:p w:rsidR="00C97E1D" w:rsidRDefault="00C97E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E1D" w:rsidRDefault="00C97E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97E1D" w:rsidRDefault="00C97E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113" w:rsidRDefault="00C97E1D"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31113">
        <w:t xml:space="preserve"> the members of the South Carolina House of Representatives, by this resolution, congratulate Rever</w:t>
      </w:r>
      <w:r w:rsidR="00982DB9">
        <w:t xml:space="preserve">end Robert H. Ford, Jr. and First Lady </w:t>
      </w:r>
      <w:r w:rsidR="00931113">
        <w:t>Janie upon the occasion of their retirement.</w:t>
      </w:r>
    </w:p>
    <w:p w:rsidR="009F38AD" w:rsidRDefault="003A57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38AD" w:rsidRDefault="009F38AD" w:rsidP="009F38AD">
      <w:pPr>
        <w:suppressAutoHyphens/>
      </w:pPr>
    </w:p>
    <w:sectPr w:rsidR="009F38AD" w:rsidSect="009F38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1113" w:rsidRDefault="00931113" w:rsidP="009F0C77">
      <w:r>
        <w:separator/>
      </w:r>
    </w:p>
  </w:endnote>
  <w:endnote w:type="continuationSeparator" w:id="0">
    <w:p w:rsidR="00931113" w:rsidRDefault="0093111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E6D02C-7C99-4F7D-BB88-74AD84ECA15D}"/>
    <w:embedBold r:id="rId2" w:fontKey="{D614F862-F72E-4044-A194-A8C0A732A366}"/>
  </w:font>
  <w:font w:name="Calibri">
    <w:panose1 w:val="020F0502020204030204"/>
    <w:charset w:val="00"/>
    <w:family w:val="swiss"/>
    <w:pitch w:val="variable"/>
    <w:sig w:usb0="E10002FF" w:usb1="4000ACFF" w:usb2="00000009" w:usb3="00000000" w:csb0="0000019F" w:csb1="00000000"/>
    <w:embedRegular r:id="rId3" w:fontKey="{579F44BD-191A-400F-A377-8E941AB7B83E}"/>
  </w:font>
  <w:font w:name="Tahoma">
    <w:panose1 w:val="020B0604030504040204"/>
    <w:charset w:val="00"/>
    <w:family w:val="swiss"/>
    <w:pitch w:val="variable"/>
    <w:sig w:usb0="61002A87" w:usb1="80000000" w:usb2="00000008" w:usb3="00000000" w:csb0="000101FF" w:csb1="00000000"/>
    <w:embedRegular r:id="rId4" w:fontKey="{917639C6-27BF-49EB-8919-56890B93618A}"/>
  </w:font>
  <w:font w:name="Cambria">
    <w:panose1 w:val="02040503050406030204"/>
    <w:charset w:val="00"/>
    <w:family w:val="roman"/>
    <w:pitch w:val="variable"/>
    <w:sig w:usb0="E00002FF" w:usb1="400004FF" w:usb2="00000000" w:usb3="00000000" w:csb0="0000019F" w:csb1="00000000"/>
    <w:embedRegular r:id="rId5" w:fontKey="{78C29190-726D-44F2-BA7D-F0DEDC7B03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3BF" w:rsidRPr="009F38AD" w:rsidRDefault="009F38AD" w:rsidP="009F38AD">
    <w:pPr>
      <w:pStyle w:val="Footer"/>
      <w:tabs>
        <w:tab w:val="clear" w:pos="4680"/>
        <w:tab w:val="clear" w:pos="9360"/>
        <w:tab w:val="center" w:pos="2995"/>
      </w:tabs>
      <w:spacing w:before="120"/>
    </w:pPr>
    <w:r>
      <w:t>[4322]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1113" w:rsidRDefault="00931113" w:rsidP="009F0C77">
      <w:r>
        <w:separator/>
      </w:r>
    </w:p>
  </w:footnote>
  <w:footnote w:type="continuationSeparator" w:id="0">
    <w:p w:rsidR="00931113" w:rsidRDefault="0093111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448DG13"/>
    <w:docVar w:name="CoverBillType" w:val="r"/>
    <w:docVar w:name="docpath" w:val="L:\Council\bills\NL\13448DG13.DOCX"/>
    <w:docVar w:name="dvBillNumber" w:val="4322"/>
    <w:docVar w:name="dvBillNumberPrefix" w:val="H. "/>
    <w:docVar w:name="dvOriginalBody" w:val="House"/>
    <w:docVar w:name="dvSteno" w:val="NL"/>
    <w:docVar w:name="NameofBody" w:val="h"/>
    <w:docVar w:name="vgroup2" w:val="Council"/>
  </w:docVars>
  <w:rsids>
    <w:rsidRoot w:val="00D511FA"/>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A5766"/>
    <w:rsid w:val="003D01E8"/>
    <w:rsid w:val="003E5288"/>
    <w:rsid w:val="003F6D79"/>
    <w:rsid w:val="0041760A"/>
    <w:rsid w:val="00417C01"/>
    <w:rsid w:val="004809EE"/>
    <w:rsid w:val="004E7D54"/>
    <w:rsid w:val="0050783A"/>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31113"/>
    <w:rsid w:val="0094021A"/>
    <w:rsid w:val="00982DB9"/>
    <w:rsid w:val="009B44AF"/>
    <w:rsid w:val="009C6A0B"/>
    <w:rsid w:val="009F0C77"/>
    <w:rsid w:val="009F38AD"/>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7E1D"/>
    <w:rsid w:val="00CC6B7B"/>
    <w:rsid w:val="00CD2089"/>
    <w:rsid w:val="00D511FA"/>
    <w:rsid w:val="00D73A67"/>
    <w:rsid w:val="00D970A9"/>
    <w:rsid w:val="00DF3845"/>
    <w:rsid w:val="00E41911"/>
    <w:rsid w:val="00E92EEF"/>
    <w:rsid w:val="00F24442"/>
    <w:rsid w:val="00F50AE3"/>
    <w:rsid w:val="00F61955"/>
    <w:rsid w:val="00F67CF1"/>
    <w:rsid w:val="00F840F0"/>
    <w:rsid w:val="00FB0D0D"/>
    <w:rsid w:val="00FB43B4"/>
    <w:rsid w:val="00FE53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1113"/>
    <w:rPr>
      <w:rFonts w:ascii="Tahoma" w:hAnsi="Tahoma" w:cs="Tahoma"/>
      <w:sz w:val="16"/>
      <w:szCs w:val="16"/>
    </w:rPr>
  </w:style>
  <w:style w:type="character" w:customStyle="1" w:styleId="BalloonTextChar">
    <w:name w:val="Balloon Text Char"/>
    <w:basedOn w:val="DefaultParagraphFont"/>
    <w:link w:val="BalloonText"/>
    <w:uiPriority w:val="99"/>
    <w:semiHidden/>
    <w:rsid w:val="0093111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D06A4-9816-4D66-8209-78BB41BDB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269</Words>
  <Characters>1536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2013-06-19T15:41:00Z</cp:lastPrinted>
  <dcterms:created xsi:type="dcterms:W3CDTF">2013-06-19T17:18:00Z</dcterms:created>
  <dcterms:modified xsi:type="dcterms:W3CDTF">2013-06-19T17:18:00Z</dcterms:modified>
</cp:coreProperties>
</file>