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1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2-3-105, CODE OF LAWS OF SOUTH CAROLINA, 1976, RELATING TO DUTIES OF THE SERGEANTS AT ARMS AND DIRECTORS OF SECURITY OF BOTH THE SENATE AND HOUSE OF REPRESENTATIVES, SO AS TO INCLUDE IN THE EXISTING DUTIES THE AUTHORITY OF THE RESPECTIVE SERGEANTS AT ARMS TO REMOVE A MEMBER WHO DISRUPTS THE SPEECH OF A STATEWIDE ELECTED OFFICIAL DURING THE COURSE OF AN ADDRESS TO THE GENERAL ASSEMBLY MEETING IN JOINT SESSION FOR THE PURPOSE OF THE ADDRESS.</w:t>
      </w:r>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55" w:rsidRDefault="008461C7" w:rsidP="0046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5555">
        <w:t>Section 2-3-105 of the 1976 Code is amended by adding an appropriately lettered subsection at the end to read:</w:t>
      </w:r>
    </w:p>
    <w:p w:rsidR="00465555" w:rsidRDefault="00465555" w:rsidP="0046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C7" w:rsidRDefault="00465555" w:rsidP="0046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Sergeants at Arms and Directors of Security of the Senate and House of Representatives have the authority to remove a member of their respective body, at the direction of the President Pro Tempore in the case of the Senate or the Speaker in the case of the House of Representatives, when a member’s behavior is deemed disrespectful or disruptive during the speech of a statewide elected official during the course of an address to the General Assembly meeting in joint session for the purpose of the address.”</w:t>
      </w:r>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5555">
        <w:t>2</w:t>
      </w:r>
      <w:r>
        <w:t>.</w:t>
      </w:r>
      <w:r>
        <w:tab/>
        <w:t>This act takes effect upon approval by the Governor.</w:t>
      </w:r>
    </w:p>
    <w:p w:rsidR="004E57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57BE" w:rsidRDefault="004E57BE" w:rsidP="004E57BE">
      <w:pPr>
        <w:suppressAutoHyphens/>
      </w:pPr>
    </w:p>
    <w:sectPr w:rsidR="004E57BE" w:rsidSect="004E57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1C7" w:rsidRDefault="008461C7" w:rsidP="009F0C77">
      <w:r>
        <w:separator/>
      </w:r>
    </w:p>
  </w:endnote>
  <w:endnote w:type="continuationSeparator" w:id="0">
    <w:p w:rsidR="008461C7" w:rsidRDefault="008461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20BFF8-C69C-4AFF-ABB7-6007DAC0CE49}"/>
    <w:embedBold r:id="rId2" w:fontKey="{0361DCEB-429F-488A-9D31-CE8E08AA5FFB}"/>
  </w:font>
  <w:font w:name="Calibri">
    <w:panose1 w:val="020F0502020204030204"/>
    <w:charset w:val="00"/>
    <w:family w:val="swiss"/>
    <w:pitch w:val="variable"/>
    <w:sig w:usb0="E10002FF" w:usb1="4000ACFF" w:usb2="00000009" w:usb3="00000000" w:csb0="0000019F" w:csb1="00000000"/>
    <w:embedRegular r:id="rId3" w:fontKey="{923B6F7E-905F-4EA1-AE2B-D45585B82C50}"/>
  </w:font>
  <w:font w:name="Cambria">
    <w:panose1 w:val="02040503050406030204"/>
    <w:charset w:val="00"/>
    <w:family w:val="roman"/>
    <w:pitch w:val="variable"/>
    <w:sig w:usb0="E00002FF" w:usb1="400004FF" w:usb2="00000000" w:usb3="00000000" w:csb0="0000019F" w:csb1="00000000"/>
    <w:embedRegular r:id="rId4" w:fontKey="{CFC94821-CE0A-497C-97EA-A70F1B99C5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5E1" w:rsidRPr="004E57BE" w:rsidRDefault="004E57BE" w:rsidP="004E57BE">
    <w:pPr>
      <w:pStyle w:val="Footer"/>
      <w:tabs>
        <w:tab w:val="clear" w:pos="4680"/>
        <w:tab w:val="clear" w:pos="9360"/>
        <w:tab w:val="center" w:pos="2995"/>
      </w:tabs>
      <w:spacing w:before="120"/>
    </w:pPr>
    <w:r>
      <w:t>[4601]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1C7" w:rsidRDefault="008461C7" w:rsidP="009F0C77">
      <w:r>
        <w:separator/>
      </w:r>
    </w:p>
  </w:footnote>
  <w:footnote w:type="continuationSeparator" w:id="0">
    <w:p w:rsidR="008461C7" w:rsidRDefault="008461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84AHB14"/>
    <w:docVar w:name="CoverBillType" w:val="b"/>
    <w:docVar w:name="docpath" w:val="L:\Council\bills\MS\7384AHB14.DOCX"/>
    <w:docVar w:name="dvBillNumber" w:val="4601"/>
    <w:docVar w:name="dvBillNumberPrefix" w:val="H. "/>
    <w:docVar w:name="dvOriginalBody" w:val="House"/>
    <w:docVar w:name="dvSteno" w:val="MS"/>
    <w:docVar w:name="NameofBody" w:val="h"/>
    <w:docVar w:name="vgroup2" w:val="Council"/>
  </w:docVars>
  <w:rsids>
    <w:rsidRoot w:val="00530F8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320D"/>
    <w:rsid w:val="003D01E8"/>
    <w:rsid w:val="003E5288"/>
    <w:rsid w:val="003F6D79"/>
    <w:rsid w:val="0041760A"/>
    <w:rsid w:val="00417C01"/>
    <w:rsid w:val="00465555"/>
    <w:rsid w:val="004809EE"/>
    <w:rsid w:val="004E57BE"/>
    <w:rsid w:val="004E7D54"/>
    <w:rsid w:val="005273C6"/>
    <w:rsid w:val="00530A69"/>
    <w:rsid w:val="00530F87"/>
    <w:rsid w:val="00545593"/>
    <w:rsid w:val="00577C6C"/>
    <w:rsid w:val="005C2FE2"/>
    <w:rsid w:val="005E2BC9"/>
    <w:rsid w:val="00605102"/>
    <w:rsid w:val="006215AA"/>
    <w:rsid w:val="006913C9"/>
    <w:rsid w:val="0069470D"/>
    <w:rsid w:val="00734F00"/>
    <w:rsid w:val="007A70AE"/>
    <w:rsid w:val="008362E8"/>
    <w:rsid w:val="008461C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5E1"/>
    <w:rsid w:val="00AD4B17"/>
    <w:rsid w:val="00B412D4"/>
    <w:rsid w:val="00BE3C22"/>
    <w:rsid w:val="00C0345E"/>
    <w:rsid w:val="00C3483A"/>
    <w:rsid w:val="00C746E7"/>
    <w:rsid w:val="00C74E9D"/>
    <w:rsid w:val="00C82FD3"/>
    <w:rsid w:val="00C92819"/>
    <w:rsid w:val="00CB285D"/>
    <w:rsid w:val="00CC6B7B"/>
    <w:rsid w:val="00CD2089"/>
    <w:rsid w:val="00D73A67"/>
    <w:rsid w:val="00D970A9"/>
    <w:rsid w:val="00DF3845"/>
    <w:rsid w:val="00E41911"/>
    <w:rsid w:val="00E92EEF"/>
    <w:rsid w:val="00F24442"/>
    <w:rsid w:val="00F50AE3"/>
    <w:rsid w:val="00F67CF1"/>
    <w:rsid w:val="00F82A6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D30CD-35E6-455E-AE2B-46F9E666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1080</Characters>
  <Application>Microsoft Office Word</Application>
  <DocSecurity>0</DocSecurity>
  <Lines>9</Lines>
  <Paragraphs>2</Paragraphs>
  <ScaleCrop>false</ScaleCrop>
  <Company>LPITS</Company>
  <LinksUpToDate>false</LinksUpToDate>
  <CharactersWithSpaces>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2014-01-31T19:46:00Z</cp:lastPrinted>
  <dcterms:created xsi:type="dcterms:W3CDTF">2014-02-05T15:30:00Z</dcterms:created>
  <dcterms:modified xsi:type="dcterms:W3CDTF">2014-02-05T15:30:00Z</dcterms:modified>
</cp:coreProperties>
</file>