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592" w:rsidRDefault="00546592" w:rsidP="00546592">
      <w:pPr>
        <w:pStyle w:val="BillDots0"/>
      </w:pPr>
    </w:p>
    <w:p w:rsidR="00546592" w:rsidRDefault="00546592" w:rsidP="00546592">
      <w:pPr>
        <w:pStyle w:val="Numbersforbill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A07981">
        <w:noBreakHyphen/>
      </w:r>
      <w:r>
        <w:t>77</w:t>
      </w:r>
      <w:r w:rsidR="00A07981">
        <w:noBreakHyphen/>
      </w:r>
      <w:r>
        <w:t>150, CODE OF LAWS OF SOUTH CAROLINA, 1976, RELATING TO THE MANDATORY UNINSURED MOTORIST PROVISION FOR AUTOMOBILE INSURANCE POLICIES, SO AS TO INCREASE THE MINIMUM COVERAGE TO TWENTY</w:t>
      </w:r>
      <w:r w:rsidR="00A07981">
        <w:noBreakHyphen/>
      </w:r>
      <w:r>
        <w:t>FIVE THOUSAND DOLLARS.</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2B39">
        <w:t>Section 38</w:t>
      </w:r>
      <w:r w:rsidR="00A07981">
        <w:noBreakHyphen/>
      </w:r>
      <w:r w:rsidR="00002B39">
        <w:t>7</w:t>
      </w:r>
      <w:r w:rsidR="00A07981">
        <w:noBreakHyphen/>
      </w:r>
      <w:r w:rsidR="00002B39">
        <w:t>150(A) of the 1976 Code is amended to read:</w:t>
      </w:r>
    </w:p>
    <w:p w:rsidR="00002B39" w:rsidRDefault="00002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D169E">
        <w:rPr>
          <w:color w:val="000000"/>
        </w:rPr>
        <w:t>(A)</w:t>
      </w:r>
      <w:r>
        <w:rPr>
          <w:color w:val="000000"/>
        </w:rPr>
        <w:tab/>
      </w:r>
      <w:r w:rsidRPr="008D169E">
        <w:rPr>
          <w:color w:val="000000"/>
        </w:rPr>
        <w:t>No automobile insurance policy or contract may be issued or delivered unless it contains a provision by endorsement or otherwise, herein referred to as the uninsured motorist provision, undertaking to pay the insured all sums which he is legally entitled to recover as damages from the owner or operator of an uninsured motor vehicle, within limits which may be no less than the requirements of Section 38</w:t>
      </w:r>
      <w:r w:rsidR="00A07981">
        <w:rPr>
          <w:color w:val="000000"/>
        </w:rPr>
        <w:noBreakHyphen/>
      </w:r>
      <w:r w:rsidRPr="008D169E">
        <w:rPr>
          <w:color w:val="000000"/>
        </w:rPr>
        <w:t>77</w:t>
      </w:r>
      <w:r w:rsidR="00A07981">
        <w:rPr>
          <w:color w:val="000000"/>
        </w:rPr>
        <w:noBreakHyphen/>
      </w:r>
      <w:r w:rsidRPr="008D169E">
        <w:rPr>
          <w:color w:val="000000"/>
        </w:rPr>
        <w:t xml:space="preserve">140.  The uninsured motorist provision must also provide for no less than </w:t>
      </w:r>
      <w:r w:rsidRPr="00002B39">
        <w:rPr>
          <w:strike/>
          <w:color w:val="000000"/>
        </w:rPr>
        <w:t>ten</w:t>
      </w:r>
      <w:r w:rsidRPr="008D169E">
        <w:rPr>
          <w:color w:val="000000"/>
        </w:rPr>
        <w:t xml:space="preserve"> </w:t>
      </w:r>
      <w:r>
        <w:rPr>
          <w:color w:val="000000"/>
          <w:u w:val="single"/>
        </w:rPr>
        <w:t>twenty</w:t>
      </w:r>
      <w:r w:rsidR="00A07981">
        <w:rPr>
          <w:color w:val="000000"/>
          <w:u w:val="single"/>
        </w:rPr>
        <w:noBreakHyphen/>
      </w:r>
      <w:r>
        <w:rPr>
          <w:color w:val="000000"/>
          <w:u w:val="single"/>
        </w:rPr>
        <w:t>five</w:t>
      </w:r>
      <w:r>
        <w:rPr>
          <w:color w:val="000000"/>
        </w:rPr>
        <w:t xml:space="preserve"> </w:t>
      </w:r>
      <w:r w:rsidRPr="008D169E">
        <w:rPr>
          <w:color w:val="000000"/>
        </w:rPr>
        <w:t>thousand dollars</w:t>
      </w:r>
      <w:r w:rsidR="00A07981" w:rsidRPr="00A07981">
        <w:rPr>
          <w:color w:val="000000"/>
        </w:rPr>
        <w:t>’</w:t>
      </w:r>
      <w:r w:rsidRPr="008D169E">
        <w:rPr>
          <w:color w:val="000000"/>
        </w:rPr>
        <w:t xml:space="preserve"> coverage for injury to or destruction of the property of the insured in any one accident but may provide an exclusion of the first two hundred dollars of the loss or damage.  The director or his designee may prescribe the form to be used in providing uninsured motorist coverage and when prescribed and promulgated no other form may be used.</w:t>
      </w:r>
      <w:r>
        <w:rPr>
          <w:color w:val="000000"/>
        </w:rPr>
        <w:t>”</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B39">
        <w:t>2</w:t>
      </w:r>
      <w:r>
        <w:t>.</w:t>
      </w:r>
      <w:r>
        <w:tab/>
        <w:t>This act takes effect upon approval by the Governor.</w:t>
      </w:r>
    </w:p>
    <w:p w:rsidR="009C3291" w:rsidRDefault="00A07981" w:rsidP="006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291" w:rsidRDefault="009C3291" w:rsidP="009C3291">
      <w:pPr>
        <w:suppressAutoHyphens/>
      </w:pPr>
    </w:p>
    <w:sectPr w:rsidR="009C3291" w:rsidSect="009C32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20F" w:rsidRDefault="00AF420F" w:rsidP="009F0C77">
      <w:r>
        <w:separator/>
      </w:r>
    </w:p>
  </w:endnote>
  <w:endnote w:type="continuationSeparator" w:id="0">
    <w:p w:rsidR="00AF420F" w:rsidRDefault="00AF4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471DFE-61AA-4683-ACEF-8EDDDF6231FC}"/>
    <w:embedBold r:id="rId2" w:fontKey="{6A37825D-A2E8-46A3-B677-67452315933E}"/>
  </w:font>
  <w:font w:name="Calibri">
    <w:panose1 w:val="020F0502020204030204"/>
    <w:charset w:val="00"/>
    <w:family w:val="swiss"/>
    <w:pitch w:val="variable"/>
    <w:sig w:usb0="E10002FF" w:usb1="4000ACFF" w:usb2="00000009" w:usb3="00000000" w:csb0="0000019F" w:csb1="00000000"/>
    <w:embedRegular r:id="rId3" w:fontKey="{D126F644-0123-4304-BB83-D57295C24C94}"/>
  </w:font>
  <w:font w:name="Cambria">
    <w:panose1 w:val="02040503050406030204"/>
    <w:charset w:val="00"/>
    <w:family w:val="roman"/>
    <w:pitch w:val="variable"/>
    <w:sig w:usb0="E00002FF" w:usb1="400004FF" w:usb2="00000000" w:usb3="00000000" w:csb0="0000019F" w:csb1="00000000"/>
    <w:embedRegular r:id="rId4" w:fontKey="{C1BEB2C5-78C1-46E2-87FF-63A7527B34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0F" w:rsidRPr="009C3291" w:rsidRDefault="009C3291" w:rsidP="009C3291">
    <w:pPr>
      <w:pStyle w:val="Footer"/>
      <w:tabs>
        <w:tab w:val="clear" w:pos="4680"/>
        <w:tab w:val="clear" w:pos="9360"/>
        <w:tab w:val="center" w:pos="2995"/>
      </w:tabs>
      <w:spacing w:before="120"/>
    </w:pPr>
    <w:r>
      <w:t>[464]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20F" w:rsidRDefault="00AF420F" w:rsidP="009F0C77">
      <w:r>
        <w:separator/>
      </w:r>
    </w:p>
  </w:footnote>
  <w:footnote w:type="continuationSeparator" w:id="0">
    <w:p w:rsidR="00AF420F" w:rsidRDefault="00AF4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5AB13"/>
    <w:docVar w:name="CoverBillType" w:val="b"/>
    <w:docVar w:name="docpath" w:val="L:\Council\bills\AGM\19915AB13.DOCX"/>
    <w:docVar w:name="dvBillNumber" w:val="464"/>
    <w:docVar w:name="dvBillNumberPrefix" w:val="S. "/>
    <w:docVar w:name="dvOriginalBody" w:val="Senate"/>
    <w:docVar w:name="dvSteno" w:val="AGM"/>
    <w:docVar w:name="NameofBody" w:val="s"/>
    <w:docVar w:name="vgroup2" w:val="Council"/>
  </w:docVars>
  <w:rsids>
    <w:rsidRoot w:val="00D4013C"/>
    <w:rsid w:val="00002B39"/>
    <w:rsid w:val="00026C9A"/>
    <w:rsid w:val="00037BD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3EE2"/>
    <w:rsid w:val="00325348"/>
    <w:rsid w:val="00393688"/>
    <w:rsid w:val="003B005B"/>
    <w:rsid w:val="003D411E"/>
    <w:rsid w:val="003E3C1E"/>
    <w:rsid w:val="003E6148"/>
    <w:rsid w:val="003F5F5C"/>
    <w:rsid w:val="00400EAA"/>
    <w:rsid w:val="0041760A"/>
    <w:rsid w:val="004809EE"/>
    <w:rsid w:val="005016E4"/>
    <w:rsid w:val="00511EE9"/>
    <w:rsid w:val="00521E00"/>
    <w:rsid w:val="00546592"/>
    <w:rsid w:val="00577C6C"/>
    <w:rsid w:val="0058501B"/>
    <w:rsid w:val="006215AA"/>
    <w:rsid w:val="006340D9"/>
    <w:rsid w:val="00643B8E"/>
    <w:rsid w:val="00665EBC"/>
    <w:rsid w:val="0069470D"/>
    <w:rsid w:val="006A476C"/>
    <w:rsid w:val="006B60D8"/>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5595"/>
    <w:rsid w:val="00990668"/>
    <w:rsid w:val="009C3291"/>
    <w:rsid w:val="009F0C77"/>
    <w:rsid w:val="009F4DD1"/>
    <w:rsid w:val="00A07981"/>
    <w:rsid w:val="00A64E80"/>
    <w:rsid w:val="00A741D9"/>
    <w:rsid w:val="00A9741D"/>
    <w:rsid w:val="00AD4B17"/>
    <w:rsid w:val="00AF420F"/>
    <w:rsid w:val="00B26FA6"/>
    <w:rsid w:val="00B51F4A"/>
    <w:rsid w:val="00B73202"/>
    <w:rsid w:val="00B741CB"/>
    <w:rsid w:val="00B934F3"/>
    <w:rsid w:val="00BB6347"/>
    <w:rsid w:val="00BD2134"/>
    <w:rsid w:val="00C038D8"/>
    <w:rsid w:val="00C045DD"/>
    <w:rsid w:val="00C3136F"/>
    <w:rsid w:val="00C3483A"/>
    <w:rsid w:val="00C74E9D"/>
    <w:rsid w:val="00C82FD3"/>
    <w:rsid w:val="00CC6B7B"/>
    <w:rsid w:val="00CD3619"/>
    <w:rsid w:val="00CD4F55"/>
    <w:rsid w:val="00CF4447"/>
    <w:rsid w:val="00D0312A"/>
    <w:rsid w:val="00D4013C"/>
    <w:rsid w:val="00D405E7"/>
    <w:rsid w:val="00D41D56"/>
    <w:rsid w:val="00D6260D"/>
    <w:rsid w:val="00D6662B"/>
    <w:rsid w:val="00D95E2F"/>
    <w:rsid w:val="00D970A9"/>
    <w:rsid w:val="00DB3AC0"/>
    <w:rsid w:val="00DB4A10"/>
    <w:rsid w:val="00DE68F0"/>
    <w:rsid w:val="00DF3845"/>
    <w:rsid w:val="00DF7E17"/>
    <w:rsid w:val="00E44FE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465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4659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3D5A6-C990-49E4-B969-5C6A4DEE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2013-02-26T17:45:00Z</cp:lastPrinted>
  <dcterms:created xsi:type="dcterms:W3CDTF">2013-02-28T16:44:00Z</dcterms:created>
  <dcterms:modified xsi:type="dcterms:W3CDTF">2013-02-28T16:44:00Z</dcterms:modified>
</cp:coreProperties>
</file>