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4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559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DF2" w:rsidRPr="006E6817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90399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THE </w:t>
      </w:r>
      <w:r w:rsidRPr="00A90399">
        <w:rPr>
          <w:color w:val="000000" w:themeColor="text1"/>
          <w:u w:color="000000" w:themeColor="text1"/>
        </w:rPr>
        <w:t>CODE OF LAWS OF SOUTH CAROLINA, 1976, BY ADDING SECTION 43</w:t>
      </w:r>
      <w:r w:rsidR="00500362">
        <w:rPr>
          <w:color w:val="000000" w:themeColor="text1"/>
          <w:u w:color="000000" w:themeColor="text1"/>
        </w:rPr>
        <w:noBreakHyphen/>
      </w:r>
      <w:r w:rsidRPr="00A90399">
        <w:rPr>
          <w:color w:val="000000" w:themeColor="text1"/>
          <w:u w:color="000000" w:themeColor="text1"/>
        </w:rPr>
        <w:t>5</w:t>
      </w:r>
      <w:r w:rsidR="00500362">
        <w:rPr>
          <w:color w:val="000000" w:themeColor="text1"/>
          <w:u w:color="000000" w:themeColor="text1"/>
        </w:rPr>
        <w:noBreakHyphen/>
      </w:r>
      <w:r w:rsidRPr="00A90399">
        <w:rPr>
          <w:color w:val="000000" w:themeColor="text1"/>
          <w:u w:color="000000" w:themeColor="text1"/>
        </w:rPr>
        <w:t>17 SO AS TO PROHIBIT A</w:t>
      </w:r>
      <w:r>
        <w:rPr>
          <w:color w:val="000000" w:themeColor="text1"/>
          <w:u w:color="000000" w:themeColor="text1"/>
        </w:rPr>
        <w:t>N ALIEN</w:t>
      </w:r>
      <w:r w:rsidRPr="00A90399">
        <w:rPr>
          <w:color w:val="000000" w:themeColor="text1"/>
          <w:u w:color="000000" w:themeColor="text1"/>
        </w:rPr>
        <w:t xml:space="preserve"> FROM RECEIVING FEDERAL BENEFITS WITHOUT PROOF OF </w:t>
      </w:r>
      <w:r>
        <w:rPr>
          <w:color w:val="000000" w:themeColor="text1"/>
          <w:u w:color="000000" w:themeColor="text1"/>
        </w:rPr>
        <w:t xml:space="preserve">SATISFACTORY </w:t>
      </w:r>
      <w:r w:rsidRPr="00A90399">
        <w:rPr>
          <w:color w:val="000000" w:themeColor="text1"/>
          <w:u w:color="000000" w:themeColor="text1"/>
        </w:rPr>
        <w:t>IMMIGRAT</w:t>
      </w:r>
      <w:r>
        <w:rPr>
          <w:color w:val="000000" w:themeColor="text1"/>
          <w:u w:color="000000" w:themeColor="text1"/>
        </w:rPr>
        <w:t>ION</w:t>
      </w:r>
      <w:r w:rsidRPr="00A90399">
        <w:rPr>
          <w:color w:val="000000" w:themeColor="text1"/>
          <w:u w:color="000000" w:themeColor="text1"/>
        </w:rPr>
        <w:t xml:space="preserve"> STATUS.</w:t>
      </w:r>
    </w:p>
    <w:p w:rsidR="00BF559E" w:rsidRDefault="00BF5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559E" w:rsidRDefault="00BF5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559E" w:rsidRDefault="00BF5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DF2" w:rsidRPr="00A90399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90399">
        <w:rPr>
          <w:color w:val="000000" w:themeColor="text1"/>
          <w:u w:color="000000" w:themeColor="text1"/>
        </w:rPr>
        <w:t>SECTION</w:t>
      </w:r>
      <w:r w:rsidRPr="00A90399">
        <w:rPr>
          <w:color w:val="000000" w:themeColor="text1"/>
          <w:u w:color="000000" w:themeColor="text1"/>
        </w:rPr>
        <w:tab/>
        <w:t>1.</w:t>
      </w:r>
      <w:r w:rsidRPr="00A90399">
        <w:rPr>
          <w:color w:val="000000" w:themeColor="text1"/>
          <w:u w:color="000000" w:themeColor="text1"/>
        </w:rPr>
        <w:tab/>
        <w:t>Chapter 5, Title 43 of the 1976 Code is amended by adding:</w:t>
      </w:r>
    </w:p>
    <w:p w:rsidR="00FA3DF2" w:rsidRPr="00A90399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DF2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90399">
        <w:rPr>
          <w:color w:val="000000" w:themeColor="text1"/>
          <w:u w:color="000000" w:themeColor="text1"/>
        </w:rPr>
        <w:t>“Section 43</w:t>
      </w:r>
      <w:r w:rsidR="00500362">
        <w:rPr>
          <w:color w:val="000000" w:themeColor="text1"/>
          <w:u w:color="000000" w:themeColor="text1"/>
        </w:rPr>
        <w:noBreakHyphen/>
      </w:r>
      <w:r w:rsidRPr="00A90399">
        <w:rPr>
          <w:color w:val="000000" w:themeColor="text1"/>
          <w:u w:color="000000" w:themeColor="text1"/>
        </w:rPr>
        <w:t>5</w:t>
      </w:r>
      <w:r w:rsidR="005003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90399">
        <w:rPr>
          <w:color w:val="000000" w:themeColor="text1"/>
          <w:u w:color="000000" w:themeColor="text1"/>
        </w:rPr>
        <w:t xml:space="preserve">No </w:t>
      </w:r>
      <w:r>
        <w:rPr>
          <w:color w:val="000000" w:themeColor="text1"/>
          <w:u w:color="000000" w:themeColor="text1"/>
        </w:rPr>
        <w:t>alien</w:t>
      </w:r>
      <w:r w:rsidRPr="00A90399">
        <w:rPr>
          <w:color w:val="000000" w:themeColor="text1"/>
          <w:u w:color="000000" w:themeColor="text1"/>
        </w:rPr>
        <w:t xml:space="preserve"> may receive a federal public benefit, as the term is defined in 8 U.S.C. 1611(c), the Personal Responsibility and Work Opportunity Reconciliation Act, unless that </w:t>
      </w:r>
      <w:r>
        <w:rPr>
          <w:color w:val="000000" w:themeColor="text1"/>
          <w:u w:color="000000" w:themeColor="text1"/>
        </w:rPr>
        <w:t>alien has</w:t>
      </w:r>
      <w:r w:rsidRPr="00A903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500362" w:rsidRPr="00500362">
        <w:rPr>
          <w:color w:val="000000" w:themeColor="text1"/>
          <w:u w:color="000000" w:themeColor="text1"/>
        </w:rPr>
        <w:t>‘</w:t>
      </w:r>
      <w:r w:rsidRPr="00A90399">
        <w:rPr>
          <w:color w:val="000000" w:themeColor="text1"/>
          <w:u w:color="000000" w:themeColor="text1"/>
        </w:rPr>
        <w:t>satisfactory immigration status</w:t>
      </w:r>
      <w:r w:rsidR="00500362" w:rsidRPr="00500362">
        <w:rPr>
          <w:color w:val="000000" w:themeColor="text1"/>
          <w:u w:color="000000" w:themeColor="text1"/>
        </w:rPr>
        <w:t>’</w:t>
      </w:r>
      <w:r w:rsidRPr="00A903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pursuant to </w:t>
      </w:r>
      <w:r w:rsidRPr="00A90399">
        <w:rPr>
          <w:color w:val="000000" w:themeColor="text1"/>
          <w:u w:color="000000" w:themeColor="text1"/>
        </w:rPr>
        <w:t>42 U</w:t>
      </w:r>
      <w:r w:rsidR="00500362">
        <w:rPr>
          <w:color w:val="000000" w:themeColor="text1"/>
          <w:u w:color="000000" w:themeColor="text1"/>
        </w:rPr>
        <w:t>.</w:t>
      </w:r>
      <w:r w:rsidRPr="00A90399">
        <w:rPr>
          <w:color w:val="000000" w:themeColor="text1"/>
          <w:u w:color="000000" w:themeColor="text1"/>
        </w:rPr>
        <w:t>S</w:t>
      </w:r>
      <w:r w:rsidR="0050036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C</w:t>
      </w:r>
      <w:r w:rsidR="00500362">
        <w:rPr>
          <w:color w:val="000000" w:themeColor="text1"/>
          <w:u w:color="000000" w:themeColor="text1"/>
        </w:rPr>
        <w:t>.</w:t>
      </w:r>
      <w:r w:rsidRPr="00A90399">
        <w:rPr>
          <w:color w:val="000000" w:themeColor="text1"/>
          <w:u w:color="000000" w:themeColor="text1"/>
        </w:rPr>
        <w:t xml:space="preserve"> 1320b</w:t>
      </w:r>
      <w:r w:rsidR="00500362">
        <w:rPr>
          <w:color w:val="000000" w:themeColor="text1"/>
          <w:u w:color="000000" w:themeColor="text1"/>
        </w:rPr>
        <w:noBreakHyphen/>
      </w:r>
      <w:r w:rsidRPr="00A90399">
        <w:rPr>
          <w:color w:val="000000" w:themeColor="text1"/>
          <w:u w:color="000000" w:themeColor="text1"/>
        </w:rPr>
        <w:t>7.</w:t>
      </w:r>
      <w:r>
        <w:rPr>
          <w:color w:val="000000" w:themeColor="text1"/>
          <w:u w:color="000000" w:themeColor="text1"/>
        </w:rPr>
        <w:t xml:space="preserve"> </w:t>
      </w:r>
    </w:p>
    <w:p w:rsidR="00FA3DF2" w:rsidRDefault="00821B06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A3DF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FA3DF2">
        <w:rPr>
          <w:color w:val="000000" w:themeColor="text1"/>
          <w:u w:color="000000" w:themeColor="text1"/>
        </w:rPr>
        <w:t xml:space="preserve">An alien with satisfactory immigration status pursuant to </w:t>
      </w:r>
      <w:r>
        <w:rPr>
          <w:color w:val="000000" w:themeColor="text1"/>
          <w:u w:color="000000" w:themeColor="text1"/>
        </w:rPr>
        <w:t>s</w:t>
      </w:r>
      <w:r w:rsidR="00FA3DF2">
        <w:rPr>
          <w:color w:val="000000" w:themeColor="text1"/>
          <w:u w:color="000000" w:themeColor="text1"/>
        </w:rPr>
        <w:t>ubsection (A) includes, but is not limited to, a lawful permanent resident, an alien admitted to the United States as a refugee, an alien who is granted asylum by the United States, an alien who is admitted to the United States as a victim of a severe form of trafficking, and any other alien with a legal right to be present in the United States.</w:t>
      </w:r>
    </w:p>
    <w:p w:rsidR="00FA3DF2" w:rsidRPr="00A90399" w:rsidRDefault="00821B06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A3DF2">
        <w:rPr>
          <w:color w:val="000000" w:themeColor="text1"/>
          <w:u w:color="000000" w:themeColor="text1"/>
        </w:rPr>
        <w:t>C)</w:t>
      </w:r>
      <w:r>
        <w:rPr>
          <w:color w:val="000000" w:themeColor="text1"/>
          <w:u w:color="000000" w:themeColor="text1"/>
        </w:rPr>
        <w:tab/>
      </w:r>
      <w:r w:rsidR="00FA3DF2">
        <w:rPr>
          <w:color w:val="000000" w:themeColor="text1"/>
          <w:u w:color="000000" w:themeColor="text1"/>
        </w:rPr>
        <w:t>The department shall verify the immigration status for a person applying for federal public benefits who is identified as an alien on the application by using the United States Department of Homeland Security Systematic Alien Verification for Entitlements Program.”</w:t>
      </w:r>
    </w:p>
    <w:p w:rsidR="00FA3DF2" w:rsidRPr="00A90399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DF2" w:rsidRDefault="00FA3DF2" w:rsidP="00FA3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90399">
        <w:rPr>
          <w:color w:val="000000" w:themeColor="text1"/>
          <w:u w:color="000000" w:themeColor="text1"/>
        </w:rPr>
        <w:t>SECTION</w:t>
      </w:r>
      <w:r w:rsidRPr="00A90399">
        <w:rPr>
          <w:color w:val="000000" w:themeColor="text1"/>
          <w:u w:color="000000" w:themeColor="text1"/>
        </w:rPr>
        <w:tab/>
        <w:t>2.</w:t>
      </w:r>
      <w:r w:rsidRPr="00A9039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34D86" w:rsidRDefault="005003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4D86" w:rsidRDefault="00E34D86" w:rsidP="00E34D86">
      <w:pPr>
        <w:suppressAutoHyphens/>
      </w:pPr>
    </w:p>
    <w:sectPr w:rsidR="00E34D86" w:rsidSect="00E34D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DF2" w:rsidRDefault="00FA3DF2" w:rsidP="009F0C77">
      <w:r>
        <w:separator/>
      </w:r>
    </w:p>
  </w:endnote>
  <w:endnote w:type="continuationSeparator" w:id="0">
    <w:p w:rsidR="00FA3DF2" w:rsidRDefault="00FA3D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C6A42B-4209-41F7-97ED-CB6B910C0354}"/>
    <w:embedBold r:id="rId2" w:fontKey="{97584159-9392-42CB-8128-C5827E2772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5350DE-776F-4C3D-A98B-DE93B4ABA8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586D39-0123-4937-8300-817DC7F2F0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FFA" w:rsidRPr="00E34D86" w:rsidRDefault="00E34D86" w:rsidP="00E34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DF2" w:rsidRDefault="00FA3DF2" w:rsidP="009F0C77">
      <w:r>
        <w:separator/>
      </w:r>
    </w:p>
  </w:footnote>
  <w:footnote w:type="continuationSeparator" w:id="0">
    <w:p w:rsidR="00FA3DF2" w:rsidRDefault="00FA3D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11VR14"/>
    <w:docVar w:name="CoverBillType" w:val="b"/>
    <w:docVar w:name="docpath" w:val="L:\Council\bills\GGS\22611VR14.DOCX"/>
    <w:docVar w:name="dvBillNumber" w:val="475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10610"/>
    <w:rsid w:val="00011869"/>
    <w:rsid w:val="00091DC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30B4"/>
    <w:rsid w:val="00301B21"/>
    <w:rsid w:val="00325348"/>
    <w:rsid w:val="0032732C"/>
    <w:rsid w:val="00336AD0"/>
    <w:rsid w:val="0037079A"/>
    <w:rsid w:val="003C7827"/>
    <w:rsid w:val="003D01E8"/>
    <w:rsid w:val="003E5288"/>
    <w:rsid w:val="003F6D79"/>
    <w:rsid w:val="0041760A"/>
    <w:rsid w:val="00417C01"/>
    <w:rsid w:val="004809EE"/>
    <w:rsid w:val="004C1485"/>
    <w:rsid w:val="004E7D54"/>
    <w:rsid w:val="00500362"/>
    <w:rsid w:val="005273C6"/>
    <w:rsid w:val="00530A69"/>
    <w:rsid w:val="00545593"/>
    <w:rsid w:val="00577C6C"/>
    <w:rsid w:val="00597FFA"/>
    <w:rsid w:val="005C2FE2"/>
    <w:rsid w:val="005E2BC9"/>
    <w:rsid w:val="00605102"/>
    <w:rsid w:val="006215AA"/>
    <w:rsid w:val="00674B28"/>
    <w:rsid w:val="006913C9"/>
    <w:rsid w:val="0069470D"/>
    <w:rsid w:val="00734F00"/>
    <w:rsid w:val="0074146C"/>
    <w:rsid w:val="007A70AE"/>
    <w:rsid w:val="00821B06"/>
    <w:rsid w:val="008362E8"/>
    <w:rsid w:val="008A1768"/>
    <w:rsid w:val="008F0F33"/>
    <w:rsid w:val="008F4429"/>
    <w:rsid w:val="0094021A"/>
    <w:rsid w:val="009B44AF"/>
    <w:rsid w:val="009C6A0B"/>
    <w:rsid w:val="009D798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59E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03D3"/>
    <w:rsid w:val="00DF3845"/>
    <w:rsid w:val="00E34D86"/>
    <w:rsid w:val="00E41911"/>
    <w:rsid w:val="00E92EEF"/>
    <w:rsid w:val="00F10610"/>
    <w:rsid w:val="00F24442"/>
    <w:rsid w:val="00F50AE3"/>
    <w:rsid w:val="00F67CF1"/>
    <w:rsid w:val="00F840F0"/>
    <w:rsid w:val="00FA3DF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1113C-77A0-452D-B858-BD3ADEFED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2014-02-19T20:22:00Z</cp:lastPrinted>
  <dcterms:created xsi:type="dcterms:W3CDTF">2014-02-20T17:22:00Z</dcterms:created>
  <dcterms:modified xsi:type="dcterms:W3CDTF">2014-02-20T17:22:00Z</dcterms:modified>
</cp:coreProperties>
</file>