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C25" w:rsidRDefault="001E6C25" w:rsidP="00194DBD">
      <w:pPr>
        <w:pStyle w:val="BillDots"/>
      </w:pPr>
      <w:r>
        <w:rPr>
          <w:strike/>
        </w:rPr>
        <w:t>Indicates Matter Stricken</w:t>
      </w:r>
    </w:p>
    <w:p w:rsidR="001E6C25" w:rsidRPr="001E6C25" w:rsidRDefault="001E6C25" w:rsidP="00194DBD">
      <w:pPr>
        <w:pStyle w:val="BillDots"/>
      </w:pPr>
      <w:r>
        <w:rPr>
          <w:u w:val="single"/>
        </w:rPr>
        <w:t>Indicates New Matter</w:t>
      </w:r>
    </w:p>
    <w:p w:rsidR="001E6C25" w:rsidRDefault="001E6C25" w:rsidP="00194DBD">
      <w:pPr>
        <w:pStyle w:val="BillDots"/>
      </w:pPr>
    </w:p>
    <w:p w:rsidR="001E6C25" w:rsidRDefault="001E6C25" w:rsidP="00194DBD">
      <w:pPr>
        <w:pStyle w:val="BillDots"/>
      </w:pPr>
      <w:r>
        <w:t>INTRODUCED</w:t>
      </w:r>
    </w:p>
    <w:p w:rsidR="001E6C25" w:rsidRDefault="001E6C25" w:rsidP="00194DBD">
      <w:pPr>
        <w:pStyle w:val="BillDots"/>
      </w:pPr>
      <w:r>
        <w:t>April 3, 2014</w:t>
      </w:r>
    </w:p>
    <w:p w:rsidR="001E6C25" w:rsidRDefault="001E6C25" w:rsidP="00194DBD">
      <w:pPr>
        <w:pStyle w:val="BillDots"/>
      </w:pPr>
    </w:p>
    <w:p w:rsidR="001E6C25" w:rsidRPr="001E6C25" w:rsidRDefault="001E6C25" w:rsidP="001E6C25">
      <w:pPr>
        <w:pStyle w:val="BillDots"/>
        <w:tabs>
          <w:tab w:val="clear" w:pos="216"/>
          <w:tab w:val="clear" w:pos="432"/>
          <w:tab w:val="clear" w:pos="648"/>
          <w:tab w:val="clear" w:pos="864"/>
          <w:tab w:val="clear" w:pos="1080"/>
          <w:tab w:val="clear" w:pos="1296"/>
          <w:tab w:val="clear" w:pos="5904"/>
          <w:tab w:val="right" w:pos="5933"/>
        </w:tabs>
      </w:pPr>
      <w:r>
        <w:tab/>
      </w:r>
      <w:r>
        <w:rPr>
          <w:b/>
          <w:sz w:val="36"/>
        </w:rPr>
        <w:t>H. 5040</w:t>
      </w:r>
    </w:p>
    <w:p w:rsidR="001E6C25" w:rsidRDefault="001E6C25" w:rsidP="00194DBD">
      <w:pPr>
        <w:pStyle w:val="BillDots"/>
      </w:pPr>
    </w:p>
    <w:p w:rsidR="001E6C25" w:rsidRDefault="001E6C25" w:rsidP="00194DBD">
      <w:pPr>
        <w:pStyle w:val="BillDots"/>
      </w:pPr>
      <w:r>
        <w:t>Introduced by Reps. R.L. Brown, Knight, Hodges, Sellers, Bowers and W.J. McLeod</w:t>
      </w:r>
    </w:p>
    <w:p w:rsidR="001E6C25" w:rsidRDefault="001E6C25" w:rsidP="00194DBD">
      <w:pPr>
        <w:pStyle w:val="BillDots"/>
      </w:pPr>
    </w:p>
    <w:p w:rsidR="001E6C25" w:rsidRDefault="001E6C25" w:rsidP="00194DBD">
      <w:pPr>
        <w:pStyle w:val="BillDots"/>
      </w:pPr>
      <w:r>
        <w:t>S. Printed 4/3/14--H.</w:t>
      </w:r>
    </w:p>
    <w:p w:rsidR="001E6C25" w:rsidRDefault="001E6C25" w:rsidP="00194DBD">
      <w:pPr>
        <w:pStyle w:val="BillDots"/>
      </w:pPr>
      <w:r>
        <w:t>Read the first time April 3, 2014.</w:t>
      </w:r>
    </w:p>
    <w:p w:rsidR="001E6C25" w:rsidRPr="001E6C25" w:rsidRDefault="001E6C25" w:rsidP="001E6C25">
      <w:pPr>
        <w:pStyle w:val="BillDots"/>
        <w:jc w:val="center"/>
      </w:pPr>
      <w:r>
        <w:rPr>
          <w:u w:val="single"/>
        </w:rPr>
        <w:t>            </w:t>
      </w:r>
    </w:p>
    <w:p w:rsidR="001E6C25" w:rsidRDefault="001E6C25" w:rsidP="00194DBD">
      <w:pPr>
        <w:pStyle w:val="BillDots"/>
      </w:pPr>
    </w:p>
    <w:p w:rsidR="001E6C25" w:rsidRDefault="001E6C25" w:rsidP="00194DBD">
      <w:pPr>
        <w:pStyle w:val="BillDots"/>
        <w:sectPr w:rsidR="001E6C25" w:rsidSect="001E6C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4DBD" w:rsidRDefault="00194DBD" w:rsidP="00194DBD">
      <w:pPr>
        <w:pStyle w:val="BillDots"/>
      </w:pPr>
    </w:p>
    <w:p w:rsidR="00194DBD" w:rsidRDefault="00194DBD" w:rsidP="00194DBD">
      <w:pPr>
        <w:pStyle w:val="Numbersforbill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03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3C70">
        <w:rPr>
          <w:color w:val="000000" w:themeColor="text1"/>
          <w:u w:color="000000" w:themeColor="text1"/>
        </w:rPr>
        <w:t>TO AMEND SECTION 51</w:t>
      </w:r>
      <w:r w:rsidRPr="002E3C70">
        <w:rPr>
          <w:color w:val="000000" w:themeColor="text1"/>
          <w:u w:color="000000" w:themeColor="text1"/>
        </w:rPr>
        <w:noBreakHyphen/>
        <w:t>13</w:t>
      </w:r>
      <w:r w:rsidRPr="002E3C70">
        <w:rPr>
          <w:color w:val="000000" w:themeColor="text1"/>
          <w:u w:color="000000" w:themeColor="text1"/>
        </w:rPr>
        <w:noBreakHyphen/>
        <w:t xml:space="preserve">1720, AS AMENDED, </w:t>
      </w:r>
      <w:r w:rsidR="00971CFC">
        <w:rPr>
          <w:color w:val="000000" w:themeColor="text1"/>
          <w:u w:color="000000" w:themeColor="text1"/>
        </w:rPr>
        <w:t xml:space="preserve">CODE OF LAWS OF SOUTH CAROLINA, 1976, </w:t>
      </w:r>
      <w:r w:rsidRPr="002E3C70">
        <w:rPr>
          <w:color w:val="000000" w:themeColor="text1"/>
          <w:u w:color="000000" w:themeColor="text1"/>
        </w:rPr>
        <w:t>RELATING TO THE BOARD OF REGENTS FOR THE OLD JACKSONBOROUGH HISTORIC DISTRICT AUTHORITY, SO AS TO REDUCE THE BOARD TO SEVEN MEMBERS, AND TO CHANGE THE MANNER IN WHICH TWO APPOINTMENTS ARE MADE.</w:t>
      </w:r>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SECTION</w:t>
      </w:r>
      <w:r w:rsidRPr="002E3C70">
        <w:rPr>
          <w:color w:val="000000" w:themeColor="text1"/>
          <w:u w:color="000000" w:themeColor="text1"/>
        </w:rPr>
        <w:tab/>
        <w:t>1.</w:t>
      </w: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 of the 1976 Code, as last amended by Act 279 of 2012, is further amended to read:</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w:t>
      </w:r>
      <w:r w:rsidRPr="002E3C70">
        <w:rPr>
          <w:color w:val="000000" w:themeColor="text1"/>
          <w:u w:color="000000" w:themeColor="text1"/>
        </w:rPr>
        <w:tab/>
        <w:t xml:space="preserve">The authority must be governed by a board of regents consisting of </w:t>
      </w:r>
      <w:r w:rsidRPr="002E3C70">
        <w:rPr>
          <w:strike/>
          <w:color w:val="000000" w:themeColor="text1"/>
          <w:u w:color="000000" w:themeColor="text1"/>
        </w:rPr>
        <w:t>ten</w:t>
      </w:r>
      <w:r w:rsidRPr="002E3C70">
        <w:rPr>
          <w:color w:val="000000" w:themeColor="text1"/>
          <w:u w:color="000000" w:themeColor="text1"/>
        </w:rPr>
        <w:t xml:space="preserve"> </w:t>
      </w:r>
      <w:r w:rsidRPr="002E3C70">
        <w:rPr>
          <w:color w:val="000000" w:themeColor="text1"/>
          <w:u w:val="single" w:color="000000" w:themeColor="text1"/>
        </w:rPr>
        <w:t>seven</w:t>
      </w:r>
      <w:r w:rsidRPr="002E3C70">
        <w:rPr>
          <w:color w:val="000000" w:themeColor="text1"/>
          <w:u w:color="000000" w:themeColor="text1"/>
        </w:rPr>
        <w:t xml:space="preserve"> members, as follows:</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(a)</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w:t>
      </w:r>
      <w:r w:rsidRPr="002E3C70">
        <w:rPr>
          <w:strike/>
          <w:color w:val="000000" w:themeColor="text1"/>
          <w:u w:color="000000" w:themeColor="text1"/>
        </w:rPr>
        <w:t>resident</w:t>
      </w:r>
      <w:r w:rsidRPr="002E3C70">
        <w:rPr>
          <w:color w:val="000000" w:themeColor="text1"/>
          <w:u w:color="000000" w:themeColor="text1"/>
        </w:rPr>
        <w:t xml:space="preserve"> Senator </w:t>
      </w:r>
      <w:r w:rsidRPr="002E3C70">
        <w:rPr>
          <w:strike/>
          <w:color w:val="000000" w:themeColor="text1"/>
          <w:u w:color="000000" w:themeColor="text1"/>
        </w:rPr>
        <w:t>for Colleton County shall serve ex officio</w:t>
      </w:r>
      <w:r w:rsidRPr="002E3C70">
        <w:rPr>
          <w:color w:val="000000" w:themeColor="text1"/>
          <w:u w:color="000000" w:themeColor="text1"/>
        </w:rPr>
        <w:t xml:space="preserve"> </w:t>
      </w:r>
      <w:r w:rsidRPr="002E3C70">
        <w:rPr>
          <w:color w:val="000000" w:themeColor="text1"/>
          <w:u w:val="single" w:color="000000" w:themeColor="text1"/>
        </w:rPr>
        <w:t>in whose district the present Village of Jacksonborough is located.  The member must be a resident of this State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(b)</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Representative in whose district the present Village of Jacksonborough is located</w:t>
      </w:r>
      <w:r w:rsidRPr="002E3C70">
        <w:rPr>
          <w:color w:val="000000" w:themeColor="text1"/>
          <w:u w:val="single" w:color="000000" w:themeColor="text1"/>
        </w:rPr>
        <w:t>.  The member must be a resident of this State</w:t>
      </w:r>
      <w:r w:rsidRPr="002E3C70">
        <w:rPr>
          <w:color w:val="000000" w:themeColor="text1"/>
          <w:u w:color="000000" w:themeColor="text1"/>
        </w:rPr>
        <w:t xml:space="preserve"> </w:t>
      </w:r>
      <w:r w:rsidRPr="002E3C70">
        <w:rPr>
          <w:strike/>
          <w:color w:val="000000" w:themeColor="text1"/>
          <w:u w:color="000000" w:themeColor="text1"/>
        </w:rPr>
        <w:t>shall serve ex officio</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(c)</w:t>
      </w:r>
      <w:r w:rsidRPr="002E3C70">
        <w:rPr>
          <w:color w:val="000000" w:themeColor="text1"/>
          <w:u w:color="000000" w:themeColor="text1"/>
        </w:rPr>
        <w:tab/>
        <w:t>four members resident in Colleton County appointed by the Governor upon recommendation of the Colleton County Legislative Delegation;</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tab/>
        <w:t>(d)</w:t>
      </w:r>
      <w:r w:rsidRPr="002E3C70">
        <w:rPr>
          <w:color w:val="000000" w:themeColor="text1"/>
          <w:u w:color="000000" w:themeColor="text1"/>
        </w:rPr>
        <w:tab/>
      </w:r>
      <w:r w:rsidRPr="002E3C70">
        <w:rPr>
          <w:strike/>
          <w:color w:val="000000" w:themeColor="text1"/>
          <w:u w:color="000000" w:themeColor="text1"/>
        </w:rPr>
        <w:t>one member resident in the First or Second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(e)</w:t>
      </w:r>
      <w:r w:rsidRPr="00FD6D74">
        <w:rPr>
          <w:color w:val="000000" w:themeColor="text1"/>
          <w:u w:color="000000" w:themeColor="text1"/>
        </w:rPr>
        <w:tab/>
      </w:r>
      <w:r w:rsidRPr="002E3C70">
        <w:rPr>
          <w:strike/>
          <w:color w:val="000000" w:themeColor="text1"/>
          <w:u w:color="000000" w:themeColor="text1"/>
        </w:rPr>
        <w:t>one member resident in the Third or Fourth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lastRenderedPageBreak/>
        <w:tab/>
      </w:r>
      <w:r w:rsidRPr="002E3C70">
        <w:rPr>
          <w:strike/>
          <w:color w:val="000000" w:themeColor="text1"/>
          <w:u w:color="000000" w:themeColor="text1"/>
        </w:rPr>
        <w:t>(f)</w:t>
      </w:r>
      <w:r w:rsidRPr="002E3C70">
        <w:rPr>
          <w:color w:val="000000" w:themeColor="text1"/>
          <w:u w:color="000000" w:themeColor="text1"/>
        </w:rPr>
        <w:tab/>
        <w:t xml:space="preserve">one member </w:t>
      </w:r>
      <w:r w:rsidRPr="00DC235B">
        <w:rPr>
          <w:strike/>
          <w:color w:val="000000" w:themeColor="text1"/>
          <w:u w:color="000000" w:themeColor="text1"/>
        </w:rPr>
        <w:t>resident in the Fifth or Sixth Congressional District</w:t>
      </w:r>
      <w:r w:rsidRPr="002E3C70">
        <w:rPr>
          <w:color w:val="000000" w:themeColor="text1"/>
          <w:u w:color="000000" w:themeColor="text1"/>
        </w:rPr>
        <w:t xml:space="preserve"> appointed by the Governor with the advice and consent of the Senate</w:t>
      </w:r>
      <w:r w:rsidR="00DC235B">
        <w:rPr>
          <w:color w:val="000000" w:themeColor="text1"/>
          <w:u w:color="000000" w:themeColor="text1"/>
        </w:rPr>
        <w:t xml:space="preserve"> </w:t>
      </w:r>
      <w:r w:rsidR="00DC235B">
        <w:rPr>
          <w:color w:val="000000" w:themeColor="text1"/>
          <w:u w:val="single" w:color="000000" w:themeColor="text1"/>
        </w:rPr>
        <w:t>who resides in the congressional district in which the present Village of Jacksonborough is located</w:t>
      </w:r>
      <w:r w:rsidRPr="002E3C70">
        <w:rPr>
          <w:strike/>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(g)</w:t>
      </w:r>
      <w:r w:rsidRPr="00FD6D74">
        <w:rPr>
          <w:color w:val="000000" w:themeColor="text1"/>
          <w:u w:color="000000" w:themeColor="text1"/>
        </w:rPr>
        <w:tab/>
      </w:r>
      <w:r w:rsidRPr="002E3C70">
        <w:rPr>
          <w:strike/>
          <w:color w:val="000000" w:themeColor="text1"/>
          <w:u w:color="000000" w:themeColor="text1"/>
        </w:rPr>
        <w:t>one member resident in the Seventh Congressional District appointed by the Governor with the advice and consent of the Senate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The terms of the members must be for four years and until their successors are appointed and qualify except that those originally appointed to the board of regents, four shall serve two years and three shall serve for four years. The length of such terms must be determined by lot. In the case of a vacancy, the vacancy must be filled in the manner of the original appointment for the unexpired portion of the term only. The board of regents, upon being appointed, shall meet and elect a chairman and other officers it considers necessary from its membership.”</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C70">
        <w:rPr>
          <w:color w:val="000000" w:themeColor="text1"/>
          <w:u w:color="000000" w:themeColor="text1"/>
        </w:rPr>
        <w:t>SECTION</w:t>
      </w:r>
      <w:r w:rsidRPr="002E3C70">
        <w:rPr>
          <w:color w:val="000000" w:themeColor="text1"/>
          <w:u w:color="000000" w:themeColor="text1"/>
        </w:rPr>
        <w:tab/>
        <w:t>2.</w:t>
      </w:r>
      <w:r w:rsidRPr="002E3C70">
        <w:rPr>
          <w:color w:val="000000" w:themeColor="text1"/>
          <w:u w:color="000000" w:themeColor="text1"/>
        </w:rPr>
        <w:tab/>
        <w:t>This act takes effect upon approval by the Governor.  However, any member serving on the effective date of this act may continue to serve until their term expires, at which time the succeeding member must be appointed pursuant to the provisions of this act</w:t>
      </w:r>
      <w:r>
        <w:rPr>
          <w:color w:val="000000" w:themeColor="text1"/>
          <w:u w:color="000000" w:themeColor="text1"/>
        </w:rPr>
        <w:t>.</w:t>
      </w:r>
    </w:p>
    <w:p w:rsidR="004524C7" w:rsidRDefault="0010776B" w:rsidP="008C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24C7" w:rsidRDefault="004524C7" w:rsidP="00530653">
      <w:pPr>
        <w:suppressAutoHyphens/>
      </w:pPr>
    </w:p>
    <w:sectPr w:rsidR="004524C7" w:rsidSect="001E6C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379" w:rsidRDefault="00130379" w:rsidP="009F0C77">
      <w:r>
        <w:separator/>
      </w:r>
    </w:p>
  </w:endnote>
  <w:endnote w:type="continuationSeparator" w:id="0">
    <w:p w:rsidR="00130379" w:rsidRDefault="001303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9B6CBC-62AE-4447-84CD-AD6D0D6A853F}"/>
    <w:embedBold r:id="rId2" w:fontKey="{E951DD95-A9AB-4067-8973-695ED0ECF236}"/>
  </w:font>
  <w:font w:name="Calibri">
    <w:panose1 w:val="020F0502020204030204"/>
    <w:charset w:val="00"/>
    <w:family w:val="swiss"/>
    <w:pitch w:val="variable"/>
    <w:sig w:usb0="E10002FF" w:usb1="4000ACFF" w:usb2="00000009" w:usb3="00000000" w:csb0="0000019F" w:csb1="00000000"/>
    <w:embedRegular r:id="rId3" w:fontKey="{40D4E674-62A5-4028-90C2-80BE5B4B248A}"/>
  </w:font>
  <w:font w:name="Cambria">
    <w:panose1 w:val="02040503050406030204"/>
    <w:charset w:val="00"/>
    <w:family w:val="roman"/>
    <w:pitch w:val="variable"/>
    <w:sig w:usb0="E00002FF" w:usb1="400004FF" w:usb2="00000000" w:usb3="00000000" w:csb0="0000019F" w:csb1="00000000"/>
    <w:embedRegular r:id="rId4" w:fontKey="{D6D0AAEA-7855-462D-893B-5816D334AE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9B" w:rsidRPr="004524C7" w:rsidRDefault="004524C7" w:rsidP="004524C7">
    <w:pPr>
      <w:pStyle w:val="Footer"/>
      <w:tabs>
        <w:tab w:val="clear" w:pos="4680"/>
        <w:tab w:val="clear" w:pos="9360"/>
        <w:tab w:val="center" w:pos="2995"/>
      </w:tabs>
      <w:spacing w:before="120"/>
    </w:pPr>
    <w:r>
      <w:t>[5040</w:t>
    </w:r>
    <w:r w:rsidR="001E6C25">
      <w:t>-</w:t>
    </w:r>
    <w:fldSimple w:instr=" PAGE  \* MERGEFORMAT ">
      <w:r w:rsidR="00530653">
        <w:rPr>
          <w:noProof/>
        </w:rPr>
        <w:t>1</w:t>
      </w:r>
    </w:fldSimple>
    <w:r w:rsidR="001E6C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C25" w:rsidRPr="004524C7" w:rsidRDefault="001E6C25" w:rsidP="004524C7">
    <w:pPr>
      <w:pStyle w:val="Footer"/>
      <w:tabs>
        <w:tab w:val="clear" w:pos="4680"/>
        <w:tab w:val="clear" w:pos="9360"/>
        <w:tab w:val="center" w:pos="2995"/>
      </w:tabs>
      <w:spacing w:before="120"/>
    </w:pPr>
    <w:r>
      <w:t>[5040]</w:t>
    </w:r>
    <w:r>
      <w:tab/>
    </w:r>
    <w:fldSimple w:instr=" PAGE  \* MERGEFORMAT ">
      <w:r w:rsidR="005306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379" w:rsidRDefault="00130379" w:rsidP="009F0C77">
      <w:r>
        <w:separator/>
      </w:r>
    </w:p>
  </w:footnote>
  <w:footnote w:type="continuationSeparator" w:id="0">
    <w:p w:rsidR="00130379" w:rsidRDefault="001303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6DG14"/>
    <w:docVar w:name="CoverBillType" w:val="b"/>
    <w:docVar w:name="docpath" w:val="L:\Council\bills\BH\26126DG14.DOCX"/>
    <w:docVar w:name="dvBillNumber" w:val="5040"/>
    <w:docVar w:name="dvBillNumberPrefix" w:val="H. "/>
    <w:docVar w:name="dvOriginalBody" w:val="House"/>
    <w:docVar w:name="dvSteno" w:val="BH"/>
    <w:docVar w:name="NameofBody" w:val="h"/>
    <w:docVar w:name="vgroup2" w:val="Council"/>
  </w:docVars>
  <w:rsids>
    <w:rsidRoot w:val="00A56673"/>
    <w:rsid w:val="0000589B"/>
    <w:rsid w:val="00011869"/>
    <w:rsid w:val="000E1785"/>
    <w:rsid w:val="000F40FA"/>
    <w:rsid w:val="0010776B"/>
    <w:rsid w:val="00130379"/>
    <w:rsid w:val="00133E66"/>
    <w:rsid w:val="001435A3"/>
    <w:rsid w:val="00170CF1"/>
    <w:rsid w:val="00194DBD"/>
    <w:rsid w:val="001D08F2"/>
    <w:rsid w:val="001D525B"/>
    <w:rsid w:val="001D7F4F"/>
    <w:rsid w:val="001E6C25"/>
    <w:rsid w:val="002321B6"/>
    <w:rsid w:val="00250967"/>
    <w:rsid w:val="002543C8"/>
    <w:rsid w:val="00284AAE"/>
    <w:rsid w:val="002E5912"/>
    <w:rsid w:val="00301B21"/>
    <w:rsid w:val="00325348"/>
    <w:rsid w:val="0032732C"/>
    <w:rsid w:val="00336AD0"/>
    <w:rsid w:val="0037079A"/>
    <w:rsid w:val="003D01E8"/>
    <w:rsid w:val="003E1C5A"/>
    <w:rsid w:val="003E5288"/>
    <w:rsid w:val="003F6D79"/>
    <w:rsid w:val="0041760A"/>
    <w:rsid w:val="00417C01"/>
    <w:rsid w:val="004524C7"/>
    <w:rsid w:val="0046277C"/>
    <w:rsid w:val="004809EE"/>
    <w:rsid w:val="004E7D54"/>
    <w:rsid w:val="00513E4E"/>
    <w:rsid w:val="005273C6"/>
    <w:rsid w:val="00530653"/>
    <w:rsid w:val="00530A69"/>
    <w:rsid w:val="00540459"/>
    <w:rsid w:val="00545593"/>
    <w:rsid w:val="00577C6C"/>
    <w:rsid w:val="005C2FE2"/>
    <w:rsid w:val="005E2BC9"/>
    <w:rsid w:val="00605102"/>
    <w:rsid w:val="006215AA"/>
    <w:rsid w:val="006913C9"/>
    <w:rsid w:val="0069470D"/>
    <w:rsid w:val="006C4FF4"/>
    <w:rsid w:val="00734F00"/>
    <w:rsid w:val="007A70AE"/>
    <w:rsid w:val="008362E8"/>
    <w:rsid w:val="008A1768"/>
    <w:rsid w:val="008C2ABA"/>
    <w:rsid w:val="008F0F33"/>
    <w:rsid w:val="008F4429"/>
    <w:rsid w:val="0091133C"/>
    <w:rsid w:val="0094021A"/>
    <w:rsid w:val="00971CFC"/>
    <w:rsid w:val="009B44AF"/>
    <w:rsid w:val="009C6A0B"/>
    <w:rsid w:val="009F0C77"/>
    <w:rsid w:val="009F4DD1"/>
    <w:rsid w:val="00A41684"/>
    <w:rsid w:val="00A56673"/>
    <w:rsid w:val="00A64E80"/>
    <w:rsid w:val="00A72BCD"/>
    <w:rsid w:val="00A741D9"/>
    <w:rsid w:val="00A833AB"/>
    <w:rsid w:val="00A9741D"/>
    <w:rsid w:val="00AD4B17"/>
    <w:rsid w:val="00B412D4"/>
    <w:rsid w:val="00B5724B"/>
    <w:rsid w:val="00BE3C22"/>
    <w:rsid w:val="00C0345E"/>
    <w:rsid w:val="00C15DCD"/>
    <w:rsid w:val="00C3483A"/>
    <w:rsid w:val="00C61720"/>
    <w:rsid w:val="00C74E9D"/>
    <w:rsid w:val="00C82FD3"/>
    <w:rsid w:val="00C92819"/>
    <w:rsid w:val="00CC6B7B"/>
    <w:rsid w:val="00CD2089"/>
    <w:rsid w:val="00D177B7"/>
    <w:rsid w:val="00D73A67"/>
    <w:rsid w:val="00D970A9"/>
    <w:rsid w:val="00DC235B"/>
    <w:rsid w:val="00DF3845"/>
    <w:rsid w:val="00E41911"/>
    <w:rsid w:val="00E92EEF"/>
    <w:rsid w:val="00F11856"/>
    <w:rsid w:val="00F24442"/>
    <w:rsid w:val="00F40EF7"/>
    <w:rsid w:val="00F50AE3"/>
    <w:rsid w:val="00F67CF1"/>
    <w:rsid w:val="00F840F0"/>
    <w:rsid w:val="00FB0D0D"/>
    <w:rsid w:val="00FB43B4"/>
    <w:rsid w:val="00FD6D74"/>
    <w:rsid w:val="00FE3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EF302-F49D-4BE3-AE39-28696268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2380</Characters>
  <Application>Microsoft Office Word</Application>
  <DocSecurity>0</DocSecurity>
  <Lines>82</Lines>
  <Paragraphs>28</Paragraphs>
  <ScaleCrop>false</ScaleCrop>
  <Company>LPITS</Company>
  <LinksUpToDate>false</LinksUpToDate>
  <CharactersWithSpaces>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2014-03-26T15:05:00Z</cp:lastPrinted>
  <dcterms:created xsi:type="dcterms:W3CDTF">2014-04-03T21:54:00Z</dcterms:created>
  <dcterms:modified xsi:type="dcterms:W3CDTF">2014-04-03T21:54:00Z</dcterms:modified>
</cp:coreProperties>
</file>