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6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2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267" w:rsidRDefault="00255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OPERATION AND FUNDING OF TEACHER TRAINING COURSES IN MATHEMATICS, SCIENCE, READING AND COMPUTER EDUCATION, DESIGNATED AS REGULATION DOCUMENT NUMBER 4405, PURSUANT TO THE PROVISIONS OF ARTICLE 1, CHAPTER 23, TITLE 1 OF THE 1976 CODE.</w:t>
      </w: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Operation and Funding of Teacher Training Courses in Mathematics, Science, Reading and Computer Education, designated as Regulation Document Number 4405, and submitted to the General Assembly pursuant to the provisions of Article 1, Chapter 23, Title 1 of the 1976 Code, are approved.</w:t>
      </w: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92267" w:rsidRDefault="00992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55D44">
        <w:t>2</w:t>
      </w:r>
      <w:r>
        <w:t>.</w:t>
      </w:r>
      <w:r>
        <w:tab/>
        <w:t>This joint resolution takes effect upon approval by the Governor.</w:t>
      </w: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92267"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92267" w:rsidRPr="00DF363B"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63B">
        <w:t>The State Board of Education proposes to repeal Regulation 43</w:t>
      </w:r>
      <w:r w:rsidRPr="00DF363B">
        <w:noBreakHyphen/>
        <w:t xml:space="preserve">500, Operation and Funding of Teacher Training Courses in Mathematics, Science, Reading and Computer Education. </w:t>
      </w:r>
      <w:r w:rsidRPr="00DF363B">
        <w:rPr>
          <w:iCs/>
        </w:rPr>
        <w:t>Regulation 43</w:t>
      </w:r>
      <w:r w:rsidRPr="00DF363B">
        <w:rPr>
          <w:iCs/>
        </w:rPr>
        <w:noBreakHyphen/>
        <w:t>500 is being repealed to comport with current practice. The regulation is no longer part of agency practice.</w:t>
      </w:r>
    </w:p>
    <w:p w:rsidR="00992267" w:rsidRPr="00DF363B"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267" w:rsidRPr="00DF363B" w:rsidRDefault="00992267" w:rsidP="0099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63B">
        <w:t xml:space="preserve">The Notice of Drafting was published in the </w:t>
      </w:r>
      <w:r w:rsidRPr="00DF363B">
        <w:rPr>
          <w:i/>
        </w:rPr>
        <w:t>State Register</w:t>
      </w:r>
      <w:r w:rsidRPr="00DF363B">
        <w:t xml:space="preserve"> on July 26, 2013.</w:t>
      </w:r>
    </w:p>
    <w:p w:rsidR="002D66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2D6690" w:rsidRDefault="002D6690" w:rsidP="002D6690">
      <w:pPr>
        <w:suppressAutoHyphens/>
      </w:pPr>
    </w:p>
    <w:sectPr w:rsidR="002D6690" w:rsidSect="002D6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267" w:rsidRDefault="00992267" w:rsidP="009F0C77">
      <w:r>
        <w:separator/>
      </w:r>
    </w:p>
  </w:endnote>
  <w:endnote w:type="continuationSeparator" w:id="0">
    <w:p w:rsidR="00992267" w:rsidRDefault="00992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33081B-9B86-4398-BB94-1AAD48EBA18F}"/>
    <w:embedBold r:id="rId2" w:fontKey="{DB42272B-62A9-4C4B-8145-679E6C4A9D58}"/>
    <w:embedItalic r:id="rId3" w:fontKey="{C0A02BD8-D203-4989-8F48-4782CC079C34}"/>
  </w:font>
  <w:font w:name="Calibri">
    <w:panose1 w:val="020F0502020204030204"/>
    <w:charset w:val="00"/>
    <w:family w:val="swiss"/>
    <w:pitch w:val="variable"/>
    <w:sig w:usb0="E10002FF" w:usb1="4000ACFF" w:usb2="00000009" w:usb3="00000000" w:csb0="0000019F" w:csb1="00000000"/>
    <w:embedRegular r:id="rId4" w:fontKey="{16C725AB-46AE-4463-9C9B-EA850A3814D5}"/>
  </w:font>
  <w:font w:name="Tahoma">
    <w:panose1 w:val="020B0604030504040204"/>
    <w:charset w:val="00"/>
    <w:family w:val="swiss"/>
    <w:pitch w:val="variable"/>
    <w:sig w:usb0="21002A87" w:usb1="80000000" w:usb2="00000008" w:usb3="00000000" w:csb0="000101FF" w:csb1="00000000"/>
    <w:embedRegular r:id="rId5" w:fontKey="{F55056FB-5A28-4F57-9443-D1CB1783C059}"/>
  </w:font>
  <w:font w:name="Cambria">
    <w:panose1 w:val="02040503050406030204"/>
    <w:charset w:val="00"/>
    <w:family w:val="roman"/>
    <w:pitch w:val="variable"/>
    <w:sig w:usb0="E00002FF" w:usb1="400004FF" w:usb2="00000000" w:usb3="00000000" w:csb0="0000019F" w:csb1="00000000"/>
    <w:embedRegular r:id="rId6" w:fontKey="{D4720304-B8D2-415B-A8BC-B0334533B6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2591" w:rsidRPr="002D6690" w:rsidRDefault="002D6690" w:rsidP="002D6690">
    <w:pPr>
      <w:pStyle w:val="Footer"/>
      <w:tabs>
        <w:tab w:val="clear" w:pos="4680"/>
        <w:tab w:val="clear" w:pos="9360"/>
        <w:tab w:val="center" w:pos="2995"/>
      </w:tabs>
      <w:spacing w:before="120"/>
    </w:pPr>
    <w:r>
      <w:t>[5060]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267" w:rsidRDefault="00992267" w:rsidP="009F0C77">
      <w:r>
        <w:separator/>
      </w:r>
    </w:p>
  </w:footnote>
  <w:footnote w:type="continuationSeparator" w:id="0">
    <w:p w:rsidR="00992267" w:rsidRDefault="00992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8AC14"/>
    <w:docVar w:name="CoverBillType" w:val="a"/>
    <w:docVar w:name="docpath" w:val="L:\Council\bills\DBS\31168AC14.DOCX"/>
    <w:docVar w:name="dvBillNumber" w:val="5060"/>
    <w:docVar w:name="dvBillNumberPrefix" w:val="H. "/>
    <w:docVar w:name="dvOriginalBody" w:val="House"/>
    <w:docVar w:name="dvSteno" w:val="DBS"/>
    <w:docVar w:name="NameofBody" w:val="h"/>
    <w:docVar w:name="vgroup2" w:val="Council"/>
  </w:docVars>
  <w:rsids>
    <w:rsidRoot w:val="0034743A"/>
    <w:rsid w:val="00011869"/>
    <w:rsid w:val="000E1785"/>
    <w:rsid w:val="000F40FA"/>
    <w:rsid w:val="0010776B"/>
    <w:rsid w:val="00133E66"/>
    <w:rsid w:val="001435A3"/>
    <w:rsid w:val="001D08F2"/>
    <w:rsid w:val="001D525B"/>
    <w:rsid w:val="001D7F4F"/>
    <w:rsid w:val="001F087D"/>
    <w:rsid w:val="002321B6"/>
    <w:rsid w:val="00250967"/>
    <w:rsid w:val="002543C8"/>
    <w:rsid w:val="00255D44"/>
    <w:rsid w:val="00284AAE"/>
    <w:rsid w:val="002D6690"/>
    <w:rsid w:val="002E5912"/>
    <w:rsid w:val="00301B21"/>
    <w:rsid w:val="00325348"/>
    <w:rsid w:val="0032732C"/>
    <w:rsid w:val="00336AD0"/>
    <w:rsid w:val="0034743A"/>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4082"/>
    <w:rsid w:val="008A1768"/>
    <w:rsid w:val="008F0F33"/>
    <w:rsid w:val="008F4429"/>
    <w:rsid w:val="0094021A"/>
    <w:rsid w:val="00992267"/>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0219"/>
    <w:rsid w:val="00DF3845"/>
    <w:rsid w:val="00E41911"/>
    <w:rsid w:val="00E92EEF"/>
    <w:rsid w:val="00F2259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5D44"/>
    <w:rPr>
      <w:rFonts w:ascii="Tahoma" w:hAnsi="Tahoma" w:cs="Tahoma"/>
      <w:sz w:val="16"/>
      <w:szCs w:val="16"/>
    </w:rPr>
  </w:style>
  <w:style w:type="character" w:customStyle="1" w:styleId="BalloonTextChar">
    <w:name w:val="Balloon Text Char"/>
    <w:basedOn w:val="DefaultParagraphFont"/>
    <w:link w:val="BalloonText"/>
    <w:uiPriority w:val="99"/>
    <w:semiHidden/>
    <w:rsid w:val="00255D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95F46-C649-4859-9BAD-779375EE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1090</Characters>
  <Application>Microsoft Office Word</Application>
  <DocSecurity>0</DocSecurity>
  <Lines>9</Lines>
  <Paragraphs>2</Paragraphs>
  <ScaleCrop>false</ScaleCrop>
  <Company>LPITS</Company>
  <LinksUpToDate>false</LinksUpToDate>
  <CharactersWithSpaces>1279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2014-04-02T19:24:00Z</cp:lastPrinted>
  <dcterms:created xsi:type="dcterms:W3CDTF">2014-04-03T16:48:00Z</dcterms:created>
  <dcterms:modified xsi:type="dcterms:W3CDTF">2014-04-03T16:48:00Z</dcterms:modified>
</cp:coreProperties>
</file>