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631" w:rsidRDefault="00E65631" w:rsidP="001D7F4F">
      <w:pPr>
        <w:pStyle w:val="BillDots"/>
      </w:pPr>
      <w:r>
        <w:t>INTRODUCED</w:t>
      </w:r>
    </w:p>
    <w:p w:rsidR="00E65631" w:rsidRDefault="00E65631" w:rsidP="001D7F4F">
      <w:pPr>
        <w:pStyle w:val="BillDots"/>
      </w:pPr>
      <w:r>
        <w:t>April 8, 2014</w:t>
      </w:r>
    </w:p>
    <w:p w:rsidR="00E65631" w:rsidRDefault="00E65631" w:rsidP="001D7F4F">
      <w:pPr>
        <w:pStyle w:val="BillDots"/>
      </w:pPr>
    </w:p>
    <w:p w:rsidR="00E65631" w:rsidRPr="00E65631" w:rsidRDefault="00E65631" w:rsidP="00E65631">
      <w:pPr>
        <w:pStyle w:val="BillDots"/>
        <w:tabs>
          <w:tab w:val="clear" w:pos="216"/>
          <w:tab w:val="clear" w:pos="432"/>
          <w:tab w:val="clear" w:pos="648"/>
          <w:tab w:val="clear" w:pos="864"/>
          <w:tab w:val="clear" w:pos="1080"/>
          <w:tab w:val="clear" w:pos="1296"/>
          <w:tab w:val="clear" w:pos="5904"/>
          <w:tab w:val="right" w:pos="5933"/>
        </w:tabs>
      </w:pPr>
      <w:r>
        <w:tab/>
      </w:r>
      <w:r>
        <w:rPr>
          <w:b/>
          <w:sz w:val="36"/>
        </w:rPr>
        <w:t>H. 5070</w:t>
      </w:r>
    </w:p>
    <w:p w:rsidR="00E65631" w:rsidRDefault="00E65631" w:rsidP="001D7F4F">
      <w:pPr>
        <w:pStyle w:val="BillDots"/>
      </w:pPr>
    </w:p>
    <w:p w:rsidR="00E65631" w:rsidRDefault="00E65631" w:rsidP="00E65631">
      <w:pPr>
        <w:pStyle w:val="BillDots"/>
        <w:jc w:val="center"/>
      </w:pPr>
      <w:r>
        <w:t xml:space="preserve">Introduced by </w:t>
      </w:r>
      <w:r w:rsidRPr="00106C6C">
        <w:t>Education and Public Works Committee</w:t>
      </w:r>
    </w:p>
    <w:p w:rsidR="00E65631" w:rsidRDefault="00E65631" w:rsidP="001D7F4F">
      <w:pPr>
        <w:pStyle w:val="BillDots"/>
      </w:pPr>
    </w:p>
    <w:p w:rsidR="00E65631" w:rsidRDefault="00E65631" w:rsidP="001D7F4F">
      <w:pPr>
        <w:pStyle w:val="BillDots"/>
      </w:pPr>
      <w:r>
        <w:t>S. Printed 4/8/14--H.</w:t>
      </w:r>
    </w:p>
    <w:p w:rsidR="00E65631" w:rsidRDefault="00E65631" w:rsidP="001D7F4F">
      <w:pPr>
        <w:pStyle w:val="BillDots"/>
      </w:pPr>
      <w:r>
        <w:t>Read the first time April 8, 2014.</w:t>
      </w:r>
    </w:p>
    <w:p w:rsidR="00E65631" w:rsidRPr="00E65631" w:rsidRDefault="00E65631" w:rsidP="00E65631">
      <w:pPr>
        <w:pStyle w:val="BillDots"/>
        <w:jc w:val="center"/>
      </w:pPr>
      <w:r>
        <w:rPr>
          <w:u w:val="single"/>
        </w:rPr>
        <w:t>            </w:t>
      </w:r>
    </w:p>
    <w:p w:rsidR="00E65631" w:rsidRDefault="00E65631" w:rsidP="001D7F4F">
      <w:pPr>
        <w:pStyle w:val="BillDots"/>
      </w:pPr>
    </w:p>
    <w:p w:rsidR="00E65631" w:rsidRDefault="00E65631" w:rsidP="001D7F4F">
      <w:pPr>
        <w:pStyle w:val="BillDots"/>
        <w:sectPr w:rsidR="00E65631" w:rsidSect="00E656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2EC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ECA" w:rsidRDefault="002D5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STATE BOARD OF EDUCATION, RELATING TO INTERSCHOLASTIC ACTIVITIES, DESIGNATED AS REGULATION DOCUMENT NUMBER 4392, PURSUANT TO THE PROVISIONS OF ARTICLE 1, CHAPTER 23, TITLE 1 OF THE 1976 CODE.</w:t>
      </w:r>
    </w:p>
    <w:p w:rsidR="00322ECA" w:rsidRDefault="00322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2ECA" w:rsidRDefault="00322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22ECA" w:rsidRDefault="00322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2ECA" w:rsidRDefault="00322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Interscholastic Activities, designated as Regulation Document Number 4392, and submitted to the General Assembly pursuant to the provisions of Article 1, Chapter 23, Title 1 of the 1976 Code, are disapproved.</w:t>
      </w:r>
    </w:p>
    <w:p w:rsidR="00322ECA" w:rsidRDefault="00322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2ECA" w:rsidRDefault="00322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D50F7">
        <w:t>2</w:t>
      </w:r>
      <w:r>
        <w:t>.</w:t>
      </w:r>
      <w:r>
        <w:tab/>
        <w:t>This joint resolution takes effect upon approval by the Governor.</w:t>
      </w:r>
    </w:p>
    <w:p w:rsidR="00322ECA" w:rsidRDefault="00322ECA"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22ECA" w:rsidRDefault="00322ECA"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22ECA" w:rsidRDefault="00322ECA"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22ECA" w:rsidRDefault="00322ECA"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22ECA" w:rsidRPr="00C201CE" w:rsidRDefault="00322ECA"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01CE">
        <w:t>The State Board of Education proposes to repeal Regulation 43</w:t>
      </w:r>
      <w:r w:rsidRPr="00C201CE">
        <w:noBreakHyphen/>
        <w:t>244, Interscholastic Activities. There is no specific state statute that authorizes this regulation.</w:t>
      </w:r>
    </w:p>
    <w:p w:rsidR="00322ECA" w:rsidRPr="00C201CE" w:rsidRDefault="00322ECA"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ECA" w:rsidRPr="00C201CE" w:rsidRDefault="00322ECA"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01CE">
        <w:t xml:space="preserve">The Notice of Drafting was published in the </w:t>
      </w:r>
      <w:r w:rsidRPr="00C201CE">
        <w:rPr>
          <w:i/>
        </w:rPr>
        <w:t>State Register</w:t>
      </w:r>
      <w:r w:rsidRPr="00C201CE">
        <w:t xml:space="preserve"> on June 28, 2013.</w:t>
      </w:r>
    </w:p>
    <w:p w:rsidR="00EC1D8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C1D8A" w:rsidRDefault="00EC1D8A" w:rsidP="00934734">
      <w:pPr>
        <w:suppressAutoHyphens/>
      </w:pPr>
    </w:p>
    <w:sectPr w:rsidR="00EC1D8A" w:rsidSect="00E656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ECA" w:rsidRDefault="00322ECA" w:rsidP="009F0C77">
      <w:r>
        <w:separator/>
      </w:r>
    </w:p>
  </w:endnote>
  <w:endnote w:type="continuationSeparator" w:id="0">
    <w:p w:rsidR="00322ECA" w:rsidRDefault="00322E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A6F822-D8B0-417C-A907-A1552F8B763D}"/>
    <w:embedBold r:id="rId2" w:fontKey="{CAEBC20A-0EA4-4922-898E-CE44268EE75D}"/>
    <w:embedItalic r:id="rId3" w:fontKey="{10B11A43-335B-414F-832F-7B0F15253413}"/>
  </w:font>
  <w:font w:name="Calibri">
    <w:panose1 w:val="020F0502020204030204"/>
    <w:charset w:val="00"/>
    <w:family w:val="swiss"/>
    <w:pitch w:val="variable"/>
    <w:sig w:usb0="E10002FF" w:usb1="4000ACFF" w:usb2="00000009" w:usb3="00000000" w:csb0="0000019F" w:csb1="00000000"/>
    <w:embedRegular r:id="rId4" w:fontKey="{20F07AF0-9C4B-41D1-860A-7625DB935793}"/>
  </w:font>
  <w:font w:name="Tahoma">
    <w:panose1 w:val="020B0604030504040204"/>
    <w:charset w:val="00"/>
    <w:family w:val="swiss"/>
    <w:pitch w:val="variable"/>
    <w:sig w:usb0="21002A87" w:usb1="80000000" w:usb2="00000008" w:usb3="00000000" w:csb0="000101FF" w:csb1="00000000"/>
    <w:embedRegular r:id="rId5" w:fontKey="{54E42F6E-7525-4EE7-B888-BEC68C91F16A}"/>
  </w:font>
  <w:font w:name="Cambria">
    <w:panose1 w:val="02040503050406030204"/>
    <w:charset w:val="00"/>
    <w:family w:val="roman"/>
    <w:pitch w:val="variable"/>
    <w:sig w:usb0="E00002FF" w:usb1="400004FF" w:usb2="00000000" w:usb3="00000000" w:csb0="0000019F" w:csb1="00000000"/>
    <w:embedRegular r:id="rId6" w:fontKey="{157F2959-D7F0-4474-A409-8C728AF5C7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FD6" w:rsidRPr="00EC1D8A" w:rsidRDefault="00EC1D8A" w:rsidP="00EC1D8A">
    <w:pPr>
      <w:pStyle w:val="Footer"/>
      <w:tabs>
        <w:tab w:val="clear" w:pos="4680"/>
        <w:tab w:val="clear" w:pos="9360"/>
        <w:tab w:val="center" w:pos="2995"/>
      </w:tabs>
      <w:spacing w:before="120"/>
    </w:pPr>
    <w:r>
      <w:t>[5070</w:t>
    </w:r>
    <w:r w:rsidR="00E65631">
      <w:t>-</w:t>
    </w:r>
    <w:fldSimple w:instr=" PAGE  \* MERGEFORMAT ">
      <w:r w:rsidR="00934734">
        <w:rPr>
          <w:noProof/>
        </w:rPr>
        <w:t>1</w:t>
      </w:r>
    </w:fldSimple>
    <w:r w:rsidR="00E6563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631" w:rsidRPr="00EC1D8A" w:rsidRDefault="00E65631" w:rsidP="00EC1D8A">
    <w:pPr>
      <w:pStyle w:val="Footer"/>
      <w:tabs>
        <w:tab w:val="clear" w:pos="4680"/>
        <w:tab w:val="clear" w:pos="9360"/>
        <w:tab w:val="center" w:pos="2995"/>
      </w:tabs>
      <w:spacing w:before="120"/>
    </w:pPr>
    <w:r>
      <w:t>[5070]</w:t>
    </w:r>
    <w:r>
      <w:tab/>
    </w:r>
    <w:fldSimple w:instr=" PAGE  \* MERGEFORMAT ">
      <w:r w:rsidR="009347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ECA" w:rsidRDefault="00322ECA" w:rsidP="009F0C77">
      <w:r>
        <w:separator/>
      </w:r>
    </w:p>
  </w:footnote>
  <w:footnote w:type="continuationSeparator" w:id="0">
    <w:p w:rsidR="00322ECA" w:rsidRDefault="00322E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77AC14"/>
    <w:docVar w:name="CoverBillType" w:val="d"/>
    <w:docVar w:name="docpath" w:val="L:\Council\bills\DBS\31177AC14.DOCX"/>
    <w:docVar w:name="dvBillNumber" w:val="5070"/>
    <w:docVar w:name="dvBillNumberPrefix" w:val="H. "/>
    <w:docVar w:name="dvOriginalBody" w:val="House"/>
    <w:docVar w:name="dvSteno" w:val="DBS"/>
    <w:docVar w:name="NameofBody" w:val="h"/>
    <w:docVar w:name="vgroup2" w:val="Council"/>
  </w:docVars>
  <w:rsids>
    <w:rsidRoot w:val="00CF6373"/>
    <w:rsid w:val="00011869"/>
    <w:rsid w:val="000E1785"/>
    <w:rsid w:val="000F40FA"/>
    <w:rsid w:val="00101DF6"/>
    <w:rsid w:val="0010776B"/>
    <w:rsid w:val="00133E66"/>
    <w:rsid w:val="001435A3"/>
    <w:rsid w:val="0018682B"/>
    <w:rsid w:val="001D08F2"/>
    <w:rsid w:val="001D525B"/>
    <w:rsid w:val="001D7F4F"/>
    <w:rsid w:val="001E08B0"/>
    <w:rsid w:val="002321B6"/>
    <w:rsid w:val="00250967"/>
    <w:rsid w:val="002543C8"/>
    <w:rsid w:val="00284AAE"/>
    <w:rsid w:val="00287AF2"/>
    <w:rsid w:val="002D50F7"/>
    <w:rsid w:val="002E5912"/>
    <w:rsid w:val="00301B21"/>
    <w:rsid w:val="00322ECA"/>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34734"/>
    <w:rsid w:val="0094021A"/>
    <w:rsid w:val="009B44AF"/>
    <w:rsid w:val="009C6A0B"/>
    <w:rsid w:val="009F0C77"/>
    <w:rsid w:val="009F4DD1"/>
    <w:rsid w:val="00A41684"/>
    <w:rsid w:val="00A64E80"/>
    <w:rsid w:val="00A72BCD"/>
    <w:rsid w:val="00A741D9"/>
    <w:rsid w:val="00A833AB"/>
    <w:rsid w:val="00A9741D"/>
    <w:rsid w:val="00AA569D"/>
    <w:rsid w:val="00AD4B17"/>
    <w:rsid w:val="00B412D4"/>
    <w:rsid w:val="00BE3C22"/>
    <w:rsid w:val="00C0345E"/>
    <w:rsid w:val="00C3483A"/>
    <w:rsid w:val="00C74E9D"/>
    <w:rsid w:val="00C82FD3"/>
    <w:rsid w:val="00C92819"/>
    <w:rsid w:val="00CC6B7B"/>
    <w:rsid w:val="00CD2089"/>
    <w:rsid w:val="00CF6373"/>
    <w:rsid w:val="00D73A67"/>
    <w:rsid w:val="00D970A9"/>
    <w:rsid w:val="00DF3845"/>
    <w:rsid w:val="00E30728"/>
    <w:rsid w:val="00E41911"/>
    <w:rsid w:val="00E62FD6"/>
    <w:rsid w:val="00E65631"/>
    <w:rsid w:val="00E92EEF"/>
    <w:rsid w:val="00EC1D8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50F7"/>
    <w:rPr>
      <w:rFonts w:ascii="Tahoma" w:hAnsi="Tahoma" w:cs="Tahoma"/>
      <w:sz w:val="16"/>
      <w:szCs w:val="16"/>
    </w:rPr>
  </w:style>
  <w:style w:type="character" w:customStyle="1" w:styleId="BalloonTextChar">
    <w:name w:val="Balloon Text Char"/>
    <w:basedOn w:val="DefaultParagraphFont"/>
    <w:link w:val="BalloonText"/>
    <w:uiPriority w:val="99"/>
    <w:semiHidden/>
    <w:rsid w:val="002D50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0FDD4-77E3-49E6-AA84-38BE1C810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179</Words>
  <Characters>976</Characters>
  <Application>Microsoft Office Word</Application>
  <DocSecurity>0</DocSecurity>
  <Lines>54</Lines>
  <Paragraphs>20</Paragraphs>
  <ScaleCrop>false</ScaleCrop>
  <Company>LPITS</Company>
  <LinksUpToDate>false</LinksUpToDate>
  <CharactersWithSpaces>1135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%USERNAME%</cp:lastModifiedBy>
  <cp:revision>2</cp:revision>
  <cp:lastPrinted>2014-04-08T13:04:00Z</cp:lastPrinted>
  <dcterms:created xsi:type="dcterms:W3CDTF">2014-04-08T20:42:00Z</dcterms:created>
  <dcterms:modified xsi:type="dcterms:W3CDTF">2014-04-08T20:42:00Z</dcterms:modified>
</cp:coreProperties>
</file>