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6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44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AA10EB">
        <w:rPr>
          <w:color w:val="000000" w:themeColor="text1"/>
          <w:u w:color="000000" w:themeColor="text1"/>
        </w:rPr>
        <w:t>DR. JOHNNY HILTON</w:t>
      </w:r>
      <w:r>
        <w:t xml:space="preserve">, </w:t>
      </w:r>
      <w:r w:rsidRPr="00AA10EB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OF </w:t>
      </w:r>
      <w:r w:rsidRPr="00AA10EB">
        <w:rPr>
          <w:color w:val="000000" w:themeColor="text1"/>
          <w:u w:color="000000" w:themeColor="text1"/>
        </w:rPr>
        <w:t>MILLWOOD ELEMENTARY SCHOOL</w:t>
      </w:r>
      <w:r>
        <w:t>, UPON THE OCCASION OF HIS RETIREMENT AFTER THIRTY</w:t>
      </w:r>
      <w:r w:rsidR="0085672E">
        <w:noBreakHyphen/>
      </w:r>
      <w:r>
        <w:t xml:space="preserve">FOUR YEARS OF OUTSTANDING SERVICE AS AN EDUCATOR, AND TO WISH HIM CONTINUED SUCCESS AND HAPPINESS IN ALL HIS FUTURE ENDEAVORS. </w:t>
      </w:r>
      <w:r w:rsidR="00985047" w:rsidRPr="00AA10EB">
        <w:rPr>
          <w:color w:val="000000" w:themeColor="text1"/>
          <w:u w:color="000000" w:themeColor="text1"/>
        </w:rPr>
        <w:t xml:space="preserve"> 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5047" w:rsidRDefault="005F44A0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5047">
        <w:t>it is altogether fitting and proper that the members of the House of Representatives</w:t>
      </w:r>
      <w:r w:rsidR="00ED6883">
        <w:t xml:space="preserve"> </w:t>
      </w:r>
      <w:r w:rsidR="00985047">
        <w:t xml:space="preserve">of the State of South Carolina should pause in their deliberations to express their gratitude to </w:t>
      </w:r>
      <w:r w:rsidR="00ED6883" w:rsidRPr="00AA10EB">
        <w:rPr>
          <w:color w:val="000000" w:themeColor="text1"/>
          <w:u w:color="000000" w:themeColor="text1"/>
        </w:rPr>
        <w:t>Dr. Johnny Hilton</w:t>
      </w:r>
      <w:r w:rsidR="00ED6883">
        <w:t xml:space="preserve"> of Sumter County for his</w:t>
      </w:r>
      <w:r w:rsidR="00985047">
        <w:t xml:space="preserve"> significant contributions to </w:t>
      </w:r>
      <w:r w:rsidR="00ED6883">
        <w:t>education in the Palmetto State</w:t>
      </w:r>
      <w:r w:rsidR="00985047"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3B07">
        <w:t xml:space="preserve">after earning a </w:t>
      </w:r>
      <w:r w:rsidR="00FB3B07" w:rsidRPr="00AA10EB">
        <w:rPr>
          <w:color w:val="000000" w:themeColor="text1"/>
          <w:u w:color="000000" w:themeColor="text1"/>
        </w:rPr>
        <w:t>bachelor</w:t>
      </w:r>
      <w:r w:rsidR="003B0158" w:rsidRPr="003B0158">
        <w:rPr>
          <w:color w:val="000000" w:themeColor="text1"/>
          <w:u w:color="000000" w:themeColor="text1"/>
        </w:rPr>
        <w:t>’</w:t>
      </w:r>
      <w:r w:rsidR="00FB3B07" w:rsidRPr="00AA10EB">
        <w:rPr>
          <w:color w:val="000000" w:themeColor="text1"/>
          <w:u w:color="000000" w:themeColor="text1"/>
        </w:rPr>
        <w:t>s</w:t>
      </w:r>
      <w:r w:rsidR="00312EFA">
        <w:rPr>
          <w:color w:val="000000" w:themeColor="text1"/>
          <w:u w:color="000000" w:themeColor="text1"/>
        </w:rPr>
        <w:t xml:space="preserve"> degree</w:t>
      </w:r>
      <w:r w:rsidR="00FB3B07" w:rsidRPr="00AA10EB">
        <w:rPr>
          <w:color w:val="000000" w:themeColor="text1"/>
          <w:u w:color="000000" w:themeColor="text1"/>
        </w:rPr>
        <w:t xml:space="preserve"> in political science</w:t>
      </w:r>
      <w:r w:rsidR="00FB3B07">
        <w:rPr>
          <w:color w:val="000000" w:themeColor="text1"/>
          <w:u w:color="000000" w:themeColor="text1"/>
        </w:rPr>
        <w:t xml:space="preserve"> </w:t>
      </w:r>
      <w:r w:rsidR="00FB3B07" w:rsidRPr="00AA10EB">
        <w:rPr>
          <w:color w:val="000000" w:themeColor="text1"/>
          <w:u w:color="000000" w:themeColor="text1"/>
        </w:rPr>
        <w:t>from</w:t>
      </w:r>
      <w:r w:rsidR="00312EFA">
        <w:rPr>
          <w:color w:val="000000" w:themeColor="text1"/>
          <w:u w:color="000000" w:themeColor="text1"/>
        </w:rPr>
        <w:t xml:space="preserve"> the</w:t>
      </w:r>
      <w:r w:rsidR="00FB3B07" w:rsidRPr="00AA10EB">
        <w:rPr>
          <w:color w:val="000000" w:themeColor="text1"/>
          <w:u w:color="000000" w:themeColor="text1"/>
        </w:rPr>
        <w:t xml:space="preserve"> University of South Carolina, </w:t>
      </w:r>
      <w:r w:rsidR="00FB3B07">
        <w:rPr>
          <w:color w:val="000000" w:themeColor="text1"/>
          <w:u w:color="000000" w:themeColor="text1"/>
        </w:rPr>
        <w:t xml:space="preserve">he continued </w:t>
      </w:r>
      <w:r w:rsidR="003B0158">
        <w:rPr>
          <w:color w:val="000000" w:themeColor="text1"/>
          <w:u w:color="000000" w:themeColor="text1"/>
        </w:rPr>
        <w:t xml:space="preserve">to study </w:t>
      </w:r>
      <w:r w:rsidR="00FB3B07">
        <w:rPr>
          <w:color w:val="000000" w:themeColor="text1"/>
          <w:u w:color="000000" w:themeColor="text1"/>
        </w:rPr>
        <w:t xml:space="preserve">at his alma mater, receiving a </w:t>
      </w:r>
      <w:r w:rsidR="00FB3B07" w:rsidRPr="00AA10EB">
        <w:rPr>
          <w:color w:val="000000" w:themeColor="text1"/>
          <w:u w:color="000000" w:themeColor="text1"/>
        </w:rPr>
        <w:t>master</w:t>
      </w:r>
      <w:r w:rsidR="003B0158" w:rsidRPr="003B0158">
        <w:rPr>
          <w:color w:val="000000" w:themeColor="text1"/>
          <w:u w:color="000000" w:themeColor="text1"/>
        </w:rPr>
        <w:t>’</w:t>
      </w:r>
      <w:r w:rsidR="00FB3B07" w:rsidRPr="00AA10EB">
        <w:rPr>
          <w:color w:val="000000" w:themeColor="text1"/>
          <w:u w:color="000000" w:themeColor="text1"/>
        </w:rPr>
        <w:t>s</w:t>
      </w:r>
      <w:r w:rsidR="00312EFA">
        <w:rPr>
          <w:color w:val="000000" w:themeColor="text1"/>
          <w:u w:color="000000" w:themeColor="text1"/>
        </w:rPr>
        <w:t xml:space="preserve"> degree</w:t>
      </w:r>
      <w:r w:rsidR="00FB3B07" w:rsidRPr="00AA10EB">
        <w:rPr>
          <w:color w:val="000000" w:themeColor="text1"/>
          <w:u w:color="000000" w:themeColor="text1"/>
        </w:rPr>
        <w:t xml:space="preserve"> in secondary social studies and </w:t>
      </w:r>
      <w:r w:rsidR="00FB3B07">
        <w:rPr>
          <w:color w:val="000000" w:themeColor="text1"/>
          <w:u w:color="000000" w:themeColor="text1"/>
        </w:rPr>
        <w:t>a doctorate</w:t>
      </w:r>
      <w:r w:rsidR="00FB3B07" w:rsidRPr="00AA10EB">
        <w:rPr>
          <w:color w:val="000000" w:themeColor="text1"/>
          <w:u w:color="000000" w:themeColor="text1"/>
        </w:rPr>
        <w:t xml:space="preserve"> in education administration</w:t>
      </w:r>
      <w:r>
        <w:t>;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believing t</w:t>
      </w:r>
      <w:r w:rsidRPr="00AA10EB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 xml:space="preserve"> i</w:t>
      </w:r>
      <w:r w:rsidRPr="00AA10EB">
        <w:rPr>
          <w:color w:val="000000" w:themeColor="text1"/>
          <w:u w:color="000000" w:themeColor="text1"/>
        </w:rPr>
        <w:t xml:space="preserve">s no higher calling than </w:t>
      </w:r>
      <w:r>
        <w:rPr>
          <w:color w:val="000000" w:themeColor="text1"/>
          <w:u w:color="000000" w:themeColor="text1"/>
        </w:rPr>
        <w:t>to be</w:t>
      </w:r>
      <w:r w:rsidRPr="00AA10EB">
        <w:rPr>
          <w:color w:val="000000" w:themeColor="text1"/>
          <w:u w:color="000000" w:themeColor="text1"/>
        </w:rPr>
        <w:t xml:space="preserve"> a teacher</w:t>
      </w:r>
      <w:r>
        <w:rPr>
          <w:color w:val="000000" w:themeColor="text1"/>
          <w:u w:color="000000" w:themeColor="text1"/>
        </w:rPr>
        <w:t xml:space="preserve">, </w:t>
      </w:r>
      <w:r w:rsidRPr="00AA10EB">
        <w:rPr>
          <w:color w:val="000000" w:themeColor="text1"/>
          <w:u w:color="000000" w:themeColor="text1"/>
        </w:rPr>
        <w:t>he served as a longtime substitute teacher at R.</w:t>
      </w:r>
      <w:r>
        <w:rPr>
          <w:color w:val="000000" w:themeColor="text1"/>
          <w:u w:color="000000" w:themeColor="text1"/>
        </w:rPr>
        <w:t xml:space="preserve"> </w:t>
      </w:r>
      <w:r w:rsidRPr="00AA10EB">
        <w:rPr>
          <w:color w:val="000000" w:themeColor="text1"/>
          <w:u w:color="000000" w:themeColor="text1"/>
        </w:rPr>
        <w:t xml:space="preserve">E. Davis Elementary School, taught social studies at Sumter High School, </w:t>
      </w:r>
      <w:r>
        <w:rPr>
          <w:color w:val="000000" w:themeColor="text1"/>
          <w:u w:color="000000" w:themeColor="text1"/>
        </w:rPr>
        <w:t xml:space="preserve">and </w:t>
      </w:r>
      <w:r w:rsidRPr="00AA10E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Pr="00AA10EB">
        <w:rPr>
          <w:color w:val="000000" w:themeColor="text1"/>
          <w:u w:color="000000" w:themeColor="text1"/>
        </w:rPr>
        <w:t xml:space="preserve">assistant principal </w:t>
      </w:r>
      <w:r>
        <w:rPr>
          <w:color w:val="000000" w:themeColor="text1"/>
          <w:u w:color="000000" w:themeColor="text1"/>
        </w:rPr>
        <w:t xml:space="preserve">first at </w:t>
      </w:r>
      <w:r w:rsidRPr="00AA10EB">
        <w:rPr>
          <w:color w:val="000000" w:themeColor="text1"/>
          <w:u w:color="000000" w:themeColor="text1"/>
        </w:rPr>
        <w:t xml:space="preserve">Sumter High School and then </w:t>
      </w:r>
      <w:r>
        <w:rPr>
          <w:color w:val="000000" w:themeColor="text1"/>
          <w:u w:color="000000" w:themeColor="text1"/>
        </w:rPr>
        <w:t>at</w:t>
      </w:r>
      <w:r w:rsidRPr="00AA10EB">
        <w:rPr>
          <w:color w:val="000000" w:themeColor="text1"/>
          <w:u w:color="000000" w:themeColor="text1"/>
        </w:rPr>
        <w:t xml:space="preserve"> Alice Drive Elementary School</w:t>
      </w:r>
      <w:r>
        <w:rPr>
          <w:color w:val="000000" w:themeColor="text1"/>
          <w:u w:color="000000" w:themeColor="text1"/>
        </w:rPr>
        <w:t>; and</w:t>
      </w:r>
    </w:p>
    <w:p w:rsidR="00ED6883" w:rsidRDefault="00ED6883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883" w:rsidRDefault="00ED6883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3B07">
        <w:t>from</w:t>
      </w:r>
      <w:r>
        <w:t xml:space="preserve"> an </w:t>
      </w:r>
      <w:r w:rsidRPr="00AA10EB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</w:t>
      </w:r>
      <w:r w:rsidRPr="00AA10EB">
        <w:rPr>
          <w:color w:val="000000" w:themeColor="text1"/>
          <w:u w:color="000000" w:themeColor="text1"/>
        </w:rPr>
        <w:t>covered</w:t>
      </w:r>
      <w:r>
        <w:rPr>
          <w:color w:val="000000" w:themeColor="text1"/>
          <w:u w:color="000000" w:themeColor="text1"/>
        </w:rPr>
        <w:t xml:space="preserve"> with </w:t>
      </w:r>
      <w:r w:rsidRPr="00AA10EB">
        <w:rPr>
          <w:color w:val="000000" w:themeColor="text1"/>
          <w:u w:color="000000" w:themeColor="text1"/>
        </w:rPr>
        <w:t>student file</w:t>
      </w:r>
      <w:r>
        <w:rPr>
          <w:color w:val="000000" w:themeColor="text1"/>
          <w:u w:color="000000" w:themeColor="text1"/>
        </w:rPr>
        <w:t>s</w:t>
      </w:r>
      <w:r w:rsidRPr="00AA10EB">
        <w:rPr>
          <w:color w:val="000000" w:themeColor="text1"/>
          <w:u w:color="000000" w:themeColor="text1"/>
        </w:rPr>
        <w:t xml:space="preserve"> and paperwork</w:t>
      </w:r>
      <w:r>
        <w:rPr>
          <w:color w:val="000000" w:themeColor="text1"/>
          <w:u w:color="000000" w:themeColor="text1"/>
        </w:rPr>
        <w:t xml:space="preserve">, </w:t>
      </w:r>
      <w:r w:rsidR="00144C29">
        <w:rPr>
          <w:color w:val="000000" w:themeColor="text1"/>
          <w:u w:color="000000" w:themeColor="text1"/>
        </w:rPr>
        <w:t xml:space="preserve">Dr. </w:t>
      </w:r>
      <w:r w:rsidRPr="00AA10EB">
        <w:rPr>
          <w:color w:val="000000" w:themeColor="text1"/>
          <w:u w:color="000000" w:themeColor="text1"/>
        </w:rPr>
        <w:t xml:space="preserve">Hilton has </w:t>
      </w:r>
      <w:r>
        <w:rPr>
          <w:color w:val="000000" w:themeColor="text1"/>
          <w:u w:color="000000" w:themeColor="text1"/>
        </w:rPr>
        <w:t>led</w:t>
      </w:r>
      <w:r w:rsidR="00FB3B07">
        <w:rPr>
          <w:color w:val="000000" w:themeColor="text1"/>
          <w:u w:color="000000" w:themeColor="text1"/>
        </w:rPr>
        <w:t xml:space="preserve"> Millwood </w:t>
      </w:r>
      <w:r w:rsidR="00FB3B07" w:rsidRPr="00AA10EB">
        <w:rPr>
          <w:color w:val="000000" w:themeColor="text1"/>
          <w:u w:color="000000" w:themeColor="text1"/>
        </w:rPr>
        <w:t>Elementary School</w:t>
      </w:r>
      <w:r w:rsidR="00FB3B07">
        <w:rPr>
          <w:color w:val="000000" w:themeColor="text1"/>
          <w:u w:color="000000" w:themeColor="text1"/>
        </w:rPr>
        <w:t xml:space="preserve"> in Sumter </w:t>
      </w:r>
      <w:r w:rsidRPr="00AA10EB">
        <w:rPr>
          <w:color w:val="000000" w:themeColor="text1"/>
          <w:u w:color="000000" w:themeColor="text1"/>
        </w:rPr>
        <w:t>as</w:t>
      </w:r>
      <w:r w:rsidR="00FB3B07">
        <w:rPr>
          <w:color w:val="000000" w:themeColor="text1"/>
          <w:u w:color="000000" w:themeColor="text1"/>
        </w:rPr>
        <w:t xml:space="preserve"> its</w:t>
      </w:r>
      <w:r w:rsidRPr="00AA10EB">
        <w:rPr>
          <w:color w:val="000000" w:themeColor="text1"/>
          <w:u w:color="000000" w:themeColor="text1"/>
        </w:rPr>
        <w:t xml:space="preserve"> principal for </w:t>
      </w:r>
      <w:r w:rsidR="00FB3B07">
        <w:rPr>
          <w:color w:val="000000" w:themeColor="text1"/>
          <w:u w:color="000000" w:themeColor="text1"/>
        </w:rPr>
        <w:t>twenty</w:t>
      </w:r>
      <w:r w:rsidR="0085672E">
        <w:rPr>
          <w:color w:val="000000" w:themeColor="text1"/>
          <w:u w:color="000000" w:themeColor="text1"/>
        </w:rPr>
        <w:noBreakHyphen/>
      </w:r>
      <w:r w:rsidR="00FB3B07">
        <w:rPr>
          <w:color w:val="000000" w:themeColor="text1"/>
          <w:u w:color="000000" w:themeColor="text1"/>
        </w:rPr>
        <w:t>five</w:t>
      </w:r>
      <w:r w:rsidRPr="00AA10EB">
        <w:rPr>
          <w:color w:val="000000" w:themeColor="text1"/>
          <w:u w:color="000000" w:themeColor="text1"/>
        </w:rPr>
        <w:t xml:space="preserve"> years</w:t>
      </w:r>
      <w:r w:rsidR="00FB3B07">
        <w:rPr>
          <w:color w:val="000000" w:themeColor="text1"/>
          <w:u w:color="000000" w:themeColor="text1"/>
        </w:rPr>
        <w:t xml:space="preserve"> by </w:t>
      </w:r>
      <w:r w:rsidR="00FB3B07" w:rsidRPr="00AA10EB">
        <w:rPr>
          <w:color w:val="000000" w:themeColor="text1"/>
          <w:u w:color="000000" w:themeColor="text1"/>
        </w:rPr>
        <w:t xml:space="preserve">setting a </w:t>
      </w:r>
      <w:r w:rsidR="00FB3B07">
        <w:rPr>
          <w:color w:val="000000" w:themeColor="text1"/>
          <w:u w:color="000000" w:themeColor="text1"/>
        </w:rPr>
        <w:t>worthy</w:t>
      </w:r>
      <w:r w:rsidR="00FB3B07" w:rsidRPr="00AA10EB">
        <w:rPr>
          <w:color w:val="000000" w:themeColor="text1"/>
          <w:u w:color="000000" w:themeColor="text1"/>
        </w:rPr>
        <w:t xml:space="preserve"> example</w:t>
      </w:r>
      <w:r w:rsidR="00FB3B07">
        <w:rPr>
          <w:color w:val="000000" w:themeColor="text1"/>
          <w:u w:color="000000" w:themeColor="text1"/>
        </w:rPr>
        <w:t xml:space="preserve"> and</w:t>
      </w:r>
      <w:r w:rsidR="00FB3B07" w:rsidRPr="00AA10EB">
        <w:rPr>
          <w:color w:val="000000" w:themeColor="text1"/>
          <w:u w:color="000000" w:themeColor="text1"/>
        </w:rPr>
        <w:t xml:space="preserve"> modeling </w:t>
      </w:r>
      <w:r w:rsidR="003B0158">
        <w:rPr>
          <w:color w:val="000000" w:themeColor="text1"/>
          <w:u w:color="000000" w:themeColor="text1"/>
        </w:rPr>
        <w:t xml:space="preserve">the </w:t>
      </w:r>
      <w:r w:rsidR="00FB3B07" w:rsidRPr="00AA10EB">
        <w:rPr>
          <w:color w:val="000000" w:themeColor="text1"/>
          <w:u w:color="000000" w:themeColor="text1"/>
        </w:rPr>
        <w:t xml:space="preserve">high </w:t>
      </w:r>
      <w:r w:rsidR="00FB3B07">
        <w:rPr>
          <w:color w:val="000000" w:themeColor="text1"/>
          <w:u w:color="000000" w:themeColor="text1"/>
        </w:rPr>
        <w:t>standard</w:t>
      </w:r>
      <w:r w:rsidR="00FB3B07" w:rsidRPr="00AA10EB">
        <w:rPr>
          <w:color w:val="000000" w:themeColor="text1"/>
          <w:u w:color="000000" w:themeColor="text1"/>
        </w:rPr>
        <w:t>s</w:t>
      </w:r>
      <w:r w:rsidR="00FB3B07">
        <w:rPr>
          <w:color w:val="000000" w:themeColor="text1"/>
          <w:u w:color="000000" w:themeColor="text1"/>
        </w:rPr>
        <w:t xml:space="preserve"> he set for his students and teachers;</w:t>
      </w:r>
      <w:r w:rsidR="00FB3B07" w:rsidRPr="00AA10EB">
        <w:rPr>
          <w:color w:val="000000" w:themeColor="text1"/>
          <w:u w:color="000000" w:themeColor="text1"/>
        </w:rPr>
        <w:t xml:space="preserve">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among his most cherished accomplishments at Millwood is the establishment of </w:t>
      </w:r>
      <w:r w:rsidRPr="00AA10EB">
        <w:rPr>
          <w:color w:val="000000" w:themeColor="text1"/>
          <w:u w:color="000000" w:themeColor="text1"/>
        </w:rPr>
        <w:t>the Barry Leach scholarship fund</w:t>
      </w:r>
      <w:r>
        <w:rPr>
          <w:color w:val="000000" w:themeColor="text1"/>
          <w:u w:color="000000" w:themeColor="text1"/>
        </w:rPr>
        <w:t xml:space="preserve">, </w:t>
      </w:r>
      <w:r w:rsidR="003B0158">
        <w:rPr>
          <w:color w:val="000000" w:themeColor="text1"/>
          <w:u w:color="000000" w:themeColor="text1"/>
        </w:rPr>
        <w:t>a</w:t>
      </w:r>
      <w:r w:rsidR="003B0158" w:rsidRPr="00AA10EB">
        <w:rPr>
          <w:color w:val="000000" w:themeColor="text1"/>
          <w:u w:color="000000" w:themeColor="text1"/>
        </w:rPr>
        <w:t xml:space="preserve"> </w:t>
      </w:r>
      <w:r w:rsidR="003B0158" w:rsidRPr="00AA10EB">
        <w:rPr>
          <w:color w:val="000000" w:themeColor="text1"/>
          <w:u w:color="000000" w:themeColor="text1"/>
        </w:rPr>
        <w:lastRenderedPageBreak/>
        <w:t xml:space="preserve">program </w:t>
      </w:r>
      <w:r w:rsidR="003B0158">
        <w:rPr>
          <w:color w:val="000000" w:themeColor="text1"/>
          <w:u w:color="000000" w:themeColor="text1"/>
        </w:rPr>
        <w:t>which was n</w:t>
      </w:r>
      <w:r w:rsidR="003B0158" w:rsidRPr="00AA10EB">
        <w:rPr>
          <w:color w:val="000000" w:themeColor="text1"/>
          <w:u w:color="000000" w:themeColor="text1"/>
        </w:rPr>
        <w:t xml:space="preserve">amed after </w:t>
      </w:r>
      <w:r w:rsidR="003B0158">
        <w:rPr>
          <w:color w:val="000000" w:themeColor="text1"/>
          <w:u w:color="000000" w:themeColor="text1"/>
        </w:rPr>
        <w:t>a</w:t>
      </w:r>
      <w:r w:rsidR="003B0158" w:rsidRPr="00AA10EB">
        <w:rPr>
          <w:color w:val="000000" w:themeColor="text1"/>
          <w:u w:color="000000" w:themeColor="text1"/>
        </w:rPr>
        <w:t xml:space="preserve"> </w:t>
      </w:r>
      <w:r w:rsidR="003B0158">
        <w:rPr>
          <w:color w:val="000000" w:themeColor="text1"/>
          <w:u w:color="000000" w:themeColor="text1"/>
        </w:rPr>
        <w:t>twenty</w:t>
      </w:r>
      <w:r w:rsidR="0085672E">
        <w:rPr>
          <w:color w:val="000000" w:themeColor="text1"/>
          <w:u w:color="000000" w:themeColor="text1"/>
        </w:rPr>
        <w:noBreakHyphen/>
      </w:r>
      <w:r w:rsidR="003B0158">
        <w:rPr>
          <w:color w:val="000000" w:themeColor="text1"/>
          <w:u w:color="000000" w:themeColor="text1"/>
        </w:rPr>
        <w:t>three</w:t>
      </w:r>
      <w:r w:rsidR="0085672E">
        <w:rPr>
          <w:color w:val="000000" w:themeColor="text1"/>
          <w:u w:color="000000" w:themeColor="text1"/>
        </w:rPr>
        <w:noBreakHyphen/>
      </w:r>
      <w:r w:rsidR="003B0158" w:rsidRPr="00AA10EB">
        <w:rPr>
          <w:color w:val="000000" w:themeColor="text1"/>
          <w:u w:color="000000" w:themeColor="text1"/>
        </w:rPr>
        <w:t xml:space="preserve">year veteran science </w:t>
      </w:r>
      <w:r w:rsidR="003B0158">
        <w:rPr>
          <w:color w:val="000000" w:themeColor="text1"/>
          <w:u w:color="000000" w:themeColor="text1"/>
        </w:rPr>
        <w:t xml:space="preserve">teacher who passed away in 2000 and </w:t>
      </w:r>
      <w:r w:rsidR="003B0158" w:rsidRPr="00AA10EB">
        <w:rPr>
          <w:color w:val="000000" w:themeColor="text1"/>
          <w:u w:color="000000" w:themeColor="text1"/>
        </w:rPr>
        <w:t xml:space="preserve">has </w:t>
      </w:r>
      <w:r w:rsidR="003B0158">
        <w:rPr>
          <w:color w:val="000000" w:themeColor="text1"/>
          <w:u w:color="000000" w:themeColor="text1"/>
        </w:rPr>
        <w:t xml:space="preserve">already </w:t>
      </w:r>
      <w:r w:rsidR="003B0158" w:rsidRPr="00AA10EB">
        <w:rPr>
          <w:color w:val="000000" w:themeColor="text1"/>
          <w:u w:color="000000" w:themeColor="text1"/>
        </w:rPr>
        <w:t>awarded $22,000 in scholarships to former Millwood students</w:t>
      </w:r>
      <w:r w:rsidR="003B0158">
        <w:rPr>
          <w:color w:val="000000" w:themeColor="text1"/>
          <w:u w:color="000000" w:themeColor="text1"/>
        </w:rPr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C29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plans to </w:t>
      </w:r>
      <w:r w:rsidR="00ED6883">
        <w:t xml:space="preserve">retire in June 2014 when his contract ends and to </w:t>
      </w:r>
      <w:r w:rsidR="00144C29" w:rsidRPr="00AA10EB">
        <w:rPr>
          <w:color w:val="000000" w:themeColor="text1"/>
          <w:u w:color="000000" w:themeColor="text1"/>
        </w:rPr>
        <w:t>continue contribut</w:t>
      </w:r>
      <w:r w:rsidR="00144C29">
        <w:rPr>
          <w:color w:val="000000" w:themeColor="text1"/>
          <w:u w:color="000000" w:themeColor="text1"/>
        </w:rPr>
        <w:t>ing</w:t>
      </w:r>
      <w:r w:rsidR="00144C29" w:rsidRPr="00AA10EB">
        <w:rPr>
          <w:color w:val="000000" w:themeColor="text1"/>
          <w:u w:color="000000" w:themeColor="text1"/>
        </w:rPr>
        <w:t xml:space="preserve"> to education and the Sumter community through </w:t>
      </w:r>
      <w:r w:rsidR="00144C29">
        <w:rPr>
          <w:color w:val="000000" w:themeColor="text1"/>
          <w:u w:color="000000" w:themeColor="text1"/>
        </w:rPr>
        <w:t>his participation in</w:t>
      </w:r>
      <w:r w:rsidR="00312EFA">
        <w:rPr>
          <w:color w:val="000000" w:themeColor="text1"/>
          <w:u w:color="000000" w:themeColor="text1"/>
        </w:rPr>
        <w:t xml:space="preserve"> the</w:t>
      </w:r>
      <w:r w:rsidR="00144C29">
        <w:rPr>
          <w:color w:val="000000" w:themeColor="text1"/>
          <w:u w:color="000000" w:themeColor="text1"/>
        </w:rPr>
        <w:t xml:space="preserve"> </w:t>
      </w:r>
      <w:r w:rsidR="00144C29" w:rsidRPr="00AA10EB">
        <w:rPr>
          <w:color w:val="000000" w:themeColor="text1"/>
          <w:u w:color="000000" w:themeColor="text1"/>
        </w:rPr>
        <w:t>Rotary Club and the Coins for Alzheimer</w:t>
      </w:r>
      <w:r w:rsidR="003B0158" w:rsidRPr="003B0158">
        <w:rPr>
          <w:color w:val="000000" w:themeColor="text1"/>
          <w:u w:color="000000" w:themeColor="text1"/>
        </w:rPr>
        <w:t>’</w:t>
      </w:r>
      <w:r w:rsidR="00144C29" w:rsidRPr="00AA10EB">
        <w:rPr>
          <w:color w:val="000000" w:themeColor="text1"/>
          <w:u w:color="000000" w:themeColor="text1"/>
        </w:rPr>
        <w:t>s Research Trust</w:t>
      </w:r>
      <w:r w:rsidR="00144C29">
        <w:rPr>
          <w:color w:val="000000" w:themeColor="text1"/>
          <w:u w:color="000000" w:themeColor="text1"/>
        </w:rPr>
        <w:t>;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5047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besides </w:t>
      </w:r>
      <w:r w:rsidRPr="00AA10EB">
        <w:rPr>
          <w:color w:val="000000" w:themeColor="text1"/>
          <w:u w:color="000000" w:themeColor="text1"/>
        </w:rPr>
        <w:t>playing and writing music</w:t>
      </w:r>
      <w:r>
        <w:rPr>
          <w:color w:val="000000" w:themeColor="text1"/>
          <w:u w:color="000000" w:themeColor="text1"/>
        </w:rPr>
        <w:t xml:space="preserve">, </w:t>
      </w:r>
      <w:r>
        <w:t xml:space="preserve">he hopes to </w:t>
      </w:r>
      <w:r w:rsidR="00985047">
        <w:t xml:space="preserve">spend many happy hours of retirement </w:t>
      </w:r>
      <w:r w:rsidR="0085672E">
        <w:t xml:space="preserve">with his two children, John B. Hilton III and Margaret Hunter Hilton, and in </w:t>
      </w:r>
      <w:r w:rsidRPr="00AA10EB">
        <w:rPr>
          <w:color w:val="000000" w:themeColor="text1"/>
          <w:u w:color="000000" w:themeColor="text1"/>
        </w:rPr>
        <w:t>sing</w:t>
      </w:r>
      <w:r>
        <w:rPr>
          <w:color w:val="000000" w:themeColor="text1"/>
          <w:u w:color="000000" w:themeColor="text1"/>
        </w:rPr>
        <w:t>ing</w:t>
      </w:r>
      <w:r w:rsidRPr="00AA10EB">
        <w:rPr>
          <w:color w:val="000000" w:themeColor="text1"/>
          <w:u w:color="000000" w:themeColor="text1"/>
        </w:rPr>
        <w:t xml:space="preserve"> and play</w:t>
      </w:r>
      <w:r>
        <w:rPr>
          <w:color w:val="000000" w:themeColor="text1"/>
          <w:u w:color="000000" w:themeColor="text1"/>
        </w:rPr>
        <w:t xml:space="preserve">ing the </w:t>
      </w:r>
      <w:r w:rsidRPr="00AA10EB">
        <w:rPr>
          <w:color w:val="000000" w:themeColor="text1"/>
          <w:u w:color="000000" w:themeColor="text1"/>
        </w:rPr>
        <w:t>saxophone with The Footnotes, a Sumter band</w:t>
      </w:r>
      <w:r w:rsidR="00CB45E4">
        <w:rPr>
          <w:color w:val="000000" w:themeColor="text1"/>
          <w:u w:color="000000" w:themeColor="text1"/>
        </w:rPr>
        <w:t>,</w:t>
      </w:r>
      <w:r w:rsidRPr="00AA10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AA10EB">
        <w:rPr>
          <w:color w:val="000000" w:themeColor="text1"/>
          <w:u w:color="000000" w:themeColor="text1"/>
        </w:rPr>
        <w:t xml:space="preserve"> the Beach Music Hall of Fame</w:t>
      </w:r>
      <w:r w:rsidR="00985047"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4A0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144C29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unparalleled dedication  that </w:t>
      </w:r>
      <w:r w:rsidR="00ED6883" w:rsidRPr="00AA10EB">
        <w:rPr>
          <w:color w:val="000000" w:themeColor="text1"/>
          <w:u w:color="000000" w:themeColor="text1"/>
        </w:rPr>
        <w:t>Dr. Hilton</w:t>
      </w:r>
      <w:r>
        <w:rPr>
          <w:color w:val="000000" w:themeColor="text1"/>
          <w:u w:color="000000" w:themeColor="text1"/>
        </w:rPr>
        <w:t xml:space="preserve"> has devoted to </w:t>
      </w:r>
      <w:r w:rsidR="00ED6883">
        <w:t xml:space="preserve">the education of our </w:t>
      </w:r>
      <w:r w:rsidR="00312EFA">
        <w:t>s</w:t>
      </w:r>
      <w:r w:rsidR="00ED6883">
        <w:t>tate</w:t>
      </w:r>
      <w:r w:rsidR="003B0158" w:rsidRPr="003B0158">
        <w:t>’</w:t>
      </w:r>
      <w:r w:rsidR="00ED6883">
        <w:t>s children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567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F44A0">
        <w:t>.  Now, therefore,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047" w:rsidRDefault="005F44A0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047">
        <w:t xml:space="preserve"> the members of the House of Representatives of the State of South Carolina, by this resolution, recognize and honor </w:t>
      </w:r>
      <w:r w:rsidR="00ED6883" w:rsidRPr="00AA10EB">
        <w:rPr>
          <w:color w:val="000000" w:themeColor="text1"/>
          <w:u w:color="000000" w:themeColor="text1"/>
        </w:rPr>
        <w:t>Dr. Johnny Hilton</w:t>
      </w:r>
      <w:r w:rsidR="00ED6883">
        <w:t xml:space="preserve">, </w:t>
      </w:r>
      <w:r w:rsidR="00ED6883" w:rsidRPr="00AA10EB">
        <w:rPr>
          <w:color w:val="000000" w:themeColor="text1"/>
          <w:u w:color="000000" w:themeColor="text1"/>
        </w:rPr>
        <w:t xml:space="preserve">Principal </w:t>
      </w:r>
      <w:r w:rsidR="00ED6883">
        <w:rPr>
          <w:color w:val="000000" w:themeColor="text1"/>
          <w:u w:color="000000" w:themeColor="text1"/>
        </w:rPr>
        <w:t xml:space="preserve">of </w:t>
      </w:r>
      <w:r w:rsidR="00ED6883" w:rsidRPr="00AA10EB">
        <w:rPr>
          <w:color w:val="000000" w:themeColor="text1"/>
          <w:u w:color="000000" w:themeColor="text1"/>
        </w:rPr>
        <w:t>Millwood Elementary School</w:t>
      </w:r>
      <w:r w:rsidR="00ED6883">
        <w:t>,</w:t>
      </w:r>
      <w:r w:rsidR="00985047">
        <w:t xml:space="preserve"> upon the occasion of his retirement after </w:t>
      </w:r>
      <w:r w:rsidR="00ED6883">
        <w:t>thirty</w:t>
      </w:r>
      <w:r w:rsidR="0085672E">
        <w:noBreakHyphen/>
      </w:r>
      <w:r w:rsidR="00ED6883">
        <w:t>four</w:t>
      </w:r>
      <w:r w:rsidR="00985047">
        <w:t xml:space="preserve"> years of outstanding</w:t>
      </w:r>
      <w:r w:rsidR="00ED6883">
        <w:t xml:space="preserve"> </w:t>
      </w:r>
      <w:r w:rsidR="00985047">
        <w:t>service</w:t>
      </w:r>
      <w:r w:rsidR="00ED6883">
        <w:t xml:space="preserve"> as an educator</w:t>
      </w:r>
      <w:r w:rsidR="00985047">
        <w:t>, and wish him continued success and happiness in all his future endeavors.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278AD">
        <w:t>a copy of this resolution be provid</w:t>
      </w:r>
      <w:r>
        <w:t xml:space="preserve">ed to </w:t>
      </w:r>
      <w:r w:rsidR="00ED6883" w:rsidRPr="00AA10EB">
        <w:rPr>
          <w:color w:val="000000" w:themeColor="text1"/>
          <w:u w:color="000000" w:themeColor="text1"/>
        </w:rPr>
        <w:t>Dr. Johnny Hilton</w:t>
      </w:r>
      <w:r>
        <w:t>.</w:t>
      </w:r>
    </w:p>
    <w:p w:rsidR="00736B3A" w:rsidRDefault="008567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6B3A" w:rsidRDefault="00736B3A" w:rsidP="00736B3A">
      <w:pPr>
        <w:suppressAutoHyphens/>
      </w:pPr>
    </w:p>
    <w:sectPr w:rsidR="00736B3A" w:rsidSect="00736B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158" w:rsidRDefault="003B0158" w:rsidP="009F0C77">
      <w:r>
        <w:separator/>
      </w:r>
    </w:p>
  </w:endnote>
  <w:endnote w:type="continuationSeparator" w:id="0">
    <w:p w:rsidR="003B0158" w:rsidRDefault="003B01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ED49F5-6FC0-4A01-B0B2-7439FB6695BF}"/>
    <w:embedBold r:id="rId2" w:fontKey="{13B41AFB-EE83-483E-B0FB-93F25D0AC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01A420-2E2A-4327-9FAF-5438923644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1FBF9B-5095-414D-A05F-3594D4407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DD7C74-8FCC-41B7-A4CF-F9F228E260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9C2" w:rsidRPr="00736B3A" w:rsidRDefault="00736B3A" w:rsidP="00736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158" w:rsidRDefault="003B0158" w:rsidP="009F0C77">
      <w:r>
        <w:separator/>
      </w:r>
    </w:p>
  </w:footnote>
  <w:footnote w:type="continuationSeparator" w:id="0">
    <w:p w:rsidR="003B0158" w:rsidRDefault="003B01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9AHB14"/>
    <w:docVar w:name="CoverBillType" w:val="r"/>
    <w:docVar w:name="docpath" w:val="L:\Council\bills\GM\24029AHB14.DOCX"/>
    <w:docVar w:name="dvBillNumber" w:val="50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079E"/>
    <w:rsid w:val="00011869"/>
    <w:rsid w:val="000E1785"/>
    <w:rsid w:val="000F40FA"/>
    <w:rsid w:val="0010776B"/>
    <w:rsid w:val="00133E66"/>
    <w:rsid w:val="001435A3"/>
    <w:rsid w:val="00144C2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2EFA"/>
    <w:rsid w:val="0032079E"/>
    <w:rsid w:val="00325348"/>
    <w:rsid w:val="0032732C"/>
    <w:rsid w:val="00336AD0"/>
    <w:rsid w:val="0037079A"/>
    <w:rsid w:val="003B0158"/>
    <w:rsid w:val="003D01E8"/>
    <w:rsid w:val="003E5288"/>
    <w:rsid w:val="003F6D79"/>
    <w:rsid w:val="0041760A"/>
    <w:rsid w:val="00417C01"/>
    <w:rsid w:val="00464E76"/>
    <w:rsid w:val="004809EE"/>
    <w:rsid w:val="004E7D54"/>
    <w:rsid w:val="005273C6"/>
    <w:rsid w:val="00530A69"/>
    <w:rsid w:val="00545593"/>
    <w:rsid w:val="00577C6C"/>
    <w:rsid w:val="005C2FE2"/>
    <w:rsid w:val="005E2BC9"/>
    <w:rsid w:val="005F44A0"/>
    <w:rsid w:val="00605102"/>
    <w:rsid w:val="006215AA"/>
    <w:rsid w:val="006404B9"/>
    <w:rsid w:val="006913C9"/>
    <w:rsid w:val="0069470D"/>
    <w:rsid w:val="006F75CE"/>
    <w:rsid w:val="00734F00"/>
    <w:rsid w:val="00736B3A"/>
    <w:rsid w:val="007A70AE"/>
    <w:rsid w:val="008362E8"/>
    <w:rsid w:val="008439C2"/>
    <w:rsid w:val="0085672E"/>
    <w:rsid w:val="008A1768"/>
    <w:rsid w:val="008F0F33"/>
    <w:rsid w:val="008F4429"/>
    <w:rsid w:val="0094021A"/>
    <w:rsid w:val="00975C28"/>
    <w:rsid w:val="00985047"/>
    <w:rsid w:val="009B44AF"/>
    <w:rsid w:val="009C6A0B"/>
    <w:rsid w:val="009E7163"/>
    <w:rsid w:val="009F0C77"/>
    <w:rsid w:val="009F4DD1"/>
    <w:rsid w:val="00A41684"/>
    <w:rsid w:val="00A64E80"/>
    <w:rsid w:val="00A72BCD"/>
    <w:rsid w:val="00A741D9"/>
    <w:rsid w:val="00A833AB"/>
    <w:rsid w:val="00A939F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45E4"/>
    <w:rsid w:val="00CC6B7B"/>
    <w:rsid w:val="00CD2089"/>
    <w:rsid w:val="00D73A67"/>
    <w:rsid w:val="00D970A9"/>
    <w:rsid w:val="00DA601D"/>
    <w:rsid w:val="00DF3845"/>
    <w:rsid w:val="00E278AD"/>
    <w:rsid w:val="00E41911"/>
    <w:rsid w:val="00E92EEF"/>
    <w:rsid w:val="00ED6883"/>
    <w:rsid w:val="00F24442"/>
    <w:rsid w:val="00F50AE3"/>
    <w:rsid w:val="00F67CF1"/>
    <w:rsid w:val="00F840F0"/>
    <w:rsid w:val="00FB0D0D"/>
    <w:rsid w:val="00FB3B07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1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B2A43-C971-4733-968A-58C60525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2014-04-08T15:42:00Z</cp:lastPrinted>
  <dcterms:created xsi:type="dcterms:W3CDTF">2014-04-09T14:26:00Z</dcterms:created>
  <dcterms:modified xsi:type="dcterms:W3CDTF">2014-04-09T14:26:00Z</dcterms:modified>
</cp:coreProperties>
</file>