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211" w:rsidRDefault="00053211" w:rsidP="001D7F4F">
      <w:pPr>
        <w:pStyle w:val="BillDots"/>
      </w:pPr>
      <w:r>
        <w:t>POLLED OUT OF COMMITTEE</w:t>
      </w:r>
    </w:p>
    <w:p w:rsidR="00053211" w:rsidRDefault="00053211" w:rsidP="001D7F4F">
      <w:pPr>
        <w:pStyle w:val="BillDots"/>
      </w:pPr>
      <w:r>
        <w:t>MAJORITY FAVORABLE</w:t>
      </w:r>
    </w:p>
    <w:p w:rsidR="00053211" w:rsidRDefault="00053211" w:rsidP="001D7F4F">
      <w:pPr>
        <w:pStyle w:val="BillDots"/>
      </w:pPr>
      <w:r>
        <w:t>May 28, 2014</w:t>
      </w:r>
    </w:p>
    <w:p w:rsidR="00053211" w:rsidRDefault="00053211" w:rsidP="001D7F4F">
      <w:pPr>
        <w:pStyle w:val="BillDots"/>
      </w:pPr>
    </w:p>
    <w:p w:rsidR="00053211" w:rsidRPr="00053211" w:rsidRDefault="00053211" w:rsidP="00053211">
      <w:pPr>
        <w:pStyle w:val="BillDots"/>
        <w:tabs>
          <w:tab w:val="clear" w:pos="216"/>
          <w:tab w:val="clear" w:pos="432"/>
          <w:tab w:val="clear" w:pos="648"/>
          <w:tab w:val="clear" w:pos="864"/>
          <w:tab w:val="clear" w:pos="1080"/>
          <w:tab w:val="clear" w:pos="1296"/>
          <w:tab w:val="clear" w:pos="5904"/>
          <w:tab w:val="right" w:pos="5933"/>
        </w:tabs>
      </w:pPr>
      <w:r>
        <w:tab/>
      </w:r>
      <w:r>
        <w:rPr>
          <w:b/>
          <w:sz w:val="36"/>
        </w:rPr>
        <w:t>H. 5282</w:t>
      </w:r>
    </w:p>
    <w:p w:rsidR="00053211" w:rsidRDefault="00053211" w:rsidP="001D7F4F">
      <w:pPr>
        <w:pStyle w:val="BillDots"/>
      </w:pPr>
    </w:p>
    <w:p w:rsidR="00053211" w:rsidRDefault="00053211" w:rsidP="00053211">
      <w:pPr>
        <w:pStyle w:val="BillDots"/>
        <w:jc w:val="center"/>
      </w:pPr>
      <w:r>
        <w:t xml:space="preserve">Introduced by </w:t>
      </w:r>
      <w:r w:rsidRPr="001F1DEA">
        <w:t>Rep. Harrell</w:t>
      </w:r>
    </w:p>
    <w:p w:rsidR="00053211" w:rsidRDefault="00053211" w:rsidP="001D7F4F">
      <w:pPr>
        <w:pStyle w:val="BillDots"/>
      </w:pPr>
    </w:p>
    <w:p w:rsidR="00053211" w:rsidRDefault="00053211" w:rsidP="001D7F4F">
      <w:pPr>
        <w:pStyle w:val="BillDots"/>
      </w:pPr>
      <w:r>
        <w:t>S. Printed 5/28/14--S.</w:t>
      </w:r>
    </w:p>
    <w:p w:rsidR="00053211" w:rsidRDefault="00053211" w:rsidP="001D7F4F">
      <w:pPr>
        <w:pStyle w:val="BillDots"/>
      </w:pPr>
      <w:r>
        <w:t>Read the first time May 21, 2014.</w:t>
      </w:r>
    </w:p>
    <w:p w:rsidR="00053211" w:rsidRPr="00053211" w:rsidRDefault="00053211" w:rsidP="00053211">
      <w:pPr>
        <w:pStyle w:val="BillDots"/>
        <w:jc w:val="center"/>
      </w:pPr>
      <w:r>
        <w:rPr>
          <w:u w:val="single"/>
        </w:rPr>
        <w:t>            </w:t>
      </w:r>
    </w:p>
    <w:p w:rsidR="00053211" w:rsidRDefault="00053211" w:rsidP="001D7F4F">
      <w:pPr>
        <w:pStyle w:val="BillDots"/>
      </w:pPr>
    </w:p>
    <w:p w:rsidR="00053211" w:rsidRPr="00053211" w:rsidRDefault="00053211" w:rsidP="00053211">
      <w:pPr>
        <w:pStyle w:val="BillDots"/>
        <w:jc w:val="center"/>
      </w:pPr>
      <w:r>
        <w:rPr>
          <w:b/>
        </w:rPr>
        <w:t>THE COMMITTEE ON JUDICIARY</w:t>
      </w:r>
    </w:p>
    <w:p w:rsidR="00053211" w:rsidRDefault="00053211" w:rsidP="001D7F4F">
      <w:pPr>
        <w:pStyle w:val="BillDots"/>
      </w:pPr>
      <w:r>
        <w:tab/>
        <w:t>To whom was referred a Concurrent Resolution (H. 5282) to provide that pursuant to Section 9, Article III, of the Constitution of this State, 1895, when the respective houses of the General Assembly adjourn , etc., respectfully</w:t>
      </w:r>
    </w:p>
    <w:p w:rsidR="00053211" w:rsidRPr="00053211" w:rsidRDefault="00053211" w:rsidP="00053211">
      <w:pPr>
        <w:pStyle w:val="BillDots"/>
        <w:jc w:val="center"/>
      </w:pPr>
      <w:r>
        <w:rPr>
          <w:b/>
        </w:rPr>
        <w:t>REPORT:</w:t>
      </w:r>
    </w:p>
    <w:p w:rsidR="00053211" w:rsidRDefault="00053211" w:rsidP="001D7F4F">
      <w:pPr>
        <w:pStyle w:val="BillDots"/>
      </w:pPr>
      <w:r>
        <w:tab/>
        <w:t>Has polled the Concurrent Resolution out majority favorable.</w:t>
      </w:r>
    </w:p>
    <w:p w:rsidR="00053211" w:rsidRDefault="00053211" w:rsidP="001D7F4F">
      <w:pPr>
        <w:pStyle w:val="BillDots"/>
      </w:pPr>
    </w:p>
    <w:p w:rsidR="00053211" w:rsidRDefault="00053211" w:rsidP="001D7F4F">
      <w:pPr>
        <w:pStyle w:val="BillDots"/>
        <w:sectPr w:rsidR="00053211" w:rsidSect="000532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1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5, 2014, NOT LATER THAN 5:00 P.M., OR ANYTIME EARLIER, EACH HOUSE SHALL STAND ADJOURNED TO MEET IN STATEWIDE SESSION AT 12:00 NOON ON TUESDAY, JUNE 17, 2014, AND CONTINUE IN STATEWIDE SESSION, IF NECESSARY, UNTIL NOT LATER THAN 5:00 P.M. ON THURSDAY, JUNE 19, 2014, FOR THE CONSIDERATION OF CERTAIN SPECIFIED MATTERS, AND TO PROVIDE THAT WHEN THE RESPECTIVE HOUSES OF THE GENERAL ASSEMBLY ADJOURN NOT LATER THAN MONDAY, NOVEMBER 10, 2014,</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2014</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5, 2014</w:t>
      </w:r>
      <w:r w:rsidRPr="00723F32">
        <w:rPr>
          <w:color w:val="000000" w:themeColor="text1"/>
          <w:u w:color="000000" w:themeColor="text1"/>
        </w:rPr>
        <w:t xml:space="preserve">, under the terms and conditions stipulated in this resolution and for this purpose each house agrees that when the Senate and the House of </w:t>
      </w:r>
      <w:r w:rsidRPr="00723F32">
        <w:rPr>
          <w:color w:val="000000" w:themeColor="text1"/>
          <w:u w:color="000000" w:themeColor="text1"/>
        </w:rPr>
        <w:lastRenderedPageBreak/>
        <w:t>Representat</w:t>
      </w:r>
      <w:r>
        <w:rPr>
          <w:color w:val="000000" w:themeColor="text1"/>
          <w:u w:color="000000" w:themeColor="text1"/>
        </w:rPr>
        <w:t>ives adjourn on Thursday, June 5</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June 17</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Each house agrees to limit itself to consideration of the following matters and subject to the following conditions, as applicable: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5, 2014; and</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w:t>
      </w:r>
      <w:r w:rsidR="00A47449">
        <w:rPr>
          <w:color w:val="000000" w:themeColor="text1"/>
          <w:u w:color="000000" w:themeColor="text1"/>
        </w:rPr>
        <w:t>4</w:t>
      </w:r>
      <w:r w:rsidRPr="00723F32">
        <w:rPr>
          <w:color w:val="000000" w:themeColor="text1"/>
          <w:u w:color="000000" w:themeColor="text1"/>
        </w:rPr>
        <w:t xml:space="preserve"> session of the General Assembly shall stand adjourne</w:t>
      </w:r>
      <w:r>
        <w:rPr>
          <w:color w:val="000000" w:themeColor="text1"/>
          <w:u w:color="000000" w:themeColor="text1"/>
        </w:rPr>
        <w:t xml:space="preserve">d Sine Die not later than </w:t>
      </w:r>
      <w:r w:rsidR="00A47449">
        <w:rPr>
          <w:color w:val="000000" w:themeColor="text1"/>
          <w:u w:color="000000" w:themeColor="text1"/>
        </w:rPr>
        <w:t>Mond</w:t>
      </w:r>
      <w:r>
        <w:rPr>
          <w:color w:val="000000" w:themeColor="text1"/>
          <w:u w:color="000000" w:themeColor="text1"/>
        </w:rPr>
        <w:t xml:space="preserve">ay, </w:t>
      </w:r>
      <w:r w:rsidR="00A47449">
        <w:rPr>
          <w:color w:val="000000" w:themeColor="text1"/>
          <w:u w:color="000000" w:themeColor="text1"/>
        </w:rPr>
        <w:t>November</w:t>
      </w:r>
      <w:r>
        <w:rPr>
          <w:color w:val="000000" w:themeColor="text1"/>
          <w:u w:color="000000" w:themeColor="text1"/>
        </w:rPr>
        <w:t xml:space="preserve"> 1</w:t>
      </w:r>
      <w:r w:rsidR="00A47449">
        <w:rPr>
          <w:color w:val="000000" w:themeColor="text1"/>
          <w:u w:color="000000" w:themeColor="text1"/>
        </w:rPr>
        <w:t>0</w:t>
      </w:r>
      <w:r w:rsidRPr="00723F32">
        <w:rPr>
          <w:color w:val="000000" w:themeColor="text1"/>
          <w:u w:color="000000" w:themeColor="text1"/>
        </w:rPr>
        <w:t>,</w:t>
      </w:r>
      <w:r>
        <w:rPr>
          <w:color w:val="000000" w:themeColor="text1"/>
          <w:u w:color="000000" w:themeColor="text1"/>
        </w:rPr>
        <w:t xml:space="preserve"> 2014</w:t>
      </w:r>
      <w:r w:rsidR="00A47449">
        <w:rPr>
          <w:color w:val="000000" w:themeColor="text1"/>
          <w:u w:color="000000" w:themeColor="text1"/>
        </w:rPr>
        <w:t>, when the terms of the office of the senators and representatives chosen at the 2014 general election begin.</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w:t>
      </w:r>
      <w:r w:rsidR="00A47449">
        <w:rPr>
          <w:color w:val="000000" w:themeColor="text1"/>
          <w:u w:color="000000" w:themeColor="text1"/>
        </w:rPr>
        <w:t>19</w:t>
      </w:r>
      <w:r>
        <w:rPr>
          <w:color w:val="000000" w:themeColor="text1"/>
          <w:u w:color="000000" w:themeColor="text1"/>
        </w:rPr>
        <w:t>, 201</w:t>
      </w:r>
      <w:r w:rsidR="00A47449">
        <w:rPr>
          <w:color w:val="000000" w:themeColor="text1"/>
          <w:u w:color="000000" w:themeColor="text1"/>
        </w:rPr>
        <w:t>4</w:t>
      </w:r>
      <w:r>
        <w:rPr>
          <w:color w:val="000000" w:themeColor="text1"/>
          <w:u w:color="000000" w:themeColor="text1"/>
        </w:rPr>
        <w:t>,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w:t>
      </w:r>
      <w:r w:rsidR="00A47449">
        <w:rPr>
          <w:color w:val="000000" w:themeColor="text1"/>
          <w:u w:color="000000" w:themeColor="text1"/>
        </w:rPr>
        <w:t>6</w:t>
      </w:r>
      <w:r>
        <w:rPr>
          <w:color w:val="000000" w:themeColor="text1"/>
          <w:u w:color="000000" w:themeColor="text1"/>
        </w:rPr>
        <w:t>, 201</w:t>
      </w:r>
      <w:r w:rsidR="00A47449">
        <w:rPr>
          <w:color w:val="000000" w:themeColor="text1"/>
          <w:u w:color="000000" w:themeColor="text1"/>
        </w:rPr>
        <w:t>4</w:t>
      </w:r>
      <w:r>
        <w:rPr>
          <w:color w:val="000000" w:themeColor="text1"/>
          <w:u w:color="000000" w:themeColor="text1"/>
        </w:rPr>
        <w:t>, until January 1</w:t>
      </w:r>
      <w:r w:rsidR="00A47449">
        <w:rPr>
          <w:color w:val="000000" w:themeColor="text1"/>
          <w:u w:color="000000" w:themeColor="text1"/>
        </w:rPr>
        <w:t>3</w:t>
      </w:r>
      <w:r>
        <w:rPr>
          <w:color w:val="000000" w:themeColor="text1"/>
          <w:u w:color="000000" w:themeColor="text1"/>
        </w:rPr>
        <w:t>, 201</w:t>
      </w:r>
      <w:r w:rsidR="00A47449">
        <w:rPr>
          <w:color w:val="000000" w:themeColor="text1"/>
          <w:u w:color="000000" w:themeColor="text1"/>
        </w:rPr>
        <w:t>5</w:t>
      </w:r>
      <w:r w:rsidRPr="00723F32">
        <w:rPr>
          <w:color w:val="000000" w:themeColor="text1"/>
          <w:u w:color="000000" w:themeColor="text1"/>
        </w:rPr>
        <w:t>.</w:t>
      </w:r>
    </w:p>
    <w:p w:rsidR="00952E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ED2" w:rsidRDefault="00952ED2" w:rsidP="008071EE">
      <w:pPr>
        <w:suppressAutoHyphens/>
      </w:pPr>
    </w:p>
    <w:sectPr w:rsidR="00952ED2" w:rsidSect="00053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156" w:rsidRDefault="00992156" w:rsidP="009F0C77">
      <w:r>
        <w:separator/>
      </w:r>
    </w:p>
  </w:endnote>
  <w:endnote w:type="continuationSeparator" w:id="0">
    <w:p w:rsidR="00992156" w:rsidRDefault="009921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95DF94-9A2F-4F8E-A7A5-D17F26704F22}"/>
    <w:embedBold r:id="rId2" w:fontKey="{0F906AB1-1BC6-4733-9E7D-4E148D080A6E}"/>
  </w:font>
  <w:font w:name="Calibri">
    <w:panose1 w:val="020F0502020204030204"/>
    <w:charset w:val="00"/>
    <w:family w:val="swiss"/>
    <w:pitch w:val="variable"/>
    <w:sig w:usb0="E10002FF" w:usb1="4000ACFF" w:usb2="00000009" w:usb3="00000000" w:csb0="0000019F" w:csb1="00000000"/>
    <w:embedRegular r:id="rId3" w:fontKey="{119EBC18-3691-4CD0-ABD1-BD0A21E828EC}"/>
  </w:font>
  <w:font w:name="Tahoma">
    <w:panose1 w:val="020B0604030504040204"/>
    <w:charset w:val="00"/>
    <w:family w:val="swiss"/>
    <w:pitch w:val="variable"/>
    <w:sig w:usb0="21002A87" w:usb1="80000000" w:usb2="00000008" w:usb3="00000000" w:csb0="000101FF" w:csb1="00000000"/>
    <w:embedRegular r:id="rId4" w:fontKey="{BF958432-4C9E-40FA-BB83-30E9C0D6CC8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554D45A-D418-41D7-BC3F-7776D8E4F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89" w:rsidRPr="00952ED2" w:rsidRDefault="00952ED2" w:rsidP="00952ED2">
    <w:pPr>
      <w:pStyle w:val="Footer"/>
      <w:tabs>
        <w:tab w:val="clear" w:pos="4680"/>
        <w:tab w:val="clear" w:pos="9360"/>
        <w:tab w:val="center" w:pos="2995"/>
      </w:tabs>
      <w:spacing w:before="120"/>
    </w:pPr>
    <w:r>
      <w:t>[5282</w:t>
    </w:r>
    <w:r w:rsidR="00053211">
      <w:t>-</w:t>
    </w:r>
    <w:fldSimple w:instr=" PAGE  \* MERGEFORMAT ">
      <w:r w:rsidR="008071EE">
        <w:rPr>
          <w:noProof/>
        </w:rPr>
        <w:t>1</w:t>
      </w:r>
    </w:fldSimple>
    <w:r w:rsidR="000532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211" w:rsidRPr="00952ED2" w:rsidRDefault="00053211" w:rsidP="00952ED2">
    <w:pPr>
      <w:pStyle w:val="Footer"/>
      <w:tabs>
        <w:tab w:val="clear" w:pos="4680"/>
        <w:tab w:val="clear" w:pos="9360"/>
        <w:tab w:val="center" w:pos="2995"/>
      </w:tabs>
      <w:spacing w:before="120"/>
    </w:pPr>
    <w:r>
      <w:t>[5282]</w:t>
    </w:r>
    <w:r>
      <w:tab/>
    </w:r>
    <w:fldSimple w:instr=" PAGE  \* MERGEFORMAT ">
      <w:r w:rsidR="008071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156" w:rsidRDefault="00992156" w:rsidP="009F0C77">
      <w:r>
        <w:separator/>
      </w:r>
    </w:p>
  </w:footnote>
  <w:footnote w:type="continuationSeparator" w:id="0">
    <w:p w:rsidR="00992156" w:rsidRDefault="009921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4AHB14"/>
    <w:docVar w:name="CoverBillType" w:val="c"/>
    <w:docVar w:name="docpath" w:val="L:\Council\bills\MS\7424AHB14.DOCX"/>
    <w:docVar w:name="dvBillNumber" w:val="5282"/>
    <w:docVar w:name="dvBillNumberPrefix" w:val="H. "/>
    <w:docVar w:name="dvOriginalBody" w:val="House"/>
    <w:docVar w:name="dvSteno" w:val="MS"/>
    <w:docVar w:name="NameofBody" w:val="h"/>
    <w:docVar w:name="vgroup2" w:val="Council"/>
  </w:docVars>
  <w:rsids>
    <w:rsidRoot w:val="004721DB"/>
    <w:rsid w:val="00011869"/>
    <w:rsid w:val="00053211"/>
    <w:rsid w:val="000C2835"/>
    <w:rsid w:val="000E1785"/>
    <w:rsid w:val="000F40FA"/>
    <w:rsid w:val="0010776B"/>
    <w:rsid w:val="00133E66"/>
    <w:rsid w:val="001435A3"/>
    <w:rsid w:val="001D08F2"/>
    <w:rsid w:val="001D525B"/>
    <w:rsid w:val="001D7F4F"/>
    <w:rsid w:val="002321B6"/>
    <w:rsid w:val="00250967"/>
    <w:rsid w:val="002543C8"/>
    <w:rsid w:val="00284AAE"/>
    <w:rsid w:val="002E5912"/>
    <w:rsid w:val="002F25AF"/>
    <w:rsid w:val="00301B21"/>
    <w:rsid w:val="00325348"/>
    <w:rsid w:val="0032732C"/>
    <w:rsid w:val="00336AD0"/>
    <w:rsid w:val="0037079A"/>
    <w:rsid w:val="003D01E8"/>
    <w:rsid w:val="003E5288"/>
    <w:rsid w:val="003F6D79"/>
    <w:rsid w:val="0041760A"/>
    <w:rsid w:val="00417C01"/>
    <w:rsid w:val="004721DB"/>
    <w:rsid w:val="004809EE"/>
    <w:rsid w:val="004E7D54"/>
    <w:rsid w:val="005273C6"/>
    <w:rsid w:val="00530A69"/>
    <w:rsid w:val="00545593"/>
    <w:rsid w:val="00577C6C"/>
    <w:rsid w:val="005A2359"/>
    <w:rsid w:val="005C2FE2"/>
    <w:rsid w:val="005E2BC9"/>
    <w:rsid w:val="00605102"/>
    <w:rsid w:val="006215AA"/>
    <w:rsid w:val="006913C9"/>
    <w:rsid w:val="0069470D"/>
    <w:rsid w:val="00731595"/>
    <w:rsid w:val="00734F00"/>
    <w:rsid w:val="007A70AE"/>
    <w:rsid w:val="007D654A"/>
    <w:rsid w:val="008071EE"/>
    <w:rsid w:val="008362E8"/>
    <w:rsid w:val="008A1768"/>
    <w:rsid w:val="008F0F33"/>
    <w:rsid w:val="008F4429"/>
    <w:rsid w:val="00913950"/>
    <w:rsid w:val="0094021A"/>
    <w:rsid w:val="00952ED2"/>
    <w:rsid w:val="00954098"/>
    <w:rsid w:val="00992156"/>
    <w:rsid w:val="009B44AF"/>
    <w:rsid w:val="009C6A0B"/>
    <w:rsid w:val="009F0C77"/>
    <w:rsid w:val="009F4DD1"/>
    <w:rsid w:val="00A41684"/>
    <w:rsid w:val="00A47449"/>
    <w:rsid w:val="00A64E80"/>
    <w:rsid w:val="00A72BCD"/>
    <w:rsid w:val="00A741D9"/>
    <w:rsid w:val="00A833AB"/>
    <w:rsid w:val="00A9741D"/>
    <w:rsid w:val="00AD4B17"/>
    <w:rsid w:val="00B412D4"/>
    <w:rsid w:val="00B80FF2"/>
    <w:rsid w:val="00BE3C22"/>
    <w:rsid w:val="00C0345E"/>
    <w:rsid w:val="00C3483A"/>
    <w:rsid w:val="00C74E9D"/>
    <w:rsid w:val="00C82FD3"/>
    <w:rsid w:val="00C92819"/>
    <w:rsid w:val="00CC6B7B"/>
    <w:rsid w:val="00CD2089"/>
    <w:rsid w:val="00D73A67"/>
    <w:rsid w:val="00D970A9"/>
    <w:rsid w:val="00DA5A8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449"/>
    <w:rPr>
      <w:rFonts w:ascii="Tahoma" w:hAnsi="Tahoma" w:cs="Tahoma"/>
      <w:sz w:val="16"/>
      <w:szCs w:val="16"/>
    </w:rPr>
  </w:style>
  <w:style w:type="character" w:customStyle="1" w:styleId="BalloonTextChar">
    <w:name w:val="Balloon Text Char"/>
    <w:basedOn w:val="DefaultParagraphFont"/>
    <w:link w:val="BalloonText"/>
    <w:uiPriority w:val="99"/>
    <w:semiHidden/>
    <w:rsid w:val="00A474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5393E-C476-4359-90C6-3D9526D4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1075</Words>
  <Characters>5796</Characters>
  <Application>Microsoft Office Word</Application>
  <DocSecurity>0</DocSecurity>
  <Lines>152</Lines>
  <Paragraphs>44</Paragraphs>
  <ScaleCrop>false</ScaleCrop>
  <Company>LPITS</Company>
  <LinksUpToDate>false</LinksUpToDate>
  <CharactersWithSpaces>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2014-05-14T20:48:00Z</cp:lastPrinted>
  <dcterms:created xsi:type="dcterms:W3CDTF">2014-05-28T23:19:00Z</dcterms:created>
  <dcterms:modified xsi:type="dcterms:W3CDTF">2014-05-28T23:19:00Z</dcterms:modified>
</cp:coreProperties>
</file>