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59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2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w:t>
      </w:r>
      <w:r w:rsidR="00904285">
        <w:t>COMMEND</w:t>
      </w:r>
      <w:r>
        <w:t xml:space="preserve"> REVEREND DR. KIRK HUDSON NEELY FOR HIS SIGNIFICANT CONTRIBUTIONS TO THE PALMETTO STATE IN THE FIELDS OF EDUCATION, SERVICE, LITERATURE, AND FAITH.</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0921"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26B5">
        <w:t xml:space="preserve">the members of the South Carolina House of Representatives are grateful for </w:t>
      </w:r>
      <w:r w:rsidR="00C03AA9">
        <w:t xml:space="preserve">the </w:t>
      </w:r>
      <w:r w:rsidR="007A0921">
        <w:t xml:space="preserve">beneficial impact </w:t>
      </w:r>
      <w:r w:rsidR="005251C7">
        <w:t xml:space="preserve">and sacrificial services of </w:t>
      </w:r>
      <w:r w:rsidR="00C03AA9" w:rsidRPr="00E11DA4">
        <w:t>highly</w:t>
      </w:r>
      <w:r w:rsidR="00C03AA9">
        <w:noBreakHyphen/>
      </w:r>
      <w:r w:rsidR="00C03AA9" w:rsidRPr="00E11DA4">
        <w:t>regarded</w:t>
      </w:r>
      <w:r w:rsidR="00C03AA9">
        <w:t xml:space="preserve"> </w:t>
      </w:r>
      <w:r w:rsidR="007A0921">
        <w:t>church leader</w:t>
      </w:r>
      <w:r w:rsidR="00D926B5">
        <w:t>s</w:t>
      </w:r>
      <w:r w:rsidR="007A0921">
        <w:t xml:space="preserve"> such as Reverend Dr. Kirk Hudson Neely; and</w:t>
      </w:r>
    </w:p>
    <w:p w:rsidR="007A0921"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21"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2000">
        <w:t>Kirk</w:t>
      </w:r>
      <w:r>
        <w:t xml:space="preserve"> Neely earned a bachelor</w:t>
      </w:r>
      <w:r w:rsidR="00DF5C86" w:rsidRPr="00DF5C86">
        <w:t>’</w:t>
      </w:r>
      <w:r>
        <w:t>s</w:t>
      </w:r>
      <w:r w:rsidR="00987438">
        <w:t xml:space="preserve"> degree</w:t>
      </w:r>
      <w:r>
        <w:t xml:space="preserve"> in biology and chemistry from Furman University in 1966, </w:t>
      </w:r>
      <w:r w:rsidR="00987438">
        <w:t xml:space="preserve">and </w:t>
      </w:r>
      <w:r>
        <w:t xml:space="preserve">he received a master of divinity in 1970 and a doctor of </w:t>
      </w:r>
      <w:r w:rsidR="0095381E">
        <w:t>ministr</w:t>
      </w:r>
      <w:r>
        <w:t xml:space="preserve">y in pastoral counseling in 1973, both from </w:t>
      </w:r>
      <w:r w:rsidR="005251C7">
        <w:t>t</w:t>
      </w:r>
      <w:r w:rsidR="0095381E">
        <w:t xml:space="preserve">he </w:t>
      </w:r>
      <w:r>
        <w:t>Southern Baptist Theological Seminary in Louisville, Kentucky.  He purs</w:t>
      </w:r>
      <w:r w:rsidR="0095381E">
        <w:t>u</w:t>
      </w:r>
      <w:r>
        <w:t xml:space="preserve">ed postdoctoral studies </w:t>
      </w:r>
      <w:r w:rsidR="00C03AA9">
        <w:t>from</w:t>
      </w:r>
      <w:r>
        <w:t xml:space="preserve"> </w:t>
      </w:r>
      <w:r w:rsidR="0095381E">
        <w:t>Harvard</w:t>
      </w:r>
      <w:r>
        <w:t xml:space="preserve"> Divinity School </w:t>
      </w:r>
      <w:r w:rsidR="0095381E">
        <w:t>at</w:t>
      </w:r>
      <w:r>
        <w:t xml:space="preserve"> Harvard University</w:t>
      </w:r>
      <w:r w:rsidR="0095381E">
        <w:t xml:space="preserve"> in Cambridge, Massachusetts,</w:t>
      </w:r>
      <w:r>
        <w:t xml:space="preserve"> under a Merrill Fellowship in 1980; and</w:t>
      </w:r>
    </w:p>
    <w:p w:rsidR="0095381E" w:rsidRDefault="00953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81E" w:rsidRDefault="00953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early ministry, he served </w:t>
      </w:r>
      <w:r w:rsidR="00DF5C86">
        <w:t xml:space="preserve">in Kentucky </w:t>
      </w:r>
      <w:r>
        <w:t>as a pastoral counselor and chaplain at a state mental hospital, a child evaluation clinic, an institution for juvenile offenders, and a gener</w:t>
      </w:r>
      <w:r w:rsidR="00DF5C86">
        <w:t>al hospital; and</w:t>
      </w:r>
    </w:p>
    <w:p w:rsidR="007A0921"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86"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1973 to 1980, </w:t>
      </w:r>
      <w:r w:rsidR="00DF5C86">
        <w:t>Dr. Neely</w:t>
      </w:r>
      <w:r>
        <w:t xml:space="preserve"> served as the pastor of family ministries at Knollwood </w:t>
      </w:r>
      <w:r w:rsidR="0095381E">
        <w:t>Baptist Church in Winston</w:t>
      </w:r>
      <w:r w:rsidR="00DF5C86">
        <w:noBreakHyphen/>
      </w:r>
      <w:r w:rsidR="0095381E">
        <w:t>Salem, North Carolina, and from 1980 to 1996,</w:t>
      </w:r>
      <w:r>
        <w:t xml:space="preserve"> he served as an associate pastor of family ministries and the director of t</w:t>
      </w:r>
      <w:r w:rsidR="00DF5C86">
        <w:t>he Pastoral Counseling Center at</w:t>
      </w:r>
      <w:r>
        <w:t xml:space="preserve"> First Baptist Church in Spartanburg</w:t>
      </w:r>
      <w:r w:rsidR="0095381E">
        <w:t>; and</w:t>
      </w: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w:t>
      </w:r>
      <w:r w:rsidR="00D62000">
        <w:t>tive of Spartanburg, he returned</w:t>
      </w:r>
      <w:r>
        <w:t xml:space="preserve"> to his hometown </w:t>
      </w:r>
      <w:r w:rsidR="00D62000">
        <w:t>where he has</w:t>
      </w:r>
      <w:r>
        <w:t xml:space="preserve"> faithfully served </w:t>
      </w:r>
      <w:r w:rsidR="00D62000">
        <w:t xml:space="preserve">since 1996 </w:t>
      </w:r>
      <w:r>
        <w:t xml:space="preserve">as the senior pastor of </w:t>
      </w:r>
      <w:r>
        <w:lastRenderedPageBreak/>
        <w:t>Morningside Baptist Church</w:t>
      </w:r>
      <w:r w:rsidR="00D62000">
        <w:t>,</w:t>
      </w:r>
      <w:r>
        <w:t xml:space="preserve"> </w:t>
      </w:r>
      <w:r w:rsidR="00D62000">
        <w:t xml:space="preserve">which broadcasts </w:t>
      </w:r>
      <w:r w:rsidR="00C03AA9">
        <w:t xml:space="preserve">its services and sermons on </w:t>
      </w:r>
      <w:r w:rsidR="00D62000">
        <w:t xml:space="preserve">radio programs </w:t>
      </w:r>
      <w:r>
        <w:t>across the Southeast; and</w:t>
      </w: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51C7">
        <w:t>Dr.</w:t>
      </w:r>
      <w:r w:rsidR="00D62000">
        <w:t xml:space="preserve"> Neely has authored numerous inspirational and entertaining books and short stories and is a frequent </w:t>
      </w:r>
      <w:r w:rsidR="004863F3">
        <w:t xml:space="preserve">columnist and featured </w:t>
      </w:r>
      <w:r w:rsidR="00D62000">
        <w:t xml:space="preserve">writer for </w:t>
      </w:r>
      <w:r w:rsidR="004863F3">
        <w:t xml:space="preserve">various </w:t>
      </w:r>
      <w:r w:rsidR="00D62000">
        <w:t>newspapers and magazines</w:t>
      </w:r>
      <w:r w:rsidR="004863F3">
        <w:t>; and</w:t>
      </w: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45" w:rsidRDefault="00201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deeply committed to his community, he has served on </w:t>
      </w:r>
      <w:r w:rsidR="00C03AA9">
        <w:t>vari</w:t>
      </w:r>
      <w:r>
        <w:t>ous educational, nonprofit</w:t>
      </w:r>
      <w:r w:rsidR="001F6B60">
        <w:t>,</w:t>
      </w:r>
      <w:r>
        <w:t xml:space="preserve"> and religious </w:t>
      </w:r>
      <w:r w:rsidR="001F6B60">
        <w:t xml:space="preserve">commissions, boards, and </w:t>
      </w:r>
      <w:r>
        <w:t xml:space="preserve">committees in </w:t>
      </w:r>
      <w:r w:rsidR="00C03AA9">
        <w:t>the City and C</w:t>
      </w:r>
      <w:r w:rsidR="001F6B60">
        <w:t xml:space="preserve">ounty of </w:t>
      </w:r>
      <w:r>
        <w:t>Spartanburg</w:t>
      </w:r>
      <w:r w:rsidR="001F6B60">
        <w:t xml:space="preserve">; and </w:t>
      </w:r>
    </w:p>
    <w:p w:rsidR="00201045" w:rsidRDefault="00201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his many honors for </w:t>
      </w:r>
      <w:r w:rsidR="00D81792">
        <w:t>outstanding</w:t>
      </w:r>
      <w:r>
        <w:t xml:space="preserve"> service, he </w:t>
      </w:r>
      <w:r w:rsidR="00904285">
        <w:t>was awarded the 2002 Four Avenues of Service Award by the Rotary Club, the 2003 Toast of the Town by the Salvation Army, the 2009 Distinguished Eagle Scout Award, and the 2010 Distinguished Citizen of the Year by Wofford College.  He has also been named an Honorary Kentucky Colonel f</w:t>
      </w:r>
      <w:r w:rsidR="00201045">
        <w:t>or</w:t>
      </w:r>
      <w:r w:rsidR="00904285">
        <w:t xml:space="preserve"> his </w:t>
      </w:r>
      <w:r w:rsidR="00201045">
        <w:t>distinguished service to the Commonwealth of Kentucky</w:t>
      </w:r>
      <w:r w:rsidR="00904285">
        <w:t>; and</w:t>
      </w: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master gardener, Pastor Neely </w:t>
      </w:r>
      <w:r w:rsidR="005251C7">
        <w:t>demonstrates</w:t>
      </w:r>
      <w:r w:rsidR="00904285">
        <w:t xml:space="preserve"> his creativity </w:t>
      </w:r>
      <w:r>
        <w:t>in his own garden and enjoy</w:t>
      </w:r>
      <w:r w:rsidR="00904285">
        <w:t>s</w:t>
      </w:r>
      <w:r>
        <w:t xml:space="preserve"> his backyard</w:t>
      </w:r>
      <w:r w:rsidR="00904285">
        <w:t>,</w:t>
      </w:r>
      <w:r>
        <w:t xml:space="preserve"> which has been certified by the National Wildlife Federation as a wildlife refuge; and</w:t>
      </w: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Clare, live in the home built by his grandparents after the Great Depression in 1937.  Together they reared five fine children and have been blessed with twelve wonderful grandchildren; and</w:t>
      </w: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9CD" w:rsidRDefault="00904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045">
        <w:t xml:space="preserve">the members of </w:t>
      </w:r>
      <w:r>
        <w:t xml:space="preserve">the South Carolina House of Representatives </w:t>
      </w:r>
      <w:r w:rsidR="00D81792">
        <w:t>are</w:t>
      </w:r>
      <w:r>
        <w:t xml:space="preserve"> pleased to honor</w:t>
      </w:r>
      <w:r w:rsidR="00201045">
        <w:t xml:space="preserve"> Kirk Neely for his </w:t>
      </w:r>
      <w:r w:rsidR="00C03AA9">
        <w:t xml:space="preserve">meaningful </w:t>
      </w:r>
      <w:r w:rsidR="00201045">
        <w:t>and sacrificial service for the spiritual</w:t>
      </w:r>
      <w:r w:rsidR="00D81792">
        <w:t>,</w:t>
      </w:r>
      <w:r w:rsidR="00201045">
        <w:t xml:space="preserve"> educational</w:t>
      </w:r>
      <w:r w:rsidR="00D81792">
        <w:t>, and aesthetic</w:t>
      </w:r>
      <w:r w:rsidR="00201045">
        <w:t xml:space="preserve"> well-being of our </w:t>
      </w:r>
      <w:r w:rsidR="005251C7">
        <w:t xml:space="preserve">fellow </w:t>
      </w:r>
      <w:r w:rsidR="00201045">
        <w:t>citizens</w:t>
      </w:r>
      <w:r w:rsidR="009459CD">
        <w:t>.  Now, therefore,</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26B5">
        <w:t xml:space="preserve"> the members of the South Carolina House of Representatives, by this resolution, recognize and </w:t>
      </w:r>
      <w:r w:rsidR="00904285">
        <w:t>commend</w:t>
      </w:r>
      <w:r w:rsidR="00D926B5">
        <w:t xml:space="preserve"> Reverend Dr. Kirk Hudson Neely for his significant contributions to the Palmetto State in the fields of education, service, literature, and faith.</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926B5">
        <w:t>provi</w:t>
      </w:r>
      <w:r>
        <w:t>ded to</w:t>
      </w:r>
      <w:r w:rsidR="00D926B5">
        <w:t xml:space="preserve"> Reverend Dr. Kirk Hudson Neely.</w:t>
      </w:r>
    </w:p>
    <w:p w:rsidR="006F2892" w:rsidRDefault="00DF5C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F2892" w:rsidRDefault="006F2892" w:rsidP="006F2892">
      <w:pPr>
        <w:suppressAutoHyphens/>
      </w:pPr>
    </w:p>
    <w:sectPr w:rsidR="006F2892" w:rsidSect="006F28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792" w:rsidRDefault="00D81792" w:rsidP="009F0C77">
      <w:r>
        <w:separator/>
      </w:r>
    </w:p>
  </w:endnote>
  <w:endnote w:type="continuationSeparator" w:id="0">
    <w:p w:rsidR="00D81792" w:rsidRDefault="00D81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233671-0D9C-45D0-BE40-B0FDADA6FC77}"/>
    <w:embedBold r:id="rId2" w:fontKey="{181D4001-C313-4854-928F-213DA906B518}"/>
  </w:font>
  <w:font w:name="Calibri">
    <w:panose1 w:val="020F0502020204030204"/>
    <w:charset w:val="00"/>
    <w:family w:val="swiss"/>
    <w:pitch w:val="variable"/>
    <w:sig w:usb0="E10002FF" w:usb1="4000ACFF" w:usb2="00000009" w:usb3="00000000" w:csb0="0000019F" w:csb1="00000000"/>
    <w:embedRegular r:id="rId3" w:fontKey="{83FA7BCF-DF1C-4212-AC49-CD17698BCF60}"/>
  </w:font>
  <w:font w:name="Tahoma">
    <w:panose1 w:val="020B0604030504040204"/>
    <w:charset w:val="00"/>
    <w:family w:val="swiss"/>
    <w:pitch w:val="variable"/>
    <w:sig w:usb0="21002A87" w:usb1="80000000" w:usb2="00000008" w:usb3="00000000" w:csb0="000101FF" w:csb1="00000000"/>
    <w:embedRegular r:id="rId4" w:fontKey="{C648951D-8392-4AF9-9766-F2F70A5BB48F}"/>
  </w:font>
  <w:font w:name="Cambria">
    <w:panose1 w:val="02040503050406030204"/>
    <w:charset w:val="00"/>
    <w:family w:val="roman"/>
    <w:pitch w:val="variable"/>
    <w:sig w:usb0="E00002FF" w:usb1="400004FF" w:usb2="00000000" w:usb3="00000000" w:csb0="0000019F" w:csb1="00000000"/>
    <w:embedRegular r:id="rId5" w:fontKey="{51B8F491-D439-435E-91A0-3B99DCCA23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DA4" w:rsidRPr="006F2892" w:rsidRDefault="006F2892" w:rsidP="006F2892">
    <w:pPr>
      <w:pStyle w:val="Footer"/>
      <w:tabs>
        <w:tab w:val="clear" w:pos="4680"/>
        <w:tab w:val="clear" w:pos="9360"/>
        <w:tab w:val="center" w:pos="2995"/>
      </w:tabs>
      <w:spacing w:before="120"/>
    </w:pPr>
    <w:r>
      <w:t>[5377]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792" w:rsidRDefault="00D81792" w:rsidP="009F0C77">
      <w:r>
        <w:separator/>
      </w:r>
    </w:p>
  </w:footnote>
  <w:footnote w:type="continuationSeparator" w:id="0">
    <w:p w:rsidR="00D81792" w:rsidRDefault="00D81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63SD14"/>
    <w:docVar w:name="CoverBillType" w:val="r"/>
    <w:docVar w:name="docpath" w:val="L:\Council\bills\GM\24163SD14.DOCX"/>
    <w:docVar w:name="dvBillNumber" w:val="5377"/>
    <w:docVar w:name="dvBillNumberPrefix" w:val="H. "/>
    <w:docVar w:name="dvOriginalBody" w:val="House"/>
    <w:docVar w:name="dvSteno" w:val="GM"/>
    <w:docVar w:name="NameofBody" w:val="h"/>
    <w:docVar w:name="vgroup2" w:val="Council"/>
  </w:docVars>
  <w:rsids>
    <w:rsidRoot w:val="00B4654A"/>
    <w:rsid w:val="00011869"/>
    <w:rsid w:val="000E1785"/>
    <w:rsid w:val="000F40FA"/>
    <w:rsid w:val="0010776B"/>
    <w:rsid w:val="00122DA4"/>
    <w:rsid w:val="00133E66"/>
    <w:rsid w:val="001435A3"/>
    <w:rsid w:val="00150383"/>
    <w:rsid w:val="001D08F2"/>
    <w:rsid w:val="001D525B"/>
    <w:rsid w:val="001D7F4F"/>
    <w:rsid w:val="001F6B60"/>
    <w:rsid w:val="0020104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3824"/>
    <w:rsid w:val="004809EE"/>
    <w:rsid w:val="004863F3"/>
    <w:rsid w:val="004E7D54"/>
    <w:rsid w:val="005251C7"/>
    <w:rsid w:val="005273C6"/>
    <w:rsid w:val="00530A69"/>
    <w:rsid w:val="00545593"/>
    <w:rsid w:val="00577C6C"/>
    <w:rsid w:val="005C2FE2"/>
    <w:rsid w:val="005E2BC9"/>
    <w:rsid w:val="00605102"/>
    <w:rsid w:val="006215AA"/>
    <w:rsid w:val="006913C9"/>
    <w:rsid w:val="0069470D"/>
    <w:rsid w:val="006F2892"/>
    <w:rsid w:val="00734F00"/>
    <w:rsid w:val="007A0921"/>
    <w:rsid w:val="007A70AE"/>
    <w:rsid w:val="008362E8"/>
    <w:rsid w:val="008A1768"/>
    <w:rsid w:val="008F0F33"/>
    <w:rsid w:val="008F4429"/>
    <w:rsid w:val="00904285"/>
    <w:rsid w:val="0094021A"/>
    <w:rsid w:val="009459CD"/>
    <w:rsid w:val="0095381E"/>
    <w:rsid w:val="00987438"/>
    <w:rsid w:val="009B44AF"/>
    <w:rsid w:val="009C6A0B"/>
    <w:rsid w:val="009E3AC0"/>
    <w:rsid w:val="009E5115"/>
    <w:rsid w:val="009F0C77"/>
    <w:rsid w:val="009F4DD1"/>
    <w:rsid w:val="00A41684"/>
    <w:rsid w:val="00A64E80"/>
    <w:rsid w:val="00A72BCD"/>
    <w:rsid w:val="00A741D9"/>
    <w:rsid w:val="00A833AB"/>
    <w:rsid w:val="00A9741D"/>
    <w:rsid w:val="00AD4B17"/>
    <w:rsid w:val="00B412D4"/>
    <w:rsid w:val="00B4654A"/>
    <w:rsid w:val="00BE3C22"/>
    <w:rsid w:val="00C0345E"/>
    <w:rsid w:val="00C03AA9"/>
    <w:rsid w:val="00C3483A"/>
    <w:rsid w:val="00C74E9D"/>
    <w:rsid w:val="00C82FD3"/>
    <w:rsid w:val="00C92819"/>
    <w:rsid w:val="00CC6B7B"/>
    <w:rsid w:val="00CD2089"/>
    <w:rsid w:val="00D62000"/>
    <w:rsid w:val="00D73A67"/>
    <w:rsid w:val="00D81792"/>
    <w:rsid w:val="00D926B5"/>
    <w:rsid w:val="00D970A9"/>
    <w:rsid w:val="00DF3845"/>
    <w:rsid w:val="00DF5C86"/>
    <w:rsid w:val="00E41911"/>
    <w:rsid w:val="00E50CB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B60"/>
    <w:rPr>
      <w:rFonts w:ascii="Tahoma" w:hAnsi="Tahoma" w:cs="Tahoma"/>
      <w:sz w:val="16"/>
      <w:szCs w:val="16"/>
    </w:rPr>
  </w:style>
  <w:style w:type="character" w:customStyle="1" w:styleId="BalloonTextChar">
    <w:name w:val="Balloon Text Char"/>
    <w:basedOn w:val="DefaultParagraphFont"/>
    <w:link w:val="BalloonText"/>
    <w:uiPriority w:val="99"/>
    <w:semiHidden/>
    <w:rsid w:val="001F6B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827E3-B574-4EE6-9D39-0A822266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2014-06-05T14:24:00Z</cp:lastPrinted>
  <dcterms:created xsi:type="dcterms:W3CDTF">2014-06-05T16:31:00Z</dcterms:created>
  <dcterms:modified xsi:type="dcterms:W3CDTF">2014-06-05T16:31:00Z</dcterms:modified>
</cp:coreProperties>
</file>