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96A24" w:rsidRP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30, 2013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Pr="00996A24" w:rsidRDefault="00996A24" w:rsidP="00996A2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590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454F">
        <w:t>Senator Campsen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C16F5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5/30/13--H.</w:t>
      </w:r>
      <w:r w:rsidR="00C16F56">
        <w:rPr>
          <w:rFonts w:eastAsia="Times New Roman"/>
        </w:rPr>
        <w:tab/>
        <w:t>[SEC 6/6/13 12:20 PM]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996A24" w:rsidRP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82AC7" w:rsidSect="00782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3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459BD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74D6B">
        <w:rPr>
          <w:color w:val="000000" w:themeColor="text1"/>
          <w:u w:color="000000" w:themeColor="text1"/>
        </w:rPr>
        <w:t>TO AMEND SECTION 50</w:t>
      </w:r>
      <w:r w:rsidRPr="00A74D6B">
        <w:rPr>
          <w:color w:val="000000" w:themeColor="text1"/>
          <w:u w:color="000000" w:themeColor="text1"/>
        </w:rPr>
        <w:noBreakHyphen/>
        <w:t>5</w:t>
      </w:r>
      <w:r w:rsidRPr="00A74D6B">
        <w:rPr>
          <w:color w:val="000000" w:themeColor="text1"/>
          <w:u w:color="000000" w:themeColor="text1"/>
        </w:rPr>
        <w:noBreakHyphen/>
        <w:t xml:space="preserve">1705 OF THE 1976 CODE, RELATING TO CATCH LIMITS, TO PROVIDE </w:t>
      </w:r>
      <w:r w:rsidR="008D4591">
        <w:rPr>
          <w:color w:val="000000" w:themeColor="text1"/>
          <w:u w:color="000000" w:themeColor="text1"/>
        </w:rPr>
        <w:t xml:space="preserve">THAT </w:t>
      </w:r>
      <w:r w:rsidRPr="009F3083">
        <w:rPr>
          <w:color w:val="000000" w:themeColor="text1"/>
          <w:u w:color="000000" w:themeColor="text1"/>
        </w:rPr>
        <w:t xml:space="preserve">IT IS UNLAWFUL FOR A PERSON TO TAKE OR </w:t>
      </w:r>
      <w:r w:rsidRPr="008459BD">
        <w:rPr>
          <w:color w:val="000000" w:themeColor="text1"/>
          <w:u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</w:t>
      </w:r>
      <w:r w:rsidRPr="008459BD">
        <w:rPr>
          <w:color w:val="000000" w:themeColor="text1"/>
          <w:u w:color="000000" w:themeColor="text1"/>
        </w:rPr>
        <w:t>DAY OR A TARPON OF LESS THAN SEVENTY</w:t>
      </w:r>
      <w:r w:rsidRPr="008459BD">
        <w:rPr>
          <w:color w:val="000000" w:themeColor="text1"/>
          <w:u w:color="000000" w:themeColor="text1"/>
        </w:rPr>
        <w:noBreakHyphen/>
        <w:t>SEVEN INCHES IN FORK LENGTH.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59BD" w:rsidRPr="009F3083" w:rsidRDefault="00C16F56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Section 50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1705(E</w:t>
      </w:r>
      <w:r w:rsidR="008459BD" w:rsidRPr="009F3083">
        <w:rPr>
          <w:color w:val="000000" w:themeColor="text1"/>
          <w:u w:color="000000" w:themeColor="text1"/>
        </w:rPr>
        <w:t>) of the 1976 Code is amended to read:</w:t>
      </w: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C16F56">
        <w:rPr>
          <w:color w:val="000000" w:themeColor="text1"/>
          <w:u w:color="000000" w:themeColor="text1"/>
        </w:rPr>
        <w:t>(E</w:t>
      </w:r>
      <w:r w:rsidRPr="009F3083">
        <w:rPr>
          <w:color w:val="000000" w:themeColor="text1"/>
          <w:u w:color="000000" w:themeColor="text1"/>
        </w:rPr>
        <w:t>)</w:t>
      </w:r>
      <w:r w:rsidR="008D4591">
        <w:rPr>
          <w:color w:val="000000" w:themeColor="text1"/>
          <w:u w:color="000000" w:themeColor="text1"/>
        </w:rPr>
        <w:tab/>
      </w:r>
      <w:r w:rsidRPr="009F3083">
        <w:rPr>
          <w:color w:val="000000" w:themeColor="text1"/>
          <w:u w:color="000000" w:themeColor="text1"/>
        </w:rPr>
        <w:t xml:space="preserve">It is unlawful for a person to take </w:t>
      </w:r>
      <w:r w:rsidRPr="00DB7374">
        <w:rPr>
          <w:color w:val="000000" w:themeColor="text1"/>
          <w:u w:color="000000" w:themeColor="text1"/>
        </w:rPr>
        <w:t xml:space="preserve">or </w:t>
      </w:r>
      <w:r w:rsidRPr="008D4591">
        <w:rPr>
          <w:strike/>
          <w:color w:val="000000" w:themeColor="text1"/>
          <w:u w:color="000000" w:themeColor="text1"/>
        </w:rPr>
        <w:t>have</w:t>
      </w:r>
      <w:r w:rsidRPr="009F3083">
        <w:rPr>
          <w:strike/>
          <w:color w:val="000000" w:themeColor="text1"/>
          <w:u w:color="000000" w:themeColor="text1"/>
        </w:rPr>
        <w:t xml:space="preserve"> in possession</w:t>
      </w:r>
      <w:r w:rsidRPr="009F3083">
        <w:rPr>
          <w:color w:val="000000" w:themeColor="text1"/>
          <w:u w:color="000000" w:themeColor="text1"/>
        </w:rPr>
        <w:t xml:space="preserve"> </w:t>
      </w:r>
      <w:r w:rsidRPr="009F3083">
        <w:rPr>
          <w:color w:val="000000" w:themeColor="text1"/>
          <w:u w:val="single"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day </w:t>
      </w:r>
      <w:r w:rsidRPr="009F3083">
        <w:rPr>
          <w:color w:val="000000" w:themeColor="text1"/>
          <w:u w:val="single" w:color="000000" w:themeColor="text1"/>
        </w:rPr>
        <w:t>or a tarpon of less than seventy</w:t>
      </w:r>
      <w:r w:rsidRPr="009F3083">
        <w:rPr>
          <w:color w:val="000000" w:themeColor="text1"/>
          <w:u w:val="single" w:color="000000" w:themeColor="text1"/>
        </w:rPr>
        <w:noBreakHyphen/>
        <w:t>seven inches in fork length</w:t>
      </w:r>
      <w:r>
        <w:rPr>
          <w:color w:val="000000" w:themeColor="text1"/>
          <w:u w:color="000000" w:themeColor="text1"/>
        </w:rPr>
        <w:t>.”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Pr="00D669C5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669C5">
        <w:rPr>
          <w:rFonts w:eastAsia="Times New Roman"/>
          <w:szCs w:val="20"/>
        </w:rPr>
        <w:t>SECTION</w:t>
      </w:r>
      <w:r w:rsidRPr="00D669C5">
        <w:rPr>
          <w:rFonts w:eastAsia="Times New Roman"/>
          <w:szCs w:val="20"/>
        </w:rPr>
        <w:tab/>
      </w:r>
      <w:r>
        <w:rPr>
          <w:rFonts w:eastAsia="Times New Roman"/>
          <w:szCs w:val="20"/>
        </w:rPr>
        <w:t>2</w:t>
      </w:r>
      <w:r w:rsidRPr="00D669C5">
        <w:rPr>
          <w:rFonts w:eastAsia="Times New Roman"/>
          <w:szCs w:val="20"/>
        </w:rPr>
        <w:t>.</w:t>
      </w:r>
      <w:r w:rsidRPr="00D669C5">
        <w:rPr>
          <w:rFonts w:eastAsia="Times New Roman"/>
          <w:szCs w:val="20"/>
        </w:rPr>
        <w:tab/>
        <w:t>Section 50</w:t>
      </w:r>
      <w:r w:rsidRPr="00D669C5">
        <w:rPr>
          <w:rFonts w:eastAsia="Times New Roman"/>
          <w:szCs w:val="20"/>
        </w:rPr>
        <w:noBreakHyphen/>
        <w:t>5</w:t>
      </w:r>
      <w:r w:rsidRPr="00D669C5">
        <w:rPr>
          <w:rFonts w:eastAsia="Times New Roman"/>
          <w:szCs w:val="20"/>
        </w:rPr>
        <w:noBreakHyphen/>
        <w:t>15 of the 1976 Code, as last amended by Act 7 of 2013, is further amended by adding the following appropriately numbered item:</w:t>
      </w: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9C5">
        <w:rPr>
          <w:rFonts w:eastAsia="Times New Roman"/>
          <w:szCs w:val="20"/>
        </w:rPr>
        <w:tab/>
        <w:t>“</w:t>
      </w:r>
      <w:r w:rsidRPr="00D669C5">
        <w:rPr>
          <w:u w:val="single"/>
        </w:rPr>
        <w:t>(__)</w:t>
      </w:r>
      <w:r w:rsidRPr="00D669C5">
        <w:tab/>
      </w:r>
      <w:r w:rsidRPr="00D669C5">
        <w:rPr>
          <w:u w:val="single"/>
        </w:rPr>
        <w:t xml:space="preserve">‘Fork length’ means the length of a fish laid flat and measured </w:t>
      </w:r>
      <w:r w:rsidR="00DB7374">
        <w:rPr>
          <w:u w:val="single"/>
        </w:rPr>
        <w:t>from the tip of the closed mouth</w:t>
      </w:r>
      <w:r w:rsidRPr="00D669C5">
        <w:rPr>
          <w:u w:val="single"/>
        </w:rPr>
        <w:t xml:space="preserve"> (snout) to the center of the fork of the tail.  It is a straight line measure, not over the curvature of the body.</w:t>
      </w:r>
      <w:r w:rsidRPr="00D669C5">
        <w:t>”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6A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F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FA9" w:rsidRDefault="00C02FA9" w:rsidP="003C77D3">
      <w:pPr>
        <w:suppressAutoHyphens/>
        <w:jc w:val="both"/>
        <w:rPr>
          <w:rFonts w:eastAsia="Times New Roman"/>
        </w:rPr>
      </w:pPr>
    </w:p>
    <w:sectPr w:rsidR="00C02FA9" w:rsidSect="00782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EB5" w:rsidRDefault="00823EB5" w:rsidP="00522CE0">
      <w:r>
        <w:separator/>
      </w:r>
    </w:p>
  </w:endnote>
  <w:endnote w:type="continuationSeparator" w:id="0">
    <w:p w:rsidR="00823EB5" w:rsidRDefault="00823E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2E9A4E-BD8B-4FE6-9C3D-40838602B49D}"/>
    <w:embedBold r:id="rId2" w:fontKey="{212A9142-3390-4C11-BE88-7D67B97BC8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4B8466-39CF-4DB3-BABF-FDDCB22D0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889166-27BA-4F13-A884-72375BB6AB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4B3" w:rsidRPr="00C02FA9" w:rsidRDefault="00C02FA9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</w:t>
    </w:r>
    <w:r w:rsidR="00782AC7">
      <w:t>-</w:t>
    </w:r>
    <w:fldSimple w:instr=" PAGE  \* MERGEFORMAT ">
      <w:r w:rsidR="003C77D3">
        <w:rPr>
          <w:noProof/>
        </w:rPr>
        <w:t>1</w:t>
      </w:r>
    </w:fldSimple>
    <w:r w:rsidR="00782A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AC7" w:rsidRPr="00C02FA9" w:rsidRDefault="00782AC7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[590]</w:t>
    </w:r>
    <w:r>
      <w:tab/>
    </w:r>
    <w:fldSimple w:instr=" PAGE  \* MERGEFORMAT ">
      <w:r w:rsidR="003C77D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EB5" w:rsidRDefault="00823EB5" w:rsidP="00522CE0">
      <w:r>
        <w:separator/>
      </w:r>
    </w:p>
  </w:footnote>
  <w:footnote w:type="continuationSeparator" w:id="0">
    <w:p w:rsidR="00823EB5" w:rsidRDefault="00823E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46TARP.HM.GEC"/>
    <w:docVar w:name="CoverAttorneyInitials" w:val="HM"/>
    <w:docVar w:name="CoverAttorneyLastName" w:val="Mottel"/>
    <w:docVar w:name="CoverBillType" w:val="b"/>
    <w:docVar w:name="CoverSenator" w:val="GEC"/>
    <w:docVar w:name="dvBillNumber" w:val="590"/>
    <w:docVar w:name="dvBillNumberPrefix" w:val="S. "/>
    <w:docVar w:name="dvOriginalBody" w:val="Senate"/>
    <w:docVar w:name="fulldraftpath" w:val="L:\S-RES\GEC\046TARP.HM.GEC.DOCX"/>
    <w:docVar w:name="NameofBody" w:val="S"/>
    <w:docVar w:name="vgroup2" w:val="S-RES"/>
  </w:docVars>
  <w:rsids>
    <w:rsidRoot w:val="000D3EEC"/>
    <w:rsid w:val="00042AC1"/>
    <w:rsid w:val="00046516"/>
    <w:rsid w:val="0007601D"/>
    <w:rsid w:val="000B0720"/>
    <w:rsid w:val="000B5EAF"/>
    <w:rsid w:val="000D3EEC"/>
    <w:rsid w:val="00170561"/>
    <w:rsid w:val="00186AC9"/>
    <w:rsid w:val="00196348"/>
    <w:rsid w:val="00197DF1"/>
    <w:rsid w:val="001A10B1"/>
    <w:rsid w:val="001B3DD9"/>
    <w:rsid w:val="001B7E5D"/>
    <w:rsid w:val="001D3BAC"/>
    <w:rsid w:val="00216025"/>
    <w:rsid w:val="00245C4E"/>
    <w:rsid w:val="00284AE6"/>
    <w:rsid w:val="002C1321"/>
    <w:rsid w:val="002C5896"/>
    <w:rsid w:val="002D3BED"/>
    <w:rsid w:val="00307C2B"/>
    <w:rsid w:val="00383247"/>
    <w:rsid w:val="003C77D3"/>
    <w:rsid w:val="003D6E2B"/>
    <w:rsid w:val="003E7597"/>
    <w:rsid w:val="0044020F"/>
    <w:rsid w:val="00450668"/>
    <w:rsid w:val="004813A2"/>
    <w:rsid w:val="004952FA"/>
    <w:rsid w:val="004B1D86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6D6082"/>
    <w:rsid w:val="006F114B"/>
    <w:rsid w:val="00720D40"/>
    <w:rsid w:val="007318D4"/>
    <w:rsid w:val="007614B3"/>
    <w:rsid w:val="007619F4"/>
    <w:rsid w:val="00765784"/>
    <w:rsid w:val="00782AC7"/>
    <w:rsid w:val="007A4390"/>
    <w:rsid w:val="007A7F3B"/>
    <w:rsid w:val="007E5CB7"/>
    <w:rsid w:val="00811737"/>
    <w:rsid w:val="00823EB5"/>
    <w:rsid w:val="008314D2"/>
    <w:rsid w:val="00831CA2"/>
    <w:rsid w:val="008459BD"/>
    <w:rsid w:val="008B2F42"/>
    <w:rsid w:val="008C3697"/>
    <w:rsid w:val="008D4591"/>
    <w:rsid w:val="008E185F"/>
    <w:rsid w:val="008E2F75"/>
    <w:rsid w:val="008F023B"/>
    <w:rsid w:val="008F1186"/>
    <w:rsid w:val="00904E16"/>
    <w:rsid w:val="009162B3"/>
    <w:rsid w:val="00927C62"/>
    <w:rsid w:val="00981CBB"/>
    <w:rsid w:val="00983951"/>
    <w:rsid w:val="00984124"/>
    <w:rsid w:val="00984640"/>
    <w:rsid w:val="00995C37"/>
    <w:rsid w:val="00996A24"/>
    <w:rsid w:val="009C118A"/>
    <w:rsid w:val="00A02011"/>
    <w:rsid w:val="00A4011E"/>
    <w:rsid w:val="00A86015"/>
    <w:rsid w:val="00A9594E"/>
    <w:rsid w:val="00AE59C8"/>
    <w:rsid w:val="00B10098"/>
    <w:rsid w:val="00B12B79"/>
    <w:rsid w:val="00B5790D"/>
    <w:rsid w:val="00B945C5"/>
    <w:rsid w:val="00BA20EA"/>
    <w:rsid w:val="00BB5AFC"/>
    <w:rsid w:val="00BC0A56"/>
    <w:rsid w:val="00C02FA9"/>
    <w:rsid w:val="00C16F56"/>
    <w:rsid w:val="00C34F96"/>
    <w:rsid w:val="00C37DC2"/>
    <w:rsid w:val="00C45366"/>
    <w:rsid w:val="00C57023"/>
    <w:rsid w:val="00C74052"/>
    <w:rsid w:val="00C86564"/>
    <w:rsid w:val="00CB187A"/>
    <w:rsid w:val="00CC0EC7"/>
    <w:rsid w:val="00D1088B"/>
    <w:rsid w:val="00D13BA9"/>
    <w:rsid w:val="00D14DE6"/>
    <w:rsid w:val="00D156D2"/>
    <w:rsid w:val="00D46FA5"/>
    <w:rsid w:val="00D53E29"/>
    <w:rsid w:val="00D86943"/>
    <w:rsid w:val="00DA47B9"/>
    <w:rsid w:val="00DB7374"/>
    <w:rsid w:val="00E058D3"/>
    <w:rsid w:val="00E343E4"/>
    <w:rsid w:val="00E43E2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57DE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1056</Characters>
  <Application>Microsoft Office Word</Application>
  <DocSecurity>0</DocSecurity>
  <Lines>8</Lines>
  <Paragraphs>2</Paragraphs>
  <ScaleCrop>false</ScaleCrop>
  <Company> 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2013-04-18T17:30:00Z</cp:lastPrinted>
  <dcterms:created xsi:type="dcterms:W3CDTF">2013-06-06T16:20:00Z</dcterms:created>
  <dcterms:modified xsi:type="dcterms:W3CDTF">2013-06-06T16:20:00Z</dcterms:modified>
</cp:coreProperties>
</file>