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75D56">
      <w:pPr>
        <w:jc w:val="center"/>
        <w:rPr>
          <w:b/>
        </w:rPr>
      </w:pPr>
      <w:bookmarkStart w:id="0" w:name="_GoBack"/>
      <w:bookmarkEnd w:id="0"/>
      <w:r>
        <w:rPr>
          <w:b/>
        </w:rPr>
        <w:t>Wednesday, February 20</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A75D56">
        <w:t>11</w:t>
      </w:r>
      <w:r w:rsidR="009B46FD">
        <w:t>:</w:t>
      </w:r>
      <w:r w:rsidR="00A75D56">
        <w:t>45</w:t>
      </w:r>
      <w:r w:rsidR="009B46FD">
        <w:t xml:space="preserve"> </w:t>
      </w:r>
      <w:r w:rsidR="00A75D56">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F4762" w:rsidRDefault="008F4762" w:rsidP="00B81B3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The apostle Paul declares:</w:t>
      </w:r>
    </w:p>
    <w:p w:rsidR="008F4762" w:rsidRDefault="008F4762" w:rsidP="00B81B3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“Bear with each other and forgive whatever grievances you may have against one another.  Forgive as the Lord forgave you.  And over all these virtues put on love, which binds them all together in perfect unity.”</w:t>
      </w:r>
      <w:r>
        <w:tab/>
      </w:r>
      <w:r>
        <w:tab/>
        <w:t>(Colossians 3:13-14)</w:t>
      </w:r>
    </w:p>
    <w:p w:rsidR="008F4762" w:rsidRDefault="008F4762" w:rsidP="00B81B3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Join me as we bow in prayer:</w:t>
      </w:r>
    </w:p>
    <w:p w:rsidR="008F4762" w:rsidRDefault="008F4762" w:rsidP="00B81B3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 xml:space="preserve">Holy God, what a fractious and fractured world we live in!  News accounts in print and online and on television remind us again and again how fragile our human relationships are: not only worldwide, but even here in our own cities and towns, often in our very backyards.  Forgive us, Lord, for our failures in reaching out to others, for those times when we possibly have not been as accepting and caring as we clearly should be.  Rather, may every Senator and each staff person serving this State -- indeed, may all of us -- be known as individuals who work to promote unity at every level, making clear our loving acceptance of all -- as You would have us do.  In Your blessed name we pray, Lord.  </w:t>
      </w:r>
    </w:p>
    <w:p w:rsidR="008F4762" w:rsidRDefault="008F4762" w:rsidP="00B81B3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Amen.</w:t>
      </w:r>
    </w:p>
    <w:p w:rsidR="000D44D6" w:rsidRDefault="000D44D6" w:rsidP="00B81B37"/>
    <w:p w:rsidR="000D44D6" w:rsidRPr="00B13856" w:rsidRDefault="000D44D6" w:rsidP="00B81B37">
      <w:pPr>
        <w:jc w:val="center"/>
        <w:rPr>
          <w:b/>
          <w:bCs/>
        </w:rPr>
      </w:pPr>
      <w:r w:rsidRPr="00B13856">
        <w:rPr>
          <w:b/>
          <w:bCs/>
        </w:rPr>
        <w:t>Committee to Escort</w:t>
      </w:r>
    </w:p>
    <w:p w:rsidR="000D44D6" w:rsidRPr="00B13856" w:rsidRDefault="000D44D6" w:rsidP="000D44D6">
      <w:pPr>
        <w:tabs>
          <w:tab w:val="left" w:pos="180"/>
          <w:tab w:val="left" w:pos="360"/>
          <w:tab w:val="left" w:pos="540"/>
          <w:tab w:val="left" w:pos="720"/>
          <w:tab w:val="left" w:pos="900"/>
        </w:tabs>
        <w:rPr>
          <w:bCs/>
        </w:rPr>
      </w:pPr>
      <w:r w:rsidRPr="00B13856">
        <w:rPr>
          <w:bCs/>
        </w:rPr>
        <w:tab/>
        <w:t xml:space="preserve">The PRESIDENT appointed Senators </w:t>
      </w:r>
      <w:r>
        <w:rPr>
          <w:bCs/>
        </w:rPr>
        <w:t xml:space="preserve">SETZLER, LEATHERMAN, LARRY MARTIN, MALLOY and HEMBREE </w:t>
      </w:r>
      <w:r w:rsidRPr="00B13856">
        <w:rPr>
          <w:bCs/>
        </w:rPr>
        <w:t xml:space="preserve">to escort the Honorable Jean Hoefer Toal, Chief Justice of the South Carolina Supreme Court, and members of her party to the House of Representatives for the Joint Assembly. </w:t>
      </w:r>
    </w:p>
    <w:p w:rsidR="00DB74A4" w:rsidRDefault="00DB74A4">
      <w:pPr>
        <w:pStyle w:val="Header"/>
        <w:tabs>
          <w:tab w:val="clear" w:pos="8640"/>
          <w:tab w:val="left" w:pos="4320"/>
        </w:tabs>
      </w:pPr>
    </w:p>
    <w:p w:rsidR="00A75D56" w:rsidRPr="00A75D56" w:rsidRDefault="00A75D56" w:rsidP="00A75D56">
      <w:pPr>
        <w:pStyle w:val="Header"/>
        <w:tabs>
          <w:tab w:val="clear" w:pos="8640"/>
          <w:tab w:val="left" w:pos="4320"/>
        </w:tabs>
        <w:jc w:val="center"/>
      </w:pPr>
      <w:r>
        <w:rPr>
          <w:b/>
        </w:rPr>
        <w:t>RECESS</w:t>
      </w:r>
    </w:p>
    <w:p w:rsidR="00A75D56" w:rsidRDefault="00A75D56">
      <w:pPr>
        <w:pStyle w:val="Header"/>
        <w:tabs>
          <w:tab w:val="clear" w:pos="8640"/>
          <w:tab w:val="left" w:pos="4320"/>
        </w:tabs>
      </w:pPr>
      <w:r>
        <w:tab/>
        <w:t>At 11:55 A.M., on motion of Senator COURSON, the Senate receded from business for the purpose of attending the Joint Assembly.</w:t>
      </w:r>
    </w:p>
    <w:p w:rsidR="000D44D6" w:rsidRDefault="000D44D6">
      <w:pPr>
        <w:pStyle w:val="Header"/>
        <w:tabs>
          <w:tab w:val="clear" w:pos="8640"/>
          <w:tab w:val="left" w:pos="4320"/>
        </w:tabs>
      </w:pPr>
    </w:p>
    <w:p w:rsidR="00ED4AD1" w:rsidRPr="00B13856" w:rsidRDefault="00ED4AD1" w:rsidP="0007751E">
      <w:pPr>
        <w:keepNext/>
        <w:tabs>
          <w:tab w:val="left" w:pos="180"/>
          <w:tab w:val="left" w:pos="360"/>
          <w:tab w:val="left" w:pos="540"/>
          <w:tab w:val="left" w:pos="720"/>
          <w:tab w:val="left" w:pos="900"/>
        </w:tabs>
        <w:jc w:val="center"/>
        <w:rPr>
          <w:b/>
          <w:bCs/>
        </w:rPr>
      </w:pPr>
      <w:r w:rsidRPr="00B13856">
        <w:rPr>
          <w:b/>
          <w:bCs/>
        </w:rPr>
        <w:lastRenderedPageBreak/>
        <w:t>JOINT ASSEMBLY</w:t>
      </w:r>
      <w:r w:rsidRPr="00B13856">
        <w:rPr>
          <w:b/>
          <w:bCs/>
        </w:rPr>
        <w:br/>
        <w:t>Chief Justice of the South Carolina Supreme Court</w:t>
      </w:r>
    </w:p>
    <w:p w:rsidR="00ED4AD1" w:rsidRPr="00B13856" w:rsidRDefault="00ED4AD1" w:rsidP="0007751E">
      <w:pPr>
        <w:keepNext/>
        <w:tabs>
          <w:tab w:val="left" w:pos="180"/>
          <w:tab w:val="left" w:pos="360"/>
          <w:tab w:val="left" w:pos="540"/>
          <w:tab w:val="left" w:pos="720"/>
          <w:tab w:val="left" w:pos="900"/>
        </w:tabs>
        <w:rPr>
          <w:bCs/>
        </w:rPr>
      </w:pPr>
      <w:r>
        <w:rPr>
          <w:bCs/>
        </w:rPr>
        <w:tab/>
      </w:r>
      <w:r w:rsidRPr="00B13856">
        <w:rPr>
          <w:bCs/>
        </w:rPr>
        <w:t xml:space="preserve">At 12:00 Noon, the Senate appeared in the Hall of the House. </w:t>
      </w:r>
    </w:p>
    <w:p w:rsidR="00ED4AD1" w:rsidRPr="00B13856" w:rsidRDefault="00ED4AD1" w:rsidP="0007751E">
      <w:pPr>
        <w:keepNext/>
        <w:tabs>
          <w:tab w:val="left" w:pos="180"/>
          <w:tab w:val="left" w:pos="360"/>
          <w:tab w:val="left" w:pos="540"/>
          <w:tab w:val="left" w:pos="720"/>
          <w:tab w:val="left" w:pos="900"/>
        </w:tabs>
        <w:rPr>
          <w:bCs/>
        </w:rPr>
      </w:pPr>
      <w:r>
        <w:rPr>
          <w:bCs/>
        </w:rPr>
        <w:tab/>
      </w:r>
      <w:r w:rsidRPr="00B13856">
        <w:rPr>
          <w:bCs/>
        </w:rPr>
        <w:t xml:space="preserve">The PRESIDENT of the Senate called the Joint Assembly to order and announced that it had convened under the terms of </w:t>
      </w:r>
      <w:r w:rsidR="000D44D6">
        <w:rPr>
          <w:bCs/>
        </w:rPr>
        <w:t>H</w:t>
      </w:r>
      <w:r w:rsidRPr="00B13856">
        <w:rPr>
          <w:bCs/>
        </w:rPr>
        <w:t xml:space="preserve">. </w:t>
      </w:r>
      <w:r>
        <w:rPr>
          <w:bCs/>
        </w:rPr>
        <w:t>3337</w:t>
      </w:r>
      <w:r w:rsidRPr="00B13856">
        <w:rPr>
          <w:bCs/>
        </w:rPr>
        <w:t xml:space="preserve">, a Concurrent Resolution adopted by both Houses. </w:t>
      </w:r>
    </w:p>
    <w:p w:rsidR="00602889" w:rsidRDefault="00ED4AD1" w:rsidP="00602889">
      <w:r>
        <w:rPr>
          <w:bCs/>
        </w:rPr>
        <w:tab/>
      </w:r>
      <w:r w:rsidRPr="00B13856">
        <w:rPr>
          <w:bCs/>
        </w:rPr>
        <w:t xml:space="preserve">The Honorable Jean Hoefer Toal, Chief Justice of the South Carolina Supreme Court, and members of her party, were escorted to the rostrum by Senators </w:t>
      </w:r>
      <w:r w:rsidR="000D44D6">
        <w:rPr>
          <w:bCs/>
        </w:rPr>
        <w:t xml:space="preserve">SETZLER, LEATHERMAN, LARRY MARTIN, MALLOY and HEMBREE </w:t>
      </w:r>
      <w:r w:rsidRPr="00B13856">
        <w:rPr>
          <w:bCs/>
        </w:rPr>
        <w:t xml:space="preserve">and Representatives </w:t>
      </w:r>
      <w:r w:rsidR="00602889">
        <w:t>Gambrell, Whipper, Powers Norrell, Newton and Cole.</w:t>
      </w:r>
    </w:p>
    <w:p w:rsidR="00ED4AD1" w:rsidRPr="00B13856" w:rsidRDefault="00ED4AD1" w:rsidP="00ED4AD1">
      <w:pPr>
        <w:tabs>
          <w:tab w:val="left" w:pos="180"/>
          <w:tab w:val="left" w:pos="360"/>
          <w:tab w:val="left" w:pos="540"/>
          <w:tab w:val="left" w:pos="720"/>
          <w:tab w:val="left" w:pos="900"/>
        </w:tabs>
        <w:rPr>
          <w:bCs/>
        </w:rPr>
      </w:pPr>
      <w:r>
        <w:rPr>
          <w:bCs/>
        </w:rPr>
        <w:tab/>
      </w:r>
      <w:r w:rsidRPr="00B13856">
        <w:rPr>
          <w:bCs/>
        </w:rPr>
        <w:t xml:space="preserve">The PRESIDENT introduced the Honorable Jean Hoefer Toal, Chief Justice of the South Carolina Supreme Court. </w:t>
      </w:r>
    </w:p>
    <w:p w:rsidR="00ED4AD1" w:rsidRDefault="00ED4AD1" w:rsidP="00ED4AD1">
      <w:pPr>
        <w:tabs>
          <w:tab w:val="left" w:pos="180"/>
          <w:tab w:val="left" w:pos="360"/>
          <w:tab w:val="left" w:pos="540"/>
          <w:tab w:val="left" w:pos="720"/>
          <w:tab w:val="left" w:pos="900"/>
        </w:tabs>
        <w:rPr>
          <w:bCs/>
        </w:rPr>
      </w:pPr>
      <w:r>
        <w:rPr>
          <w:bCs/>
        </w:rPr>
        <w:tab/>
      </w:r>
      <w:r w:rsidRPr="00B13856">
        <w:rPr>
          <w:bCs/>
        </w:rPr>
        <w:t xml:space="preserve">Chief Justice Toal addressed the Joint Assembly as follows: </w:t>
      </w:r>
    </w:p>
    <w:p w:rsidR="00ED4AD1" w:rsidRPr="00B13856" w:rsidRDefault="00ED4AD1" w:rsidP="00ED4AD1">
      <w:pPr>
        <w:tabs>
          <w:tab w:val="left" w:pos="180"/>
          <w:tab w:val="left" w:pos="360"/>
          <w:tab w:val="left" w:pos="540"/>
          <w:tab w:val="left" w:pos="720"/>
          <w:tab w:val="left" w:pos="900"/>
        </w:tabs>
        <w:rPr>
          <w:bCs/>
        </w:rPr>
      </w:pPr>
    </w:p>
    <w:p w:rsidR="00ED4AD1" w:rsidRDefault="00ED4AD1" w:rsidP="00ED4AD1">
      <w:pPr>
        <w:tabs>
          <w:tab w:val="left" w:pos="180"/>
          <w:tab w:val="left" w:pos="360"/>
          <w:tab w:val="left" w:pos="540"/>
          <w:tab w:val="left" w:pos="720"/>
          <w:tab w:val="left" w:pos="900"/>
        </w:tabs>
        <w:jc w:val="center"/>
        <w:rPr>
          <w:b/>
          <w:bCs/>
        </w:rPr>
      </w:pPr>
      <w:r w:rsidRPr="00B13856">
        <w:rPr>
          <w:b/>
          <w:bCs/>
        </w:rPr>
        <w:t>State of the Judiciary</w:t>
      </w:r>
      <w:r w:rsidRPr="00B13856">
        <w:rPr>
          <w:b/>
          <w:bCs/>
        </w:rPr>
        <w:br/>
        <w:t>Address by the Honorable Jean Hoefer Toal</w:t>
      </w:r>
      <w:r w:rsidRPr="00B13856">
        <w:rPr>
          <w:b/>
          <w:bCs/>
        </w:rPr>
        <w:br/>
        <w:t>Chief Justice of South Carolina</w:t>
      </w:r>
    </w:p>
    <w:p w:rsidR="008B06B2" w:rsidRPr="00012C46" w:rsidRDefault="008B06B2" w:rsidP="008B06B2">
      <w:pPr>
        <w:rPr>
          <w:szCs w:val="22"/>
        </w:rPr>
      </w:pPr>
      <w:r>
        <w:rPr>
          <w:szCs w:val="22"/>
        </w:rPr>
        <w:tab/>
      </w:r>
      <w:r w:rsidRPr="00012C46">
        <w:rPr>
          <w:szCs w:val="22"/>
        </w:rPr>
        <w:t>Thank you very much, thank you very much.  Mr. PRESIDENT, Mr. Speaker, M</w:t>
      </w:r>
      <w:r w:rsidR="0007751E">
        <w:rPr>
          <w:szCs w:val="22"/>
        </w:rPr>
        <w:t>embers of the Joint Assembly. I’</w:t>
      </w:r>
      <w:r w:rsidRPr="00012C46">
        <w:rPr>
          <w:szCs w:val="22"/>
        </w:rPr>
        <w:t xml:space="preserve">m always filled with such a feeling of nostalgia for this chamber where I spent so many of my first years in state government.  And with the awe and the honor I always felt every time I walked in here, no matter how many years I served.  And that continues today.  Your invitation over the years to myself and my predecessors represents a commitment to equality and shared responsibility among the three branches for which I continue to be very deeply grateful.  </w:t>
      </w:r>
    </w:p>
    <w:p w:rsidR="008B06B2" w:rsidRPr="00012C46" w:rsidRDefault="008B06B2" w:rsidP="008B06B2">
      <w:pPr>
        <w:rPr>
          <w:szCs w:val="22"/>
        </w:rPr>
      </w:pPr>
      <w:r>
        <w:rPr>
          <w:szCs w:val="22"/>
        </w:rPr>
        <w:tab/>
      </w:r>
      <w:r w:rsidRPr="00012C46">
        <w:rPr>
          <w:szCs w:val="22"/>
        </w:rPr>
        <w:t>As is my custom, I begin in memorium.  We lost a giant of the legal profession in A. Lee Chandler this past year.  He was a leader of the central automobile insurance reforms as a member of this House of Representatives from Darlington County.  He was a highly respected member of the Circuit Court, later the Supreme Court, and as our Chief.  And after a distinguished legal career he went to seminary and had a productive second career as an Episcopal priest.  What a life.  What a man.  He will be missed.</w:t>
      </w:r>
    </w:p>
    <w:p w:rsidR="008B06B2" w:rsidRPr="00012C46" w:rsidRDefault="008B06B2" w:rsidP="008B06B2">
      <w:pPr>
        <w:rPr>
          <w:szCs w:val="22"/>
        </w:rPr>
      </w:pPr>
      <w:r w:rsidRPr="00012C46">
        <w:rPr>
          <w:szCs w:val="22"/>
        </w:rPr>
        <w:tab/>
        <w:t xml:space="preserve">We also remember today Billy Tunstall from Laurens.  This wonderful Family Court Judge lost a long-term battle with cancer last year, a profile in courage who served for many years despite his illness.  </w:t>
      </w:r>
    </w:p>
    <w:p w:rsidR="008B06B2" w:rsidRPr="00012C46" w:rsidRDefault="008B06B2" w:rsidP="008B06B2">
      <w:pPr>
        <w:rPr>
          <w:szCs w:val="22"/>
        </w:rPr>
      </w:pPr>
      <w:r w:rsidRPr="00012C46">
        <w:rPr>
          <w:szCs w:val="22"/>
        </w:rPr>
        <w:tab/>
        <w:t xml:space="preserve">Let me begin with grateful acknowledgment on behalf of the people of South Carolina for the historic new commitment to court stability this General Assembly has made by honoring the long requested </w:t>
      </w:r>
      <w:r w:rsidRPr="00012C46">
        <w:rPr>
          <w:szCs w:val="22"/>
        </w:rPr>
        <w:lastRenderedPageBreak/>
        <w:t>creation of new Family Court and Circuit Court positions.  As I sat in the gallery January 30th and reflected on the decency of the process and the incredible election of a diverse group of leaders in the profession to judgeships, I offered my congratulation and my gratitude.  Keith Kelly, Maite Murphy, Don Hocker on the Circuit Court bench, and Michelle Hurley, Joe Smithdeal, Kelly Pope, Tony Jones, Jim McGee, Monet Pincus, Randy McGee and David Phillips on the Family Bench are generational leaders who</w:t>
      </w:r>
      <w:r w:rsidR="0007751E">
        <w:rPr>
          <w:szCs w:val="22"/>
        </w:rPr>
        <w:t xml:space="preserve"> will bring new energy and much</w:t>
      </w:r>
      <w:r w:rsidR="0007751E">
        <w:rPr>
          <w:szCs w:val="22"/>
        </w:rPr>
        <w:noBreakHyphen/>
      </w:r>
      <w:r w:rsidRPr="00012C46">
        <w:rPr>
          <w:szCs w:val="22"/>
        </w:rPr>
        <w:t>needed relief to the court systems of South Carolina.  You have done exceedingly well.  (Applause)</w:t>
      </w:r>
    </w:p>
    <w:p w:rsidR="008B06B2" w:rsidRPr="00012C46" w:rsidRDefault="008B06B2" w:rsidP="008B06B2">
      <w:pPr>
        <w:rPr>
          <w:szCs w:val="22"/>
        </w:rPr>
      </w:pPr>
      <w:r w:rsidRPr="00012C46">
        <w:rPr>
          <w:szCs w:val="22"/>
        </w:rPr>
        <w:tab/>
        <w:t xml:space="preserve">Running the South Carolina court system is a business process.  This chart is offered to give you the history of revenue and expenditures over the years that I have been Chief.  The important figures to look at are the beginning and what the system looked like a short 13 years ago, and where we stand today with a strong new commitment to general revenue funding and with heavy reliance on state fines and fees.  But an interesting column is the federal funds which have entirely been devoted to creating an automated record system for the entire </w:t>
      </w:r>
      <w:r w:rsidR="001A76DB">
        <w:rPr>
          <w:szCs w:val="22"/>
        </w:rPr>
        <w:t>S</w:t>
      </w:r>
      <w:r w:rsidRPr="00012C46">
        <w:rPr>
          <w:szCs w:val="22"/>
        </w:rPr>
        <w:t xml:space="preserve">tate of South Carolina's court system beginning with magistrates and moving on up.  </w:t>
      </w:r>
    </w:p>
    <w:p w:rsidR="008B06B2" w:rsidRPr="00012C46" w:rsidRDefault="008B06B2" w:rsidP="008B06B2">
      <w:pPr>
        <w:rPr>
          <w:szCs w:val="22"/>
        </w:rPr>
      </w:pPr>
      <w:r>
        <w:rPr>
          <w:szCs w:val="22"/>
        </w:rPr>
        <w:tab/>
      </w:r>
      <w:r w:rsidRPr="00012C46">
        <w:rPr>
          <w:szCs w:val="22"/>
        </w:rPr>
        <w:t>This is a wonderful example of effective use with your oversight of federal funds.  We used the federal funding over the years to build a court information system that allows all in the system and the general public to more easily access their court documents.  But you made the commitment two years ago to find another way to fund our technology, and at the same time put the crown on the effectiveness of public access.  And that is when you funded the electro</w:t>
      </w:r>
      <w:r w:rsidR="0007751E">
        <w:rPr>
          <w:szCs w:val="22"/>
        </w:rPr>
        <w:t>nic filing system about which I’</w:t>
      </w:r>
      <w:r w:rsidRPr="00012C46">
        <w:rPr>
          <w:szCs w:val="22"/>
        </w:rPr>
        <w:t xml:space="preserve">ll speak more in a moment.  </w:t>
      </w:r>
    </w:p>
    <w:p w:rsidR="008B06B2" w:rsidRPr="00012C46" w:rsidRDefault="008B06B2" w:rsidP="008B06B2">
      <w:pPr>
        <w:rPr>
          <w:szCs w:val="22"/>
        </w:rPr>
      </w:pPr>
      <w:r>
        <w:rPr>
          <w:szCs w:val="22"/>
        </w:rPr>
        <w:tab/>
      </w:r>
      <w:r w:rsidRPr="00012C46">
        <w:rPr>
          <w:szCs w:val="22"/>
        </w:rPr>
        <w:t>The revenue generated from that system will replace federal funds</w:t>
      </w:r>
      <w:r w:rsidR="001A76DB">
        <w:rPr>
          <w:szCs w:val="22"/>
        </w:rPr>
        <w:t xml:space="preserve"> -- a</w:t>
      </w:r>
      <w:r w:rsidRPr="00012C46">
        <w:rPr>
          <w:szCs w:val="22"/>
        </w:rPr>
        <w:t xml:space="preserve"> great model, use federal funds to build but not to bloat </w:t>
      </w:r>
      <w:r w:rsidR="0007751E">
        <w:rPr>
          <w:szCs w:val="22"/>
        </w:rPr>
        <w:t>and rely on.  Then use what you’</w:t>
      </w:r>
      <w:r w:rsidRPr="00012C46">
        <w:rPr>
          <w:szCs w:val="22"/>
        </w:rPr>
        <w:t xml:space="preserve">ve created with federal funds to generate additional revenues for state government for the operation of a particular function.  </w:t>
      </w:r>
    </w:p>
    <w:p w:rsidR="008B06B2" w:rsidRPr="00012C46" w:rsidRDefault="008B06B2" w:rsidP="008B06B2">
      <w:pPr>
        <w:rPr>
          <w:szCs w:val="22"/>
        </w:rPr>
      </w:pPr>
      <w:r>
        <w:rPr>
          <w:szCs w:val="22"/>
        </w:rPr>
        <w:tab/>
      </w:r>
      <w:r w:rsidRPr="00012C46">
        <w:rPr>
          <w:szCs w:val="22"/>
        </w:rPr>
        <w:t xml:space="preserve">As we stand here today this chart, very familiar to you, shows that we remain last in the number of judges per case load and per population.  But with your new commitment to nine additional judges, the future for the South Carolina court system is bright.  And I look forward very much to beginning to report, maybe even as early as next year, our move away from dead last in this situation.  </w:t>
      </w:r>
    </w:p>
    <w:p w:rsidR="008B06B2" w:rsidRPr="00012C46" w:rsidRDefault="008B06B2" w:rsidP="008B06B2">
      <w:pPr>
        <w:rPr>
          <w:szCs w:val="22"/>
        </w:rPr>
      </w:pPr>
      <w:r>
        <w:rPr>
          <w:szCs w:val="22"/>
        </w:rPr>
        <w:tab/>
      </w:r>
      <w:r w:rsidRPr="00012C46">
        <w:rPr>
          <w:szCs w:val="22"/>
        </w:rPr>
        <w:t>As you know, technology and its use in changing the way we do business in the court systems of South Carolina has been my hallmark as your Chief Justice for the last 13 years.  But this effort is not just a shift away from</w:t>
      </w:r>
      <w:r w:rsidR="0007751E">
        <w:rPr>
          <w:szCs w:val="22"/>
        </w:rPr>
        <w:t xml:space="preserve"> paper to automated records, it’</w:t>
      </w:r>
      <w:r w:rsidRPr="00012C46">
        <w:rPr>
          <w:szCs w:val="22"/>
        </w:rPr>
        <w:t>s an integration of technology with court business process.  And it changes the way we do business to have a system that makes us more efficiently and effectively manage every court employee from the clerks right on up through the judges themselves.  I believe we</w:t>
      </w:r>
      <w:r w:rsidR="0007751E">
        <w:rPr>
          <w:szCs w:val="22"/>
        </w:rPr>
        <w:t>’</w:t>
      </w:r>
      <w:r w:rsidRPr="00012C46">
        <w:rPr>
          <w:szCs w:val="22"/>
        </w:rPr>
        <w:t>ve achieved a lot with this new system, and much better days are yet to come.</w:t>
      </w:r>
    </w:p>
    <w:p w:rsidR="008B06B2" w:rsidRPr="00012C46" w:rsidRDefault="008B06B2" w:rsidP="008B06B2">
      <w:pPr>
        <w:rPr>
          <w:szCs w:val="22"/>
        </w:rPr>
      </w:pPr>
      <w:r>
        <w:rPr>
          <w:szCs w:val="22"/>
        </w:rPr>
        <w:tab/>
      </w:r>
      <w:r w:rsidRPr="00012C46">
        <w:rPr>
          <w:szCs w:val="22"/>
        </w:rPr>
        <w:t xml:space="preserve">Cyber security has certainly become intensely scrutinized in South Carolina in light of recent successful security attacks on our system.  But be assured and aware that cyber security for the court system has been an integral part of our design of your system for 13 years.  And it continues to be.  We have a security administrator who leads the technology </w:t>
      </w:r>
      <w:r w:rsidR="0007751E">
        <w:rPr>
          <w:szCs w:val="22"/>
        </w:rPr>
        <w:t>security team, one person doesn’</w:t>
      </w:r>
      <w:r w:rsidRPr="00012C46">
        <w:rPr>
          <w:szCs w:val="22"/>
        </w:rPr>
        <w:t xml:space="preserve">t do it.  You need an integrated system of making security and its operation a part of the way everyone uses the system and operates in any kind of entity that relies on technology.  </w:t>
      </w:r>
    </w:p>
    <w:p w:rsidR="008B06B2" w:rsidRPr="00012C46" w:rsidRDefault="008B06B2" w:rsidP="008B06B2">
      <w:pPr>
        <w:rPr>
          <w:szCs w:val="22"/>
        </w:rPr>
      </w:pPr>
      <w:r>
        <w:rPr>
          <w:szCs w:val="22"/>
        </w:rPr>
        <w:tab/>
      </w:r>
      <w:r w:rsidR="0007751E">
        <w:rPr>
          <w:szCs w:val="22"/>
        </w:rPr>
        <w:t>We’</w:t>
      </w:r>
      <w:r w:rsidRPr="00012C46">
        <w:rPr>
          <w:szCs w:val="22"/>
        </w:rPr>
        <w:t xml:space="preserve">re currently reviewing our security processes to be sure that we take into account </w:t>
      </w:r>
      <w:r w:rsidR="0007751E">
        <w:rPr>
          <w:szCs w:val="22"/>
        </w:rPr>
        <w:t>the Office of Inspector General’</w:t>
      </w:r>
      <w:r w:rsidRPr="00012C46">
        <w:rPr>
          <w:szCs w:val="22"/>
        </w:rPr>
        <w:t>s report, and certainly increasing our attention to employee security awareness.  Continued training is foundational to long-term prevention of security breaches in any large government information system.  And we are committed to that.</w:t>
      </w:r>
    </w:p>
    <w:p w:rsidR="008B06B2" w:rsidRPr="00012C46" w:rsidRDefault="008B06B2" w:rsidP="008B06B2">
      <w:pPr>
        <w:rPr>
          <w:szCs w:val="22"/>
        </w:rPr>
      </w:pPr>
      <w:r>
        <w:rPr>
          <w:szCs w:val="22"/>
        </w:rPr>
        <w:tab/>
      </w:r>
      <w:r w:rsidRPr="00012C46">
        <w:rPr>
          <w:szCs w:val="22"/>
        </w:rPr>
        <w:t>The statewide court case management system for Circuit and Magistrates Court handles 100% of the criminal and civil caseload, excluding Family Court.  And we are one of only a handful of state systems that handle the breadth of court records.  Many states cherry pick the larger communities, and the rural communities never get the benefit of automation.  Our system handles it all and started at the ground level in the most rural parts of South Carolina.  We are nationally recognized.</w:t>
      </w:r>
    </w:p>
    <w:p w:rsidR="008B06B2" w:rsidRPr="00012C46" w:rsidRDefault="008B06B2" w:rsidP="008B06B2">
      <w:pPr>
        <w:rPr>
          <w:szCs w:val="22"/>
        </w:rPr>
      </w:pPr>
      <w:r>
        <w:rPr>
          <w:szCs w:val="22"/>
        </w:rPr>
        <w:tab/>
      </w:r>
      <w:r w:rsidRPr="00012C46">
        <w:rPr>
          <w:szCs w:val="22"/>
        </w:rPr>
        <w:t xml:space="preserve">Another thing to observe about this slide is that all those counties that have an </w:t>
      </w:r>
      <w:r w:rsidR="0007751E">
        <w:rPr>
          <w:szCs w:val="22"/>
        </w:rPr>
        <w:t>“</w:t>
      </w:r>
      <w:r w:rsidRPr="00012C46">
        <w:rPr>
          <w:szCs w:val="22"/>
        </w:rPr>
        <w:t>H</w:t>
      </w:r>
      <w:r w:rsidR="0007751E">
        <w:rPr>
          <w:szCs w:val="22"/>
        </w:rPr>
        <w:t>”</w:t>
      </w:r>
      <w:r w:rsidRPr="00012C46">
        <w:rPr>
          <w:szCs w:val="22"/>
        </w:rPr>
        <w:t xml:space="preserve"> are counties that are hosted by the South Carolina court system in our data center at the Calhoun Building with our disaster recovery backup provided by Clemson University off-site.  What the hosted counties particularly get is support 24/7 and real-time updating of their processing.  Certainly larger counties have their own servers and may prefer that process.  But for many, many counties in South Carolina who really don</w:t>
      </w:r>
      <w:r w:rsidR="0007751E">
        <w:rPr>
          <w:szCs w:val="22"/>
        </w:rPr>
        <w:t>’</w:t>
      </w:r>
      <w:r w:rsidRPr="00012C46">
        <w:rPr>
          <w:szCs w:val="22"/>
        </w:rPr>
        <w:t>t have the funds to have any kind of IT program or security, this hosted environment has been a Godsend to keeping their systems up to date and functioning.</w:t>
      </w:r>
    </w:p>
    <w:p w:rsidR="008B06B2" w:rsidRPr="00012C46" w:rsidRDefault="0007751E" w:rsidP="008B06B2">
      <w:pPr>
        <w:rPr>
          <w:szCs w:val="22"/>
        </w:rPr>
      </w:pPr>
      <w:r>
        <w:rPr>
          <w:szCs w:val="22"/>
        </w:rPr>
        <w:tab/>
      </w:r>
      <w:r w:rsidR="008B06B2" w:rsidRPr="00012C46">
        <w:rPr>
          <w:szCs w:val="22"/>
        </w:rPr>
        <w:t>Let me highlight another application that has now come o</w:t>
      </w:r>
      <w:r>
        <w:rPr>
          <w:szCs w:val="22"/>
        </w:rPr>
        <w:t>nline. It’s the crown jewel. It’</w:t>
      </w:r>
      <w:r w:rsidR="008B06B2" w:rsidRPr="00012C46">
        <w:rPr>
          <w:szCs w:val="22"/>
        </w:rPr>
        <w:t>s the automation of case management in the Court of Appeals and the Supreme Court.  We started live case processing on this system in April of this year, opinion circulation in September, and statistical reporting in November.  Manual functions are now automated for the scanning of court documents for opinion circulation and statistical reporting.  Our next big goal is to put all of these records online</w:t>
      </w:r>
      <w:r>
        <w:rPr>
          <w:szCs w:val="22"/>
        </w:rPr>
        <w:t>.  But I’</w:t>
      </w:r>
      <w:r w:rsidR="008B06B2" w:rsidRPr="00012C46">
        <w:rPr>
          <w:szCs w:val="22"/>
        </w:rPr>
        <w:t>ll discuss in a moment there are some considerations that need to be made as we move to online access to all these documents.</w:t>
      </w:r>
    </w:p>
    <w:p w:rsidR="008B06B2" w:rsidRPr="00012C46" w:rsidRDefault="008B06B2" w:rsidP="008B06B2">
      <w:pPr>
        <w:rPr>
          <w:szCs w:val="22"/>
        </w:rPr>
      </w:pPr>
      <w:r>
        <w:rPr>
          <w:szCs w:val="22"/>
        </w:rPr>
        <w:tab/>
      </w:r>
      <w:r w:rsidRPr="00012C46">
        <w:rPr>
          <w:szCs w:val="22"/>
        </w:rPr>
        <w:t>E-</w:t>
      </w:r>
      <w:r w:rsidR="001A76DB">
        <w:rPr>
          <w:szCs w:val="22"/>
        </w:rPr>
        <w:t>c</w:t>
      </w:r>
      <w:r w:rsidRPr="00012C46">
        <w:rPr>
          <w:szCs w:val="22"/>
        </w:rPr>
        <w:t>ourts is our next step, and it will be an electronic court system where you can file, serve, and view documents. This includes anybody, members of the general public.  No special password needed as is the case in the federal system.  No money to be paid to view the documents as it is in the federal system.  This will be for everyone in South Carolina.  Our foundation was the A</w:t>
      </w:r>
      <w:r w:rsidR="0007751E">
        <w:rPr>
          <w:szCs w:val="22"/>
        </w:rPr>
        <w:t>ttorney Information System.  We’</w:t>
      </w:r>
      <w:r w:rsidRPr="00012C46">
        <w:rPr>
          <w:szCs w:val="22"/>
        </w:rPr>
        <w:t xml:space="preserve">ve created a database with accurate attorney contact information, updated real-time, including the email address which all lawyers </w:t>
      </w:r>
      <w:r w:rsidR="0007751E">
        <w:rPr>
          <w:szCs w:val="22"/>
        </w:rPr>
        <w:t>are now required to have.  That’</w:t>
      </w:r>
      <w:r w:rsidRPr="00012C46">
        <w:rPr>
          <w:szCs w:val="22"/>
        </w:rPr>
        <w:t>s the platform for allowing for an electronic environment for the filing of documents.</w:t>
      </w:r>
    </w:p>
    <w:p w:rsidR="008B06B2" w:rsidRPr="00012C46" w:rsidRDefault="008B06B2" w:rsidP="008B06B2">
      <w:pPr>
        <w:rPr>
          <w:szCs w:val="22"/>
        </w:rPr>
      </w:pPr>
      <w:r>
        <w:rPr>
          <w:szCs w:val="22"/>
        </w:rPr>
        <w:tab/>
      </w:r>
      <w:r w:rsidRPr="00012C46">
        <w:rPr>
          <w:szCs w:val="22"/>
        </w:rPr>
        <w:t xml:space="preserve">Our next step is the </w:t>
      </w:r>
      <w:r w:rsidR="0007751E">
        <w:rPr>
          <w:szCs w:val="22"/>
        </w:rPr>
        <w:t>strategic plan for e-filing.  I’</w:t>
      </w:r>
      <w:r w:rsidRPr="00012C46">
        <w:rPr>
          <w:szCs w:val="22"/>
        </w:rPr>
        <w:t xml:space="preserve">ll tell you how we develop </w:t>
      </w:r>
      <w:r w:rsidR="0007751E">
        <w:rPr>
          <w:szCs w:val="22"/>
        </w:rPr>
        <w:t>that in a moment.  But also, we’</w:t>
      </w:r>
      <w:r w:rsidRPr="00012C46">
        <w:rPr>
          <w:szCs w:val="22"/>
        </w:rPr>
        <w:t>ve got to pay bigger attention to public ac</w:t>
      </w:r>
      <w:r w:rsidR="0007751E">
        <w:rPr>
          <w:szCs w:val="22"/>
        </w:rPr>
        <w:t>cess to information because you’</w:t>
      </w:r>
      <w:r w:rsidRPr="00012C46">
        <w:rPr>
          <w:szCs w:val="22"/>
        </w:rPr>
        <w:t>ve got to balance security of personal information and privacy of personal inf</w:t>
      </w:r>
      <w:r w:rsidR="0007751E">
        <w:rPr>
          <w:szCs w:val="22"/>
        </w:rPr>
        <w:t>ormation with public access, we’</w:t>
      </w:r>
      <w:r w:rsidRPr="00012C46">
        <w:rPr>
          <w:szCs w:val="22"/>
        </w:rPr>
        <w:t xml:space="preserve">re working very hard on that.  But we are committed to having a system by next year for the appellate case management part of it that will allow you to access records and documents.  Family Court records are our biggest challenge. That is where a lot of the privacy issues become very acute.  But we are committed to having South Carolinians access to this very important view into the court systems of the </w:t>
      </w:r>
      <w:r w:rsidR="001A76DB">
        <w:rPr>
          <w:szCs w:val="22"/>
        </w:rPr>
        <w:t>S</w:t>
      </w:r>
      <w:r w:rsidRPr="00012C46">
        <w:rPr>
          <w:szCs w:val="22"/>
        </w:rPr>
        <w:t>tate.</w:t>
      </w:r>
    </w:p>
    <w:p w:rsidR="008B06B2" w:rsidRPr="00012C46" w:rsidRDefault="008B06B2" w:rsidP="008B06B2">
      <w:pPr>
        <w:rPr>
          <w:szCs w:val="22"/>
        </w:rPr>
      </w:pPr>
      <w:r>
        <w:rPr>
          <w:szCs w:val="22"/>
        </w:rPr>
        <w:tab/>
      </w:r>
      <w:r w:rsidRPr="00012C46">
        <w:rPr>
          <w:szCs w:val="22"/>
        </w:rPr>
        <w:t>The benefits of e-filing of course are that you can access documents 24/7.  I started my practice 45 short years ago when ev</w:t>
      </w:r>
      <w:r w:rsidR="0007751E">
        <w:rPr>
          <w:szCs w:val="22"/>
        </w:rPr>
        <w:t>en going to a courthouse couldn’t guarantee you that you’</w:t>
      </w:r>
      <w:r w:rsidRPr="00012C46">
        <w:rPr>
          <w:szCs w:val="22"/>
        </w:rPr>
        <w:t xml:space="preserve">d be able to see public documents.  And of course, the efficiencies of paper handling for attorneys, for clerks offices is another enormous benefit of e-filing.  And particularly for smaller offices where personnel are so strapped and counties are strapped to fund them, electronic filing will be a Godsend.  </w:t>
      </w:r>
    </w:p>
    <w:p w:rsidR="008B06B2" w:rsidRPr="00012C46" w:rsidRDefault="008B06B2" w:rsidP="008B06B2">
      <w:pPr>
        <w:rPr>
          <w:szCs w:val="22"/>
        </w:rPr>
      </w:pPr>
      <w:r>
        <w:rPr>
          <w:szCs w:val="22"/>
        </w:rPr>
        <w:tab/>
      </w:r>
      <w:r w:rsidRPr="00012C46">
        <w:rPr>
          <w:szCs w:val="22"/>
        </w:rPr>
        <w:t>The e-filing committee was composed of people from all over the system.  It was chaired by Pat Ellis who came to our court with 40 years of experience in state government.  She</w:t>
      </w:r>
      <w:r w:rsidR="0007751E">
        <w:rPr>
          <w:szCs w:val="22"/>
        </w:rPr>
        <w:t>’</w:t>
      </w:r>
      <w:r w:rsidRPr="00012C46">
        <w:rPr>
          <w:szCs w:val="22"/>
        </w:rPr>
        <w:t>s one of only five certified proj</w:t>
      </w:r>
      <w:r w:rsidR="001A76DB">
        <w:rPr>
          <w:szCs w:val="22"/>
        </w:rPr>
        <w:t>ect managers in the S</w:t>
      </w:r>
      <w:r w:rsidR="0007751E">
        <w:rPr>
          <w:szCs w:val="22"/>
        </w:rPr>
        <w:t>tate.  She’</w:t>
      </w:r>
      <w:r w:rsidRPr="00012C46">
        <w:rPr>
          <w:szCs w:val="22"/>
        </w:rPr>
        <w:t>s managing the e-filing project along with my counsel, Stephanie Nye.  They have already developed a group which has made the detailed recommendations you see on the screen that deal with how a request for proposal is formulated to develop the software for this system.  The proposal went out on the street last w</w:t>
      </w:r>
      <w:r w:rsidR="0007751E">
        <w:rPr>
          <w:szCs w:val="22"/>
        </w:rPr>
        <w:t>eek.  I’</w:t>
      </w:r>
      <w:r w:rsidRPr="00012C46">
        <w:rPr>
          <w:szCs w:val="22"/>
        </w:rPr>
        <w:t xml:space="preserve">m proud </w:t>
      </w:r>
      <w:r w:rsidR="0007751E">
        <w:rPr>
          <w:szCs w:val="22"/>
        </w:rPr>
        <w:t>to say that within 18 months we’</w:t>
      </w:r>
      <w:r w:rsidRPr="00012C46">
        <w:rPr>
          <w:szCs w:val="22"/>
        </w:rPr>
        <w:t xml:space="preserve">ll be in pilot, and within 24 months I think the entire system will be in place all over the </w:t>
      </w:r>
      <w:r w:rsidR="001A76DB">
        <w:rPr>
          <w:szCs w:val="22"/>
        </w:rPr>
        <w:t>S</w:t>
      </w:r>
      <w:r w:rsidRPr="00012C46">
        <w:rPr>
          <w:szCs w:val="22"/>
        </w:rPr>
        <w:t xml:space="preserve">tate.  That will put us light years ahead of the development of e-filing and its ownership by the </w:t>
      </w:r>
      <w:r w:rsidR="001A76DB">
        <w:rPr>
          <w:szCs w:val="22"/>
        </w:rPr>
        <w:t>S</w:t>
      </w:r>
      <w:r w:rsidRPr="00012C46">
        <w:rPr>
          <w:szCs w:val="22"/>
        </w:rPr>
        <w:t>tate of any state in the country.  (Applause)</w:t>
      </w:r>
    </w:p>
    <w:p w:rsidR="008B06B2" w:rsidRPr="00012C46" w:rsidRDefault="008B06B2" w:rsidP="008B06B2">
      <w:pPr>
        <w:rPr>
          <w:szCs w:val="22"/>
        </w:rPr>
      </w:pPr>
      <w:r>
        <w:rPr>
          <w:szCs w:val="22"/>
        </w:rPr>
        <w:tab/>
      </w:r>
      <w:r w:rsidR="0007751E">
        <w:rPr>
          <w:szCs w:val="22"/>
        </w:rPr>
        <w:t>But we can’</w:t>
      </w:r>
      <w:r w:rsidRPr="00012C46">
        <w:rPr>
          <w:szCs w:val="22"/>
        </w:rPr>
        <w:t>t be satisfied to try to improve court efficiency and operations just by looking at automation.  Docket management is a huge part of that where we look internally at our work ethic and how we process cases as a system.  Justice Kaye Hearn chaired the Docket Management Task Force.  And nothing was off the table.  They reviewed court operations, consistency, effectiveness, court resources.  The task force was divided between the three big trial dockets in South Carol</w:t>
      </w:r>
      <w:r w:rsidR="0007751E">
        <w:rPr>
          <w:szCs w:val="22"/>
        </w:rPr>
        <w:t>ina:</w:t>
      </w:r>
      <w:r w:rsidRPr="00012C46">
        <w:rPr>
          <w:szCs w:val="22"/>
        </w:rPr>
        <w:t xml:space="preserve"> Family Court, Criminal Circuit and Civil Circuit.</w:t>
      </w:r>
    </w:p>
    <w:p w:rsidR="008B06B2" w:rsidRPr="00012C46" w:rsidRDefault="008B06B2" w:rsidP="008B06B2">
      <w:pPr>
        <w:rPr>
          <w:szCs w:val="22"/>
        </w:rPr>
      </w:pPr>
      <w:r>
        <w:rPr>
          <w:szCs w:val="22"/>
        </w:rPr>
        <w:tab/>
      </w:r>
      <w:r w:rsidRPr="00012C46">
        <w:rPr>
          <w:szCs w:val="22"/>
        </w:rPr>
        <w:t xml:space="preserve">The final reports are in and here are some highlights from those three task forces. </w:t>
      </w:r>
      <w:r w:rsidR="0007751E">
        <w:rPr>
          <w:szCs w:val="22"/>
        </w:rPr>
        <w:t xml:space="preserve"> On the Common Pleas side, that’</w:t>
      </w:r>
      <w:r w:rsidRPr="00012C46">
        <w:rPr>
          <w:szCs w:val="22"/>
        </w:rPr>
        <w:t>s your Civil Court/Circuit Court, statewide implementation of fast-track jury trials using the Charleston model.  This is a very effective way to take smaller cases, try them in less than a day, give young lawyers experience in the courtroom in an environment in which some settlement has been discussed beforehand and the trials are streamlined.  We hope to get out of pilo</w:t>
      </w:r>
      <w:r w:rsidR="001A76DB">
        <w:rPr>
          <w:szCs w:val="22"/>
        </w:rPr>
        <w:t>t and put this in all over the S</w:t>
      </w:r>
      <w:r w:rsidRPr="00012C46">
        <w:rPr>
          <w:szCs w:val="22"/>
        </w:rPr>
        <w:t>tate of South Carolina.</w:t>
      </w:r>
    </w:p>
    <w:p w:rsidR="008B06B2" w:rsidRPr="00012C46" w:rsidRDefault="0007751E" w:rsidP="008B06B2">
      <w:pPr>
        <w:rPr>
          <w:szCs w:val="22"/>
        </w:rPr>
      </w:pPr>
      <w:r>
        <w:rPr>
          <w:szCs w:val="22"/>
        </w:rPr>
        <w:tab/>
      </w:r>
      <w:r w:rsidR="008B06B2" w:rsidRPr="00012C46">
        <w:rPr>
          <w:szCs w:val="22"/>
        </w:rPr>
        <w:t>We want to reform the pos</w:t>
      </w:r>
      <w:r>
        <w:rPr>
          <w:szCs w:val="22"/>
        </w:rPr>
        <w:t>t-conviction relief process, it’</w:t>
      </w:r>
      <w:r w:rsidR="008B06B2" w:rsidRPr="00012C46">
        <w:rPr>
          <w:szCs w:val="22"/>
        </w:rPr>
        <w:t>s broken.  These dockets are essentially second bites at the apple for criminal defendants.  These cases need to move along.</w:t>
      </w:r>
    </w:p>
    <w:p w:rsidR="008B06B2" w:rsidRPr="00012C46" w:rsidRDefault="008B06B2" w:rsidP="008B06B2">
      <w:pPr>
        <w:rPr>
          <w:szCs w:val="22"/>
        </w:rPr>
      </w:pPr>
      <w:r>
        <w:rPr>
          <w:szCs w:val="22"/>
        </w:rPr>
        <w:tab/>
      </w:r>
      <w:r w:rsidRPr="00012C46">
        <w:rPr>
          <w:szCs w:val="22"/>
        </w:rPr>
        <w:t>Mediation and a short notice docket or rocket docket are among the other proposals that will be implemented.  And making more efficient use of judges</w:t>
      </w:r>
      <w:r w:rsidR="0007751E">
        <w:rPr>
          <w:szCs w:val="22"/>
        </w:rPr>
        <w:t>’</w:t>
      </w:r>
      <w:r w:rsidRPr="00012C46">
        <w:rPr>
          <w:szCs w:val="22"/>
        </w:rPr>
        <w:t xml:space="preserve"> chambers weeks; and Friday afternoons is something I am absolutely committed to and will happen.</w:t>
      </w:r>
    </w:p>
    <w:p w:rsidR="008B06B2" w:rsidRPr="00012C46" w:rsidRDefault="008B06B2" w:rsidP="008B06B2">
      <w:pPr>
        <w:rPr>
          <w:szCs w:val="22"/>
        </w:rPr>
      </w:pPr>
      <w:r>
        <w:rPr>
          <w:szCs w:val="22"/>
        </w:rPr>
        <w:tab/>
      </w:r>
      <w:r w:rsidRPr="00012C46">
        <w:rPr>
          <w:szCs w:val="22"/>
        </w:rPr>
        <w:t>Family Court subcommittee, its recommendations include a new method of docket management that schedules cases back-to-back for all circuits.  The bigger circuits, some of the most sophisticated circuits, manage on an A, B, C docket.  That needs</w:t>
      </w:r>
      <w:r w:rsidR="001A76DB">
        <w:rPr>
          <w:szCs w:val="22"/>
        </w:rPr>
        <w:t xml:space="preserve"> to be the case all over the S</w:t>
      </w:r>
      <w:r w:rsidRPr="00012C46">
        <w:rPr>
          <w:szCs w:val="22"/>
        </w:rPr>
        <w:t>tate.  Family Court time is too precious not to maximize its use and eliminate downtime.  Mandatory mediation, a simpler way of filing financial declarations for those involved in child support disputes, and scheduling temporary hearings more quickly are among the recommendations.</w:t>
      </w:r>
    </w:p>
    <w:p w:rsidR="008B06B2" w:rsidRPr="00012C46" w:rsidRDefault="008B06B2" w:rsidP="008B06B2">
      <w:pPr>
        <w:rPr>
          <w:szCs w:val="22"/>
        </w:rPr>
      </w:pPr>
      <w:r>
        <w:rPr>
          <w:szCs w:val="22"/>
        </w:rPr>
        <w:tab/>
      </w:r>
      <w:r w:rsidRPr="00012C46">
        <w:rPr>
          <w:szCs w:val="22"/>
        </w:rPr>
        <w:t xml:space="preserve">And on the General Sessions side, the recommendations include a uniform docket management system, and I will talk about that more in a moment.  Expanding nonjury terms so that motions for these criminal cases can move along more quickly.  And finally, increased use of alternative sentencing proposals like those recommended by your Sentencing Reform Commission several years ago.  </w:t>
      </w:r>
      <w:r w:rsidR="001A76DB">
        <w:rPr>
          <w:szCs w:val="22"/>
        </w:rPr>
        <w:t>Justice Don Beatty is the c</w:t>
      </w:r>
      <w:r w:rsidR="0007751E">
        <w:rPr>
          <w:szCs w:val="22"/>
        </w:rPr>
        <w:t>ourt’</w:t>
      </w:r>
      <w:r w:rsidRPr="00012C46">
        <w:rPr>
          <w:szCs w:val="22"/>
        </w:rPr>
        <w:t>s voice for an increased look at sentencing reform.  Alternatives to jail for nonviolent offenders makes sense, saves money, and may save a life.</w:t>
      </w:r>
    </w:p>
    <w:p w:rsidR="008B06B2" w:rsidRPr="00012C46" w:rsidRDefault="008B06B2" w:rsidP="008B06B2">
      <w:pPr>
        <w:rPr>
          <w:szCs w:val="22"/>
        </w:rPr>
      </w:pPr>
      <w:r>
        <w:rPr>
          <w:szCs w:val="22"/>
        </w:rPr>
        <w:tab/>
      </w:r>
      <w:r w:rsidR="0007751E">
        <w:rPr>
          <w:szCs w:val="22"/>
        </w:rPr>
        <w:t>General Sessions docket, let’</w:t>
      </w:r>
      <w:r w:rsidRPr="00012C46">
        <w:rPr>
          <w:szCs w:val="22"/>
        </w:rPr>
        <w:t>s get r</w:t>
      </w:r>
      <w:r w:rsidR="0007751E">
        <w:rPr>
          <w:szCs w:val="22"/>
        </w:rPr>
        <w:t>ight to this for a moment.  You’</w:t>
      </w:r>
      <w:r w:rsidRPr="00012C46">
        <w:rPr>
          <w:szCs w:val="22"/>
        </w:rPr>
        <w:t xml:space="preserve">ve heard a lot of conversation already this session about the </w:t>
      </w:r>
      <w:r w:rsidRPr="008B06B2">
        <w:rPr>
          <w:szCs w:val="22"/>
        </w:rPr>
        <w:t>State v. Langford</w:t>
      </w:r>
      <w:r w:rsidR="00A93D15">
        <w:rPr>
          <w:szCs w:val="22"/>
        </w:rPr>
        <w:t xml:space="preserve"> decision in which our c</w:t>
      </w:r>
      <w:r w:rsidRPr="00012C46">
        <w:rPr>
          <w:szCs w:val="22"/>
        </w:rPr>
        <w:t xml:space="preserve">ourt held that one side can no longer control the calling of cases on a criminal roster in South Carolina.  For years I have discussed with you what we can do to organize criminal court dockets in South Carolina on a more businesslike basis.  </w:t>
      </w:r>
    </w:p>
    <w:p w:rsidR="008B06B2" w:rsidRPr="00012C46" w:rsidRDefault="008B06B2" w:rsidP="008B06B2">
      <w:pPr>
        <w:rPr>
          <w:szCs w:val="22"/>
        </w:rPr>
      </w:pPr>
      <w:r>
        <w:rPr>
          <w:szCs w:val="22"/>
        </w:rPr>
        <w:tab/>
      </w:r>
      <w:r w:rsidRPr="00012C46">
        <w:rPr>
          <w:szCs w:val="22"/>
        </w:rPr>
        <w:t>In your own life when you get a book of business in, you set deadlines for the completion of tasks and move them on to conclusion.  We have a fancy term for that, Differentiated Case Management.  But the concept has been around forever.  Several ye</w:t>
      </w:r>
      <w:r w:rsidR="00A93D15">
        <w:rPr>
          <w:szCs w:val="22"/>
        </w:rPr>
        <w:t>ars ago every Solicitor in the S</w:t>
      </w:r>
      <w:r w:rsidRPr="00012C46">
        <w:rPr>
          <w:szCs w:val="22"/>
        </w:rPr>
        <w:t>tate signed an agreement, a consent order, agreeing to manage on this kind of basis.  And still we have enormous backlogs, tens of thousands of cases, some by circuit, some that are two years old and more.  We</w:t>
      </w:r>
      <w:r w:rsidR="00861648">
        <w:rPr>
          <w:szCs w:val="22"/>
        </w:rPr>
        <w:t>’</w:t>
      </w:r>
      <w:r w:rsidRPr="00012C46">
        <w:rPr>
          <w:szCs w:val="22"/>
        </w:rPr>
        <w:t>ve got to drain the swamp of those cases first.  We</w:t>
      </w:r>
      <w:r w:rsidR="00861648">
        <w:rPr>
          <w:szCs w:val="22"/>
        </w:rPr>
        <w:t>’</w:t>
      </w:r>
      <w:r w:rsidRPr="00012C46">
        <w:rPr>
          <w:szCs w:val="22"/>
        </w:rPr>
        <w:t>ve got to get a handle on these old cases and dispose them.</w:t>
      </w:r>
    </w:p>
    <w:p w:rsidR="008B06B2" w:rsidRPr="00012C46" w:rsidRDefault="008B06B2" w:rsidP="008B06B2">
      <w:pPr>
        <w:rPr>
          <w:szCs w:val="22"/>
        </w:rPr>
      </w:pPr>
      <w:r>
        <w:rPr>
          <w:szCs w:val="22"/>
        </w:rPr>
        <w:tab/>
      </w:r>
      <w:r w:rsidRPr="00012C46">
        <w:rPr>
          <w:szCs w:val="22"/>
        </w:rPr>
        <w:t>I recently sent a judge to hear a 15 year old incest case, indicted and 15 yea</w:t>
      </w:r>
      <w:r w:rsidR="00861648">
        <w:rPr>
          <w:szCs w:val="22"/>
        </w:rPr>
        <w:t>rs, and not disposed.  This isn’</w:t>
      </w:r>
      <w:r w:rsidRPr="00012C46">
        <w:rPr>
          <w:szCs w:val="22"/>
        </w:rPr>
        <w:t>t South Carolina.  The public of South Carolina will not tolerate this.  And frankly, most of the folks involved in the system would do anything not to have this be the case.  And there are a lot of complex reasons why we have big backlogs.  The Solicitors need more financial support, so does the Public Defender system, so do Clerks of Court.  But we have got to have a business process for looking this in the eye and sta</w:t>
      </w:r>
      <w:r w:rsidR="00861648">
        <w:rPr>
          <w:szCs w:val="22"/>
        </w:rPr>
        <w:t>rting to make a dent in what we’</w:t>
      </w:r>
      <w:r w:rsidRPr="00012C46">
        <w:rPr>
          <w:szCs w:val="22"/>
        </w:rPr>
        <w:t>ve got.  (Applause)</w:t>
      </w:r>
    </w:p>
    <w:p w:rsidR="008B06B2" w:rsidRPr="00012C46" w:rsidRDefault="008B06B2" w:rsidP="008B06B2">
      <w:pPr>
        <w:rPr>
          <w:szCs w:val="22"/>
        </w:rPr>
      </w:pPr>
      <w:r>
        <w:rPr>
          <w:szCs w:val="22"/>
        </w:rPr>
        <w:tab/>
      </w:r>
      <w:r w:rsidRPr="00012C46">
        <w:rPr>
          <w:szCs w:val="22"/>
        </w:rPr>
        <w:t>Next week I will announce the appointment of a Stakeholders Committee to develop collaborative management of the criminal docket.  But I can already tell you that two people who did it right while they were Solicitors, who really reinvented the term of Differentiated Case Management, I will ask Representative Pope and Senator H</w:t>
      </w:r>
      <w:r w:rsidR="00F10F23">
        <w:rPr>
          <w:szCs w:val="22"/>
        </w:rPr>
        <w:t>EMBREE</w:t>
      </w:r>
      <w:r w:rsidRPr="00012C46">
        <w:rPr>
          <w:szCs w:val="22"/>
        </w:rPr>
        <w:t xml:space="preserve"> to serve with other members of the judicial profession and members of the public on this very important committee to take a look at how we must move forward, and finally to determine how to keep the docket moving after we deal with the problem of backlog.</w:t>
      </w:r>
    </w:p>
    <w:p w:rsidR="008B06B2" w:rsidRPr="00012C46" w:rsidRDefault="008B06B2" w:rsidP="008B06B2">
      <w:pPr>
        <w:rPr>
          <w:szCs w:val="22"/>
        </w:rPr>
      </w:pPr>
      <w:r>
        <w:rPr>
          <w:szCs w:val="22"/>
        </w:rPr>
        <w:tab/>
      </w:r>
      <w:r w:rsidRPr="00012C46">
        <w:rPr>
          <w:szCs w:val="22"/>
        </w:rPr>
        <w:t>This isn</w:t>
      </w:r>
      <w:r w:rsidR="00861648">
        <w:rPr>
          <w:szCs w:val="22"/>
        </w:rPr>
        <w:t>’</w:t>
      </w:r>
      <w:r w:rsidRPr="00012C46">
        <w:rPr>
          <w:szCs w:val="22"/>
        </w:rPr>
        <w:t xml:space="preserve">t a judge run situation, no judge can run these dockets.  It is a joint cooperative partnership between Clerks of Court, Solicitors, Public Defenders, defense attorneys and all others involved in the system.  And I believe we can make progress without it having to be a </w:t>
      </w:r>
      <w:r w:rsidR="00861648">
        <w:rPr>
          <w:szCs w:val="22"/>
        </w:rPr>
        <w:t>“</w:t>
      </w:r>
      <w:r w:rsidRPr="00012C46">
        <w:rPr>
          <w:szCs w:val="22"/>
        </w:rPr>
        <w:t>me against you,</w:t>
      </w:r>
      <w:r w:rsidR="00861648">
        <w:rPr>
          <w:szCs w:val="22"/>
        </w:rPr>
        <w:t>”</w:t>
      </w:r>
      <w:r w:rsidRPr="00012C46">
        <w:rPr>
          <w:szCs w:val="22"/>
        </w:rPr>
        <w:t xml:space="preserve"> and an </w:t>
      </w:r>
      <w:r w:rsidR="00861648">
        <w:rPr>
          <w:szCs w:val="22"/>
        </w:rPr>
        <w:t>“</w:t>
      </w:r>
      <w:r w:rsidRPr="00012C46">
        <w:rPr>
          <w:szCs w:val="22"/>
        </w:rPr>
        <w:t>us against them</w:t>
      </w:r>
      <w:r w:rsidR="00861648">
        <w:rPr>
          <w:szCs w:val="22"/>
        </w:rPr>
        <w:t>” situation.  We don’</w:t>
      </w:r>
      <w:r w:rsidRPr="00012C46">
        <w:rPr>
          <w:szCs w:val="22"/>
        </w:rPr>
        <w:t xml:space="preserve">t operate like that in South Carolina.  And I am bound and determined that we are not going to solve this problem by doing an </w:t>
      </w:r>
      <w:r w:rsidR="00861648">
        <w:rPr>
          <w:szCs w:val="22"/>
        </w:rPr>
        <w:t>“</w:t>
      </w:r>
      <w:r w:rsidRPr="00012C46">
        <w:rPr>
          <w:szCs w:val="22"/>
        </w:rPr>
        <w:t>us and them</w:t>
      </w:r>
      <w:r w:rsidR="00861648">
        <w:rPr>
          <w:szCs w:val="22"/>
        </w:rPr>
        <w:t>”</w:t>
      </w:r>
      <w:r w:rsidRPr="00012C46">
        <w:rPr>
          <w:szCs w:val="22"/>
        </w:rPr>
        <w:t xml:space="preserve"> approach to something this important to the safety and security of South Carolina.  (Applause)</w:t>
      </w:r>
    </w:p>
    <w:p w:rsidR="008B06B2" w:rsidRPr="00012C46" w:rsidRDefault="008B06B2" w:rsidP="008B06B2">
      <w:pPr>
        <w:rPr>
          <w:szCs w:val="22"/>
        </w:rPr>
      </w:pPr>
      <w:r>
        <w:rPr>
          <w:szCs w:val="22"/>
        </w:rPr>
        <w:tab/>
      </w:r>
      <w:r w:rsidRPr="00012C46">
        <w:rPr>
          <w:szCs w:val="22"/>
        </w:rPr>
        <w:t xml:space="preserve">Business courts </w:t>
      </w:r>
      <w:r w:rsidR="000651AB">
        <w:rPr>
          <w:szCs w:val="22"/>
        </w:rPr>
        <w:t>are</w:t>
      </w:r>
      <w:r w:rsidRPr="00012C46">
        <w:rPr>
          <w:szCs w:val="22"/>
        </w:rPr>
        <w:t xml:space="preserve"> a really wonderful success story in South Carolina.  </w:t>
      </w:r>
      <w:r>
        <w:rPr>
          <w:szCs w:val="22"/>
        </w:rPr>
        <w:tab/>
      </w:r>
      <w:r w:rsidRPr="00012C46">
        <w:rPr>
          <w:szCs w:val="22"/>
        </w:rPr>
        <w:t>We are now into several years of experience with our pilots in Charleston, Greenville and Richland with three able experienced judges leading this effort; Roger Young in Charleston, Ned Miller in Greenville and Cliff Newman in Richland.  We are now on the cusp of expanding this program statewide.  These are complex business to business disputes that one judge manages from beginning to end.  And I can tell you that the reception in the larger legal community and in the business community is extremely positive for this effort to provide for sensible and early dispute resolution in these very important matters.</w:t>
      </w:r>
    </w:p>
    <w:p w:rsidR="008B06B2" w:rsidRPr="00012C46" w:rsidRDefault="00861648" w:rsidP="008B06B2">
      <w:pPr>
        <w:rPr>
          <w:szCs w:val="22"/>
        </w:rPr>
      </w:pPr>
      <w:r>
        <w:rPr>
          <w:szCs w:val="22"/>
        </w:rPr>
        <w:tab/>
      </w:r>
      <w:r w:rsidR="008B06B2" w:rsidRPr="00012C46">
        <w:rPr>
          <w:szCs w:val="22"/>
        </w:rPr>
        <w:t xml:space="preserve">We had our first annual Pro Bono Summit this past year.  This is an effort to get volunteer lawyers to help by giving free legal services to the working poor </w:t>
      </w:r>
      <w:r w:rsidR="000651AB">
        <w:rPr>
          <w:szCs w:val="22"/>
        </w:rPr>
        <w:t>-</w:t>
      </w:r>
      <w:r w:rsidR="008B06B2" w:rsidRPr="00012C46">
        <w:rPr>
          <w:szCs w:val="22"/>
        </w:rPr>
        <w:t>- to the people who don</w:t>
      </w:r>
      <w:r>
        <w:rPr>
          <w:szCs w:val="22"/>
        </w:rPr>
        <w:t>’</w:t>
      </w:r>
      <w:r w:rsidR="008B06B2" w:rsidRPr="00012C46">
        <w:rPr>
          <w:szCs w:val="22"/>
        </w:rPr>
        <w:t>t qualify for legal aid but who can</w:t>
      </w:r>
      <w:r>
        <w:rPr>
          <w:szCs w:val="22"/>
        </w:rPr>
        <w:t>’</w:t>
      </w:r>
      <w:r w:rsidR="008B06B2" w:rsidRPr="00012C46">
        <w:rPr>
          <w:szCs w:val="22"/>
        </w:rPr>
        <w:t xml:space="preserve">t navigate the system, and particularly if the matter is complex.  </w:t>
      </w:r>
      <w:r w:rsidR="008B06B2">
        <w:rPr>
          <w:szCs w:val="22"/>
        </w:rPr>
        <w:tab/>
      </w:r>
      <w:r w:rsidR="008B06B2" w:rsidRPr="00012C46">
        <w:rPr>
          <w:szCs w:val="22"/>
        </w:rPr>
        <w:t>This is the fifth anniversary of our Access to Justice Commission, also very much devoted to the task of helping those who cannot afford access t</w:t>
      </w:r>
      <w:r>
        <w:rPr>
          <w:szCs w:val="22"/>
        </w:rPr>
        <w:t>o our legal system.  The Summit’</w:t>
      </w:r>
      <w:r w:rsidR="008B06B2" w:rsidRPr="00012C46">
        <w:rPr>
          <w:szCs w:val="22"/>
        </w:rPr>
        <w:t>s goal was to increase this voluntary effort by lawyers.  And we will hold this Summit annually.  Governor Haley was an active participant and issued a Governor</w:t>
      </w:r>
      <w:r>
        <w:rPr>
          <w:szCs w:val="22"/>
        </w:rPr>
        <w:t>’</w:t>
      </w:r>
      <w:r w:rsidR="008B06B2" w:rsidRPr="00012C46">
        <w:rPr>
          <w:szCs w:val="22"/>
        </w:rPr>
        <w:t xml:space="preserve">s Proclamation and sent members of her staff to assist with this effort.  </w:t>
      </w:r>
    </w:p>
    <w:p w:rsidR="008B06B2" w:rsidRPr="00012C46" w:rsidRDefault="00861648" w:rsidP="008B06B2">
      <w:pPr>
        <w:rPr>
          <w:szCs w:val="22"/>
        </w:rPr>
      </w:pPr>
      <w:r>
        <w:rPr>
          <w:szCs w:val="22"/>
        </w:rPr>
        <w:tab/>
      </w:r>
      <w:r w:rsidR="000651AB">
        <w:rPr>
          <w:szCs w:val="22"/>
        </w:rPr>
        <w:t>With</w:t>
      </w:r>
      <w:r w:rsidR="008B06B2" w:rsidRPr="00012C46">
        <w:rPr>
          <w:szCs w:val="22"/>
        </w:rPr>
        <w:t xml:space="preserve"> great pride the State of South Carolina recognized Kaye Hearn as the 2012 recipient of the Woman of Achievement award presented to her by Governor Haley this past fall.  Kaye was chosen as a woman whose work and life has made a significant impact on the quality of life for other women and for all citizens of South Carolina.  (Applause)</w:t>
      </w:r>
    </w:p>
    <w:p w:rsidR="008B06B2" w:rsidRPr="00012C46" w:rsidRDefault="00861648" w:rsidP="008B06B2">
      <w:pPr>
        <w:rPr>
          <w:szCs w:val="22"/>
        </w:rPr>
      </w:pPr>
      <w:r>
        <w:rPr>
          <w:szCs w:val="22"/>
        </w:rPr>
        <w:tab/>
      </w:r>
      <w:r w:rsidR="008B06B2" w:rsidRPr="00012C46">
        <w:rPr>
          <w:szCs w:val="22"/>
        </w:rPr>
        <w:t>In our disciplinary realm, the Office of Disciplinary Counsel has been nationally recognized in an article in the American Bar Journal in January for our commitment to lawyers civility and the use of technology.  A feature story was done on Lee Coggiola, our very able Disciplinary Counsel.  In additio</w:t>
      </w:r>
      <w:r>
        <w:rPr>
          <w:szCs w:val="22"/>
        </w:rPr>
        <w:t>n, the American Bar Association’</w:t>
      </w:r>
      <w:r w:rsidR="008B06B2" w:rsidRPr="00012C46">
        <w:rPr>
          <w:szCs w:val="22"/>
        </w:rPr>
        <w:t>s Standing Committee on Judicial Discipline recently recognized our case management software developed in-house by our IT staff as a model for other states.</w:t>
      </w:r>
    </w:p>
    <w:p w:rsidR="008B06B2" w:rsidRPr="00012C46" w:rsidRDefault="008B06B2" w:rsidP="008B06B2">
      <w:pPr>
        <w:rPr>
          <w:szCs w:val="22"/>
        </w:rPr>
      </w:pPr>
      <w:r>
        <w:rPr>
          <w:szCs w:val="22"/>
        </w:rPr>
        <w:tab/>
      </w:r>
      <w:r w:rsidRPr="00012C46">
        <w:rPr>
          <w:szCs w:val="22"/>
        </w:rPr>
        <w:t>We have exciting new developments continuing in mentoring our beginning lawyers.  In this economy, young lawyers more and more go out on their own as they graduate from law school without any benefit of assistance and help by wiser heads who can help them navigate the business process.  We now have lawyer mentors, seasoned experienced lawyers, for each and every new admittee to the South Carolina Bar.  And thanks to the work of Justice Kittredge and the Commission on the Profession we are reemphasizing professionalism in the practice of law.</w:t>
      </w:r>
    </w:p>
    <w:p w:rsidR="008B06B2" w:rsidRPr="00012C46" w:rsidRDefault="00861648" w:rsidP="008B06B2">
      <w:pPr>
        <w:rPr>
          <w:szCs w:val="22"/>
        </w:rPr>
      </w:pPr>
      <w:r>
        <w:rPr>
          <w:szCs w:val="22"/>
        </w:rPr>
        <w:t>For the good of the order, you’</w:t>
      </w:r>
      <w:r w:rsidR="008B06B2" w:rsidRPr="00012C46">
        <w:rPr>
          <w:szCs w:val="22"/>
        </w:rPr>
        <w:t xml:space="preserve">ve made a major step </w:t>
      </w:r>
      <w:r>
        <w:rPr>
          <w:szCs w:val="22"/>
        </w:rPr>
        <w:t>forward to reforming the people’</w:t>
      </w:r>
      <w:r w:rsidR="008B06B2" w:rsidRPr="00012C46">
        <w:rPr>
          <w:szCs w:val="22"/>
        </w:rPr>
        <w:t xml:space="preserve">s access to their courts with the creation of these new judgeships.  And we will use them wisely and well.  With our appellate court case management system, with e-filing and e-courts we intend to make our system all the more accessible and easier to navigate by citizens, by you, by the attorneys and by all who use the court system.  And the General Sessions docket will be top priority for this coming year.  And with the help </w:t>
      </w:r>
      <w:r>
        <w:rPr>
          <w:szCs w:val="22"/>
        </w:rPr>
        <w:t>of people who care</w:t>
      </w:r>
      <w:r w:rsidR="003246A2">
        <w:rPr>
          <w:szCs w:val="22"/>
        </w:rPr>
        <w:t>,</w:t>
      </w:r>
      <w:r>
        <w:rPr>
          <w:szCs w:val="22"/>
        </w:rPr>
        <w:t xml:space="preserve"> I believe we’</w:t>
      </w:r>
      <w:r w:rsidR="008B06B2" w:rsidRPr="00012C46">
        <w:rPr>
          <w:szCs w:val="22"/>
        </w:rPr>
        <w:t xml:space="preserve">ll be able to make a real move forward on this issue.  </w:t>
      </w:r>
    </w:p>
    <w:p w:rsidR="008B06B2" w:rsidRPr="00012C46" w:rsidRDefault="00861648" w:rsidP="008B06B2">
      <w:pPr>
        <w:rPr>
          <w:szCs w:val="22"/>
        </w:rPr>
      </w:pPr>
      <w:r>
        <w:rPr>
          <w:szCs w:val="22"/>
        </w:rPr>
        <w:tab/>
      </w:r>
      <w:r w:rsidR="008B06B2" w:rsidRPr="00012C46">
        <w:rPr>
          <w:szCs w:val="22"/>
        </w:rPr>
        <w:t>Please allow me to introduce</w:t>
      </w:r>
      <w:r>
        <w:rPr>
          <w:szCs w:val="22"/>
        </w:rPr>
        <w:t xml:space="preserve"> the Appellate Court Judges who’</w:t>
      </w:r>
      <w:r w:rsidR="008B06B2" w:rsidRPr="00012C46">
        <w:rPr>
          <w:szCs w:val="22"/>
        </w:rPr>
        <w:t>ve come with me today</w:t>
      </w:r>
      <w:r>
        <w:rPr>
          <w:szCs w:val="22"/>
        </w:rPr>
        <w:t>:</w:t>
      </w:r>
      <w:r w:rsidR="008B06B2" w:rsidRPr="00012C46">
        <w:rPr>
          <w:szCs w:val="22"/>
        </w:rPr>
        <w:t xml:space="preserve"> Supreme Court, Costa Pleicones, Don Beatty, John Kittredge, Kaye Hearn.  And the Court of Appeals</w:t>
      </w:r>
      <w:r>
        <w:rPr>
          <w:szCs w:val="22"/>
        </w:rPr>
        <w:t>:</w:t>
      </w:r>
      <w:r w:rsidR="008B06B2" w:rsidRPr="00012C46">
        <w:rPr>
          <w:szCs w:val="22"/>
        </w:rPr>
        <w:t xml:space="preserve"> Chief Judge John Few, Tommy Huff, Paul Short, Bruce Williams, Paula Thomas, Danny Pieper, Aphrodite Konduros, John Geath</w:t>
      </w:r>
      <w:r w:rsidR="002F66BF">
        <w:rPr>
          <w:szCs w:val="22"/>
        </w:rPr>
        <w:t>ers and James Lockemy.  You won’</w:t>
      </w:r>
      <w:r w:rsidR="008B06B2" w:rsidRPr="00012C46">
        <w:rPr>
          <w:szCs w:val="22"/>
        </w:rPr>
        <w:t xml:space="preserve">t find better representatives of all that is good and decent about our court system than these judges who sit in the back of your chambers at this time.  </w:t>
      </w:r>
    </w:p>
    <w:p w:rsidR="008B06B2" w:rsidRPr="00012C46" w:rsidRDefault="008B06B2" w:rsidP="008B06B2">
      <w:pPr>
        <w:rPr>
          <w:szCs w:val="22"/>
        </w:rPr>
      </w:pPr>
      <w:r>
        <w:rPr>
          <w:szCs w:val="22"/>
        </w:rPr>
        <w:tab/>
      </w:r>
      <w:r w:rsidR="002F66BF">
        <w:rPr>
          <w:szCs w:val="22"/>
        </w:rPr>
        <w:t>They don’</w:t>
      </w:r>
      <w:r w:rsidRPr="00012C46">
        <w:rPr>
          <w:szCs w:val="22"/>
        </w:rPr>
        <w:t xml:space="preserve">t just make a difference here in South Carolina, each one of them is recognized far beyond the borders of this </w:t>
      </w:r>
      <w:r w:rsidR="003246A2">
        <w:rPr>
          <w:szCs w:val="22"/>
        </w:rPr>
        <w:t>S</w:t>
      </w:r>
      <w:r w:rsidRPr="00012C46">
        <w:rPr>
          <w:szCs w:val="22"/>
        </w:rPr>
        <w:t xml:space="preserve">tate for the contribution to justice </w:t>
      </w:r>
      <w:r w:rsidR="002F66BF">
        <w:rPr>
          <w:szCs w:val="22"/>
        </w:rPr>
        <w:t>that they each make.  I’</w:t>
      </w:r>
      <w:r w:rsidRPr="00012C46">
        <w:rPr>
          <w:szCs w:val="22"/>
        </w:rPr>
        <w:t xml:space="preserve">m just as proud as anything to stand shoulder to shoulder with these judges and the state judiciary in South Carolina.  </w:t>
      </w:r>
    </w:p>
    <w:p w:rsidR="008B06B2" w:rsidRDefault="008B06B2" w:rsidP="008B06B2">
      <w:pPr>
        <w:rPr>
          <w:szCs w:val="22"/>
        </w:rPr>
      </w:pPr>
      <w:r>
        <w:rPr>
          <w:szCs w:val="22"/>
        </w:rPr>
        <w:tab/>
      </w:r>
      <w:r w:rsidRPr="00012C46">
        <w:rPr>
          <w:szCs w:val="22"/>
        </w:rPr>
        <w:t>And finally, you k</w:t>
      </w:r>
      <w:r w:rsidR="002F66BF">
        <w:rPr>
          <w:szCs w:val="22"/>
        </w:rPr>
        <w:t>now how this story ends.  There’s my grandson Patrick. He’</w:t>
      </w:r>
      <w:r w:rsidRPr="00012C46">
        <w:rPr>
          <w:szCs w:val="22"/>
        </w:rPr>
        <w:t>s 10 years old now.  But this was the trip of a lifetime.  Patrick is marching the ramparts of the ancient city of old Jerusalem where our family went on a two week trip at Easter and Passover last year.  We walked where He walked.  And we discovered the miracle of unfolding history in this Israel which is so much at the heart of everything</w:t>
      </w:r>
      <w:r w:rsidR="002F66BF">
        <w:rPr>
          <w:szCs w:val="22"/>
        </w:rPr>
        <w:t xml:space="preserve"> we believe and work for.  That’</w:t>
      </w:r>
      <w:r w:rsidRPr="00012C46">
        <w:rPr>
          <w:szCs w:val="22"/>
        </w:rPr>
        <w:t xml:space="preserve">s a bright smile for the future.  </w:t>
      </w:r>
    </w:p>
    <w:p w:rsidR="008B06B2" w:rsidRPr="00012C46" w:rsidRDefault="008B06B2" w:rsidP="008B06B2">
      <w:pPr>
        <w:rPr>
          <w:szCs w:val="22"/>
        </w:rPr>
      </w:pPr>
      <w:r>
        <w:rPr>
          <w:szCs w:val="22"/>
        </w:rPr>
        <w:tab/>
      </w:r>
      <w:r w:rsidRPr="00012C46">
        <w:rPr>
          <w:szCs w:val="22"/>
        </w:rPr>
        <w:t xml:space="preserve">Thank you and God bless.  </w:t>
      </w:r>
    </w:p>
    <w:p w:rsidR="008B06B2" w:rsidRPr="00012C46" w:rsidRDefault="008B06B2" w:rsidP="008B06B2">
      <w:pPr>
        <w:rPr>
          <w:szCs w:val="22"/>
        </w:rPr>
      </w:pPr>
    </w:p>
    <w:p w:rsidR="00ED4AD1" w:rsidRPr="00B13856" w:rsidRDefault="00ED4AD1" w:rsidP="00ED4AD1">
      <w:pPr>
        <w:tabs>
          <w:tab w:val="left" w:pos="180"/>
          <w:tab w:val="left" w:pos="360"/>
          <w:tab w:val="left" w:pos="540"/>
          <w:tab w:val="left" w:pos="720"/>
          <w:tab w:val="left" w:pos="900"/>
        </w:tabs>
        <w:rPr>
          <w:bCs/>
        </w:rPr>
      </w:pPr>
      <w:r>
        <w:rPr>
          <w:bCs/>
        </w:rPr>
        <w:tab/>
      </w:r>
      <w:r w:rsidRPr="00B13856">
        <w:rPr>
          <w:bCs/>
        </w:rPr>
        <w:t xml:space="preserve">The purposes of the Joint Assembly having been accomplished, the PRESIDENT declared it adjourned, whereupon the Senate returned to its Chamber and was called to order by the PRESIDENT. </w:t>
      </w:r>
    </w:p>
    <w:p w:rsidR="00ED4AD1" w:rsidRDefault="00ED4AD1" w:rsidP="00ED4AD1">
      <w:pPr>
        <w:tabs>
          <w:tab w:val="left" w:pos="180"/>
          <w:tab w:val="left" w:pos="360"/>
          <w:tab w:val="left" w:pos="540"/>
          <w:tab w:val="left" w:pos="720"/>
          <w:tab w:val="left" w:pos="900"/>
        </w:tabs>
        <w:rPr>
          <w:bCs/>
        </w:rPr>
      </w:pPr>
    </w:p>
    <w:p w:rsidR="00824681" w:rsidRPr="00824681" w:rsidRDefault="00824681" w:rsidP="00824681">
      <w:pPr>
        <w:tabs>
          <w:tab w:val="left" w:pos="180"/>
          <w:tab w:val="left" w:pos="360"/>
          <w:tab w:val="left" w:pos="540"/>
          <w:tab w:val="left" w:pos="720"/>
          <w:tab w:val="left" w:pos="900"/>
        </w:tabs>
        <w:jc w:val="center"/>
        <w:rPr>
          <w:b/>
          <w:bCs/>
        </w:rPr>
      </w:pPr>
      <w:r w:rsidRPr="00824681">
        <w:rPr>
          <w:b/>
          <w:bCs/>
        </w:rPr>
        <w:t>RECESS</w:t>
      </w:r>
    </w:p>
    <w:p w:rsidR="00ED4AD1" w:rsidRDefault="00ED4AD1" w:rsidP="00583CD8">
      <w:pPr>
        <w:tabs>
          <w:tab w:val="left" w:pos="180"/>
          <w:tab w:val="left" w:pos="360"/>
          <w:tab w:val="left" w:pos="540"/>
          <w:tab w:val="left" w:pos="720"/>
          <w:tab w:val="left" w:pos="900"/>
        </w:tabs>
        <w:rPr>
          <w:bCs/>
        </w:rPr>
      </w:pPr>
      <w:r>
        <w:rPr>
          <w:bCs/>
        </w:rPr>
        <w:tab/>
      </w:r>
      <w:r w:rsidRPr="00B13856">
        <w:rPr>
          <w:bCs/>
        </w:rPr>
        <w:t>At 12:</w:t>
      </w:r>
      <w:r w:rsidR="00FF532C">
        <w:rPr>
          <w:bCs/>
        </w:rPr>
        <w:t>30</w:t>
      </w:r>
      <w:r w:rsidRPr="00B13856">
        <w:rPr>
          <w:bCs/>
        </w:rPr>
        <w:t xml:space="preserve"> P.M., </w:t>
      </w:r>
      <w:r w:rsidR="000D44D6">
        <w:rPr>
          <w:bCs/>
        </w:rPr>
        <w:t xml:space="preserve">by prior motion of Senator COURSON, </w:t>
      </w:r>
      <w:r w:rsidRPr="00B13856">
        <w:rPr>
          <w:bCs/>
        </w:rPr>
        <w:t>the Senate re</w:t>
      </w:r>
      <w:r w:rsidR="000D44D6">
        <w:rPr>
          <w:bCs/>
        </w:rPr>
        <w:t>ceded until 2:00 P.M.</w:t>
      </w:r>
      <w:r w:rsidRPr="00B13856">
        <w:rPr>
          <w:bCs/>
        </w:rPr>
        <w:t xml:space="preserve"> </w:t>
      </w:r>
    </w:p>
    <w:p w:rsidR="00A75D56" w:rsidRDefault="00A75D56" w:rsidP="00583CD8">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75768" w:rsidRPr="00B75768" w:rsidRDefault="00B75768" w:rsidP="00B75768">
      <w:pPr>
        <w:pStyle w:val="Header"/>
        <w:tabs>
          <w:tab w:val="clear" w:pos="8640"/>
          <w:tab w:val="left" w:pos="4320"/>
        </w:tabs>
        <w:jc w:val="center"/>
      </w:pPr>
      <w:r>
        <w:rPr>
          <w:b/>
        </w:rPr>
        <w:t>Point of Quorum</w:t>
      </w:r>
    </w:p>
    <w:p w:rsidR="00B75768" w:rsidRDefault="00B75768">
      <w:pPr>
        <w:pStyle w:val="Header"/>
        <w:tabs>
          <w:tab w:val="clear" w:pos="8640"/>
          <w:tab w:val="left" w:pos="4320"/>
        </w:tabs>
      </w:pPr>
      <w:r>
        <w:tab/>
        <w:t>At 2:03 P.M., Senator SETZLER made the point that a quorum was not present.  It was ascertained that a quorum was not present.</w:t>
      </w:r>
    </w:p>
    <w:p w:rsidR="001E6D87" w:rsidRDefault="001E6D87">
      <w:pPr>
        <w:pStyle w:val="Header"/>
        <w:tabs>
          <w:tab w:val="clear" w:pos="8640"/>
          <w:tab w:val="left" w:pos="4320"/>
        </w:tabs>
      </w:pPr>
    </w:p>
    <w:p w:rsidR="00B75768" w:rsidRPr="00B75768" w:rsidRDefault="00B75768" w:rsidP="00B75768">
      <w:pPr>
        <w:pStyle w:val="Header"/>
        <w:tabs>
          <w:tab w:val="clear" w:pos="8640"/>
          <w:tab w:val="left" w:pos="4320"/>
        </w:tabs>
        <w:jc w:val="center"/>
      </w:pPr>
      <w:r>
        <w:rPr>
          <w:b/>
        </w:rPr>
        <w:t>Call of the Senate</w:t>
      </w:r>
    </w:p>
    <w:p w:rsidR="00B75768" w:rsidRDefault="00B75768">
      <w:pPr>
        <w:pStyle w:val="Header"/>
        <w:tabs>
          <w:tab w:val="clear" w:pos="8640"/>
          <w:tab w:val="left" w:pos="4320"/>
        </w:tabs>
      </w:pPr>
      <w:r>
        <w:tab/>
        <w:t>Senator SETZLER moved that a Call of the Senate be made.  The following Senators answered the Call:</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Alexander</w:t>
      </w:r>
      <w:r>
        <w:tab/>
      </w:r>
      <w:r w:rsidRPr="00747494">
        <w:t>Allen</w:t>
      </w:r>
      <w:r>
        <w:tab/>
      </w:r>
      <w:r w:rsidRPr="00747494">
        <w:t>Bennett</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Bright</w:t>
      </w:r>
      <w:r>
        <w:tab/>
      </w:r>
      <w:r w:rsidRPr="00747494">
        <w:t>Bryant</w:t>
      </w:r>
      <w:r>
        <w:tab/>
      </w:r>
      <w:r w:rsidRPr="00747494">
        <w:t>Campbell</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Campsen</w:t>
      </w:r>
      <w:r>
        <w:tab/>
      </w:r>
      <w:r w:rsidRPr="00747494">
        <w:t>Cleary</w:t>
      </w:r>
      <w:r>
        <w:tab/>
      </w:r>
      <w:r w:rsidRPr="00747494">
        <w:t>Coleman</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Corbin</w:t>
      </w:r>
      <w:r>
        <w:tab/>
      </w:r>
      <w:r w:rsidRPr="00747494">
        <w:t>Courson</w:t>
      </w:r>
      <w:r>
        <w:tab/>
      </w:r>
      <w:r w:rsidRPr="00747494">
        <w:t>Davis</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Fair</w:t>
      </w:r>
      <w:r>
        <w:tab/>
      </w:r>
      <w:r w:rsidRPr="00747494">
        <w:t>Gregory</w:t>
      </w:r>
      <w:r>
        <w:tab/>
      </w:r>
      <w:r w:rsidRPr="00747494">
        <w:t>Grooms</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Hayes</w:t>
      </w:r>
      <w:r>
        <w:tab/>
      </w:r>
      <w:r w:rsidRPr="00747494">
        <w:t>Hembree</w:t>
      </w:r>
      <w:r>
        <w:tab/>
      </w:r>
      <w:r w:rsidRPr="00747494">
        <w:t>Hutto</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Jackson</w:t>
      </w:r>
      <w:r>
        <w:tab/>
      </w:r>
      <w:r w:rsidRPr="00747494">
        <w:t>Johnson</w:t>
      </w:r>
      <w:r>
        <w:tab/>
      </w:r>
      <w:r w:rsidRPr="00747494">
        <w:t>Leatherman</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47494">
        <w:t>Lourie</w:t>
      </w:r>
      <w:r>
        <w:tab/>
      </w:r>
      <w:r w:rsidRPr="00747494">
        <w:t>Malloy</w:t>
      </w:r>
      <w:r>
        <w:tab/>
      </w:r>
      <w:r w:rsidRPr="00747494">
        <w:rPr>
          <w:i/>
        </w:rPr>
        <w:t>Martin, Larry</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rPr>
          <w:i/>
        </w:rPr>
        <w:t>Martin, Shane</w:t>
      </w:r>
      <w:r>
        <w:rPr>
          <w:i/>
        </w:rPr>
        <w:tab/>
      </w:r>
      <w:r w:rsidRPr="00747494">
        <w:t>Massey</w:t>
      </w:r>
      <w:r>
        <w:tab/>
      </w:r>
      <w:r w:rsidRPr="00747494">
        <w:t>Matthews</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McElveen</w:t>
      </w:r>
      <w:r>
        <w:tab/>
      </w:r>
      <w:r w:rsidRPr="00747494">
        <w:t>McGill</w:t>
      </w:r>
      <w:r>
        <w:tab/>
      </w:r>
      <w:r w:rsidRPr="00747494">
        <w:t>Nicholson</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O'Dell</w:t>
      </w:r>
      <w:r>
        <w:tab/>
      </w:r>
      <w:r w:rsidRPr="00747494">
        <w:t>Peeler</w:t>
      </w:r>
      <w:r>
        <w:tab/>
      </w:r>
      <w:r w:rsidRPr="00747494">
        <w:t>Pinckney</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Rankin</w:t>
      </w:r>
      <w:r>
        <w:tab/>
      </w:r>
      <w:r w:rsidRPr="00747494">
        <w:t>Scott</w:t>
      </w:r>
      <w:r>
        <w:tab/>
      </w:r>
      <w:r w:rsidRPr="00747494">
        <w:t>Setzler</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Shealy</w:t>
      </w:r>
      <w:r>
        <w:tab/>
      </w:r>
      <w:r w:rsidRPr="00747494">
        <w:t>Sheheen</w:t>
      </w:r>
      <w:r>
        <w:tab/>
      </w:r>
      <w:r w:rsidRPr="00747494">
        <w:t>Thurmond</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Turner</w:t>
      </w:r>
      <w:r>
        <w:tab/>
      </w:r>
      <w:r w:rsidRPr="00747494">
        <w:t>Verdin</w:t>
      </w:r>
      <w:r>
        <w:tab/>
      </w:r>
      <w:r w:rsidRPr="00747494">
        <w:t>Williams</w:t>
      </w:r>
    </w:p>
    <w:p w:rsidR="001E6D87" w:rsidRDefault="001E6D87" w:rsidP="001E6D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494">
        <w:t>Young</w:t>
      </w:r>
    </w:p>
    <w:p w:rsidR="001E6D87" w:rsidRPr="00747494" w:rsidRDefault="001E6D87" w:rsidP="001E6D87">
      <w:pPr>
        <w:pStyle w:val="Header"/>
        <w:tabs>
          <w:tab w:val="clear" w:pos="8640"/>
          <w:tab w:val="left" w:pos="4320"/>
        </w:tabs>
      </w:pPr>
    </w:p>
    <w:p w:rsidR="00B75768" w:rsidRDefault="00B75768">
      <w:pPr>
        <w:pStyle w:val="Header"/>
        <w:tabs>
          <w:tab w:val="clear" w:pos="8640"/>
          <w:tab w:val="left" w:pos="4320"/>
        </w:tabs>
      </w:pPr>
      <w:r>
        <w:tab/>
        <w:t>A quorum being present, the Senate resumed.</w:t>
      </w:r>
    </w:p>
    <w:p w:rsidR="00B75768" w:rsidRDefault="00B75768">
      <w:pPr>
        <w:pStyle w:val="Header"/>
        <w:tabs>
          <w:tab w:val="clear" w:pos="8640"/>
          <w:tab w:val="left" w:pos="4320"/>
        </w:tabs>
      </w:pPr>
    </w:p>
    <w:p w:rsidR="005C6D95" w:rsidRPr="005C6D95" w:rsidRDefault="005C6D95" w:rsidP="0078609A">
      <w:pPr>
        <w:pStyle w:val="Header"/>
        <w:keepNext/>
        <w:tabs>
          <w:tab w:val="clear" w:pos="8640"/>
          <w:tab w:val="left" w:pos="4320"/>
        </w:tabs>
        <w:jc w:val="center"/>
      </w:pPr>
      <w:r>
        <w:rPr>
          <w:b/>
        </w:rPr>
        <w:t>Recorded Presence</w:t>
      </w:r>
    </w:p>
    <w:p w:rsidR="005C6D95" w:rsidRDefault="005C6D95" w:rsidP="0078609A">
      <w:pPr>
        <w:pStyle w:val="Header"/>
        <w:keepNext/>
        <w:tabs>
          <w:tab w:val="clear" w:pos="8640"/>
          <w:tab w:val="left" w:pos="4320"/>
        </w:tabs>
      </w:pPr>
      <w:r>
        <w:tab/>
        <w:t>Senator</w:t>
      </w:r>
      <w:r w:rsidR="00D1077D">
        <w:t>s</w:t>
      </w:r>
      <w:r>
        <w:t xml:space="preserve"> FORD </w:t>
      </w:r>
      <w:r w:rsidR="00D1077D">
        <w:t xml:space="preserve">and REESE </w:t>
      </w:r>
      <w:r>
        <w:t xml:space="preserve">recorded </w:t>
      </w:r>
      <w:r w:rsidR="00D1077D">
        <w:t>their</w:t>
      </w:r>
      <w:r>
        <w:t xml:space="preserve"> presence subsequent to the Call of the Senate.</w:t>
      </w:r>
    </w:p>
    <w:p w:rsidR="005C6D95" w:rsidRDefault="005C6D95" w:rsidP="0078609A">
      <w:pPr>
        <w:pStyle w:val="Header"/>
        <w:keepNext/>
        <w:tabs>
          <w:tab w:val="clear" w:pos="8640"/>
          <w:tab w:val="left" w:pos="4320"/>
        </w:tabs>
      </w:pPr>
    </w:p>
    <w:p w:rsidR="00CF1514" w:rsidRPr="00CF1514" w:rsidRDefault="00CF1514" w:rsidP="00CF1514">
      <w:pPr>
        <w:pStyle w:val="Header"/>
        <w:tabs>
          <w:tab w:val="clear" w:pos="8640"/>
          <w:tab w:val="left" w:pos="4320"/>
        </w:tabs>
        <w:jc w:val="center"/>
      </w:pPr>
      <w:r>
        <w:rPr>
          <w:b/>
        </w:rPr>
        <w:t>Leave of Absence</w:t>
      </w:r>
    </w:p>
    <w:p w:rsidR="00CF1514" w:rsidRDefault="00CF1514">
      <w:pPr>
        <w:pStyle w:val="Header"/>
        <w:tabs>
          <w:tab w:val="clear" w:pos="8640"/>
          <w:tab w:val="left" w:pos="4320"/>
        </w:tabs>
      </w:pPr>
      <w:r>
        <w:tab/>
        <w:t>At 4:59 P.M., Senator YOUNG requested a leave of absence for tomorrow, Thursday, February 21, 2013.</w:t>
      </w:r>
    </w:p>
    <w:p w:rsidR="00CF1514" w:rsidRDefault="00CF1514">
      <w:pPr>
        <w:pStyle w:val="Header"/>
        <w:tabs>
          <w:tab w:val="clear" w:pos="8640"/>
          <w:tab w:val="left" w:pos="4320"/>
        </w:tabs>
      </w:pPr>
    </w:p>
    <w:p w:rsidR="00E4488C" w:rsidRDefault="00E4488C" w:rsidP="00E4488C">
      <w:pPr>
        <w:pStyle w:val="Header"/>
        <w:tabs>
          <w:tab w:val="clear" w:pos="8640"/>
          <w:tab w:val="left" w:pos="4320"/>
        </w:tabs>
        <w:jc w:val="center"/>
        <w:rPr>
          <w:b/>
        </w:rPr>
      </w:pPr>
      <w:r>
        <w:rPr>
          <w:b/>
        </w:rPr>
        <w:t>REGULATION WITHDRAWN</w:t>
      </w:r>
    </w:p>
    <w:p w:rsidR="00E4488C" w:rsidRDefault="00E4488C" w:rsidP="00E4488C">
      <w:pPr>
        <w:pStyle w:val="Header"/>
        <w:tabs>
          <w:tab w:val="clear" w:pos="8640"/>
          <w:tab w:val="left" w:pos="4320"/>
        </w:tabs>
      </w:pPr>
      <w:r>
        <w:tab/>
        <w:t>The following was received:</w:t>
      </w:r>
    </w:p>
    <w:p w:rsidR="00E4488C" w:rsidRDefault="00E4488C" w:rsidP="00E4488C">
      <w:pPr>
        <w:pStyle w:val="Header"/>
        <w:tabs>
          <w:tab w:val="clear" w:pos="8640"/>
          <w:tab w:val="left" w:pos="4320"/>
        </w:tabs>
      </w:pPr>
    </w:p>
    <w:p w:rsidR="00E4488C" w:rsidRDefault="00E4488C" w:rsidP="00E4488C">
      <w:r w:rsidRPr="00B8312F">
        <w:t>Document No. 4283</w:t>
      </w:r>
    </w:p>
    <w:p w:rsidR="00E4488C" w:rsidRPr="00B8312F" w:rsidRDefault="0047615D" w:rsidP="00E4488C">
      <w:r>
        <w:t>Agency: Workers’</w:t>
      </w:r>
      <w:r w:rsidR="00E4488C" w:rsidRPr="00B8312F">
        <w:t xml:space="preserve"> Compensation Commission</w:t>
      </w:r>
    </w:p>
    <w:p w:rsidR="00E4488C" w:rsidRPr="00B8312F" w:rsidRDefault="00E4488C" w:rsidP="00E4488C">
      <w:r w:rsidRPr="00B8312F">
        <w:t>Chapter: 67</w:t>
      </w:r>
    </w:p>
    <w:p w:rsidR="00E4488C" w:rsidRDefault="00E4488C" w:rsidP="00E4488C">
      <w:r w:rsidRPr="00B8312F">
        <w:t>Statutory Authority: 1976 Code Sections 42-3-30 and 42-17-50</w:t>
      </w:r>
    </w:p>
    <w:p w:rsidR="00E4488C" w:rsidRDefault="00E4488C" w:rsidP="00E4488C">
      <w:r w:rsidRPr="00B8312F">
        <w:t>SUBJECT: Oral Argument</w:t>
      </w:r>
    </w:p>
    <w:p w:rsidR="00E4488C" w:rsidRDefault="00E4488C" w:rsidP="00E4488C">
      <w:r w:rsidRPr="00B8312F">
        <w:t>Received by Lieutenant Governor January 8, 2013</w:t>
      </w:r>
    </w:p>
    <w:p w:rsidR="00E4488C" w:rsidRDefault="00E4488C" w:rsidP="00E4488C">
      <w:r w:rsidRPr="00B8312F">
        <w:t xml:space="preserve">Referred </w:t>
      </w:r>
      <w:r w:rsidRPr="00AD596D">
        <w:t>to Judiciary</w:t>
      </w:r>
      <w:r w:rsidRPr="00B8312F">
        <w:t xml:space="preserve"> Committee</w:t>
      </w:r>
    </w:p>
    <w:p w:rsidR="00E4488C" w:rsidRDefault="00E4488C" w:rsidP="00E4488C">
      <w:r w:rsidRPr="00B8312F">
        <w:t>Legislative Review Expiration : Permanently Withdrawn</w:t>
      </w:r>
    </w:p>
    <w:p w:rsidR="00E4488C" w:rsidRPr="00B8312F" w:rsidRDefault="00E4488C" w:rsidP="00E4488C">
      <w:pPr>
        <w:tabs>
          <w:tab w:val="left" w:pos="475"/>
          <w:tab w:val="left" w:pos="2304"/>
          <w:tab w:val="center" w:pos="6494"/>
          <w:tab w:val="left" w:pos="7373"/>
          <w:tab w:val="left" w:pos="8554"/>
        </w:tabs>
      </w:pPr>
      <w:r w:rsidRPr="00B8312F">
        <w:t>Referred to Committee</w:t>
      </w:r>
      <w:r>
        <w:t xml:space="preserve"> Judiciary Committee January 8, 2013</w:t>
      </w:r>
    </w:p>
    <w:p w:rsidR="00E4488C" w:rsidRPr="00B8312F" w:rsidRDefault="00E4488C" w:rsidP="00E4488C">
      <w:pPr>
        <w:tabs>
          <w:tab w:val="left" w:pos="475"/>
          <w:tab w:val="left" w:pos="2304"/>
          <w:tab w:val="center" w:pos="6494"/>
          <w:tab w:val="left" w:pos="7373"/>
          <w:tab w:val="left" w:pos="8554"/>
        </w:tabs>
      </w:pPr>
      <w:r w:rsidRPr="00B8312F">
        <w:t>Agency Withdrawal</w:t>
      </w:r>
      <w:r>
        <w:t xml:space="preserve"> February 19, 2013</w:t>
      </w:r>
    </w:p>
    <w:p w:rsidR="00E4488C" w:rsidRPr="00B8312F" w:rsidRDefault="00E4488C" w:rsidP="00E4488C">
      <w:pPr>
        <w:tabs>
          <w:tab w:val="left" w:pos="475"/>
          <w:tab w:val="left" w:pos="2304"/>
          <w:tab w:val="center" w:pos="6494"/>
          <w:tab w:val="left" w:pos="7373"/>
          <w:tab w:val="left" w:pos="8554"/>
        </w:tabs>
      </w:pPr>
      <w:r w:rsidRPr="00B8312F">
        <w:t>120 Day Period Tolled</w:t>
      </w:r>
    </w:p>
    <w:p w:rsidR="00E4488C" w:rsidRDefault="00E4488C" w:rsidP="00E4488C">
      <w:pPr>
        <w:tabs>
          <w:tab w:val="left" w:pos="475"/>
          <w:tab w:val="left" w:pos="2304"/>
          <w:tab w:val="center" w:pos="6494"/>
          <w:tab w:val="left" w:pos="7373"/>
          <w:tab w:val="left" w:pos="8554"/>
        </w:tabs>
      </w:pPr>
      <w:r w:rsidRPr="00B8312F">
        <w:t>Permanently Withdrawn</w:t>
      </w:r>
      <w:r>
        <w:t xml:space="preserve"> February 19, 2013</w:t>
      </w:r>
    </w:p>
    <w:p w:rsidR="00DB74A4" w:rsidRDefault="00DB74A4">
      <w:pPr>
        <w:pStyle w:val="Header"/>
        <w:tabs>
          <w:tab w:val="clear" w:pos="8640"/>
          <w:tab w:val="left" w:pos="4320"/>
        </w:tabs>
      </w:pPr>
    </w:p>
    <w:p w:rsidR="00E4488C" w:rsidRPr="00B50C18" w:rsidRDefault="00E4488C" w:rsidP="00E4488C">
      <w:pPr>
        <w:pStyle w:val="Header"/>
        <w:tabs>
          <w:tab w:val="clear" w:pos="8640"/>
          <w:tab w:val="left" w:pos="4320"/>
        </w:tabs>
        <w:jc w:val="center"/>
      </w:pPr>
      <w:r>
        <w:rPr>
          <w:b/>
        </w:rPr>
        <w:t>Doctor of the Day</w:t>
      </w:r>
    </w:p>
    <w:p w:rsidR="00E4488C" w:rsidRPr="00B50C18" w:rsidRDefault="00E4488C" w:rsidP="00E4488C">
      <w:pPr>
        <w:pStyle w:val="Header"/>
        <w:tabs>
          <w:tab w:val="clear" w:pos="8640"/>
          <w:tab w:val="left" w:pos="4320"/>
        </w:tabs>
      </w:pPr>
      <w:r w:rsidRPr="00B50C18">
        <w:tab/>
        <w:t>Senator</w:t>
      </w:r>
      <w:r>
        <w:t>s</w:t>
      </w:r>
      <w:r w:rsidRPr="00B50C18">
        <w:t xml:space="preserve"> </w:t>
      </w:r>
      <w:r>
        <w:t xml:space="preserve">GROOMS, </w:t>
      </w:r>
      <w:r w:rsidRPr="00B50C18">
        <w:t>COURSON</w:t>
      </w:r>
      <w:r>
        <w:t>,</w:t>
      </w:r>
      <w:r w:rsidRPr="00B50C18">
        <w:t xml:space="preserve"> CLEARY</w:t>
      </w:r>
      <w:r>
        <w:t xml:space="preserve"> and CAMPSEN</w:t>
      </w:r>
      <w:r w:rsidRPr="00B50C18">
        <w:t xml:space="preserve"> introduced Dr. David Farr of Mount Pleasant, S.C., Doctor of the Day.</w:t>
      </w:r>
    </w:p>
    <w:p w:rsidR="00E4488C" w:rsidRDefault="00E4488C" w:rsidP="00E4488C">
      <w:pPr>
        <w:pStyle w:val="Header"/>
        <w:tabs>
          <w:tab w:val="clear" w:pos="8640"/>
          <w:tab w:val="left" w:pos="4320"/>
        </w:tabs>
        <w:rPr>
          <w:b/>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16018B" w:rsidRDefault="0016018B">
      <w:pPr>
        <w:pStyle w:val="Header"/>
        <w:tabs>
          <w:tab w:val="clear" w:pos="8640"/>
          <w:tab w:val="left" w:pos="4320"/>
        </w:tabs>
        <w:rPr>
          <w:b/>
          <w:bCs/>
        </w:rPr>
      </w:pPr>
      <w:r>
        <w:rPr>
          <w:bCs/>
        </w:rPr>
        <w:t>S. 137</w:t>
      </w:r>
      <w:r>
        <w:rPr>
          <w:bCs/>
        </w:rPr>
        <w:tab/>
      </w:r>
      <w:r>
        <w:rPr>
          <w:bCs/>
        </w:rPr>
        <w:tab/>
        <w:t>Sen. Hayes</w:t>
      </w:r>
    </w:p>
    <w:p w:rsidR="00DB74A4" w:rsidRDefault="00B00627">
      <w:pPr>
        <w:pStyle w:val="Header"/>
        <w:tabs>
          <w:tab w:val="clear" w:pos="8640"/>
          <w:tab w:val="left" w:pos="4320"/>
        </w:tabs>
      </w:pPr>
      <w:r>
        <w:t>S. 191</w:t>
      </w:r>
      <w:r>
        <w:tab/>
      </w:r>
      <w:r>
        <w:tab/>
        <w:t>Sen. Jackson</w:t>
      </w:r>
    </w:p>
    <w:p w:rsidR="00DB74A4" w:rsidRDefault="00C038DB">
      <w:pPr>
        <w:pStyle w:val="Header"/>
        <w:tabs>
          <w:tab w:val="clear" w:pos="8640"/>
          <w:tab w:val="left" w:pos="4320"/>
        </w:tabs>
      </w:pPr>
      <w:r>
        <w:t>S. 247</w:t>
      </w:r>
      <w:r>
        <w:tab/>
      </w:r>
      <w:r>
        <w:tab/>
        <w:t>Sen</w:t>
      </w:r>
      <w:r w:rsidR="005C6D95">
        <w:t>s</w:t>
      </w:r>
      <w:r>
        <w:t>. Peeler</w:t>
      </w:r>
      <w:r w:rsidR="005C6D95">
        <w:t>, Fair</w:t>
      </w:r>
      <w:r w:rsidR="0040016C">
        <w:t>, Shealy</w:t>
      </w:r>
    </w:p>
    <w:p w:rsidR="002E316B" w:rsidRDefault="002E316B">
      <w:pPr>
        <w:pStyle w:val="Header"/>
        <w:tabs>
          <w:tab w:val="clear" w:pos="8640"/>
          <w:tab w:val="left" w:pos="4320"/>
        </w:tabs>
      </w:pPr>
      <w:r>
        <w:t>S. 308</w:t>
      </w:r>
      <w:r>
        <w:tab/>
      </w:r>
      <w:r>
        <w:tab/>
        <w:t>Sen. Corbin</w:t>
      </w:r>
    </w:p>
    <w:p w:rsidR="008352FC" w:rsidRDefault="008352FC">
      <w:pPr>
        <w:pStyle w:val="Header"/>
        <w:tabs>
          <w:tab w:val="clear" w:pos="8640"/>
          <w:tab w:val="left" w:pos="4320"/>
        </w:tabs>
      </w:pPr>
      <w:r>
        <w:t>S. 339</w:t>
      </w:r>
      <w:r>
        <w:tab/>
      </w:r>
      <w:r>
        <w:tab/>
        <w:t>Sen. Reese</w:t>
      </w:r>
    </w:p>
    <w:p w:rsidR="00CD2B12" w:rsidRDefault="00CD2B12">
      <w:pPr>
        <w:pStyle w:val="Header"/>
        <w:tabs>
          <w:tab w:val="clear" w:pos="8640"/>
          <w:tab w:val="left" w:pos="4320"/>
        </w:tabs>
      </w:pPr>
      <w:r>
        <w:t>S. 369</w:t>
      </w:r>
      <w:r>
        <w:tab/>
      </w:r>
      <w:r>
        <w:tab/>
        <w:t>Sen. Cleary</w:t>
      </w:r>
    </w:p>
    <w:p w:rsidR="004D07EF" w:rsidRDefault="004D07EF">
      <w:pPr>
        <w:pStyle w:val="Header"/>
        <w:tabs>
          <w:tab w:val="clear" w:pos="8640"/>
          <w:tab w:val="left" w:pos="4320"/>
        </w:tabs>
      </w:pPr>
      <w:r>
        <w:t>S. 382</w:t>
      </w:r>
      <w:r>
        <w:tab/>
      </w:r>
      <w:r>
        <w:tab/>
        <w:t>Sen</w:t>
      </w:r>
      <w:r w:rsidR="008352FC">
        <w:t>s</w:t>
      </w:r>
      <w:r>
        <w:t>. Bennett</w:t>
      </w:r>
      <w:r w:rsidR="008352FC">
        <w:t>, Corbin</w:t>
      </w:r>
    </w:p>
    <w:p w:rsidR="00241AE4" w:rsidRDefault="00241AE4" w:rsidP="00241AE4"/>
    <w:p w:rsidR="006B28B3" w:rsidRPr="006B28B3" w:rsidRDefault="006B28B3" w:rsidP="006B28B3">
      <w:pPr>
        <w:jc w:val="center"/>
      </w:pPr>
      <w:r>
        <w:rPr>
          <w:b/>
        </w:rPr>
        <w:t>Expression of Personal Interest</w:t>
      </w:r>
    </w:p>
    <w:p w:rsidR="006B28B3" w:rsidRDefault="006B28B3" w:rsidP="00241AE4">
      <w:r>
        <w:tab/>
        <w:t>Senator MALLOY rose for an Expression of Personal Interest.</w:t>
      </w:r>
    </w:p>
    <w:p w:rsidR="006B28B3" w:rsidRDefault="006B28B3" w:rsidP="00241AE4"/>
    <w:p w:rsidR="00241AE4" w:rsidRPr="00241AE4" w:rsidRDefault="00241AE4" w:rsidP="00241AE4">
      <w:pPr>
        <w:jc w:val="center"/>
        <w:rPr>
          <w:b/>
        </w:rPr>
      </w:pPr>
      <w:r w:rsidRPr="00241AE4">
        <w:rPr>
          <w:b/>
        </w:rPr>
        <w:t>RECALLED, AMENDED AND READ THE SECOND TIME</w:t>
      </w:r>
    </w:p>
    <w:p w:rsidR="00241AE4" w:rsidRPr="00BD12C7" w:rsidRDefault="00241AE4" w:rsidP="00241AE4">
      <w:r>
        <w:tab/>
      </w:r>
      <w:r w:rsidRPr="00BD12C7">
        <w:t>S. 374</w:t>
      </w:r>
      <w:r w:rsidR="00E61D83" w:rsidRPr="00BD12C7">
        <w:fldChar w:fldCharType="begin"/>
      </w:r>
      <w:r w:rsidRPr="00BD12C7">
        <w:instrText xml:space="preserve"> XE "S. 374" \b </w:instrText>
      </w:r>
      <w:r w:rsidR="00E61D83" w:rsidRPr="00BD12C7">
        <w:fldChar w:fldCharType="end"/>
      </w:r>
      <w:r w:rsidRPr="00BD12C7">
        <w:t xml:space="preserve"> -- Senator Peeler:  </w:t>
      </w:r>
      <w:r w:rsidRPr="00BD12C7">
        <w:rPr>
          <w:szCs w:val="30"/>
        </w:rPr>
        <w:t xml:space="preserve">A BILL </w:t>
      </w:r>
      <w:r w:rsidRPr="00BD12C7">
        <w:t>TO AMEND SECTION 30</w:t>
      </w:r>
      <w:r w:rsidRPr="00BD12C7">
        <w:noBreakHyphen/>
        <w:t>5</w:t>
      </w:r>
      <w:r w:rsidRPr="00BD12C7">
        <w:noBreakHyphen/>
        <w:t>10, AS AMENDED, CODE OF LAWS OF SOUTH CAROLINA, 1976, RELATING TO THE PERFORMANCE OF THE DUTIES OF THE REGISTER OF DEEDS, SO AS TO ADD CHEROKEE COUNTY TO THOSE COUNTIES EXEMPT FROM THE REQUIREMENT THAT THOSE DUTIES BE PERFORMED BY THE CLERK OF COURT; AND TO AMEND SECTION 30</w:t>
      </w:r>
      <w:r w:rsidRPr="00BD12C7">
        <w:noBreakHyphen/>
        <w:t>5</w:t>
      </w:r>
      <w:r w:rsidRPr="00BD12C7">
        <w:noBreakHyphen/>
        <w:t>12, AS AMENDED, RELATING TO THE APPOINTMENT OF THE REGISTER OF DEEDS FOR CERTAIN COUNTIES, SO AS TO ADD CHEROKEE COUNTY TO THOSE COUNTIES WHERE THE GOVERNING BODY OF THE COUNTY SHALL APPOINT THE REGISTER OF DEEDS.</w:t>
      </w:r>
    </w:p>
    <w:p w:rsidR="00241AE4" w:rsidRDefault="00241AE4" w:rsidP="00241AE4">
      <w:r>
        <w:tab/>
        <w:t>Senator LARRY MARTIN asked unanimous consent to make a motion to recall the Bill from the Committee on Judiciary.</w:t>
      </w:r>
    </w:p>
    <w:p w:rsidR="00DB74A4" w:rsidRDefault="00241AE4" w:rsidP="00241AE4">
      <w:r>
        <w:tab/>
        <w:t>The Bill was recalled from the Committee on Judiciary.</w:t>
      </w:r>
    </w:p>
    <w:p w:rsidR="00241AE4" w:rsidRDefault="00241AE4" w:rsidP="00241AE4"/>
    <w:p w:rsidR="00241AE4" w:rsidRDefault="00241AE4" w:rsidP="00241AE4">
      <w:r>
        <w:tab/>
        <w:t>Senator LARRY MARTIN asked unanimous consent to make a motion to take the Bill up for immediate consideration.</w:t>
      </w:r>
    </w:p>
    <w:p w:rsidR="00241AE4" w:rsidRDefault="00241AE4" w:rsidP="00241AE4">
      <w:r>
        <w:tab/>
        <w:t xml:space="preserve">There was no objection.  </w:t>
      </w:r>
    </w:p>
    <w:p w:rsidR="00241AE4" w:rsidRDefault="00241AE4" w:rsidP="00241AE4"/>
    <w:p w:rsidR="00241AE4" w:rsidRDefault="00241AE4">
      <w:r>
        <w:rPr>
          <w:snapToGrid w:val="0"/>
        </w:rPr>
        <w:tab/>
        <w:t>Senator PEELER proposed the following amendment (JUD0374.001)</w:t>
      </w:r>
      <w:r>
        <w:t>, which was adopted:</w:t>
      </w:r>
    </w:p>
    <w:p w:rsidR="00241AE4" w:rsidRPr="001629C8" w:rsidRDefault="00241AE4" w:rsidP="00241AE4">
      <w:pPr>
        <w:rPr>
          <w:snapToGrid w:val="0"/>
          <w:color w:val="auto"/>
        </w:rPr>
      </w:pPr>
      <w:r w:rsidRPr="001629C8">
        <w:rPr>
          <w:snapToGrid w:val="0"/>
          <w:color w:val="auto"/>
        </w:rPr>
        <w:tab/>
        <w:t xml:space="preserve">Amend the bill, as and if amended, page 1, by striking line 38, in Section </w:t>
      </w:r>
      <w:r w:rsidRPr="001629C8">
        <w:rPr>
          <w:color w:val="auto"/>
        </w:rPr>
        <w:t>30</w:t>
      </w:r>
      <w:r w:rsidRPr="001629C8">
        <w:rPr>
          <w:color w:val="auto"/>
        </w:rPr>
        <w:noBreakHyphen/>
        <w:t>5</w:t>
      </w:r>
      <w:r w:rsidRPr="001629C8">
        <w:rPr>
          <w:color w:val="auto"/>
        </w:rPr>
        <w:noBreakHyphen/>
        <w:t>10(A)</w:t>
      </w:r>
      <w:r w:rsidRPr="001629C8">
        <w:rPr>
          <w:snapToGrid w:val="0"/>
          <w:color w:val="auto"/>
        </w:rPr>
        <w:t>, as contained in SECTION 1, and inserting therein the following:</w:t>
      </w:r>
    </w:p>
    <w:p w:rsidR="00241AE4" w:rsidRPr="001629C8" w:rsidRDefault="00241AE4" w:rsidP="00241AE4">
      <w:pPr>
        <w:rPr>
          <w:snapToGrid w:val="0"/>
          <w:color w:val="auto"/>
        </w:rPr>
      </w:pPr>
      <w:r>
        <w:rPr>
          <w:snapToGrid w:val="0"/>
        </w:rPr>
        <w:tab/>
      </w:r>
      <w:r w:rsidRPr="001629C8">
        <w:rPr>
          <w:snapToGrid w:val="0"/>
          <w:color w:val="auto"/>
        </w:rPr>
        <w:t>/</w:t>
      </w:r>
      <w:r w:rsidRPr="001629C8">
        <w:rPr>
          <w:snapToGrid w:val="0"/>
          <w:color w:val="auto"/>
        </w:rPr>
        <w:tab/>
      </w:r>
      <w:r w:rsidRPr="001629C8">
        <w:rPr>
          <w:snapToGrid w:val="0"/>
          <w:color w:val="auto"/>
        </w:rPr>
        <w:tab/>
      </w:r>
      <w:r w:rsidRPr="001629C8">
        <w:rPr>
          <w:color w:val="auto"/>
          <w:u w:val="single"/>
        </w:rPr>
        <w:t>Cherokee,</w:t>
      </w:r>
      <w:r w:rsidRPr="001629C8">
        <w:rPr>
          <w:color w:val="auto"/>
        </w:rPr>
        <w:t xml:space="preserve"> Chesterfield, Clarendon, Colleton, Dorchester, Georgetown,</w:t>
      </w:r>
      <w:r w:rsidRPr="001629C8">
        <w:rPr>
          <w:color w:val="auto"/>
        </w:rPr>
        <w:tab/>
      </w:r>
      <w:r w:rsidRPr="001629C8">
        <w:rPr>
          <w:color w:val="auto"/>
        </w:rPr>
        <w:tab/>
        <w:t>/</w:t>
      </w:r>
    </w:p>
    <w:p w:rsidR="00241AE4" w:rsidRPr="001629C8" w:rsidRDefault="00241AE4" w:rsidP="00241AE4">
      <w:pPr>
        <w:rPr>
          <w:snapToGrid w:val="0"/>
          <w:color w:val="auto"/>
        </w:rPr>
      </w:pPr>
      <w:r>
        <w:rPr>
          <w:snapToGrid w:val="0"/>
        </w:rPr>
        <w:tab/>
        <w:t>R</w:t>
      </w:r>
      <w:r w:rsidRPr="001629C8">
        <w:rPr>
          <w:snapToGrid w:val="0"/>
          <w:color w:val="auto"/>
        </w:rPr>
        <w:t>enumber sections to conform.</w:t>
      </w:r>
    </w:p>
    <w:p w:rsidR="00241AE4" w:rsidRDefault="00241AE4" w:rsidP="00241AE4">
      <w:pPr>
        <w:rPr>
          <w:snapToGrid w:val="0"/>
        </w:rPr>
      </w:pPr>
      <w:r w:rsidRPr="001629C8">
        <w:rPr>
          <w:snapToGrid w:val="0"/>
          <w:color w:val="auto"/>
        </w:rPr>
        <w:tab/>
        <w:t>Amend title to conform.</w:t>
      </w:r>
    </w:p>
    <w:p w:rsidR="00241AE4" w:rsidRPr="001629C8" w:rsidRDefault="00241AE4" w:rsidP="00241AE4">
      <w:pPr>
        <w:rPr>
          <w:snapToGrid w:val="0"/>
          <w:color w:val="auto"/>
        </w:rPr>
      </w:pPr>
    </w:p>
    <w:p w:rsidR="00241AE4" w:rsidRDefault="00241AE4" w:rsidP="00241AE4">
      <w:r>
        <w:tab/>
        <w:t>The amendment was adopted.</w:t>
      </w:r>
    </w:p>
    <w:p w:rsidR="001D5D89" w:rsidRDefault="001D5D89" w:rsidP="00241AE4"/>
    <w:p w:rsidR="00241AE4" w:rsidRDefault="00241AE4" w:rsidP="00241AE4">
      <w:r>
        <w:tab/>
        <w:t xml:space="preserve">The Senate proceeded to a consideration of the Bill.  The question then was the second reading of the Bill.  </w:t>
      </w:r>
    </w:p>
    <w:p w:rsidR="00241AE4" w:rsidRDefault="00241AE4">
      <w:pPr>
        <w:pStyle w:val="Header"/>
        <w:tabs>
          <w:tab w:val="clear" w:pos="8640"/>
          <w:tab w:val="left" w:pos="4320"/>
        </w:tabs>
      </w:pPr>
    </w:p>
    <w:p w:rsidR="00241AE4" w:rsidRDefault="00241AE4">
      <w:pPr>
        <w:pStyle w:val="Header"/>
        <w:tabs>
          <w:tab w:val="clear" w:pos="8640"/>
          <w:tab w:val="left" w:pos="4320"/>
        </w:tabs>
      </w:pPr>
      <w:r>
        <w:tab/>
        <w:t>The "ayes" and "nays" were demanded and taken, resulting as follows:</w:t>
      </w:r>
    </w:p>
    <w:p w:rsidR="00241AE4" w:rsidRPr="00241AE4" w:rsidRDefault="00241AE4" w:rsidP="00241AE4">
      <w:pPr>
        <w:pStyle w:val="Header"/>
        <w:tabs>
          <w:tab w:val="clear" w:pos="8640"/>
          <w:tab w:val="left" w:pos="4320"/>
        </w:tabs>
        <w:jc w:val="center"/>
        <w:rPr>
          <w:b/>
        </w:rPr>
      </w:pPr>
      <w:r w:rsidRPr="00241AE4">
        <w:rPr>
          <w:b/>
        </w:rPr>
        <w:t>Ayes 36; Nays 0; Abstain 1</w:t>
      </w:r>
      <w:r w:rsidR="00EA1344">
        <w:rPr>
          <w:b/>
        </w:rPr>
        <w:t>; Present 1</w:t>
      </w:r>
    </w:p>
    <w:p w:rsidR="00241AE4" w:rsidRDefault="00241AE4">
      <w:pPr>
        <w:pStyle w:val="Header"/>
        <w:tabs>
          <w:tab w:val="clear" w:pos="8640"/>
          <w:tab w:val="left" w:pos="4320"/>
        </w:tabs>
      </w:pPr>
    </w:p>
    <w:p w:rsidR="00241AE4" w:rsidRDefault="00241AE4" w:rsidP="001D5D8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1AE4">
        <w:rPr>
          <w:b/>
        </w:rPr>
        <w:t>AYES</w:t>
      </w:r>
    </w:p>
    <w:p w:rsidR="00241AE4" w:rsidRDefault="00241AE4" w:rsidP="001D5D8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Alexander</w:t>
      </w:r>
      <w:r>
        <w:tab/>
      </w:r>
      <w:r w:rsidRPr="00241AE4">
        <w:t>Allen</w:t>
      </w:r>
      <w:r>
        <w:tab/>
      </w:r>
      <w:r w:rsidRPr="00241AE4">
        <w:t>Bennett</w:t>
      </w:r>
    </w:p>
    <w:p w:rsidR="00241AE4" w:rsidRDefault="00241AE4" w:rsidP="001D5D8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Bryant</w:t>
      </w:r>
      <w:r>
        <w:tab/>
      </w:r>
      <w:r w:rsidRPr="00241AE4">
        <w:t>Campbell</w:t>
      </w:r>
      <w:r>
        <w:tab/>
      </w:r>
      <w:r w:rsidRPr="00241AE4">
        <w:t>Campsen</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Cleary</w:t>
      </w:r>
      <w:r>
        <w:tab/>
      </w:r>
      <w:r w:rsidRPr="00241AE4">
        <w:t>Coleman</w:t>
      </w:r>
      <w:r>
        <w:tab/>
      </w:r>
      <w:r w:rsidRPr="00241AE4">
        <w:t>Corbin</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Courson</w:t>
      </w:r>
      <w:r>
        <w:tab/>
      </w:r>
      <w:r w:rsidRPr="00241AE4">
        <w:t>Davis</w:t>
      </w:r>
      <w:r>
        <w:tab/>
      </w:r>
      <w:r w:rsidRPr="00241AE4">
        <w:t>Fair</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Hayes</w:t>
      </w:r>
      <w:r>
        <w:tab/>
      </w:r>
      <w:r w:rsidRPr="00241AE4">
        <w:t>Hembree</w:t>
      </w:r>
      <w:r>
        <w:tab/>
      </w:r>
      <w:r w:rsidRPr="00241AE4">
        <w:t>Hutto</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Jackson</w:t>
      </w:r>
      <w:r>
        <w:tab/>
      </w:r>
      <w:r w:rsidRPr="00241AE4">
        <w:t>Johnson</w:t>
      </w:r>
      <w:r>
        <w:tab/>
      </w:r>
      <w:r w:rsidRPr="00241AE4">
        <w:t>Leatherman</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rPr>
          <w:i/>
        </w:rPr>
        <w:t>Martin, Larry</w:t>
      </w:r>
      <w:r>
        <w:rPr>
          <w:i/>
        </w:rPr>
        <w:tab/>
      </w:r>
      <w:r w:rsidRPr="00241AE4">
        <w:rPr>
          <w:i/>
        </w:rPr>
        <w:t>Martin, Shane</w:t>
      </w:r>
      <w:r>
        <w:rPr>
          <w:i/>
        </w:rPr>
        <w:tab/>
      </w:r>
      <w:r w:rsidRPr="00241AE4">
        <w:t>Massey</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McElveen</w:t>
      </w:r>
      <w:r>
        <w:tab/>
      </w:r>
      <w:r w:rsidRPr="00241AE4">
        <w:t>McGill</w:t>
      </w:r>
      <w:r>
        <w:tab/>
      </w:r>
      <w:r w:rsidRPr="00241AE4">
        <w:t>Nicholson</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O'Dell</w:t>
      </w:r>
      <w:r>
        <w:tab/>
      </w:r>
      <w:r w:rsidRPr="00241AE4">
        <w:t>Peeler</w:t>
      </w:r>
      <w:r>
        <w:tab/>
      </w:r>
      <w:r w:rsidRPr="00241AE4">
        <w:t>Rankin</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Reese</w:t>
      </w:r>
      <w:r>
        <w:tab/>
      </w:r>
      <w:r w:rsidRPr="00241AE4">
        <w:t>Scott</w:t>
      </w:r>
      <w:r>
        <w:tab/>
      </w:r>
      <w:r w:rsidRPr="00241AE4">
        <w:t>Setzler</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Shealy</w:t>
      </w:r>
      <w:r>
        <w:tab/>
      </w:r>
      <w:r w:rsidRPr="00241AE4">
        <w:t>Thurmond</w:t>
      </w:r>
      <w:r>
        <w:tab/>
      </w:r>
      <w:r w:rsidRPr="00241AE4">
        <w:t>Turner</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Verdin</w:t>
      </w:r>
      <w:r>
        <w:tab/>
      </w:r>
      <w:r w:rsidRPr="00241AE4">
        <w:t>Williams</w:t>
      </w:r>
      <w:r>
        <w:tab/>
      </w:r>
      <w:r w:rsidRPr="00241AE4">
        <w:t>Young</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41AE4" w:rsidRP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1AE4">
        <w:rPr>
          <w:b/>
        </w:rPr>
        <w:t>Total--36</w:t>
      </w:r>
    </w:p>
    <w:p w:rsidR="00241AE4" w:rsidRPr="00241AE4" w:rsidRDefault="00241AE4" w:rsidP="00241AE4">
      <w:pPr>
        <w:pStyle w:val="Header"/>
        <w:tabs>
          <w:tab w:val="clear" w:pos="8640"/>
          <w:tab w:val="left" w:pos="4320"/>
        </w:tabs>
      </w:pP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1AE4">
        <w:rPr>
          <w:b/>
        </w:rPr>
        <w:t>NAYS</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41AE4" w:rsidRP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1AE4">
        <w:rPr>
          <w:b/>
        </w:rPr>
        <w:t>Total--0</w:t>
      </w:r>
    </w:p>
    <w:p w:rsidR="00241AE4" w:rsidRPr="00241AE4" w:rsidRDefault="00241AE4" w:rsidP="00241AE4">
      <w:pPr>
        <w:pStyle w:val="Header"/>
        <w:tabs>
          <w:tab w:val="clear" w:pos="8640"/>
          <w:tab w:val="left" w:pos="4320"/>
        </w:tabs>
      </w:pP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1AE4">
        <w:rPr>
          <w:b/>
        </w:rPr>
        <w:t>ABSTAIN</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1AE4">
        <w:t>Sheheen</w:t>
      </w:r>
    </w:p>
    <w:p w:rsid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41AE4" w:rsidRPr="00241AE4" w:rsidRDefault="00241AE4" w:rsidP="00241A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1AE4">
        <w:rPr>
          <w:b/>
        </w:rPr>
        <w:t>Total--1</w:t>
      </w:r>
    </w:p>
    <w:p w:rsidR="00241AE4" w:rsidRDefault="00241AE4" w:rsidP="00241AE4">
      <w:pPr>
        <w:pStyle w:val="Header"/>
        <w:tabs>
          <w:tab w:val="clear" w:pos="8640"/>
          <w:tab w:val="left" w:pos="4320"/>
        </w:tabs>
      </w:pPr>
    </w:p>
    <w:p w:rsidR="00EA1344" w:rsidRDefault="00EA1344" w:rsidP="00EA13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EA1344" w:rsidRDefault="00EA1344" w:rsidP="00EA13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p>
    <w:p w:rsidR="00EA1344" w:rsidRDefault="00EA1344" w:rsidP="00EA13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A1344" w:rsidRPr="00241AE4" w:rsidRDefault="00EA1344" w:rsidP="00EA13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1AE4">
        <w:rPr>
          <w:b/>
        </w:rPr>
        <w:t>Total--1</w:t>
      </w:r>
    </w:p>
    <w:p w:rsidR="00EA1344" w:rsidRPr="00241AE4" w:rsidRDefault="00EA1344" w:rsidP="00241AE4">
      <w:pPr>
        <w:pStyle w:val="Header"/>
        <w:tabs>
          <w:tab w:val="clear" w:pos="8640"/>
          <w:tab w:val="left" w:pos="4320"/>
        </w:tabs>
      </w:pPr>
    </w:p>
    <w:p w:rsidR="00241AE4" w:rsidRDefault="00241AE4" w:rsidP="00241AE4">
      <w:pPr>
        <w:pStyle w:val="Header"/>
        <w:tabs>
          <w:tab w:val="clear" w:pos="8640"/>
          <w:tab w:val="left" w:pos="4320"/>
        </w:tabs>
      </w:pPr>
      <w:r>
        <w:tab/>
        <w:t>The Bill was read the second time, passed and ordered to a third reading.</w:t>
      </w:r>
    </w:p>
    <w:p w:rsidR="00241AE4" w:rsidRDefault="00241AE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E6A30" w:rsidRDefault="008E6A30" w:rsidP="008E6A30"/>
    <w:p w:rsidR="008E6A30" w:rsidRDefault="008E6A30" w:rsidP="008E6A30">
      <w:r>
        <w:tab/>
        <w:t>S. 397</w:t>
      </w:r>
      <w:r w:rsidR="00E61D83">
        <w:fldChar w:fldCharType="begin"/>
      </w:r>
      <w:r>
        <w:instrText xml:space="preserve"> XE "</w:instrText>
      </w:r>
      <w:r>
        <w:tab/>
        <w:instrText>S. 397" \b</w:instrText>
      </w:r>
      <w:r w:rsidR="00E61D83">
        <w:fldChar w:fldCharType="end"/>
      </w:r>
      <w:r>
        <w:t xml:space="preserve"> -- Labor, Commerce and Industry Committee:  A JOINT RESOLUTION TO APPROVE REGULATIONS OF THE BUILDING CODES COUNCIL, RELATING TO DUTIES AND RESPONSIBILITIES OF DEPARTMENT AND MODULAR BUILDINGS CONSTRUCTION, DESIGNATED AS REGULATION DOCUMENT NUMBER 4226, PURSUANT TO THE PROVISIONS OF ARTICLE 1, CHAPTER 23, TITLE 1 OF THE 1976 CODE.</w:t>
      </w:r>
    </w:p>
    <w:p w:rsidR="008E6A30" w:rsidRDefault="008E6A30" w:rsidP="008E6A30">
      <w:r>
        <w:t>l:\council\bills\dbs\31106ac13.docx</w:t>
      </w:r>
    </w:p>
    <w:p w:rsidR="008E6A30" w:rsidRDefault="008E6A30" w:rsidP="008E6A30">
      <w:r>
        <w:tab/>
        <w:t>Read the first time and ordered placed on the Calendar without reference.</w:t>
      </w:r>
    </w:p>
    <w:p w:rsidR="008E6A30" w:rsidRDefault="008E6A30" w:rsidP="008E6A30"/>
    <w:p w:rsidR="008E6A30" w:rsidRDefault="008E6A30" w:rsidP="008E6A30">
      <w:r>
        <w:tab/>
        <w:t>S. 398</w:t>
      </w:r>
      <w:r w:rsidR="00E61D83">
        <w:fldChar w:fldCharType="begin"/>
      </w:r>
      <w:r>
        <w:instrText xml:space="preserve"> XE "</w:instrText>
      </w:r>
      <w:r>
        <w:tab/>
        <w:instrText>S. 398" \b</w:instrText>
      </w:r>
      <w:r w:rsidR="00E61D83">
        <w:fldChar w:fldCharType="end"/>
      </w:r>
      <w:r>
        <w:t xml:space="preserve"> -- Labor, Commerce and Industry Committee:  A JOINT RESOLUTION TO APPROVE REGULATIONS OF THE MANUFACTURED HOUSING BOARD, RELATING TO BOARD AUTHORIZED TO MAKE INVESTIGATIONS AND DENY, SUSPEND, OR REVOKE LICENSES, DESIGNATED AS REGULATION DOCUMENT NUMBER 4243, PURSUANT TO THE PROVISIONS OF ARTICLE 1, CHAPTER 23, TITLE 1 OF THE 1976 CODE.</w:t>
      </w:r>
    </w:p>
    <w:p w:rsidR="008E6A30" w:rsidRDefault="008E6A30" w:rsidP="008E6A30">
      <w:r>
        <w:t>l:\council\bills\dbs\31108ac13.docx</w:t>
      </w:r>
    </w:p>
    <w:p w:rsidR="008E6A30" w:rsidRDefault="008E6A30" w:rsidP="008E6A30">
      <w:r>
        <w:tab/>
        <w:t>Read the first time and ordered placed on the Calendar without reference.</w:t>
      </w:r>
    </w:p>
    <w:p w:rsidR="008E6A30" w:rsidRDefault="008E6A30" w:rsidP="008E6A30"/>
    <w:p w:rsidR="008E6A30" w:rsidRDefault="008E6A30" w:rsidP="008E6A30">
      <w:r>
        <w:tab/>
        <w:t>S. 399</w:t>
      </w:r>
      <w:r w:rsidR="00E61D83">
        <w:fldChar w:fldCharType="begin"/>
      </w:r>
      <w:r>
        <w:instrText xml:space="preserve"> XE "</w:instrText>
      </w:r>
      <w:r>
        <w:tab/>
        <w:instrText>S. 399" \b</w:instrText>
      </w:r>
      <w:r w:rsidR="00E61D83">
        <w:fldChar w:fldCharType="end"/>
      </w:r>
      <w:r>
        <w:t xml:space="preserve"> -- Labor, Commerce and Industry Committee:  A JOINT RESOLUTION TO APPROVE REGULATIONS OF THE BOARD OF EXAMINERS FOR THE LICENSURE OF PROFESSIONAL COUNSELORS, MARRIAGE AND FAMILY THERAPISTS, AND PSYCHO-EDUCATIONAL SPECIALISTS, RELATING TO REQUIREMENTS OF LICENSURE FOR PROFESSIONAL COUNSELORS, MARRIAGE AND FAMILY THERAPISTS, AND PYSCHO-EDUCATIONAL SPECIALISTS, DESIGNATED AS REGULATION DOCUMENT NUMBER 4231, PURSUANT TO THE PROVISIONS OF ARTICLE 1, CHAPTER 23, TITLE 1 OF THE 1976 CODE.</w:t>
      </w:r>
    </w:p>
    <w:p w:rsidR="008E6A30" w:rsidRDefault="008E6A30" w:rsidP="008E6A30">
      <w:r>
        <w:t>l:\council\bills\dbs\31107ac13.docx</w:t>
      </w:r>
    </w:p>
    <w:p w:rsidR="008E6A30" w:rsidRDefault="008E6A30" w:rsidP="008E6A30">
      <w:r>
        <w:tab/>
        <w:t>Read the first time and ordered placed on the Calendar without reference.</w:t>
      </w:r>
    </w:p>
    <w:p w:rsidR="008E6A30" w:rsidRDefault="008E6A30" w:rsidP="008E6A30"/>
    <w:p w:rsidR="008E6A30" w:rsidRDefault="008E6A30" w:rsidP="008E6A30">
      <w:r>
        <w:tab/>
        <w:t>S. 400</w:t>
      </w:r>
      <w:r w:rsidR="00E61D83">
        <w:fldChar w:fldCharType="begin"/>
      </w:r>
      <w:r>
        <w:instrText xml:space="preserve"> XE "</w:instrText>
      </w:r>
      <w:r>
        <w:tab/>
        <w:instrText>S. 400" \b</w:instrText>
      </w:r>
      <w:r w:rsidR="00E61D83">
        <w:fldChar w:fldCharType="end"/>
      </w:r>
      <w:r>
        <w:t xml:space="preserve"> -- Senator Peeler:  A BILL TO AMEND THE CODE OF LAWS OF SOUTH CAROLINA, 1976, BY ADDING SECTION 38-71-225 SO AS TO ESTABLISH CERTAIN REQUIREMENTS FOR ISSUING MEDICARE SUPPLEMENT POLICIES, INCLUDING, BUT NOT LIMITED TO, PROHIBITING SUCH POLICIES FROM DUPLICATING BENEFITS PROVIDED BY MEDICARE; PROHIBITING EXCLUSION OF OR LIMITING BENEFITS FOR LOSSES INCURRED MORE THAN SIX MONTHS FROM THE EFFECTIVE DATE OF COVERAGE BECAUSE IT INVOLVED A PREEXISTING CONDITION; TO REQUIRE THE DEPARTMENT OF INSURANCE TO PROMULGATE REGULATIONS ESTABLISHING SPECIFIC STANDARDS FOR MEDICARE SUPPLEMENT POLICY PROVISIONS AND MINIMUM STANDARDS FOR BENEFITS, CLAIMS PAYMENT, MARKETING PRACTICES AND TO CONFORM SUCH POLICIES TO FEDERAL REQUIREMENTS; TO REQUIRE ISSUERS OF MEDICARE SUPPLEMENT POLICIES TO OFFER SUPPLEMENT COVERAGE TO INDIVIDUALS UNDER SIXTY-FIVE YEARS OF AGE WHO ARE ENROLLED IN MEDICARE BECAUSE OF DISABILITY OR END-STAGE RENAL DISEASE; TO PROVIDE ENROLLMENT TIME REQUIREMENTS; TO PROVIDE THAT AT THE OPTION OF THE INDIVIDUAL COVERED UNDER A MEDICARE SUPPLEMENT POLICY, THE PREMIUMS MAY BE PAID BY A THIRD PARTY ON BEHALF OF THE INDIVIDUAL; AND TO PROVIDE THAT PREMIUM RATES MAY DIFFER BETWEEN INDIVIDUALS RECEIVING MEDICARE UNDER DIFFERENT ELIGIBILITY CRITERIA BUT BENEFITS IN THE SUPPLEMENT POLICY MUST BE REASONABLE IN RELATION TO THE PREMIUMS CHARGED; TO AMEND SECTION 38-71-530, RELATING TO REGULATIONS ESTABLISHING STANDARDS FOR MANNER, CONTENT, AND REQUIRED DISCLOSURES FOR SALES OF INDIVIDUAL POLICIES, SO AS TO PROVIDE THAT MEDICARE SUPPLEMENT POLICIES MUST COMPLY WITH THIS ACT AND REGULATIONS PROMULGATED PURSUANT TO IT; AND TO AMEND SECTION 38-71-730, RELATING TO REQUIREMENTS FOR GROUP ACCIDENT, GROUP HEALTH, AND GROUP ACCIDENT AND HEALTH POLICIES, SO AS TO PROVIDE THAT SUCH A GROUP POLICY THAT IS PRIMARILY A MEDICARE SUPPLEMENT POLICY MUST EQUAL BUT MAY EXCEED THE MINIMUM STANDARDS AS PROVIDED FOR IN THIS ACT AND REGULATIONS PROMULGATED PURSUANT TO IT.</w:t>
      </w:r>
    </w:p>
    <w:p w:rsidR="008E6A30" w:rsidRDefault="008E6A30" w:rsidP="008E6A30">
      <w:r>
        <w:t>l:\council\bills\nbd\11125ac13.docx</w:t>
      </w:r>
    </w:p>
    <w:p w:rsidR="008E6A30" w:rsidRDefault="008E6A30" w:rsidP="008E6A30">
      <w:r>
        <w:tab/>
        <w:t>Read the first time and referred to the Committee on Banking and Insurance.</w:t>
      </w:r>
    </w:p>
    <w:p w:rsidR="008E6A30" w:rsidRDefault="008E6A30" w:rsidP="008E6A30"/>
    <w:p w:rsidR="008E6A30" w:rsidRDefault="008E6A30" w:rsidP="008E6A30">
      <w:r>
        <w:tab/>
        <w:t>S. 401</w:t>
      </w:r>
      <w:r w:rsidR="00E61D83">
        <w:fldChar w:fldCharType="begin"/>
      </w:r>
      <w:r>
        <w:instrText xml:space="preserve"> XE "</w:instrText>
      </w:r>
      <w:r>
        <w:tab/>
        <w:instrText>S. 401" \b</w:instrText>
      </w:r>
      <w:r w:rsidR="00E61D83">
        <w:fldChar w:fldCharType="end"/>
      </w:r>
      <w:r>
        <w:t xml:space="preserve"> -- Senator O'Dell:  A BILL TO AMEND SECTION 59-121-55,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8E6A30" w:rsidRDefault="008E6A30" w:rsidP="008E6A30">
      <w:r>
        <w:t>l:\council\bills\agm\19900ab13.docx</w:t>
      </w:r>
    </w:p>
    <w:p w:rsidR="008E6A30" w:rsidRDefault="008E6A30" w:rsidP="008E6A30">
      <w:r>
        <w:tab/>
        <w:t>Read the first time and referred to the Committee on Education.</w:t>
      </w:r>
    </w:p>
    <w:p w:rsidR="008E6A30" w:rsidRDefault="008E6A30" w:rsidP="008E6A30"/>
    <w:p w:rsidR="008E6A30" w:rsidRDefault="008E6A30" w:rsidP="008E6A30">
      <w:r>
        <w:tab/>
        <w:t>S. 402</w:t>
      </w:r>
      <w:r w:rsidR="00E61D83">
        <w:fldChar w:fldCharType="begin"/>
      </w:r>
      <w:r>
        <w:instrText xml:space="preserve"> XE "</w:instrText>
      </w:r>
      <w:r>
        <w:tab/>
        <w:instrText>S. 402" \b</w:instrText>
      </w:r>
      <w:r w:rsidR="00E61D83">
        <w:fldChar w:fldCharType="end"/>
      </w:r>
      <w:r>
        <w:t xml:space="preserve"> -- Senators Peeler, O'Dell, Reese, Pinckney and Campbell:  A BILL TO AMEND SECTION 12-6-3377, CODE OF LAWS OF SOUTH CAROLINA, 1976, RELATING TO TAX CREDITS FOR CERTAIN VEHICLES, SO AS TO DISALLOW THE CREDIT TO CERTAIN VEHICLES AND TO PROVIDE THAT THE CREDIT EXPIRES WHEN THE SIMILAR FEDERAL CREDIT EXPIRES; BY ADDING SECTION 12-6-3378 SO AS TO PROVIDE A ONE THOUSAND DOLLAR TAX CREDIT FOR THE IN-STATE PURCHASE OR LEASE OF A NEW QUALIFIED HYBRID ELECTRIC VEHICLE, NEW QUALIFIED BATTERY ELECTRIC VEHICLE, OR NEW QUALIFIED ALTERNATIVE FUEL MOTOR VEHICLE UNDER 8,500 GROSS VEHICLE WEIGHT RATING, TO PROVIDE A TEN PERCENT CREDIT FOR THE IN-STATE PURCHASE OR LEASE OF A NEW QUALIFIED HYBRID ELECTRIC VEHICLE, NEW QUALIFIED BATTERY ELECTRIC VEHICLE, OR NEW QUALIFIED ALTERNATIVE FUEL MOTOR VEHICLE OVER 8,500 GROSS VEHICLE WEIGHT RATING, AND TO PROVIDE THE PROCESS BY WHICH THE CREDIT MAY BE CLAIMED; TO AMEND SECTION 1-11-220, AS AMENDED, RELATING TO THE FLEET MANAGEMENT PROGRAM, SO AS TO PROVIDE THAT THE PROGRAM SHALL SEEK TO PROMOTE THE USE OF CLEAN, DOMESTIC, AND EFFICIENT FUELS; TO AMEND SECTION 1-11-310, AS AMENDED, RELATING TO THE ACQUISITION OF THE STATE FLEET, SO AS TO ADD PREFERENCE FOR COMPRESSED NATURAL GAS, LIQUEFIED NATURAL GAS, LIQUEFIED PETROLEUM GAS, AND BATTERY ELECTRIC VEHICLES WHEN PRACTICAL; TO AMEND SECTION 1-11-315, RELATING TO THE FEASIBILITY OF USING ALTERNATIVE FUELS FOR THE STATE VEHICLE FLEET, SO AS TO REQUIRE THE DIVISION OF MOTOR VEHICLE MANAGEMENT TO PROVIDE A PLAN FOR THE REPLACEMENT OF STATE-OWNED VEHICLES WITH VEHICLES USING ALTERNATIVE FUELS, AND TO REQUIRE THE DIVISION TO SUBMIT THE PLAN TO THE GENERAL ASSEMBLY AND GOVERNOR; AND TO AMEND SECTION 59-67-585, RELATING TO THE USE OF BIODIESEL FUEL IN THE STATE SCHOOL BUS FLEET, SO AS TO PROVIDE A PREFERENCE IN PURCHASING HYBRID, PLUG-IN HYBRID, BIODIESEL, HYDROGEN, FUEL CELL, COMPRESSED NATURAL GAS, LIQUEFIED NATURAL GAS, LIQUEFIED PETROLEUM GAS, BATTERY ELECTRIC, OR FLEX-FUEL SCHOOL BUSES WHEN PERFORMANCE, QUALITY, AND LIFE CYCLE COSTS ARE COMPARABLE TO OTHER SCHOOL BUSES.</w:t>
      </w:r>
    </w:p>
    <w:p w:rsidR="008E6A30" w:rsidRDefault="008E6A30" w:rsidP="008E6A30">
      <w:r>
        <w:t>l:\council\bills\nl\13119dg13.docx</w:t>
      </w:r>
    </w:p>
    <w:p w:rsidR="008E6A30" w:rsidRDefault="008E6A30" w:rsidP="008E6A30">
      <w:r>
        <w:tab/>
        <w:t>Read the first time and referred to the Committee on Finance.</w:t>
      </w:r>
    </w:p>
    <w:p w:rsidR="008E6A30" w:rsidRDefault="008E6A30" w:rsidP="008E6A30"/>
    <w:p w:rsidR="008E6A30" w:rsidRDefault="008E6A30" w:rsidP="008E6A30">
      <w:r>
        <w:tab/>
        <w:t>S. 403</w:t>
      </w:r>
      <w:r w:rsidR="00E61D83">
        <w:fldChar w:fldCharType="begin"/>
      </w:r>
      <w:r>
        <w:instrText xml:space="preserve"> XE "</w:instrText>
      </w:r>
      <w:r>
        <w:tab/>
        <w:instrText>S. 403" \b</w:instrText>
      </w:r>
      <w:r w:rsidR="00E61D83">
        <w:fldChar w:fldCharType="end"/>
      </w:r>
      <w:r>
        <w:t xml:space="preserve"> -- Senator Campbell:  A BILL TO AMEND SECTION 12-6-3620 OF THE 1976 CODE, RELATING TO PURCHASE AND INSTALLATION OF EQUIPMENT TO PRODUCE ENERGY FROM BIOMASS RESOURCES, TO RESTORE THE ADMINISTRATION OF THE BIOMASS RESOURCE ENERGY CREDIT TO THE DEPARTMENT OF REVENUE.</w:t>
      </w:r>
    </w:p>
    <w:p w:rsidR="008E6A30" w:rsidRDefault="008E6A30" w:rsidP="008E6A30">
      <w:r>
        <w:t>l:\s-res\pgc\002biom.hm.pgc.docx</w:t>
      </w:r>
    </w:p>
    <w:p w:rsidR="008E6A30" w:rsidRDefault="008E6A30" w:rsidP="008E6A30">
      <w:r>
        <w:tab/>
        <w:t>Read the first time and referred to the Committee on Finance.</w:t>
      </w:r>
    </w:p>
    <w:p w:rsidR="008E6A30" w:rsidRDefault="008E6A30" w:rsidP="008E6A30"/>
    <w:p w:rsidR="008E6A30" w:rsidRDefault="008E6A30" w:rsidP="008E6A30">
      <w:r>
        <w:tab/>
        <w:t>S. 404</w:t>
      </w:r>
      <w:r w:rsidR="00E61D83">
        <w:fldChar w:fldCharType="begin"/>
      </w:r>
      <w:r>
        <w:instrText xml:space="preserve"> XE "</w:instrText>
      </w:r>
      <w:r>
        <w:tab/>
        <w:instrText>S. 404" \b</w:instrText>
      </w:r>
      <w:r w:rsidR="00E61D83">
        <w:fldChar w:fldCharType="end"/>
      </w:r>
      <w:r>
        <w:t xml:space="preserve"> -- Senators Gregory, Hutto and Davis:  A BILL TO AMEND SECTION 61-6-140, SOUTH CAROLINA CODE OF LAWS, 1976, RELATED TO THE NUMBER OF RETAIL LIQUOR STORE LICENSES, SO AS TO EXPAND THE NUMBER OF LICENSES AVAILABLE TO AN ELIGIBLE LICENSEE FROM THREE TO TEN, AND TO AMEND SECTION 61-6-150, RELATED TO </w:t>
      </w:r>
      <w:r w:rsidR="00136F7A">
        <w:t>A LICENSEE’</w:t>
      </w:r>
      <w:r>
        <w:t>S INTEREST IN OTHER RETAIL LIQUOR STORES, SO AS TO EXPAND THE INTERESTS OF A LICENSEE FROM THREE TO TEN STORES.</w:t>
      </w:r>
    </w:p>
    <w:p w:rsidR="008E6A30" w:rsidRDefault="008E6A30" w:rsidP="008E6A30">
      <w:r>
        <w:t>l:\s-jud\bills\gregory\jud0048.kw.docx</w:t>
      </w:r>
    </w:p>
    <w:p w:rsidR="008E6A30" w:rsidRDefault="008E6A30" w:rsidP="008E6A30">
      <w:r>
        <w:tab/>
        <w:t>Read the first time and referred to the Committee on Judiciary.</w:t>
      </w:r>
    </w:p>
    <w:p w:rsidR="008E6A30" w:rsidRDefault="008E6A30" w:rsidP="008E6A30"/>
    <w:p w:rsidR="008E6A30" w:rsidRDefault="008E6A30" w:rsidP="008E6A30">
      <w:r>
        <w:tab/>
        <w:t>S. 405</w:t>
      </w:r>
      <w:r w:rsidR="00E61D83">
        <w:fldChar w:fldCharType="begin"/>
      </w:r>
      <w:r>
        <w:instrText xml:space="preserve"> XE "</w:instrText>
      </w:r>
      <w:r>
        <w:tab/>
        <w:instrText>S. 405" \b</w:instrText>
      </w:r>
      <w:r w:rsidR="00E61D83">
        <w:fldChar w:fldCharType="end"/>
      </w:r>
      <w:r>
        <w:t xml:space="preserve">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8E6A30" w:rsidRDefault="008E6A30" w:rsidP="008E6A30">
      <w:r>
        <w:t>l:\council\bills\dka\3083sd13.docx</w:t>
      </w:r>
    </w:p>
    <w:p w:rsidR="008E6A30" w:rsidRDefault="008E6A30" w:rsidP="008E6A30">
      <w:r>
        <w:tab/>
        <w:t>Read the first time and referred to the Committee on Judiciary.</w:t>
      </w:r>
    </w:p>
    <w:p w:rsidR="008E6A30" w:rsidRDefault="008E6A30" w:rsidP="008E6A30"/>
    <w:p w:rsidR="008E6A30" w:rsidRDefault="008E6A30" w:rsidP="008E6A30">
      <w:r>
        <w:tab/>
        <w:t>S. 406</w:t>
      </w:r>
      <w:r w:rsidR="00E61D83">
        <w:fldChar w:fldCharType="begin"/>
      </w:r>
      <w:r>
        <w:instrText xml:space="preserve"> XE "</w:instrText>
      </w:r>
      <w:r>
        <w:tab/>
        <w:instrText>S. 406" \b</w:instrText>
      </w:r>
      <w:r w:rsidR="00E61D83">
        <w:fldChar w:fldCharType="end"/>
      </w:r>
      <w:r>
        <w:t xml:space="preserve"> -- Senator Peeler:  A BILL TO AMEND SECTION 44-53-190, AS AMENDED, SECTIONS 44-53-210, 44-53-230, 44-53-250, AND 44-53-270, CODE OF LAWS OF SOUTH CAROLINA, 1976, RELATING, RESPECTIVELY, TO DRUGS DESIGNATED AS SCHEDULE I, II, III, IV, AND V CONTROLLED SUBSTANCES AND SECTION 44-53-1510,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8E6A30" w:rsidRDefault="008E6A30" w:rsidP="008E6A30">
      <w:r>
        <w:t>l:\council\bills\agm\19898ac13.docx</w:t>
      </w:r>
    </w:p>
    <w:p w:rsidR="008E6A30" w:rsidRDefault="008E6A30" w:rsidP="008E6A30">
      <w:r>
        <w:tab/>
        <w:t>Read the first time and referred to the Committee on Judiciary.</w:t>
      </w:r>
    </w:p>
    <w:p w:rsidR="008E6A30" w:rsidRDefault="008E6A30" w:rsidP="008E6A30"/>
    <w:p w:rsidR="008E6A30" w:rsidRDefault="008E6A30" w:rsidP="008E6A30">
      <w:r>
        <w:tab/>
        <w:t>S. 407</w:t>
      </w:r>
      <w:r w:rsidR="00E61D83">
        <w:fldChar w:fldCharType="begin"/>
      </w:r>
      <w:r>
        <w:instrText xml:space="preserve"> XE "</w:instrText>
      </w:r>
      <w:r>
        <w:tab/>
        <w:instrText>S. 407" \b</w:instrText>
      </w:r>
      <w:r w:rsidR="00E61D83">
        <w:fldChar w:fldCharType="end"/>
      </w:r>
      <w:r>
        <w:t xml:space="preserve"> -- Senator Peeler:  A BILL TO AMEND THE CODE OF LAWS OF SOUTH CAROLINA, 1976, BY ADDING SECTION 40-15-183 SO AS TO PROVIDE THE STATE BOARD OF DENTISTRY MAY RANDOMLY CONDUCT ANNOUNCED INSPECTIONS OF DENTAL OFFICES AFTER GIVING APPROPRIATE NOTICE, AND MAY CONDUCT UNANNOUNCED INSPECTIONS OF DENTAL OFFICES WHEN INVESTIGATING A BONA FIDE COMPLAINT AGAINST A PERSON LICENSED BY THE BOARD, AND SHALL SET POLICY AND ESTABLISH PROCEDURES CONCERNING THE CONDUCT OF THESE INSPECTIONS.</w:t>
      </w:r>
    </w:p>
    <w:p w:rsidR="008E6A30" w:rsidRDefault="008E6A30" w:rsidP="008E6A30">
      <w:r>
        <w:t>l:\council\bills\agm\19772ab13.docx</w:t>
      </w:r>
    </w:p>
    <w:p w:rsidR="008E6A30" w:rsidRDefault="008E6A30" w:rsidP="008E6A30">
      <w:r>
        <w:tab/>
        <w:t>Read the first time and referred to the Committee on Medical Affairs.</w:t>
      </w:r>
    </w:p>
    <w:p w:rsidR="008E6A30" w:rsidRDefault="008E6A30" w:rsidP="008E6A30"/>
    <w:p w:rsidR="008E6A30" w:rsidRDefault="008E6A30" w:rsidP="008E6A30">
      <w:r>
        <w:tab/>
        <w:t>S. 408</w:t>
      </w:r>
      <w:r w:rsidR="00E61D83">
        <w:fldChar w:fldCharType="begin"/>
      </w:r>
      <w:r>
        <w:instrText xml:space="preserve"> XE "</w:instrText>
      </w:r>
      <w:r>
        <w:tab/>
        <w:instrText>S. 408" \b</w:instrText>
      </w:r>
      <w:r w:rsidR="00E61D83">
        <w:fldChar w:fldCharType="end"/>
      </w:r>
      <w:r>
        <w:t xml:space="preserve"> -- Senator Thurmond:  A BILL TO AMEND SECTION 56-5-2510 OF THE 1976 CODE, RELATING TO STOPPING, STANDING, AND PARKING OF A VEHICLE UPON THE ROADWAY, TO ADD THAT NO PERSON SHALL STOP, PARK, OR LEAVE STANDING A VEHICLE, WHETHER ATTENDED OR UNATTENDED, UPON THE ROADWAY INSIDE OR OUTSIDE A RESIDENTIAL DISTRICT WHEN IT IS PRACTICABLE TO STOP, PARK, OR LEAVE THE VEHICLE OFF THE ROADWAY.</w:t>
      </w:r>
    </w:p>
    <w:p w:rsidR="008E6A30" w:rsidRDefault="008E6A30" w:rsidP="008E6A30">
      <w:r>
        <w:t>l:\s-res\pt\003resi.hm.pt.docx</w:t>
      </w:r>
    </w:p>
    <w:p w:rsidR="008E6A30" w:rsidRDefault="008E6A30" w:rsidP="008E6A30">
      <w:r>
        <w:tab/>
        <w:t>Read the first time and referred to the Committee on Transportation.</w:t>
      </w:r>
    </w:p>
    <w:p w:rsidR="008E6A30" w:rsidRDefault="008E6A30" w:rsidP="008E6A30"/>
    <w:p w:rsidR="008E6A30" w:rsidRDefault="008E6A30" w:rsidP="008E6A30">
      <w:r>
        <w:tab/>
        <w:t>S. 409</w:t>
      </w:r>
      <w:r w:rsidR="00E61D83">
        <w:fldChar w:fldCharType="begin"/>
      </w:r>
      <w:r>
        <w:instrText xml:space="preserve"> XE "</w:instrText>
      </w:r>
      <w:r>
        <w:tab/>
        <w:instrText>S. 409" \b</w:instrText>
      </w:r>
      <w:r w:rsidR="00E61D83">
        <w:fldChar w:fldCharType="end"/>
      </w:r>
      <w:r>
        <w:t xml:space="preserve"> -- Senator Cromer:  A SENATE RESOLUTION TO RECOGNIZE AND COMMEND THE CHAPIN HIGH SCHOOL MARCHING BAND FOR A SPECTACULAR PERFORMING SEASON AND TO CONGRATULATE DIRECTOR KEVIN HEBERT, HIS FINE STAFF, AND THE BAND FOR CAPTURING THE 2012 CLASS AAA STATE CHAMPIONSHIP TITLE.</w:t>
      </w:r>
    </w:p>
    <w:p w:rsidR="008E6A30" w:rsidRDefault="008E6A30" w:rsidP="008E6A30">
      <w:r>
        <w:t>l:\s-res\rwc\011band.mrh.rwc.docx</w:t>
      </w:r>
    </w:p>
    <w:p w:rsidR="008E6A30" w:rsidRDefault="008E6A30" w:rsidP="008E6A30">
      <w:r>
        <w:tab/>
        <w:t>The Senate Resolution was adopted.</w:t>
      </w:r>
    </w:p>
    <w:p w:rsidR="008E6A30" w:rsidRDefault="008E6A30" w:rsidP="008E6A30"/>
    <w:p w:rsidR="008E6A30" w:rsidRDefault="008E6A30" w:rsidP="008E6A30">
      <w:r>
        <w:tab/>
        <w:t>S. 410</w:t>
      </w:r>
      <w:r w:rsidR="00E61D83">
        <w:fldChar w:fldCharType="begin"/>
      </w:r>
      <w:r>
        <w:instrText xml:space="preserve"> XE "</w:instrText>
      </w:r>
      <w:r>
        <w:tab/>
        <w:instrText>S. 410" \b</w:instrText>
      </w:r>
      <w:r w:rsidR="00E61D83">
        <w:fldChar w:fldCharType="end"/>
      </w:r>
      <w:r>
        <w:t xml:space="preserve"> -- Senator Cromer:  A SENATE RESOLUTION TO ACKNOWLEDGE AND COMMEND THE CHAPIN HIGH SCHOOL VARSITY CHEERLEADING SQUAD, COACHES, AND SCHOOL OFFICIALS FOR AN EXCEPTIONAL SEASON, AND TO CONGRATULATE THEM FOR GARNERING THE 2012 CLASS AAA STATE CHAMPIONSHIP TITLE.</w:t>
      </w:r>
    </w:p>
    <w:p w:rsidR="008E6A30" w:rsidRDefault="008E6A30" w:rsidP="008E6A30">
      <w:r>
        <w:t>l:\s-res\rwc\012chee.mrh.rwc.docx</w:t>
      </w:r>
    </w:p>
    <w:p w:rsidR="008E6A30" w:rsidRDefault="008E6A30" w:rsidP="008E6A30">
      <w:r>
        <w:tab/>
        <w:t>The Senate Resolution was adopted.</w:t>
      </w:r>
    </w:p>
    <w:p w:rsidR="008E6A30" w:rsidRDefault="008E6A30" w:rsidP="008E6A30"/>
    <w:p w:rsidR="008E6A30" w:rsidRDefault="008E6A30" w:rsidP="008E6A30">
      <w:r>
        <w:tab/>
        <w:t>S. 411</w:t>
      </w:r>
      <w:r w:rsidR="00E61D83">
        <w:fldChar w:fldCharType="begin"/>
      </w:r>
      <w:r>
        <w:instrText xml:space="preserve"> XE "</w:instrText>
      </w:r>
      <w:r>
        <w:tab/>
        <w:instrText>S. 411" \b</w:instrText>
      </w:r>
      <w:r w:rsidR="00E61D83">
        <w:fldChar w:fldCharType="end"/>
      </w:r>
      <w:r>
        <w:t xml:space="preserve"> -- Senators Setzler, Coleman, Sheheen, Malloy, Nicholson, Scott, Pinckney, Matthews, Cleary, Johnson, Reese, Williams, McGill, Allen, Campbell, Lourie, Hutto, Courson, Rankin, O'Dell and Ford:  A BILL TO AMEND THE CODE OF LAWS OF SOUTH CAROLINA, 1976, BY ADDING ARTICLE 5 TO CHAPTER 11, TITLE 57 SO AS TO ENACT THE </w:t>
      </w:r>
      <w:r w:rsidR="00F5747E">
        <w:t>“</w:t>
      </w:r>
      <w:r>
        <w:t>STATE BONDS FOR COUNTY TRANSPORTATION INFRASTRUCTURE ACT</w:t>
      </w:r>
      <w:r w:rsidR="00F5747E">
        <w:t>”</w:t>
      </w:r>
      <w:r>
        <w:t>, TO AUTHORIZE THE ISSUE OF FIVE HUNDRED MILLION DOLLARS IN GENERAL OBLIGATIONS OF THIS STATE FOR FINANCING COUNTY TRANSPORTATION INFRASTRUCTURE, AND TO PROVIDE THE TERMS, CONDITIONS, USES</w:t>
      </w:r>
      <w:r w:rsidR="00F5747E">
        <w:t>,</w:t>
      </w:r>
      <w:r>
        <w:t xml:space="preserve"> AND ALLOCATION OF THE BONDS AND THEIR PROCEEDS.</w:t>
      </w:r>
    </w:p>
    <w:p w:rsidR="008E6A30" w:rsidRDefault="008E6A30" w:rsidP="008E6A30">
      <w:r>
        <w:t>l:\council\bills\bbm\10856htc13.docx</w:t>
      </w:r>
    </w:p>
    <w:p w:rsidR="008E6A30" w:rsidRDefault="008E6A30" w:rsidP="008E6A30">
      <w:r>
        <w:tab/>
        <w:t>Senator SETZLER spoke on the Bill.</w:t>
      </w:r>
    </w:p>
    <w:p w:rsidR="008E6A30" w:rsidRDefault="008E6A30" w:rsidP="008E6A30"/>
    <w:p w:rsidR="008E6A30" w:rsidRDefault="008E6A30" w:rsidP="008E6A30">
      <w:r>
        <w:tab/>
        <w:t>Read the first time and referred to the Committee on Finance.</w:t>
      </w:r>
    </w:p>
    <w:p w:rsidR="008E6A30" w:rsidRDefault="008E6A30" w:rsidP="008E6A30">
      <w:r>
        <w:tab/>
        <w:t>S. 412</w:t>
      </w:r>
      <w:r w:rsidR="00E61D83">
        <w:fldChar w:fldCharType="begin"/>
      </w:r>
      <w:r>
        <w:instrText xml:space="preserve"> XE "</w:instrText>
      </w:r>
      <w:r>
        <w:tab/>
        <w:instrText>S. 412" \b</w:instrText>
      </w:r>
      <w:r w:rsidR="00E61D83">
        <w:fldChar w:fldCharType="end"/>
      </w:r>
      <w:r>
        <w:t xml:space="preserve"> -- Senators Thurmond, Lourie, Hayes, McElveen, Turner and Rankin:  A BILL TO AMEND SECTION 8-13-1308 OF THE 1976 CODE, RELATING TO THE CONTENTS OF CERTIFIED CAMPAIGN REPORTS OF CANDIDATES AND COMMITTEES, AND TO AMEND SECTION 8-13-1309, RELATING TO THE CONTENTS OF CERTIFIED CAMPAIGN REPORTS OF BALLOT MEASURE COMMITTEES, TO REQUIRE A CANDIDATE OR COMMITTEE OR BALLOT MEASURE COMMITTEE TO ELECTRONICALLY REPORT DURING THE TWENTY DAY PERIOD PRIOR TO AN ELECTION THE RECEIPT OF A CONTRIBUTION FROM A PERSON THAT EXCEEDS TWO HUNDRED FIFTY DOLLARS BY A SINGLE CONTRIBUTION OR WHEN COMBINED WITH ALL OTHER CONTRIBUTIONS MADE DURING THE PERIOD.</w:t>
      </w:r>
    </w:p>
    <w:p w:rsidR="008E6A30" w:rsidRDefault="008E6A30" w:rsidP="008E6A30">
      <w:r>
        <w:t>l:\s-res\pt\004repo.mrh.pt.docx</w:t>
      </w:r>
    </w:p>
    <w:p w:rsidR="008E6A30" w:rsidRDefault="008E6A30" w:rsidP="008E6A30">
      <w:r>
        <w:tab/>
        <w:t>Senator THURMOND spoke on the Bill.</w:t>
      </w:r>
    </w:p>
    <w:p w:rsidR="008E6A30" w:rsidRDefault="008E6A30" w:rsidP="008E6A30"/>
    <w:p w:rsidR="008E6A30" w:rsidRDefault="008E6A30" w:rsidP="008E6A30">
      <w:r>
        <w:tab/>
        <w:t>Read the first time and referred to the Committee on Judiciary.</w:t>
      </w:r>
    </w:p>
    <w:p w:rsidR="008E6A30" w:rsidRDefault="008E6A30" w:rsidP="008E6A30"/>
    <w:p w:rsidR="008E6A30" w:rsidRDefault="008E6A30" w:rsidP="008E6A30">
      <w:r>
        <w:tab/>
        <w:t>S. 413</w:t>
      </w:r>
      <w:r w:rsidR="00E61D83">
        <w:fldChar w:fldCharType="begin"/>
      </w:r>
      <w:r>
        <w:instrText xml:space="preserve"> XE "</w:instrText>
      </w:r>
      <w:r>
        <w:tab/>
        <w:instrText>S. 413" \b</w:instrText>
      </w:r>
      <w:r w:rsidR="00E61D83">
        <w:fldChar w:fldCharType="end"/>
      </w:r>
      <w:r>
        <w:t xml:space="preserve"> -- Senators Gregory, Campsen, Courson, Hembree, Pinckney, Malloy, Jackson, Hayes, Bennett, Lourie, L. Martin, Fair, Davis and Ford:  A BILL TO AMEND SECTION 16-23-30,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TO AMEND SECTION 44-22-100,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8E6A30" w:rsidRDefault="008E6A30" w:rsidP="008E6A30">
      <w:r>
        <w:t>l:\council\bills\nbd\11134ac13.docx</w:t>
      </w:r>
    </w:p>
    <w:p w:rsidR="008E6A30" w:rsidRDefault="008E6A30" w:rsidP="008E6A30">
      <w:r>
        <w:tab/>
        <w:t>Senator GROOMS spoke on the Bill.</w:t>
      </w:r>
    </w:p>
    <w:p w:rsidR="008E6A30" w:rsidRDefault="008E6A30" w:rsidP="008E6A30"/>
    <w:p w:rsidR="008E6A30" w:rsidRDefault="008E6A30" w:rsidP="008E6A30">
      <w:r>
        <w:tab/>
        <w:t>Read the first time and referred to the Committee on Judiciary.</w:t>
      </w:r>
    </w:p>
    <w:p w:rsidR="008E6A30" w:rsidRDefault="008E6A30" w:rsidP="008E6A30"/>
    <w:p w:rsidR="008E6A30" w:rsidRDefault="008E6A30" w:rsidP="008E6A30">
      <w:r>
        <w:tab/>
        <w:t>S. 414</w:t>
      </w:r>
      <w:r w:rsidR="00E61D83">
        <w:fldChar w:fldCharType="begin"/>
      </w:r>
      <w:r>
        <w:instrText xml:space="preserve"> XE "</w:instrText>
      </w:r>
      <w:r>
        <w:tab/>
        <w:instrText>S. 414" \b</w:instrText>
      </w:r>
      <w:r w:rsidR="00E61D83">
        <w:fldChar w:fldCharType="end"/>
      </w:r>
      <w:r>
        <w:t xml:space="preserve"> -- Senators Jackson, Setzler, Matthews, Malloy, Hutto, McGill, Sheheen, Lourie, Scott, Pinckney, Reese, Nicholson, Williams, Coleman, Allen, Johnson, McElveen, Gregory, Bennett, Shealy, Thurmond, Bryant, Bright, Campsen, Young, Campbell, Hayes, Turner, Fair, Rankin, Massey and Alexander:  A CONCURRENT RESOLUTION TO RECOGNIZE AND HONOR SENATOR ROBERT FORD OF CHARLESTON COUNTY, UPON THE OCCASION OF THE FIFTIETH ANNIVERSARY OF THE CIVIL RIGHTS MOVEMENT, AND TO EXPRESS PROFOUND GRATITUDE TO HIM FOR HIS MORE THAN FIFTY YEARS OF DEDICATED SERVICE DURING THAT STRUGGLE AND FOR HIS CONTINUED EFFORTS TO BRING ABOUT RACIAL HEALING.</w:t>
      </w:r>
    </w:p>
    <w:p w:rsidR="008E6A30" w:rsidRDefault="008E6A30" w:rsidP="008E6A30">
      <w:r>
        <w:t>l:\council\bills\gm\29560htc13.docx</w:t>
      </w:r>
    </w:p>
    <w:p w:rsidR="004108AE" w:rsidRDefault="004108AE" w:rsidP="004108AE">
      <w:pPr>
        <w:suppressAutoHyphens/>
        <w:outlineLvl w:val="0"/>
      </w:pPr>
      <w:r>
        <w:tab/>
      </w:r>
      <w:bookmarkStart w:id="1" w:name="titleend"/>
      <w:bookmarkEnd w:id="1"/>
      <w:r>
        <w:t>Whereas, it is only fitting that the members of the South Carolina General Assembly pause in their deliberations to commend their colleague, Senator Robert Ford, representing District 42, for his consistent devotion to the struggle for civil rights; and</w:t>
      </w:r>
    </w:p>
    <w:p w:rsidR="004108AE" w:rsidRDefault="004108AE" w:rsidP="004108AE">
      <w:pPr>
        <w:suppressAutoHyphens/>
        <w:rPr>
          <w:color w:val="000000" w:themeColor="text1"/>
          <w:u w:color="000000" w:themeColor="text1"/>
        </w:rPr>
      </w:pPr>
      <w:r>
        <w:tab/>
        <w:t xml:space="preserve">Whereas, born in </w:t>
      </w:r>
      <w:r w:rsidRPr="00946F4F">
        <w:rPr>
          <w:color w:val="000000" w:themeColor="text1"/>
          <w:u w:color="000000" w:themeColor="text1"/>
        </w:rPr>
        <w:t>New Orleans, L</w:t>
      </w:r>
      <w:r>
        <w:rPr>
          <w:color w:val="000000" w:themeColor="text1"/>
          <w:u w:color="000000" w:themeColor="text1"/>
        </w:rPr>
        <w:t>ouisian</w:t>
      </w:r>
      <w:r w:rsidRPr="00946F4F">
        <w:rPr>
          <w:color w:val="000000" w:themeColor="text1"/>
          <w:u w:color="000000" w:themeColor="text1"/>
        </w:rPr>
        <w:t>a</w:t>
      </w:r>
      <w:r>
        <w:rPr>
          <w:color w:val="000000" w:themeColor="text1"/>
          <w:u w:color="000000" w:themeColor="text1"/>
        </w:rPr>
        <w:t xml:space="preserve">, on </w:t>
      </w:r>
      <w:r w:rsidRPr="00946F4F">
        <w:rPr>
          <w:color w:val="000000" w:themeColor="text1"/>
          <w:u w:color="000000" w:themeColor="text1"/>
        </w:rPr>
        <w:t>December 26, 1948</w:t>
      </w:r>
      <w:r>
        <w:rPr>
          <w:color w:val="000000" w:themeColor="text1"/>
          <w:u w:color="000000" w:themeColor="text1"/>
        </w:rPr>
        <w:t>, Robert Ford a</w:t>
      </w:r>
      <w:r w:rsidRPr="00946F4F">
        <w:rPr>
          <w:color w:val="000000" w:themeColor="text1"/>
          <w:u w:color="000000" w:themeColor="text1"/>
        </w:rPr>
        <w:t>ttended Grambling State University in Grambling, L</w:t>
      </w:r>
      <w:r>
        <w:rPr>
          <w:color w:val="000000" w:themeColor="text1"/>
          <w:u w:color="000000" w:themeColor="text1"/>
        </w:rPr>
        <w:t>ouisian</w:t>
      </w:r>
      <w:r w:rsidRPr="00946F4F">
        <w:rPr>
          <w:color w:val="000000" w:themeColor="text1"/>
          <w:u w:color="000000" w:themeColor="text1"/>
        </w:rPr>
        <w:t>a</w:t>
      </w:r>
      <w:r>
        <w:rPr>
          <w:color w:val="000000" w:themeColor="text1"/>
          <w:u w:color="000000" w:themeColor="text1"/>
        </w:rPr>
        <w:t>,</w:t>
      </w:r>
      <w:r w:rsidRPr="00946F4F">
        <w:rPr>
          <w:color w:val="000000" w:themeColor="text1"/>
          <w:u w:color="000000" w:themeColor="text1"/>
        </w:rPr>
        <w:t xml:space="preserve"> on an athletic scholarship</w:t>
      </w:r>
      <w:r>
        <w:rPr>
          <w:color w:val="000000" w:themeColor="text1"/>
          <w:u w:color="000000" w:themeColor="text1"/>
        </w:rPr>
        <w:t xml:space="preserve"> and Wayne State University in Detroit, Michigan; and</w:t>
      </w:r>
    </w:p>
    <w:p w:rsidR="004108AE" w:rsidRDefault="004108AE" w:rsidP="004108AE">
      <w:pPr>
        <w:rPr>
          <w:color w:val="000000" w:themeColor="text1"/>
          <w:u w:color="000000" w:themeColor="text1"/>
        </w:rPr>
      </w:pPr>
      <w:r>
        <w:rPr>
          <w:color w:val="000000" w:themeColor="text1"/>
          <w:u w:color="000000" w:themeColor="text1"/>
        </w:rPr>
        <w:tab/>
        <w:t xml:space="preserve">Whereas, he began a career as </w:t>
      </w:r>
      <w:r w:rsidRPr="00946F4F">
        <w:rPr>
          <w:color w:val="000000" w:themeColor="text1"/>
          <w:u w:color="000000" w:themeColor="text1"/>
        </w:rPr>
        <w:t xml:space="preserve">a civil rights activist </w:t>
      </w:r>
      <w:r>
        <w:rPr>
          <w:color w:val="000000" w:themeColor="text1"/>
          <w:u w:color="000000" w:themeColor="text1"/>
        </w:rPr>
        <w:t xml:space="preserve">at the </w:t>
      </w:r>
      <w:r w:rsidRPr="00946F4F">
        <w:rPr>
          <w:color w:val="000000" w:themeColor="text1"/>
          <w:u w:color="000000" w:themeColor="text1"/>
        </w:rPr>
        <w:t xml:space="preserve">age </w:t>
      </w:r>
      <w:r>
        <w:rPr>
          <w:color w:val="000000" w:themeColor="text1"/>
          <w:u w:color="000000" w:themeColor="text1"/>
        </w:rPr>
        <w:t>of thirteen,</w:t>
      </w:r>
      <w:r w:rsidRPr="00946F4F">
        <w:rPr>
          <w:color w:val="000000" w:themeColor="text1"/>
          <w:u w:color="000000" w:themeColor="text1"/>
        </w:rPr>
        <w:t xml:space="preserve"> serv</w:t>
      </w:r>
      <w:r>
        <w:rPr>
          <w:color w:val="000000" w:themeColor="text1"/>
          <w:u w:color="000000" w:themeColor="text1"/>
        </w:rPr>
        <w:t>ing</w:t>
      </w:r>
      <w:r w:rsidRPr="00946F4F">
        <w:rPr>
          <w:color w:val="000000" w:themeColor="text1"/>
          <w:u w:color="000000" w:themeColor="text1"/>
        </w:rPr>
        <w:t xml:space="preserve"> as a student leader in the New Orleans branch of the NAACP</w:t>
      </w:r>
      <w:r>
        <w:rPr>
          <w:color w:val="000000" w:themeColor="text1"/>
          <w:u w:color="000000" w:themeColor="text1"/>
        </w:rPr>
        <w:t>; and</w:t>
      </w:r>
    </w:p>
    <w:p w:rsidR="004108AE" w:rsidRPr="00946F4F" w:rsidRDefault="004108AE" w:rsidP="004108AE">
      <w:pPr>
        <w:rPr>
          <w:color w:val="000000" w:themeColor="text1"/>
          <w:u w:color="000000" w:themeColor="text1"/>
        </w:rPr>
      </w:pPr>
      <w:r>
        <w:rPr>
          <w:color w:val="000000" w:themeColor="text1"/>
          <w:u w:color="000000" w:themeColor="text1"/>
        </w:rPr>
        <w:tab/>
        <w:t xml:space="preserve">Whereas, </w:t>
      </w:r>
      <w:r w:rsidRPr="00946F4F">
        <w:rPr>
          <w:color w:val="000000" w:themeColor="text1"/>
          <w:u w:color="000000" w:themeColor="text1"/>
        </w:rPr>
        <w:t>as a teenager</w:t>
      </w:r>
      <w:r>
        <w:rPr>
          <w:color w:val="000000" w:themeColor="text1"/>
          <w:u w:color="000000" w:themeColor="text1"/>
        </w:rPr>
        <w:t>, he t</w:t>
      </w:r>
      <w:r w:rsidRPr="00946F4F">
        <w:rPr>
          <w:color w:val="000000" w:themeColor="text1"/>
          <w:u w:color="000000" w:themeColor="text1"/>
        </w:rPr>
        <w:t>raveled to Alabama where he worked on voter registration with the Southern Christian Leadership Conference (SCLC</w:t>
      </w:r>
      <w:r>
        <w:rPr>
          <w:color w:val="000000" w:themeColor="text1"/>
          <w:u w:color="000000" w:themeColor="text1"/>
        </w:rPr>
        <w:t>), and he w</w:t>
      </w:r>
      <w:r w:rsidRPr="00946F4F">
        <w:rPr>
          <w:color w:val="000000" w:themeColor="text1"/>
          <w:u w:color="000000" w:themeColor="text1"/>
        </w:rPr>
        <w:t>orked for the late Rev</w:t>
      </w:r>
      <w:r>
        <w:rPr>
          <w:color w:val="000000" w:themeColor="text1"/>
          <w:u w:color="000000" w:themeColor="text1"/>
        </w:rPr>
        <w:t>erend</w:t>
      </w:r>
      <w:r w:rsidRPr="00946F4F">
        <w:rPr>
          <w:color w:val="000000" w:themeColor="text1"/>
          <w:u w:color="000000" w:themeColor="text1"/>
        </w:rPr>
        <w:t xml:space="preserve"> Dr. Martin Luther King</w:t>
      </w:r>
      <w:r>
        <w:rPr>
          <w:color w:val="000000" w:themeColor="text1"/>
          <w:u w:color="000000" w:themeColor="text1"/>
        </w:rPr>
        <w:t>,</w:t>
      </w:r>
      <w:r w:rsidRPr="00946F4F">
        <w:rPr>
          <w:color w:val="000000" w:themeColor="text1"/>
          <w:u w:color="000000" w:themeColor="text1"/>
        </w:rPr>
        <w:t xml:space="preserve"> Jr.</w:t>
      </w:r>
      <w:r>
        <w:rPr>
          <w:color w:val="000000" w:themeColor="text1"/>
          <w:u w:color="000000" w:themeColor="text1"/>
        </w:rPr>
        <w:t>,</w:t>
      </w:r>
      <w:r w:rsidRPr="00946F4F">
        <w:rPr>
          <w:color w:val="000000" w:themeColor="text1"/>
          <w:u w:color="000000" w:themeColor="text1"/>
        </w:rPr>
        <w:t xml:space="preserve"> in the SC</w:t>
      </w:r>
      <w:r>
        <w:rPr>
          <w:color w:val="000000" w:themeColor="text1"/>
          <w:u w:color="000000" w:themeColor="text1"/>
        </w:rPr>
        <w:t>L</w:t>
      </w:r>
      <w:r w:rsidRPr="00946F4F">
        <w:rPr>
          <w:color w:val="000000" w:themeColor="text1"/>
          <w:u w:color="000000" w:themeColor="text1"/>
        </w:rPr>
        <w:t>C</w:t>
      </w:r>
      <w:r>
        <w:rPr>
          <w:color w:val="000000" w:themeColor="text1"/>
          <w:u w:color="000000" w:themeColor="text1"/>
        </w:rPr>
        <w:t xml:space="preserve">, </w:t>
      </w:r>
      <w:r w:rsidRPr="00946F4F">
        <w:rPr>
          <w:color w:val="000000" w:themeColor="text1"/>
          <w:u w:color="000000" w:themeColor="text1"/>
        </w:rPr>
        <w:t>under the guidance of the late Rev</w:t>
      </w:r>
      <w:r>
        <w:rPr>
          <w:color w:val="000000" w:themeColor="text1"/>
          <w:u w:color="000000" w:themeColor="text1"/>
        </w:rPr>
        <w:t>erend</w:t>
      </w:r>
      <w:r w:rsidRPr="00946F4F">
        <w:rPr>
          <w:color w:val="000000" w:themeColor="text1"/>
          <w:u w:color="000000" w:themeColor="text1"/>
        </w:rPr>
        <w:t>s James E. Orange and James L. Bevel, both aides</w:t>
      </w:r>
      <w:r>
        <w:rPr>
          <w:color w:val="000000" w:themeColor="text1"/>
          <w:u w:color="000000" w:themeColor="text1"/>
        </w:rPr>
        <w:t xml:space="preserve"> to Dr. </w:t>
      </w:r>
      <w:r w:rsidRPr="00946F4F">
        <w:rPr>
          <w:color w:val="000000" w:themeColor="text1"/>
          <w:u w:color="000000" w:themeColor="text1"/>
        </w:rPr>
        <w:t>King</w:t>
      </w:r>
      <w:r>
        <w:rPr>
          <w:color w:val="000000" w:themeColor="text1"/>
          <w:u w:color="000000" w:themeColor="text1"/>
        </w:rPr>
        <w:t>; and</w:t>
      </w:r>
    </w:p>
    <w:p w:rsidR="004108AE" w:rsidRDefault="004108AE" w:rsidP="004108AE">
      <w:pPr>
        <w:rPr>
          <w:color w:val="000000" w:themeColor="text1"/>
          <w:u w:color="000000" w:themeColor="text1"/>
        </w:rPr>
      </w:pPr>
      <w:r>
        <w:rPr>
          <w:color w:val="000000" w:themeColor="text1"/>
          <w:u w:color="000000" w:themeColor="text1"/>
        </w:rPr>
        <w:tab/>
        <w:t>Whereas, he helped</w:t>
      </w:r>
      <w:r w:rsidRPr="00946F4F">
        <w:rPr>
          <w:color w:val="000000" w:themeColor="text1"/>
          <w:u w:color="000000" w:themeColor="text1"/>
        </w:rPr>
        <w:t xml:space="preserve"> to organize the Louisiana Caravan to Washington, D.C.</w:t>
      </w:r>
      <w:r>
        <w:rPr>
          <w:color w:val="000000" w:themeColor="text1"/>
          <w:u w:color="000000" w:themeColor="text1"/>
        </w:rPr>
        <w:t>,</w:t>
      </w:r>
      <w:r w:rsidRPr="00946F4F">
        <w:rPr>
          <w:color w:val="000000" w:themeColor="text1"/>
          <w:u w:color="000000" w:themeColor="text1"/>
        </w:rPr>
        <w:t xml:space="preserve"> for the March on Washington for Jobs and Freedom in 1963 </w:t>
      </w:r>
      <w:r>
        <w:rPr>
          <w:color w:val="000000" w:themeColor="text1"/>
          <w:u w:color="000000" w:themeColor="text1"/>
        </w:rPr>
        <w:t xml:space="preserve">and </w:t>
      </w:r>
      <w:r w:rsidRPr="00946F4F">
        <w:rPr>
          <w:color w:val="000000" w:themeColor="text1"/>
          <w:u w:color="000000" w:themeColor="text1"/>
        </w:rPr>
        <w:t>attended the event</w:t>
      </w:r>
      <w:r>
        <w:rPr>
          <w:color w:val="000000" w:themeColor="text1"/>
          <w:u w:color="000000" w:themeColor="text1"/>
        </w:rPr>
        <w:t xml:space="preserve"> where</w:t>
      </w:r>
      <w:r w:rsidRPr="00946F4F">
        <w:rPr>
          <w:color w:val="000000" w:themeColor="text1"/>
          <w:u w:color="000000" w:themeColor="text1"/>
        </w:rPr>
        <w:t xml:space="preserve"> </w:t>
      </w:r>
      <w:r>
        <w:rPr>
          <w:color w:val="000000" w:themeColor="text1"/>
          <w:u w:color="000000" w:themeColor="text1"/>
        </w:rPr>
        <w:t xml:space="preserve">Dr. </w:t>
      </w:r>
      <w:r w:rsidRPr="00946F4F">
        <w:rPr>
          <w:color w:val="000000" w:themeColor="text1"/>
          <w:u w:color="000000" w:themeColor="text1"/>
        </w:rPr>
        <w:t xml:space="preserve">King delivered his famous “I </w:t>
      </w:r>
      <w:r>
        <w:rPr>
          <w:color w:val="000000" w:themeColor="text1"/>
          <w:u w:color="000000" w:themeColor="text1"/>
        </w:rPr>
        <w:t>Have a Dream” speech; and</w:t>
      </w:r>
    </w:p>
    <w:p w:rsidR="004108AE" w:rsidRDefault="004108AE" w:rsidP="004108AE">
      <w:pPr>
        <w:rPr>
          <w:color w:val="000000" w:themeColor="text1"/>
          <w:u w:color="000000" w:themeColor="text1"/>
        </w:rPr>
      </w:pPr>
      <w:r>
        <w:rPr>
          <w:color w:val="000000" w:themeColor="text1"/>
          <w:u w:color="000000" w:themeColor="text1"/>
        </w:rPr>
        <w:tab/>
        <w:t>Whereas, having</w:t>
      </w:r>
      <w:r w:rsidRPr="00946F4F">
        <w:rPr>
          <w:color w:val="000000" w:themeColor="text1"/>
          <w:u w:color="000000" w:themeColor="text1"/>
        </w:rPr>
        <w:t xml:space="preserve"> traveled to Memphis</w:t>
      </w:r>
      <w:r>
        <w:rPr>
          <w:color w:val="000000" w:themeColor="text1"/>
          <w:u w:color="000000" w:themeColor="text1"/>
        </w:rPr>
        <w:t>,</w:t>
      </w:r>
      <w:r w:rsidRPr="00946F4F">
        <w:rPr>
          <w:color w:val="000000" w:themeColor="text1"/>
          <w:u w:color="000000" w:themeColor="text1"/>
        </w:rPr>
        <w:t xml:space="preserve"> Tenn</w:t>
      </w:r>
      <w:r>
        <w:rPr>
          <w:color w:val="000000" w:themeColor="text1"/>
          <w:u w:color="000000" w:themeColor="text1"/>
        </w:rPr>
        <w:t>essee,</w:t>
      </w:r>
      <w:r w:rsidRPr="00946F4F">
        <w:rPr>
          <w:color w:val="000000" w:themeColor="text1"/>
          <w:u w:color="000000" w:themeColor="text1"/>
        </w:rPr>
        <w:t xml:space="preserve"> to support striking sanitation workers</w:t>
      </w:r>
      <w:r>
        <w:rPr>
          <w:color w:val="000000" w:themeColor="text1"/>
          <w:u w:color="000000" w:themeColor="text1"/>
        </w:rPr>
        <w:t xml:space="preserve"> as </w:t>
      </w:r>
      <w:r w:rsidRPr="00946F4F">
        <w:rPr>
          <w:color w:val="000000" w:themeColor="text1"/>
          <w:u w:color="000000" w:themeColor="text1"/>
        </w:rPr>
        <w:t>part of a</w:t>
      </w:r>
      <w:r>
        <w:rPr>
          <w:color w:val="000000" w:themeColor="text1"/>
          <w:u w:color="000000" w:themeColor="text1"/>
        </w:rPr>
        <w:t>n</w:t>
      </w:r>
      <w:r w:rsidRPr="00946F4F">
        <w:rPr>
          <w:color w:val="000000" w:themeColor="text1"/>
          <w:u w:color="000000" w:themeColor="text1"/>
        </w:rPr>
        <w:t xml:space="preserve"> SCLC advance team for </w:t>
      </w:r>
      <w:r>
        <w:rPr>
          <w:color w:val="000000" w:themeColor="text1"/>
          <w:u w:color="000000" w:themeColor="text1"/>
        </w:rPr>
        <w:t xml:space="preserve">Dr. </w:t>
      </w:r>
      <w:r w:rsidRPr="00946F4F">
        <w:rPr>
          <w:color w:val="000000" w:themeColor="text1"/>
          <w:u w:color="000000" w:themeColor="text1"/>
        </w:rPr>
        <w:t>King</w:t>
      </w:r>
      <w:r w:rsidRPr="009E2B97">
        <w:rPr>
          <w:color w:val="000000" w:themeColor="text1"/>
          <w:u w:color="000000" w:themeColor="text1"/>
        </w:rPr>
        <w:t>’</w:t>
      </w:r>
      <w:r w:rsidRPr="00946F4F">
        <w:rPr>
          <w:color w:val="000000" w:themeColor="text1"/>
          <w:u w:color="000000" w:themeColor="text1"/>
        </w:rPr>
        <w:t>s Poor People</w:t>
      </w:r>
      <w:r w:rsidRPr="009E2B97">
        <w:rPr>
          <w:color w:val="000000" w:themeColor="text1"/>
          <w:u w:color="000000" w:themeColor="text1"/>
        </w:rPr>
        <w:t>’</w:t>
      </w:r>
      <w:r w:rsidRPr="00946F4F">
        <w:rPr>
          <w:color w:val="000000" w:themeColor="text1"/>
          <w:u w:color="000000" w:themeColor="text1"/>
        </w:rPr>
        <w:t>s Campaign</w:t>
      </w:r>
      <w:r>
        <w:rPr>
          <w:color w:val="000000" w:themeColor="text1"/>
          <w:u w:color="000000" w:themeColor="text1"/>
        </w:rPr>
        <w:t>,</w:t>
      </w:r>
      <w:r w:rsidRPr="00946F4F">
        <w:rPr>
          <w:color w:val="000000" w:themeColor="text1"/>
          <w:u w:color="000000" w:themeColor="text1"/>
        </w:rPr>
        <w:t xml:space="preserve"> </w:t>
      </w:r>
      <w:r>
        <w:rPr>
          <w:color w:val="000000" w:themeColor="text1"/>
          <w:u w:color="000000" w:themeColor="text1"/>
        </w:rPr>
        <w:t>nineteen</w:t>
      </w:r>
      <w:r>
        <w:rPr>
          <w:color w:val="000000" w:themeColor="text1"/>
          <w:u w:color="000000" w:themeColor="text1"/>
        </w:rPr>
        <w:noBreakHyphen/>
        <w:t>year</w:t>
      </w:r>
      <w:r>
        <w:rPr>
          <w:color w:val="000000" w:themeColor="text1"/>
          <w:u w:color="000000" w:themeColor="text1"/>
        </w:rPr>
        <w:noBreakHyphen/>
        <w:t>old Ford w</w:t>
      </w:r>
      <w:r w:rsidRPr="00946F4F">
        <w:rPr>
          <w:color w:val="000000" w:themeColor="text1"/>
          <w:u w:color="000000" w:themeColor="text1"/>
        </w:rPr>
        <w:t xml:space="preserve">as in Memphis, on </w:t>
      </w:r>
      <w:r>
        <w:rPr>
          <w:color w:val="000000" w:themeColor="text1"/>
          <w:u w:color="000000" w:themeColor="text1"/>
        </w:rPr>
        <w:t xml:space="preserve">the fateful day of </w:t>
      </w:r>
      <w:r w:rsidRPr="00946F4F">
        <w:rPr>
          <w:color w:val="000000" w:themeColor="text1"/>
          <w:u w:color="000000" w:themeColor="text1"/>
        </w:rPr>
        <w:t>April 4, 1968</w:t>
      </w:r>
      <w:r>
        <w:rPr>
          <w:color w:val="000000" w:themeColor="text1"/>
          <w:u w:color="000000" w:themeColor="text1"/>
        </w:rPr>
        <w:t>,</w:t>
      </w:r>
      <w:r w:rsidRPr="00946F4F">
        <w:rPr>
          <w:color w:val="000000" w:themeColor="text1"/>
          <w:u w:color="000000" w:themeColor="text1"/>
        </w:rPr>
        <w:t xml:space="preserve"> when </w:t>
      </w:r>
      <w:r>
        <w:rPr>
          <w:color w:val="000000" w:themeColor="text1"/>
          <w:u w:color="000000" w:themeColor="text1"/>
        </w:rPr>
        <w:t xml:space="preserve">Dr. </w:t>
      </w:r>
      <w:r w:rsidRPr="00946F4F">
        <w:rPr>
          <w:color w:val="000000" w:themeColor="text1"/>
          <w:u w:color="000000" w:themeColor="text1"/>
        </w:rPr>
        <w:t>King was assassinated</w:t>
      </w:r>
      <w:r>
        <w:rPr>
          <w:color w:val="000000" w:themeColor="text1"/>
          <w:u w:color="000000" w:themeColor="text1"/>
        </w:rPr>
        <w:t>; and</w:t>
      </w:r>
    </w:p>
    <w:p w:rsidR="004108AE" w:rsidRPr="00946F4F" w:rsidRDefault="004108AE" w:rsidP="004108AE">
      <w:pPr>
        <w:rPr>
          <w:color w:val="000000" w:themeColor="text1"/>
          <w:u w:color="000000" w:themeColor="text1"/>
        </w:rPr>
      </w:pPr>
      <w:r>
        <w:rPr>
          <w:color w:val="000000" w:themeColor="text1"/>
          <w:u w:color="000000" w:themeColor="text1"/>
        </w:rPr>
        <w:tab/>
        <w:t xml:space="preserve">Whereas, </w:t>
      </w:r>
      <w:r w:rsidRPr="00946F4F">
        <w:rPr>
          <w:color w:val="000000" w:themeColor="text1"/>
          <w:u w:color="000000" w:themeColor="text1"/>
        </w:rPr>
        <w:t>as a result of his work in civil and human rights</w:t>
      </w:r>
      <w:r>
        <w:rPr>
          <w:color w:val="000000" w:themeColor="text1"/>
          <w:u w:color="000000" w:themeColor="text1"/>
        </w:rPr>
        <w:t>, young Robert Ford, was a</w:t>
      </w:r>
      <w:r w:rsidRPr="00946F4F">
        <w:rPr>
          <w:color w:val="000000" w:themeColor="text1"/>
          <w:u w:color="000000" w:themeColor="text1"/>
        </w:rPr>
        <w:t xml:space="preserve">rrested </w:t>
      </w:r>
      <w:r>
        <w:rPr>
          <w:color w:val="000000" w:themeColor="text1"/>
          <w:u w:color="000000" w:themeColor="text1"/>
        </w:rPr>
        <w:t>seventy</w:t>
      </w:r>
      <w:r>
        <w:rPr>
          <w:color w:val="000000" w:themeColor="text1"/>
          <w:u w:color="000000" w:themeColor="text1"/>
        </w:rPr>
        <w:noBreakHyphen/>
        <w:t>three</w:t>
      </w:r>
      <w:r w:rsidRPr="00946F4F">
        <w:rPr>
          <w:color w:val="000000" w:themeColor="text1"/>
          <w:u w:color="000000" w:themeColor="text1"/>
        </w:rPr>
        <w:t xml:space="preserve"> times in </w:t>
      </w:r>
      <w:r>
        <w:rPr>
          <w:color w:val="000000" w:themeColor="text1"/>
          <w:u w:color="000000" w:themeColor="text1"/>
        </w:rPr>
        <w:t>seventeen</w:t>
      </w:r>
      <w:r w:rsidRPr="00946F4F">
        <w:rPr>
          <w:color w:val="000000" w:themeColor="text1"/>
          <w:u w:color="000000" w:themeColor="text1"/>
        </w:rPr>
        <w:t xml:space="preserve"> states </w:t>
      </w:r>
      <w:r>
        <w:rPr>
          <w:color w:val="000000" w:themeColor="text1"/>
          <w:u w:color="000000" w:themeColor="text1"/>
        </w:rPr>
        <w:t>between</w:t>
      </w:r>
      <w:r w:rsidRPr="00946F4F">
        <w:rPr>
          <w:color w:val="000000" w:themeColor="text1"/>
          <w:u w:color="000000" w:themeColor="text1"/>
        </w:rPr>
        <w:t xml:space="preserve"> 1962 </w:t>
      </w:r>
      <w:r>
        <w:rPr>
          <w:color w:val="000000" w:themeColor="text1"/>
          <w:u w:color="000000" w:themeColor="text1"/>
        </w:rPr>
        <w:t>and</w:t>
      </w:r>
      <w:r w:rsidRPr="00946F4F">
        <w:rPr>
          <w:color w:val="000000" w:themeColor="text1"/>
          <w:u w:color="000000" w:themeColor="text1"/>
        </w:rPr>
        <w:t xml:space="preserve"> 1973</w:t>
      </w:r>
      <w:r>
        <w:rPr>
          <w:color w:val="000000" w:themeColor="text1"/>
          <w:u w:color="000000" w:themeColor="text1"/>
        </w:rPr>
        <w:t>; and</w:t>
      </w:r>
    </w:p>
    <w:p w:rsidR="004108AE" w:rsidRDefault="004108AE" w:rsidP="004108AE">
      <w:pPr>
        <w:rPr>
          <w:color w:val="000000" w:themeColor="text1"/>
          <w:u w:color="000000" w:themeColor="text1"/>
        </w:rPr>
      </w:pPr>
      <w:r>
        <w:rPr>
          <w:color w:val="000000" w:themeColor="text1"/>
          <w:u w:color="000000" w:themeColor="text1"/>
        </w:rPr>
        <w:tab/>
        <w:t>Whereas, six years after the death of Dr. King, Robert Ford</w:t>
      </w:r>
      <w:r w:rsidRPr="009E2B97">
        <w:rPr>
          <w:color w:val="000000" w:themeColor="text1"/>
          <w:u w:color="000000" w:themeColor="text1"/>
        </w:rPr>
        <w:t>’</w:t>
      </w:r>
      <w:r>
        <w:rPr>
          <w:color w:val="000000" w:themeColor="text1"/>
          <w:u w:color="000000" w:themeColor="text1"/>
        </w:rPr>
        <w:t>s efforts p</w:t>
      </w:r>
      <w:r w:rsidRPr="00946F4F">
        <w:rPr>
          <w:color w:val="000000" w:themeColor="text1"/>
          <w:u w:color="000000" w:themeColor="text1"/>
        </w:rPr>
        <w:t>rompted the U</w:t>
      </w:r>
      <w:r>
        <w:rPr>
          <w:color w:val="000000" w:themeColor="text1"/>
          <w:u w:color="000000" w:themeColor="text1"/>
        </w:rPr>
        <w:t xml:space="preserve">nited </w:t>
      </w:r>
      <w:r w:rsidRPr="00946F4F">
        <w:rPr>
          <w:color w:val="000000" w:themeColor="text1"/>
          <w:u w:color="000000" w:themeColor="text1"/>
        </w:rPr>
        <w:t>S</w:t>
      </w:r>
      <w:r>
        <w:rPr>
          <w:color w:val="000000" w:themeColor="text1"/>
          <w:u w:color="000000" w:themeColor="text1"/>
        </w:rPr>
        <w:t>tates</w:t>
      </w:r>
      <w:r w:rsidRPr="00946F4F">
        <w:rPr>
          <w:color w:val="000000" w:themeColor="text1"/>
          <w:u w:color="000000" w:themeColor="text1"/>
        </w:rPr>
        <w:t xml:space="preserve"> Justice Department to bar Charleston from annexing</w:t>
      </w:r>
      <w:r>
        <w:rPr>
          <w:color w:val="000000" w:themeColor="text1"/>
          <w:u w:color="000000" w:themeColor="text1"/>
        </w:rPr>
        <w:t>,</w:t>
      </w:r>
      <w:r w:rsidRPr="00946F4F">
        <w:rPr>
          <w:color w:val="000000" w:themeColor="text1"/>
          <w:u w:color="000000" w:themeColor="text1"/>
        </w:rPr>
        <w:t xml:space="preserve"> an effort to dilute </w:t>
      </w:r>
      <w:r>
        <w:rPr>
          <w:color w:val="000000" w:themeColor="text1"/>
          <w:u w:color="000000" w:themeColor="text1"/>
        </w:rPr>
        <w:t xml:space="preserve">black voting </w:t>
      </w:r>
      <w:r w:rsidRPr="00946F4F">
        <w:rPr>
          <w:color w:val="000000" w:themeColor="text1"/>
          <w:u w:color="000000" w:themeColor="text1"/>
        </w:rPr>
        <w:t>strength</w:t>
      </w:r>
      <w:r>
        <w:rPr>
          <w:color w:val="000000" w:themeColor="text1"/>
          <w:u w:color="000000" w:themeColor="text1"/>
        </w:rPr>
        <w:t xml:space="preserve">, which </w:t>
      </w:r>
      <w:r w:rsidRPr="00946F4F">
        <w:rPr>
          <w:color w:val="000000" w:themeColor="text1"/>
          <w:u w:color="000000" w:themeColor="text1"/>
        </w:rPr>
        <w:t>le</w:t>
      </w:r>
      <w:r>
        <w:rPr>
          <w:color w:val="000000" w:themeColor="text1"/>
          <w:u w:color="000000" w:themeColor="text1"/>
        </w:rPr>
        <w:t>d</w:t>
      </w:r>
      <w:r w:rsidRPr="00946F4F">
        <w:rPr>
          <w:color w:val="000000" w:themeColor="text1"/>
          <w:u w:color="000000" w:themeColor="text1"/>
        </w:rPr>
        <w:t xml:space="preserve"> to the election of six black </w:t>
      </w:r>
      <w:r>
        <w:rPr>
          <w:color w:val="000000" w:themeColor="text1"/>
          <w:u w:color="000000" w:themeColor="text1"/>
        </w:rPr>
        <w:t>Charleston C</w:t>
      </w:r>
      <w:r w:rsidRPr="00946F4F">
        <w:rPr>
          <w:color w:val="000000" w:themeColor="text1"/>
          <w:u w:color="000000" w:themeColor="text1"/>
        </w:rPr>
        <w:t xml:space="preserve">ity </w:t>
      </w:r>
      <w:r>
        <w:rPr>
          <w:color w:val="000000" w:themeColor="text1"/>
          <w:u w:color="000000" w:themeColor="text1"/>
        </w:rPr>
        <w:t>C</w:t>
      </w:r>
      <w:r w:rsidRPr="00946F4F">
        <w:rPr>
          <w:color w:val="000000" w:themeColor="text1"/>
          <w:u w:color="000000" w:themeColor="text1"/>
        </w:rPr>
        <w:t>ouncil members</w:t>
      </w:r>
      <w:r>
        <w:rPr>
          <w:color w:val="000000" w:themeColor="text1"/>
          <w:u w:color="000000" w:themeColor="text1"/>
        </w:rPr>
        <w:t>,</w:t>
      </w:r>
      <w:r w:rsidRPr="00946F4F">
        <w:rPr>
          <w:color w:val="000000" w:themeColor="text1"/>
          <w:u w:color="000000" w:themeColor="text1"/>
        </w:rPr>
        <w:t xml:space="preserve"> including </w:t>
      </w:r>
      <w:r>
        <w:rPr>
          <w:color w:val="000000" w:themeColor="text1"/>
          <w:u w:color="000000" w:themeColor="text1"/>
        </w:rPr>
        <w:t xml:space="preserve">Robert </w:t>
      </w:r>
      <w:r w:rsidRPr="00946F4F">
        <w:rPr>
          <w:color w:val="000000" w:themeColor="text1"/>
          <w:u w:color="000000" w:themeColor="text1"/>
        </w:rPr>
        <w:t>Ford</w:t>
      </w:r>
      <w:r>
        <w:rPr>
          <w:color w:val="000000" w:themeColor="text1"/>
          <w:u w:color="000000" w:themeColor="text1"/>
        </w:rPr>
        <w:t>.  He served there from</w:t>
      </w:r>
      <w:r w:rsidRPr="00946F4F">
        <w:rPr>
          <w:color w:val="000000" w:themeColor="text1"/>
          <w:u w:color="000000" w:themeColor="text1"/>
        </w:rPr>
        <w:t xml:space="preserve"> 1974 </w:t>
      </w:r>
      <w:r>
        <w:rPr>
          <w:color w:val="000000" w:themeColor="text1"/>
          <w:u w:color="000000" w:themeColor="text1"/>
        </w:rPr>
        <w:t>until</w:t>
      </w:r>
      <w:r w:rsidRPr="00946F4F">
        <w:rPr>
          <w:color w:val="000000" w:themeColor="text1"/>
          <w:u w:color="000000" w:themeColor="text1"/>
        </w:rPr>
        <w:t xml:space="preserve"> 199</w:t>
      </w:r>
      <w:r>
        <w:rPr>
          <w:color w:val="000000" w:themeColor="text1"/>
          <w:u w:color="000000" w:themeColor="text1"/>
        </w:rPr>
        <w:t>2 and has served in</w:t>
      </w:r>
      <w:r w:rsidRPr="00946F4F">
        <w:rPr>
          <w:color w:val="000000" w:themeColor="text1"/>
          <w:u w:color="000000" w:themeColor="text1"/>
        </w:rPr>
        <w:t xml:space="preserve"> S</w:t>
      </w:r>
      <w:r>
        <w:rPr>
          <w:color w:val="000000" w:themeColor="text1"/>
          <w:u w:color="000000" w:themeColor="text1"/>
        </w:rPr>
        <w:t xml:space="preserve">outh </w:t>
      </w:r>
      <w:r w:rsidRPr="00946F4F">
        <w:rPr>
          <w:color w:val="000000" w:themeColor="text1"/>
          <w:u w:color="000000" w:themeColor="text1"/>
        </w:rPr>
        <w:t>C</w:t>
      </w:r>
      <w:r>
        <w:rPr>
          <w:color w:val="000000" w:themeColor="text1"/>
          <w:u w:color="000000" w:themeColor="text1"/>
        </w:rPr>
        <w:t>arolina</w:t>
      </w:r>
      <w:r w:rsidRPr="009E2B97">
        <w:rPr>
          <w:color w:val="000000" w:themeColor="text1"/>
          <w:u w:color="000000" w:themeColor="text1"/>
        </w:rPr>
        <w:t>’</w:t>
      </w:r>
      <w:r>
        <w:rPr>
          <w:color w:val="000000" w:themeColor="text1"/>
          <w:u w:color="000000" w:themeColor="text1"/>
        </w:rPr>
        <w:t>s</w:t>
      </w:r>
      <w:r w:rsidRPr="00946F4F">
        <w:rPr>
          <w:color w:val="000000" w:themeColor="text1"/>
          <w:u w:color="000000" w:themeColor="text1"/>
        </w:rPr>
        <w:t xml:space="preserve"> Senate since 1993</w:t>
      </w:r>
      <w:r>
        <w:rPr>
          <w:color w:val="000000" w:themeColor="text1"/>
          <w:u w:color="000000" w:themeColor="text1"/>
        </w:rPr>
        <w:t>; and</w:t>
      </w:r>
    </w:p>
    <w:p w:rsidR="004108AE" w:rsidRDefault="004108AE" w:rsidP="004108AE">
      <w:r>
        <w:rPr>
          <w:color w:val="000000" w:themeColor="text1"/>
          <w:u w:color="000000" w:themeColor="text1"/>
        </w:rPr>
        <w:tab/>
      </w:r>
      <w:r>
        <w:t>Whereas, to mark the struggles and the successes of the past fifty years and to commemorate the 50</w:t>
      </w:r>
      <w:r w:rsidRPr="00A4248E">
        <w:rPr>
          <w:vertAlign w:val="superscript"/>
        </w:rPr>
        <w:t>th</w:t>
      </w:r>
      <w:r>
        <w:t xml:space="preserve"> Anniversary of the Civil Rights Movement, seven cities will launch a series of events to focus on the stories of individuals for the benefit of a new generation.  The cities organizing and collaborating on the events include Birmingham, Selma, and Montgomery, Alabama; Jackson, Mississippi; Memphis, Tennessee; Columbia, South Carolina; and Washington, D. C.;  and</w:t>
      </w:r>
    </w:p>
    <w:p w:rsidR="004108AE" w:rsidRDefault="004108AE" w:rsidP="004108AE">
      <w:pPr>
        <w:suppressAutoHyphens/>
      </w:pPr>
      <w:r>
        <w:tab/>
        <w:t xml:space="preserve">Whereas, the members of the General Assembly of the State of South Carolina are grateful for the outstanding efforts of Senator Robert Ford in the struggle for racial equality and civil rights, spanning more than a half century.  Now, therefore, </w:t>
      </w:r>
    </w:p>
    <w:p w:rsidR="004108AE" w:rsidRDefault="004108AE" w:rsidP="004108AE">
      <w:pPr>
        <w:suppressAutoHyphens/>
      </w:pPr>
      <w:r>
        <w:tab/>
        <w:t>Be it resolved by the Senate, the House of Representatives concurring:</w:t>
      </w:r>
    </w:p>
    <w:p w:rsidR="004108AE" w:rsidRDefault="004108AE" w:rsidP="004108AE">
      <w:pPr>
        <w:suppressAutoHyphens/>
      </w:pPr>
      <w:r>
        <w:tab/>
        <w:t xml:space="preserve">That the members of the General Assembly of the State of South Carolina, by this resolution, recognize and honor Senator Robert Ford of Charleston County, upon the occasion of the fiftieth anniversary of the Civil Rights Movement, and express profound gratitude to him for his more than fifty years of dedicated service during that struggle and for his continued efforts to </w:t>
      </w:r>
      <w:r w:rsidRPr="00946F4F">
        <w:rPr>
          <w:color w:val="000000" w:themeColor="text1"/>
          <w:u w:color="000000" w:themeColor="text1"/>
        </w:rPr>
        <w:t>bring about racial healing</w:t>
      </w:r>
      <w:r>
        <w:rPr>
          <w:color w:val="000000" w:themeColor="text1"/>
          <w:u w:color="000000" w:themeColor="text1"/>
        </w:rPr>
        <w:t>.</w:t>
      </w:r>
      <w:r>
        <w:t xml:space="preserve"> </w:t>
      </w:r>
    </w:p>
    <w:p w:rsidR="004108AE" w:rsidRDefault="004108AE" w:rsidP="004108AE">
      <w:pPr>
        <w:suppressAutoHyphens/>
      </w:pPr>
      <w:r>
        <w:tab/>
        <w:t>Be it further resolved that a copy of this resolution be forwarded to Senator Robert Ford.</w:t>
      </w:r>
    </w:p>
    <w:p w:rsidR="008E6A30" w:rsidRDefault="008E6A30" w:rsidP="008E6A30"/>
    <w:p w:rsidR="008E6A30" w:rsidRDefault="008E6A30" w:rsidP="008E6A30">
      <w:r>
        <w:tab/>
        <w:t>Senators JACKSON, MATTHEWS and MALLOY spoke on the Resolution.</w:t>
      </w:r>
    </w:p>
    <w:p w:rsidR="009236C0" w:rsidRDefault="009236C0" w:rsidP="008E6A30"/>
    <w:p w:rsidR="009236C0" w:rsidRDefault="009236C0" w:rsidP="009236C0">
      <w:pPr>
        <w:jc w:val="center"/>
        <w:rPr>
          <w:b/>
        </w:rPr>
      </w:pPr>
      <w:r>
        <w:rPr>
          <w:b/>
        </w:rPr>
        <w:t xml:space="preserve">Remarks by Senator JACKSON </w:t>
      </w:r>
    </w:p>
    <w:p w:rsidR="009236C0" w:rsidRDefault="009236C0" w:rsidP="009236C0">
      <w:r>
        <w:tab/>
        <w:t>Thank you, Mr. PRESIDENT, lady and gentlemen of the Senate.</w:t>
      </w:r>
    </w:p>
    <w:p w:rsidR="009236C0" w:rsidRDefault="009236C0" w:rsidP="009236C0">
      <w:r>
        <w:tab/>
        <w:t xml:space="preserve">About 20 years ago, January, in fact, it was 1993, and as a young man with some others, we came to this body -- in which at the time I think there were about 11 or 12 new Senators. </w:t>
      </w:r>
    </w:p>
    <w:p w:rsidR="009236C0" w:rsidRDefault="009236C0" w:rsidP="009236C0">
      <w:r>
        <w:tab/>
        <w:t xml:space="preserve">One of those Senators was the Senator from Charleston, Senator ROBERT FORD, who was a few pounds lighter and had a lot more hair on the top of his head.  During this time one of the things that I discovered about the Senator from Charleston was his passion and his commitment to civil rights, which went a long way in schooling me. This young guy -- who thought I knew everything from an academic standpoint on civil rights -- knew what it actually meant to be in the trenches and the fight for civil rights. </w:t>
      </w:r>
    </w:p>
    <w:p w:rsidR="009236C0" w:rsidRDefault="009236C0" w:rsidP="009236C0">
      <w:r>
        <w:t xml:space="preserve"> </w:t>
      </w:r>
      <w:r>
        <w:tab/>
        <w:t>So, Mr. PRESIDENT, and lady and gentlemen of the Senate, this year in which we celebrate the jubilee year, the 50</w:t>
      </w:r>
      <w:r>
        <w:rPr>
          <w:vertAlign w:val="superscript"/>
        </w:rPr>
        <w:t>th</w:t>
      </w:r>
      <w:r>
        <w:t xml:space="preserve"> Anniversary of Civil Rights, I thought that it would be a good gesture for us to take time to recognize the accomplishments of one of our very own who, when you hear his history and you hear what he has gone through, is quite remarkable. We often joke with Senator FORD, but I don’t know if there is anybody I’ve ever served with that sincerely believes and preaches this every day of his life. </w:t>
      </w:r>
    </w:p>
    <w:p w:rsidR="009236C0" w:rsidRDefault="009236C0" w:rsidP="009236C0">
      <w:r>
        <w:tab/>
        <w:t xml:space="preserve">So, we prepared a Resolution on which many of you have signed as cosponsors, and at this time, I would like the Clerk to read this Resolution. After he’s read it, I would like unanimous consent for immediate consideration so that we can send it across the Hall.  Now, I told someone that I’m sure we will take great pride in passing this in the Senate, but when it crosses the Hall in the House, then we just have to hopefully depend on God’s grace to get it passed. But, we know that there are many over there that will support this. </w:t>
      </w:r>
    </w:p>
    <w:p w:rsidR="009236C0" w:rsidRDefault="009236C0" w:rsidP="009236C0">
      <w:r>
        <w:tab/>
        <w:t>Thank you.</w:t>
      </w:r>
    </w:p>
    <w:p w:rsidR="008E6A30" w:rsidRDefault="008E6A30" w:rsidP="008E6A30"/>
    <w:p w:rsidR="008E6A30" w:rsidRPr="001D4092" w:rsidRDefault="008E6A30" w:rsidP="009236C0">
      <w:pPr>
        <w:keepNext/>
        <w:jc w:val="center"/>
        <w:rPr>
          <w:b/>
        </w:rPr>
      </w:pPr>
      <w:r>
        <w:rPr>
          <w:b/>
        </w:rPr>
        <w:t>Remarks by Senator MATTHEWS</w:t>
      </w:r>
    </w:p>
    <w:p w:rsidR="008E6A30" w:rsidRDefault="008E6A30" w:rsidP="009236C0">
      <w:pPr>
        <w:keepNext/>
      </w:pPr>
      <w:r>
        <w:tab/>
        <w:t>Fellow members of the South Carolina State Senate.  It is with a great deal of pleasure that I stand here to say a few kind words about a young man who has been steadfast in his belief in civil rights and fairness for all.</w:t>
      </w:r>
    </w:p>
    <w:p w:rsidR="008E6A30" w:rsidRDefault="008E6A30" w:rsidP="008E6A30">
      <w:r>
        <w:tab/>
        <w:t xml:space="preserve">I think when history is written, quoting Booker T. Washington, </w:t>
      </w:r>
      <w:r w:rsidR="0040316C">
        <w:t>“</w:t>
      </w:r>
      <w:r>
        <w:t>All of us who live on this earth have a responsibility to leave some evidence that we lived here and that we served here.</w:t>
      </w:r>
      <w:r w:rsidR="0040316C">
        <w:t>”</w:t>
      </w:r>
      <w:r>
        <w:t xml:space="preserve">  Senator ROBERT FORD</w:t>
      </w:r>
      <w:r w:rsidR="0040316C">
        <w:t>’</w:t>
      </w:r>
      <w:r>
        <w:t>s evidence is his passion for civil rights and his passion for fairness.</w:t>
      </w:r>
    </w:p>
    <w:p w:rsidR="008E6A30" w:rsidRDefault="008E6A30" w:rsidP="008E6A30">
      <w:r>
        <w:tab/>
        <w:t>As you listen to him -- whether it be in conversation with anoth</w:t>
      </w:r>
      <w:r w:rsidR="0040316C">
        <w:t>er person or on the phone -- he’</w:t>
      </w:r>
      <w:r>
        <w:t>s always talking about coming together and working our issues out.</w:t>
      </w:r>
    </w:p>
    <w:p w:rsidR="008E6A30" w:rsidRDefault="008E6A30" w:rsidP="008E6A30">
      <w:r>
        <w:tab/>
        <w:t>On behalf of the citizens of District 39, I want to congratulate you,</w:t>
      </w:r>
      <w:r w:rsidR="0040316C">
        <w:t xml:space="preserve"> Senator FORD, for all that you’</w:t>
      </w:r>
      <w:r>
        <w:t>ve done and the p</w:t>
      </w:r>
      <w:r w:rsidR="0040316C">
        <w:t>ositions you’</w:t>
      </w:r>
      <w:r>
        <w:t>ve taken for the citizens of South Carolina.</w:t>
      </w:r>
    </w:p>
    <w:p w:rsidR="00ED0758" w:rsidRDefault="00ED0758" w:rsidP="008E6A30">
      <w:pPr>
        <w:pStyle w:val="Header"/>
        <w:tabs>
          <w:tab w:val="clear" w:pos="8640"/>
          <w:tab w:val="left" w:pos="4320"/>
        </w:tabs>
      </w:pPr>
    </w:p>
    <w:p w:rsidR="006C0645" w:rsidRPr="001046E5" w:rsidRDefault="006C0645" w:rsidP="006C0645">
      <w:pPr>
        <w:jc w:val="center"/>
        <w:rPr>
          <w:b/>
        </w:rPr>
      </w:pPr>
      <w:r w:rsidRPr="001046E5">
        <w:rPr>
          <w:b/>
        </w:rPr>
        <w:t>Remarks by Senator MALLOY</w:t>
      </w:r>
    </w:p>
    <w:p w:rsidR="006C0645" w:rsidRDefault="006C0645" w:rsidP="006C0645">
      <w:r>
        <w:tab/>
        <w:t xml:space="preserve">Benjamin Franklin had a great quote, “If you want to be remembered and not forgotten, you should write something that people want to read or do something that people want to write about.”  And so, at the end of our days, we all want to have a legacy that will fulfill Benjamin Franklin’s quote, his saying.  </w:t>
      </w:r>
    </w:p>
    <w:p w:rsidR="006C0645" w:rsidRDefault="006C0645" w:rsidP="006C0645">
      <w:r>
        <w:tab/>
        <w:t xml:space="preserve">I have  known ROBERT FORD for a period of time now and I am one of the people that has a great relationship with him.  I have to tell this story.  It is very public now and it is worth saying.  If ROBERT FORD would have had his way before he met me, I would not be in the Senate.  The Senator from Charleston first proceeded down to Darlington County and Lee County to campaign -- I thought for me -- but it was for someone else.  I thought he had lost his mind.  And then I got to know Senator FORD.  I knew why he was there.  He was there because he had given his word, as to who he was going to end up helping.  Unfortunately, it was not for me.  And then as we proceeded around the district, I followed him.  I had some of my preachers follow him around the area.  I started to discover who Senator ROBERT FORD was.  He’s a Senator and a great statesman from Charleston.  His history is known to some of us but not well-known.  </w:t>
      </w:r>
    </w:p>
    <w:p w:rsidR="006C0645" w:rsidRDefault="006C0645" w:rsidP="006C0645">
      <w:r>
        <w:tab/>
        <w:t xml:space="preserve">I told him one day, “You know, I look back and look at some of my relative's faces and I can end up seeing you.”  But, I do not think anybody in this body understands what it is to be locked up 73 times.  And so, you lawyers lend me your ear.  When you are locked up, you are booked; you have your fingerprints taken and you go inside a jail cell.  And all of a sudden, it may not be one day.  It may not be two days.  It may not be three days.  It may be a period of time.  And he did so for the will of service -- so that people like me can come here.  Senator FORD stood in the gap for all of us so that we can have a Senate that looks like the Senate today.  We can have a South Carolina where we have a chance and where we have an opportunity.  73 times he was jailed.  If you could imagine that each incarceration was three days each or five days each, you’re talking about a whole year of your time of being incarcerated for a cause.  It is hard to end up imagining that kind of sacrifice and who would be willing to end up giving it.  </w:t>
      </w:r>
    </w:p>
    <w:p w:rsidR="006C0645" w:rsidRDefault="006C0645" w:rsidP="006C0645">
      <w:r>
        <w:tab/>
        <w:t xml:space="preserve">I listen to some of my clients that come in a lot of times and they’ll say, “I will do whatever it takes, but I am not going to serve.  I do not want to serve one night in jail.”  They give up thousands of dollars; they give up fortunes to end up having to prevent that.  And for someone to give it so that they can make the life of others better, that needs to be commended.  </w:t>
      </w:r>
    </w:p>
    <w:p w:rsidR="006C0645" w:rsidRDefault="006C0645" w:rsidP="006C0645">
      <w:r>
        <w:tab/>
        <w:t xml:space="preserve">I am very proud of the Senator, Senator from Richland, Senator JACKSON.  Thank you for your presentation and for this Resolution.  I think it is time that we honor those that came before us and laid the path.  Obviously, you know, the issue for people like me and people like you, Senator from Manning, Clarendon County, Senator from Marion, Senator from Greenville and others.  We do stand on the shoulders of giants.  Whenever they first came up with a quote, “It is like the dwarf standing on a giant’s shoulders.”  This way we can end up seeing further beyond than standing by ourselves.  </w:t>
      </w:r>
    </w:p>
    <w:p w:rsidR="006C0645" w:rsidRDefault="006C0645" w:rsidP="006C0645">
      <w:r>
        <w:tab/>
        <w:t xml:space="preserve">Obviously, Senator, we are standing here before you today and we are standing on your shoulders for what you did for us during your life.  You are a living example and we all should understand.  I tell everyone who asks me, “Why are you and the Senator from Charleston, Senator FORD, such good friends?”  And if I tell you that the Senator from Charleston will end up supporting a measure, he will support it.  When the Senator from Charleston gives you his word, you can count on it.  You can take it to the bank.  He is not going to backtrack.  It may hurt him.  But when he gives you his word, that is it.  </w:t>
      </w:r>
    </w:p>
    <w:p w:rsidR="006C0645" w:rsidRDefault="006C0645" w:rsidP="006C0645">
      <w:r>
        <w:tab/>
        <w:t xml:space="preserve">I realize some of us may have political differences, but I think if we could take that aspect from the Senator from Charleston, we would be a better Senate.  We would be a better people and this State would be better if we had others that were like him.  Senator, I want to just take this moment to thank you for your service.  Thank you for your friendship.  Thank you for what you have done for all of mankind and what you have done as a sacrifice to yourself to make this a better place and you are to be congratulated.  </w:t>
      </w:r>
    </w:p>
    <w:p w:rsidR="006C0645" w:rsidRDefault="006C0645" w:rsidP="006C0645">
      <w:r>
        <w:tab/>
        <w:t>God bless you.</w:t>
      </w:r>
    </w:p>
    <w:p w:rsidR="006C0645" w:rsidRDefault="006C0645" w:rsidP="006C0645"/>
    <w:p w:rsidR="008E6A30" w:rsidRDefault="00ED0758" w:rsidP="008E6A30">
      <w:pPr>
        <w:pStyle w:val="Header"/>
        <w:tabs>
          <w:tab w:val="clear" w:pos="8640"/>
          <w:tab w:val="left" w:pos="4320"/>
        </w:tabs>
      </w:pPr>
      <w:r>
        <w:tab/>
      </w:r>
      <w:r w:rsidR="008E6A30">
        <w:t>On motion of Senator BRIGHT, with unanimous consent, the remarks of Senators JACKSON, MATTHEWS and MALLOY</w:t>
      </w:r>
      <w:r w:rsidR="00A33CE5">
        <w:t xml:space="preserve"> were ordered </w:t>
      </w:r>
      <w:r w:rsidR="008E6A30">
        <w:t>printed in the Journal.</w:t>
      </w:r>
    </w:p>
    <w:p w:rsidR="008E6A30" w:rsidRDefault="008E6A30" w:rsidP="008E6A30"/>
    <w:p w:rsidR="008E6A30" w:rsidRDefault="008E6A30" w:rsidP="008E6A30">
      <w:r>
        <w:tab/>
        <w:t>The Concurrent Resolution was adopted, ordered sent to the House.</w:t>
      </w:r>
    </w:p>
    <w:p w:rsidR="008E6A30" w:rsidRDefault="008E6A30" w:rsidP="008E6A30"/>
    <w:p w:rsidR="008E6A30" w:rsidRDefault="008E6A30" w:rsidP="008E6A30">
      <w:r>
        <w:tab/>
        <w:t>H. 3047</w:t>
      </w:r>
      <w:r w:rsidR="00E61D83">
        <w:fldChar w:fldCharType="begin"/>
      </w:r>
      <w:r>
        <w:instrText xml:space="preserve"> XE "</w:instrText>
      </w:r>
      <w:r>
        <w:tab/>
        <w:instrText>H. 3047" \b</w:instrText>
      </w:r>
      <w:r w:rsidR="00E61D83">
        <w:fldChar w:fldCharType="end"/>
      </w:r>
      <w:r>
        <w:t xml:space="preserve"> -- Reps. Hardwick and Sottile:  A BILL TO AMEND THE CODE OF LAWS OF SOUTH CAROLINA, 1976, BY ADDING SECTION 50-5-581 SO AS TO PROVIDE THAT IT IS UNLAWFUL FOR A PERSON TO GIG FOR FLOUNDER IN SALT WATERS DURING DAYLIGHT HOURS, TO DEFINE THE TERM </w:t>
      </w:r>
      <w:r w:rsidR="000060F8">
        <w:t>“</w:t>
      </w:r>
      <w:r>
        <w:t>DAYLIGHT HOURS</w:t>
      </w:r>
      <w:r w:rsidR="000060F8">
        <w:t>”</w:t>
      </w:r>
      <w:r>
        <w:t>, AND TO PROVIDE A PENALTY.</w:t>
      </w:r>
    </w:p>
    <w:p w:rsidR="008E6A30" w:rsidRDefault="008E6A30" w:rsidP="008E6A30">
      <w:r>
        <w:tab/>
        <w:t>Read the first time and referred to the Committee on Fish, Game and Forestry.</w:t>
      </w:r>
    </w:p>
    <w:p w:rsidR="008E6A30" w:rsidRDefault="008E6A30" w:rsidP="008E6A30"/>
    <w:p w:rsidR="008E6A30" w:rsidRDefault="008E6A30" w:rsidP="008E6A30">
      <w:r>
        <w:tab/>
        <w:t>H. 3360</w:t>
      </w:r>
      <w:r w:rsidR="00E61D83">
        <w:fldChar w:fldCharType="begin"/>
      </w:r>
      <w:r>
        <w:instrText xml:space="preserve"> XE "</w:instrText>
      </w:r>
      <w:r>
        <w:tab/>
        <w:instrText>H. 3360" \b</w:instrText>
      </w:r>
      <w:r w:rsidR="00E61D83">
        <w:fldChar w:fldCharType="end"/>
      </w:r>
      <w:r>
        <w:t xml:space="preserve"> -- Reps. Owens, Daning, Hiott, Skelton, Simrill, Anthony, Bedingfield, Clemmons, Delleney, Hardwick, Henderson, Hixon, Limehouse, Nanney, Ott, Pope, G. R. Smith, J. E. Smith, Sottile, Stringer, Tallon, Taylor and Bales: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8E6A30" w:rsidRDefault="008E6A30" w:rsidP="008E6A30">
      <w:r>
        <w:tab/>
        <w:t>Read the first time and referred to the Committee on Transportation.</w:t>
      </w:r>
    </w:p>
    <w:p w:rsidR="008E6A30" w:rsidRDefault="008E6A30" w:rsidP="008E6A30"/>
    <w:p w:rsidR="008E6A30" w:rsidRDefault="008E6A30" w:rsidP="008E6A30">
      <w:r>
        <w:tab/>
        <w:t>H. 3423</w:t>
      </w:r>
      <w:r w:rsidR="00E61D83">
        <w:fldChar w:fldCharType="begin"/>
      </w:r>
      <w:r>
        <w:instrText xml:space="preserve"> XE "</w:instrText>
      </w:r>
      <w:r>
        <w:tab/>
        <w:instrText>H. 3423" \b</w:instrText>
      </w:r>
      <w:r w:rsidR="00E61D83">
        <w:fldChar w:fldCharType="end"/>
      </w:r>
      <w:r>
        <w:t xml:space="preserve"> -- Reps. Sandifer, Toole, D. C. Moss and Bales: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8E6A30" w:rsidRDefault="008E6A30" w:rsidP="008E6A30">
      <w:r>
        <w:tab/>
        <w:t>Read the first time and referred to the Committee on Labor, Commerce and Industry.</w:t>
      </w:r>
    </w:p>
    <w:p w:rsidR="008E6A30" w:rsidRDefault="008E6A30" w:rsidP="008E6A30"/>
    <w:p w:rsidR="008E6A30" w:rsidRDefault="008E6A30" w:rsidP="008E6A30">
      <w:r>
        <w:tab/>
        <w:t>H. 3549</w:t>
      </w:r>
      <w:r w:rsidR="00E61D83">
        <w:fldChar w:fldCharType="begin"/>
      </w:r>
      <w:r>
        <w:instrText xml:space="preserve"> XE "</w:instrText>
      </w:r>
      <w:r>
        <w:tab/>
        <w:instrText>H. 3549" \b</w:instrText>
      </w:r>
      <w:r w:rsidR="00E61D83">
        <w:fldChar w:fldCharType="end"/>
      </w:r>
      <w:r>
        <w:t xml:space="preserve"> -- Reps. Hardwick,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COMMEND THE MEMBERS AND ALUMNI OF THE FUTURE FARMERS OF AMERICA FOR THEIR DEDICATION TO MAINTAINING A STRONG AND VIABLE AGRICULTURAL INDUSTRY THROUGH EDUCATION, LEADERSHIP, AND SERVICE, AND TO JOIN THE CELEBRATION OF NATIONAL FUTURE FARMERS OF AMERICA WEEK FROM FEBRUARY 16 THROUGH 23, 2013.</w:t>
      </w:r>
    </w:p>
    <w:p w:rsidR="008E6A30" w:rsidRDefault="008E6A30" w:rsidP="008E6A30">
      <w:r>
        <w:tab/>
        <w:t>The Concurrent Resolution was adopted, ordered returned to the House.</w:t>
      </w:r>
    </w:p>
    <w:p w:rsidR="000060F8" w:rsidRDefault="000060F8" w:rsidP="008E6A30"/>
    <w:p w:rsidR="008E6A30" w:rsidRDefault="008E6A30" w:rsidP="008E6A30">
      <w:r>
        <w:tab/>
        <w:t>H. 3553</w:t>
      </w:r>
      <w:r w:rsidR="00E61D83">
        <w:fldChar w:fldCharType="begin"/>
      </w:r>
      <w:r>
        <w:instrText xml:space="preserve"> XE "</w:instrText>
      </w:r>
      <w:r>
        <w:tab/>
        <w:instrText>H. 3553" \b</w:instrText>
      </w:r>
      <w:r w:rsidR="00E61D83">
        <w:fldChar w:fldCharType="end"/>
      </w:r>
      <w:r>
        <w:t xml:space="preserve"> -- Reps. Huggins,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TOWN OF IRMO ON BEING NAMED A 2012 SOUTH CAROLINA OUTSTANDING TRAFFIC SAFE COMMUNITY BY THE AAA CAROLINAS FOUNDATION FOR TRAFFIC SAFETY, AND TO HONOR THE IRMO POLICE DEPARTMENT FOR ITS ESSENTIAL ROLE IN ACHIEVING THIS RECOGNITION.</w:t>
      </w:r>
    </w:p>
    <w:p w:rsidR="008E6A30" w:rsidRDefault="008E6A30" w:rsidP="008E6A30">
      <w:r>
        <w:tab/>
        <w:t>The Concurrent Resolution was adopted, ordered returned to the House.</w:t>
      </w:r>
    </w:p>
    <w:p w:rsidR="008E6A30" w:rsidRDefault="008E6A30" w:rsidP="008E6A30"/>
    <w:p w:rsidR="008E6A30" w:rsidRDefault="008E6A30" w:rsidP="008E6A30">
      <w:r>
        <w:tab/>
        <w:t>H. 3577</w:t>
      </w:r>
      <w:r w:rsidR="00E61D83">
        <w:fldChar w:fldCharType="begin"/>
      </w:r>
      <w:r>
        <w:instrText xml:space="preserve"> XE "</w:instrText>
      </w:r>
      <w:r>
        <w:tab/>
        <w:instrText>H. 3577" \b</w:instrText>
      </w:r>
      <w:r w:rsidR="00E61D83">
        <w:fldChar w:fldCharType="end"/>
      </w:r>
      <w:r>
        <w:t xml:space="preserve"> -- Reps. Owens,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TWENTY-FIVE SOUTH CAROLINA TECHNICAL COLLEGE S</w:t>
      </w:r>
      <w:r w:rsidR="00332BA0">
        <w:t>TUDENTS NAMED TO SOUTH CAROLINA’</w:t>
      </w:r>
      <w:r>
        <w:t>S 2013 ACADEMIC ALL-STATE TEAM BY THE PHI THETA KAPPA HONOR SOCIETY IN RECOGNITION OF THEIR SCHOLARLY ACCOMPLISHMENTS AND SERVICE TO THEIR COMMUNITIES.</w:t>
      </w:r>
    </w:p>
    <w:p w:rsidR="008E6A30" w:rsidRDefault="008E6A30" w:rsidP="008E6A30">
      <w:r>
        <w:tab/>
        <w:t>The Concurrent Resolution was adopted, ordered returned to the House.</w:t>
      </w:r>
    </w:p>
    <w:p w:rsidR="00DB74A4" w:rsidRDefault="00DB74A4">
      <w:pPr>
        <w:pStyle w:val="Header"/>
        <w:tabs>
          <w:tab w:val="clear" w:pos="8640"/>
          <w:tab w:val="left" w:pos="4320"/>
        </w:tabs>
      </w:pPr>
    </w:p>
    <w:p w:rsidR="00E4488C" w:rsidRDefault="00E4488C" w:rsidP="00E4488C">
      <w:pPr>
        <w:jc w:val="center"/>
        <w:rPr>
          <w:b/>
        </w:rPr>
      </w:pPr>
      <w:r>
        <w:rPr>
          <w:b/>
        </w:rPr>
        <w:t>REPORTS OF STANDING COMMITTEES</w:t>
      </w:r>
    </w:p>
    <w:p w:rsidR="00E4488C" w:rsidRDefault="00E4488C" w:rsidP="00E4488C">
      <w:r>
        <w:tab/>
        <w:t>Senator ALEXANDER from the Committee on Labor, Commerce and Industry submitted a favorable report on:</w:t>
      </w:r>
    </w:p>
    <w:p w:rsidR="00E4488C" w:rsidRPr="00E2560F" w:rsidRDefault="00E4488C" w:rsidP="00E4488C">
      <w:pPr>
        <w:suppressAutoHyphens/>
      </w:pPr>
      <w:r>
        <w:tab/>
      </w:r>
      <w:r w:rsidRPr="00E2560F">
        <w:t>S. 6</w:t>
      </w:r>
      <w:r w:rsidR="00E61D83" w:rsidRPr="00E2560F">
        <w:fldChar w:fldCharType="begin"/>
      </w:r>
      <w:r w:rsidRPr="00E2560F">
        <w:instrText xml:space="preserve"> XE "S. 6" \b </w:instrText>
      </w:r>
      <w:r w:rsidR="00E61D83" w:rsidRPr="00E2560F">
        <w:fldChar w:fldCharType="end"/>
      </w:r>
      <w:r w:rsidRPr="00E2560F">
        <w:t xml:space="preserve"> -- Senator Peeler:  </w:t>
      </w:r>
      <w:r w:rsidRPr="00E2560F">
        <w:rPr>
          <w:szCs w:val="30"/>
        </w:rPr>
        <w:t xml:space="preserve">A BILL </w:t>
      </w:r>
      <w:r w:rsidRPr="00E2560F">
        <w:t>TO AMEND SECTION 40</w:t>
      </w:r>
      <w:r w:rsidRPr="00E2560F">
        <w:noBreakHyphen/>
        <w:t>11</w:t>
      </w:r>
      <w:r w:rsidRPr="00E2560F">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E4488C" w:rsidRDefault="00E4488C" w:rsidP="00E4488C">
      <w:r>
        <w:tab/>
        <w:t>Ordered for consideration tomorrow.</w:t>
      </w:r>
    </w:p>
    <w:p w:rsidR="00E4488C" w:rsidRDefault="00E4488C" w:rsidP="00E4488C"/>
    <w:p w:rsidR="00E4488C" w:rsidRDefault="00E4488C" w:rsidP="00E4488C">
      <w:r>
        <w:tab/>
        <w:t>Senator YOUNG from the Committee on Judiciary submitted a majority favorable with amendment and Senator JOHNSON a minority unfavorable report on:</w:t>
      </w:r>
    </w:p>
    <w:p w:rsidR="00E4488C" w:rsidRPr="00C807F2" w:rsidRDefault="00E4488C" w:rsidP="00E4488C">
      <w:r>
        <w:tab/>
      </w:r>
      <w:r w:rsidRPr="00C807F2">
        <w:t>S. 53</w:t>
      </w:r>
      <w:r w:rsidR="00E61D83" w:rsidRPr="00C807F2">
        <w:fldChar w:fldCharType="begin"/>
      </w:r>
      <w:r w:rsidRPr="00C807F2">
        <w:instrText xml:space="preserve"> XE "S. 53" \b </w:instrText>
      </w:r>
      <w:r w:rsidR="00E61D83" w:rsidRPr="00C807F2">
        <w:fldChar w:fldCharType="end"/>
      </w:r>
      <w:r w:rsidRPr="00C807F2">
        <w:t xml:space="preserve"> -- </w:t>
      </w:r>
      <w:r>
        <w:t>Senators Campsen, Hayes and Young</w:t>
      </w:r>
      <w:r w:rsidRPr="00C807F2">
        <w:t xml:space="preserve">:  </w:t>
      </w:r>
      <w:r w:rsidRPr="00C807F2">
        <w:rPr>
          <w:szCs w:val="30"/>
        </w:rPr>
        <w:t xml:space="preserve">A JOINT RESOLUTION </w:t>
      </w:r>
      <w:r w:rsidRPr="00C807F2">
        <w:rPr>
          <w:color w:val="000000" w:themeColor="text1"/>
          <w:u w:color="000000" w:themeColor="text1"/>
        </w:rPr>
        <w:t>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E4488C" w:rsidRDefault="00E4488C" w:rsidP="00E4488C">
      <w:r>
        <w:tab/>
        <w:t>Ordered for consideration tomorrow.</w:t>
      </w:r>
    </w:p>
    <w:p w:rsidR="00E4488C" w:rsidRDefault="00E4488C" w:rsidP="00E4488C"/>
    <w:p w:rsidR="00E4488C" w:rsidRDefault="00E4488C" w:rsidP="00E4488C">
      <w:r>
        <w:tab/>
        <w:t>Senator ALEXANDER from the Committee on Labor, Commerce and Industry submitted a favorable with amendment report on:</w:t>
      </w:r>
    </w:p>
    <w:p w:rsidR="00E4488C" w:rsidRPr="000A5939" w:rsidRDefault="00E4488C" w:rsidP="00E4488C">
      <w:r>
        <w:tab/>
      </w:r>
      <w:r w:rsidRPr="000A5939">
        <w:t>S. 75</w:t>
      </w:r>
      <w:r w:rsidR="00E61D83" w:rsidRPr="000A5939">
        <w:fldChar w:fldCharType="begin"/>
      </w:r>
      <w:r w:rsidRPr="000A5939">
        <w:instrText xml:space="preserve"> XE "S. 75" \b </w:instrText>
      </w:r>
      <w:r w:rsidR="00E61D83"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E4488C" w:rsidRDefault="00E4488C" w:rsidP="00E4488C">
      <w:r>
        <w:tab/>
        <w:t>Ordered for consideration tomorrow.</w:t>
      </w:r>
    </w:p>
    <w:p w:rsidR="006C0645" w:rsidRDefault="006C0645" w:rsidP="00E4488C"/>
    <w:p w:rsidR="00E4488C" w:rsidRDefault="00E4488C" w:rsidP="00E4488C">
      <w:r>
        <w:tab/>
        <w:t>Senator LEATHERMAN from the Committee on Finance submitted a favorable report on:</w:t>
      </w:r>
    </w:p>
    <w:p w:rsidR="00E4488C" w:rsidRDefault="00E4488C" w:rsidP="00E4488C">
      <w:pPr>
        <w:suppressAutoHyphens/>
        <w:outlineLvl w:val="0"/>
      </w:pPr>
      <w:r>
        <w:tab/>
        <w:t>S. 211</w:t>
      </w:r>
      <w:r w:rsidR="00E61D83">
        <w:fldChar w:fldCharType="begin"/>
      </w:r>
      <w:r>
        <w:instrText xml:space="preserve"> XE "S. 211" \b </w:instrText>
      </w:r>
      <w:r w:rsidR="00E61D83">
        <w:fldChar w:fldCharType="end"/>
      </w:r>
      <w:r>
        <w:t xml:space="preserve"> -- Senator Leatherman:  </w:t>
      </w:r>
      <w:r>
        <w:rPr>
          <w:szCs w:val="30"/>
        </w:rPr>
        <w:t xml:space="preserve">A BILL </w:t>
      </w:r>
      <w:r>
        <w:t>TO ENACT THE “BUDGET PROVISO CODIFICATION ACT OF 2013”.</w:t>
      </w:r>
    </w:p>
    <w:p w:rsidR="00E4488C" w:rsidRDefault="00E4488C" w:rsidP="00E4488C">
      <w:pPr>
        <w:suppressAutoHyphens/>
        <w:outlineLvl w:val="0"/>
      </w:pPr>
      <w:r>
        <w:t>(Abbreviated Title)</w:t>
      </w:r>
    </w:p>
    <w:p w:rsidR="00E4488C" w:rsidRDefault="00E4488C" w:rsidP="00E4488C">
      <w:pPr>
        <w:suppressAutoHyphens/>
        <w:outlineLvl w:val="0"/>
      </w:pPr>
      <w:r>
        <w:tab/>
      </w:r>
      <w:r>
        <w:tab/>
        <w:t>Ordered for consideration tomorrow.</w:t>
      </w:r>
    </w:p>
    <w:p w:rsidR="00E4488C" w:rsidRDefault="00E4488C" w:rsidP="00E4488C"/>
    <w:p w:rsidR="00E4488C" w:rsidRDefault="00E4488C" w:rsidP="00E4488C">
      <w:r>
        <w:tab/>
        <w:t>Senator GREGORY from the Committee on Judiciary submitted a favorable report on:</w:t>
      </w:r>
    </w:p>
    <w:p w:rsidR="00E4488C" w:rsidRPr="002227DD" w:rsidRDefault="00E4488C" w:rsidP="00E4488C">
      <w:pPr>
        <w:suppressAutoHyphens/>
        <w:outlineLvl w:val="0"/>
      </w:pPr>
      <w:r>
        <w:tab/>
      </w:r>
      <w:r w:rsidRPr="002227DD">
        <w:t>S. 221</w:t>
      </w:r>
      <w:r w:rsidR="00E61D83" w:rsidRPr="002227DD">
        <w:fldChar w:fldCharType="begin"/>
      </w:r>
      <w:r w:rsidRPr="002227DD">
        <w:instrText xml:space="preserve"> XE "S. 221" \b </w:instrText>
      </w:r>
      <w:r w:rsidR="00E61D83" w:rsidRPr="002227DD">
        <w:fldChar w:fldCharType="end"/>
      </w:r>
      <w:r w:rsidRPr="002227DD">
        <w:t xml:space="preserve"> -- Senator Hayes:  </w:t>
      </w:r>
      <w:r w:rsidRPr="002227DD">
        <w:rPr>
          <w:szCs w:val="30"/>
        </w:rPr>
        <w:t xml:space="preserve">A BILL </w:t>
      </w:r>
      <w:r w:rsidRPr="002227DD">
        <w:t>TO AMEND SECTION 36</w:t>
      </w:r>
      <w:r w:rsidRPr="002227DD">
        <w:noBreakHyphen/>
        <w:t>4A</w:t>
      </w:r>
      <w:r w:rsidRPr="002227DD">
        <w:noBreakHyphen/>
        <w:t>108, CODE OF LAWS OF SOUTH CAROLINA, 1976, RELATING TO COMMERCIAL CODE</w:t>
      </w:r>
      <w:r w:rsidRPr="002227DD">
        <w:noBreakHyphen/>
        <w:t>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E4488C" w:rsidRDefault="00E4488C" w:rsidP="00E4488C">
      <w:r>
        <w:tab/>
        <w:t>Ordered for consideration tomorrow.</w:t>
      </w:r>
    </w:p>
    <w:p w:rsidR="00E4488C" w:rsidRDefault="00E4488C" w:rsidP="00E4488C"/>
    <w:p w:rsidR="00E4488C" w:rsidRDefault="001573FE" w:rsidP="00E4488C">
      <w:r>
        <w:tab/>
      </w:r>
      <w:r w:rsidR="00E4488C">
        <w:t>Senator MASSEY from the Committee on Judiciary submitted a majority favorable with amendment and Senator HUTTO a minority unfavorable report on:</w:t>
      </w:r>
    </w:p>
    <w:p w:rsidR="00E4488C" w:rsidRPr="007C6FF9" w:rsidRDefault="00E4488C" w:rsidP="00E4488C">
      <w:r>
        <w:tab/>
      </w:r>
      <w:r w:rsidRPr="007C6FF9">
        <w:t>S. 308</w:t>
      </w:r>
      <w:r w:rsidR="00E61D83" w:rsidRPr="007C6FF9">
        <w:fldChar w:fldCharType="begin"/>
      </w:r>
      <w:r w:rsidRPr="007C6FF9">
        <w:instrText xml:space="preserve"> XE "S. 308" \b </w:instrText>
      </w:r>
      <w:r w:rsidR="00E61D83" w:rsidRPr="007C6FF9">
        <w:fldChar w:fldCharType="end"/>
      </w:r>
      <w:r w:rsidRPr="007C6FF9">
        <w:t xml:space="preserve"> -- </w:t>
      </w:r>
      <w:r>
        <w:t>Senators Bennett, Shealy, Grooms, Hembree, L. Martin, Massey, Campbell, Turner, Thurmond, Bryant, Verdin, S. Martin, Davis and Bright</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E4488C" w:rsidRDefault="00E4488C" w:rsidP="00E4488C">
      <w:r>
        <w:tab/>
        <w:t>Ordered for consideration tomorrow.</w:t>
      </w:r>
    </w:p>
    <w:p w:rsidR="00E4488C" w:rsidRDefault="00E4488C" w:rsidP="00E4488C"/>
    <w:p w:rsidR="00E4488C" w:rsidRDefault="00E4488C" w:rsidP="00E4488C">
      <w:r>
        <w:tab/>
        <w:t>Senator GREGORY from the Committee on Judiciary submitted a favorable report on:</w:t>
      </w:r>
    </w:p>
    <w:p w:rsidR="000E6F6C" w:rsidRPr="00C56458" w:rsidRDefault="000E6F6C" w:rsidP="000E6F6C">
      <w:pPr>
        <w:rPr>
          <w:color w:val="000000" w:themeColor="text1"/>
          <w:u w:color="000000" w:themeColor="text1"/>
        </w:rPr>
      </w:pPr>
      <w:r>
        <w:tab/>
      </w:r>
      <w:r w:rsidRPr="0068508D">
        <w:t>S. 323</w:t>
      </w:r>
      <w:r w:rsidR="00E61D83" w:rsidRPr="0068508D">
        <w:fldChar w:fldCharType="begin"/>
      </w:r>
      <w:r w:rsidRPr="0068508D">
        <w:instrText xml:space="preserve"> XE "S. 323" \b </w:instrText>
      </w:r>
      <w:r w:rsidR="00E61D83" w:rsidRPr="0068508D">
        <w:fldChar w:fldCharType="end"/>
      </w:r>
      <w:r w:rsidRPr="0068508D">
        <w:t xml:space="preserve"> -- Senator Hayes:  </w:t>
      </w:r>
      <w:r w:rsidRPr="0068508D">
        <w:rPr>
          <w:szCs w:val="30"/>
        </w:rPr>
        <w:t xml:space="preserve">A BILL </w:t>
      </w:r>
      <w:r w:rsidRPr="0068508D">
        <w:rPr>
          <w:color w:val="000000" w:themeColor="text1"/>
          <w:u w:color="000000" w:themeColor="text1"/>
        </w:rPr>
        <w:t xml:space="preserve">TO AMEND </w:t>
      </w:r>
      <w:r>
        <w:rPr>
          <w:color w:val="000000" w:themeColor="text1"/>
          <w:u w:color="000000" w:themeColor="text1"/>
        </w:rPr>
        <w:t>SEVERAL SECTIONS OF CHAPTER 9, TITLE 36 RELATING TO THE “</w:t>
      </w:r>
      <w:r w:rsidRPr="0068508D">
        <w:rPr>
          <w:color w:val="000000" w:themeColor="text1"/>
          <w:u w:color="000000" w:themeColor="text1"/>
        </w:rPr>
        <w:t xml:space="preserve">UNIFORM COMMERCIAL CODE </w:t>
      </w:r>
      <w:r w:rsidRPr="0068508D">
        <w:rPr>
          <w:color w:val="000000" w:themeColor="text1"/>
          <w:u w:color="000000" w:themeColor="text1"/>
        </w:rPr>
        <w:noBreakHyphen/>
        <w:t xml:space="preserve"> SECURED TRANSACTIONS</w:t>
      </w:r>
      <w:r>
        <w:rPr>
          <w:color w:val="000000" w:themeColor="text1"/>
          <w:u w:color="000000" w:themeColor="text1"/>
        </w:rPr>
        <w:t xml:space="preserve">”, TO </w:t>
      </w:r>
      <w:r w:rsidRPr="0068508D">
        <w:rPr>
          <w:color w:val="000000" w:themeColor="text1"/>
          <w:u w:color="000000" w:themeColor="text1"/>
        </w:rPr>
        <w:t>IDENTIFY THE SPECIFIC VERSION OF THE UNITED STATES BANKRUPTCY CODE REFERENCED THROUGHOUT THE COMMENTS TO CHAPTER 9, TITLE 36</w:t>
      </w:r>
      <w:r>
        <w:rPr>
          <w:color w:val="000000" w:themeColor="text1"/>
          <w:u w:color="000000" w:themeColor="text1"/>
        </w:rPr>
        <w:t xml:space="preserve">, </w:t>
      </w:r>
      <w:r w:rsidRPr="0068508D">
        <w:rPr>
          <w:color w:val="000000" w:themeColor="text1"/>
          <w:u w:color="000000" w:themeColor="text1"/>
        </w:rPr>
        <w:t>TO REVISE EXISTING OR PROVIDE NEW DEFINITIONS FOR CERTAIN TERMS</w:t>
      </w:r>
      <w:r>
        <w:rPr>
          <w:color w:val="000000" w:themeColor="text1"/>
          <w:u w:color="000000" w:themeColor="text1"/>
        </w:rPr>
        <w:t xml:space="preserve">, </w:t>
      </w:r>
      <w:r w:rsidRPr="0068508D">
        <w:rPr>
          <w:color w:val="000000" w:themeColor="text1"/>
          <w:u w:color="000000" w:themeColor="text1"/>
        </w:rPr>
        <w:t>TO CLARIFY THE CONDITIONS UNDER WHICH A SECURED PARTY IS DEEMED TO HAVE CONTROL OF ELECTRONIC CHATTEL PAPER</w:t>
      </w:r>
      <w:r>
        <w:rPr>
          <w:color w:val="000000" w:themeColor="text1"/>
          <w:u w:color="000000" w:themeColor="text1"/>
        </w:rPr>
        <w:t xml:space="preserve">, </w:t>
      </w:r>
      <w:r w:rsidRPr="0068508D">
        <w:rPr>
          <w:color w:val="000000" w:themeColor="text1"/>
          <w:u w:color="000000" w:themeColor="text1"/>
        </w:rPr>
        <w:t>TO INCLUDE PROVISIONS FOR DESIGNATING A MAIN OFFICE, HOME OFFICE, OR OTHER COMPATIBLE OFFICE</w:t>
      </w:r>
      <w:r>
        <w:rPr>
          <w:color w:val="000000" w:themeColor="text1"/>
          <w:u w:color="000000" w:themeColor="text1"/>
        </w:rPr>
        <w:t xml:space="preserve">, </w:t>
      </w:r>
      <w:r w:rsidRPr="0068508D">
        <w:rPr>
          <w:color w:val="000000" w:themeColor="text1"/>
          <w:u w:color="000000" w:themeColor="text1"/>
        </w:rPr>
        <w:t>TO PROVIDE RULES THAT APPLY TO COLLATERAL TO WHICH A SECURITY INTEREST ATTACHES WITHIN FOUR MONTHS AFTER A DEBTOR CHANGES LOCATION</w:t>
      </w:r>
      <w:r>
        <w:rPr>
          <w:color w:val="000000" w:themeColor="text1"/>
          <w:u w:color="000000" w:themeColor="text1"/>
        </w:rPr>
        <w:t>, TO</w:t>
      </w:r>
      <w:r w:rsidRPr="0068508D">
        <w:rPr>
          <w:color w:val="000000" w:themeColor="text1"/>
          <w:u w:color="000000" w:themeColor="text1"/>
        </w:rPr>
        <w:t xml:space="preserve"> REVISE THE TERMINOLOGY OF CERTAIN TYPES OF INTERESTS AND PRIORITIES</w:t>
      </w:r>
      <w:r>
        <w:rPr>
          <w:color w:val="000000" w:themeColor="text1"/>
          <w:u w:color="000000" w:themeColor="text1"/>
        </w:rPr>
        <w:t xml:space="preserve">, </w:t>
      </w:r>
      <w:r w:rsidRPr="0068508D">
        <w:rPr>
          <w:color w:val="000000" w:themeColor="text1"/>
          <w:u w:color="000000" w:themeColor="text1"/>
        </w:rPr>
        <w:t>TO CLARIFY PROVISIONS REGARDING THE PERFECTION OF A SECURITY INTEREST</w:t>
      </w:r>
      <w:r>
        <w:rPr>
          <w:color w:val="000000" w:themeColor="text1"/>
          <w:u w:color="000000" w:themeColor="text1"/>
        </w:rPr>
        <w:t xml:space="preserve">, </w:t>
      </w:r>
      <w:r w:rsidRPr="0068508D">
        <w:rPr>
          <w:color w:val="000000" w:themeColor="text1"/>
          <w:u w:color="000000" w:themeColor="text1"/>
        </w:rPr>
        <w:t xml:space="preserve">TO CLARIFY PROVISIONS REGARDING A SALE UNDER A DISPOSITION </w:t>
      </w:r>
      <w:r>
        <w:rPr>
          <w:color w:val="000000" w:themeColor="text1"/>
          <w:u w:color="000000" w:themeColor="text1"/>
        </w:rPr>
        <w:t xml:space="preserve">OR AN ACCEPTANCE OF COLLATERAL, </w:t>
      </w:r>
      <w:r w:rsidRPr="0068508D">
        <w:rPr>
          <w:color w:val="000000" w:themeColor="text1"/>
          <w:u w:color="000000" w:themeColor="text1"/>
        </w:rPr>
        <w:t>TO CLARIFY PROVISIONS REGAR</w:t>
      </w:r>
      <w:r>
        <w:rPr>
          <w:color w:val="000000" w:themeColor="text1"/>
          <w:u w:color="000000" w:themeColor="text1"/>
        </w:rPr>
        <w:t>DING A SALE UNDER A DISPOSITION</w:t>
      </w:r>
      <w:r w:rsidRPr="0068508D">
        <w:rPr>
          <w:color w:val="000000" w:themeColor="text1"/>
          <w:u w:color="000000" w:themeColor="text1"/>
        </w:rPr>
        <w:t>, OR AN ACCEPTANCE OF COL</w:t>
      </w:r>
      <w:r>
        <w:rPr>
          <w:color w:val="000000" w:themeColor="text1"/>
          <w:u w:color="000000" w:themeColor="text1"/>
        </w:rPr>
        <w:t xml:space="preserve">LATERAL, </w:t>
      </w:r>
      <w:r w:rsidRPr="0068508D">
        <w:rPr>
          <w:color w:val="000000" w:themeColor="text1"/>
          <w:u w:color="000000" w:themeColor="text1"/>
        </w:rPr>
        <w:t>TO CLARIFY PROVISIONS REGARDING THE NAME OF A DEBTOR ON A RECORD OF MORTGAGE AS A FINANCING STATEMENT</w:t>
      </w:r>
      <w:r>
        <w:rPr>
          <w:color w:val="000000" w:themeColor="text1"/>
          <w:u w:color="000000" w:themeColor="text1"/>
        </w:rPr>
        <w:t xml:space="preserve">, </w:t>
      </w:r>
      <w:r w:rsidRPr="0068508D">
        <w:rPr>
          <w:color w:val="000000" w:themeColor="text1"/>
          <w:u w:color="000000" w:themeColor="text1"/>
        </w:rPr>
        <w:t>TO REVISE PROVISIONS REGARDING THE PROPER NAME OF A DEBTOR ON A FINANCING STATEMENT</w:t>
      </w:r>
      <w:r>
        <w:rPr>
          <w:color w:val="000000" w:themeColor="text1"/>
          <w:u w:color="000000" w:themeColor="text1"/>
        </w:rPr>
        <w:t xml:space="preserve">, </w:t>
      </w:r>
      <w:r w:rsidRPr="0068508D">
        <w:rPr>
          <w:color w:val="000000" w:themeColor="text1"/>
          <w:u w:color="000000" w:themeColor="text1"/>
        </w:rPr>
        <w:t>TO REVISE PROVISIONS REGARDING THE SUFFICIENCY OF THE DEBTOR</w:t>
      </w:r>
      <w:r>
        <w:rPr>
          <w:color w:val="000000" w:themeColor="text1"/>
          <w:u w:color="000000" w:themeColor="text1"/>
        </w:rPr>
        <w:t>’</w:t>
      </w:r>
      <w:r w:rsidRPr="0068508D">
        <w:rPr>
          <w:color w:val="000000" w:themeColor="text1"/>
          <w:u w:color="000000" w:themeColor="text1"/>
        </w:rPr>
        <w:t>S NAME, TO CLARIFY THE EFFECTIVENESS OF CERTAIN INITIALLY FILED FINANCING STATEMENTS, TO CLARIFY WHEN A DEBTOR IS AN INDIVIDUAL OR AN ORGANIZATION</w:t>
      </w:r>
      <w:r>
        <w:rPr>
          <w:color w:val="000000" w:themeColor="text1"/>
          <w:u w:color="000000" w:themeColor="text1"/>
        </w:rPr>
        <w:t>,</w:t>
      </w:r>
      <w:r w:rsidRPr="0068508D">
        <w:rPr>
          <w:color w:val="000000" w:themeColor="text1"/>
          <w:u w:color="000000" w:themeColor="text1"/>
        </w:rPr>
        <w:t xml:space="preserve"> TO INCLUDE PROVISIONS REGARDING THE FILING OF AN INFORMATION STATEMENT, TO REVISE PROVISIONS REGARDING THE SECURED PARTY</w:t>
      </w:r>
      <w:r>
        <w:rPr>
          <w:color w:val="000000" w:themeColor="text1"/>
          <w:u w:color="000000" w:themeColor="text1"/>
        </w:rPr>
        <w:t xml:space="preserve">’S SWORN AFFIDAVIT, TO MAKE CONFORMING CHANGES, </w:t>
      </w:r>
      <w:r w:rsidRPr="0068508D">
        <w:rPr>
          <w:color w:val="000000" w:themeColor="text1"/>
          <w:u w:color="000000" w:themeColor="text1"/>
        </w:rPr>
        <w:t xml:space="preserve">AND TO MAKE </w:t>
      </w:r>
      <w:r>
        <w:rPr>
          <w:color w:val="000000" w:themeColor="text1"/>
          <w:u w:color="000000" w:themeColor="text1"/>
        </w:rPr>
        <w:t xml:space="preserve">TECHNICAL CORRECTIONS AND </w:t>
      </w:r>
      <w:r w:rsidRPr="0068508D">
        <w:rPr>
          <w:color w:val="000000" w:themeColor="text1"/>
          <w:u w:color="000000" w:themeColor="text1"/>
        </w:rPr>
        <w:t>CORRESPONDING CHANGES TO APPROPRIATE OFFICIAL COMMENTS AS NECESSARY TO REFLECT THE CHANGES TO CHAPTER 9, TITLE 36.</w:t>
      </w:r>
    </w:p>
    <w:p w:rsidR="000E6F6C" w:rsidRDefault="000E6F6C" w:rsidP="000E6F6C">
      <w:pPr>
        <w:suppressAutoHyphens/>
        <w:outlineLvl w:val="0"/>
      </w:pPr>
      <w:r>
        <w:t>(Abbreviated Title)</w:t>
      </w:r>
    </w:p>
    <w:p w:rsidR="00E4488C" w:rsidRDefault="00E4488C" w:rsidP="00E4488C">
      <w:r>
        <w:tab/>
        <w:t>Ordered for consideration tomorrow.</w:t>
      </w:r>
    </w:p>
    <w:p w:rsidR="00E4488C" w:rsidRDefault="00E4488C" w:rsidP="00E4488C"/>
    <w:p w:rsidR="00E4488C" w:rsidRDefault="00E4488C" w:rsidP="00E4488C">
      <w:r>
        <w:tab/>
        <w:t>Senator GROOMS from the Committee on Transportation submitted a favorable report on:</w:t>
      </w:r>
    </w:p>
    <w:p w:rsidR="00E4488C" w:rsidRPr="001279C3" w:rsidRDefault="00E4488C" w:rsidP="00E4488C">
      <w:pPr>
        <w:suppressAutoHyphens/>
        <w:outlineLvl w:val="0"/>
      </w:pPr>
      <w:r>
        <w:tab/>
      </w:r>
      <w:r w:rsidRPr="001279C3">
        <w:t>H. 3395</w:t>
      </w:r>
      <w:r w:rsidR="00E61D83" w:rsidRPr="001279C3">
        <w:fldChar w:fldCharType="begin"/>
      </w:r>
      <w:r w:rsidRPr="001279C3">
        <w:instrText xml:space="preserve"> XE "H. 3395" \b </w:instrText>
      </w:r>
      <w:r w:rsidR="00E61D83" w:rsidRPr="001279C3">
        <w:fldChar w:fldCharType="end"/>
      </w:r>
      <w:r w:rsidRPr="001279C3">
        <w:t xml:space="preserve"> -- </w:t>
      </w:r>
      <w:r>
        <w:t>Reps. V.S. Moss, D.C. Moss, Alexander, Allison, Anderson, Anthony, Atwater, Bales, Ballentine, Bannister, Barfield, Bedingfield, Bernstein, Bingham, Bowen, Bowers, Branham, Brannon, G.A. Brown, R.L. Brown, Chumley, Clemmons, Clyburn, Cobb</w:t>
      </w:r>
      <w:r>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Munnerlyn, Murphy, Nanney, Neal, Newton, Norman, Ott, Owens, Parks, Patrick, Pitts, Pope, Powers Norrell, Putnam, Quinn, Ridgeway, Riley, Rivers, Robinson</w:t>
      </w:r>
      <w:r>
        <w:noBreakHyphen/>
        <w:t>Simpson, Rutherford, Ryhal, Sabb, Sandifer, Sellers, Simrill, Skelton, G.M. Smith, G.R. Smith, J.E. Smith, J.R. Smith, Sottile, Southard, Spires, Stavrinakis, Stringer, Tallon, Taylor, Thayer, Toole, Vick, Weeks, Wells, Whipper, White, Whitmire, Williams, Willis and Wood</w:t>
      </w:r>
      <w:r w:rsidRPr="001279C3">
        <w:t xml:space="preserve">:  </w:t>
      </w:r>
      <w:r w:rsidRPr="001279C3">
        <w:rPr>
          <w:szCs w:val="30"/>
        </w:rPr>
        <w:t xml:space="preserve">A CONCURRENT RESOLUTION </w:t>
      </w:r>
      <w:r w:rsidRPr="001279C3">
        <w:t xml:space="preserve">TO REQUEST THE DEPARTMENT OF TRANSPORTATION NAME THE BRIDGE IN CHEROKEE COUNTY THAT CROSSES THE NORFOLK SOUTHERN RAILWAY TRACKS ALONG UNITED STATES HIGHWAY 29 THE </w:t>
      </w:r>
      <w:r>
        <w:t>“</w:t>
      </w:r>
      <w:r w:rsidRPr="001279C3">
        <w:t>EDNA H. HAMRICK MEMORIAL BRIDGE</w:t>
      </w:r>
      <w:r>
        <w:t>”</w:t>
      </w:r>
      <w:r w:rsidRPr="001279C3">
        <w:t xml:space="preserve"> AND ERECT APPROPRIATE MARKERS OR SIGNS AT THIS BRIDGE THAT CONTAIN THE WORDS </w:t>
      </w:r>
      <w:r>
        <w:t>“</w:t>
      </w:r>
      <w:r w:rsidRPr="001279C3">
        <w:t>EDNA H. HAMRICK MEMORIAL BRIDGE</w:t>
      </w:r>
      <w:r>
        <w:t>”</w:t>
      </w:r>
      <w:r w:rsidRPr="001279C3">
        <w:t>.</w:t>
      </w:r>
    </w:p>
    <w:p w:rsidR="00E4488C" w:rsidRDefault="00E4488C" w:rsidP="00E4488C">
      <w:r>
        <w:tab/>
        <w:t>Ordered for consideration tomorrow.</w:t>
      </w:r>
    </w:p>
    <w:p w:rsidR="00E4488C" w:rsidRDefault="00E4488C">
      <w:pPr>
        <w:pStyle w:val="Header"/>
        <w:tabs>
          <w:tab w:val="clear" w:pos="8640"/>
          <w:tab w:val="left" w:pos="4320"/>
        </w:tabs>
      </w:pPr>
    </w:p>
    <w:p w:rsidR="004B533B" w:rsidRDefault="004B533B" w:rsidP="004B533B">
      <w:pPr>
        <w:jc w:val="center"/>
      </w:pPr>
      <w:r>
        <w:rPr>
          <w:b/>
        </w:rPr>
        <w:t>Appointments Reported</w:t>
      </w:r>
    </w:p>
    <w:p w:rsidR="004B533B" w:rsidRDefault="004B533B" w:rsidP="004B533B">
      <w:r>
        <w:tab/>
        <w:t>Senator LARRY MARTIN from the Committee on Judiciary submitted a favorable report on:</w:t>
      </w:r>
    </w:p>
    <w:p w:rsidR="004B533B" w:rsidRDefault="004B533B" w:rsidP="004B533B"/>
    <w:p w:rsidR="004B533B" w:rsidRDefault="004B533B" w:rsidP="004B533B">
      <w:pPr>
        <w:jc w:val="center"/>
        <w:rPr>
          <w:b/>
        </w:rPr>
      </w:pPr>
      <w:r>
        <w:rPr>
          <w:b/>
        </w:rPr>
        <w:t>Statewide Appointments</w:t>
      </w:r>
    </w:p>
    <w:p w:rsidR="004B533B" w:rsidRDefault="004B533B" w:rsidP="004B533B">
      <w:pPr>
        <w:keepNext/>
        <w:ind w:firstLine="216"/>
        <w:rPr>
          <w:u w:val="single"/>
        </w:rPr>
      </w:pPr>
      <w:r>
        <w:rPr>
          <w:u w:val="single"/>
        </w:rPr>
        <w:t>Initial Appointment, South Carolina Board of Juvenile Parole, with the term to commence July 1, 2011, and to expire June 30, 2015</w:t>
      </w:r>
    </w:p>
    <w:p w:rsidR="004B533B" w:rsidRDefault="004B533B" w:rsidP="004B533B">
      <w:r>
        <w:tab/>
        <w:t>Reno R. Boyd, 107 Nightingale Lane, Greenville, SC 29607</w:t>
      </w:r>
      <w:r>
        <w:rPr>
          <w:i/>
        </w:rPr>
        <w:t xml:space="preserve"> VICE </w:t>
      </w:r>
      <w:r>
        <w:t>New Seat</w:t>
      </w:r>
    </w:p>
    <w:p w:rsidR="004B533B" w:rsidRDefault="004B533B" w:rsidP="004B533B"/>
    <w:p w:rsidR="004B533B" w:rsidRDefault="004B533B" w:rsidP="004B533B">
      <w:r>
        <w:tab/>
        <w:t>Received as information.</w:t>
      </w:r>
    </w:p>
    <w:p w:rsidR="006C0645" w:rsidRDefault="006C0645" w:rsidP="004B533B"/>
    <w:p w:rsidR="004B533B" w:rsidRDefault="004B533B" w:rsidP="004B533B">
      <w:pPr>
        <w:keepNext/>
        <w:ind w:firstLine="216"/>
        <w:rPr>
          <w:u w:val="single"/>
        </w:rPr>
      </w:pPr>
      <w:r>
        <w:rPr>
          <w:u w:val="single"/>
        </w:rPr>
        <w:t>Initial Appointment, South Carolina Board of Juvenile Parole, with the term to commence July 1, 2010, and to expire June 30, 2014</w:t>
      </w:r>
    </w:p>
    <w:p w:rsidR="004B533B" w:rsidRDefault="004B533B" w:rsidP="004B533B">
      <w:pPr>
        <w:keepNext/>
        <w:ind w:firstLine="216"/>
        <w:rPr>
          <w:u w:val="single"/>
        </w:rPr>
      </w:pPr>
      <w:r>
        <w:rPr>
          <w:u w:val="single"/>
        </w:rPr>
        <w:t>At-Large:</w:t>
      </w:r>
    </w:p>
    <w:p w:rsidR="004B533B" w:rsidRDefault="004B533B" w:rsidP="004B533B">
      <w:r>
        <w:tab/>
        <w:t>Oscar L. Douglas, 3405 Fletton Way, Summerville, SC 29485</w:t>
      </w:r>
      <w:r>
        <w:rPr>
          <w:i/>
        </w:rPr>
        <w:t xml:space="preserve"> VICE </w:t>
      </w:r>
      <w:r>
        <w:t>New Seat</w:t>
      </w:r>
    </w:p>
    <w:p w:rsidR="004B533B" w:rsidRDefault="004B533B" w:rsidP="004B533B"/>
    <w:p w:rsidR="004B533B" w:rsidRDefault="004B533B" w:rsidP="004B533B">
      <w:r>
        <w:tab/>
        <w:t>Received as information.</w:t>
      </w:r>
    </w:p>
    <w:p w:rsidR="004B533B" w:rsidRDefault="004B533B" w:rsidP="004B533B"/>
    <w:p w:rsidR="00E4488C" w:rsidRPr="00CE5EF4" w:rsidRDefault="00E4488C" w:rsidP="00E4488C">
      <w:pPr>
        <w:jc w:val="center"/>
      </w:pPr>
      <w:r>
        <w:rPr>
          <w:b/>
        </w:rPr>
        <w:t>HOUSE CONCURRENCES</w:t>
      </w:r>
    </w:p>
    <w:p w:rsidR="00E4488C" w:rsidRPr="00274240" w:rsidRDefault="00E4488C" w:rsidP="00E4488C">
      <w:r>
        <w:tab/>
      </w:r>
      <w:r w:rsidRPr="00274240">
        <w:t>S. 116</w:t>
      </w:r>
      <w:r w:rsidR="00E61D83" w:rsidRPr="00274240">
        <w:fldChar w:fldCharType="begin"/>
      </w:r>
      <w:r w:rsidRPr="00274240">
        <w:instrText xml:space="preserve"> XE "S. 116" \b </w:instrText>
      </w:r>
      <w:r w:rsidR="00E61D83" w:rsidRPr="00274240">
        <w:fldChar w:fldCharType="end"/>
      </w:r>
      <w:r w:rsidRPr="00274240">
        <w:t xml:space="preserve"> -- Senator Setzler:  </w:t>
      </w:r>
      <w:r w:rsidRPr="00274240">
        <w:rPr>
          <w:szCs w:val="30"/>
        </w:rPr>
        <w:t xml:space="preserve">A CONCURRENT RESOLUTION </w:t>
      </w:r>
      <w:r w:rsidRPr="00274240">
        <w:rPr>
          <w:color w:val="000000" w:themeColor="text1"/>
          <w:u w:color="000000" w:themeColor="text1"/>
        </w:rPr>
        <w:t>TO MEMORIALIZE THE CONGRESS OF THE UNITED STATES TO SEEK THE WITHDRAWAL OF THE UNITED STATES PREVENTIVE SERVICES TASK FORCE RECOMMENDATION AGAINST PROSTATE</w:t>
      </w:r>
      <w:r w:rsidRPr="00274240">
        <w:rPr>
          <w:color w:val="000000" w:themeColor="text1"/>
          <w:u w:color="000000" w:themeColor="text1"/>
        </w:rPr>
        <w:noBreakHyphen/>
        <w:t>SPECIFIC ANTIGEN</w:t>
      </w:r>
      <w:r w:rsidRPr="00274240">
        <w:rPr>
          <w:color w:val="000000" w:themeColor="text1"/>
          <w:u w:color="000000" w:themeColor="text1"/>
        </w:rPr>
        <w:noBreakHyphen/>
        <w:t>BASED SCREENING FOR PROSTATE CANCER FOR MEN IN ALL AGE GROUPS.</w:t>
      </w:r>
    </w:p>
    <w:p w:rsidR="00E4488C" w:rsidRDefault="00E4488C" w:rsidP="00E4488C">
      <w:r>
        <w:tab/>
        <w:t>Returned with concurrence.</w:t>
      </w:r>
    </w:p>
    <w:p w:rsidR="00E4488C" w:rsidRDefault="00E4488C" w:rsidP="00E4488C">
      <w:r>
        <w:tab/>
        <w:t>Received as information.</w:t>
      </w:r>
    </w:p>
    <w:p w:rsidR="00E4488C" w:rsidRDefault="00E4488C" w:rsidP="00E4488C"/>
    <w:p w:rsidR="00E4488C" w:rsidRPr="00077F26" w:rsidRDefault="00E4488C" w:rsidP="00E4488C">
      <w:r>
        <w:tab/>
      </w:r>
      <w:r w:rsidRPr="00077F26">
        <w:t>S. 393</w:t>
      </w:r>
      <w:r w:rsidR="00E61D83" w:rsidRPr="00077F26">
        <w:fldChar w:fldCharType="begin"/>
      </w:r>
      <w:r w:rsidRPr="00077F26">
        <w:instrText xml:space="preserve"> XE "S. 393" \b </w:instrText>
      </w:r>
      <w:r w:rsidR="00E61D83" w:rsidRPr="00077F26">
        <w:fldChar w:fldCharType="end"/>
      </w:r>
      <w:r w:rsidRPr="00077F26">
        <w:t xml:space="preserve"> -- Senator Fair:  </w:t>
      </w:r>
      <w:r w:rsidRPr="00077F26">
        <w:rPr>
          <w:szCs w:val="30"/>
        </w:rPr>
        <w:t xml:space="preserve">A CONCURRENT RESOLUTION </w:t>
      </w:r>
      <w:r w:rsidRPr="00077F26">
        <w:rPr>
          <w:color w:val="000000" w:themeColor="text1"/>
          <w:u w:color="000000" w:themeColor="text1"/>
        </w:rPr>
        <w:t>TO HONOR AND CONGRATULATE CHARLOTTE MCHAFFIE LYNCH OF THE GREENVILLE COUNTY LEGISLATIVE DELEGATION UPON HER RETIREMENT AND TO WISH HER MUCH HAPPINESS IN ALL HER FUTURE ENDEAVORS.</w:t>
      </w:r>
    </w:p>
    <w:p w:rsidR="00E4488C" w:rsidRDefault="00E4488C" w:rsidP="00E4488C">
      <w:r>
        <w:tab/>
        <w:t>Returned with concurrence.</w:t>
      </w:r>
    </w:p>
    <w:p w:rsidR="00E4488C" w:rsidRDefault="00E4488C" w:rsidP="00E4488C">
      <w:r>
        <w:tab/>
        <w:t>Received as information.</w:t>
      </w:r>
    </w:p>
    <w:p w:rsidR="00DB74A4" w:rsidRDefault="00DB74A4">
      <w:pPr>
        <w:pStyle w:val="Header"/>
        <w:tabs>
          <w:tab w:val="clear" w:pos="8640"/>
          <w:tab w:val="left" w:pos="4320"/>
        </w:tabs>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4488C" w:rsidRPr="00094BB8" w:rsidRDefault="00E4488C" w:rsidP="00E4488C">
      <w:pPr>
        <w:pStyle w:val="Header"/>
        <w:tabs>
          <w:tab w:val="clear" w:pos="8640"/>
          <w:tab w:val="left" w:pos="4320"/>
        </w:tabs>
        <w:jc w:val="center"/>
      </w:pPr>
      <w:r>
        <w:rPr>
          <w:b/>
        </w:rPr>
        <w:t>THIRD READING BILLS</w:t>
      </w:r>
    </w:p>
    <w:p w:rsidR="00E4488C" w:rsidRDefault="00E4488C" w:rsidP="00E4488C">
      <w:pPr>
        <w:pStyle w:val="Header"/>
        <w:tabs>
          <w:tab w:val="clear" w:pos="8640"/>
          <w:tab w:val="left" w:pos="4320"/>
        </w:tabs>
      </w:pPr>
      <w:r>
        <w:tab/>
        <w:t>The following Bills were read the third time and ordered sent to the House of Representatives:</w:t>
      </w:r>
    </w:p>
    <w:p w:rsidR="00E4488C" w:rsidRDefault="00E4488C" w:rsidP="00E4488C"/>
    <w:p w:rsidR="00E4488C" w:rsidRPr="008551FA" w:rsidRDefault="00E4488C" w:rsidP="00E4488C">
      <w:r>
        <w:tab/>
      </w:r>
      <w:r w:rsidRPr="008551FA">
        <w:t>S. 12</w:t>
      </w:r>
      <w:r w:rsidR="00E61D83" w:rsidRPr="008551FA">
        <w:fldChar w:fldCharType="begin"/>
      </w:r>
      <w:r w:rsidRPr="008551FA">
        <w:instrText xml:space="preserve"> XE "S. 12" \b </w:instrText>
      </w:r>
      <w:r w:rsidR="00E61D83" w:rsidRPr="008551FA">
        <w:fldChar w:fldCharType="end"/>
      </w:r>
      <w:r w:rsidRPr="008551FA">
        <w:t xml:space="preserve"> -- </w:t>
      </w:r>
      <w:r>
        <w:t>Senators O’Dell and Ford</w:t>
      </w:r>
      <w:r w:rsidRPr="008551FA">
        <w:t xml:space="preserve">:  </w:t>
      </w:r>
      <w:r w:rsidRPr="008551FA">
        <w:rPr>
          <w:szCs w:val="30"/>
        </w:rPr>
        <w:t xml:space="preserve">A BILL </w:t>
      </w:r>
      <w:r w:rsidRPr="008551FA">
        <w:rPr>
          <w:color w:val="000000" w:themeColor="text1"/>
          <w:u w:color="000000" w:themeColor="text1"/>
        </w:rPr>
        <w:t>TO AMEND THE CODE OF LAWS OF SOUTH CAROLINA, 1976, BY ADDING SECTION 12</w:t>
      </w:r>
      <w:r w:rsidRPr="008551FA">
        <w:rPr>
          <w:color w:val="000000" w:themeColor="text1"/>
          <w:u w:color="000000" w:themeColor="text1"/>
        </w:rPr>
        <w:noBreakHyphen/>
        <w:t>10</w:t>
      </w:r>
      <w:r w:rsidRPr="008551FA">
        <w:rPr>
          <w:color w:val="000000" w:themeColor="text1"/>
          <w:u w:color="000000" w:themeColor="text1"/>
        </w:rPr>
        <w:noBreakHyphen/>
        <w:t>108 SO AS TO PROVIDE A CLIENT COMPANY THAT CONTRACTS WITH A PROFESSIONAL SERVICE EMPLOYER AND IS ASSIGNED EMPLOYEES UNDER THAT CONTRACT, IS ELIGIBLE FOR THE JOB DEVELOPMENT CREDIT, TO SPECIFY THE CONDITIONS UNDER WHICH THE JOB DEVELOPMENT CREDIT MAY BE CLAIMED, AND TO PROVIDE THE PROCESS BY WHICH THE CLIENT COMPANY MAY CLAIM THE CREDIT AND THE PROCESS BY WHICH THE DEPARTMENT OF REVENUE SHALL ADMINISTER THE CREDIT WITH RESPECT TO A CLIENT COMPANY; AND BY ADDING SECTION 40</w:t>
      </w:r>
      <w:r w:rsidRPr="008551FA">
        <w:rPr>
          <w:color w:val="000000" w:themeColor="text1"/>
          <w:u w:color="000000" w:themeColor="text1"/>
        </w:rPr>
        <w:noBreakHyphen/>
        <w:t>68</w:t>
      </w:r>
      <w:r w:rsidRPr="008551FA">
        <w:rPr>
          <w:color w:val="000000" w:themeColor="text1"/>
          <w:u w:color="000000" w:themeColor="text1"/>
        </w:rPr>
        <w:noBreakHyphen/>
        <w:t>145 SO AS TO PROVIDE THAT FOR PURPOSES OF DETERMINING AN INCENTIVE OR BUSINESS PREFERENCE PROGRAM BASED ON EMPLOYMENT, AN ASSIGNED EMPLOYEE IS CONSIDERED AN EMPLOYEE OF THE CLIENT COMPANY.</w:t>
      </w:r>
    </w:p>
    <w:p w:rsidR="00E4488C" w:rsidRDefault="00E4488C" w:rsidP="00E4488C"/>
    <w:p w:rsidR="00E4488C" w:rsidRPr="007C27A2" w:rsidRDefault="00E4488C" w:rsidP="00E4488C">
      <w:r>
        <w:tab/>
      </w:r>
      <w:r w:rsidRPr="007C27A2">
        <w:t>S. 213</w:t>
      </w:r>
      <w:r w:rsidR="00E61D83" w:rsidRPr="007C27A2">
        <w:fldChar w:fldCharType="begin"/>
      </w:r>
      <w:r w:rsidRPr="007C27A2">
        <w:instrText xml:space="preserve"> XE "S. 213" \b </w:instrText>
      </w:r>
      <w:r w:rsidR="00E61D83" w:rsidRPr="007C27A2">
        <w:fldChar w:fldCharType="end"/>
      </w:r>
      <w:r w:rsidRPr="007C27A2">
        <w:t xml:space="preserve"> -- </w:t>
      </w:r>
      <w:r>
        <w:t>Senators Cleary, Davis, L. Martin, Peeler, Williams, Campbell, Cromer, Rankin, Shealy, Alexander, Gregory, Bryant, Bennett, Nicholson, Johnson, Setzler, Ford and Campsen</w:t>
      </w:r>
      <w:r w:rsidRPr="007C27A2">
        <w:t xml:space="preserve">:  </w:t>
      </w:r>
      <w:r w:rsidRPr="007C27A2">
        <w:rPr>
          <w:szCs w:val="30"/>
        </w:rPr>
        <w:t xml:space="preserve">A BILL </w:t>
      </w:r>
      <w:r w:rsidRPr="007C27A2">
        <w:rPr>
          <w:rFonts w:eastAsia="Calibri"/>
          <w:u w:color="000000"/>
        </w:rPr>
        <w:t>TO AMEND TITLE 33, CODE OF LAWS OF SOUTH CAROLINA, 1976, BY ADDING CHAPTER 57, SO AS TO AUTHORIZE QUALIFIED NONPROFIT ORGANIZATIONS TO OPERATE AND CONDUCT RAFFLES THROUGH REGISTRATION WITH THE SOUTH CAROLINA SECRETARY OF STATE, TO PROVIDE STANDARDS FOR THESE EVENTS, TO REQUIRE PROCEEDS TO BE USED FOR CHARITABLE PURPOSES, AND TO PROVIDE PENALTIES FOR VIOLATIONS.</w:t>
      </w:r>
    </w:p>
    <w:p w:rsidR="00E4488C" w:rsidRDefault="00E4488C" w:rsidP="00E4488C">
      <w:pPr>
        <w:pStyle w:val="Header"/>
        <w:tabs>
          <w:tab w:val="clear" w:pos="8640"/>
          <w:tab w:val="left" w:pos="4320"/>
        </w:tabs>
      </w:pPr>
      <w:r>
        <w:tab/>
        <w:t>Senator SHANE MARTIN spoke on the Bill.</w:t>
      </w:r>
    </w:p>
    <w:p w:rsidR="00E4488C" w:rsidRDefault="00E4488C" w:rsidP="00E4488C">
      <w:pPr>
        <w:pStyle w:val="Header"/>
        <w:tabs>
          <w:tab w:val="clear" w:pos="8640"/>
          <w:tab w:val="left" w:pos="4320"/>
        </w:tabs>
      </w:pPr>
    </w:p>
    <w:p w:rsidR="009B3220" w:rsidRPr="009B3220" w:rsidRDefault="009B3220" w:rsidP="009B3220">
      <w:pPr>
        <w:pStyle w:val="Header"/>
        <w:tabs>
          <w:tab w:val="clear" w:pos="8640"/>
          <w:tab w:val="left" w:pos="4320"/>
        </w:tabs>
        <w:jc w:val="center"/>
      </w:pPr>
      <w:r>
        <w:rPr>
          <w:b/>
        </w:rPr>
        <w:t xml:space="preserve">S. 213--Recorded Vote </w:t>
      </w:r>
    </w:p>
    <w:p w:rsidR="009B3220" w:rsidRDefault="009B3220" w:rsidP="00E4488C">
      <w:pPr>
        <w:pStyle w:val="Header"/>
        <w:tabs>
          <w:tab w:val="clear" w:pos="8640"/>
          <w:tab w:val="left" w:pos="4320"/>
        </w:tabs>
      </w:pPr>
      <w:r>
        <w:tab/>
        <w:t>Senator CLEARY desired to be recorded as voting in favor of the third reading of the Bill.</w:t>
      </w:r>
    </w:p>
    <w:p w:rsidR="009B3220" w:rsidRDefault="009B3220" w:rsidP="00E4488C">
      <w:pPr>
        <w:pStyle w:val="Header"/>
        <w:tabs>
          <w:tab w:val="clear" w:pos="8640"/>
          <w:tab w:val="left" w:pos="4320"/>
        </w:tabs>
      </w:pPr>
    </w:p>
    <w:p w:rsidR="00E4488C" w:rsidRPr="00FD2878" w:rsidRDefault="00E4488C" w:rsidP="00E4488C">
      <w:r>
        <w:tab/>
      </w:r>
      <w:r w:rsidRPr="00FD2878">
        <w:t>S. 239</w:t>
      </w:r>
      <w:r w:rsidR="00E61D83" w:rsidRPr="00FD2878">
        <w:fldChar w:fldCharType="begin"/>
      </w:r>
      <w:r w:rsidRPr="00FD2878">
        <w:instrText xml:space="preserve"> XE "S. 239" \b </w:instrText>
      </w:r>
      <w:r w:rsidR="00E61D83" w:rsidRPr="00FD2878">
        <w:fldChar w:fldCharType="end"/>
      </w:r>
      <w:r w:rsidRPr="00FD2878">
        <w:t xml:space="preserve"> -- </w:t>
      </w:r>
      <w:r>
        <w:t>Senators Cleary, Davis, L. Martin, Campbell, Cromer, Setzler, Ford and Campsen</w:t>
      </w:r>
      <w:r w:rsidRPr="00FD2878">
        <w:t xml:space="preserve">:  </w:t>
      </w:r>
      <w:r w:rsidRPr="00FD2878">
        <w:rPr>
          <w:szCs w:val="30"/>
        </w:rPr>
        <w:t xml:space="preserve">A JOINT RESOLUTION </w:t>
      </w:r>
      <w:r w:rsidRPr="00FD2878">
        <w:rPr>
          <w:rFonts w:eastAsia="Calibri"/>
          <w:u w:color="000000"/>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9B3220" w:rsidRDefault="009B3220" w:rsidP="009B3220">
      <w:pPr>
        <w:pStyle w:val="Header"/>
        <w:tabs>
          <w:tab w:val="clear" w:pos="8640"/>
          <w:tab w:val="left" w:pos="4320"/>
        </w:tabs>
      </w:pPr>
    </w:p>
    <w:p w:rsidR="009B3220" w:rsidRPr="009B3220" w:rsidRDefault="009B3220" w:rsidP="009B3220">
      <w:pPr>
        <w:pStyle w:val="Header"/>
        <w:tabs>
          <w:tab w:val="clear" w:pos="8640"/>
          <w:tab w:val="left" w:pos="4320"/>
        </w:tabs>
        <w:jc w:val="center"/>
      </w:pPr>
      <w:r>
        <w:rPr>
          <w:b/>
        </w:rPr>
        <w:t xml:space="preserve">S. 239--Recorded Vote </w:t>
      </w:r>
    </w:p>
    <w:p w:rsidR="009B3220" w:rsidRDefault="009B3220" w:rsidP="009B3220">
      <w:pPr>
        <w:pStyle w:val="Header"/>
        <w:tabs>
          <w:tab w:val="clear" w:pos="8640"/>
          <w:tab w:val="left" w:pos="4320"/>
        </w:tabs>
      </w:pPr>
      <w:r>
        <w:tab/>
        <w:t xml:space="preserve">Senator CLEARY desired to be recorded as voting in favor </w:t>
      </w:r>
      <w:r w:rsidR="00B80150">
        <w:t>of the third reading of the Joint Resolution</w:t>
      </w:r>
      <w:r>
        <w:t>.</w:t>
      </w:r>
    </w:p>
    <w:p w:rsidR="009B3220" w:rsidRDefault="009B3220" w:rsidP="00E4488C"/>
    <w:p w:rsidR="00E4488C" w:rsidRPr="00113BBC" w:rsidRDefault="00E4488C" w:rsidP="00E4488C">
      <w:pPr>
        <w:suppressAutoHyphens/>
      </w:pPr>
      <w:r>
        <w:tab/>
      </w:r>
      <w:r>
        <w:tab/>
      </w:r>
      <w:r w:rsidRPr="00113BBC">
        <w:t>S. 118</w:t>
      </w:r>
      <w:r w:rsidR="00E61D83" w:rsidRPr="00113BBC">
        <w:fldChar w:fldCharType="begin"/>
      </w:r>
      <w:r w:rsidRPr="00113BBC">
        <w:instrText xml:space="preserve"> XE "S. 118" \b </w:instrText>
      </w:r>
      <w:r w:rsidR="00E61D83" w:rsidRPr="00113BBC">
        <w:fldChar w:fldCharType="end"/>
      </w:r>
      <w:r w:rsidRPr="00113BBC">
        <w:t xml:space="preserve"> -- </w:t>
      </w:r>
      <w:r>
        <w:t>Senators Hayes and Ford</w:t>
      </w:r>
      <w:r w:rsidRPr="00113BBC">
        <w:t xml:space="preserve">:  </w:t>
      </w:r>
      <w:r w:rsidRPr="00113BBC">
        <w:rPr>
          <w:szCs w:val="30"/>
        </w:rPr>
        <w:t xml:space="preserve">A BILL </w:t>
      </w:r>
      <w:r w:rsidRPr="00113BBC">
        <w:t>TO AMEND SECTION 12</w:t>
      </w:r>
      <w:r w:rsidRPr="00113BBC">
        <w:noBreakHyphen/>
        <w:t>37</w:t>
      </w:r>
      <w:r w:rsidRPr="00113BBC">
        <w:noBreakHyphen/>
        <w:t>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rsidRPr="00113BBC">
        <w:noBreakHyphen/>
        <w:t>39</w:t>
      </w:r>
      <w:r w:rsidRPr="00113BBC">
        <w:noBreakHyphen/>
        <w:t>220, RELATING TO THE DISCOVERY OF UNTAXED PROPERTY FOR PURPOSES OF PROPERTY TAXES, SO AS TO PROVIDE THE DUTIES OF THE ASSESSOR WITH RESPECT TO THIS PROPERTY; AND TO AMEND SECTION 12</w:t>
      </w:r>
      <w:r w:rsidRPr="00113BBC">
        <w:noBreakHyphen/>
        <w:t>54</w:t>
      </w:r>
      <w:r w:rsidRPr="00113BBC">
        <w:noBreakHyphen/>
        <w:t>85, AS AMENDED, RELATING TO THE TIME LIMITS APPLICABLE FOR ASSESSING DELINQUENT TAXES, SO AS TO MAKE A CONFORMING AMENDMENT.</w:t>
      </w:r>
    </w:p>
    <w:p w:rsidR="00E4488C" w:rsidRDefault="00E4488C" w:rsidP="00E4488C"/>
    <w:p w:rsidR="009B3220" w:rsidRPr="009B3220" w:rsidRDefault="009B3220" w:rsidP="009B3220">
      <w:pPr>
        <w:pStyle w:val="Header"/>
        <w:tabs>
          <w:tab w:val="clear" w:pos="8640"/>
          <w:tab w:val="left" w:pos="4320"/>
        </w:tabs>
        <w:jc w:val="center"/>
      </w:pPr>
      <w:r>
        <w:rPr>
          <w:b/>
        </w:rPr>
        <w:t xml:space="preserve">S. 118--Recorded Vote </w:t>
      </w:r>
    </w:p>
    <w:p w:rsidR="009B3220" w:rsidRDefault="009B3220" w:rsidP="009B3220">
      <w:pPr>
        <w:pStyle w:val="Header"/>
        <w:tabs>
          <w:tab w:val="clear" w:pos="8640"/>
          <w:tab w:val="left" w:pos="4320"/>
        </w:tabs>
      </w:pPr>
      <w:r>
        <w:tab/>
        <w:t>Senator CLEARY desired to be recorded as voting in favor of the third reading of the Bill.</w:t>
      </w:r>
    </w:p>
    <w:p w:rsidR="009B3220" w:rsidRDefault="009B3220" w:rsidP="00E4488C"/>
    <w:p w:rsidR="00E4488C" w:rsidRPr="00BE7E61" w:rsidRDefault="00E4488C" w:rsidP="00E4488C">
      <w:pPr>
        <w:jc w:val="center"/>
        <w:rPr>
          <w:b/>
        </w:rPr>
      </w:pPr>
      <w:r>
        <w:rPr>
          <w:b/>
        </w:rPr>
        <w:t>CARRIED OVER</w:t>
      </w:r>
    </w:p>
    <w:p w:rsidR="00E4488C" w:rsidRPr="00E7244C" w:rsidRDefault="00E4488C" w:rsidP="00E4488C">
      <w:pPr>
        <w:suppressAutoHyphens/>
      </w:pPr>
      <w:r>
        <w:tab/>
      </w:r>
      <w:r w:rsidRPr="00E7244C">
        <w:t>S. 15</w:t>
      </w:r>
      <w:r w:rsidR="00E61D83" w:rsidRPr="00E7244C">
        <w:fldChar w:fldCharType="begin"/>
      </w:r>
      <w:r w:rsidRPr="00E7244C">
        <w:instrText xml:space="preserve"> XE "S. 15" \b </w:instrText>
      </w:r>
      <w:r w:rsidR="00E61D83" w:rsidRPr="00E7244C">
        <w:fldChar w:fldCharType="end"/>
      </w:r>
      <w:r w:rsidRPr="00E7244C">
        <w:t xml:space="preserve"> -- </w:t>
      </w:r>
      <w:r>
        <w:t>Senators Grooms, Campsen, Ford, Young and Davis</w:t>
      </w:r>
      <w:r w:rsidRPr="00E7244C">
        <w:t xml:space="preserve">:  </w:t>
      </w:r>
      <w:r w:rsidRPr="00E7244C">
        <w:rPr>
          <w:szCs w:val="30"/>
        </w:rPr>
        <w:t xml:space="preserve">A BILL </w:t>
      </w:r>
      <w:r w:rsidRPr="00E7244C">
        <w:t xml:space="preserve">TO AMEND THE CODE OF LAWS OF SOUTH CAROLINA, 1976, BY ENACTING THE </w:t>
      </w:r>
      <w:r>
        <w:t>“</w:t>
      </w:r>
      <w:r w:rsidRPr="00E7244C">
        <w:t>TAXPAYER FAIRNESS ACT</w:t>
      </w:r>
      <w:r>
        <w:t>”</w:t>
      </w:r>
      <w:r w:rsidRPr="00E7244C">
        <w:t xml:space="preserve"> BY ADDING SECTION 12</w:t>
      </w:r>
      <w:r w:rsidRPr="00E7244C">
        <w:noBreakHyphen/>
        <w:t>4</w:t>
      </w:r>
      <w:r w:rsidRPr="00E7244C">
        <w:noBreakHyphen/>
        <w:t xml:space="preserve">397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t>“</w:t>
      </w:r>
      <w:r w:rsidRPr="00E7244C">
        <w:t>TAX STATUTES OF THIS STATE</w:t>
      </w:r>
      <w:r>
        <w:t>”</w:t>
      </w:r>
      <w:r w:rsidRPr="00E7244C">
        <w:t>.</w:t>
      </w:r>
    </w:p>
    <w:p w:rsidR="00E4488C" w:rsidRPr="00BE7E61" w:rsidRDefault="00E4488C" w:rsidP="00E4488C">
      <w:r>
        <w:tab/>
        <w:t>On motion of Senator MALLOY, the Bill was carried over.</w:t>
      </w:r>
    </w:p>
    <w:p w:rsidR="00E4488C" w:rsidRDefault="00E4488C" w:rsidP="00E4488C"/>
    <w:p w:rsidR="00E4488C" w:rsidRPr="000F10C5" w:rsidRDefault="00E4488C" w:rsidP="00E4488C">
      <w:pPr>
        <w:jc w:val="center"/>
      </w:pPr>
      <w:r>
        <w:rPr>
          <w:b/>
        </w:rPr>
        <w:t>CARRIED OVER</w:t>
      </w:r>
    </w:p>
    <w:p w:rsidR="00E4488C" w:rsidRPr="00DC0755" w:rsidRDefault="00E4488C" w:rsidP="00E4488C">
      <w:r>
        <w:tab/>
      </w:r>
      <w:r w:rsidRPr="00DC0755">
        <w:t>S. 262</w:t>
      </w:r>
      <w:r w:rsidR="00E61D83" w:rsidRPr="00DC0755">
        <w:fldChar w:fldCharType="begin"/>
      </w:r>
      <w:r w:rsidRPr="00DC0755">
        <w:instrText xml:space="preserve"> XE "S. 262" \b </w:instrText>
      </w:r>
      <w:r w:rsidR="00E61D83" w:rsidRPr="00DC0755">
        <w:fldChar w:fldCharType="end"/>
      </w:r>
      <w:r w:rsidRPr="00DC0755">
        <w:t xml:space="preserve"> -- Senators Leatherman, Setzler and Ford:  </w:t>
      </w:r>
      <w:r w:rsidRPr="00DC0755">
        <w:rPr>
          <w:szCs w:val="30"/>
        </w:rPr>
        <w:t xml:space="preserve">A BILL </w:t>
      </w:r>
      <w:r w:rsidRPr="00DC0755">
        <w:rPr>
          <w:color w:val="000000" w:themeColor="text1"/>
          <w:u w:color="000000" w:themeColor="text1"/>
        </w:rPr>
        <w:t>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E4488C" w:rsidRDefault="00E4488C" w:rsidP="00E4488C">
      <w:r>
        <w:tab/>
        <w:t>On motion of Senator MALLOY, the Bill was carried over.</w:t>
      </w:r>
    </w:p>
    <w:p w:rsidR="00E4488C" w:rsidRPr="000F10C5" w:rsidRDefault="00E4488C" w:rsidP="00E4488C">
      <w:pPr>
        <w:jc w:val="center"/>
      </w:pPr>
      <w:r>
        <w:rPr>
          <w:b/>
        </w:rPr>
        <w:t>OBJECTION</w:t>
      </w:r>
    </w:p>
    <w:p w:rsidR="00E4488C" w:rsidRPr="0006753B" w:rsidRDefault="00E4488C" w:rsidP="00E4488C">
      <w:r>
        <w:tab/>
      </w:r>
      <w:r w:rsidRPr="0006753B">
        <w:t>S. 261</w:t>
      </w:r>
      <w:r w:rsidR="00E61D83" w:rsidRPr="0006753B">
        <w:fldChar w:fldCharType="begin"/>
      </w:r>
      <w:r w:rsidRPr="0006753B">
        <w:instrText xml:space="preserve"> XE "S. 261" \b </w:instrText>
      </w:r>
      <w:r w:rsidR="00E61D83" w:rsidRPr="0006753B">
        <w:fldChar w:fldCharType="end"/>
      </w:r>
      <w:r w:rsidRPr="0006753B">
        <w:t xml:space="preserve"> -- </w:t>
      </w:r>
      <w:r>
        <w:t>Senators Leatherman, Setzler and Ford</w:t>
      </w:r>
      <w:r w:rsidRPr="0006753B">
        <w:t xml:space="preserve">:  </w:t>
      </w:r>
      <w:r w:rsidRPr="0006753B">
        <w:rPr>
          <w:szCs w:val="30"/>
        </w:rPr>
        <w:t xml:space="preserve">A BILL </w:t>
      </w:r>
      <w:r w:rsidRPr="0006753B">
        <w:rPr>
          <w:color w:val="000000" w:themeColor="text1"/>
          <w:u w:color="000000" w:themeColor="text1"/>
        </w:rPr>
        <w:t>TO AMEND SECTION 12</w:t>
      </w:r>
      <w:r w:rsidRPr="0006753B">
        <w:rPr>
          <w:color w:val="000000" w:themeColor="text1"/>
          <w:u w:color="000000" w:themeColor="text1"/>
        </w:rPr>
        <w:noBreakHyphen/>
        <w:t>6</w:t>
      </w:r>
      <w:r w:rsidRPr="0006753B">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w:t>
      </w:r>
    </w:p>
    <w:p w:rsidR="00E4488C" w:rsidRDefault="00E4488C" w:rsidP="00E4488C">
      <w:r>
        <w:tab/>
        <w:t>Senator SETZLER objected to further consideration of the Bill.</w:t>
      </w:r>
    </w:p>
    <w:p w:rsidR="00E4488C" w:rsidRDefault="00E4488C">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A618D4" w:rsidRDefault="00A618D4" w:rsidP="00A618D4">
      <w:pPr>
        <w:pStyle w:val="Header"/>
        <w:tabs>
          <w:tab w:val="clear" w:pos="8640"/>
          <w:tab w:val="left" w:pos="4320"/>
        </w:tabs>
        <w:jc w:val="center"/>
        <w:rPr>
          <w:b/>
        </w:rPr>
      </w:pPr>
    </w:p>
    <w:p w:rsidR="00A618D4" w:rsidRPr="009805F8" w:rsidRDefault="00A618D4" w:rsidP="00A618D4">
      <w:pPr>
        <w:pStyle w:val="Header"/>
        <w:tabs>
          <w:tab w:val="clear" w:pos="8640"/>
          <w:tab w:val="left" w:pos="4320"/>
        </w:tabs>
        <w:jc w:val="center"/>
        <w:rPr>
          <w:b/>
        </w:rPr>
      </w:pPr>
      <w:r w:rsidRPr="009805F8">
        <w:rPr>
          <w:b/>
        </w:rPr>
        <w:t>MOTION ADOPTED</w:t>
      </w:r>
    </w:p>
    <w:p w:rsidR="00A618D4" w:rsidRDefault="00A618D4" w:rsidP="00A618D4">
      <w:pPr>
        <w:pStyle w:val="Header"/>
        <w:tabs>
          <w:tab w:val="clear" w:pos="8640"/>
          <w:tab w:val="left" w:pos="4320"/>
        </w:tabs>
      </w:pPr>
      <w:r>
        <w:tab/>
        <w:t xml:space="preserve">On motion of Senator </w:t>
      </w:r>
      <w:r w:rsidR="00366341">
        <w:t>PEELER</w:t>
      </w:r>
      <w:r>
        <w:t>, the Senate agreed to dispense with the Motion Period.</w:t>
      </w:r>
    </w:p>
    <w:p w:rsidR="00A618D4" w:rsidRDefault="00A618D4">
      <w:pPr>
        <w:pStyle w:val="Header"/>
        <w:tabs>
          <w:tab w:val="clear" w:pos="8640"/>
          <w:tab w:val="left" w:pos="4320"/>
        </w:tabs>
      </w:pPr>
    </w:p>
    <w:p w:rsidR="00575463" w:rsidRDefault="00575463" w:rsidP="00575463">
      <w:pPr>
        <w:pStyle w:val="Header"/>
        <w:tabs>
          <w:tab w:val="clear" w:pos="8640"/>
          <w:tab w:val="left" w:pos="4320"/>
        </w:tabs>
      </w:pPr>
      <w:r>
        <w:rPr>
          <w:b/>
        </w:rPr>
        <w:t>THE SENATE PROCEEDED TO THE INTERRUPTED DEBATE.</w:t>
      </w:r>
    </w:p>
    <w:p w:rsidR="00575463" w:rsidRDefault="00575463">
      <w:pPr>
        <w:pStyle w:val="Header"/>
        <w:tabs>
          <w:tab w:val="clear" w:pos="8640"/>
          <w:tab w:val="left" w:pos="4320"/>
        </w:tabs>
      </w:pPr>
    </w:p>
    <w:p w:rsidR="00DF415E" w:rsidRPr="00DF415E" w:rsidRDefault="00DF415E" w:rsidP="00DF415E">
      <w:pPr>
        <w:pStyle w:val="Header"/>
        <w:tabs>
          <w:tab w:val="clear" w:pos="8640"/>
          <w:tab w:val="left" w:pos="4320"/>
        </w:tabs>
        <w:jc w:val="center"/>
        <w:rPr>
          <w:b/>
        </w:rPr>
      </w:pPr>
      <w:r w:rsidRPr="00DF415E">
        <w:rPr>
          <w:b/>
        </w:rPr>
        <w:t>Motion Adopted</w:t>
      </w:r>
    </w:p>
    <w:p w:rsidR="00DF415E" w:rsidRDefault="00DF415E">
      <w:pPr>
        <w:pStyle w:val="Header"/>
        <w:tabs>
          <w:tab w:val="clear" w:pos="8640"/>
          <w:tab w:val="left" w:pos="4320"/>
        </w:tabs>
      </w:pPr>
      <w:r>
        <w:tab/>
        <w:t xml:space="preserve">On motion of Senator HAYES, </w:t>
      </w:r>
      <w:r w:rsidR="00725078">
        <w:t xml:space="preserve">with unanimous consent, </w:t>
      </w:r>
      <w:r>
        <w:t xml:space="preserve">Senators MATTHEWS, McGILL, </w:t>
      </w:r>
      <w:r w:rsidR="00072606">
        <w:t xml:space="preserve">CLEARY, </w:t>
      </w:r>
      <w:r>
        <w:t>GROOMS, BRYANT</w:t>
      </w:r>
      <w:r w:rsidR="00725078">
        <w:t>, CAMPSEN, LOURIE and HAYES were granted leave to attend a subcommittee meeting and be granted leave to vote from the balcony.</w:t>
      </w:r>
    </w:p>
    <w:p w:rsidR="00725078" w:rsidRDefault="00725078" w:rsidP="00725078">
      <w:pPr>
        <w:pStyle w:val="Header"/>
        <w:tabs>
          <w:tab w:val="clear" w:pos="8640"/>
          <w:tab w:val="left" w:pos="4320"/>
        </w:tabs>
      </w:pPr>
    </w:p>
    <w:p w:rsidR="00725078" w:rsidRPr="00DF415E" w:rsidRDefault="00725078" w:rsidP="00725078">
      <w:pPr>
        <w:pStyle w:val="Header"/>
        <w:tabs>
          <w:tab w:val="clear" w:pos="8640"/>
          <w:tab w:val="left" w:pos="4320"/>
        </w:tabs>
        <w:jc w:val="center"/>
        <w:rPr>
          <w:b/>
        </w:rPr>
      </w:pPr>
      <w:r w:rsidRPr="00DF415E">
        <w:rPr>
          <w:b/>
        </w:rPr>
        <w:t>Motion Adopted</w:t>
      </w:r>
    </w:p>
    <w:p w:rsidR="00725078" w:rsidRDefault="00725078" w:rsidP="00725078">
      <w:pPr>
        <w:pStyle w:val="Header"/>
        <w:tabs>
          <w:tab w:val="clear" w:pos="8640"/>
          <w:tab w:val="left" w:pos="4320"/>
        </w:tabs>
      </w:pPr>
      <w:r>
        <w:tab/>
        <w:t>On motion of Senator O’DELL, with unanimous consent, Senators PEELER, REESE, FAIR, PINCKNEY, CAMPBELL, CLEARY and O’DELL were granted leave to attend a subcommittee meeting and be granted leave to vote from the balcony.</w:t>
      </w:r>
    </w:p>
    <w:p w:rsidR="00DF415E" w:rsidRDefault="00DF415E">
      <w:pPr>
        <w:pStyle w:val="Header"/>
        <w:tabs>
          <w:tab w:val="clear" w:pos="8640"/>
          <w:tab w:val="left" w:pos="4320"/>
        </w:tabs>
      </w:pPr>
    </w:p>
    <w:p w:rsidR="00575463" w:rsidRDefault="00575463" w:rsidP="00575463">
      <w:pPr>
        <w:pStyle w:val="Header"/>
        <w:jc w:val="center"/>
        <w:rPr>
          <w:b/>
          <w:bCs/>
        </w:rPr>
      </w:pPr>
      <w:r>
        <w:rPr>
          <w:b/>
          <w:bCs/>
        </w:rPr>
        <w:t xml:space="preserve">COMMITTEE AMENDMENT </w:t>
      </w:r>
      <w:r w:rsidR="00C05BC9">
        <w:rPr>
          <w:b/>
          <w:bCs/>
        </w:rPr>
        <w:t xml:space="preserve">AMENDED AND </w:t>
      </w:r>
      <w:r>
        <w:rPr>
          <w:b/>
          <w:bCs/>
        </w:rPr>
        <w:t>ADOPTED</w:t>
      </w:r>
    </w:p>
    <w:p w:rsidR="00575463" w:rsidRDefault="00C05BC9" w:rsidP="00575463">
      <w:pPr>
        <w:pStyle w:val="Header"/>
        <w:jc w:val="center"/>
        <w:rPr>
          <w:b/>
          <w:bCs/>
        </w:rPr>
      </w:pPr>
      <w:r>
        <w:rPr>
          <w:b/>
          <w:bCs/>
        </w:rPr>
        <w:t xml:space="preserve">AMENDED, </w:t>
      </w:r>
      <w:r w:rsidR="00575463">
        <w:rPr>
          <w:b/>
          <w:bCs/>
        </w:rPr>
        <w:t>READ THE SECOND TIME</w:t>
      </w:r>
    </w:p>
    <w:p w:rsidR="00BA5ED3" w:rsidRDefault="00BA5ED3" w:rsidP="00575463">
      <w:pPr>
        <w:pStyle w:val="Header"/>
        <w:jc w:val="center"/>
      </w:pPr>
      <w:r>
        <w:rPr>
          <w:b/>
          <w:bCs/>
        </w:rPr>
        <w:t>RETURNED TO THE STATUS OF INTERRUPTED DEBATE</w:t>
      </w:r>
    </w:p>
    <w:p w:rsidR="006C0645" w:rsidRDefault="00575463" w:rsidP="00575463">
      <w:pPr>
        <w:suppressAutoHyphens/>
        <w:outlineLvl w:val="0"/>
      </w:pPr>
      <w:r>
        <w:tab/>
      </w:r>
      <w:r w:rsidRPr="004B0E85">
        <w:t>S. 22</w:t>
      </w:r>
      <w:r w:rsidR="00E61D83" w:rsidRPr="004B0E85">
        <w:fldChar w:fldCharType="begin"/>
      </w:r>
      <w:r w:rsidRPr="004B0E85">
        <w:instrText xml:space="preserve"> XE "S. 22" \b </w:instrText>
      </w:r>
      <w:r w:rsidR="00E61D83" w:rsidRPr="004B0E85">
        <w:fldChar w:fldCharType="end"/>
      </w:r>
      <w:r w:rsidRPr="004B0E85">
        <w:t xml:space="preserve"> -- Senators Sheheen, Massey, L. Martin, Hayes, Campsen and Nicholson:  </w:t>
      </w:r>
      <w:r w:rsidRPr="004B0E85">
        <w:rPr>
          <w:szCs w:val="30"/>
        </w:rPr>
        <w:t xml:space="preserve">A BILL </w:t>
      </w:r>
      <w:r w:rsidRPr="004B0E85">
        <w:t xml:space="preserve">TO ENACT THE “SOUTH CAROLINA RESTRUCTURING ACT OF 2013” </w:t>
      </w:r>
      <w:r>
        <w:t xml:space="preserve"> BY ESTABLISHING </w:t>
      </w:r>
      <w:r w:rsidRPr="004B0E85">
        <w:t>TH</w:t>
      </w:r>
      <w:r>
        <w:t>E DEPARTMENT OF ADMINISTRATION; TO PROVIDE FOR ITS COMPOSITION, POWERS, AND DUTIES; AND TO MAKE CONFORMING AMENDMENTS.</w:t>
      </w:r>
      <w:r w:rsidR="00DB69E6">
        <w:t xml:space="preserve">     </w:t>
      </w:r>
    </w:p>
    <w:p w:rsidR="00575463" w:rsidRDefault="00575463" w:rsidP="00575463">
      <w:pPr>
        <w:suppressAutoHyphens/>
        <w:outlineLvl w:val="0"/>
      </w:pPr>
      <w:r>
        <w:t>(Abbreviated title)</w:t>
      </w:r>
    </w:p>
    <w:p w:rsidR="00575463" w:rsidRDefault="00575463" w:rsidP="00575463">
      <w:pPr>
        <w:pStyle w:val="Header"/>
      </w:pPr>
      <w:r>
        <w:tab/>
        <w:t>The Senate proceeded to a consideration of the Bill, the question being the adoption of the amendment proposed by the Committee on Judiciary</w:t>
      </w:r>
      <w:r>
        <w:rPr>
          <w:sz w:val="20"/>
        </w:rPr>
        <w:t>.</w:t>
      </w:r>
    </w:p>
    <w:p w:rsidR="00575463" w:rsidRDefault="00575463" w:rsidP="00575463">
      <w:pPr>
        <w:pStyle w:val="Header"/>
        <w:rPr>
          <w:sz w:val="20"/>
        </w:rPr>
      </w:pPr>
    </w:p>
    <w:p w:rsidR="00021AB3" w:rsidRPr="002754CD" w:rsidRDefault="00DF415E" w:rsidP="00575463">
      <w:pPr>
        <w:pStyle w:val="Header"/>
        <w:rPr>
          <w:szCs w:val="22"/>
        </w:rPr>
      </w:pPr>
      <w:r w:rsidRPr="002754CD">
        <w:rPr>
          <w:szCs w:val="22"/>
        </w:rPr>
        <w:tab/>
        <w:t>Senator SHEHEEN spoke on the Bill.</w:t>
      </w:r>
    </w:p>
    <w:p w:rsidR="00DF415E" w:rsidRDefault="00DF415E" w:rsidP="00575463">
      <w:pPr>
        <w:pStyle w:val="Header"/>
        <w:rPr>
          <w:sz w:val="20"/>
        </w:rPr>
      </w:pPr>
    </w:p>
    <w:p w:rsidR="00970B99" w:rsidRPr="002754CD" w:rsidRDefault="00970B99" w:rsidP="00575463">
      <w:pPr>
        <w:pStyle w:val="Header"/>
        <w:rPr>
          <w:szCs w:val="22"/>
        </w:rPr>
      </w:pPr>
      <w:r w:rsidRPr="002754CD">
        <w:rPr>
          <w:szCs w:val="22"/>
        </w:rPr>
        <w:tab/>
        <w:t xml:space="preserve">Senator ALEXANDER, subcommittee chairman, was recognized to explain the Bill.  </w:t>
      </w:r>
    </w:p>
    <w:p w:rsidR="00021AB3" w:rsidRDefault="00021AB3" w:rsidP="00575463">
      <w:pPr>
        <w:pStyle w:val="Header"/>
        <w:rPr>
          <w:sz w:val="20"/>
        </w:rPr>
      </w:pPr>
    </w:p>
    <w:p w:rsidR="002C0068" w:rsidRPr="002754CD" w:rsidRDefault="00E517F4" w:rsidP="002C0068">
      <w:pPr>
        <w:pStyle w:val="Header"/>
        <w:jc w:val="center"/>
        <w:rPr>
          <w:b/>
          <w:szCs w:val="22"/>
        </w:rPr>
      </w:pPr>
      <w:r w:rsidRPr="002754CD">
        <w:rPr>
          <w:b/>
          <w:szCs w:val="22"/>
        </w:rPr>
        <w:t>Amendment No. P1A</w:t>
      </w:r>
    </w:p>
    <w:p w:rsidR="00E517F4" w:rsidRDefault="00E517F4" w:rsidP="002C0068">
      <w:pPr>
        <w:pStyle w:val="Header"/>
        <w:rPr>
          <w:snapToGrid w:val="0"/>
        </w:rPr>
      </w:pPr>
      <w:r>
        <w:rPr>
          <w:snapToGrid w:val="0"/>
        </w:rPr>
        <w:tab/>
        <w:t>The Committee on Finance proposed the following Amendment No. P1A (22R011.HKL)</w:t>
      </w:r>
      <w:r w:rsidR="00CF1514">
        <w:rPr>
          <w:snapToGrid w:val="0"/>
        </w:rPr>
        <w:t>, which was adopted</w:t>
      </w:r>
      <w:r>
        <w:rPr>
          <w:snapToGrid w:val="0"/>
        </w:rPr>
        <w:t>:</w:t>
      </w:r>
    </w:p>
    <w:p w:rsidR="00E517F4" w:rsidRPr="00BB6F69" w:rsidRDefault="00E517F4" w:rsidP="00E517F4">
      <w:pPr>
        <w:rPr>
          <w:snapToGrid w:val="0"/>
          <w:color w:val="auto"/>
          <w:u w:color="000000" w:themeColor="text1"/>
        </w:rPr>
      </w:pPr>
      <w:r w:rsidRPr="00BB6F69">
        <w:rPr>
          <w:snapToGrid w:val="0"/>
          <w:color w:val="auto"/>
        </w:rPr>
        <w:tab/>
      </w:r>
      <w:r w:rsidRPr="00BB6F69">
        <w:rPr>
          <w:snapToGrid w:val="0"/>
          <w:color w:val="auto"/>
          <w:u w:color="000000" w:themeColor="text1"/>
        </w:rPr>
        <w:t>Amend the committee amendment, as and if amended, by striking the committee amendment in its entirety and inserting:</w:t>
      </w:r>
    </w:p>
    <w:p w:rsidR="00E517F4" w:rsidRPr="00BB6F69" w:rsidRDefault="00E517F4" w:rsidP="00E517F4">
      <w:pPr>
        <w:jc w:val="center"/>
        <w:rPr>
          <w:color w:val="auto"/>
          <w:u w:color="000000" w:themeColor="text1"/>
        </w:rPr>
      </w:pPr>
      <w:r>
        <w:rPr>
          <w:snapToGrid w:val="0"/>
          <w:u w:color="000000" w:themeColor="text1"/>
        </w:rPr>
        <w:tab/>
      </w:r>
      <w:r w:rsidRPr="00BB6F69">
        <w:rPr>
          <w:snapToGrid w:val="0"/>
          <w:color w:val="auto"/>
          <w:u w:color="000000" w:themeColor="text1"/>
        </w:rPr>
        <w:t>/</w:t>
      </w:r>
      <w:r w:rsidRPr="00BB6F69">
        <w:rPr>
          <w:snapToGrid w:val="0"/>
          <w:color w:val="auto"/>
          <w:u w:color="000000" w:themeColor="text1"/>
        </w:rPr>
        <w:tab/>
      </w:r>
      <w:r w:rsidRPr="00BB6F69">
        <w:rPr>
          <w:color w:val="auto"/>
          <w:u w:color="000000" w:themeColor="text1"/>
        </w:rPr>
        <w:t>Part I</w:t>
      </w:r>
    </w:p>
    <w:p w:rsidR="00E517F4" w:rsidRPr="00BB6F69" w:rsidRDefault="00E517F4" w:rsidP="00E517F4">
      <w:pPr>
        <w:jc w:val="center"/>
        <w:rPr>
          <w:color w:val="auto"/>
          <w:u w:color="000000" w:themeColor="text1"/>
        </w:rPr>
      </w:pPr>
      <w:r w:rsidRPr="00BB6F69">
        <w:rPr>
          <w:color w:val="auto"/>
          <w:u w:color="000000" w:themeColor="text1"/>
        </w:rPr>
        <w:tab/>
        <w:t>Citation</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w:t>
      </w:r>
      <w:r w:rsidRPr="00BB6F69">
        <w:rPr>
          <w:color w:val="auto"/>
          <w:u w:color="000000" w:themeColor="text1"/>
        </w:rPr>
        <w:tab/>
        <w:t>This act may be cited as the “South Carolina Restructuring Act of 2013”.</w:t>
      </w:r>
    </w:p>
    <w:p w:rsidR="00E517F4" w:rsidRPr="00BB6F69" w:rsidRDefault="00E517F4" w:rsidP="00E517F4">
      <w:pPr>
        <w:jc w:val="center"/>
        <w:rPr>
          <w:color w:val="auto"/>
          <w:u w:color="000000" w:themeColor="text1"/>
        </w:rPr>
      </w:pPr>
      <w:r w:rsidRPr="00BB6F69">
        <w:rPr>
          <w:color w:val="auto"/>
          <w:u w:color="000000" w:themeColor="text1"/>
        </w:rPr>
        <w:tab/>
        <w:t>Part II</w:t>
      </w:r>
    </w:p>
    <w:p w:rsidR="00E517F4" w:rsidRPr="00BB6F69" w:rsidRDefault="00E517F4" w:rsidP="00E517F4">
      <w:pPr>
        <w:jc w:val="center"/>
        <w:rPr>
          <w:color w:val="auto"/>
          <w:u w:color="000000" w:themeColor="text1"/>
        </w:rPr>
      </w:pPr>
      <w:r w:rsidRPr="00BB6F69">
        <w:rPr>
          <w:color w:val="auto"/>
          <w:u w:color="000000" w:themeColor="text1"/>
        </w:rPr>
        <w:tab/>
        <w:t>Budget and Control Board Abolished</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w:t>
      </w:r>
      <w:r w:rsidRPr="00BB6F69">
        <w:rPr>
          <w:color w:val="auto"/>
          <w:u w:color="000000" w:themeColor="text1"/>
        </w:rPr>
        <w:tab/>
        <w:t>Effective July 1, 2015, the State Budget and Control Board, and its related divisions and offices, is abolished and its functions, powers, duties, responsibilities, and authority, except as otherwise provided by law:</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related to the issuance of bonds and bonding authority, generally found in Title 11 of the 1976 Code but also contained in certain other provisions of South Carolina law are devolved upon the State Fiscal Accountability Authority;</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related to grants, loans, and other forms of financial assistance to other entities, generally found in Title 11 of the 1976 Code but also contained in certain other provisions of South Carolina law, exercised by the former Budget and Control Board are devolved upon the State Fiscal Accountability Authority; and</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related to executive functions within the former Budget and Control Board not identified in items (1) or (2) are devolved upon the Department of Administration.</w:t>
      </w:r>
    </w:p>
    <w:p w:rsidR="00E517F4" w:rsidRPr="00BB6F69" w:rsidRDefault="00E517F4" w:rsidP="00E517F4">
      <w:pPr>
        <w:jc w:val="center"/>
        <w:rPr>
          <w:color w:val="auto"/>
          <w:u w:color="000000" w:themeColor="text1"/>
        </w:rPr>
      </w:pPr>
      <w:r w:rsidRPr="00BB6F69">
        <w:rPr>
          <w:color w:val="auto"/>
          <w:u w:color="000000" w:themeColor="text1"/>
        </w:rPr>
        <w:tab/>
        <w:t>Part III</w:t>
      </w:r>
    </w:p>
    <w:p w:rsidR="00E517F4" w:rsidRPr="00BB6F69" w:rsidRDefault="00E517F4" w:rsidP="00E517F4">
      <w:pPr>
        <w:jc w:val="center"/>
        <w:rPr>
          <w:color w:val="auto"/>
          <w:u w:color="000000" w:themeColor="text1"/>
        </w:rPr>
      </w:pPr>
      <w:r w:rsidRPr="00BB6F69">
        <w:rPr>
          <w:color w:val="auto"/>
          <w:u w:color="000000" w:themeColor="text1"/>
        </w:rPr>
        <w:tab/>
        <w:t>Establishing the Department of Administration</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3.</w:t>
      </w:r>
      <w:r w:rsidRPr="00BB6F69">
        <w:rPr>
          <w:color w:val="auto"/>
          <w:u w:color="000000" w:themeColor="text1"/>
        </w:rPr>
        <w:tab/>
        <w:t>Section 1</w:t>
      </w:r>
      <w:r w:rsidRPr="00BB6F69">
        <w:rPr>
          <w:color w:val="auto"/>
          <w:u w:color="000000" w:themeColor="text1"/>
        </w:rPr>
        <w:noBreakHyphen/>
        <w:t>30</w:t>
      </w:r>
      <w:r w:rsidRPr="00BB6F69">
        <w:rPr>
          <w:color w:val="auto"/>
          <w:u w:color="000000" w:themeColor="text1"/>
        </w:rPr>
        <w:noBreakHyphen/>
        <w:t>10(A) of the 1976 Code, as last amended by Act 146 of 2010, is further amended to read:</w:t>
      </w:r>
    </w:p>
    <w:p w:rsidR="00E517F4" w:rsidRPr="00BB6F69" w:rsidRDefault="00E517F4" w:rsidP="00E517F4">
      <w:pPr>
        <w:rPr>
          <w:color w:val="auto"/>
          <w:u w:color="000000" w:themeColor="text1"/>
        </w:rPr>
      </w:pPr>
      <w:r w:rsidRPr="00BB6F69">
        <w:rPr>
          <w:color w:val="auto"/>
          <w:u w:color="000000" w:themeColor="text1"/>
        </w:rPr>
        <w:tab/>
        <w:t>“(A)</w:t>
      </w:r>
      <w:r w:rsidRPr="00BB6F69">
        <w:rPr>
          <w:color w:val="auto"/>
          <w:u w:color="000000" w:themeColor="text1"/>
        </w:rPr>
        <w:tab/>
        <w:t>There are hereby created, within the executive branch of the state government, the following departments:</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r>
      <w:r w:rsidRPr="00BB6F69">
        <w:rPr>
          <w:color w:val="auto"/>
          <w:u w:val="single" w:color="000000" w:themeColor="text1"/>
        </w:rPr>
        <w:t>Department of Administration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2.</w:t>
      </w:r>
      <w:r w:rsidRPr="00BB6F69">
        <w:rPr>
          <w:color w:val="auto"/>
          <w:u w:color="000000" w:themeColor="text1"/>
        </w:rPr>
        <w:tab/>
        <w:t>Department of Agriculture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2.</w:t>
      </w:r>
      <w:r w:rsidRPr="00BB6F69">
        <w:rPr>
          <w:color w:val="auto"/>
          <w:u w:val="single" w:color="000000" w:themeColor="text1"/>
        </w:rPr>
        <w:t>3.</w:t>
      </w:r>
      <w:r w:rsidRPr="00BB6F69">
        <w:rPr>
          <w:color w:val="auto"/>
          <w:u w:color="000000" w:themeColor="text1"/>
        </w:rPr>
        <w:tab/>
        <w:t>Department of Alcohol and Other Drug Abuse Services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3.</w:t>
      </w:r>
      <w:r w:rsidRPr="00BB6F69">
        <w:rPr>
          <w:color w:val="auto"/>
          <w:u w:val="single" w:color="000000" w:themeColor="text1"/>
        </w:rPr>
        <w:t>4.</w:t>
      </w:r>
      <w:r w:rsidRPr="00BB6F69">
        <w:rPr>
          <w:color w:val="auto"/>
          <w:u w:color="000000" w:themeColor="text1"/>
        </w:rPr>
        <w:tab/>
        <w:t>Department of Commerce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4.</w:t>
      </w:r>
      <w:r w:rsidRPr="00BB6F69">
        <w:rPr>
          <w:color w:val="auto"/>
          <w:u w:val="single" w:color="000000" w:themeColor="text1"/>
        </w:rPr>
        <w:t>5.</w:t>
      </w:r>
      <w:r w:rsidRPr="00BB6F69">
        <w:rPr>
          <w:color w:val="auto"/>
          <w:u w:color="000000" w:themeColor="text1"/>
        </w:rPr>
        <w:tab/>
        <w:t>Department of Corrections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5</w:t>
      </w:r>
      <w:r w:rsidRPr="00BB6F69">
        <w:rPr>
          <w:color w:val="auto"/>
          <w:u w:color="000000" w:themeColor="text1"/>
        </w:rPr>
        <w:t>.</w:t>
      </w:r>
      <w:r w:rsidRPr="00BB6F69">
        <w:rPr>
          <w:color w:val="auto"/>
          <w:u w:val="single" w:color="000000" w:themeColor="text1"/>
        </w:rPr>
        <w:t>6.</w:t>
      </w:r>
      <w:r w:rsidRPr="00BB6F69">
        <w:rPr>
          <w:color w:val="auto"/>
          <w:u w:color="000000" w:themeColor="text1"/>
        </w:rPr>
        <w:tab/>
        <w:t>Department of Disabilities and Special Needs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6.</w:t>
      </w:r>
      <w:r w:rsidRPr="00BB6F69">
        <w:rPr>
          <w:color w:val="auto"/>
          <w:u w:val="single" w:color="000000" w:themeColor="text1"/>
        </w:rPr>
        <w:t>7.</w:t>
      </w:r>
      <w:r w:rsidRPr="00BB6F69">
        <w:rPr>
          <w:color w:val="auto"/>
          <w:u w:color="000000" w:themeColor="text1"/>
        </w:rPr>
        <w:tab/>
        <w:t>Department of Education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7.</w:t>
      </w:r>
      <w:r w:rsidRPr="00BB6F69">
        <w:rPr>
          <w:color w:val="auto"/>
          <w:u w:val="single" w:color="000000" w:themeColor="text1"/>
        </w:rPr>
        <w:t>8.</w:t>
      </w:r>
      <w:r w:rsidRPr="00BB6F69">
        <w:rPr>
          <w:color w:val="auto"/>
          <w:u w:color="000000" w:themeColor="text1"/>
        </w:rPr>
        <w:tab/>
        <w:t>Department of Health and Environmental Control</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8.</w:t>
      </w:r>
      <w:r w:rsidRPr="00BB6F69">
        <w:rPr>
          <w:color w:val="auto"/>
          <w:u w:val="single" w:color="000000" w:themeColor="text1"/>
        </w:rPr>
        <w:t>9.</w:t>
      </w:r>
      <w:r w:rsidRPr="00BB6F69">
        <w:rPr>
          <w:color w:val="auto"/>
          <w:u w:color="000000" w:themeColor="text1"/>
        </w:rPr>
        <w:tab/>
        <w:t>Department of Health and Human Services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9.</w:t>
      </w:r>
      <w:r w:rsidRPr="00BB6F69">
        <w:rPr>
          <w:color w:val="auto"/>
          <w:u w:val="single" w:color="000000" w:themeColor="text1"/>
        </w:rPr>
        <w:t>10.</w:t>
      </w:r>
      <w:r w:rsidRPr="00BB6F69">
        <w:rPr>
          <w:color w:val="auto"/>
          <w:u w:color="000000" w:themeColor="text1"/>
        </w:rPr>
        <w:tab/>
        <w:t>Department of Insurance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10.</w:t>
      </w:r>
      <w:r w:rsidRPr="00BB6F69">
        <w:rPr>
          <w:color w:val="auto"/>
          <w:u w:val="single" w:color="000000" w:themeColor="text1"/>
        </w:rPr>
        <w:t>11.</w:t>
      </w:r>
      <w:r w:rsidRPr="00BB6F69">
        <w:rPr>
          <w:color w:val="auto"/>
          <w:u w:color="000000" w:themeColor="text1"/>
        </w:rPr>
        <w:tab/>
        <w:t>Department of Juvenile Justice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11.</w:t>
      </w:r>
      <w:r w:rsidRPr="00BB6F69">
        <w:rPr>
          <w:color w:val="auto"/>
          <w:u w:val="single" w:color="000000" w:themeColor="text1"/>
        </w:rPr>
        <w:t>12.</w:t>
      </w:r>
      <w:r w:rsidRPr="00BB6F69">
        <w:rPr>
          <w:color w:val="auto"/>
          <w:u w:color="000000" w:themeColor="text1"/>
        </w:rPr>
        <w:tab/>
        <w:t>Department of Labor, Licensing and Regulation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12.</w:t>
      </w:r>
      <w:r w:rsidRPr="00BB6F69">
        <w:rPr>
          <w:color w:val="auto"/>
          <w:u w:val="single" w:color="000000" w:themeColor="text1"/>
        </w:rPr>
        <w:t>13.</w:t>
      </w:r>
      <w:r w:rsidRPr="00BB6F69">
        <w:rPr>
          <w:color w:val="auto"/>
          <w:u w:color="000000" w:themeColor="text1"/>
        </w:rPr>
        <w:tab/>
        <w:t>Department of Mental Health</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14.</w:t>
      </w:r>
      <w:r w:rsidRPr="00BB6F69">
        <w:rPr>
          <w:color w:val="auto"/>
          <w:u w:color="000000" w:themeColor="text1"/>
        </w:rPr>
        <w:tab/>
      </w:r>
      <w:r w:rsidRPr="00BB6F69">
        <w:rPr>
          <w:color w:val="auto"/>
          <w:u w:val="single" w:color="000000" w:themeColor="text1"/>
        </w:rPr>
        <w:t>Department of Motor Vehicles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13.</w:t>
      </w:r>
      <w:r w:rsidRPr="00BB6F69">
        <w:rPr>
          <w:color w:val="auto"/>
          <w:u w:val="single" w:color="000000" w:themeColor="text1"/>
        </w:rPr>
        <w:t>15.</w:t>
      </w:r>
      <w:r w:rsidRPr="00BB6F69">
        <w:rPr>
          <w:color w:val="auto"/>
          <w:u w:color="000000" w:themeColor="text1"/>
        </w:rPr>
        <w:tab/>
        <w:t>Department of Natural Resources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14.</w:t>
      </w:r>
      <w:r w:rsidRPr="00BB6F69">
        <w:rPr>
          <w:color w:val="auto"/>
          <w:u w:val="single" w:color="000000" w:themeColor="text1"/>
        </w:rPr>
        <w:t>16.</w:t>
      </w:r>
      <w:r w:rsidRPr="00BB6F69">
        <w:rPr>
          <w:color w:val="auto"/>
          <w:u w:color="000000" w:themeColor="text1"/>
        </w:rPr>
        <w:tab/>
        <w:t>Department of Parks, Recreation and Tourism</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15.</w:t>
      </w:r>
      <w:r w:rsidRPr="00BB6F69">
        <w:rPr>
          <w:color w:val="auto"/>
          <w:u w:val="single" w:color="000000" w:themeColor="text1"/>
        </w:rPr>
        <w:t>17.</w:t>
      </w:r>
      <w:r w:rsidRPr="00BB6F69">
        <w:rPr>
          <w:color w:val="auto"/>
          <w:u w:color="000000" w:themeColor="text1"/>
        </w:rPr>
        <w:tab/>
        <w:t>Department of Probation, Parole and Pardon Services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16.</w:t>
      </w:r>
      <w:r w:rsidRPr="00BB6F69">
        <w:rPr>
          <w:color w:val="auto"/>
          <w:u w:val="single" w:color="000000" w:themeColor="text1"/>
        </w:rPr>
        <w:t>18.</w:t>
      </w:r>
      <w:r w:rsidRPr="00BB6F69">
        <w:rPr>
          <w:color w:val="auto"/>
          <w:u w:color="000000" w:themeColor="text1"/>
        </w:rPr>
        <w:tab/>
        <w:t>Department of Public Safety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17.</w:t>
      </w:r>
      <w:r w:rsidRPr="00BB6F69">
        <w:rPr>
          <w:color w:val="auto"/>
          <w:u w:val="single" w:color="000000" w:themeColor="text1"/>
        </w:rPr>
        <w:t>19.</w:t>
      </w:r>
      <w:r w:rsidRPr="00BB6F69">
        <w:rPr>
          <w:color w:val="auto"/>
          <w:u w:color="000000" w:themeColor="text1"/>
        </w:rPr>
        <w:tab/>
        <w:t>Department of Revenue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18.</w:t>
      </w:r>
      <w:r w:rsidRPr="00BB6F69">
        <w:rPr>
          <w:color w:val="auto"/>
          <w:u w:val="single" w:color="000000" w:themeColor="text1"/>
        </w:rPr>
        <w:t>20.</w:t>
      </w:r>
      <w:r w:rsidRPr="00BB6F69">
        <w:rPr>
          <w:color w:val="auto"/>
          <w:u w:color="000000" w:themeColor="text1"/>
        </w:rPr>
        <w:tab/>
        <w:t>Department of Social Services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19.</w:t>
      </w:r>
      <w:r w:rsidRPr="00BB6F69">
        <w:rPr>
          <w:color w:val="auto"/>
          <w:u w:val="single" w:color="000000" w:themeColor="text1"/>
        </w:rPr>
        <w:t>21.</w:t>
      </w:r>
      <w:r w:rsidRPr="00BB6F69">
        <w:rPr>
          <w:color w:val="auto"/>
          <w:u w:color="000000" w:themeColor="text1"/>
        </w:rPr>
        <w:tab/>
        <w:t>Department of Transportation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20.</w:t>
      </w:r>
      <w:r w:rsidRPr="00BB6F69">
        <w:rPr>
          <w:color w:val="auto"/>
          <w:u w:val="single" w:color="000000" w:themeColor="text1"/>
        </w:rPr>
        <w:t>22.</w:t>
      </w:r>
      <w:r w:rsidRPr="00BB6F69">
        <w:rPr>
          <w:color w:val="auto"/>
          <w:u w:color="000000" w:themeColor="text1"/>
        </w:rPr>
        <w:tab/>
        <w:t>Department of Employment and Workforce.”</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4.</w:t>
      </w:r>
      <w:r w:rsidRPr="00BB6F69">
        <w:rPr>
          <w:color w:val="auto"/>
          <w:u w:color="000000" w:themeColor="text1"/>
        </w:rPr>
        <w:tab/>
        <w:t>A.</w:t>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10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10.</w:t>
      </w:r>
      <w:r w:rsidRPr="00BB6F69">
        <w:rPr>
          <w:color w:val="auto"/>
          <w:u w:color="000000" w:themeColor="text1"/>
        </w:rPr>
        <w:tab/>
      </w:r>
      <w:r w:rsidRPr="00BB6F69">
        <w:rPr>
          <w:color w:val="auto"/>
          <w:u w:val="single" w:color="000000" w:themeColor="text1"/>
        </w:rPr>
        <w:t>(A)</w:t>
      </w:r>
      <w:r w:rsidRPr="00BB6F69">
        <w:rPr>
          <w:color w:val="auto"/>
          <w:u w:color="000000" w:themeColor="text1"/>
        </w:rPr>
        <w:tab/>
      </w:r>
      <w:r w:rsidRPr="00BB6F69">
        <w:rPr>
          <w:strike/>
          <w:color w:val="auto"/>
          <w:u w:color="000000" w:themeColor="text1"/>
        </w:rPr>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r w:rsidRPr="00BB6F69">
        <w:rPr>
          <w:color w:val="auto"/>
          <w:u w:color="000000" w:themeColor="text1"/>
        </w:rPr>
        <w:t xml:space="preserve"> </w:t>
      </w:r>
      <w:r w:rsidRPr="00BB6F69">
        <w:rPr>
          <w:color w:val="auto"/>
          <w:u w:val="single" w:color="000000" w:themeColor="text1"/>
        </w:rPr>
        <w:t>There is hereby created, within the executive branch of the state government, the Department of Administration, headed by a director appointed by the Governor upon the advice and consent of the Senate who may only be removed pursuant to Section 1</w:t>
      </w:r>
      <w:r w:rsidRPr="00BB6F69">
        <w:rPr>
          <w:color w:val="auto"/>
          <w:u w:val="single" w:color="000000" w:themeColor="text1"/>
        </w:rPr>
        <w:noBreakHyphen/>
        <w:t>3</w:t>
      </w:r>
      <w:r w:rsidRPr="00BB6F69">
        <w:rPr>
          <w:color w:val="auto"/>
          <w:u w:val="single" w:color="000000" w:themeColor="text1"/>
        </w:rPr>
        <w:noBreakHyphen/>
        <w:t>240(B).  Effective July 1, 2015, the following offices, divisions, or components of the former State Budget and Control Board, Office of the Governor, or other agencies are transferred to, and incorporated into, the Department of Administration: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w:t>
      </w:r>
      <w:r w:rsidRPr="00BB6F69">
        <w:rPr>
          <w:color w:val="auto"/>
          <w:u w:color="000000" w:themeColor="text1"/>
        </w:rPr>
        <w:tab/>
      </w:r>
      <w:r w:rsidRPr="00BB6F69">
        <w:rPr>
          <w:color w:val="auto"/>
          <w:u w:val="single" w:color="000000" w:themeColor="text1"/>
        </w:rPr>
        <w:t>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(a)</w:t>
      </w:r>
      <w:r w:rsidRPr="00BB6F69">
        <w:rPr>
          <w:color w:val="auto"/>
          <w:u w:color="000000" w:themeColor="text1"/>
        </w:rPr>
        <w:tab/>
      </w:r>
      <w:r w:rsidRPr="00BB6F69">
        <w:rPr>
          <w:color w:val="auto"/>
          <w:u w:val="single" w:color="000000" w:themeColor="text1"/>
        </w:rPr>
        <w:t>The memorandum of understanding shall provide for: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(i)</w:t>
      </w:r>
      <w:r w:rsidRPr="00BB6F69">
        <w:rPr>
          <w:color w:val="auto"/>
          <w:u w:val="single" w:color="000000" w:themeColor="text1"/>
        </w:rPr>
        <w:tab/>
      </w:r>
      <w:r w:rsidRPr="00BB6F69">
        <w:rPr>
          <w:color w:val="auto"/>
          <w:u w:color="000000" w:themeColor="text1"/>
        </w:rPr>
        <w:tab/>
      </w:r>
      <w:r w:rsidRPr="00BB6F69">
        <w:rPr>
          <w:color w:val="auto"/>
          <w:u w:val="single" w:color="000000" w:themeColor="text1"/>
        </w:rPr>
        <w:t>continued use of existing office space;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(ii)</w:t>
      </w:r>
      <w:r w:rsidRPr="00BB6F69">
        <w:rPr>
          <w:color w:val="auto"/>
          <w:u w:color="000000" w:themeColor="text1"/>
        </w:rPr>
        <w:tab/>
      </w:r>
      <w:r w:rsidRPr="00BB6F69">
        <w:rPr>
          <w:color w:val="auto"/>
          <w:u w:val="single" w:color="000000" w:themeColor="text1"/>
        </w:rPr>
        <w:t>a method for the allocation of new, additional, or different office space;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(iii)</w:t>
      </w:r>
      <w:r w:rsidRPr="00BB6F69">
        <w:rPr>
          <w:color w:val="auto"/>
          <w:u w:color="000000" w:themeColor="text1"/>
        </w:rPr>
        <w:tab/>
      </w:r>
      <w:r w:rsidRPr="00BB6F69">
        <w:rPr>
          <w:color w:val="auto"/>
          <w:u w:val="single" w:color="000000" w:themeColor="text1"/>
        </w:rPr>
        <w:t>adequate parking;</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(iv)</w:t>
      </w:r>
      <w:r w:rsidRPr="00BB6F69">
        <w:rPr>
          <w:color w:val="auto"/>
          <w:u w:color="000000" w:themeColor="text1"/>
        </w:rPr>
        <w:tab/>
      </w:r>
      <w:r w:rsidRPr="00BB6F69">
        <w:rPr>
          <w:color w:val="auto"/>
          <w:u w:val="single" w:color="000000" w:themeColor="text1"/>
        </w:rPr>
        <w:t>a method for the allocation of new, additional, or different parking;</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(v)</w:t>
      </w:r>
      <w:r w:rsidRPr="00BB6F69">
        <w:rPr>
          <w:color w:val="auto"/>
          <w:u w:color="000000" w:themeColor="text1"/>
        </w:rPr>
        <w:tab/>
      </w:r>
      <w:r w:rsidRPr="00BB6F69">
        <w:rPr>
          <w:color w:val="auto"/>
          <w:u w:val="single" w:color="000000" w:themeColor="text1"/>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(vi)</w:t>
      </w:r>
      <w:r w:rsidRPr="00BB6F69">
        <w:rPr>
          <w:color w:val="auto"/>
          <w:u w:color="000000" w:themeColor="text1"/>
        </w:rPr>
        <w:tab/>
      </w:r>
      <w:r w:rsidRPr="00BB6F69">
        <w:rPr>
          <w:color w:val="auto"/>
          <w:u w:val="single" w:color="000000" w:themeColor="text1"/>
        </w:rPr>
        <w:t>the provision of water, electricity, steam, and chilled water to the offices, areas, and facilities occupied by the applicable agencies;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(vii)</w:t>
      </w:r>
      <w:r w:rsidRPr="00BB6F69">
        <w:rPr>
          <w:color w:val="auto"/>
          <w:u w:color="000000" w:themeColor="text1"/>
        </w:rPr>
        <w:tab/>
      </w:r>
      <w:r w:rsidRPr="00BB6F69">
        <w:rPr>
          <w:color w:val="auto"/>
          <w:u w:val="single" w:color="000000" w:themeColor="text1"/>
        </w:rPr>
        <w:t>the ability for each agency or department to maintain building access control for its allocated office space;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(viii)</w:t>
      </w:r>
      <w:r w:rsidRPr="00BB6F69">
        <w:rPr>
          <w:color w:val="auto"/>
          <w:u w:color="000000" w:themeColor="text1"/>
        </w:rPr>
        <w:tab/>
      </w:r>
      <w:r w:rsidRPr="00BB6F69">
        <w:rPr>
          <w:color w:val="auto"/>
          <w:u w:val="single" w:color="000000" w:themeColor="text1"/>
        </w:rPr>
        <w:t>access control for the Senate and House chambers and courtrooms as appropriate.</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(b)</w:t>
      </w:r>
      <w:r w:rsidRPr="00BB6F69">
        <w:rPr>
          <w:color w:val="auto"/>
          <w:u w:color="000000" w:themeColor="text1"/>
        </w:rPr>
        <w:tab/>
      </w:r>
      <w:r w:rsidRPr="00BB6F69">
        <w:rPr>
          <w:color w:val="auto"/>
          <w:u w:val="single" w:color="000000" w:themeColor="text1"/>
        </w:rPr>
        <w:t>The parties may modify the memorandum of understanding by mutual consent at any time.</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val="single" w:color="000000" w:themeColor="text1"/>
        </w:rPr>
        <w:t>(c)</w:t>
      </w:r>
      <w:r w:rsidRPr="00BB6F69">
        <w:rPr>
          <w:color w:val="auto"/>
          <w:u w:color="000000" w:themeColor="text1"/>
        </w:rPr>
        <w:tab/>
      </w:r>
      <w:r w:rsidRPr="00BB6F69">
        <w:rPr>
          <w:color w:val="auto"/>
          <w:u w:val="single" w:color="000000" w:themeColor="text1"/>
        </w:rPr>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(2)</w:t>
      </w:r>
      <w:r w:rsidRPr="00BB6F69">
        <w:rPr>
          <w:color w:val="auto"/>
          <w:u w:color="000000" w:themeColor="text1"/>
        </w:rPr>
        <w:tab/>
      </w:r>
      <w:r w:rsidRPr="00BB6F69">
        <w:rPr>
          <w:color w:val="auto"/>
          <w:u w:val="single" w:color="000000" w:themeColor="text1"/>
        </w:rPr>
        <w:t>the State Office of Human Resources;</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(3)</w:t>
      </w:r>
      <w:r w:rsidRPr="00BB6F69">
        <w:rPr>
          <w:color w:val="auto"/>
          <w:u w:color="000000" w:themeColor="text1"/>
        </w:rPr>
        <w:tab/>
      </w:r>
      <w:r w:rsidRPr="00BB6F69">
        <w:rPr>
          <w:color w:val="auto"/>
          <w:u w:val="single" w:color="000000" w:themeColor="text1"/>
        </w:rPr>
        <w:t>the Executive Budget and Strategic Planning Office as established in Article 2, Title 1;</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(4)</w:t>
      </w:r>
      <w:r w:rsidRPr="00BB6F69">
        <w:rPr>
          <w:color w:val="auto"/>
          <w:u w:color="000000" w:themeColor="text1"/>
        </w:rPr>
        <w:tab/>
      </w:r>
      <w:r w:rsidRPr="00BB6F69">
        <w:rPr>
          <w:color w:val="auto"/>
          <w:u w:val="single" w:color="000000" w:themeColor="text1"/>
        </w:rPr>
        <w:t>the Guardian Ad Litem Program as established in  Article 5, Chapter 11, Title 63;</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(5)</w:t>
      </w:r>
      <w:r w:rsidRPr="00BB6F69">
        <w:rPr>
          <w:color w:val="auto"/>
          <w:u w:color="000000" w:themeColor="text1"/>
        </w:rPr>
        <w:tab/>
      </w:r>
      <w:r w:rsidRPr="00BB6F69">
        <w:rPr>
          <w:color w:val="auto"/>
          <w:u w:val="single" w:color="000000" w:themeColor="text1"/>
        </w:rPr>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BB6F69">
        <w:rPr>
          <w:color w:val="auto"/>
          <w:u w:val="single" w:color="000000" w:themeColor="text1"/>
        </w:rPr>
        <w:noBreakHyphen/>
        <w:t>35;</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(6)</w:t>
      </w:r>
      <w:r w:rsidRPr="00BB6F69">
        <w:rPr>
          <w:color w:val="auto"/>
          <w:u w:color="000000" w:themeColor="text1"/>
        </w:rPr>
        <w:tab/>
      </w:r>
      <w:r w:rsidRPr="00BB6F69">
        <w:rPr>
          <w:color w:val="auto"/>
          <w:u w:val="single" w:color="000000" w:themeColor="text1"/>
        </w:rPr>
        <w:t>the Developmental Disabilities Council as established by Executive Order in 1971 and reauthorized in 2010;</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(7)</w:t>
      </w:r>
      <w:r w:rsidRPr="00BB6F69">
        <w:rPr>
          <w:color w:val="auto"/>
          <w:u w:color="000000" w:themeColor="text1"/>
        </w:rPr>
        <w:tab/>
      </w:r>
      <w:r w:rsidRPr="00BB6F69">
        <w:rPr>
          <w:color w:val="auto"/>
          <w:u w:val="single" w:color="000000" w:themeColor="text1"/>
        </w:rPr>
        <w:t>the Continuum of Care for Emotionally Disturbed Children as established in Article 13, Chapter 11, Title 63;</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(8)</w:t>
      </w:r>
      <w:r w:rsidRPr="00BB6F69">
        <w:rPr>
          <w:color w:val="auto"/>
          <w:u w:color="000000" w:themeColor="text1"/>
        </w:rPr>
        <w:tab/>
      </w:r>
      <w:r w:rsidRPr="00BB6F69">
        <w:rPr>
          <w:color w:val="auto"/>
          <w:u w:val="single" w:color="000000" w:themeColor="text1"/>
        </w:rPr>
        <w:t>the Division for Review of the Foster Care of Children as established by Article 7, Chapter 11, Title 63;</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(9)</w:t>
      </w:r>
      <w:r w:rsidRPr="00BB6F69">
        <w:rPr>
          <w:color w:val="auto"/>
          <w:u w:color="000000" w:themeColor="text1"/>
        </w:rPr>
        <w:tab/>
      </w:r>
      <w:r w:rsidRPr="00BB6F69">
        <w:rPr>
          <w:color w:val="auto"/>
          <w:u w:val="single" w:color="000000" w:themeColor="text1"/>
        </w:rPr>
        <w:t>the Children’s Case Resolution System as established by Article 11, Chapter 11, Title 63;</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(10)</w:t>
      </w:r>
      <w:r w:rsidRPr="00BB6F69">
        <w:rPr>
          <w:color w:val="auto"/>
          <w:u w:color="000000" w:themeColor="text1"/>
        </w:rPr>
        <w:tab/>
      </w:r>
      <w:r w:rsidRPr="00BB6F69">
        <w:rPr>
          <w:color w:val="auto"/>
          <w:u w:val="single" w:color="000000" w:themeColor="text1"/>
        </w:rPr>
        <w:t>the Client Assistance Program;</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(11)</w:t>
      </w:r>
      <w:r w:rsidRPr="00BB6F69">
        <w:rPr>
          <w:color w:val="auto"/>
          <w:u w:color="000000" w:themeColor="text1"/>
        </w:rPr>
        <w:tab/>
      </w:r>
      <w:r w:rsidRPr="00BB6F69">
        <w:rPr>
          <w:color w:val="auto"/>
          <w:u w:val="single" w:color="000000" w:themeColor="text1"/>
        </w:rPr>
        <w:t>the Division of Veterans’ Affairs as established by Chapter 11, Title 25;</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(12)</w:t>
      </w:r>
      <w:r w:rsidRPr="00BB6F69">
        <w:rPr>
          <w:color w:val="auto"/>
          <w:u w:color="000000" w:themeColor="text1"/>
        </w:rPr>
        <w:tab/>
      </w:r>
      <w:r w:rsidRPr="00BB6F69">
        <w:rPr>
          <w:color w:val="auto"/>
          <w:u w:val="single" w:color="000000" w:themeColor="text1"/>
        </w:rPr>
        <w:t>the Commission on Women as established by Chapter 15, Title 1;</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(13)</w:t>
      </w:r>
      <w:r w:rsidRPr="00BB6F69">
        <w:rPr>
          <w:color w:val="auto"/>
          <w:u w:color="000000" w:themeColor="text1"/>
        </w:rPr>
        <w:tab/>
      </w:r>
      <w:r w:rsidRPr="00BB6F69">
        <w:rPr>
          <w:color w:val="auto"/>
          <w:u w:val="single" w:color="000000" w:themeColor="text1"/>
        </w:rPr>
        <w:t>the Office of Victims Assistance, including the South Carolina Victims Advisory Board and the Victims Compensation Fund, both as established by Article 13, Chapter 3, Title 16;</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(14)</w:t>
      </w:r>
      <w:r w:rsidRPr="00BB6F69">
        <w:rPr>
          <w:color w:val="auto"/>
          <w:u w:color="000000" w:themeColor="text1"/>
        </w:rPr>
        <w:tab/>
      </w:r>
      <w:r w:rsidRPr="00BB6F69">
        <w:rPr>
          <w:color w:val="auto"/>
          <w:u w:val="single" w:color="000000" w:themeColor="text1"/>
        </w:rPr>
        <w:t>the Crime Victims’ Ombudsman as established by Article 16, Chapter 3, Title 16;</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(15)</w:t>
      </w:r>
      <w:r w:rsidRPr="00BB6F69">
        <w:rPr>
          <w:color w:val="auto"/>
          <w:u w:color="000000" w:themeColor="text1"/>
        </w:rPr>
        <w:tab/>
      </w:r>
      <w:r w:rsidRPr="00BB6F69">
        <w:rPr>
          <w:color w:val="auto"/>
          <w:u w:val="single" w:color="000000" w:themeColor="text1"/>
        </w:rPr>
        <w:t>the Governor’s Office of Ombudsman;</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(16)</w:t>
      </w:r>
      <w:r w:rsidRPr="00BB6F69">
        <w:rPr>
          <w:color w:val="auto"/>
          <w:u w:color="000000" w:themeColor="text1"/>
        </w:rPr>
        <w:tab/>
      </w:r>
      <w:r w:rsidRPr="00BB6F69">
        <w:rPr>
          <w:color w:val="auto"/>
          <w:u w:val="single" w:color="000000" w:themeColor="text1"/>
        </w:rPr>
        <w:t>the Division of Small and Minority Business Contracting and Certification, as established pursuant to Article 21, Chapter 35, Title 11, formerly known as the Small and Minority Business Assistance Office;</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(17)</w:t>
      </w:r>
      <w:r w:rsidRPr="00BB6F69">
        <w:rPr>
          <w:color w:val="auto"/>
          <w:u w:color="000000" w:themeColor="text1"/>
        </w:rPr>
        <w:tab/>
      </w:r>
      <w:r w:rsidRPr="00BB6F69">
        <w:rPr>
          <w:color w:val="auto"/>
          <w:u w:val="single" w:color="000000" w:themeColor="text1"/>
        </w:rPr>
        <w:t>the Division of State Information Technology, including the Data Center, Telecommunications and Information Technology Services, the South Carolina Enterprise Information System, and the Division of Information Security; and</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(18)</w:t>
      </w:r>
      <w:r w:rsidRPr="00BB6F69">
        <w:rPr>
          <w:color w:val="auto"/>
          <w:u w:color="000000" w:themeColor="text1"/>
        </w:rPr>
        <w:tab/>
      </w:r>
      <w:r w:rsidRPr="00BB6F69">
        <w:rPr>
          <w:color w:val="auto"/>
          <w:u w:val="single" w:color="000000" w:themeColor="text1"/>
        </w:rPr>
        <w:t>the Nuclear Advisory Council as established in Article 9, Chapter 7, Title 13.</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(B)(1)</w:t>
      </w:r>
      <w:r w:rsidRPr="00BB6F69">
        <w:rPr>
          <w:color w:val="auto"/>
          <w:u w:color="000000" w:themeColor="text1"/>
        </w:rPr>
        <w:tab/>
      </w:r>
      <w:r w:rsidRPr="00BB6F69">
        <w:rPr>
          <w:color w:val="auto"/>
          <w:u w:val="single" w:color="000000" w:themeColor="text1"/>
        </w:rPr>
        <w:t>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shall also review information technology spending by state agencies and evaluate whether greater efficiencies, more effective services, and cost savings can be achieved through streamlining, standardizing, and consolidating agency information technology.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(2)</w:t>
      </w:r>
      <w:r w:rsidRPr="00BB6F69">
        <w:rPr>
          <w:color w:val="auto"/>
          <w:u w:color="000000" w:themeColor="text1"/>
        </w:rPr>
        <w:tab/>
      </w:r>
      <w:r w:rsidRPr="00BB6F69">
        <w:rPr>
          <w:color w:val="auto"/>
          <w:u w:val="single" w:color="000000" w:themeColor="text1"/>
        </w:rPr>
        <w:t>All oversight concerning the South Carolina Enterprise Information System must remain as provided in Chapter 53, Title 11.</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(C)</w:t>
      </w:r>
      <w:r w:rsidRPr="00BB6F69">
        <w:rPr>
          <w:color w:val="auto"/>
          <w:u w:color="000000" w:themeColor="text1"/>
        </w:rPr>
        <w:tab/>
      </w:r>
      <w:r w:rsidRPr="00BB6F69">
        <w:rPr>
          <w:color w:val="auto"/>
          <w:u w:val="single" w:color="000000" w:themeColor="text1"/>
        </w:rPr>
        <w:t>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(D)</w:t>
      </w:r>
      <w:r w:rsidRPr="00BB6F69">
        <w:rPr>
          <w:color w:val="auto"/>
          <w:u w:color="000000" w:themeColor="text1"/>
        </w:rPr>
        <w:tab/>
      </w:r>
      <w:r w:rsidRPr="00BB6F69">
        <w:rPr>
          <w:color w:val="auto"/>
          <w:u w:val="single" w:color="000000" w:themeColor="text1"/>
        </w:rPr>
        <w:t>No later than December 31, 2015, the department’s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(E)</w:t>
      </w:r>
      <w:r w:rsidRPr="00BB6F69">
        <w:rPr>
          <w:color w:val="auto"/>
          <w:u w:color="000000" w:themeColor="text1"/>
        </w:rPr>
        <w:tab/>
      </w:r>
      <w:r w:rsidRPr="00BB6F69">
        <w:rPr>
          <w:color w:val="auto"/>
          <w:u w:val="single" w:color="000000" w:themeColor="text1"/>
        </w:rPr>
        <w:t>The Department of Administration shall, during the absence of the Governor from Columbia, be placed in charge of the records and papers in the executive chamber kept pursuant to Section 1</w:t>
      </w:r>
      <w:r w:rsidRPr="00BB6F69">
        <w:rPr>
          <w:color w:val="auto"/>
          <w:u w:val="single" w:color="000000" w:themeColor="text1"/>
        </w:rPr>
        <w:noBreakHyphen/>
        <w:t>3</w:t>
      </w:r>
      <w:r w:rsidRPr="00BB6F69">
        <w:rPr>
          <w:color w:val="auto"/>
          <w:u w:val="single" w:color="000000" w:themeColor="text1"/>
        </w:rPr>
        <w:noBreakHyphen/>
        <w:t>30.</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B.</w:t>
      </w:r>
      <w:r w:rsidRPr="00BB6F69">
        <w:rPr>
          <w:color w:val="auto"/>
          <w:u w:color="000000" w:themeColor="text1"/>
        </w:rPr>
        <w:tab/>
        <w:t xml:space="preserve"> Section 1</w:t>
      </w:r>
      <w:r w:rsidRPr="00BB6F69">
        <w:rPr>
          <w:color w:val="auto"/>
          <w:u w:color="000000" w:themeColor="text1"/>
        </w:rPr>
        <w:noBreakHyphen/>
        <w:t>11</w:t>
      </w:r>
      <w:r w:rsidRPr="00BB6F69">
        <w:rPr>
          <w:color w:val="auto"/>
          <w:u w:color="000000" w:themeColor="text1"/>
        </w:rPr>
        <w:noBreakHyphen/>
        <w:t>20 of the 1976 Code is amended to read:</w:t>
      </w:r>
    </w:p>
    <w:p w:rsidR="00E517F4" w:rsidRPr="00BB6F69" w:rsidRDefault="00E517F4" w:rsidP="00E517F4">
      <w:pPr>
        <w:rPr>
          <w:color w:val="auto"/>
          <w:u w:val="single"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20.</w:t>
      </w:r>
      <w:r w:rsidRPr="00BB6F69">
        <w:rPr>
          <w:color w:val="auto"/>
          <w:u w:color="000000" w:themeColor="text1"/>
        </w:rPr>
        <w:tab/>
      </w:r>
      <w:r w:rsidRPr="00BB6F69">
        <w:rPr>
          <w:strike/>
          <w:color w:val="auto"/>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BB6F69">
        <w:rPr>
          <w:color w:val="auto"/>
          <w:u w:color="000000" w:themeColor="text1"/>
        </w:rPr>
        <w:t xml:space="preserve">  </w:t>
      </w:r>
      <w:r w:rsidRPr="00BB6F69">
        <w:rPr>
          <w:color w:val="auto"/>
          <w:u w:val="single" w:color="000000" w:themeColor="text1"/>
        </w:rPr>
        <w:t>Effective July 1, 2015:</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(A)</w:t>
      </w:r>
      <w:r w:rsidRPr="00BB6F69">
        <w:rPr>
          <w:color w:val="auto"/>
          <w:u w:color="000000" w:themeColor="text1"/>
        </w:rPr>
        <w:tab/>
      </w:r>
      <w:r w:rsidRPr="00BB6F69">
        <w:rPr>
          <w:color w:val="auto"/>
          <w:u w:val="single" w:color="000000" w:themeColor="text1"/>
        </w:rPr>
        <w:t>The South Carolina Confederate Relic Room and Military Museum is transferred from the State Budget and Control Board and is governed by the South Carolina Confederate Relic Room and Military Museum Commission, as established in Section 60</w:t>
      </w:r>
      <w:r w:rsidRPr="00BB6F69">
        <w:rPr>
          <w:color w:val="auto"/>
          <w:u w:val="single" w:color="000000" w:themeColor="text1"/>
        </w:rPr>
        <w:noBreakHyphen/>
        <w:t>17</w:t>
      </w:r>
      <w:r w:rsidRPr="00BB6F69">
        <w:rPr>
          <w:color w:val="auto"/>
          <w:u w:val="single" w:color="000000" w:themeColor="text1"/>
        </w:rPr>
        <w:noBreakHyphen/>
        <w:t>10.</w:t>
      </w:r>
      <w:r w:rsidRPr="00BB6F69">
        <w:rPr>
          <w:color w:val="auto"/>
          <w:u w:color="000000" w:themeColor="text1"/>
        </w:rPr>
        <w:t xml:space="preserve"> </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(B)</w:t>
      </w:r>
      <w:r w:rsidRPr="00BB6F69">
        <w:rPr>
          <w:color w:val="auto"/>
          <w:u w:color="000000" w:themeColor="text1"/>
        </w:rPr>
        <w:tab/>
      </w:r>
      <w:r w:rsidRPr="00BB6F69">
        <w:rPr>
          <w:color w:val="auto"/>
          <w:u w:val="single" w:color="000000" w:themeColor="text1"/>
        </w:rPr>
        <w:t>The Board of Economic Advisors of the State Budget and Control Board is transferred to, and incorporated into, the State Fiscal Accountability Authority.</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(C)</w:t>
      </w:r>
      <w:r w:rsidRPr="00BB6F69">
        <w:rPr>
          <w:color w:val="auto"/>
          <w:u w:color="000000" w:themeColor="text1"/>
        </w:rPr>
        <w:tab/>
      </w:r>
      <w:r w:rsidRPr="00BB6F69">
        <w:rPr>
          <w:color w:val="auto"/>
          <w:u w:val="single" w:color="000000" w:themeColor="text1"/>
        </w:rPr>
        <w:t>The Office of Research and Statistics of the Budget and Control Board is transferred to, and incorporated into, the State Fiscal Accountability Authority.</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(D)</w:t>
      </w:r>
      <w:r w:rsidRPr="00BB6F69">
        <w:rPr>
          <w:color w:val="auto"/>
          <w:u w:color="000000" w:themeColor="text1"/>
        </w:rPr>
        <w:tab/>
      </w:r>
      <w:r w:rsidRPr="00BB6F69">
        <w:rPr>
          <w:color w:val="auto"/>
          <w:u w:val="single" w:color="000000" w:themeColor="text1"/>
        </w:rPr>
        <w:t>The State Energy Office is transferred from the State Budget and Control Board to the Office of Regulatory Staff.</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(E)</w:t>
      </w:r>
      <w:r w:rsidRPr="00BB6F69">
        <w:rPr>
          <w:color w:val="auto"/>
          <w:u w:color="000000" w:themeColor="text1"/>
        </w:rPr>
        <w:tab/>
      </w:r>
      <w:r w:rsidRPr="00BB6F69">
        <w:rPr>
          <w:color w:val="auto"/>
          <w:u w:val="single" w:color="000000" w:themeColor="text1"/>
        </w:rPr>
        <w:t>The offices, divisions, or components of the State Budget and Control Board named in this subsection are transferred to, and incorporated into, the Rural Infrastructure Authority as established in Section 11</w:t>
      </w:r>
      <w:r w:rsidRPr="00BB6F69">
        <w:rPr>
          <w:color w:val="auto"/>
          <w:u w:val="single" w:color="000000" w:themeColor="text1"/>
        </w:rPr>
        <w:noBreakHyphen/>
        <w:t>50</w:t>
      </w:r>
      <w:r w:rsidRPr="00BB6F69">
        <w:rPr>
          <w:color w:val="auto"/>
          <w:u w:val="single" w:color="000000" w:themeColor="text1"/>
        </w:rPr>
        <w:noBreakHyphen/>
        <w:t>30.  All functions, powers, duties, responsibilities, and authority vested in the agencies and authorities, including their governing boards, if any, named in this subsection are devolved upon the Rural Infrastructure Authorty and the authority shall constitute the agencies and authorities, including their governing boards, if any, named in this subsection: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w:t>
      </w:r>
      <w:r w:rsidRPr="00BB6F69">
        <w:rPr>
          <w:color w:val="auto"/>
          <w:u w:color="000000" w:themeColor="text1"/>
        </w:rPr>
        <w:tab/>
      </w:r>
      <w:r w:rsidRPr="00BB6F69">
        <w:rPr>
          <w:color w:val="auto"/>
          <w:u w:val="single" w:color="000000" w:themeColor="text1"/>
        </w:rPr>
        <w:t>South Carolina Infrastructure Facilities Authority as established in Chapter 40, Title 11;</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(2)</w:t>
      </w:r>
      <w:r w:rsidRPr="00BB6F69">
        <w:rPr>
          <w:color w:val="auto"/>
          <w:u w:color="000000" w:themeColor="text1"/>
        </w:rPr>
        <w:tab/>
      </w:r>
      <w:r w:rsidRPr="00BB6F69">
        <w:rPr>
          <w:color w:val="auto"/>
          <w:u w:val="single" w:color="000000" w:themeColor="text1"/>
        </w:rPr>
        <w:t>Local Government Division in support of the local government loan program as established in Section 1</w:t>
      </w:r>
      <w:r w:rsidRPr="00BB6F69">
        <w:rPr>
          <w:color w:val="auto"/>
          <w:u w:val="single" w:color="000000" w:themeColor="text1"/>
        </w:rPr>
        <w:noBreakHyphen/>
        <w:t>11</w:t>
      </w:r>
      <w:r w:rsidRPr="00BB6F69">
        <w:rPr>
          <w:color w:val="auto"/>
          <w:u w:val="single" w:color="000000" w:themeColor="text1"/>
        </w:rPr>
        <w:noBreakHyphen/>
        <w:t>25;</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(3)</w:t>
      </w:r>
      <w:r w:rsidRPr="00BB6F69">
        <w:rPr>
          <w:color w:val="auto"/>
          <w:u w:color="000000" w:themeColor="text1"/>
        </w:rPr>
        <w:tab/>
      </w:r>
      <w:r w:rsidRPr="00BB6F69">
        <w:rPr>
          <w:color w:val="auto"/>
          <w:u w:val="single" w:color="000000" w:themeColor="text1"/>
        </w:rPr>
        <w:t>South Carolina Water Quality Revolving Fund Authority in support of water quality projects and federal loan programs as established in Chapter 5, Title 48; and</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(4)</w:t>
      </w:r>
      <w:r w:rsidRPr="00BB6F69">
        <w:rPr>
          <w:color w:val="auto"/>
          <w:u w:color="000000" w:themeColor="text1"/>
        </w:rPr>
        <w:tab/>
      </w:r>
      <w:r w:rsidRPr="00BB6F69">
        <w:rPr>
          <w:color w:val="auto"/>
          <w:u w:val="single" w:color="000000" w:themeColor="text1"/>
        </w:rPr>
        <w:t>Division of Regional Development as established in Section 11</w:t>
      </w:r>
      <w:r w:rsidRPr="00BB6F69">
        <w:rPr>
          <w:color w:val="auto"/>
          <w:u w:val="single" w:color="000000" w:themeColor="text1"/>
        </w:rPr>
        <w:noBreakHyphen/>
        <w:t>42</w:t>
      </w:r>
      <w:r w:rsidRPr="00BB6F69">
        <w:rPr>
          <w:color w:val="auto"/>
          <w:u w:val="single" w:color="000000" w:themeColor="text1"/>
        </w:rPr>
        <w:noBreakHyphen/>
        <w:t>40.</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(F)</w:t>
      </w:r>
      <w:r w:rsidRPr="00BB6F69">
        <w:rPr>
          <w:color w:val="auto"/>
          <w:u w:color="000000" w:themeColor="text1"/>
        </w:rPr>
        <w:tab/>
      </w:r>
      <w:r w:rsidRPr="00BB6F69">
        <w:rPr>
          <w:color w:val="auto"/>
          <w:u w:val="single" w:color="000000" w:themeColor="text1"/>
        </w:rPr>
        <w:t>The regulation of minerals and mineral interests on public land, and the regulation of Geothermal Resources as provided in Chapter 9, Title 10 is transferred to, and incorporated into, the Department of Health and Environmental Control.</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(G)</w:t>
      </w:r>
      <w:r w:rsidRPr="00BB6F69">
        <w:rPr>
          <w:color w:val="auto"/>
          <w:u w:color="000000" w:themeColor="text1"/>
        </w:rPr>
        <w:tab/>
      </w:r>
      <w:r w:rsidRPr="00BB6F69">
        <w:rPr>
          <w:color w:val="auto"/>
          <w:u w:val="single" w:color="000000" w:themeColor="text1"/>
        </w:rPr>
        <w:t>The Procurement Services Division of the State Budget and Control Board is transferred to, and incorporated intod, the State Fiscal Accountability Authority.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(H)</w:t>
      </w:r>
      <w:r w:rsidRPr="00BB6F69">
        <w:rPr>
          <w:color w:val="auto"/>
          <w:u w:color="000000" w:themeColor="text1"/>
        </w:rPr>
        <w:tab/>
      </w:r>
      <w:r w:rsidRPr="00BB6F69">
        <w:rPr>
          <w:color w:val="auto"/>
          <w:u w:val="single" w:color="000000" w:themeColor="text1"/>
        </w:rPr>
        <w:t>The State Auditor is transferred to, and incorporated into, the State Fiscal Accountability Authority.</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5.</w:t>
      </w:r>
      <w:r w:rsidRPr="00BB6F69">
        <w:rPr>
          <w:color w:val="auto"/>
          <w:u w:color="000000" w:themeColor="text1"/>
        </w:rPr>
        <w:tab/>
        <w:t>(A)</w:t>
      </w:r>
      <w:r w:rsidRPr="00BB6F69">
        <w:rPr>
          <w:color w:val="auto"/>
          <w:u w:color="000000" w:themeColor="text1"/>
        </w:rPr>
        <w:tab/>
        <w:t>Where the provisions of this act transfer offices, or portions of offices, of the Budget and Control Board, Office of the Governor, or other agencies to the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employment status, compensation, classification, and grade level, as applicable.</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Regulations promulgated by these transferred offices as they existed under the former Budget and Control Board, Office of the Governor, or other agencies are continued and are considered to be promulgated by these offices under the Department of Administration or other entities, including those newly created by the provisions of this act.</w:t>
      </w:r>
    </w:p>
    <w:p w:rsidR="00E517F4" w:rsidRPr="00BB6F69" w:rsidRDefault="00E517F4" w:rsidP="00E517F4">
      <w:pPr>
        <w:rPr>
          <w:color w:val="auto"/>
          <w:u w:color="000000" w:themeColor="text1"/>
        </w:rPr>
      </w:pPr>
      <w:r w:rsidRPr="00BB6F69">
        <w:rPr>
          <w:color w:val="auto"/>
          <w:u w:color="000000" w:themeColor="text1"/>
        </w:rPr>
        <w:tab/>
        <w:t>(C)(1)</w:t>
      </w:r>
      <w:r w:rsidRPr="00BB6F69">
        <w:rPr>
          <w:color w:val="auto"/>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On or before January 1, 2014, the Code Commissioner also shall prepare and deliver a report to the President Pro Tempore of the Senate and the Speaker of the House of Representatives concerning appropriate and conforming changes to the 1976 Code of Laws reflecting the provisions of this act. </w:t>
      </w:r>
    </w:p>
    <w:p w:rsidR="00E517F4" w:rsidRPr="00BB6F69" w:rsidRDefault="00E517F4" w:rsidP="00E517F4">
      <w:pPr>
        <w:jc w:val="center"/>
        <w:rPr>
          <w:color w:val="auto"/>
          <w:u w:color="000000" w:themeColor="text1"/>
        </w:rPr>
      </w:pPr>
      <w:r w:rsidRPr="00BB6F69">
        <w:rPr>
          <w:color w:val="auto"/>
          <w:u w:color="000000" w:themeColor="text1"/>
        </w:rPr>
        <w:tab/>
        <w:t>Part IV</w:t>
      </w:r>
    </w:p>
    <w:p w:rsidR="00E517F4" w:rsidRPr="00BB6F69" w:rsidRDefault="00E517F4" w:rsidP="00E517F4">
      <w:pPr>
        <w:jc w:val="center"/>
        <w:rPr>
          <w:color w:val="auto"/>
          <w:u w:color="000000" w:themeColor="text1"/>
        </w:rPr>
      </w:pPr>
      <w:r w:rsidRPr="00BB6F69">
        <w:rPr>
          <w:color w:val="auto"/>
          <w:u w:color="000000" w:themeColor="text1"/>
        </w:rPr>
        <w:tab/>
        <w:t>Executive Budget and Strategic Planning Office</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6.</w:t>
      </w:r>
      <w:r w:rsidRPr="00BB6F69">
        <w:rPr>
          <w:color w:val="auto"/>
          <w:u w:color="000000" w:themeColor="text1"/>
        </w:rPr>
        <w:tab/>
        <w:t>Chapter 3, Title 1 of the 1976 Code is amended by adding:</w:t>
      </w:r>
    </w:p>
    <w:p w:rsidR="00E517F4" w:rsidRPr="00BB6F69" w:rsidRDefault="00E517F4" w:rsidP="00E517F4">
      <w:pPr>
        <w:jc w:val="center"/>
        <w:rPr>
          <w:color w:val="auto"/>
          <w:u w:color="000000" w:themeColor="text1"/>
        </w:rPr>
      </w:pPr>
      <w:r w:rsidRPr="00BB6F69">
        <w:rPr>
          <w:color w:val="auto"/>
          <w:u w:color="000000" w:themeColor="text1"/>
        </w:rPr>
        <w:tab/>
        <w:t>“Article 2</w:t>
      </w:r>
    </w:p>
    <w:p w:rsidR="00E517F4" w:rsidRPr="00BB6F69" w:rsidRDefault="00E517F4" w:rsidP="00E517F4">
      <w:pPr>
        <w:rPr>
          <w:bCs/>
          <w:iCs/>
          <w:color w:val="auto"/>
          <w:u w:color="000000" w:themeColor="text1"/>
        </w:rPr>
      </w:pPr>
      <w:r w:rsidRPr="00BB6F69">
        <w:rPr>
          <w:color w:val="auto"/>
          <w:u w:color="000000" w:themeColor="text1"/>
        </w:rPr>
        <w:tab/>
        <w:t>Section 1</w:t>
      </w:r>
      <w:r w:rsidRPr="00BB6F69">
        <w:rPr>
          <w:color w:val="auto"/>
          <w:u w:color="000000" w:themeColor="text1"/>
        </w:rPr>
        <w:noBreakHyphen/>
        <w:t>3</w:t>
      </w:r>
      <w:r w:rsidRPr="00BB6F69">
        <w:rPr>
          <w:color w:val="auto"/>
          <w:u w:color="000000" w:themeColor="text1"/>
        </w:rPr>
        <w:noBreakHyphen/>
        <w:t>60.</w:t>
      </w:r>
      <w:r w:rsidRPr="00BB6F69">
        <w:rPr>
          <w:color w:val="auto"/>
          <w:u w:color="000000" w:themeColor="text1"/>
        </w:rPr>
        <w:tab/>
      </w:r>
      <w:r w:rsidRPr="00BB6F69">
        <w:rPr>
          <w:bCs/>
          <w:iCs/>
          <w:color w:val="auto"/>
          <w:u w:color="000000" w:themeColor="text1"/>
        </w:rPr>
        <w:t>(A)</w:t>
      </w:r>
      <w:r w:rsidRPr="00BB6F69">
        <w:rPr>
          <w:bCs/>
          <w:iCs/>
          <w:color w:val="auto"/>
          <w:u w:color="000000" w:themeColor="text1"/>
        </w:rPr>
        <w:tab/>
        <w:t xml:space="preserve">There is established, within the Department of Administration, the Executive Budget and Strategic Planning Office which shall </w:t>
      </w:r>
      <w:r w:rsidRPr="00BB6F69">
        <w:rPr>
          <w:bCs/>
          <w:color w:val="auto"/>
          <w:u w:color="000000" w:themeColor="text1"/>
        </w:rPr>
        <w:t xml:space="preserve">support the Office of the Governor by </w:t>
      </w:r>
      <w:r w:rsidRPr="00BB6F69">
        <w:rPr>
          <w:bCs/>
          <w:iCs/>
          <w:color w:val="auto"/>
          <w:u w:color="000000" w:themeColor="text1"/>
        </w:rPr>
        <w:t>conducting analysis</w:t>
      </w:r>
      <w:r w:rsidRPr="00BB6F69">
        <w:rPr>
          <w:bCs/>
          <w:color w:val="auto"/>
          <w:u w:color="000000" w:themeColor="text1"/>
        </w:rPr>
        <w:t>, assist with strategic planning and recommendations concerning capital expenditures, implementing and monitoring the annual general appropriations act, and evaluating program performance.</w:t>
      </w:r>
    </w:p>
    <w:p w:rsidR="00E517F4" w:rsidRPr="00BB6F69" w:rsidRDefault="00E517F4" w:rsidP="00E517F4">
      <w:pPr>
        <w:rPr>
          <w:bCs/>
          <w:iCs/>
          <w:color w:val="auto"/>
          <w:u w:color="000000" w:themeColor="text1"/>
        </w:rPr>
      </w:pPr>
      <w:r w:rsidRPr="00BB6F69">
        <w:rPr>
          <w:bCs/>
          <w:iCs/>
          <w:color w:val="auto"/>
          <w:u w:color="000000" w:themeColor="text1"/>
        </w:rPr>
        <w:tab/>
        <w:t>(B)</w:t>
      </w:r>
      <w:r w:rsidRPr="00BB6F69">
        <w:rPr>
          <w:bCs/>
          <w:iCs/>
          <w:color w:val="auto"/>
          <w:u w:color="000000" w:themeColor="text1"/>
        </w:rPr>
        <w:tab/>
        <w:t xml:space="preserve">The Executive </w:t>
      </w:r>
      <w:r w:rsidRPr="00BB6F69">
        <w:rPr>
          <w:bCs/>
          <w:color w:val="auto"/>
          <w:u w:color="000000" w:themeColor="text1"/>
        </w:rPr>
        <w:t>Budget</w:t>
      </w:r>
      <w:r w:rsidRPr="00BB6F69">
        <w:rPr>
          <w:bCs/>
          <w:iCs/>
          <w:color w:val="auto"/>
          <w:u w:color="000000" w:themeColor="text1"/>
        </w:rPr>
        <w:t xml:space="preserve"> and Strategic Planning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Part V</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Legislative Oversight of Executive Departments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7.</w:t>
      </w:r>
      <w:r w:rsidRPr="00BB6F69">
        <w:rPr>
          <w:color w:val="auto"/>
          <w:u w:color="000000" w:themeColor="text1"/>
        </w:rPr>
        <w:tab/>
        <w:t>A.</w:t>
      </w:r>
      <w:r w:rsidRPr="00BB6F69">
        <w:rPr>
          <w:color w:val="auto"/>
          <w:u w:color="000000" w:themeColor="text1"/>
        </w:rPr>
        <w:tab/>
      </w:r>
      <w:r w:rsidRPr="00BB6F69">
        <w:rPr>
          <w:color w:val="auto"/>
          <w:u w:color="000000" w:themeColor="text1"/>
        </w:rPr>
        <w:tab/>
        <w:t>Subsections (B) through (H) of Section 1</w:t>
      </w:r>
      <w:r w:rsidRPr="00BB6F69">
        <w:rPr>
          <w:color w:val="auto"/>
          <w:u w:color="000000" w:themeColor="text1"/>
        </w:rPr>
        <w:noBreakHyphen/>
        <w:t>30</w:t>
      </w:r>
      <w:r w:rsidRPr="00BB6F69">
        <w:rPr>
          <w:color w:val="auto"/>
          <w:u w:color="000000" w:themeColor="text1"/>
        </w:rPr>
        <w:noBreakHyphen/>
        <w:t>10 of the 1976 Code are amended to read:</w:t>
      </w:r>
    </w:p>
    <w:p w:rsidR="00E517F4" w:rsidRPr="00BB6F69" w:rsidRDefault="00E517F4" w:rsidP="00E517F4">
      <w:pPr>
        <w:rPr>
          <w:color w:val="auto"/>
          <w:u w:color="000000" w:themeColor="text1"/>
        </w:rPr>
      </w:pPr>
      <w:r w:rsidRPr="00BB6F69">
        <w:rPr>
          <w:color w:val="auto"/>
          <w:u w:color="000000" w:themeColor="text1"/>
        </w:rPr>
        <w:tab/>
        <w:t>“(B)(1)</w:t>
      </w:r>
      <w:r w:rsidRPr="00BB6F69">
        <w:rPr>
          <w:color w:val="auto"/>
          <w:u w:color="000000" w:themeColor="text1"/>
        </w:rPr>
        <w:tab/>
      </w:r>
      <w:r w:rsidRPr="00BB6F69">
        <w:rPr>
          <w:color w:val="auto"/>
          <w:u w:color="000000" w:themeColor="text1"/>
        </w:rPr>
        <w:tab/>
        <w:t xml:space="preserve">The governing authority of each department shall be </w:t>
      </w:r>
      <w:r w:rsidRPr="00BB6F69">
        <w:rPr>
          <w:strike/>
          <w:color w:val="auto"/>
          <w:u w:color="000000" w:themeColor="text1"/>
        </w:rPr>
        <w:t>either</w:t>
      </w:r>
      <w:r w:rsidRPr="00BB6F69">
        <w:rPr>
          <w:color w:val="auto"/>
          <w:u w:color="000000" w:themeColor="text1"/>
        </w:rPr>
        <w:t>:</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(i)</w:t>
      </w:r>
      <w:r w:rsidRPr="00BB6F69">
        <w:rPr>
          <w:color w:val="auto"/>
          <w:u w:color="000000" w:themeColor="text1"/>
        </w:rPr>
        <w:tab/>
      </w:r>
      <w:r w:rsidRPr="00BB6F69">
        <w:rPr>
          <w:color w:val="auto"/>
          <w:u w:color="000000" w:themeColor="text1"/>
        </w:rPr>
        <w:tab/>
        <w:t>a director</w:t>
      </w:r>
      <w:r w:rsidRPr="00BB6F69">
        <w:rPr>
          <w:strike/>
          <w:color w:val="auto"/>
          <w:u w:color="000000" w:themeColor="text1"/>
        </w:rPr>
        <w:t>, and in the case of the Department of Commerce, the</w:t>
      </w:r>
      <w:r w:rsidRPr="00BB6F69">
        <w:rPr>
          <w:color w:val="auto"/>
          <w:u w:color="000000" w:themeColor="text1"/>
        </w:rPr>
        <w:t xml:space="preserve"> </w:t>
      </w:r>
      <w:r w:rsidRPr="00BB6F69">
        <w:rPr>
          <w:color w:val="auto"/>
          <w:u w:val="single" w:color="000000" w:themeColor="text1"/>
        </w:rPr>
        <w:t>or a</w:t>
      </w:r>
      <w:r w:rsidRPr="00BB6F69">
        <w:rPr>
          <w:color w:val="auto"/>
          <w:u w:color="000000" w:themeColor="text1"/>
        </w:rPr>
        <w:t xml:space="preserve"> secretary, who must be appointed by the Governor with the advice and consent of the Senate, subject to removal from office by the Governor pursuant to provisions of Section 1</w:t>
      </w:r>
      <w:r w:rsidRPr="00BB6F69">
        <w:rPr>
          <w:color w:val="auto"/>
          <w:u w:color="000000" w:themeColor="text1"/>
        </w:rPr>
        <w:noBreakHyphen/>
        <w:t>3</w:t>
      </w:r>
      <w:r w:rsidRPr="00BB6F69">
        <w:rPr>
          <w:color w:val="auto"/>
          <w:u w:color="000000" w:themeColor="text1"/>
        </w:rPr>
        <w:noBreakHyphen/>
        <w:t>240</w:t>
      </w:r>
      <w:r w:rsidRPr="00BB6F69">
        <w:rPr>
          <w:color w:val="auto"/>
          <w:u w:val="single" w:color="000000" w:themeColor="text1"/>
        </w:rPr>
        <w:t>(B)</w:t>
      </w:r>
      <w:r w:rsidRPr="00BB6F69">
        <w:rPr>
          <w:color w:val="auto"/>
          <w:u w:color="000000" w:themeColor="text1"/>
        </w:rPr>
        <w:t xml:space="preserve">; </w:t>
      </w:r>
      <w:r w:rsidRPr="00BB6F69">
        <w:rPr>
          <w:color w:val="auto"/>
          <w:u w:val="single" w:color="000000" w:themeColor="text1"/>
        </w:rPr>
        <w:t>or</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(ii)</w:t>
      </w:r>
      <w:r w:rsidRPr="00BB6F69">
        <w:rPr>
          <w:color w:val="auto"/>
          <w:u w:color="000000" w:themeColor="text1"/>
        </w:rPr>
        <w:tab/>
        <w:t xml:space="preserve">a seven member board to be appointed and constituted in a manner provided for by law; </w:t>
      </w:r>
      <w:r w:rsidRPr="00BB6F69">
        <w:rPr>
          <w:color w:val="auto"/>
          <w:u w:val="single" w:color="000000" w:themeColor="text1"/>
        </w:rPr>
        <w:t>or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(iii)</w:t>
      </w:r>
      <w:r w:rsidRPr="00BB6F69">
        <w:rPr>
          <w:color w:val="auto"/>
          <w:u w:color="000000" w:themeColor="text1"/>
        </w:rPr>
        <w:tab/>
        <w:t>in the case of the Department of Agriculture and the Department of Education, the State Commissioner of Agriculture and the State Superintendent of Education, respectively, elected to office under the Constitution of this State; or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(iv)</w:t>
      </w:r>
      <w:r w:rsidRPr="00BB6F69">
        <w:rPr>
          <w:color w:val="auto"/>
          <w:u w:color="000000" w:themeColor="text1"/>
        </w:rPr>
        <w:tab/>
        <w:t>in the case of the Department of Transportation, a seven member commission constituted in a manner provided by law, and a Secretary of Transportation appointed by and serving at the pleasure of the Governor.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In making </w:t>
      </w:r>
      <w:r w:rsidRPr="00BB6F69">
        <w:rPr>
          <w:strike/>
          <w:color w:val="auto"/>
          <w:u w:color="000000" w:themeColor="text1"/>
        </w:rPr>
        <w:t>appointments to boards and for department directors,</w:t>
      </w:r>
      <w:r w:rsidRPr="00BB6F69">
        <w:rPr>
          <w:color w:val="auto"/>
          <w:u w:color="000000" w:themeColor="text1"/>
        </w:rPr>
        <w:t xml:space="preserve"> </w:t>
      </w:r>
      <w:r w:rsidRPr="00BB6F69">
        <w:rPr>
          <w:color w:val="auto"/>
          <w:u w:val="single" w:color="000000" w:themeColor="text1"/>
        </w:rPr>
        <w:t>an appointment for a governing authority of a department</w:t>
      </w:r>
      <w:r w:rsidRPr="00BB6F69">
        <w:rPr>
          <w:color w:val="auto"/>
          <w:u w:color="000000" w:themeColor="text1"/>
        </w:rPr>
        <w:t xml:space="preserve">,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Each department shall be organized into appropriate </w:t>
      </w:r>
      <w:r w:rsidRPr="00BB6F69">
        <w:rPr>
          <w:strike/>
          <w:color w:val="auto"/>
          <w:u w:color="000000" w:themeColor="text1"/>
        </w:rPr>
        <w:t>divisions</w:t>
      </w:r>
      <w:r w:rsidRPr="00BB6F69">
        <w:rPr>
          <w:color w:val="auto"/>
          <w:u w:color="000000" w:themeColor="text1"/>
        </w:rPr>
        <w:t xml:space="preserve"> </w:t>
      </w:r>
      <w:r w:rsidRPr="00BB6F69">
        <w:rPr>
          <w:color w:val="auto"/>
          <w:u w:val="single" w:color="000000" w:themeColor="text1"/>
        </w:rPr>
        <w:t>subdivisions</w:t>
      </w:r>
      <w:r w:rsidRPr="00BB6F69">
        <w:rPr>
          <w:color w:val="auto"/>
          <w:u w:color="000000" w:themeColor="text1"/>
        </w:rPr>
        <w:t xml:space="preserve"> by the governing authority of the department through further consolidation or </w:t>
      </w:r>
      <w:r w:rsidRPr="00BB6F69">
        <w:rPr>
          <w:color w:val="auto"/>
          <w:u w:val="single" w:color="000000" w:themeColor="text1"/>
        </w:rPr>
        <w:t>further</w:t>
      </w:r>
      <w:r w:rsidRPr="00BB6F69">
        <w:rPr>
          <w:color w:val="auto"/>
          <w:u w:color="000000" w:themeColor="text1"/>
        </w:rPr>
        <w:t xml:space="preserve"> subdivision.  The power to </w:t>
      </w:r>
      <w:r w:rsidRPr="00BB6F69">
        <w:rPr>
          <w:color w:val="auto"/>
          <w:u w:val="single" w:color="000000" w:themeColor="text1"/>
        </w:rPr>
        <w:t>organize and</w:t>
      </w:r>
      <w:r w:rsidRPr="00BB6F69">
        <w:rPr>
          <w:color w:val="auto"/>
          <w:u w:color="000000" w:themeColor="text1"/>
        </w:rPr>
        <w:t xml:space="preserve"> reorganize the department </w:t>
      </w:r>
      <w:r w:rsidRPr="00BB6F69">
        <w:rPr>
          <w:strike/>
          <w:color w:val="auto"/>
          <w:u w:color="000000" w:themeColor="text1"/>
        </w:rPr>
        <w:t>supersedes any provision of law to the contrary pertaining to individual divisions;  provided, however, the</w:t>
      </w:r>
      <w:r w:rsidRPr="00BB6F69">
        <w:rPr>
          <w:color w:val="auto"/>
          <w:u w:color="000000" w:themeColor="text1"/>
        </w:rPr>
        <w:t xml:space="preserve"> </w:t>
      </w:r>
      <w:r w:rsidRPr="00BB6F69">
        <w:rPr>
          <w:color w:val="auto"/>
          <w:u w:val="single" w:color="000000" w:themeColor="text1"/>
        </w:rPr>
        <w:t>into divisions lies with the General Assembly in furtherance of its mandate pursuant to Article XII of the South Carolina Constitution.  The</w:t>
      </w:r>
      <w:r w:rsidRPr="00BB6F69">
        <w:rPr>
          <w:color w:val="auto"/>
          <w:u w:color="000000" w:themeColor="text1"/>
        </w:rPr>
        <w:t xml:space="preserve"> dissolution of any division must </w:t>
      </w:r>
      <w:r w:rsidRPr="00BB6F69">
        <w:rPr>
          <w:strike/>
          <w:color w:val="auto"/>
          <w:u w:color="000000" w:themeColor="text1"/>
        </w:rPr>
        <w:t>receive legislative approval by authorization included in the annual general appropriations act</w:t>
      </w:r>
      <w:r w:rsidRPr="00BB6F69">
        <w:rPr>
          <w:color w:val="auto"/>
          <w:u w:color="000000" w:themeColor="text1"/>
        </w:rPr>
        <w:t xml:space="preserve"> </w:t>
      </w:r>
      <w:r w:rsidRPr="00BB6F69">
        <w:rPr>
          <w:color w:val="auto"/>
          <w:u w:val="single" w:color="000000" w:themeColor="text1"/>
        </w:rPr>
        <w:t>likewise be statutorily approved by the General Assembly</w:t>
      </w:r>
      <w:r w:rsidRPr="00BB6F69">
        <w:rPr>
          <w:color w:val="auto"/>
          <w:u w:color="000000" w:themeColor="text1"/>
        </w:rPr>
        <w:t>.</w:t>
      </w:r>
    </w:p>
    <w:p w:rsidR="00E517F4" w:rsidRPr="00BB6F69" w:rsidRDefault="00E517F4" w:rsidP="00E517F4">
      <w:pPr>
        <w:rPr>
          <w:strike/>
          <w:color w:val="auto"/>
          <w:u w:color="000000" w:themeColor="text1"/>
        </w:rPr>
      </w:pPr>
      <w:r w:rsidRPr="00BB6F69">
        <w:rPr>
          <w:color w:val="auto"/>
          <w:u w:color="000000" w:themeColor="text1"/>
        </w:rPr>
        <w:tab/>
      </w:r>
      <w:r w:rsidRPr="00BB6F69">
        <w:rPr>
          <w:strike/>
          <w:color w:val="auto"/>
          <w:u w:color="000000" w:themeColor="text1"/>
        </w:rPr>
        <w:t>Any other approval procedures for department reorganization in effect on the effective date of this act no longer apply.</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 xml:space="preserve">The </w:t>
      </w:r>
      <w:r w:rsidRPr="00BB6F69">
        <w:rPr>
          <w:color w:val="auto"/>
          <w:u w:val="single" w:color="000000" w:themeColor="text1"/>
        </w:rPr>
        <w:t>governing authority of a</w:t>
      </w:r>
      <w:r w:rsidRPr="00BB6F69">
        <w:rPr>
          <w:color w:val="auto"/>
          <w:u w:color="000000" w:themeColor="text1"/>
        </w:rPr>
        <w:t xml:space="preserve"> department </w:t>
      </w:r>
      <w:r w:rsidRPr="00BB6F69">
        <w:rPr>
          <w:strike/>
          <w:color w:val="auto"/>
          <w:u w:color="000000" w:themeColor="text1"/>
        </w:rPr>
        <w:t>director</w:t>
      </w:r>
      <w:r w:rsidRPr="00BB6F69">
        <w:rPr>
          <w:color w:val="auto"/>
          <w:u w:color="000000" w:themeColor="text1"/>
        </w:rPr>
        <w:t xml:space="preserve"> may appoint </w:t>
      </w:r>
      <w:r w:rsidRPr="00BB6F69">
        <w:rPr>
          <w:strike/>
          <w:color w:val="auto"/>
          <w:u w:color="000000" w:themeColor="text1"/>
        </w:rPr>
        <w:t>deputy directors</w:t>
      </w:r>
      <w:r w:rsidRPr="00BB6F69">
        <w:rPr>
          <w:color w:val="auto"/>
          <w:u w:color="000000" w:themeColor="text1"/>
        </w:rPr>
        <w:t xml:space="preserve"> </w:t>
      </w:r>
      <w:r w:rsidRPr="00BB6F69">
        <w:rPr>
          <w:color w:val="auto"/>
          <w:u w:val="single" w:color="000000" w:themeColor="text1"/>
        </w:rPr>
        <w:t>deputies</w:t>
      </w:r>
      <w:r w:rsidRPr="00BB6F69">
        <w:rPr>
          <w:color w:val="auto"/>
          <w:u w:color="000000" w:themeColor="text1"/>
        </w:rPr>
        <w:t xml:space="preserve"> to head the divisions of their department, with each deputy </w:t>
      </w:r>
      <w:r w:rsidRPr="00BB6F69">
        <w:rPr>
          <w:strike/>
          <w:color w:val="auto"/>
          <w:u w:color="000000" w:themeColor="text1"/>
        </w:rPr>
        <w:t>director</w:t>
      </w:r>
      <w:r w:rsidRPr="00BB6F69">
        <w:rPr>
          <w:color w:val="auto"/>
          <w:u w:color="000000" w:themeColor="text1"/>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BB6F69">
        <w:rPr>
          <w:strike/>
          <w:color w:val="auto"/>
          <w:u w:color="000000" w:themeColor="text1"/>
        </w:rPr>
        <w:t>Deputy directors</w:t>
      </w:r>
      <w:r w:rsidRPr="00BB6F69">
        <w:rPr>
          <w:color w:val="auto"/>
          <w:u w:color="000000" w:themeColor="text1"/>
        </w:rPr>
        <w:t xml:space="preserve"> </w:t>
      </w:r>
      <w:r w:rsidRPr="00BB6F69">
        <w:rPr>
          <w:color w:val="auto"/>
          <w:u w:val="single" w:color="000000" w:themeColor="text1"/>
        </w:rPr>
        <w:t>Deputies</w:t>
      </w:r>
      <w:r w:rsidRPr="00BB6F69">
        <w:rPr>
          <w:color w:val="auto"/>
          <w:u w:color="000000" w:themeColor="text1"/>
        </w:rPr>
        <w:t xml:space="preserve"> serve at the will and pleasure of the </w:t>
      </w:r>
      <w:r w:rsidRPr="00BB6F69">
        <w:rPr>
          <w:strike/>
          <w:color w:val="auto"/>
          <w:u w:color="000000" w:themeColor="text1"/>
        </w:rPr>
        <w:t>department director</w:t>
      </w:r>
      <w:r w:rsidRPr="00BB6F69">
        <w:rPr>
          <w:color w:val="auto"/>
          <w:u w:color="000000" w:themeColor="text1"/>
        </w:rPr>
        <w:t xml:space="preserve"> </w:t>
      </w:r>
      <w:r w:rsidRPr="00BB6F69">
        <w:rPr>
          <w:color w:val="auto"/>
          <w:u w:val="single" w:color="000000" w:themeColor="text1"/>
        </w:rPr>
        <w:t>governing authority</w:t>
      </w:r>
      <w:r w:rsidRPr="00BB6F69">
        <w:rPr>
          <w:color w:val="auto"/>
          <w:u w:color="000000" w:themeColor="text1"/>
        </w:rPr>
        <w:t xml:space="preserve">.  The deputy </w:t>
      </w:r>
      <w:r w:rsidRPr="00BB6F69">
        <w:rPr>
          <w:strike/>
          <w:color w:val="auto"/>
          <w:u w:color="000000" w:themeColor="text1"/>
        </w:rPr>
        <w:t>director</w:t>
      </w:r>
      <w:r w:rsidRPr="00BB6F69">
        <w:rPr>
          <w:color w:val="auto"/>
          <w:u w:color="000000" w:themeColor="text1"/>
        </w:rPr>
        <w:t xml:space="preserve"> of a division is vested with the duty of overseeing, managing, and controlling the operation and administration of the division under the direction and control of the </w:t>
      </w:r>
      <w:r w:rsidRPr="00BB6F69">
        <w:rPr>
          <w:strike/>
          <w:color w:val="auto"/>
          <w:u w:color="000000" w:themeColor="text1"/>
        </w:rPr>
        <w:t>department director</w:t>
      </w:r>
      <w:r w:rsidRPr="00BB6F69">
        <w:rPr>
          <w:color w:val="auto"/>
          <w:u w:color="000000" w:themeColor="text1"/>
        </w:rPr>
        <w:t xml:space="preserve"> </w:t>
      </w:r>
      <w:r w:rsidRPr="00BB6F69">
        <w:rPr>
          <w:color w:val="auto"/>
          <w:u w:val="single" w:color="000000" w:themeColor="text1"/>
        </w:rPr>
        <w:t>department’s governing authority</w:t>
      </w:r>
      <w:r w:rsidRPr="00BB6F69">
        <w:rPr>
          <w:color w:val="auto"/>
          <w:u w:color="000000" w:themeColor="text1"/>
        </w:rPr>
        <w:t xml:space="preserve">  and performing such other duties as delegated by the </w:t>
      </w:r>
      <w:r w:rsidRPr="00BB6F69">
        <w:rPr>
          <w:strike/>
          <w:color w:val="auto"/>
          <w:u w:color="000000" w:themeColor="text1"/>
        </w:rPr>
        <w:t>department director</w:t>
      </w:r>
      <w:r w:rsidRPr="00BB6F69">
        <w:rPr>
          <w:color w:val="auto"/>
          <w:u w:color="000000" w:themeColor="text1"/>
        </w:rPr>
        <w:t xml:space="preserve"> </w:t>
      </w:r>
      <w:r w:rsidRPr="00BB6F69">
        <w:rPr>
          <w:color w:val="auto"/>
          <w:u w:val="single" w:color="000000" w:themeColor="text1"/>
        </w:rPr>
        <w:t>department’s governing 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(F)</w:t>
      </w:r>
      <w:r w:rsidRPr="00BB6F69">
        <w:rPr>
          <w:strike/>
          <w:color w:val="auto"/>
          <w:u w:color="000000" w:themeColor="text1"/>
        </w:rPr>
        <w:t>(1)</w:t>
      </w:r>
      <w:r w:rsidRPr="00BB6F69">
        <w:rPr>
          <w:color w:val="auto"/>
          <w:u w:color="000000" w:themeColor="text1"/>
        </w:rPr>
        <w:tab/>
        <w:t xml:space="preserve">In the event a vacancy </w:t>
      </w:r>
      <w:r w:rsidRPr="00BB6F69">
        <w:rPr>
          <w:strike/>
          <w:color w:val="auto"/>
          <w:u w:color="000000" w:themeColor="text1"/>
        </w:rPr>
        <w:t>should occur</w:t>
      </w:r>
      <w:r w:rsidRPr="00BB6F69">
        <w:rPr>
          <w:color w:val="auto"/>
          <w:u w:color="000000" w:themeColor="text1"/>
        </w:rPr>
        <w:t xml:space="preserve"> </w:t>
      </w:r>
      <w:r w:rsidRPr="00BB6F69">
        <w:rPr>
          <w:color w:val="auto"/>
          <w:u w:val="single" w:color="000000" w:themeColor="text1"/>
        </w:rPr>
        <w:t>occurs</w:t>
      </w:r>
      <w:r w:rsidRPr="00BB6F69">
        <w:rPr>
          <w:color w:val="auto"/>
          <w:u w:color="000000" w:themeColor="text1"/>
        </w:rPr>
        <w:t xml:space="preserve"> in the office of </w:t>
      </w:r>
      <w:r w:rsidRPr="00BB6F69">
        <w:rPr>
          <w:strike/>
          <w:color w:val="auto"/>
          <w:u w:color="000000" w:themeColor="text1"/>
        </w:rPr>
        <w:t>department</w:t>
      </w:r>
      <w:r w:rsidRPr="00BB6F69">
        <w:rPr>
          <w:color w:val="auto"/>
          <w:u w:color="000000" w:themeColor="text1"/>
        </w:rPr>
        <w:t xml:space="preserve"> </w:t>
      </w:r>
      <w:r w:rsidRPr="00BB6F69">
        <w:rPr>
          <w:strike/>
          <w:color w:val="auto"/>
          <w:u w:color="000000" w:themeColor="text1"/>
        </w:rPr>
        <w:t>director</w:t>
      </w:r>
      <w:r w:rsidRPr="00BB6F69">
        <w:rPr>
          <w:color w:val="auto"/>
          <w:u w:color="000000" w:themeColor="text1"/>
        </w:rPr>
        <w:t xml:space="preserve"> </w:t>
      </w:r>
      <w:r w:rsidRPr="00BB6F69">
        <w:rPr>
          <w:color w:val="auto"/>
          <w:u w:val="single" w:color="000000" w:themeColor="text1"/>
        </w:rPr>
        <w:t>the department’s governing authority</w:t>
      </w:r>
      <w:r w:rsidRPr="00BB6F69">
        <w:rPr>
          <w:color w:val="auto"/>
          <w:u w:color="000000" w:themeColor="text1"/>
        </w:rPr>
        <w:t xml:space="preserve"> at a time when the General Assembly is not in session, the Governor may temporarily fill the vacancy pursuant to Section 1</w:t>
      </w:r>
      <w:r w:rsidRPr="00BB6F69">
        <w:rPr>
          <w:color w:val="auto"/>
          <w:u w:color="000000" w:themeColor="text1"/>
        </w:rPr>
        <w:noBreakHyphen/>
        <w:t>3</w:t>
      </w:r>
      <w:r w:rsidRPr="00BB6F69">
        <w:rPr>
          <w:color w:val="auto"/>
          <w:u w:color="000000" w:themeColor="text1"/>
        </w:rPr>
        <w:noBreakHyphen/>
        <w:t>210.</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(2)</w:t>
      </w:r>
      <w:r w:rsidRPr="00BB6F69">
        <w:rPr>
          <w:color w:val="auto"/>
          <w:u w:color="000000" w:themeColor="text1"/>
        </w:rPr>
        <w:tab/>
      </w:r>
      <w:r w:rsidRPr="00BB6F69">
        <w:rPr>
          <w:strike/>
          <w:color w:val="auto"/>
          <w:u w:color="000000" w:themeColor="text1"/>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(i)</w:t>
      </w:r>
      <w:r w:rsidRPr="00BB6F69">
        <w:rPr>
          <w:color w:val="auto"/>
          <w:u w:color="000000" w:themeColor="text1"/>
        </w:rPr>
        <w:tab/>
      </w:r>
      <w:r w:rsidRPr="00BB6F69">
        <w:rPr>
          <w:color w:val="auto"/>
          <w:u w:color="000000" w:themeColor="text1"/>
        </w:rPr>
        <w:tab/>
      </w:r>
      <w:r w:rsidRPr="00BB6F69">
        <w:rPr>
          <w:strike/>
          <w:color w:val="auto"/>
          <w:u w:color="000000" w:themeColor="text1"/>
        </w:rPr>
        <w:t>Department of Corrections, created pursuant to Section 1</w:t>
      </w:r>
      <w:r w:rsidRPr="00BB6F69">
        <w:rPr>
          <w:strike/>
          <w:color w:val="auto"/>
          <w:u w:color="000000" w:themeColor="text1"/>
        </w:rPr>
        <w:noBreakHyphen/>
        <w:t>30</w:t>
      </w:r>
      <w:r w:rsidRPr="00BB6F69">
        <w:rPr>
          <w:strike/>
          <w:color w:val="auto"/>
          <w:u w:color="000000" w:themeColor="text1"/>
        </w:rPr>
        <w:noBreakHyphen/>
        <w:t>30, by the director of the former Department of Corrections;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(ii)</w:t>
      </w:r>
      <w:r w:rsidRPr="00BB6F69">
        <w:rPr>
          <w:color w:val="auto"/>
          <w:u w:color="000000" w:themeColor="text1"/>
        </w:rPr>
        <w:tab/>
      </w:r>
      <w:r w:rsidRPr="00BB6F69">
        <w:rPr>
          <w:strike/>
          <w:color w:val="auto"/>
          <w:u w:color="000000" w:themeColor="text1"/>
        </w:rPr>
        <w:t>Department of Juvenile Justice created pursuant to Section 1</w:t>
      </w:r>
      <w:r w:rsidRPr="00BB6F69">
        <w:rPr>
          <w:strike/>
          <w:color w:val="auto"/>
          <w:u w:color="000000" w:themeColor="text1"/>
        </w:rPr>
        <w:noBreakHyphen/>
        <w:t>30</w:t>
      </w:r>
      <w:r w:rsidRPr="00BB6F69">
        <w:rPr>
          <w:strike/>
          <w:color w:val="auto"/>
          <w:u w:color="000000" w:themeColor="text1"/>
        </w:rPr>
        <w:noBreakHyphen/>
        <w:t>60, by the interim director of the former Department of Youth Services;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(iii)</w:t>
      </w:r>
      <w:r w:rsidRPr="00BB6F69">
        <w:rPr>
          <w:color w:val="auto"/>
          <w:u w:color="000000" w:themeColor="text1"/>
        </w:rPr>
        <w:tab/>
      </w:r>
      <w:r w:rsidRPr="00BB6F69">
        <w:rPr>
          <w:strike/>
          <w:color w:val="auto"/>
          <w:u w:color="000000" w:themeColor="text1"/>
        </w:rPr>
        <w:t>Department of Probation, Parole, and Pardon Services created pursuant to Section 1</w:t>
      </w:r>
      <w:r w:rsidRPr="00BB6F69">
        <w:rPr>
          <w:strike/>
          <w:color w:val="auto"/>
          <w:u w:color="000000" w:themeColor="text1"/>
        </w:rPr>
        <w:noBreakHyphen/>
        <w:t>30</w:t>
      </w:r>
      <w:r w:rsidRPr="00BB6F69">
        <w:rPr>
          <w:strike/>
          <w:color w:val="auto"/>
          <w:u w:color="000000" w:themeColor="text1"/>
        </w:rPr>
        <w:noBreakHyphen/>
        <w:t>85 by the director of the former Department of Probation, Pardon and Parole;</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(iv)</w:t>
      </w:r>
      <w:r w:rsidRPr="00BB6F69">
        <w:rPr>
          <w:color w:val="auto"/>
          <w:u w:color="000000" w:themeColor="text1"/>
        </w:rPr>
        <w:tab/>
      </w:r>
      <w:r w:rsidRPr="00BB6F69">
        <w:rPr>
          <w:strike/>
          <w:color w:val="auto"/>
          <w:u w:color="000000" w:themeColor="text1"/>
        </w:rPr>
        <w:t>Department of Social Services created pursuant to Section 1</w:t>
      </w:r>
      <w:r w:rsidRPr="00BB6F69">
        <w:rPr>
          <w:strike/>
          <w:color w:val="auto"/>
          <w:u w:color="000000" w:themeColor="text1"/>
        </w:rPr>
        <w:noBreakHyphen/>
        <w:t>30</w:t>
      </w:r>
      <w:r w:rsidRPr="00BB6F69">
        <w:rPr>
          <w:strike/>
          <w:color w:val="auto"/>
          <w:u w:color="000000" w:themeColor="text1"/>
        </w:rPr>
        <w:noBreakHyphen/>
        <w:t>100, by the director of the former Department of Social Services;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(v)</w:t>
      </w:r>
      <w:r w:rsidRPr="00BB6F69">
        <w:rPr>
          <w:color w:val="auto"/>
          <w:u w:color="000000" w:themeColor="text1"/>
        </w:rPr>
        <w:tab/>
      </w:r>
      <w:r w:rsidRPr="00BB6F69">
        <w:rPr>
          <w:strike/>
          <w:color w:val="auto"/>
          <w:u w:color="000000" w:themeColor="text1"/>
        </w:rPr>
        <w:t>Department of Parks, Recreation and Tourism created pursuant to Section 1</w:t>
      </w:r>
      <w:r w:rsidRPr="00BB6F69">
        <w:rPr>
          <w:strike/>
          <w:color w:val="auto"/>
          <w:u w:color="000000" w:themeColor="text1"/>
        </w:rPr>
        <w:noBreakHyphen/>
        <w:t>30</w:t>
      </w:r>
      <w:r w:rsidRPr="00BB6F69">
        <w:rPr>
          <w:strike/>
          <w:color w:val="auto"/>
          <w:u w:color="000000" w:themeColor="text1"/>
        </w:rPr>
        <w:noBreakHyphen/>
        <w:t>80, by the director of the former Department of Parks, Recreation and Tourism;</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(vi)</w:t>
      </w:r>
      <w:r w:rsidRPr="00BB6F69">
        <w:rPr>
          <w:color w:val="auto"/>
          <w:u w:color="000000" w:themeColor="text1"/>
        </w:rPr>
        <w:tab/>
      </w:r>
      <w:r w:rsidRPr="00BB6F69">
        <w:rPr>
          <w:strike/>
          <w:color w:val="auto"/>
          <w:u w:color="000000" w:themeColor="text1"/>
        </w:rPr>
        <w:t>Department of Commerce created pursuant to Section 1</w:t>
      </w:r>
      <w:r w:rsidRPr="00BB6F69">
        <w:rPr>
          <w:strike/>
          <w:color w:val="auto"/>
          <w:u w:color="000000" w:themeColor="text1"/>
        </w:rPr>
        <w:noBreakHyphen/>
        <w:t>30</w:t>
      </w:r>
      <w:r w:rsidRPr="00BB6F69">
        <w:rPr>
          <w:strike/>
          <w:color w:val="auto"/>
          <w:u w:color="000000" w:themeColor="text1"/>
        </w:rPr>
        <w:noBreakHyphen/>
        <w:t>25, by the Executive Director of the former State Development Board;</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(vii)</w:t>
      </w:r>
      <w:r w:rsidRPr="00BB6F69">
        <w:rPr>
          <w:color w:val="auto"/>
          <w:u w:color="000000" w:themeColor="text1"/>
        </w:rPr>
        <w:tab/>
      </w:r>
      <w:r w:rsidRPr="00BB6F69">
        <w:rPr>
          <w:strike/>
          <w:color w:val="auto"/>
          <w:u w:color="000000" w:themeColor="text1"/>
        </w:rPr>
        <w:t>Department of Alcohol and Other Drug Abuse Services created pursuant to Section 1</w:t>
      </w:r>
      <w:r w:rsidRPr="00BB6F69">
        <w:rPr>
          <w:strike/>
          <w:color w:val="auto"/>
          <w:u w:color="000000" w:themeColor="text1"/>
        </w:rPr>
        <w:noBreakHyphen/>
        <w:t>30</w:t>
      </w:r>
      <w:r w:rsidRPr="00BB6F69">
        <w:rPr>
          <w:strike/>
          <w:color w:val="auto"/>
          <w:u w:color="000000" w:themeColor="text1"/>
        </w:rPr>
        <w:noBreakHyphen/>
        <w:t>20, by the director of the former South Carolina Commission on Alcohol and Drug Abuse.</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(3)</w:t>
      </w:r>
      <w:r w:rsidRPr="00BB6F69">
        <w:rPr>
          <w:color w:val="auto"/>
          <w:u w:color="000000" w:themeColor="text1"/>
        </w:rPr>
        <w:tab/>
      </w:r>
      <w:r w:rsidRPr="00BB6F69">
        <w:rPr>
          <w:strike/>
          <w:color w:val="auto"/>
          <w:u w:color="000000" w:themeColor="text1"/>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(4)</w:t>
      </w:r>
      <w:r w:rsidRPr="00BB6F69">
        <w:rPr>
          <w:color w:val="auto"/>
          <w:u w:color="000000" w:themeColor="text1"/>
        </w:rPr>
        <w:tab/>
      </w:r>
      <w:r w:rsidRPr="00BB6F69">
        <w:rPr>
          <w:strike/>
          <w:color w:val="auto"/>
          <w:u w:color="000000" w:themeColor="text1"/>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E517F4" w:rsidRPr="00BB6F69" w:rsidRDefault="00E517F4" w:rsidP="00E517F4">
      <w:pPr>
        <w:rPr>
          <w:color w:val="auto"/>
          <w:u w:color="000000" w:themeColor="text1"/>
        </w:rPr>
      </w:pPr>
      <w:r w:rsidRPr="00BB6F69">
        <w:rPr>
          <w:color w:val="auto"/>
          <w:u w:color="000000" w:themeColor="text1"/>
        </w:rPr>
        <w:tab/>
        <w:t>(G)(1)</w:t>
      </w:r>
      <w:r w:rsidRPr="00BB6F69">
        <w:rPr>
          <w:color w:val="auto"/>
          <w:u w:color="000000" w:themeColor="text1"/>
        </w:rPr>
        <w:tab/>
        <w:t xml:space="preserve">Department </w:t>
      </w:r>
      <w:r w:rsidRPr="00BB6F69">
        <w:rPr>
          <w:color w:val="auto"/>
          <w:u w:val="single" w:color="000000" w:themeColor="text1"/>
        </w:rPr>
        <w:t>and agency</w:t>
      </w:r>
      <w:r w:rsidRPr="00BB6F69">
        <w:rPr>
          <w:color w:val="auto"/>
          <w:u w:color="000000" w:themeColor="text1"/>
        </w:rPr>
        <w:t xml:space="preserve"> governing authorities must, no later than the first day of the </w:t>
      </w:r>
      <w:r w:rsidRPr="00BB6F69">
        <w:rPr>
          <w:strike/>
          <w:color w:val="auto"/>
          <w:u w:color="000000" w:themeColor="text1"/>
        </w:rPr>
        <w:t>1994</w:t>
      </w:r>
      <w:r w:rsidRPr="00BB6F69">
        <w:rPr>
          <w:color w:val="auto"/>
          <w:u w:color="000000" w:themeColor="text1"/>
        </w:rPr>
        <w:t xml:space="preserve"> </w:t>
      </w:r>
      <w:r w:rsidRPr="00BB6F69">
        <w:rPr>
          <w:color w:val="auto"/>
          <w:u w:val="single" w:color="000000" w:themeColor="text1"/>
        </w:rPr>
        <w:t>2015</w:t>
      </w:r>
      <w:r w:rsidRPr="00BB6F69">
        <w:rPr>
          <w:color w:val="auto"/>
          <w:u w:color="000000" w:themeColor="text1"/>
        </w:rPr>
        <w:t xml:space="preserve"> Legislative Session and every twelve months thereafter </w:t>
      </w:r>
      <w:r w:rsidRPr="00BB6F69">
        <w:rPr>
          <w:strike/>
          <w:color w:val="auto"/>
          <w:u w:color="000000" w:themeColor="text1"/>
        </w:rPr>
        <w:t>for the following three years</w:t>
      </w:r>
      <w:r w:rsidRPr="00BB6F69">
        <w:rPr>
          <w:color w:val="auto"/>
          <w:u w:color="000000" w:themeColor="text1"/>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BB6F69">
        <w:rPr>
          <w:color w:val="auto"/>
          <w:u w:val="single" w:color="000000" w:themeColor="text1"/>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BB6F69">
        <w:rPr>
          <w:color w:val="auto"/>
          <w:u w:color="000000" w:themeColor="text1"/>
        </w:rPr>
        <w:t xml:space="preserve">  </w:t>
      </w:r>
      <w:r w:rsidRPr="00BB6F69">
        <w:rPr>
          <w:strike/>
          <w:color w:val="auto"/>
          <w:u w:color="000000" w:themeColor="text1"/>
        </w:rPr>
        <w:t>Thereafter,</w:t>
      </w:r>
      <w:r w:rsidRPr="00BB6F69">
        <w:rPr>
          <w:color w:val="auto"/>
          <w:u w:color="000000" w:themeColor="text1"/>
        </w:rPr>
        <w:t xml:space="preserve"> The Governor </w:t>
      </w:r>
      <w:r w:rsidRPr="00BB6F69">
        <w:rPr>
          <w:strike/>
          <w:color w:val="auto"/>
          <w:u w:color="000000" w:themeColor="text1"/>
        </w:rPr>
        <w:t>shall</w:t>
      </w:r>
      <w:r w:rsidRPr="00BB6F69">
        <w:rPr>
          <w:color w:val="auto"/>
          <w:u w:color="000000" w:themeColor="text1"/>
        </w:rPr>
        <w:t xml:space="preserve"> </w:t>
      </w:r>
      <w:r w:rsidRPr="00BB6F69">
        <w:rPr>
          <w:color w:val="auto"/>
          <w:u w:val="single" w:color="000000" w:themeColor="text1"/>
        </w:rPr>
        <w:t>must</w:t>
      </w:r>
      <w:r w:rsidRPr="00BB6F69">
        <w:rPr>
          <w:color w:val="auto"/>
          <w:u w:color="000000" w:themeColor="text1"/>
        </w:rPr>
        <w:t xml:space="preserve"> periodically consult with the governing authorities of the various departments and upon such consultation</w:t>
      </w:r>
      <w:r w:rsidRPr="00BB6F69">
        <w:rPr>
          <w:color w:val="auto"/>
          <w:u w:val="single" w:color="000000" w:themeColor="text1"/>
        </w:rPr>
        <w:t>,</w:t>
      </w:r>
      <w:r w:rsidRPr="00BB6F69">
        <w:rPr>
          <w:color w:val="auto"/>
          <w:u w:color="000000" w:themeColor="text1"/>
        </w:rPr>
        <w:t xml:space="preserve"> the Governor </w:t>
      </w:r>
      <w:r w:rsidRPr="00BB6F69">
        <w:rPr>
          <w:strike/>
          <w:color w:val="auto"/>
          <w:u w:color="000000" w:themeColor="text1"/>
        </w:rPr>
        <w:t>shall</w:t>
      </w:r>
      <w:r w:rsidRPr="00BB6F69">
        <w:rPr>
          <w:color w:val="auto"/>
          <w:u w:color="000000" w:themeColor="text1"/>
        </w:rPr>
        <w:t xml:space="preserve"> </w:t>
      </w:r>
      <w:r w:rsidRPr="00BB6F69">
        <w:rPr>
          <w:color w:val="auto"/>
          <w:u w:val="single" w:color="000000" w:themeColor="text1"/>
        </w:rPr>
        <w:t>must</w:t>
      </w:r>
      <w:r w:rsidRPr="00BB6F69">
        <w:rPr>
          <w:color w:val="auto"/>
          <w:u w:color="000000" w:themeColor="text1"/>
        </w:rPr>
        <w:t xml:space="preserve"> submit a report of any </w:t>
      </w:r>
      <w:r w:rsidRPr="00BB6F69">
        <w:rPr>
          <w:color w:val="auto"/>
          <w:u w:val="single" w:color="000000" w:themeColor="text1"/>
        </w:rPr>
        <w:t>restructuring</w:t>
      </w:r>
      <w:r w:rsidRPr="00BB6F69">
        <w:rPr>
          <w:color w:val="auto"/>
          <w:u w:color="000000" w:themeColor="text1"/>
        </w:rPr>
        <w:t xml:space="preserve"> recommendations to the General Assembly for </w:t>
      </w:r>
      <w:r w:rsidRPr="00BB6F69">
        <w:rPr>
          <w:color w:val="auto"/>
          <w:u w:val="single" w:color="000000" w:themeColor="text1"/>
        </w:rPr>
        <w:t>its</w:t>
      </w:r>
      <w:r w:rsidRPr="00BB6F69">
        <w:rPr>
          <w:color w:val="auto"/>
          <w:u w:color="000000" w:themeColor="text1"/>
        </w:rPr>
        <w:t xml:space="preserve"> review and consideration.</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r>
      <w:r w:rsidRPr="00BB6F69">
        <w:rPr>
          <w:strike/>
          <w:color w:val="auto"/>
          <w:u w:color="000000" w:themeColor="text1"/>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(i)</w:t>
      </w:r>
      <w:r w:rsidRPr="00BB6F69">
        <w:rPr>
          <w:color w:val="auto"/>
          <w:u w:color="000000" w:themeColor="text1"/>
        </w:rPr>
        <w:tab/>
      </w:r>
      <w:r w:rsidRPr="00BB6F69">
        <w:rPr>
          <w:color w:val="auto"/>
          <w:u w:color="000000" w:themeColor="text1"/>
        </w:rPr>
        <w:tab/>
      </w:r>
      <w:r w:rsidRPr="00BB6F69">
        <w:rPr>
          <w:strike/>
          <w:color w:val="auto"/>
          <w:u w:color="000000" w:themeColor="text1"/>
        </w:rPr>
        <w:t>Office of Executive Policy and Programs;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(ii)</w:t>
      </w:r>
      <w:r w:rsidRPr="00BB6F69">
        <w:rPr>
          <w:color w:val="auto"/>
          <w:u w:color="000000" w:themeColor="text1"/>
        </w:rPr>
        <w:tab/>
      </w:r>
      <w:r w:rsidRPr="00BB6F69">
        <w:rPr>
          <w:strike/>
          <w:color w:val="auto"/>
          <w:u w:color="000000" w:themeColor="text1"/>
        </w:rPr>
        <w:t>Office of Energy Programs;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(iii)</w:t>
      </w:r>
      <w:r w:rsidRPr="00BB6F69">
        <w:rPr>
          <w:color w:val="auto"/>
          <w:u w:color="000000" w:themeColor="text1"/>
        </w:rPr>
        <w:tab/>
      </w:r>
      <w:r w:rsidRPr="00BB6F69">
        <w:rPr>
          <w:strike/>
          <w:color w:val="auto"/>
          <w:u w:color="000000" w:themeColor="text1"/>
        </w:rPr>
        <w:t>Office of Personnel and Program Services;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(iv)</w:t>
      </w:r>
      <w:r w:rsidRPr="00BB6F69">
        <w:rPr>
          <w:color w:val="auto"/>
          <w:u w:color="000000" w:themeColor="text1"/>
        </w:rPr>
        <w:tab/>
      </w:r>
      <w:r w:rsidRPr="00BB6F69">
        <w:rPr>
          <w:strike/>
          <w:color w:val="auto"/>
          <w:u w:color="000000" w:themeColor="text1"/>
        </w:rPr>
        <w:t>Office of Research;</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(v)</w:t>
      </w:r>
      <w:r w:rsidRPr="00BB6F69">
        <w:rPr>
          <w:color w:val="auto"/>
          <w:u w:color="000000" w:themeColor="text1"/>
        </w:rPr>
        <w:tab/>
      </w:r>
      <w:r w:rsidRPr="00BB6F69">
        <w:rPr>
          <w:strike/>
          <w:color w:val="auto"/>
          <w:u w:color="000000" w:themeColor="text1"/>
        </w:rPr>
        <w:t>Division of Health;</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(vi)</w:t>
      </w:r>
      <w:r w:rsidRPr="00BB6F69">
        <w:rPr>
          <w:color w:val="auto"/>
          <w:u w:color="000000" w:themeColor="text1"/>
        </w:rPr>
        <w:tab/>
      </w:r>
      <w:r w:rsidRPr="00BB6F69">
        <w:rPr>
          <w:strike/>
          <w:color w:val="auto"/>
          <w:u w:color="000000" w:themeColor="text1"/>
        </w:rPr>
        <w:t>Division of Economic Opportunity;</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(vii)</w:t>
      </w:r>
      <w:r w:rsidRPr="00BB6F69">
        <w:rPr>
          <w:color w:val="auto"/>
          <w:u w:color="000000" w:themeColor="text1"/>
        </w:rPr>
        <w:tab/>
      </w:r>
      <w:r w:rsidRPr="00BB6F69">
        <w:rPr>
          <w:strike/>
          <w:color w:val="auto"/>
          <w:u w:color="000000" w:themeColor="text1"/>
        </w:rPr>
        <w:t>Division of Economic of Development;</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(viii)</w:t>
      </w:r>
      <w:r w:rsidRPr="00BB6F69">
        <w:rPr>
          <w:color w:val="auto"/>
          <w:u w:color="000000" w:themeColor="text1"/>
        </w:rPr>
        <w:t xml:space="preserve"> </w:t>
      </w:r>
      <w:r w:rsidRPr="00BB6F69">
        <w:rPr>
          <w:strike/>
          <w:color w:val="auto"/>
          <w:u w:color="000000" w:themeColor="text1"/>
        </w:rPr>
        <w:t>Division of Ombudsman and Citizens’ Services;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(ix)</w:t>
      </w:r>
      <w:r w:rsidRPr="00BB6F69">
        <w:rPr>
          <w:color w:val="auto"/>
          <w:u w:color="000000" w:themeColor="text1"/>
        </w:rPr>
        <w:tab/>
      </w:r>
      <w:r w:rsidRPr="00BB6F69">
        <w:rPr>
          <w:strike/>
          <w:color w:val="auto"/>
          <w:u w:color="000000" w:themeColor="text1"/>
        </w:rPr>
        <w:t>Division of Education;</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(x)</w:t>
      </w:r>
      <w:r w:rsidRPr="00BB6F69">
        <w:rPr>
          <w:color w:val="auto"/>
          <w:u w:color="000000" w:themeColor="text1"/>
        </w:rPr>
        <w:tab/>
      </w:r>
      <w:r w:rsidRPr="00BB6F69">
        <w:rPr>
          <w:strike/>
          <w:color w:val="auto"/>
          <w:u w:color="000000" w:themeColor="text1"/>
        </w:rPr>
        <w:t>Division of Natural Resources;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(xi)</w:t>
      </w:r>
      <w:r w:rsidRPr="00BB6F69">
        <w:rPr>
          <w:color w:val="auto"/>
          <w:u w:color="000000" w:themeColor="text1"/>
        </w:rPr>
        <w:tab/>
      </w:r>
      <w:r w:rsidRPr="00BB6F69">
        <w:rPr>
          <w:strike/>
          <w:color w:val="auto"/>
          <w:u w:color="000000" w:themeColor="text1"/>
        </w:rPr>
        <w:t>Division of Human Services.</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Department and agency governing authorities must, no later than the first day of the 2015 Legislative Session, and, as a part of the agency’s seven</w:t>
      </w:r>
      <w:r w:rsidRPr="00BB6F69">
        <w:rPr>
          <w:color w:val="auto"/>
          <w:u w:val="single" w:color="000000" w:themeColor="text1"/>
        </w:rPr>
        <w:noBreakHyphen/>
        <w:t>year oversight study and investigation conducted pursuant to Chapter 2, Title 2, submit to the Governor and the General Assembly a seven</w:t>
      </w:r>
      <w:r w:rsidRPr="00BB6F69">
        <w:rPr>
          <w:color w:val="auto"/>
          <w:u w:val="single" w:color="000000" w:themeColor="text1"/>
        </w:rPr>
        <w:noBreakHyphen/>
        <w:t>year plan that provides initiatives and/or planned actions that implement cost savings and increased efficiencies of services and responsibilities within the projected seven</w:t>
      </w:r>
      <w:r w:rsidRPr="00BB6F69">
        <w:rPr>
          <w:color w:val="auto"/>
          <w:u w:val="single" w:color="000000" w:themeColor="text1"/>
        </w:rPr>
        <w:noBreakHyphen/>
        <w:t>year period.</w:t>
      </w:r>
      <w:r w:rsidRPr="00BB6F69">
        <w:rPr>
          <w:color w:val="auto"/>
          <w:u w:color="000000" w:themeColor="text1"/>
        </w:rPr>
        <w:tab/>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(H)</w:t>
      </w:r>
      <w:r w:rsidRPr="00BB6F69">
        <w:rPr>
          <w:color w:val="auto"/>
          <w:u w:color="000000" w:themeColor="text1"/>
        </w:rPr>
        <w:tab/>
      </w:r>
      <w:r w:rsidRPr="00BB6F69">
        <w:rPr>
          <w:strike/>
          <w:color w:val="auto"/>
          <w:u w:color="000000" w:themeColor="text1"/>
        </w:rPr>
        <w:t>Department governing authorities must submit to the General Assembly by the first day of the 1994 legislative session and every five years thereafter a mission statement that must be approved by the General Assembly by Joint Resolution.</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B.</w:t>
      </w:r>
      <w:r w:rsidRPr="00BB6F69">
        <w:rPr>
          <w:color w:val="auto"/>
          <w:u w:color="000000" w:themeColor="text1"/>
        </w:rPr>
        <w:tab/>
      </w:r>
      <w:r w:rsidRPr="00BB6F69">
        <w:rPr>
          <w:color w:val="auto"/>
          <w:u w:color="000000" w:themeColor="text1"/>
        </w:rPr>
        <w:tab/>
        <w:t>Section 8</w:t>
      </w:r>
      <w:r w:rsidRPr="00BB6F69">
        <w:rPr>
          <w:color w:val="auto"/>
          <w:u w:color="000000" w:themeColor="text1"/>
        </w:rPr>
        <w:noBreakHyphen/>
        <w:t>27</w:t>
      </w:r>
      <w:r w:rsidRPr="00BB6F69">
        <w:rPr>
          <w:color w:val="auto"/>
          <w:u w:color="000000" w:themeColor="text1"/>
        </w:rPr>
        <w:noBreakHyphen/>
        <w:t>10(4) of the 1976 Code is amended to read:</w:t>
      </w:r>
    </w:p>
    <w:p w:rsidR="00E517F4" w:rsidRPr="00BB6F69" w:rsidRDefault="00E517F4" w:rsidP="00E517F4">
      <w:pPr>
        <w:rPr>
          <w:color w:val="auto"/>
          <w:u w:val="single" w:color="000000" w:themeColor="text1"/>
        </w:rPr>
      </w:pPr>
      <w:r w:rsidRPr="00BB6F69">
        <w:rPr>
          <w:color w:val="auto"/>
          <w:u w:color="000000" w:themeColor="text1"/>
        </w:rPr>
        <w:tab/>
        <w:t>“(4)</w:t>
      </w:r>
      <w:r w:rsidRPr="00BB6F69">
        <w:rPr>
          <w:color w:val="auto"/>
          <w:u w:color="000000" w:themeColor="text1"/>
        </w:rPr>
        <w:tab/>
        <w:t>‘Report’ means</w:t>
      </w:r>
      <w:r w:rsidRPr="00BB6F69">
        <w:rPr>
          <w:color w:val="auto"/>
          <w:u w:val="single" w:color="000000" w:themeColor="text1"/>
        </w:rPr>
        <w: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(a)</w:t>
      </w:r>
      <w:r w:rsidRPr="00BB6F69">
        <w:rPr>
          <w:color w:val="auto"/>
          <w:u w:color="000000" w:themeColor="text1"/>
        </w:rPr>
        <w:tab/>
      </w:r>
      <w:r w:rsidRPr="00BB6F69">
        <w:rPr>
          <w:strike/>
          <w:color w:val="auto"/>
          <w:u w:color="000000" w:themeColor="text1"/>
        </w:rPr>
        <w:t>a written document alleging</w:t>
      </w:r>
      <w:r w:rsidRPr="00BB6F69">
        <w:rPr>
          <w:color w:val="auto"/>
          <w:u w:color="000000" w:themeColor="text1"/>
        </w:rPr>
        <w:t xml:space="preserve"> </w:t>
      </w:r>
      <w:r w:rsidRPr="00BB6F69">
        <w:rPr>
          <w:color w:val="auto"/>
          <w:u w:val="single" w:color="000000" w:themeColor="text1"/>
        </w:rPr>
        <w:t>a written or oral allegation of</w:t>
      </w:r>
      <w:r w:rsidRPr="00BB6F69">
        <w:rPr>
          <w:color w:val="auto"/>
          <w:u w:color="000000" w:themeColor="text1"/>
        </w:rPr>
        <w:t xml:space="preserve"> waste or wrongdoing that contains the following information: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(a)</w:t>
      </w:r>
      <w:r w:rsidRPr="00BB6F69">
        <w:rPr>
          <w:color w:val="auto"/>
          <w:u w:val="single" w:color="000000" w:themeColor="text1"/>
        </w:rPr>
        <w:t>(i)</w:t>
      </w:r>
      <w:r w:rsidRPr="00BB6F69">
        <w:rPr>
          <w:color w:val="auto"/>
          <w:u w:color="000000" w:themeColor="text1"/>
        </w:rPr>
        <w:tab/>
        <w:t xml:space="preserve">the date of disclosure;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(b)</w:t>
      </w:r>
      <w:r w:rsidRPr="00BB6F69">
        <w:rPr>
          <w:color w:val="auto"/>
          <w:u w:val="single" w:color="000000" w:themeColor="text1"/>
        </w:rPr>
        <w:t>(ii)</w:t>
      </w:r>
      <w:r w:rsidRPr="00BB6F69">
        <w:rPr>
          <w:color w:val="auto"/>
          <w:u w:color="000000" w:themeColor="text1"/>
        </w:rPr>
        <w:tab/>
        <w:t xml:space="preserve">the name of the employee making the report; and </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strike/>
          <w:color w:val="auto"/>
          <w:u w:color="000000" w:themeColor="text1"/>
        </w:rPr>
        <w:t>(c)</w:t>
      </w:r>
      <w:r w:rsidRPr="00BB6F69">
        <w:rPr>
          <w:color w:val="auto"/>
          <w:u w:val="single" w:color="000000" w:themeColor="text1"/>
        </w:rPr>
        <w:t>(iii)</w:t>
      </w:r>
      <w:r w:rsidRPr="00BB6F69">
        <w:rPr>
          <w:color w:val="auto"/>
          <w:u w:color="000000" w:themeColor="text1"/>
        </w:rPr>
        <w:tab/>
        <w:t xml:space="preserve">the nature of the wrongdoing and the date or range of dates on which the wrongdoing allegedly occurred.  A report must be made within </w:t>
      </w:r>
      <w:r w:rsidRPr="00BB6F69">
        <w:rPr>
          <w:strike/>
          <w:color w:val="auto"/>
          <w:u w:color="000000" w:themeColor="text1"/>
        </w:rPr>
        <w:t>sixty days</w:t>
      </w:r>
      <w:r w:rsidRPr="00BB6F69">
        <w:rPr>
          <w:color w:val="auto"/>
          <w:u w:color="000000" w:themeColor="text1"/>
        </w:rPr>
        <w:t xml:space="preserve"> </w:t>
      </w:r>
      <w:r w:rsidRPr="00BB6F69">
        <w:rPr>
          <w:color w:val="auto"/>
          <w:u w:val="single" w:color="000000" w:themeColor="text1"/>
        </w:rPr>
        <w:t>one hundred eighty days</w:t>
      </w:r>
      <w:r w:rsidRPr="00BB6F69">
        <w:rPr>
          <w:color w:val="auto"/>
          <w:u w:color="000000" w:themeColor="text1"/>
        </w:rPr>
        <w:t xml:space="preserve"> of the date the reporting employee first learns of the alleged wrongdoing</w:t>
      </w:r>
      <w:r w:rsidRPr="00BB6F69">
        <w:rPr>
          <w:strike/>
          <w:color w:val="auto"/>
          <w:u w:color="000000" w:themeColor="text1"/>
        </w:rPr>
        <w:t>.</w:t>
      </w:r>
      <w:r w:rsidRPr="00BB6F69">
        <w:rPr>
          <w:color w:val="auto"/>
          <w:u w:val="single" w:color="000000" w:themeColor="text1"/>
        </w:rPr>
        <w:t>; or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(b)</w:t>
      </w:r>
      <w:r w:rsidRPr="00BB6F69">
        <w:rPr>
          <w:color w:val="auto"/>
          <w:u w:color="000000" w:themeColor="text1"/>
        </w:rPr>
        <w:tab/>
      </w:r>
      <w:r w:rsidRPr="00BB6F69">
        <w:rPr>
          <w:color w:val="auto"/>
          <w:u w:val="single" w:color="000000" w:themeColor="text1"/>
        </w:rPr>
        <w:t>sworn testimony regarding wrongdoing, regardless of when the wrongdoing allegedly occurred, given to any standing committee, subcommittee of a standing committee, oversight committee, oversight subcommittee, or study committee of the Senate or the House of Representatives.</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C.</w:t>
      </w:r>
      <w:r w:rsidRPr="00BB6F69">
        <w:rPr>
          <w:color w:val="auto"/>
          <w:u w:color="000000" w:themeColor="text1"/>
        </w:rPr>
        <w:tab/>
      </w:r>
      <w:r w:rsidRPr="00BB6F69">
        <w:rPr>
          <w:color w:val="auto"/>
          <w:u w:color="000000" w:themeColor="text1"/>
        </w:rPr>
        <w:tab/>
        <w:t>Chapter 27, Title 8 of the 1976 Code is amended by adding:</w:t>
      </w:r>
    </w:p>
    <w:p w:rsidR="00E517F4" w:rsidRPr="00BB6F69" w:rsidRDefault="00E517F4" w:rsidP="00E517F4">
      <w:pPr>
        <w:rPr>
          <w:color w:val="auto"/>
          <w:u w:color="000000" w:themeColor="text1"/>
        </w:rPr>
      </w:pPr>
      <w:r w:rsidRPr="00BB6F69">
        <w:rPr>
          <w:color w:val="auto"/>
          <w:u w:color="000000" w:themeColor="text1"/>
        </w:rPr>
        <w:tab/>
        <w:t>“Section 8</w:t>
      </w:r>
      <w:r w:rsidRPr="00BB6F69">
        <w:rPr>
          <w:color w:val="auto"/>
          <w:u w:color="000000" w:themeColor="text1"/>
        </w:rPr>
        <w:noBreakHyphen/>
        <w:t>27</w:t>
      </w:r>
      <w:r w:rsidRPr="00BB6F69">
        <w:rPr>
          <w:color w:val="auto"/>
          <w:u w:color="000000" w:themeColor="text1"/>
        </w:rPr>
        <w:noBreakHyphen/>
        <w:t>60.</w:t>
      </w:r>
      <w:r w:rsidRPr="00BB6F69">
        <w:rPr>
          <w:color w:val="auto"/>
          <w:u w:color="000000" w:themeColor="text1"/>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D.</w:t>
      </w:r>
      <w:r w:rsidRPr="00BB6F69">
        <w:rPr>
          <w:color w:val="auto"/>
          <w:u w:color="000000" w:themeColor="text1"/>
        </w:rPr>
        <w:tab/>
      </w:r>
      <w:r w:rsidRPr="00BB6F69">
        <w:rPr>
          <w:color w:val="auto"/>
          <w:u w:color="000000" w:themeColor="text1"/>
        </w:rPr>
        <w:tab/>
        <w:t>Title 2 of the 1976 Code is amended by adding:</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“CHAPTER 2</w:t>
      </w:r>
    </w:p>
    <w:p w:rsidR="00E517F4" w:rsidRPr="00BB6F69" w:rsidRDefault="00E517F4" w:rsidP="00E517F4">
      <w:pPr>
        <w:jc w:val="center"/>
        <w:rPr>
          <w:color w:val="auto"/>
          <w:u w:color="000000" w:themeColor="text1"/>
        </w:rPr>
      </w:pPr>
      <w:r w:rsidRPr="00BB6F69">
        <w:rPr>
          <w:color w:val="auto"/>
          <w:u w:color="000000" w:themeColor="text1"/>
        </w:rPr>
        <w:tab/>
        <w:t>Legislative Oversight of Executive Departments</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5.</w:t>
      </w:r>
      <w:r w:rsidRPr="00BB6F69">
        <w:rPr>
          <w:color w:val="auto"/>
          <w:u w:color="000000" w:themeColor="text1"/>
        </w:rPr>
        <w:tab/>
        <w:t xml:space="preserve"> The General Assembly finds and declares the following to be the public policy of the State of South Carolina:</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E517F4" w:rsidRPr="00BB6F69" w:rsidRDefault="00E517F4" w:rsidP="00DB69E6">
      <w:pPr>
        <w:keepNext/>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10.</w:t>
      </w:r>
      <w:r w:rsidRPr="00BB6F69">
        <w:rPr>
          <w:color w:val="auto"/>
          <w:u w:color="000000" w:themeColor="text1"/>
        </w:rPr>
        <w:tab/>
        <w:t>As used in this chapter:</w:t>
      </w:r>
    </w:p>
    <w:p w:rsidR="00E517F4" w:rsidRPr="00BB6F69" w:rsidRDefault="00E517F4" w:rsidP="00DB69E6">
      <w:pPr>
        <w:keepNext/>
        <w:rPr>
          <w:color w:val="auto"/>
          <w:u w:color="000000" w:themeColor="text1"/>
        </w:rPr>
      </w:pPr>
      <w:r w:rsidRPr="00BB6F69">
        <w:rPr>
          <w:color w:val="auto"/>
          <w:u w:color="000000" w:themeColor="text1"/>
        </w:rPr>
        <w:tab/>
        <w:t>(1)</w:t>
      </w:r>
      <w:r w:rsidRPr="00BB6F69">
        <w:rPr>
          <w:color w:val="auto"/>
          <w:u w:color="000000" w:themeColor="text1"/>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(a)</w:t>
      </w:r>
      <w:r w:rsidRPr="00BB6F69">
        <w:rPr>
          <w:color w:val="auto"/>
          <w:u w:color="000000" w:themeColor="text1"/>
        </w:rPr>
        <w:tab/>
        <w:t>the legislative department of state government; or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(b)</w:t>
      </w:r>
      <w:r w:rsidRPr="00BB6F69">
        <w:rPr>
          <w:color w:val="auto"/>
          <w:u w:color="000000" w:themeColor="text1"/>
        </w:rPr>
        <w:tab/>
        <w:t>a political subdivision.</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‘Investigating committee’ means any standing committee or subcommittee of a standing committee exercising its authority to conduct an oversight study and investigation of an agency within the standing committee’s subject matter jurisdiction.</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E517F4" w:rsidRPr="00BB6F69" w:rsidRDefault="00E517F4" w:rsidP="00E517F4">
      <w:pPr>
        <w:rPr>
          <w:color w:val="auto"/>
          <w:u w:color="000000" w:themeColor="text1"/>
        </w:rPr>
      </w:pPr>
      <w:r w:rsidRPr="00BB6F69">
        <w:rPr>
          <w:color w:val="auto"/>
          <w:u w:color="000000" w:themeColor="text1"/>
        </w:rPr>
        <w:tab/>
        <w:t>(4)</w:t>
      </w:r>
      <w:r w:rsidRPr="00BB6F69">
        <w:rPr>
          <w:color w:val="auto"/>
          <w:u w:color="000000" w:themeColor="text1"/>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E517F4" w:rsidRPr="00BB6F69" w:rsidRDefault="00E517F4" w:rsidP="00E517F4">
      <w:pPr>
        <w:rPr>
          <w:color w:val="auto"/>
          <w:u w:color="000000" w:themeColor="text1"/>
        </w:rPr>
      </w:pPr>
      <w:r w:rsidRPr="00BB6F69">
        <w:rPr>
          <w:color w:val="auto"/>
          <w:u w:color="000000" w:themeColor="text1"/>
        </w:rPr>
        <w:tab/>
        <w:t>(5)</w:t>
      </w:r>
      <w:r w:rsidRPr="00BB6F69">
        <w:rPr>
          <w:color w:val="auto"/>
          <w:u w:color="000000" w:themeColor="text1"/>
        </w:rPr>
        <w:tab/>
        <w:t>‘Standing committee’ means a permanent committee with a regular meeting schedule and designated subject matter jurisdiction that is authorized by the Rules of the Senate or the Rules of the House of Representatives.</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20.</w:t>
      </w:r>
      <w:r w:rsidRPr="00BB6F69">
        <w:rPr>
          <w:color w:val="auto"/>
          <w:u w:color="000000" w:themeColor="text1"/>
        </w:rPr>
        <w:tab/>
        <w:t>(A)</w:t>
      </w:r>
      <w:r w:rsidRPr="00BB6F69">
        <w:rPr>
          <w:color w:val="auto"/>
          <w:u w:color="000000" w:themeColor="text1"/>
        </w:rPr>
        <w:tab/>
        <w:t>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The purpose of these oversight studies and investigations is to determine if agency laws and programs within the subject matter jurisdiction of a standing committee: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are being implemented and carried out in accordance with the intent of the General Assembly;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should be continued, curtailed, or eliminated.</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The oversight studies and investigations must consider: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the application, administration, execution, and effectiveness of laws and programs addressing subjects within the standing committee’s subject matter jurisdiction;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any conditions or circumstances that may indicate the necessity or desirability of enacting new or additional legislation addressing subjects within the standing committee’s subject matter jurisdiction.</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30.</w:t>
      </w:r>
      <w:r w:rsidRPr="00BB6F69">
        <w:rPr>
          <w:color w:val="auto"/>
          <w:u w:color="000000" w:themeColor="text1"/>
        </w:rPr>
        <w:tab/>
        <w:t>(A)</w:t>
      </w:r>
      <w:r w:rsidRPr="00BB6F69">
        <w:rPr>
          <w:color w:val="auto"/>
          <w:u w:color="000000" w:themeColor="text1"/>
        </w:rPr>
        <w:tab/>
        <w:t>The procedure for conducting the oversight studies and investigations is provided in this section.</w:t>
      </w:r>
    </w:p>
    <w:p w:rsidR="00E517F4" w:rsidRPr="00BB6F69" w:rsidRDefault="00E517F4" w:rsidP="00E517F4">
      <w:pPr>
        <w:rPr>
          <w:color w:val="auto"/>
          <w:u w:color="000000" w:themeColor="text1"/>
        </w:rPr>
      </w:pPr>
      <w:r w:rsidRPr="00BB6F69">
        <w:rPr>
          <w:color w:val="auto"/>
          <w:u w:color="000000" w:themeColor="text1"/>
        </w:rPr>
        <w:tab/>
        <w:t>(B)(1)</w:t>
      </w:r>
      <w:r w:rsidRPr="00BB6F69">
        <w:rPr>
          <w:color w:val="auto"/>
          <w:u w:color="000000" w:themeColor="text1"/>
        </w:rPr>
        <w:tab/>
        <w:t>The President Pro Tempore of the Senate, upon consulting with the chairmen of the standing committees in the Senate and the Clerk of the Senate, shall determine the agencies for which each standing committee must conduct oversight studies and investigations.  A proposed seven year review schedule must be published in the Senate Journal on the first day of session each year.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In order to accomplish the requirements of this chapter, the chairman of each standing committees must schedule oversight studies and investigations for the agencies for which his standing committee is the investigating committee and may: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(a)</w:t>
      </w:r>
      <w:r w:rsidRPr="00BB6F69">
        <w:rPr>
          <w:color w:val="auto"/>
          <w:u w:color="000000" w:themeColor="text1"/>
        </w:rPr>
        <w:tab/>
        <w:t>coordinate schedules for conducting oversight studies and investigations with the chairmen of other standing committees;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E517F4" w:rsidRPr="00BB6F69" w:rsidRDefault="00E517F4" w:rsidP="00E517F4">
      <w:pPr>
        <w:rPr>
          <w:color w:val="auto"/>
          <w:u w:color="000000" w:themeColor="text1"/>
        </w:rPr>
      </w:pPr>
      <w:r w:rsidRPr="00BB6F69">
        <w:rPr>
          <w:color w:val="auto"/>
          <w:u w:color="000000" w:themeColor="text1"/>
        </w:rPr>
        <w:tab/>
        <w:t>(C)(1)</w:t>
      </w:r>
      <w:r w:rsidRPr="00BB6F69">
        <w:rPr>
          <w:color w:val="auto"/>
          <w:u w:color="000000" w:themeColor="text1"/>
        </w:rPr>
        <w:tab/>
        <w:t>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 year review schedule must be published in the House Journal on the first day of session each year.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In order to accomplish the requirements of this chapter, the chairman of each standing committee must schedule oversight studies and investigations for the agencies for which his standing committee is the investigating committee and may: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(a)</w:t>
      </w:r>
      <w:r w:rsidRPr="00BB6F69">
        <w:rPr>
          <w:color w:val="auto"/>
          <w:u w:color="000000" w:themeColor="text1"/>
        </w:rPr>
        <w:tab/>
        <w:t>coordinate schedules for conducting oversight studies and investigations with the chairmen of other standing committees;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40.</w:t>
      </w:r>
      <w:r w:rsidRPr="00BB6F69">
        <w:rPr>
          <w:color w:val="auto"/>
          <w:u w:color="000000" w:themeColor="text1"/>
        </w:rPr>
        <w:tab/>
        <w:t>(A)</w:t>
      </w:r>
      <w:r w:rsidRPr="00BB6F69">
        <w:rPr>
          <w:color w:val="auto"/>
          <w:u w:color="000000" w:themeColor="text1"/>
        </w:rPr>
        <w:tab/>
        <w:t>In addition to the scheduled  seven 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50.</w:t>
      </w:r>
      <w:r w:rsidRPr="00BB6F69">
        <w:rPr>
          <w:color w:val="auto"/>
          <w:u w:color="000000" w:themeColor="text1"/>
        </w:rPr>
        <w:tab/>
        <w:t>When an investigating committee conducts an oversight study and investigation or a legislative investigation is conducted pursuant to Section 2</w:t>
      </w:r>
      <w:r w:rsidRPr="00BB6F69">
        <w:rPr>
          <w:color w:val="auto"/>
          <w:u w:color="000000" w:themeColor="text1"/>
        </w:rPr>
        <w:noBreakHyphen/>
        <w:t>2</w:t>
      </w:r>
      <w:r w:rsidRPr="00BB6F69">
        <w:rPr>
          <w:color w:val="auto"/>
          <w:u w:color="000000" w:themeColor="text1"/>
        </w:rPr>
        <w:noBreakHyphen/>
        <w:t>40(B), evidence or information related to the investigation may be acquired by any lawful means, including, but not limited to:</w:t>
      </w:r>
    </w:p>
    <w:p w:rsidR="00E517F4" w:rsidRPr="00BB6F69" w:rsidRDefault="00E517F4" w:rsidP="00E517F4">
      <w:pPr>
        <w:rPr>
          <w:color w:val="auto"/>
          <w:u w:color="000000" w:themeColor="text1"/>
        </w:rPr>
      </w:pPr>
      <w:r w:rsidRPr="00BB6F69">
        <w:rPr>
          <w:color w:val="auto"/>
          <w:u w:color="000000" w:themeColor="text1"/>
        </w:rPr>
        <w:tab/>
        <w:t>(A)</w:t>
      </w:r>
      <w:r w:rsidRPr="00BB6F69">
        <w:rPr>
          <w:color w:val="auto"/>
          <w:u w:color="000000" w:themeColor="text1"/>
        </w:rPr>
        <w:tab/>
        <w:t>serving a request for information on the agency being studied or investigated.  The request for information must be answered separately and fully in writing under oath and returned to the investigating committee within forty</w:t>
      </w:r>
      <w:r w:rsidRPr="00BB6F69">
        <w:rPr>
          <w:color w:val="auto"/>
          <w:u w:color="000000" w:themeColor="text1"/>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w:t>
      </w:r>
      <w:r w:rsidRPr="00BB6F69">
        <w:rPr>
          <w:color w:val="auto"/>
          <w:u w:val="single" w:color="000000" w:themeColor="text1"/>
        </w:rPr>
        <w:t>,</w:t>
      </w:r>
      <w:r w:rsidRPr="00BB6F69">
        <w:rPr>
          <w:color w:val="auto"/>
          <w:u w:color="000000" w:themeColor="text1"/>
        </w:rPr>
        <w:t xml:space="preserve"> or other documents is included with the answer;</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issuing subpoenas and subpoenas duces tecum pursuant to Title 2, Chapter 69; and</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60.</w:t>
      </w:r>
      <w:r w:rsidRPr="00BB6F69">
        <w:rPr>
          <w:color w:val="auto"/>
          <w:u w:color="000000" w:themeColor="text1"/>
        </w:rPr>
        <w:tab/>
        <w:t>(A)</w:t>
      </w:r>
      <w:r w:rsidRPr="00BB6F69">
        <w:rPr>
          <w:color w:val="auto"/>
          <w:u w:color="000000" w:themeColor="text1"/>
        </w:rPr>
        <w:tab/>
        <w:t>An investigating committee’s request for a program evaluation report must contain: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the agency program or operations that it intends to investigate;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the information that must be included in the report;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the date that the report must be submitted to the committee.</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An investigating committee may request that the program evaluation report contain any of the following information: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enabling or authorizing law or other relevant mandate, including any federal mandates;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a description of each program administered by the agency identified by the investigating committee in the request for a program evaluation report, including the following information: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(a)</w:t>
      </w:r>
      <w:r w:rsidRPr="00BB6F69">
        <w:rPr>
          <w:color w:val="auto"/>
          <w:u w:color="000000" w:themeColor="text1"/>
        </w:rPr>
        <w:tab/>
        <w:t>established priorities, including goals and objectives in meeting each priority;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performance criteria, timetables, or other benchmarks used by the agency to measure its progress in achieving its goals and objectives;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(c)</w:t>
      </w:r>
      <w:r w:rsidRPr="00BB6F69">
        <w:rPr>
          <w:color w:val="auto"/>
          <w:u w:color="000000" w:themeColor="text1"/>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organizational structure, including a position count, job classification, and organization flow chart indicating lines of responsibility;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financial summary, including sources of funding by program and the amounts allocated or appropriated and expended over the last ten years;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(6)</w:t>
      </w:r>
      <w:r w:rsidRPr="00BB6F69">
        <w:rPr>
          <w:color w:val="auto"/>
          <w:u w:color="000000" w:themeColor="text1"/>
        </w:rPr>
        <w:tab/>
        <w:t>identification of the constituencies served by the agency or program, noting any changes or projected changes in the constituencies;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(7)</w:t>
      </w:r>
      <w:r w:rsidRPr="00BB6F69">
        <w:rPr>
          <w:color w:val="auto"/>
          <w:u w:color="000000" w:themeColor="text1"/>
        </w:rPr>
        <w:tab/>
        <w:t>a summary of efforts by the agency or program regarding the use of alternative delivery systems, including privatization, in meeting its goals and objectives;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(8)</w:t>
      </w:r>
      <w:r w:rsidRPr="00BB6F69">
        <w:rPr>
          <w:color w:val="auto"/>
          <w:u w:color="000000" w:themeColor="text1"/>
        </w:rPr>
        <w:tab/>
        <w:t>identification of emerging issues for the agency;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(9)</w:t>
      </w:r>
      <w:r w:rsidRPr="00BB6F69">
        <w:rPr>
          <w:color w:val="auto"/>
          <w:u w:color="000000" w:themeColor="text1"/>
        </w:rPr>
        <w:tab/>
        <w:t>a comparison of any related federal laws and regulations to the state laws governing the agency or program and the rules implemented by the agency or program;</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(10)</w:t>
      </w:r>
      <w:r w:rsidRPr="00BB6F69">
        <w:rPr>
          <w:color w:val="auto"/>
          <w:u w:color="000000" w:themeColor="text1"/>
        </w:rPr>
        <w:tab/>
        <w:t>agency policies for collecting, managing, and using personal information over the internet and non</w:t>
      </w:r>
      <w:r w:rsidRPr="00BB6F69">
        <w:rPr>
          <w:color w:val="auto"/>
          <w:u w:color="000000" w:themeColor="text1"/>
        </w:rPr>
        <w:noBreakHyphen/>
        <w:t>electronically, information on the agency’s implementation of information technologies;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(11)</w:t>
      </w:r>
      <w:r w:rsidRPr="00BB6F69">
        <w:rPr>
          <w:color w:val="auto"/>
          <w:u w:color="000000" w:themeColor="text1"/>
        </w:rPr>
        <w:tab/>
        <w:t>a list of reports, applications, and other similar paperwork required to be filed with the agency by the public.  The list must include: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(a)</w:t>
      </w:r>
      <w:r w:rsidRPr="00BB6F69">
        <w:rPr>
          <w:color w:val="auto"/>
          <w:u w:color="000000" w:themeColor="text1"/>
        </w:rPr>
        <w:tab/>
        <w:t>the statutory authority for each filing requirement;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the date each filing requirement was adopted or last amended by the agency;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(c)</w:t>
      </w:r>
      <w:r w:rsidRPr="00BB6F69">
        <w:rPr>
          <w:color w:val="auto"/>
          <w:u w:color="000000" w:themeColor="text1"/>
        </w:rPr>
        <w:tab/>
        <w:t>the frequency that filing is required;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(d)</w:t>
      </w:r>
      <w:r w:rsidRPr="00BB6F69">
        <w:rPr>
          <w:color w:val="auto"/>
          <w:u w:color="000000" w:themeColor="text1"/>
        </w:rPr>
        <w:tab/>
        <w:t>the number of filings received annually for the last seven years and the number of anticipated filings for the next four years;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(e)</w:t>
      </w:r>
      <w:r w:rsidRPr="00BB6F69">
        <w:rPr>
          <w:color w:val="auto"/>
          <w:u w:color="000000" w:themeColor="text1"/>
        </w:rPr>
        <w:tab/>
        <w:t>a description of the actions taken or contemplated by the agency to reduce filing requirements and paperwork duplication;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(12)</w:t>
      </w:r>
      <w:r w:rsidRPr="00BB6F69">
        <w:rPr>
          <w:color w:val="auto"/>
          <w:u w:color="000000" w:themeColor="text1"/>
        </w:rPr>
        <w:tab/>
        <w:t>any other relevant information specifically requested by the investigating committee.</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All information contained in a program evaluation report must be presented in a concise and complete manner.</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A state agency that is vested with revenue bonding authority may submit annual reports and annual external audit reports conducted by a third party in lieu of a program evaluation report.</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70.</w:t>
      </w:r>
      <w:r w:rsidRPr="00BB6F69">
        <w:rPr>
          <w:color w:val="auto"/>
          <w:u w:color="000000" w:themeColor="text1"/>
        </w:rPr>
        <w:tab/>
        <w:t>All testimony given to the investigating committee must be under oath.</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80.</w:t>
      </w:r>
      <w:r w:rsidRPr="00BB6F69">
        <w:rPr>
          <w:color w:val="auto"/>
          <w:u w:color="000000" w:themeColor="text1"/>
        </w:rPr>
        <w:tab/>
        <w:t>Any witness testifying before the investigating committee may have counsel present to advise him.  The witness or his counsel may, during the time of testimony ,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2</w:t>
      </w:r>
      <w:r w:rsidRPr="00BB6F69">
        <w:rPr>
          <w:color w:val="auto"/>
          <w:u w:color="000000" w:themeColor="text1"/>
        </w:rPr>
        <w:noBreakHyphen/>
        <w:t>90.</w:t>
      </w:r>
      <w:r w:rsidRPr="00BB6F69">
        <w:rPr>
          <w:color w:val="auto"/>
          <w:u w:color="000000" w:themeColor="text1"/>
        </w:rPr>
        <w:tab/>
        <w:t>A witness shall be given the benefit of any privilege at law which he may have in court as a party to a civil action.”</w:t>
      </w:r>
      <w:r w:rsidRPr="00BB6F69">
        <w:rPr>
          <w:color w:val="auto"/>
          <w:u w:color="000000" w:themeColor="text1"/>
        </w:rPr>
        <w:tab/>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E.</w:t>
      </w:r>
      <w:r w:rsidRPr="00BB6F69">
        <w:rPr>
          <w:color w:val="auto"/>
          <w:u w:color="000000" w:themeColor="text1"/>
        </w:rPr>
        <w:tab/>
      </w:r>
      <w:r w:rsidRPr="00BB6F69">
        <w:rPr>
          <w:color w:val="auto"/>
          <w:u w:color="000000" w:themeColor="text1"/>
        </w:rPr>
        <w:tab/>
        <w:t>This part takes effect January 1, 2015.</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Part VI</w:t>
      </w:r>
    </w:p>
    <w:p w:rsidR="00E517F4" w:rsidRPr="00BB6F69" w:rsidRDefault="00E517F4" w:rsidP="00E517F4">
      <w:pPr>
        <w:jc w:val="center"/>
        <w:rPr>
          <w:color w:val="auto"/>
          <w:u w:color="000000" w:themeColor="text1"/>
        </w:rPr>
      </w:pPr>
      <w:r w:rsidRPr="00BB6F69">
        <w:rPr>
          <w:color w:val="auto"/>
          <w:u w:color="000000" w:themeColor="text1"/>
        </w:rPr>
        <w:tab/>
        <w:t>Conforming and Miscellaneous Amendments to Divisions,</w:t>
      </w:r>
    </w:p>
    <w:p w:rsidR="00E517F4" w:rsidRPr="00BB6F69" w:rsidRDefault="00E517F4" w:rsidP="00E517F4">
      <w:pPr>
        <w:jc w:val="center"/>
        <w:rPr>
          <w:color w:val="auto"/>
          <w:u w:color="000000" w:themeColor="text1"/>
        </w:rPr>
      </w:pPr>
      <w:r w:rsidRPr="00BB6F69">
        <w:rPr>
          <w:color w:val="auto"/>
          <w:u w:color="000000" w:themeColor="text1"/>
        </w:rPr>
        <w:tab/>
        <w:t>Offices, and Other Entities or Programs Transferred to</w:t>
      </w:r>
    </w:p>
    <w:p w:rsidR="00E517F4" w:rsidRPr="00BB6F69" w:rsidRDefault="00E517F4" w:rsidP="00E517F4">
      <w:pPr>
        <w:jc w:val="center"/>
        <w:rPr>
          <w:color w:val="auto"/>
          <w:u w:color="000000" w:themeColor="text1"/>
        </w:rPr>
      </w:pPr>
      <w:r w:rsidRPr="00BB6F69">
        <w:rPr>
          <w:color w:val="auto"/>
          <w:u w:color="000000" w:themeColor="text1"/>
        </w:rPr>
        <w:tab/>
        <w:t>the Department of Administration</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8.</w:t>
      </w:r>
      <w:r w:rsidRPr="00BB6F69">
        <w:rPr>
          <w:color w:val="auto"/>
          <w:u w:color="000000" w:themeColor="text1"/>
        </w:rPr>
        <w:tab/>
        <w:t>A.</w:t>
      </w:r>
      <w:r w:rsidRPr="00BB6F69">
        <w:rPr>
          <w:color w:val="auto"/>
          <w:u w:color="000000" w:themeColor="text1"/>
        </w:rPr>
        <w:tab/>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55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55.</w:t>
      </w:r>
      <w:r w:rsidRPr="00BB6F69">
        <w:rPr>
          <w:color w:val="auto"/>
          <w:u w:color="000000" w:themeColor="text1"/>
        </w:rPr>
        <w:tab/>
        <w:t>(1)</w:t>
      </w:r>
      <w:r w:rsidRPr="00BB6F69">
        <w:rPr>
          <w:color w:val="auto"/>
          <w:u w:color="000000" w:themeColor="text1"/>
        </w:rPr>
        <w:tab/>
        <w:t xml:space="preserve">‘Governmental body’ means a state government department, commission, council, board, bureau, committee, institution, college, university, technical school, </w:t>
      </w:r>
      <w:r w:rsidRPr="00BB6F69">
        <w:rPr>
          <w:strike/>
          <w:color w:val="auto"/>
          <w:u w:color="000000" w:themeColor="text1"/>
        </w:rPr>
        <w:t>legislative body,</w:t>
      </w:r>
      <w:r w:rsidRPr="00BB6F69">
        <w:rPr>
          <w:color w:val="auto"/>
          <w:u w:color="000000" w:themeColor="text1"/>
        </w:rPr>
        <w:t xml:space="preserve"> agency, government corporation, or other establishment or official of the executive</w:t>
      </w:r>
      <w:r w:rsidRPr="00BB6F69">
        <w:rPr>
          <w:strike/>
          <w:color w:val="auto"/>
          <w:u w:color="000000" w:themeColor="text1"/>
        </w:rPr>
        <w:t>, judicial, or legislative branches</w:t>
      </w:r>
      <w:r w:rsidRPr="00BB6F69">
        <w:rPr>
          <w:color w:val="auto"/>
          <w:u w:color="000000" w:themeColor="text1"/>
        </w:rPr>
        <w:t xml:space="preserve"> </w:t>
      </w:r>
      <w:r w:rsidRPr="00BB6F69">
        <w:rPr>
          <w:color w:val="auto"/>
          <w:u w:val="single" w:color="000000" w:themeColor="text1"/>
        </w:rPr>
        <w:t>branch</w:t>
      </w:r>
      <w:r w:rsidRPr="00BB6F69">
        <w:rPr>
          <w:color w:val="auto"/>
          <w:u w:color="000000" w:themeColor="text1"/>
        </w:rPr>
        <w:t xml:space="preserve"> of this State.  Governmental body excludes the General Assembly, Legislative Council, the Office of Legislative Printing, Information and Technology Systems, </w:t>
      </w:r>
      <w:r w:rsidRPr="00BB6F69">
        <w:rPr>
          <w:color w:val="auto"/>
          <w:u w:val="single" w:color="000000" w:themeColor="text1"/>
        </w:rPr>
        <w:t>the judicial department</w:t>
      </w:r>
      <w:r w:rsidRPr="00BB6F69">
        <w:rPr>
          <w:color w:val="auto"/>
          <w:u w:color="000000" w:themeColor="text1"/>
        </w:rPr>
        <w:t xml:space="preserve"> and all local political subdivisions such as counties, municipalities, school districts, or public service or special purpose districts. </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 xml:space="preserve">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Division of General Services of the Department of Administration</w:t>
      </w:r>
      <w:r w:rsidRPr="00BB6F69">
        <w:rPr>
          <w:color w:val="auto"/>
          <w:u w:color="000000" w:themeColor="text1"/>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When any governmental body needs to acquire real property for its operations or any part thereof and state</w:t>
      </w:r>
      <w:r w:rsidRPr="00BB6F69">
        <w:rPr>
          <w:color w:val="auto"/>
          <w:u w:color="000000" w:themeColor="text1"/>
        </w:rPr>
        <w:noBreakHyphen/>
        <w:t xml:space="preserve">owned property is not available, it shall notify the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of General Services of its requirement on rental request forms prepared by the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agree meets necessary requirements and standards for state leasing as prescribed in procedures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E517F4" w:rsidRPr="00BB6F69" w:rsidRDefault="00E517F4" w:rsidP="00E517F4">
      <w:pPr>
        <w:rPr>
          <w:color w:val="auto"/>
          <w:u w:val="single" w:color="000000" w:themeColor="text1"/>
        </w:rPr>
      </w:pPr>
      <w:r w:rsidRPr="00BB6F69">
        <w:rPr>
          <w:color w:val="auto"/>
          <w:u w:color="000000" w:themeColor="text1"/>
        </w:rPr>
        <w:tab/>
        <w:t>(4)</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adopt procedures to be used for governmental bodies to apply for rental space, for acquiring leased space, and for leasing state</w:t>
      </w:r>
      <w:r w:rsidRPr="00BB6F69">
        <w:rPr>
          <w:color w:val="auto"/>
          <w:u w:color="000000" w:themeColor="text1"/>
        </w:rPr>
        <w:noBreakHyphen/>
        <w:t xml:space="preserve">owned space to nonstate lessees. </w:t>
      </w:r>
    </w:p>
    <w:p w:rsidR="00E517F4" w:rsidRPr="00BB6F69" w:rsidRDefault="00E517F4" w:rsidP="00E517F4">
      <w:pPr>
        <w:rPr>
          <w:color w:val="auto"/>
          <w:u w:color="000000" w:themeColor="text1"/>
        </w:rPr>
      </w:pPr>
      <w:r w:rsidRPr="00BB6F69">
        <w:rPr>
          <w:color w:val="auto"/>
          <w:u w:color="000000" w:themeColor="text1"/>
        </w:rPr>
        <w:tab/>
        <w:t>(5)</w:t>
      </w:r>
      <w:r w:rsidRPr="00BB6F69">
        <w:rPr>
          <w:color w:val="auto"/>
          <w:u w:color="000000" w:themeColor="text1"/>
        </w:rPr>
        <w:tab/>
        <w:t xml:space="preserve">Any participant in a property transaction proposed to be entered who maintains that a procedure provided for in this section has not been properly followed, may request review of the transaction by the director of the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of General Services </w:t>
      </w:r>
      <w:r w:rsidRPr="00BB6F69">
        <w:rPr>
          <w:color w:val="auto"/>
          <w:u w:val="single" w:color="000000" w:themeColor="text1"/>
        </w:rPr>
        <w:t>of the Department of Administration</w:t>
      </w:r>
      <w:r w:rsidRPr="00BB6F69">
        <w:rPr>
          <w:color w:val="auto"/>
          <w:u w:color="000000" w:themeColor="text1"/>
        </w:rPr>
        <w:t xml:space="preserve"> or his designee.”</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B.</w:t>
      </w:r>
      <w:r w:rsidRPr="00BB6F69">
        <w:rPr>
          <w:color w:val="auto"/>
          <w:u w:color="000000" w:themeColor="text1"/>
        </w:rPr>
        <w:tab/>
        <w:t xml:space="preserve"> Sections 1</w:t>
      </w:r>
      <w:r w:rsidRPr="00BB6F69">
        <w:rPr>
          <w:color w:val="auto"/>
          <w:u w:color="000000" w:themeColor="text1"/>
        </w:rPr>
        <w:noBreakHyphen/>
        <w:t>11</w:t>
      </w:r>
      <w:r w:rsidRPr="00BB6F69">
        <w:rPr>
          <w:color w:val="auto"/>
          <w:u w:color="000000" w:themeColor="text1"/>
        </w:rPr>
        <w:noBreakHyphen/>
        <w:t>56 and 1</w:t>
      </w:r>
      <w:r w:rsidRPr="00BB6F69">
        <w:rPr>
          <w:color w:val="auto"/>
          <w:u w:color="000000" w:themeColor="text1"/>
        </w:rPr>
        <w:noBreakHyphen/>
        <w:t>11</w:t>
      </w:r>
      <w:r w:rsidRPr="00BB6F69">
        <w:rPr>
          <w:color w:val="auto"/>
          <w:u w:color="000000" w:themeColor="text1"/>
        </w:rPr>
        <w:noBreakHyphen/>
        <w:t>58 of the 1976 Code are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56.</w:t>
      </w:r>
      <w:r w:rsidRPr="00BB6F69">
        <w:rPr>
          <w:color w:val="auto"/>
          <w:u w:color="000000" w:themeColor="text1"/>
        </w:rPr>
        <w:tab/>
      </w:r>
      <w:r w:rsidRPr="00BB6F69">
        <w:rPr>
          <w:color w:val="auto"/>
          <w:u w:val="single" w:color="000000" w:themeColor="text1"/>
        </w:rPr>
        <w:t>(A)</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 xml:space="preserve">Division of General Services of the Department of Administration, </w:t>
      </w:r>
      <w:r w:rsidRPr="00BB6F69">
        <w:rPr>
          <w:color w:val="auto"/>
          <w:u w:color="000000" w:themeColor="text1"/>
        </w:rPr>
        <w:t xml:space="preserve">in an effort to ensure that funds authorized and appropriated for rent are used in the most efficient manner, is directed to develop a program to manage the leasing of all public and private space of </w:t>
      </w:r>
      <w:r w:rsidRPr="00BB6F69">
        <w:rPr>
          <w:strike/>
          <w:color w:val="auto"/>
          <w:u w:color="000000" w:themeColor="text1"/>
        </w:rPr>
        <w:t>state agencies</w:t>
      </w:r>
      <w:r w:rsidRPr="00BB6F69">
        <w:rPr>
          <w:color w:val="auto"/>
          <w:u w:color="000000" w:themeColor="text1"/>
        </w:rPr>
        <w:t xml:space="preserve"> </w:t>
      </w:r>
      <w:r w:rsidRPr="00BB6F69">
        <w:rPr>
          <w:color w:val="auto"/>
          <w:u w:val="single" w:color="000000" w:themeColor="text1"/>
        </w:rPr>
        <w:t>a governmental body</w:t>
      </w:r>
      <w:r w:rsidRPr="00BB6F69">
        <w:rPr>
          <w:color w:val="auto"/>
          <w:u w:color="000000" w:themeColor="text1"/>
        </w:rPr>
        <w:t xml:space="preserve">.  </w:t>
      </w:r>
      <w:r w:rsidRPr="00BB6F69">
        <w:rPr>
          <w:color w:val="auto"/>
          <w:u w:val="single" w:color="000000" w:themeColor="text1"/>
        </w:rPr>
        <w:t>The department must submit regulations for the implementation of this section to the General Assembly as provided in the Administrative Procedures Act, Chapter 23, Title 1.</w:t>
      </w:r>
      <w:r w:rsidRPr="00BB6F69">
        <w:rPr>
          <w:color w:val="auto"/>
          <w:u w:color="000000" w:themeColor="text1"/>
        </w:rPr>
        <w:t xml:space="preserve">  The </w:t>
      </w:r>
      <w:r w:rsidRPr="00BB6F69">
        <w:rPr>
          <w:strike/>
          <w:color w:val="auto"/>
          <w:u w:color="000000" w:themeColor="text1"/>
        </w:rPr>
        <w:t>board’s</w:t>
      </w:r>
      <w:r w:rsidRPr="00BB6F69">
        <w:rPr>
          <w:color w:val="auto"/>
          <w:u w:color="000000" w:themeColor="text1"/>
        </w:rPr>
        <w:t xml:space="preserve"> </w:t>
      </w:r>
      <w:r w:rsidRPr="00BB6F69">
        <w:rPr>
          <w:color w:val="auto"/>
          <w:u w:val="single" w:color="000000" w:themeColor="text1"/>
        </w:rPr>
        <w:t>department’s</w:t>
      </w:r>
      <w:r w:rsidRPr="00BB6F69">
        <w:rPr>
          <w:color w:val="auto"/>
          <w:u w:color="000000" w:themeColor="text1"/>
        </w:rPr>
        <w:t xml:space="preserve"> regulations, upon General Assembly approval, shall include procedures for: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assessing and evaluating agency needs, including the authority to require agency justification for any request to lease public or private space;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establishing standards for the quality and quantity of space to be leased by a requesting agency;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(a)</w:t>
      </w:r>
      <w:r w:rsidRPr="00BB6F69">
        <w:rPr>
          <w:color w:val="auto"/>
          <w:u w:color="000000" w:themeColor="text1"/>
        </w:rPr>
        <w:tab/>
        <w:t>a nonappropriation for the renting agency,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a dissolution of the agency,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(c)</w:t>
      </w:r>
      <w:r w:rsidRPr="00BB6F69">
        <w:rPr>
          <w:color w:val="auto"/>
          <w:u w:color="000000" w:themeColor="text1"/>
        </w:rPr>
        <w:tab/>
        <w:t>the availability of public space in substitution for private space being leased by the agency;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rejecting an agency’s request for additional space or space at a specific location, or both;</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directing agencies to be located in public space, when available, before private space can be leased;</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t>(6)</w:t>
      </w:r>
      <w:r w:rsidRPr="00BB6F69">
        <w:rPr>
          <w:color w:val="auto"/>
          <w:u w:color="000000" w:themeColor="text1"/>
        </w:rPr>
        <w:tab/>
        <w:t>requiring the agency to submit a multi</w:t>
      </w:r>
      <w:r w:rsidRPr="00BB6F69">
        <w:rPr>
          <w:color w:val="auto"/>
          <w:u w:color="000000" w:themeColor="text1"/>
        </w:rPr>
        <w:noBreakHyphen/>
        <w:t xml:space="preserve">year financial plan for review by the </w:t>
      </w:r>
      <w:r w:rsidRPr="00BB6F69">
        <w:rPr>
          <w:strike/>
          <w:color w:val="auto"/>
          <w:u w:color="000000" w:themeColor="text1"/>
        </w:rPr>
        <w:t>board’s budget office</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with copies sent to Ways and Means Committee and Senate Finance Committee, before any new lease for space is entered into; </w:t>
      </w:r>
      <w:r w:rsidRPr="00BB6F69">
        <w:rPr>
          <w:strike/>
          <w:color w:val="auto"/>
          <w:u w:color="000000" w:themeColor="text1"/>
        </w:rPr>
        <w:t>and requiring prior review by the Joint Bond Review Committee and the requirement of Budget and Control Board approval before the adoption of any new lease that commits more than one million dollars in a five</w:t>
      </w:r>
      <w:r w:rsidRPr="00BB6F69">
        <w:rPr>
          <w:strike/>
          <w:color w:val="auto"/>
          <w:u w:color="000000" w:themeColor="text1"/>
        </w:rPr>
        <w:noBreakHyphen/>
        <w:t>year period;</w:t>
      </w:r>
      <w:r w:rsidRPr="00BB6F69">
        <w:rPr>
          <w:color w:val="auto"/>
          <w:u w:color="000000" w:themeColor="text1"/>
        </w:rPr>
        <w:t xml:space="preserve">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(7)</w:t>
      </w:r>
      <w:r w:rsidRPr="00BB6F69">
        <w:rPr>
          <w:color w:val="auto"/>
          <w:u w:color="000000" w:themeColor="text1"/>
        </w:rPr>
        <w:tab/>
        <w:t xml:space="preserve">requiring prior review by the Joint Bond Review Committee and the requirement of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approval before the adoption of any new </w:t>
      </w:r>
      <w:r w:rsidRPr="00BB6F69">
        <w:rPr>
          <w:color w:val="auto"/>
          <w:u w:val="single" w:color="000000" w:themeColor="text1"/>
        </w:rPr>
        <w:t>or renewal</w:t>
      </w:r>
      <w:r w:rsidRPr="00BB6F69">
        <w:rPr>
          <w:color w:val="auto"/>
          <w:u w:color="000000" w:themeColor="text1"/>
        </w:rPr>
        <w:t xml:space="preserve"> lease that commits more than </w:t>
      </w:r>
      <w:r w:rsidRPr="00BB6F69">
        <w:rPr>
          <w:color w:val="auto"/>
          <w:u w:val="single" w:color="000000" w:themeColor="text1"/>
        </w:rPr>
        <w:t>two hundred thousand dollars annually in rental or lease payments or more than</w:t>
      </w:r>
      <w:r w:rsidRPr="00BB6F69">
        <w:rPr>
          <w:color w:val="auto"/>
          <w:u w:color="000000" w:themeColor="text1"/>
        </w:rPr>
        <w:t xml:space="preserve"> one million dollars </w:t>
      </w:r>
      <w:r w:rsidRPr="00BB6F69">
        <w:rPr>
          <w:color w:val="auto"/>
          <w:u w:val="single" w:color="000000" w:themeColor="text1"/>
        </w:rPr>
        <w:t>in such payments</w:t>
      </w:r>
      <w:r w:rsidRPr="00BB6F69">
        <w:rPr>
          <w:color w:val="auto"/>
          <w:u w:color="000000" w:themeColor="text1"/>
        </w:rPr>
        <w:t xml:space="preserve"> in a five</w:t>
      </w:r>
      <w:r w:rsidRPr="00BB6F69">
        <w:rPr>
          <w:color w:val="auto"/>
          <w:u w:color="000000" w:themeColor="text1"/>
        </w:rPr>
        <w:noBreakHyphen/>
        <w:t>year period.</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(B)</w:t>
      </w:r>
      <w:r w:rsidRPr="00BB6F69">
        <w:rPr>
          <w:color w:val="auto"/>
          <w:u w:color="000000" w:themeColor="text1"/>
        </w:rPr>
        <w:tab/>
      </w:r>
      <w:r w:rsidRPr="00BB6F69">
        <w:rPr>
          <w:color w:val="auto"/>
          <w:u w:val="single" w:color="000000" w:themeColor="text1"/>
        </w:rPr>
        <w:t>Leases or rental agreements involving amounts below the thresholds provided in item (7) of subsection (A) may be executed by the Department of Administration without this prior review by the Joint Bond Review Committee and approval by the State Fiscal Accountability Authority.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(C)</w:t>
      </w:r>
      <w:r w:rsidRPr="00BB6F69">
        <w:rPr>
          <w:color w:val="auto"/>
          <w:u w:color="000000" w:themeColor="text1"/>
        </w:rPr>
        <w:tab/>
      </w:r>
      <w:r w:rsidRPr="00BB6F69">
        <w:rPr>
          <w:color w:val="auto"/>
          <w:u w:val="single" w:color="000000" w:themeColor="text1"/>
        </w:rPr>
        <w:t>The threshold requirements requiring review by the Joint Bond Review Committee and approval by the State Fiscal Accountability Authority as contained in item (7) of subsection (A) also apply to leases or rental agreements with nonstate entities whether or not the state or its agencies or departments is the lessee or lessor.</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58.</w:t>
      </w:r>
      <w:r w:rsidRPr="00BB6F69">
        <w:rPr>
          <w:color w:val="auto"/>
          <w:u w:color="000000" w:themeColor="text1"/>
        </w:rPr>
        <w:tab/>
      </w:r>
      <w:r w:rsidRPr="00BB6F69">
        <w:rPr>
          <w:color w:val="auto"/>
          <w:u w:val="single" w:color="000000" w:themeColor="text1"/>
        </w:rPr>
        <w:t>(A)</w:t>
      </w:r>
      <w:r w:rsidRPr="00BB6F69">
        <w:rPr>
          <w:color w:val="auto"/>
          <w:u w:color="000000" w:themeColor="text1"/>
        </w:rPr>
        <w:t>(1)</w:t>
      </w:r>
      <w:r w:rsidRPr="00BB6F69">
        <w:rPr>
          <w:color w:val="auto"/>
          <w:u w:color="000000" w:themeColor="text1"/>
        </w:rPr>
        <w:tab/>
        <w:t>Every state agency, as defined by Section 1</w:t>
      </w:r>
      <w:r w:rsidRPr="00BB6F69">
        <w:rPr>
          <w:color w:val="auto"/>
          <w:u w:color="000000" w:themeColor="text1"/>
        </w:rPr>
        <w:noBreakHyphen/>
        <w:t>19</w:t>
      </w:r>
      <w:r w:rsidRPr="00BB6F69">
        <w:rPr>
          <w:color w:val="auto"/>
          <w:u w:color="000000" w:themeColor="text1"/>
        </w:rPr>
        <w:noBreakHyphen/>
        <w:t xml:space="preserve">40, shall annually perform an inventory and prepare a report of all residential and surplus real property owned by it.  The report shall be submitted to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The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of General Services </w:t>
      </w:r>
      <w:r w:rsidRPr="00BB6F69">
        <w:rPr>
          <w:strike/>
          <w:color w:val="auto"/>
          <w:u w:color="000000" w:themeColor="text1"/>
        </w:rPr>
        <w:t>will</w:t>
      </w:r>
      <w:r w:rsidRPr="00BB6F69">
        <w:rPr>
          <w:color w:val="auto"/>
          <w:u w:color="000000" w:themeColor="text1"/>
        </w:rPr>
        <w:t xml:space="preserve"> </w:t>
      </w:r>
      <w:r w:rsidRPr="00BB6F69">
        <w:rPr>
          <w:color w:val="auto"/>
          <w:u w:val="single" w:color="000000" w:themeColor="text1"/>
        </w:rPr>
        <w:t>shall</w:t>
      </w:r>
      <w:r w:rsidRPr="00BB6F69">
        <w:rPr>
          <w:color w:val="auto"/>
          <w:u w:color="000000" w:themeColor="text1"/>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 xml:space="preserve">Upon receipt of a request by an agency to acquire additional property, the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of General Services shall review the surplus property list to determine if the agency’s needs </w:t>
      </w:r>
      <w:r w:rsidRPr="00BB6F69">
        <w:rPr>
          <w:strike/>
          <w:color w:val="auto"/>
          <w:u w:color="000000" w:themeColor="text1"/>
        </w:rPr>
        <w:t>can</w:t>
      </w:r>
      <w:r w:rsidRPr="00BB6F69">
        <w:rPr>
          <w:color w:val="auto"/>
          <w:u w:color="000000" w:themeColor="text1"/>
        </w:rPr>
        <w:t xml:space="preserve"> </w:t>
      </w:r>
      <w:r w:rsidRPr="00BB6F69">
        <w:rPr>
          <w:color w:val="auto"/>
          <w:u w:val="single" w:color="000000" w:themeColor="text1"/>
        </w:rPr>
        <w:t>may</w:t>
      </w:r>
      <w:r w:rsidRPr="00BB6F69">
        <w:rPr>
          <w:color w:val="auto"/>
          <w:u w:color="000000" w:themeColor="text1"/>
        </w:rPr>
        <w:t xml:space="preserve"> be met from existing state</w:t>
      </w:r>
      <w:r w:rsidRPr="00BB6F69">
        <w:rPr>
          <w:color w:val="auto"/>
          <w:u w:color="000000" w:themeColor="text1"/>
        </w:rPr>
        <w:noBreakHyphen/>
        <w:t xml:space="preserve">owned property.  If such property is identified, the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w:t>
      </w:r>
      <w:r w:rsidRPr="00BB6F69">
        <w:rPr>
          <w:strike/>
          <w:color w:val="auto"/>
          <w:u w:color="000000" w:themeColor="text1"/>
        </w:rPr>
        <w:t>of General Services</w:t>
      </w:r>
      <w:r w:rsidRPr="00BB6F69">
        <w:rPr>
          <w:color w:val="auto"/>
          <w:u w:color="000000" w:themeColor="text1"/>
        </w:rPr>
        <w:t xml:space="preserve"> shall act as broker in transferring the property to the requesting agency under terms and conditions that are mutually agreeable to the agencies involved.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 xml:space="preserve">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may authorize the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of General Services to sell any unassigned surplus real property.  The </w:t>
      </w:r>
      <w:r w:rsidRPr="00BB6F69">
        <w:rPr>
          <w:strike/>
          <w:color w:val="auto"/>
          <w:u w:color="000000" w:themeColor="text1"/>
        </w:rPr>
        <w:t>Office of General Services</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shall have the discretion to determine the method of disposal to be used, which possible methods include:  auction, sealed bids, listing the property with a private broker or any other method determined by the </w:t>
      </w:r>
      <w:r w:rsidRPr="00BB6F69">
        <w:rPr>
          <w:strike/>
          <w:color w:val="auto"/>
          <w:u w:color="000000" w:themeColor="text1"/>
        </w:rPr>
        <w:t>Office of General Services</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to be commercially reasonable considering the type and location of property involved.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(B)</w:t>
      </w:r>
      <w:r w:rsidRPr="00BB6F69">
        <w:rPr>
          <w:color w:val="auto"/>
          <w:u w:color="000000" w:themeColor="text1"/>
        </w:rPr>
        <w:tab/>
      </w:r>
      <w:r w:rsidRPr="00BB6F69">
        <w:rPr>
          <w:color w:val="auto"/>
          <w:u w:val="single" w:color="000000" w:themeColor="text1"/>
        </w:rPr>
        <w:t>The procedures involving surplus real property sales under this section are also subject to the approvals required in Section 1</w:t>
      </w:r>
      <w:r w:rsidRPr="00BB6F69">
        <w:rPr>
          <w:color w:val="auto"/>
          <w:u w:val="single" w:color="000000" w:themeColor="text1"/>
        </w:rPr>
        <w:noBreakHyphen/>
        <w:t>11</w:t>
      </w:r>
      <w:r w:rsidRPr="00BB6F69">
        <w:rPr>
          <w:color w:val="auto"/>
          <w:u w:val="single" w:color="000000" w:themeColor="text1"/>
        </w:rPr>
        <w:noBreakHyphen/>
        <w:t>65 for surplus real property sales above five hundred thousand dollars.</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C.</w:t>
      </w:r>
      <w:r w:rsidRPr="00BB6F69">
        <w:rPr>
          <w:color w:val="auto"/>
          <w:u w:color="000000" w:themeColor="text1"/>
        </w:rPr>
        <w:tab/>
      </w:r>
      <w:r w:rsidRPr="00BB6F69">
        <w:rPr>
          <w:color w:val="auto"/>
          <w:u w:color="000000" w:themeColor="text1"/>
        </w:rPr>
        <w:tab/>
        <w:t>Sections 1</w:t>
      </w:r>
      <w:r w:rsidRPr="00BB6F69">
        <w:rPr>
          <w:color w:val="auto"/>
          <w:u w:color="000000" w:themeColor="text1"/>
        </w:rPr>
        <w:noBreakHyphen/>
        <w:t>11</w:t>
      </w:r>
      <w:r w:rsidRPr="00BB6F69">
        <w:rPr>
          <w:color w:val="auto"/>
          <w:u w:color="000000" w:themeColor="text1"/>
        </w:rPr>
        <w:noBreakHyphen/>
        <w:t>65, 1</w:t>
      </w:r>
      <w:r w:rsidRPr="00BB6F69">
        <w:rPr>
          <w:color w:val="auto"/>
          <w:u w:color="000000" w:themeColor="text1"/>
        </w:rPr>
        <w:noBreakHyphen/>
        <w:t>11</w:t>
      </w:r>
      <w:r w:rsidRPr="00BB6F69">
        <w:rPr>
          <w:color w:val="auto"/>
          <w:u w:color="000000" w:themeColor="text1"/>
        </w:rPr>
        <w:noBreakHyphen/>
        <w:t>67, 1</w:t>
      </w:r>
      <w:r w:rsidRPr="00BB6F69">
        <w:rPr>
          <w:color w:val="auto"/>
          <w:u w:color="000000" w:themeColor="text1"/>
        </w:rPr>
        <w:noBreakHyphen/>
        <w:t>11</w:t>
      </w:r>
      <w:r w:rsidRPr="00BB6F69">
        <w:rPr>
          <w:color w:val="auto"/>
          <w:u w:color="000000" w:themeColor="text1"/>
        </w:rPr>
        <w:noBreakHyphen/>
        <w:t>70, 1</w:t>
      </w:r>
      <w:r w:rsidRPr="00BB6F69">
        <w:rPr>
          <w:color w:val="auto"/>
          <w:u w:color="000000" w:themeColor="text1"/>
        </w:rPr>
        <w:noBreakHyphen/>
        <w:t>11</w:t>
      </w:r>
      <w:r w:rsidRPr="00BB6F69">
        <w:rPr>
          <w:color w:val="auto"/>
          <w:u w:color="000000" w:themeColor="text1"/>
        </w:rPr>
        <w:noBreakHyphen/>
        <w:t>80, 1</w:t>
      </w:r>
      <w:r w:rsidRPr="00BB6F69">
        <w:rPr>
          <w:color w:val="auto"/>
          <w:u w:color="000000" w:themeColor="text1"/>
        </w:rPr>
        <w:noBreakHyphen/>
        <w:t>11</w:t>
      </w:r>
      <w:r w:rsidRPr="00BB6F69">
        <w:rPr>
          <w:color w:val="auto"/>
          <w:u w:color="000000" w:themeColor="text1"/>
        </w:rPr>
        <w:noBreakHyphen/>
        <w:t>90, 1</w:t>
      </w:r>
      <w:r w:rsidRPr="00BB6F69">
        <w:rPr>
          <w:color w:val="auto"/>
          <w:u w:color="000000" w:themeColor="text1"/>
        </w:rPr>
        <w:noBreakHyphen/>
        <w:t>11</w:t>
      </w:r>
      <w:r w:rsidRPr="00BB6F69">
        <w:rPr>
          <w:color w:val="auto"/>
          <w:u w:color="000000" w:themeColor="text1"/>
        </w:rPr>
        <w:noBreakHyphen/>
        <w:t>100, 1</w:t>
      </w:r>
      <w:r w:rsidRPr="00BB6F69">
        <w:rPr>
          <w:color w:val="auto"/>
          <w:u w:color="000000" w:themeColor="text1"/>
        </w:rPr>
        <w:noBreakHyphen/>
        <w:t>11</w:t>
      </w:r>
      <w:r w:rsidRPr="00BB6F69">
        <w:rPr>
          <w:color w:val="auto"/>
          <w:u w:color="000000" w:themeColor="text1"/>
        </w:rPr>
        <w:noBreakHyphen/>
        <w:t>110, and 1</w:t>
      </w:r>
      <w:r w:rsidRPr="00BB6F69">
        <w:rPr>
          <w:color w:val="auto"/>
          <w:u w:color="000000" w:themeColor="text1"/>
        </w:rPr>
        <w:noBreakHyphen/>
        <w:t>11</w:t>
      </w:r>
      <w:r w:rsidRPr="00BB6F69">
        <w:rPr>
          <w:color w:val="auto"/>
          <w:u w:color="000000" w:themeColor="text1"/>
        </w:rPr>
        <w:noBreakHyphen/>
        <w:t>180 of the 1976 Code are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65.</w:t>
      </w:r>
      <w:r w:rsidRPr="00BB6F69">
        <w:rPr>
          <w:color w:val="auto"/>
          <w:u w:color="000000" w:themeColor="text1"/>
        </w:rPr>
        <w:tab/>
        <w:t>(A)</w:t>
      </w:r>
      <w:r w:rsidRPr="00BB6F69">
        <w:rPr>
          <w:color w:val="auto"/>
          <w:u w:color="000000" w:themeColor="text1"/>
        </w:rPr>
        <w:tab/>
        <w:t xml:space="preserve">All transactions involving real property, made for or by any governmental bodies, excluding political subdivisions of the State, must be approved by and recorded with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 for transactions of the one million dollars or less</w:t>
      </w:r>
      <w:r w:rsidRPr="00BB6F69">
        <w:rPr>
          <w:color w:val="auto"/>
          <w:u w:color="000000" w:themeColor="text1"/>
        </w:rPr>
        <w:t xml:space="preserve">.  </w:t>
      </w:r>
      <w:r w:rsidRPr="00BB6F69">
        <w:rPr>
          <w:color w:val="auto"/>
          <w:u w:val="single" w:color="000000" w:themeColor="text1"/>
        </w:rPr>
        <w:t>For transactions of more than one million dollars, approval of the State Fiscal Accountability Authority is required in lieu of the department, although the recording will be with the department.</w:t>
      </w:r>
      <w:r w:rsidRPr="00BB6F69">
        <w:rPr>
          <w:color w:val="auto"/>
          <w:u w:color="000000" w:themeColor="text1"/>
        </w:rPr>
        <w:t xml:space="preserve">  Upon approval of the transaction </w:t>
      </w:r>
      <w:r w:rsidRPr="00BB6F69">
        <w:rPr>
          <w:strike/>
          <w:color w:val="auto"/>
          <w:u w:color="000000" w:themeColor="text1"/>
        </w:rPr>
        <w:t>by the Budget and Control Board</w:t>
      </w:r>
      <w:r w:rsidRPr="00BB6F69">
        <w:rPr>
          <w:color w:val="auto"/>
          <w:u w:color="000000" w:themeColor="text1"/>
        </w:rPr>
        <w:t xml:space="preserve">, there must be recorded simultaneously with the deed, a certificate of acceptance, which acknowledges the </w:t>
      </w:r>
      <w:r w:rsidRPr="00BB6F69">
        <w:rPr>
          <w:strike/>
          <w:color w:val="auto"/>
          <w:u w:color="000000" w:themeColor="text1"/>
        </w:rPr>
        <w:t>board’s</w:t>
      </w:r>
      <w:r w:rsidRPr="00BB6F69">
        <w:rPr>
          <w:color w:val="auto"/>
          <w:u w:color="000000" w:themeColor="text1"/>
        </w:rPr>
        <w:t xml:space="preserve"> </w:t>
      </w:r>
      <w:r w:rsidRPr="00BB6F69">
        <w:rPr>
          <w:color w:val="auto"/>
          <w:u w:val="single" w:color="000000" w:themeColor="text1"/>
        </w:rPr>
        <w:t>department’s, and authority’s,</w:t>
      </w:r>
      <w:r w:rsidRPr="00BB6F69">
        <w:rPr>
          <w:color w:val="auto"/>
          <w:u w:color="000000" w:themeColor="text1"/>
        </w:rPr>
        <w:t xml:space="preserve"> approval of the transaction </w:t>
      </w:r>
      <w:r w:rsidRPr="00BB6F69">
        <w:rPr>
          <w:color w:val="auto"/>
          <w:u w:val="single" w:color="000000" w:themeColor="text1"/>
        </w:rPr>
        <w:t>as required</w:t>
      </w:r>
      <w:r w:rsidRPr="00BB6F69">
        <w:rPr>
          <w:color w:val="auto"/>
          <w:u w:color="000000" w:themeColor="text1"/>
        </w:rPr>
        <w:t xml:space="preserve">.  The county recording authority cannot accept for recording any deed not accompanied by a certificate of acceptance.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 and authority</w:t>
      </w:r>
      <w:r w:rsidRPr="00BB6F69">
        <w:rPr>
          <w:color w:val="auto"/>
          <w:u w:color="000000" w:themeColor="text1"/>
        </w:rPr>
        <w:t xml:space="preserve"> may exempt a governmental body from the provisions of this subsection.</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67.</w:t>
      </w:r>
      <w:r w:rsidRPr="00BB6F69">
        <w:rPr>
          <w:color w:val="auto"/>
          <w:u w:color="000000" w:themeColor="text1"/>
        </w:rPr>
        <w:tab/>
        <w:t xml:space="preserve">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shall assess and collect a rental charge from all state departments and agencies that occupy </w:t>
      </w:r>
      <w:r w:rsidRPr="00BB6F69">
        <w:rPr>
          <w:strike/>
          <w:color w:val="auto"/>
          <w:u w:color="000000" w:themeColor="text1"/>
        </w:rPr>
        <w:t>State Budget and Control Board</w:t>
      </w:r>
      <w:r w:rsidRPr="00BB6F69">
        <w:rPr>
          <w:color w:val="auto"/>
          <w:u w:color="000000" w:themeColor="text1"/>
        </w:rPr>
        <w:t xml:space="preserve"> space in state</w:t>
      </w:r>
      <w:r w:rsidRPr="00BB6F69">
        <w:rPr>
          <w:color w:val="auto"/>
          <w:u w:color="000000" w:themeColor="text1"/>
        </w:rPr>
        <w:noBreakHyphen/>
        <w:t xml:space="preserve">controlled office buildings </w:t>
      </w:r>
      <w:r w:rsidRPr="00BB6F69">
        <w:rPr>
          <w:color w:val="auto"/>
          <w:u w:val="single" w:color="000000" w:themeColor="text1"/>
        </w:rPr>
        <w:t>under its jurisdiction</w:t>
      </w:r>
      <w:r w:rsidRPr="00BB6F69">
        <w:rPr>
          <w:color w:val="auto"/>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BB6F69">
        <w:rPr>
          <w:strike/>
          <w:color w:val="auto"/>
          <w:u w:color="000000" w:themeColor="text1"/>
        </w:rPr>
        <w:t>Office of General Services</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and maintenance and operation costs of </w:t>
      </w:r>
      <w:r w:rsidRPr="00BB6F69">
        <w:rPr>
          <w:strike/>
          <w:color w:val="auto"/>
          <w:u w:color="000000" w:themeColor="text1"/>
        </w:rPr>
        <w:t>State Budget and Control Board</w:t>
      </w:r>
      <w:r w:rsidRPr="00BB6F69">
        <w:rPr>
          <w:strike/>
          <w:color w:val="auto"/>
          <w:u w:color="000000" w:themeColor="text1"/>
        </w:rPr>
        <w:noBreakHyphen/>
        <w:t>controlled</w:t>
      </w:r>
      <w:r w:rsidRPr="00BB6F69">
        <w:rPr>
          <w:color w:val="auto"/>
          <w:u w:color="000000" w:themeColor="text1"/>
        </w:rPr>
        <w:t xml:space="preserve"> </w:t>
      </w:r>
      <w:r w:rsidRPr="00BB6F69">
        <w:rPr>
          <w:color w:val="auto"/>
          <w:u w:val="single" w:color="000000" w:themeColor="text1"/>
        </w:rPr>
        <w:t>department</w:t>
      </w:r>
      <w:r w:rsidRPr="00BB6F69">
        <w:rPr>
          <w:color w:val="auto"/>
          <w:u w:val="single" w:color="000000" w:themeColor="text1"/>
        </w:rPr>
        <w:noBreakHyphen/>
        <w:t>controlled</w:t>
      </w:r>
      <w:r w:rsidRPr="00BB6F69">
        <w:rPr>
          <w:color w:val="auto"/>
          <w:u w:color="000000" w:themeColor="text1"/>
        </w:rPr>
        <w:t xml:space="preserve"> office buildings </w:t>
      </w:r>
      <w:r w:rsidRPr="00BB6F69">
        <w:rPr>
          <w:strike/>
          <w:color w:val="auto"/>
          <w:u w:color="000000" w:themeColor="text1"/>
        </w:rPr>
        <w:t>under the supervision of the Office of General Services</w:t>
      </w:r>
      <w:r w:rsidRPr="00BB6F69">
        <w:rPr>
          <w:color w:val="auto"/>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BB6F69">
        <w:rPr>
          <w:strike/>
          <w:color w:val="auto"/>
          <w:u w:color="000000" w:themeColor="text1"/>
        </w:rPr>
        <w:t>Office of General Services</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70.</w:t>
      </w:r>
      <w:r w:rsidRPr="00BB6F69">
        <w:rPr>
          <w:color w:val="auto"/>
          <w:u w:color="000000" w:themeColor="text1"/>
        </w:rPr>
        <w:tab/>
        <w:t xml:space="preserve"> All vacant lands and lands purchased by the former land commissioners of the State </w:t>
      </w:r>
      <w:r w:rsidRPr="00BB6F69">
        <w:rPr>
          <w:strike/>
          <w:color w:val="auto"/>
          <w:u w:color="000000" w:themeColor="text1"/>
        </w:rPr>
        <w:t>shall be</w:t>
      </w:r>
      <w:r w:rsidRPr="00BB6F69">
        <w:rPr>
          <w:color w:val="auto"/>
          <w:u w:color="000000" w:themeColor="text1"/>
        </w:rPr>
        <w:t xml:space="preserve"> </w:t>
      </w:r>
      <w:r w:rsidRPr="00BB6F69">
        <w:rPr>
          <w:color w:val="auto"/>
          <w:u w:val="single" w:color="000000" w:themeColor="text1"/>
        </w:rPr>
        <w:t>are</w:t>
      </w:r>
      <w:r w:rsidRPr="00BB6F69">
        <w:rPr>
          <w:color w:val="auto"/>
          <w:u w:color="000000" w:themeColor="text1"/>
        </w:rPr>
        <w:t xml:space="preserve"> subject to the directions of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80.</w:t>
      </w:r>
      <w:r w:rsidRPr="00BB6F69">
        <w:rPr>
          <w:color w:val="auto"/>
          <w:u w:color="000000" w:themeColor="text1"/>
        </w:rPr>
        <w:tab/>
        <w:t xml:space="preserve">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90.</w:t>
      </w:r>
      <w:r w:rsidRPr="00BB6F69">
        <w:rPr>
          <w:color w:val="auto"/>
          <w:u w:color="000000" w:themeColor="text1"/>
        </w:rPr>
        <w:tab/>
        <w:t xml:space="preserve">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the interests of the State will not be adversely affected thereby.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100.</w:t>
      </w:r>
      <w:r w:rsidRPr="00BB6F69">
        <w:rPr>
          <w:color w:val="auto"/>
          <w:u w:color="000000" w:themeColor="text1"/>
        </w:rPr>
        <w:tab/>
        <w:t xml:space="preserve">Deeds or other instruments conveying such rights of way or easements over such marshlands or vacant lands as are owned by the State shall be executed by the Governor in the name of the State, when </w:t>
      </w:r>
      <w:r w:rsidRPr="00BB6F69">
        <w:rPr>
          <w:strike/>
          <w:color w:val="auto"/>
          <w:u w:color="000000" w:themeColor="text1"/>
        </w:rPr>
        <w:t>authorized by resolution of the Budget and Control Board, duly recorded in the minutes and records of such board</w:t>
      </w:r>
      <w:r w:rsidRPr="00BB6F69">
        <w:rPr>
          <w:color w:val="auto"/>
          <w:u w:color="000000" w:themeColor="text1"/>
        </w:rPr>
        <w:t xml:space="preserve"> </w:t>
      </w:r>
      <w:r w:rsidRPr="00BB6F69">
        <w:rPr>
          <w:color w:val="auto"/>
          <w:u w:val="single" w:color="000000" w:themeColor="text1"/>
        </w:rPr>
        <w:t>authorized by the Department of Administration</w:t>
      </w:r>
      <w:r w:rsidRPr="00BB6F69">
        <w:rPr>
          <w:color w:val="auto"/>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BB6F69">
        <w:rPr>
          <w:strike/>
          <w:color w:val="auto"/>
          <w:u w:color="000000" w:themeColor="text1"/>
        </w:rPr>
        <w:t>majority of the members of the State Budget and Control Board</w:t>
      </w:r>
      <w:r w:rsidRPr="00BB6F69">
        <w:rPr>
          <w:color w:val="auto"/>
          <w:u w:color="000000" w:themeColor="text1"/>
        </w:rPr>
        <w:t xml:space="preserve"> </w:t>
      </w:r>
      <w:r w:rsidRPr="00BB6F69">
        <w:rPr>
          <w:color w:val="auto"/>
          <w:u w:val="single" w:color="000000" w:themeColor="text1"/>
        </w:rPr>
        <w:t>Director of the Department of Administration</w:t>
      </w:r>
      <w:r w:rsidRPr="00BB6F69">
        <w:rPr>
          <w:color w:val="auto"/>
          <w:u w:color="000000" w:themeColor="text1"/>
        </w:rPr>
        <w:t>.</w:t>
      </w:r>
    </w:p>
    <w:p w:rsidR="00E517F4" w:rsidRPr="00BB6F69" w:rsidRDefault="00E517F4" w:rsidP="00E517F4">
      <w:pPr>
        <w:rPr>
          <w:color w:val="auto"/>
          <w:u w:val="single"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110.</w:t>
      </w:r>
      <w:r w:rsidRPr="00BB6F69">
        <w:rPr>
          <w:color w:val="auto"/>
          <w:u w:color="000000" w:themeColor="text1"/>
        </w:rPr>
        <w:tab/>
        <w:t>(1)</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 subject to the requirements of Section 1</w:t>
      </w:r>
      <w:r w:rsidRPr="00BB6F69">
        <w:rPr>
          <w:color w:val="auto"/>
          <w:u w:val="single" w:color="000000" w:themeColor="text1"/>
        </w:rPr>
        <w:noBreakHyphen/>
        <w:t>11</w:t>
      </w:r>
      <w:r w:rsidRPr="00BB6F69">
        <w:rPr>
          <w:color w:val="auto"/>
          <w:u w:val="single" w:color="000000" w:themeColor="text1"/>
        </w:rPr>
        <w:noBreakHyphen/>
        <w:t>65,</w:t>
      </w:r>
      <w:r w:rsidRPr="00BB6F69">
        <w:rPr>
          <w:color w:val="auto"/>
          <w:u w:color="000000" w:themeColor="text1"/>
        </w:rPr>
        <w:t xml:space="preserve">  is authorized to acquire real property, including any estate or interest therein, for, and in the name of, the State of South Carolina by gift, purchase, condemnation or otherwise.</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shall make use of the provisions of the Eminent Domain Procedure Act (Chapter 2</w:t>
      </w:r>
      <w:r w:rsidRPr="00BB6F69">
        <w:rPr>
          <w:color w:val="auto"/>
          <w:u w:val="single" w:color="000000" w:themeColor="text1"/>
        </w:rPr>
        <w:t>,</w:t>
      </w:r>
      <w:r w:rsidRPr="00BB6F69">
        <w:rPr>
          <w:color w:val="auto"/>
          <w:u w:color="000000" w:themeColor="text1"/>
        </w:rPr>
        <w:t xml:space="preserve"> </w:t>
      </w:r>
      <w:r w:rsidRPr="00BB6F69">
        <w:rPr>
          <w:strike/>
          <w:color w:val="auto"/>
          <w:u w:color="000000" w:themeColor="text1"/>
        </w:rPr>
        <w:t>of</w:t>
      </w:r>
      <w:r w:rsidRPr="00BB6F69">
        <w:rPr>
          <w:color w:val="auto"/>
          <w:u w:color="000000" w:themeColor="text1"/>
        </w:rPr>
        <w:t xml:space="preserve"> Title 28) if it is necessary to acquire real property by condemnation.  The actions must be maintained by and in the name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The right of condemnation is limited to the right to acquire land necessary for the development of the Capitol Complex </w:t>
      </w:r>
      <w:r w:rsidRPr="00BB6F69">
        <w:rPr>
          <w:strike/>
          <w:color w:val="auto"/>
          <w:u w:color="000000" w:themeColor="text1"/>
        </w:rPr>
        <w:t>mall</w:t>
      </w:r>
      <w:r w:rsidRPr="00BB6F69">
        <w:rPr>
          <w:color w:val="auto"/>
          <w:u w:color="000000" w:themeColor="text1"/>
        </w:rPr>
        <w:t xml:space="preserve"> </w:t>
      </w:r>
      <w:r w:rsidRPr="00BB6F69">
        <w:rPr>
          <w:color w:val="auto"/>
          <w:u w:val="single" w:color="000000" w:themeColor="text1"/>
        </w:rPr>
        <w:t>grounds</w:t>
      </w:r>
      <w:r w:rsidRPr="00BB6F69">
        <w:rPr>
          <w:color w:val="auto"/>
          <w:u w:color="000000" w:themeColor="text1"/>
        </w:rPr>
        <w:t xml:space="preserve"> in the City of Columbia.</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180.</w:t>
      </w:r>
      <w:r w:rsidRPr="00BB6F69">
        <w:rPr>
          <w:color w:val="auto"/>
          <w:u w:color="000000" w:themeColor="text1"/>
        </w:rPr>
        <w:tab/>
        <w:t>(A)</w:t>
      </w:r>
      <w:r w:rsidRPr="00BB6F69">
        <w:rPr>
          <w:color w:val="auto"/>
          <w:u w:color="000000" w:themeColor="text1"/>
        </w:rPr>
        <w:tab/>
        <w:t xml:space="preserve">In addition to the powers granted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under this chapter or any other provision of law,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may: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survey, appraise, examine, and inspect the condition of state property to determine what is necessary to protect state property against fire or deterioration and to conserve the use of the property for state purposes;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r>
      <w:r w:rsidRPr="00BB6F69">
        <w:rPr>
          <w:strike/>
          <w:color w:val="auto"/>
          <w:u w:color="000000" w:themeColor="text1"/>
        </w:rPr>
        <w:t>approve the destruction or disposal of state agency records;</w:t>
      </w:r>
    </w:p>
    <w:p w:rsidR="00E517F4" w:rsidRPr="00BB6F69" w:rsidRDefault="00E517F4" w:rsidP="00E517F4">
      <w:pPr>
        <w:rPr>
          <w:strike/>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(3)</w:t>
      </w:r>
      <w:r w:rsidRPr="00BB6F69">
        <w:rPr>
          <w:color w:val="auto"/>
          <w:u w:color="000000" w:themeColor="text1"/>
        </w:rPr>
        <w:tab/>
      </w:r>
      <w:r w:rsidRPr="00BB6F69">
        <w:rPr>
          <w:strike/>
          <w:color w:val="auto"/>
          <w:u w:color="000000" w:themeColor="text1"/>
        </w:rPr>
        <w:t>require submission and approval of plans and specifications for permanent improvements by a state department, agency, or institution before a contract is awarded for the permanent improvement;</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(4)</w:t>
      </w:r>
      <w:r w:rsidRPr="00BB6F69">
        <w:rPr>
          <w:color w:val="auto"/>
          <w:u w:color="000000" w:themeColor="text1"/>
        </w:rPr>
        <w:tab/>
        <w:t xml:space="preserve">approve blanket bonds for a state department, agency, or institution including bonds for state officials or personnel.  However, the form and execution of blanket bonds must be approved by the Attorney General; </w:t>
      </w:r>
      <w:r w:rsidRPr="00BB6F69">
        <w:rPr>
          <w:color w:val="auto"/>
          <w:u w:val="single" w:color="000000" w:themeColor="text1"/>
        </w:rPr>
        <w:t>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(5)</w:t>
      </w:r>
      <w:r w:rsidRPr="00BB6F69">
        <w:rPr>
          <w:color w:val="auto"/>
          <w:u w:val="single" w:color="000000" w:themeColor="text1"/>
        </w:rPr>
        <w:t>(3)</w:t>
      </w:r>
      <w:r w:rsidRPr="00BB6F69">
        <w:rPr>
          <w:color w:val="auto"/>
          <w:u w:color="000000" w:themeColor="text1"/>
        </w:rPr>
        <w:tab/>
        <w:t>contract to develop an energy utilization management system for state facilities under its control and to assist other agencies and departments in establishing similar programs.  However, this does not authorize capital expenditures.</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 </w:t>
      </w:r>
      <w:r w:rsidRPr="00BB6F69">
        <w:rPr>
          <w:strike/>
          <w:color w:val="auto"/>
          <w:u w:color="000000" w:themeColor="text1"/>
        </w:rPr>
        <w:t>Budget and Control Board may</w:t>
      </w:r>
      <w:r w:rsidRPr="00BB6F69">
        <w:rPr>
          <w:color w:val="auto"/>
          <w:u w:color="000000" w:themeColor="text1"/>
        </w:rPr>
        <w:t xml:space="preserve"> </w:t>
      </w:r>
      <w:r w:rsidRPr="00BB6F69">
        <w:rPr>
          <w:color w:val="auto"/>
          <w:u w:val="single" w:color="000000" w:themeColor="text1"/>
        </w:rPr>
        <w:t>Department of Administration shall</w:t>
      </w:r>
      <w:r w:rsidRPr="00BB6F69">
        <w:rPr>
          <w:color w:val="auto"/>
          <w:u w:color="000000" w:themeColor="text1"/>
        </w:rPr>
        <w:t xml:space="preserve"> promulgate regulations necessary to carry out this section.”</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D.</w:t>
      </w:r>
      <w:r w:rsidRPr="00BB6F69">
        <w:rPr>
          <w:color w:val="auto"/>
          <w:u w:color="000000" w:themeColor="text1"/>
        </w:rPr>
        <w:tab/>
      </w:r>
      <w:r w:rsidRPr="00BB6F69">
        <w:rPr>
          <w:color w:val="auto"/>
          <w:u w:color="000000" w:themeColor="text1"/>
        </w:rPr>
        <w:tab/>
        <w:t>Chapter 11, Title 1 of the 1976 Code is amended by adding:</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185.</w:t>
      </w:r>
      <w:r w:rsidRPr="00BB6F69">
        <w:rPr>
          <w:color w:val="auto"/>
          <w:u w:color="000000" w:themeColor="text1"/>
        </w:rPr>
        <w:tab/>
        <w:t>(A)</w:t>
      </w:r>
      <w:r w:rsidRPr="00BB6F69">
        <w:rPr>
          <w:color w:val="auto"/>
          <w:u w:color="000000" w:themeColor="text1"/>
        </w:rPr>
        <w:tab/>
        <w:t xml:space="preserve">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The Department of Administration may promulgate regulations necessary to carry out its duties.</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E.</w:t>
      </w:r>
      <w:r w:rsidRPr="00BB6F69">
        <w:rPr>
          <w:color w:val="auto"/>
          <w:u w:color="000000" w:themeColor="text1"/>
        </w:rPr>
        <w:tab/>
      </w:r>
      <w:r w:rsidRPr="00BB6F69">
        <w:rPr>
          <w:color w:val="auto"/>
          <w:u w:color="000000" w:themeColor="text1"/>
        </w:rPr>
        <w:tab/>
        <w:t>1.</w:t>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220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 xml:space="preserve">220. </w:t>
      </w:r>
      <w:r w:rsidRPr="00BB6F69">
        <w:rPr>
          <w:color w:val="auto"/>
          <w:u w:color="000000" w:themeColor="text1"/>
        </w:rPr>
        <w:tab/>
        <w:t xml:space="preserve">There is hereby established within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w:t>
      </w:r>
      <w:r w:rsidRPr="00BB6F69">
        <w:rPr>
          <w:strike/>
          <w:color w:val="auto"/>
          <w:u w:color="000000" w:themeColor="text1"/>
        </w:rPr>
        <w:t>the</w:t>
      </w:r>
      <w:r w:rsidRPr="00BB6F69">
        <w:rPr>
          <w:color w:val="auto"/>
          <w:u w:color="000000" w:themeColor="text1"/>
        </w:rPr>
        <w:t xml:space="preserve"> Division of </w:t>
      </w:r>
      <w:r w:rsidRPr="00BB6F69">
        <w:rPr>
          <w:strike/>
          <w:color w:val="auto"/>
          <w:u w:color="000000" w:themeColor="text1"/>
        </w:rPr>
        <w:t>Motor Vehicle Management</w:t>
      </w:r>
      <w:r w:rsidRPr="00BB6F69">
        <w:rPr>
          <w:color w:val="auto"/>
          <w:u w:color="000000" w:themeColor="text1"/>
        </w:rPr>
        <w:t xml:space="preserve"> </w:t>
      </w:r>
      <w:r w:rsidRPr="00BB6F69">
        <w:rPr>
          <w:color w:val="auto"/>
          <w:u w:val="single" w:color="000000" w:themeColor="text1"/>
        </w:rPr>
        <w:t>General Services, Program of Fleet Management</w:t>
      </w:r>
      <w:r w:rsidRPr="00BB6F69">
        <w:rPr>
          <w:color w:val="auto"/>
          <w:u w:color="000000" w:themeColor="text1"/>
        </w:rPr>
        <w:t xml:space="preserve"> headed by </w:t>
      </w:r>
      <w:r w:rsidRPr="00BB6F69">
        <w:rPr>
          <w:strike/>
          <w:color w:val="auto"/>
          <w:u w:color="000000" w:themeColor="text1"/>
        </w:rPr>
        <w:t>a Director, hereafter referred to as</w:t>
      </w:r>
      <w:r w:rsidRPr="00BB6F69">
        <w:rPr>
          <w:color w:val="auto"/>
          <w:u w:color="000000" w:themeColor="text1"/>
        </w:rPr>
        <w:t xml:space="preserve"> the </w:t>
      </w:r>
      <w:r w:rsidRPr="00BB6F69">
        <w:rPr>
          <w:color w:val="auto"/>
          <w:u w:val="single" w:color="000000" w:themeColor="text1"/>
        </w:rPr>
        <w:t>‘</w:t>
      </w:r>
      <w:r w:rsidRPr="00BB6F69">
        <w:rPr>
          <w:color w:val="auto"/>
          <w:u w:color="000000" w:themeColor="text1"/>
        </w:rPr>
        <w:t>State Fleet Manager</w:t>
      </w:r>
      <w:r w:rsidRPr="00BB6F69">
        <w:rPr>
          <w:color w:val="auto"/>
          <w:u w:val="single" w:color="000000" w:themeColor="text1"/>
        </w:rPr>
        <w:t>’</w:t>
      </w:r>
      <w:r w:rsidRPr="00BB6F69">
        <w:rPr>
          <w:color w:val="auto"/>
          <w:u w:color="000000" w:themeColor="text1"/>
        </w:rPr>
        <w:t xml:space="preserve"> appointed by and reporting directly to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w:t>
      </w:r>
      <w:r w:rsidRPr="00BB6F69">
        <w:rPr>
          <w:strike/>
          <w:color w:val="auto"/>
          <w:u w:color="000000" w:themeColor="text1"/>
        </w:rPr>
        <w:t>, hereafter referred to as the Board</w:t>
      </w:r>
      <w:r w:rsidRPr="00BB6F69">
        <w:rPr>
          <w:color w:val="auto"/>
          <w:u w:color="000000" w:themeColor="text1"/>
        </w:rPr>
        <w:t xml:space="preserv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develop a comprehensive state Fleet Management Program.  The program shall address acquisition, assignment, identification, replacement, disposal, maintenance, and operation of motor vehicles. </w:t>
      </w:r>
    </w:p>
    <w:p w:rsidR="00E517F4" w:rsidRPr="00BB6F69" w:rsidRDefault="00E517F4" w:rsidP="00E517F4">
      <w:pPr>
        <w:rPr>
          <w:color w:val="auto"/>
          <w:u w:color="000000" w:themeColor="text1"/>
        </w:rPr>
      </w:pPr>
      <w:r w:rsidRPr="00BB6F69">
        <w:rPr>
          <w:color w:val="auto"/>
          <w:u w:color="000000" w:themeColor="text1"/>
        </w:rPr>
        <w:tab/>
        <w:t xml:space="preserve">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through </w:t>
      </w:r>
      <w:r w:rsidRPr="00BB6F69">
        <w:rPr>
          <w:strike/>
          <w:color w:val="auto"/>
          <w:u w:color="000000" w:themeColor="text1"/>
        </w:rPr>
        <w:t>their</w:t>
      </w:r>
      <w:r w:rsidRPr="00BB6F69">
        <w:rPr>
          <w:color w:val="auto"/>
          <w:u w:color="000000" w:themeColor="text1"/>
        </w:rPr>
        <w:t xml:space="preserve"> </w:t>
      </w:r>
      <w:r w:rsidRPr="00BB6F69">
        <w:rPr>
          <w:color w:val="auto"/>
          <w:u w:val="single" w:color="000000" w:themeColor="text1"/>
        </w:rPr>
        <w:t>its</w:t>
      </w:r>
      <w:r w:rsidRPr="00BB6F69">
        <w:rPr>
          <w:color w:val="auto"/>
          <w:u w:color="000000" w:themeColor="text1"/>
        </w:rPr>
        <w:t xml:space="preserve"> policies and regulations, seek to </w:t>
      </w:r>
      <w:r w:rsidRPr="00BB6F69">
        <w:rPr>
          <w:strike/>
          <w:color w:val="auto"/>
          <w:u w:color="000000" w:themeColor="text1"/>
        </w:rPr>
        <w:t>achieve the following objectives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(a)</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achieve maximum cost</w:t>
      </w:r>
      <w:r w:rsidRPr="00BB6F69">
        <w:rPr>
          <w:color w:val="auto"/>
          <w:u w:color="000000" w:themeColor="text1"/>
        </w:rPr>
        <w:noBreakHyphen/>
        <w:t>effectiveness management of state</w:t>
      </w:r>
      <w:r w:rsidRPr="00BB6F69">
        <w:rPr>
          <w:color w:val="auto"/>
          <w:u w:color="000000" w:themeColor="text1"/>
        </w:rPr>
        <w:noBreakHyphen/>
        <w:t>owned motor vehicles in support of the established missions and objectives of the agencies, boards, and commissions</w:t>
      </w:r>
      <w:r w:rsidRPr="00BB6F69">
        <w:rPr>
          <w:strike/>
          <w:color w:val="auto"/>
          <w:u w:color="000000" w:themeColor="text1"/>
        </w:rPr>
        <w:t>.</w:t>
      </w:r>
      <w:r w:rsidRPr="00BB6F69">
        <w:rPr>
          <w:color w:val="auto"/>
          <w:u w:val="single" w:color="000000" w:themeColor="text1"/>
        </w:rPr>
        <w: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(b)</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eliminate unofficial and unauthorized use of state vehicles</w:t>
      </w:r>
      <w:r w:rsidRPr="00BB6F69">
        <w:rPr>
          <w:strike/>
          <w:color w:val="auto"/>
          <w:u w:color="000000" w:themeColor="text1"/>
        </w:rPr>
        <w:t>.</w:t>
      </w:r>
      <w:r w:rsidRPr="00BB6F69">
        <w:rPr>
          <w:color w:val="auto"/>
          <w:u w:val="single" w:color="000000" w:themeColor="text1"/>
        </w:rPr>
        <w:t>;</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(c)</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minimize individual assignment of state vehicles</w:t>
      </w:r>
      <w:r w:rsidRPr="00BB6F69">
        <w:rPr>
          <w:strike/>
          <w:color w:val="auto"/>
          <w:u w:color="000000" w:themeColor="text1"/>
        </w:rPr>
        <w:t>.</w:t>
      </w:r>
      <w:r w:rsidRPr="00BB6F69">
        <w:rPr>
          <w:color w:val="auto"/>
          <w:u w:val="single" w:color="000000" w:themeColor="text1"/>
        </w:rPr>
        <w:t>;</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(d)</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eliminate the reimbursable use of personal vehicles for accomplishment of official travel when this use is more costly than use of state vehicles</w:t>
      </w:r>
      <w:r w:rsidRPr="00BB6F69">
        <w:rPr>
          <w:strike/>
          <w:color w:val="auto"/>
          <w:u w:color="000000" w:themeColor="text1"/>
        </w:rPr>
        <w:t>.</w:t>
      </w:r>
      <w:r w:rsidRPr="00BB6F69">
        <w:rPr>
          <w:color w:val="auto"/>
          <w:u w:val="single" w:color="000000" w:themeColor="text1"/>
        </w:rPr>
        <w:t>;</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(e)</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acquire motor vehicles offering optimum energy efficiency for the tasks to be performed</w:t>
      </w:r>
      <w:r w:rsidRPr="00BB6F69">
        <w:rPr>
          <w:strike/>
          <w:color w:val="auto"/>
          <w:u w:color="000000" w:themeColor="text1"/>
        </w:rPr>
        <w:t>.</w:t>
      </w:r>
      <w:r w:rsidRPr="00BB6F69">
        <w:rPr>
          <w:color w:val="auto"/>
          <w:u w:val="single" w:color="000000" w:themeColor="text1"/>
        </w:rPr>
        <w:t>;</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(f)</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insure motor vehicles are operated in a safe manner in accordance with a statewide Fleet Safety Program;</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(g)</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improve environmental quality in this State by decreasing the discharge of pollutants.”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2.</w:t>
      </w:r>
      <w:r w:rsidRPr="00BB6F69">
        <w:rPr>
          <w:color w:val="auto"/>
          <w:u w:color="000000" w:themeColor="text1"/>
        </w:rPr>
        <w:tab/>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225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225.</w:t>
      </w:r>
      <w:r w:rsidRPr="00BB6F69">
        <w:rPr>
          <w:color w:val="auto"/>
          <w:u w:color="000000" w:themeColor="text1"/>
        </w:rPr>
        <w:tab/>
        <w:t xml:space="preserve">The </w:t>
      </w:r>
      <w:r w:rsidRPr="00BB6F69">
        <w:rPr>
          <w:strike/>
          <w:color w:val="auto"/>
          <w:u w:color="000000" w:themeColor="text1"/>
        </w:rPr>
        <w:t>Division of Operations</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shall establish a cost allocation plan to recover the cost of operating the comprehensive statewide Fleet Management Program.  The division shall collect, retain, and carry forward funds to ensure continuous administration of the program.”</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3.</w:t>
      </w:r>
      <w:r w:rsidRPr="00BB6F69">
        <w:rPr>
          <w:color w:val="auto"/>
          <w:u w:color="000000" w:themeColor="text1"/>
        </w:rPr>
        <w:tab/>
      </w:r>
      <w:r w:rsidRPr="00BB6F69">
        <w:rPr>
          <w:color w:val="auto"/>
          <w:u w:color="000000" w:themeColor="text1"/>
        </w:rPr>
        <w:tab/>
        <w:t>Sections 1</w:t>
      </w:r>
      <w:r w:rsidRPr="00BB6F69">
        <w:rPr>
          <w:color w:val="auto"/>
          <w:u w:color="000000" w:themeColor="text1"/>
        </w:rPr>
        <w:noBreakHyphen/>
        <w:t>11</w:t>
      </w:r>
      <w:r w:rsidRPr="00BB6F69">
        <w:rPr>
          <w:color w:val="auto"/>
          <w:u w:color="000000" w:themeColor="text1"/>
        </w:rPr>
        <w:noBreakHyphen/>
        <w:t>250, 1</w:t>
      </w:r>
      <w:r w:rsidRPr="00BB6F69">
        <w:rPr>
          <w:color w:val="auto"/>
          <w:u w:color="000000" w:themeColor="text1"/>
        </w:rPr>
        <w:noBreakHyphen/>
        <w:t>11</w:t>
      </w:r>
      <w:r w:rsidRPr="00BB6F69">
        <w:rPr>
          <w:color w:val="auto"/>
          <w:u w:color="000000" w:themeColor="text1"/>
        </w:rPr>
        <w:noBreakHyphen/>
        <w:t>260, 1</w:t>
      </w:r>
      <w:r w:rsidRPr="00BB6F69">
        <w:rPr>
          <w:color w:val="auto"/>
          <w:u w:color="000000" w:themeColor="text1"/>
        </w:rPr>
        <w:noBreakHyphen/>
        <w:t>11</w:t>
      </w:r>
      <w:r w:rsidRPr="00BB6F69">
        <w:rPr>
          <w:color w:val="auto"/>
          <w:u w:color="000000" w:themeColor="text1"/>
        </w:rPr>
        <w:noBreakHyphen/>
        <w:t>270(A), 1</w:t>
      </w:r>
      <w:r w:rsidRPr="00BB6F69">
        <w:rPr>
          <w:color w:val="auto"/>
          <w:u w:color="000000" w:themeColor="text1"/>
        </w:rPr>
        <w:noBreakHyphen/>
        <w:t>11</w:t>
      </w:r>
      <w:r w:rsidRPr="00BB6F69">
        <w:rPr>
          <w:color w:val="auto"/>
          <w:u w:color="000000" w:themeColor="text1"/>
        </w:rPr>
        <w:noBreakHyphen/>
        <w:t>280, 1</w:t>
      </w:r>
      <w:r w:rsidRPr="00BB6F69">
        <w:rPr>
          <w:color w:val="auto"/>
          <w:u w:color="000000" w:themeColor="text1"/>
        </w:rPr>
        <w:noBreakHyphen/>
        <w:t>11</w:t>
      </w:r>
      <w:r w:rsidRPr="00BB6F69">
        <w:rPr>
          <w:color w:val="auto"/>
          <w:u w:color="000000" w:themeColor="text1"/>
        </w:rPr>
        <w:noBreakHyphen/>
        <w:t>290; 1</w:t>
      </w:r>
      <w:r w:rsidRPr="00BB6F69">
        <w:rPr>
          <w:color w:val="auto"/>
          <w:u w:color="000000" w:themeColor="text1"/>
        </w:rPr>
        <w:noBreakHyphen/>
        <w:t>11</w:t>
      </w:r>
      <w:r w:rsidRPr="00BB6F69">
        <w:rPr>
          <w:color w:val="auto"/>
          <w:u w:color="000000" w:themeColor="text1"/>
        </w:rPr>
        <w:noBreakHyphen/>
        <w:t>300, 1</w:t>
      </w:r>
      <w:r w:rsidRPr="00BB6F69">
        <w:rPr>
          <w:color w:val="auto"/>
          <w:u w:color="000000" w:themeColor="text1"/>
        </w:rPr>
        <w:noBreakHyphen/>
        <w:t>11</w:t>
      </w:r>
      <w:r w:rsidRPr="00BB6F69">
        <w:rPr>
          <w:color w:val="auto"/>
          <w:u w:color="000000" w:themeColor="text1"/>
        </w:rPr>
        <w:noBreakHyphen/>
        <w:t>310, as last amended by Act 203 of 2008, 1</w:t>
      </w:r>
      <w:r w:rsidRPr="00BB6F69">
        <w:rPr>
          <w:color w:val="auto"/>
          <w:u w:color="000000" w:themeColor="text1"/>
        </w:rPr>
        <w:noBreakHyphen/>
        <w:t>11</w:t>
      </w:r>
      <w:r w:rsidRPr="00BB6F69">
        <w:rPr>
          <w:color w:val="auto"/>
          <w:u w:color="000000" w:themeColor="text1"/>
        </w:rPr>
        <w:noBreakHyphen/>
        <w:t>315, 1</w:t>
      </w:r>
      <w:r w:rsidRPr="00BB6F69">
        <w:rPr>
          <w:color w:val="auto"/>
          <w:u w:color="000000" w:themeColor="text1"/>
        </w:rPr>
        <w:noBreakHyphen/>
        <w:t>11</w:t>
      </w:r>
      <w:r w:rsidRPr="00BB6F69">
        <w:rPr>
          <w:color w:val="auto"/>
          <w:u w:color="000000" w:themeColor="text1"/>
        </w:rPr>
        <w:noBreakHyphen/>
        <w:t>320; 1</w:t>
      </w:r>
      <w:r w:rsidRPr="00BB6F69">
        <w:rPr>
          <w:color w:val="auto"/>
          <w:u w:color="000000" w:themeColor="text1"/>
        </w:rPr>
        <w:noBreakHyphen/>
        <w:t>11</w:t>
      </w:r>
      <w:r w:rsidRPr="00BB6F69">
        <w:rPr>
          <w:color w:val="auto"/>
          <w:u w:color="000000" w:themeColor="text1"/>
        </w:rPr>
        <w:noBreakHyphen/>
        <w:t>335, and 1</w:t>
      </w:r>
      <w:r w:rsidRPr="00BB6F69">
        <w:rPr>
          <w:color w:val="auto"/>
          <w:u w:color="000000" w:themeColor="text1"/>
        </w:rPr>
        <w:noBreakHyphen/>
        <w:t>11</w:t>
      </w:r>
      <w:r w:rsidRPr="00BB6F69">
        <w:rPr>
          <w:color w:val="auto"/>
          <w:u w:color="000000" w:themeColor="text1"/>
        </w:rPr>
        <w:noBreakHyphen/>
        <w:t>340 of the 1976 Code are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 xml:space="preserve">250. </w:t>
      </w:r>
      <w:r w:rsidRPr="00BB6F69">
        <w:rPr>
          <w:color w:val="auto"/>
          <w:u w:color="000000" w:themeColor="text1"/>
        </w:rPr>
        <w:tab/>
        <w:t>For purposes of Sections 1</w:t>
      </w:r>
      <w:r w:rsidRPr="00BB6F69">
        <w:rPr>
          <w:color w:val="auto"/>
          <w:u w:color="000000" w:themeColor="text1"/>
        </w:rPr>
        <w:noBreakHyphen/>
        <w:t>11</w:t>
      </w:r>
      <w:r w:rsidRPr="00BB6F69">
        <w:rPr>
          <w:color w:val="auto"/>
          <w:u w:color="000000" w:themeColor="text1"/>
        </w:rPr>
        <w:noBreakHyphen/>
        <w:t>220 to 1</w:t>
      </w:r>
      <w:r w:rsidRPr="00BB6F69">
        <w:rPr>
          <w:color w:val="auto"/>
          <w:u w:color="000000" w:themeColor="text1"/>
        </w:rPr>
        <w:noBreakHyphen/>
        <w:t>11</w:t>
      </w:r>
      <w:r w:rsidRPr="00BB6F69">
        <w:rPr>
          <w:color w:val="auto"/>
          <w:u w:color="000000" w:themeColor="text1"/>
        </w:rPr>
        <w:noBreakHyphen/>
        <w:t xml:space="preserve">330: </w:t>
      </w:r>
    </w:p>
    <w:p w:rsidR="00E517F4" w:rsidRPr="00BB6F69" w:rsidRDefault="00E517F4" w:rsidP="00E517F4">
      <w:pPr>
        <w:rPr>
          <w:color w:val="auto"/>
          <w:u w:color="000000" w:themeColor="text1"/>
        </w:rPr>
      </w:pPr>
      <w:r w:rsidRPr="00BB6F69">
        <w:rPr>
          <w:color w:val="auto"/>
          <w:u w:color="000000" w:themeColor="text1"/>
        </w:rPr>
        <w:tab/>
        <w:t>(a)</w:t>
      </w:r>
      <w:r w:rsidRPr="00BB6F69">
        <w:rPr>
          <w:color w:val="auto"/>
          <w:u w:color="000000" w:themeColor="text1"/>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means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the South Carolina Department of Administration</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260.</w:t>
      </w:r>
      <w:r w:rsidRPr="00BB6F69">
        <w:rPr>
          <w:color w:val="auto"/>
          <w:u w:color="000000" w:themeColor="text1"/>
        </w:rPr>
        <w:tab/>
        <w:t>(A)</w:t>
      </w:r>
      <w:r w:rsidRPr="00BB6F69">
        <w:rPr>
          <w:color w:val="auto"/>
          <w:u w:color="000000" w:themeColor="text1"/>
        </w:rPr>
        <w:tab/>
        <w:t xml:space="preserve">The Fleet Manager shall report annually to the </w:t>
      </w:r>
      <w:r w:rsidRPr="00BB6F69">
        <w:rPr>
          <w:strike/>
          <w:color w:val="auto"/>
          <w:u w:color="000000" w:themeColor="text1"/>
        </w:rPr>
        <w:t>Budget and Control Board and the</w:t>
      </w:r>
      <w:r w:rsidRPr="00BB6F69">
        <w:rPr>
          <w:color w:val="auto"/>
          <w:u w:color="000000" w:themeColor="text1"/>
        </w:rPr>
        <w:t xml:space="preserve"> General Assembly concerning the performance of each state agency in achieving the objectives enumerated in Sections 1</w:t>
      </w:r>
      <w:r w:rsidRPr="00BB6F69">
        <w:rPr>
          <w:color w:val="auto"/>
          <w:u w:color="000000" w:themeColor="text1"/>
        </w:rPr>
        <w:noBreakHyphen/>
        <w:t>11</w:t>
      </w:r>
      <w:r w:rsidRPr="00BB6F69">
        <w:rPr>
          <w:color w:val="auto"/>
          <w:u w:color="000000" w:themeColor="text1"/>
        </w:rPr>
        <w:noBreakHyphen/>
        <w:t>220 through 1</w:t>
      </w:r>
      <w:r w:rsidRPr="00BB6F69">
        <w:rPr>
          <w:color w:val="auto"/>
          <w:u w:color="000000" w:themeColor="text1"/>
        </w:rPr>
        <w:noBreakHyphen/>
        <w:t>11</w:t>
      </w:r>
      <w:r w:rsidRPr="00BB6F69">
        <w:rPr>
          <w:color w:val="auto"/>
          <w:u w:color="000000" w:themeColor="text1"/>
        </w:rPr>
        <w:noBreakHyphen/>
        <w:t xml:space="preserve">330 and include in the report a summary of the </w:t>
      </w:r>
      <w:r w:rsidRPr="00BB6F69">
        <w:rPr>
          <w:strike/>
          <w:color w:val="auto"/>
          <w:u w:color="000000" w:themeColor="text1"/>
        </w:rPr>
        <w:t>division’s</w:t>
      </w:r>
      <w:r w:rsidRPr="00BB6F69">
        <w:rPr>
          <w:color w:val="auto"/>
          <w:u w:color="000000" w:themeColor="text1"/>
        </w:rPr>
        <w:t xml:space="preserve"> </w:t>
      </w:r>
      <w:r w:rsidRPr="00BB6F69">
        <w:rPr>
          <w:color w:val="auto"/>
          <w:u w:val="single" w:color="000000" w:themeColor="text1"/>
        </w:rPr>
        <w:t>program’s</w:t>
      </w:r>
      <w:r w:rsidRPr="00BB6F69">
        <w:rPr>
          <w:color w:val="auto"/>
          <w:u w:color="000000" w:themeColor="text1"/>
        </w:rPr>
        <w:t xml:space="preserve"> efforts in aiding and assisting the various state agencies in developing and maintaining their management practices in accordance with the comprehensive statewide </w:t>
      </w:r>
      <w:r w:rsidRPr="00BB6F69">
        <w:rPr>
          <w:strike/>
          <w:color w:val="auto"/>
          <w:u w:color="000000" w:themeColor="text1"/>
        </w:rPr>
        <w:t>Motor Vehicle</w:t>
      </w:r>
      <w:r w:rsidRPr="00BB6F69">
        <w:rPr>
          <w:color w:val="auto"/>
          <w:u w:color="000000" w:themeColor="text1"/>
        </w:rPr>
        <w:t xml:space="preserve"> </w:t>
      </w:r>
      <w:r w:rsidRPr="00BB6F69">
        <w:rPr>
          <w:color w:val="auto"/>
          <w:u w:val="single" w:color="000000" w:themeColor="text1"/>
        </w:rPr>
        <w:t>Fleet</w:t>
      </w:r>
      <w:r w:rsidRPr="00BB6F69">
        <w:rPr>
          <w:color w:val="auto"/>
          <w:u w:color="000000" w:themeColor="text1"/>
        </w:rPr>
        <w:t xml:space="preserve"> Management Program.  This report also shall contain recommended changes in the law and regulations necessary to achieve these objectives.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after consultation with state agency heads, shall promulgate and enforce state policies, procedures, and regulations to achieve the goals of Sections 1</w:t>
      </w:r>
      <w:r w:rsidRPr="00BB6F69">
        <w:rPr>
          <w:color w:val="auto"/>
          <w:u w:color="000000" w:themeColor="text1"/>
        </w:rPr>
        <w:noBreakHyphen/>
        <w:t>11</w:t>
      </w:r>
      <w:r w:rsidRPr="00BB6F69">
        <w:rPr>
          <w:color w:val="auto"/>
          <w:u w:color="000000" w:themeColor="text1"/>
        </w:rPr>
        <w:noBreakHyphen/>
        <w:t>220 through 1</w:t>
      </w:r>
      <w:r w:rsidRPr="00BB6F69">
        <w:rPr>
          <w:color w:val="auto"/>
          <w:u w:color="000000" w:themeColor="text1"/>
        </w:rPr>
        <w:noBreakHyphen/>
        <w:t>11</w:t>
      </w:r>
      <w:r w:rsidRPr="00BB6F69">
        <w:rPr>
          <w:color w:val="auto"/>
          <w:u w:color="000000" w:themeColor="text1"/>
        </w:rPr>
        <w:noBreakHyphen/>
        <w:t xml:space="preserve">330 and shall recommend administrative penalties to be used by the agencies for violation of prescribed procedures and regulations relating to the Fleet Management Program.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270.</w:t>
      </w:r>
      <w:r w:rsidRPr="00BB6F69">
        <w:rPr>
          <w:color w:val="auto"/>
          <w:u w:color="000000" w:themeColor="text1"/>
        </w:rPr>
        <w:tab/>
        <w:t>(A)</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BB6F69">
        <w:rPr>
          <w:color w:val="auto"/>
          <w:u w:color="000000" w:themeColor="text1"/>
        </w:rPr>
        <w:noBreakHyphen/>
        <w:t xml:space="preserve">owned vehicle based on their position.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280.</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develop a system of agency</w:t>
      </w:r>
      <w:r w:rsidRPr="00BB6F69">
        <w:rPr>
          <w:color w:val="auto"/>
          <w:u w:color="000000" w:themeColor="text1"/>
        </w:rPr>
        <w:noBreakHyphen/>
        <w:t xml:space="preserve">managed and interagency motor pools which are, to the maximum extent possible, cost beneficial to the State.  All motor pools shall operate according to regulations promulgated by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Vehicles shall be placed in motor pools rather than being individually assigned except as specifically authorized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in accordance with criteria established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w:t>
      </w:r>
      <w:r w:rsidRPr="00BB6F69">
        <w:rPr>
          <w:strike/>
          <w:color w:val="auto"/>
          <w:u w:color="000000" w:themeColor="text1"/>
        </w:rPr>
        <w:t>The motor pool operated by the Division of General Services shall be transferred to the Division of Motor Vehicle Management.</w:t>
      </w:r>
      <w:r w:rsidRPr="00BB6F69">
        <w:rPr>
          <w:color w:val="auto"/>
          <w:u w:color="000000" w:themeColor="text1"/>
        </w:rPr>
        <w:t xml:space="preserve">  Agencies utilizing motor pool vehicles shall utilize trip log forms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for each trip, specifying beginning and ending mileage and the job function performed. </w:t>
      </w:r>
    </w:p>
    <w:p w:rsidR="00E517F4" w:rsidRPr="00BB6F69" w:rsidRDefault="00E517F4" w:rsidP="00E517F4">
      <w:pPr>
        <w:rPr>
          <w:color w:val="auto"/>
          <w:u w:color="000000" w:themeColor="text1"/>
        </w:rPr>
      </w:pPr>
      <w:r w:rsidRPr="00BB6F69">
        <w:rPr>
          <w:color w:val="auto"/>
          <w:u w:color="000000" w:themeColor="text1"/>
        </w:rPr>
        <w:tab/>
        <w:t xml:space="preserve">The provisions of this section shall not apply to school buses and service vehicles.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290.</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in consultation with the agencies operating maintenance facilities shall study the cost</w:t>
      </w:r>
      <w:r w:rsidRPr="00BB6F69">
        <w:rPr>
          <w:color w:val="auto"/>
          <w:u w:color="000000" w:themeColor="text1"/>
        </w:rPr>
        <w:noBreakHyphen/>
        <w:t>effectiveness of such facilities versus commercial alternatives and shall develop a plan for maximally cost</w:t>
      </w:r>
      <w:r w:rsidRPr="00BB6F69">
        <w:rPr>
          <w:color w:val="auto"/>
          <w:u w:color="000000" w:themeColor="text1"/>
        </w:rPr>
        <w:noBreakHyphen/>
        <w:t xml:space="preserve">effective vehicle maintenance.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promulgate rules and regulations governing vehicle maintenance to effectuate the plan. </w:t>
      </w:r>
    </w:p>
    <w:p w:rsidR="00E517F4" w:rsidRPr="00BB6F69" w:rsidRDefault="00E517F4" w:rsidP="006761B4">
      <w:pPr>
        <w:keepNext/>
        <w:rPr>
          <w:color w:val="auto"/>
          <w:u w:color="000000" w:themeColor="text1"/>
        </w:rPr>
      </w:pPr>
      <w:r w:rsidRPr="00BB6F69">
        <w:rPr>
          <w:color w:val="auto"/>
          <w:u w:color="000000" w:themeColor="text1"/>
        </w:rPr>
        <w:tab/>
        <w:t xml:space="preserve">The State Vehicle Maintenance program shall include: </w:t>
      </w:r>
    </w:p>
    <w:p w:rsidR="00E517F4" w:rsidRPr="00BB6F69" w:rsidRDefault="00E517F4" w:rsidP="006761B4">
      <w:pPr>
        <w:keepNext/>
        <w:rPr>
          <w:color w:val="auto"/>
          <w:u w:color="000000" w:themeColor="text1"/>
        </w:rPr>
      </w:pPr>
      <w:r w:rsidRPr="00BB6F69">
        <w:rPr>
          <w:color w:val="auto"/>
          <w:u w:color="000000" w:themeColor="text1"/>
        </w:rPr>
        <w:tab/>
        <w:t>(a)</w:t>
      </w:r>
      <w:r w:rsidRPr="00BB6F69">
        <w:rPr>
          <w:color w:val="auto"/>
          <w:u w:color="000000" w:themeColor="text1"/>
        </w:rPr>
        <w:tab/>
        <w:t xml:space="preserve">central purchasing of supplies and parts; </w:t>
      </w:r>
    </w:p>
    <w:p w:rsidR="00E517F4" w:rsidRPr="00BB6F69" w:rsidRDefault="00E517F4" w:rsidP="006761B4">
      <w:pPr>
        <w:keepNext/>
        <w:rPr>
          <w:color w:val="auto"/>
          <w:u w:color="000000" w:themeColor="text1"/>
        </w:rPr>
      </w:pPr>
      <w:r w:rsidRPr="00BB6F69">
        <w:rPr>
          <w:color w:val="auto"/>
          <w:u w:color="000000" w:themeColor="text1"/>
        </w:rPr>
        <w:tab/>
        <w:t>(b)</w:t>
      </w:r>
      <w:r w:rsidRPr="00BB6F69">
        <w:rPr>
          <w:color w:val="auto"/>
          <w:u w:color="000000" w:themeColor="text1"/>
        </w:rPr>
        <w:tab/>
        <w:t xml:space="preserve">an effective inventory control system;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a uniform work order and record</w:t>
      </w:r>
      <w:r w:rsidRPr="00BB6F69">
        <w:rPr>
          <w:color w:val="auto"/>
          <w:u w:color="000000" w:themeColor="text1"/>
        </w:rPr>
        <w:noBreakHyphen/>
        <w:t xml:space="preserve">keeping system assigning actual maintenance cost to each vehicle; and </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 xml:space="preserve">preventive maintenance programs for all types of vehicles. </w:t>
      </w:r>
    </w:p>
    <w:p w:rsidR="00E517F4" w:rsidRPr="00BB6F69" w:rsidRDefault="00E517F4" w:rsidP="00E517F4">
      <w:pPr>
        <w:rPr>
          <w:color w:val="auto"/>
          <w:u w:color="000000" w:themeColor="text1"/>
        </w:rPr>
      </w:pPr>
      <w:r w:rsidRPr="00BB6F69">
        <w:rPr>
          <w:color w:val="auto"/>
          <w:u w:color="000000" w:themeColor="text1"/>
        </w:rPr>
        <w:tab/>
        <w:t xml:space="preserve">All motor fuels shall be purchased from state facilities except in cases where such purchase is impossible or not cost beneficial to the State. </w:t>
      </w:r>
    </w:p>
    <w:p w:rsidR="00E517F4" w:rsidRPr="00BB6F69" w:rsidRDefault="00E517F4" w:rsidP="00E517F4">
      <w:pPr>
        <w:rPr>
          <w:color w:val="auto"/>
          <w:u w:color="000000" w:themeColor="text1"/>
        </w:rPr>
      </w:pPr>
      <w:r w:rsidRPr="00BB6F69">
        <w:rPr>
          <w:color w:val="auto"/>
          <w:u w:color="000000" w:themeColor="text1"/>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300.</w:t>
      </w:r>
      <w:r w:rsidRPr="00BB6F69">
        <w:rPr>
          <w:color w:val="auto"/>
          <w:u w:color="000000" w:themeColor="text1"/>
        </w:rPr>
        <w:tab/>
        <w:t xml:space="preserve">In accordance with criteria established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departmental</w:t>
      </w:r>
      <w:r w:rsidRPr="00BB6F69">
        <w:rPr>
          <w:color w:val="auto"/>
          <w:u w:color="000000" w:themeColor="text1"/>
        </w:rPr>
        <w:t xml:space="preserve"> approval </w:t>
      </w:r>
      <w:r w:rsidRPr="00BB6F69">
        <w:rPr>
          <w:strike/>
          <w:color w:val="auto"/>
          <w:u w:color="000000" w:themeColor="text1"/>
        </w:rPr>
        <w:t>shall be</w:t>
      </w:r>
      <w:r w:rsidRPr="00BB6F69">
        <w:rPr>
          <w:color w:val="auto"/>
          <w:u w:color="000000" w:themeColor="text1"/>
        </w:rPr>
        <w:t xml:space="preserve"> </w:t>
      </w:r>
      <w:r w:rsidRPr="00BB6F69">
        <w:rPr>
          <w:color w:val="auto"/>
          <w:u w:val="single" w:color="000000" w:themeColor="text1"/>
        </w:rPr>
        <w:t>is</w:t>
      </w:r>
      <w:r w:rsidRPr="00BB6F69">
        <w:rPr>
          <w:color w:val="auto"/>
          <w:u w:color="000000" w:themeColor="text1"/>
        </w:rPr>
        <w:t xml:space="preserve"> required and that the existing systems </w:t>
      </w:r>
      <w:r w:rsidRPr="00BB6F69">
        <w:rPr>
          <w:strike/>
          <w:color w:val="auto"/>
          <w:u w:color="000000" w:themeColor="text1"/>
        </w:rPr>
        <w:t>shall be</w:t>
      </w:r>
      <w:r w:rsidRPr="00BB6F69">
        <w:rPr>
          <w:color w:val="auto"/>
          <w:u w:color="000000" w:themeColor="text1"/>
        </w:rPr>
        <w:t xml:space="preserve"> </w:t>
      </w:r>
      <w:r w:rsidRPr="00BB6F69">
        <w:rPr>
          <w:color w:val="auto"/>
          <w:u w:val="single" w:color="000000" w:themeColor="text1"/>
        </w:rPr>
        <w:t>are</w:t>
      </w:r>
      <w:r w:rsidRPr="00BB6F69">
        <w:rPr>
          <w:color w:val="auto"/>
          <w:u w:color="000000" w:themeColor="text1"/>
        </w:rPr>
        <w:t xml:space="preserve"> uniform with the criteria established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All expenditures on a vehicle for gasoline and oil shall be purchased in one of the following ways: </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from state</w:t>
      </w:r>
      <w:r w:rsidRPr="00BB6F69">
        <w:rPr>
          <w:color w:val="auto"/>
          <w:u w:color="000000" w:themeColor="text1"/>
        </w:rPr>
        <w:noBreakHyphen/>
        <w:t xml:space="preserve">owned facilities and paid for by the use of Universal State Credit Cards except where agencies purchase these products in bulk; </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 xml:space="preserve">from any fuel outlet where gasoline and oil are sold regardless of whether the outlet accepts a credit or charge card when the purchase is necessary or in the best interest of the State; and </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 xml:space="preserve">from a fuel outlet where gasoline and oil are sold when that outlet agrees to accept the Universal State Credit Card. </w:t>
      </w:r>
    </w:p>
    <w:p w:rsidR="00E517F4" w:rsidRPr="00BB6F69" w:rsidRDefault="00E517F4" w:rsidP="00E517F4">
      <w:pPr>
        <w:rPr>
          <w:color w:val="auto"/>
          <w:u w:color="000000" w:themeColor="text1"/>
        </w:rPr>
      </w:pPr>
      <w:r w:rsidRPr="00BB6F69">
        <w:rPr>
          <w:color w:val="auto"/>
          <w:u w:color="000000" w:themeColor="text1"/>
        </w:rPr>
        <w:tab/>
        <w:t xml:space="preserve">These provisions regarding purchase of gasoline and oil and usability of the state credit card also apply to alternative transportation fuels where available. The </w:t>
      </w:r>
      <w:r w:rsidRPr="00BB6F69">
        <w:rPr>
          <w:strike/>
          <w:color w:val="auto"/>
          <w:u w:color="000000" w:themeColor="text1"/>
        </w:rPr>
        <w:t>Budget and Control Board Division of Operations</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adjust the </w:t>
      </w:r>
      <w:r w:rsidRPr="00BB6F69">
        <w:rPr>
          <w:color w:val="auto"/>
          <w:u w:val="single" w:color="000000" w:themeColor="text1"/>
        </w:rPr>
        <w:t>budgetary</w:t>
      </w:r>
      <w:r w:rsidRPr="00BB6F69">
        <w:rPr>
          <w:color w:val="auto"/>
          <w:u w:color="000000" w:themeColor="text1"/>
        </w:rPr>
        <w:t xml:space="preserve"> appropriation </w:t>
      </w:r>
      <w:r w:rsidRPr="00BB6F69">
        <w:rPr>
          <w:strike/>
          <w:color w:val="auto"/>
          <w:u w:color="000000" w:themeColor="text1"/>
        </w:rPr>
        <w:t>in Part IA, Section 63B,</w:t>
      </w:r>
      <w:r w:rsidRPr="00BB6F69">
        <w:rPr>
          <w:color w:val="auto"/>
          <w:u w:color="000000" w:themeColor="text1"/>
        </w:rPr>
        <w:t xml:space="preserve"> for ‘Operating Expenses</w:t>
      </w:r>
      <w:r w:rsidRPr="00BB6F69">
        <w:rPr>
          <w:color w:val="auto"/>
          <w:u w:color="000000" w:themeColor="text1"/>
        </w:rPr>
        <w:noBreakHyphen/>
      </w:r>
      <w:r w:rsidRPr="00BB6F69">
        <w:rPr>
          <w:color w:val="auto"/>
          <w:u w:color="000000" w:themeColor="text1"/>
        </w:rPr>
        <w:noBreakHyphen/>
        <w:t xml:space="preserve">Lease Fleet’ to reflect the dollar savings realized by these provisions and transfer such amount to other areas of the State Fleet Management Program.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develop a uniform method to be used by the agencies to determine the cost per mile for each vehicle operated by the State.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310.</w:t>
      </w:r>
      <w:r w:rsidRPr="00BB6F69">
        <w:rPr>
          <w:color w:val="auto"/>
          <w:u w:color="000000" w:themeColor="text1"/>
        </w:rPr>
        <w:tab/>
        <w:t>(A)</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shall purchase, acquire, transfer, replace, and dispose of all motor vehicles on the basis of maximum cost</w:t>
      </w:r>
      <w:r w:rsidRPr="00BB6F69">
        <w:rPr>
          <w:color w:val="auto"/>
          <w:u w:color="000000" w:themeColor="text1"/>
        </w:rPr>
        <w:noBreakHyphen/>
        <w:t xml:space="preserve">effectiveness and lowest anticipated total life cycle costs.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 standard state fleet sedan or station wagon must be no larger than a compact model and the special state fleet sedan or station wagon must be no larger than an intermediate model.  The </w:t>
      </w:r>
      <w:r w:rsidRPr="00BB6F69">
        <w:rPr>
          <w:strike/>
          <w:color w:val="auto"/>
          <w:u w:color="000000" w:themeColor="text1"/>
        </w:rPr>
        <w:t>director of the Division of Motor Vehicle Management</w:t>
      </w:r>
      <w:r w:rsidRPr="00BB6F69">
        <w:rPr>
          <w:color w:val="auto"/>
          <w:u w:color="000000" w:themeColor="text1"/>
        </w:rPr>
        <w:t xml:space="preserve">  </w:t>
      </w:r>
      <w:r w:rsidRPr="00BB6F69">
        <w:rPr>
          <w:color w:val="auto"/>
          <w:u w:val="single" w:color="000000" w:themeColor="text1"/>
        </w:rPr>
        <w:t>State Fleet Manager</w:t>
      </w:r>
      <w:r w:rsidRPr="00BB6F69">
        <w:rPr>
          <w:color w:val="auto"/>
          <w:u w:color="000000" w:themeColor="text1"/>
        </w:rPr>
        <w:t xml:space="preserve"> shall determine the types of vehicles which fit into these classes.  Only these classes of sedans and station wagons may be purchased by the State for nonlaw enforcement use.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The State shall purchase police sedans only for the use of law enforcement officers, as defined by the Internal Revenue Code.  Purchase of a vehicle under this subsection must be concurred in by the </w:t>
      </w:r>
      <w:r w:rsidRPr="00BB6F69">
        <w:rPr>
          <w:strike/>
          <w:color w:val="auto"/>
          <w:u w:color="000000" w:themeColor="text1"/>
        </w:rPr>
        <w:t>director of the Division of Motor Vehicle Management</w:t>
      </w:r>
      <w:r w:rsidRPr="00BB6F69">
        <w:rPr>
          <w:color w:val="auto"/>
          <w:u w:color="000000" w:themeColor="text1"/>
        </w:rPr>
        <w:t xml:space="preserve"> </w:t>
      </w:r>
      <w:r w:rsidRPr="00BB6F69">
        <w:rPr>
          <w:color w:val="auto"/>
          <w:u w:val="single" w:color="000000" w:themeColor="text1"/>
        </w:rPr>
        <w:t>State Fleet Manager</w:t>
      </w:r>
      <w:r w:rsidRPr="00BB6F69">
        <w:rPr>
          <w:color w:val="auto"/>
          <w:u w:color="000000" w:themeColor="text1"/>
        </w:rPr>
        <w:t xml:space="preserve"> and must be in accordance with regulations promulgated or procedures adopted under Sections 1</w:t>
      </w:r>
      <w:r w:rsidRPr="00BB6F69">
        <w:rPr>
          <w:color w:val="auto"/>
          <w:u w:color="000000" w:themeColor="text1"/>
        </w:rPr>
        <w:noBreakHyphen/>
        <w:t>11</w:t>
      </w:r>
      <w:r w:rsidRPr="00BB6F69">
        <w:rPr>
          <w:color w:val="auto"/>
          <w:u w:color="000000" w:themeColor="text1"/>
        </w:rPr>
        <w:noBreakHyphen/>
        <w:t>220 through 1</w:t>
      </w:r>
      <w:r w:rsidRPr="00BB6F69">
        <w:rPr>
          <w:color w:val="auto"/>
          <w:u w:color="000000" w:themeColor="text1"/>
        </w:rPr>
        <w:noBreakHyphen/>
        <w:t>11</w:t>
      </w:r>
      <w:r w:rsidRPr="00BB6F69">
        <w:rPr>
          <w:color w:val="auto"/>
          <w:u w:color="000000" w:themeColor="text1"/>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 xml:space="preserve">All state motor vehicles must be titled to the State and must be received by and remain in the possession of the </w:t>
      </w:r>
      <w:r w:rsidRPr="00BB6F69">
        <w:rPr>
          <w:strike/>
          <w:color w:val="auto"/>
          <w:u w:color="000000" w:themeColor="text1"/>
        </w:rPr>
        <w:t>Division</w:t>
      </w:r>
      <w:r w:rsidRPr="00BB6F69">
        <w:rPr>
          <w:color w:val="auto"/>
          <w:u w:color="000000" w:themeColor="text1"/>
        </w:rPr>
        <w:t xml:space="preserve"> </w:t>
      </w:r>
      <w:r w:rsidRPr="00BB6F69">
        <w:rPr>
          <w:color w:val="auto"/>
          <w:u w:val="single" w:color="000000" w:themeColor="text1"/>
        </w:rPr>
        <w:t>Program</w:t>
      </w:r>
      <w:r w:rsidRPr="00BB6F69">
        <w:rPr>
          <w:color w:val="auto"/>
          <w:u w:color="000000" w:themeColor="text1"/>
        </w:rPr>
        <w:t xml:space="preserve"> of </w:t>
      </w:r>
      <w:r w:rsidRPr="00BB6F69">
        <w:rPr>
          <w:strike/>
          <w:color w:val="auto"/>
          <w:u w:color="000000" w:themeColor="text1"/>
        </w:rPr>
        <w:t>Motor Vehicle</w:t>
      </w:r>
      <w:r w:rsidRPr="00BB6F69">
        <w:rPr>
          <w:color w:val="auto"/>
          <w:u w:color="000000" w:themeColor="text1"/>
        </w:rPr>
        <w:t xml:space="preserve"> </w:t>
      </w:r>
      <w:r w:rsidRPr="00BB6F69">
        <w:rPr>
          <w:color w:val="auto"/>
          <w:u w:val="single" w:color="000000" w:themeColor="text1"/>
        </w:rPr>
        <w:t>Fleet</w:t>
      </w:r>
      <w:r w:rsidRPr="00BB6F69">
        <w:rPr>
          <w:color w:val="auto"/>
          <w:u w:color="000000" w:themeColor="text1"/>
        </w:rPr>
        <w:t xml:space="preserve"> Management pending sale or disposal of the vehicle. </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 xml:space="preserve">Titles to school buses and service vehicles operated by the State Department of Education and vehicles operated by the South Carolina Department of Transportation must be retained by those agencies. </w:t>
      </w:r>
    </w:p>
    <w:p w:rsidR="00E517F4" w:rsidRPr="00BB6F69" w:rsidRDefault="00E517F4" w:rsidP="00E517F4">
      <w:pPr>
        <w:rPr>
          <w:color w:val="auto"/>
          <w:u w:color="000000" w:themeColor="text1"/>
        </w:rPr>
      </w:pPr>
      <w:r w:rsidRPr="00BB6F69">
        <w:rPr>
          <w:color w:val="auto"/>
          <w:u w:color="000000" w:themeColor="text1"/>
        </w:rPr>
        <w:tab/>
        <w:t>(F)</w:t>
      </w:r>
      <w:r w:rsidRPr="00BB6F69">
        <w:rPr>
          <w:color w:val="auto"/>
          <w:u w:color="000000" w:themeColor="text1"/>
        </w:rPr>
        <w:tab/>
        <w:t xml:space="preserve">Exceptions to requirements in subsections (B) and (C) must be approved by the </w:t>
      </w:r>
      <w:r w:rsidRPr="00BB6F69">
        <w:rPr>
          <w:strike/>
          <w:color w:val="auto"/>
          <w:u w:color="000000" w:themeColor="text1"/>
        </w:rPr>
        <w:t>director of the Division of Motor Vehicle Management</w:t>
      </w:r>
      <w:r w:rsidRPr="00BB6F69">
        <w:rPr>
          <w:color w:val="auto"/>
          <w:u w:color="000000" w:themeColor="text1"/>
        </w:rPr>
        <w:t xml:space="preserve"> </w:t>
      </w:r>
      <w:r w:rsidRPr="00BB6F69">
        <w:rPr>
          <w:color w:val="auto"/>
          <w:u w:val="single" w:color="000000" w:themeColor="text1"/>
        </w:rPr>
        <w:t>State Fleet Manager</w:t>
      </w:r>
      <w:r w:rsidRPr="00BB6F69">
        <w:rPr>
          <w:color w:val="auto"/>
          <w:u w:color="000000" w:themeColor="text1"/>
        </w:rPr>
        <w:t xml:space="preserve">.  Requirements in subsection (B) do not apply to the </w:t>
      </w:r>
      <w:r w:rsidRPr="00BB6F69">
        <w:rPr>
          <w:strike/>
          <w:color w:val="auto"/>
          <w:u w:color="000000" w:themeColor="text1"/>
        </w:rPr>
        <w:t>State Development Board</w:t>
      </w:r>
      <w:r w:rsidRPr="00BB6F69">
        <w:rPr>
          <w:color w:val="auto"/>
          <w:u w:color="000000" w:themeColor="text1"/>
        </w:rPr>
        <w:t xml:space="preserve"> </w:t>
      </w:r>
      <w:r w:rsidRPr="00BB6F69">
        <w:rPr>
          <w:color w:val="auto"/>
          <w:u w:val="single" w:color="000000" w:themeColor="text1"/>
        </w:rPr>
        <w:t>Department of Commerce</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t>(G)</w:t>
      </w:r>
      <w:r w:rsidRPr="00BB6F69">
        <w:rPr>
          <w:color w:val="auto"/>
          <w:u w:color="000000" w:themeColor="text1"/>
        </w:rPr>
        <w:tab/>
        <w:t>Preference in purchasing state motor vehicles must be given to vehicles assembled in the United States with at least seventy</w:t>
      </w:r>
      <w:r w:rsidRPr="00BB6F69">
        <w:rPr>
          <w:color w:val="auto"/>
          <w:u w:color="000000" w:themeColor="text1"/>
        </w:rPr>
        <w:noBreakHyphen/>
        <w:t>five percent domestic content as determined by the appropriate federal agency.</w:t>
      </w:r>
    </w:p>
    <w:p w:rsidR="00E517F4" w:rsidRPr="00BB6F69" w:rsidRDefault="00E517F4" w:rsidP="00E517F4">
      <w:pPr>
        <w:rPr>
          <w:color w:val="auto"/>
          <w:u w:color="000000" w:themeColor="text1"/>
        </w:rPr>
      </w:pPr>
      <w:r w:rsidRPr="00BB6F69">
        <w:rPr>
          <w:color w:val="auto"/>
          <w:u w:color="000000" w:themeColor="text1"/>
        </w:rPr>
        <w:tab/>
        <w:t>(H)</w:t>
      </w:r>
      <w:r w:rsidRPr="00BB6F69">
        <w:rPr>
          <w:color w:val="auto"/>
          <w:u w:color="000000" w:themeColor="text1"/>
        </w:rPr>
        <w:tab/>
        <w:t>Preference in purchasing state motor vehicles must be given to hybrid, plug</w:t>
      </w:r>
      <w:r w:rsidRPr="00BB6F69">
        <w:rPr>
          <w:color w:val="auto"/>
          <w:u w:color="000000" w:themeColor="text1"/>
        </w:rPr>
        <w:noBreakHyphen/>
        <w:t>in hybrid, bio</w:t>
      </w:r>
      <w:r w:rsidRPr="00BB6F69">
        <w:rPr>
          <w:color w:val="auto"/>
          <w:u w:color="000000" w:themeColor="text1"/>
        </w:rPr>
        <w:noBreakHyphen/>
        <w:t>diesel, hydrogen, fuel cell, or flex</w:t>
      </w:r>
      <w:r w:rsidRPr="00BB6F69">
        <w:rPr>
          <w:color w:val="auto"/>
          <w:u w:color="000000" w:themeColor="text1"/>
        </w:rPr>
        <w:noBreakHyphen/>
        <w:t>fuel vehicles when the performance, quality, and anticipated life cycle costs are comparable to other available motor vehicles.</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315.</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Division of </w:t>
      </w:r>
      <w:r w:rsidRPr="00BB6F69">
        <w:rPr>
          <w:color w:val="auto"/>
          <w:u w:val="single" w:color="000000" w:themeColor="text1"/>
        </w:rPr>
        <w:t>General Services, Program of</w:t>
      </w:r>
      <w:r w:rsidRPr="00BB6F69">
        <w:rPr>
          <w:color w:val="auto"/>
          <w:u w:color="000000" w:themeColor="text1"/>
        </w:rPr>
        <w:t xml:space="preserve"> </w:t>
      </w:r>
      <w:r w:rsidRPr="00BB6F69">
        <w:rPr>
          <w:strike/>
          <w:color w:val="auto"/>
          <w:u w:color="000000" w:themeColor="text1"/>
        </w:rPr>
        <w:t>Motor Vehicle</w:t>
      </w:r>
      <w:r w:rsidRPr="00BB6F69">
        <w:rPr>
          <w:color w:val="auto"/>
          <w:u w:color="000000" w:themeColor="text1"/>
        </w:rPr>
        <w:t xml:space="preserve"> </w:t>
      </w:r>
      <w:r w:rsidRPr="00BB6F69">
        <w:rPr>
          <w:color w:val="auto"/>
          <w:u w:val="single" w:color="000000" w:themeColor="text1"/>
        </w:rPr>
        <w:t>Fleet</w:t>
      </w:r>
      <w:r w:rsidRPr="00BB6F69">
        <w:rPr>
          <w:color w:val="auto"/>
          <w:u w:color="000000" w:themeColor="text1"/>
        </w:rPr>
        <w:t xml:space="preserve"> Management</w:t>
      </w:r>
      <w:r w:rsidRPr="00BB6F69">
        <w:rPr>
          <w:color w:val="auto"/>
          <w:u w:val="single" w:color="000000" w:themeColor="text1"/>
        </w:rPr>
        <w:t>,</w:t>
      </w:r>
      <w:r w:rsidRPr="00BB6F69">
        <w:rPr>
          <w:color w:val="auto"/>
          <w:u w:color="000000" w:themeColor="text1"/>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BB6F69">
        <w:rPr>
          <w:strike/>
          <w:color w:val="auto"/>
          <w:u w:color="000000" w:themeColor="text1"/>
        </w:rPr>
        <w:t>Division</w:t>
      </w:r>
      <w:r w:rsidRPr="00BB6F69">
        <w:rPr>
          <w:color w:val="auto"/>
          <w:u w:color="000000" w:themeColor="text1"/>
        </w:rPr>
        <w:t xml:space="preserve"> </w:t>
      </w:r>
      <w:r w:rsidRPr="00BB6F69">
        <w:rPr>
          <w:color w:val="auto"/>
          <w:u w:val="single" w:color="000000" w:themeColor="text1"/>
        </w:rPr>
        <w:t>Program</w:t>
      </w:r>
      <w:r w:rsidRPr="00BB6F69">
        <w:rPr>
          <w:color w:val="auto"/>
          <w:u w:color="000000" w:themeColor="text1"/>
        </w:rPr>
        <w:t xml:space="preserve"> of </w:t>
      </w:r>
      <w:r w:rsidRPr="00BB6F69">
        <w:rPr>
          <w:strike/>
          <w:color w:val="auto"/>
          <w:u w:color="000000" w:themeColor="text1"/>
        </w:rPr>
        <w:t>Motor Vehicle</w:t>
      </w:r>
      <w:r w:rsidRPr="00BB6F69">
        <w:rPr>
          <w:color w:val="auto"/>
          <w:u w:color="000000" w:themeColor="text1"/>
        </w:rPr>
        <w:t xml:space="preserve"> </w:t>
      </w:r>
      <w:r w:rsidRPr="00BB6F69">
        <w:rPr>
          <w:color w:val="auto"/>
          <w:u w:val="single" w:color="000000" w:themeColor="text1"/>
        </w:rPr>
        <w:t>Fleet</w:t>
      </w:r>
      <w:r w:rsidRPr="00BB6F69">
        <w:rPr>
          <w:color w:val="auto"/>
          <w:u w:color="000000" w:themeColor="text1"/>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320.</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ensure that all state</w:t>
      </w:r>
      <w:r w:rsidRPr="00BB6F69">
        <w:rPr>
          <w:color w:val="auto"/>
          <w:u w:color="000000" w:themeColor="text1"/>
        </w:rPr>
        <w:noBreakHyphen/>
        <w:t xml:space="preserve">owned motor vehicles are identified as such through the use of permanent </w:t>
      </w:r>
      <w:r w:rsidRPr="00BB6F69">
        <w:rPr>
          <w:strike/>
          <w:color w:val="auto"/>
          <w:u w:color="000000" w:themeColor="text1"/>
        </w:rPr>
        <w:t>state</w:t>
      </w:r>
      <w:r w:rsidRPr="00BB6F69">
        <w:rPr>
          <w:strike/>
          <w:color w:val="auto"/>
          <w:u w:color="000000" w:themeColor="text1"/>
        </w:rPr>
        <w:noBreakHyphen/>
        <w:t>government</w:t>
      </w:r>
      <w:r w:rsidRPr="00BB6F69">
        <w:rPr>
          <w:color w:val="auto"/>
          <w:u w:color="000000" w:themeColor="text1"/>
        </w:rPr>
        <w:t xml:space="preserve"> </w:t>
      </w:r>
      <w:r w:rsidRPr="00BB6F69">
        <w:rPr>
          <w:color w:val="auto"/>
          <w:u w:val="single" w:color="000000" w:themeColor="text1"/>
        </w:rPr>
        <w:t>state government</w:t>
      </w:r>
      <w:r w:rsidRPr="00BB6F69">
        <w:rPr>
          <w:color w:val="auto"/>
          <w:u w:color="000000" w:themeColor="text1"/>
        </w:rPr>
        <w:t xml:space="preserve"> license plates and either state or agency seal decals.  No vehicles shall be exempt from the requirements for identification except those exempted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t xml:space="preserve">This section shall not apply to vehicles supplied to law enforcement officers when, in the opinion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after consulting with the Chief of the State Law Enforcement Division, those officers are actually involved in undercover law enforcement work to the extent that the actual investigation of criminal cases or the investigators’ physical well</w:t>
      </w:r>
      <w:r w:rsidRPr="00BB6F69">
        <w:rPr>
          <w:color w:val="auto"/>
          <w:u w:color="000000" w:themeColor="text1"/>
        </w:rPr>
        <w:noBreakHyphen/>
        <w:t xml:space="preserve">being would be jeopardized if they were identified.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is authorized to exempt vehicles carrying human service agency clients in those instances in which the privacy of the client would clearly and necessarily be impaired.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335.</w:t>
      </w:r>
      <w:r w:rsidRPr="00BB6F69">
        <w:rPr>
          <w:color w:val="auto"/>
          <w:u w:color="000000" w:themeColor="text1"/>
        </w:rPr>
        <w:tab/>
        <w:t xml:space="preserve">The respective divisions of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340.</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develop and implement a statewide Fleet Safety Program for operators of state</w:t>
      </w:r>
      <w:r w:rsidRPr="00BB6F69">
        <w:rPr>
          <w:color w:val="auto"/>
          <w:u w:color="000000" w:themeColor="text1"/>
        </w:rPr>
        <w:noBreakHyphen/>
        <w:t>owned vehicles which shall serve to minimize the amount paid for rising insurance premiums and reduce the number of accidents involving state</w:t>
      </w:r>
      <w:r w:rsidRPr="00BB6F69">
        <w:rPr>
          <w:color w:val="auto"/>
          <w:u w:color="000000" w:themeColor="text1"/>
        </w:rPr>
        <w:noBreakHyphen/>
        <w:t xml:space="preserve">owned vehicles.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promulgate </w:t>
      </w:r>
      <w:r w:rsidRPr="00BB6F69">
        <w:rPr>
          <w:strike/>
          <w:color w:val="auto"/>
          <w:u w:color="000000" w:themeColor="text1"/>
        </w:rPr>
        <w:t>rules and</w:t>
      </w:r>
      <w:r w:rsidRPr="00BB6F69">
        <w:rPr>
          <w:color w:val="auto"/>
          <w:u w:color="000000" w:themeColor="text1"/>
        </w:rPr>
        <w:t xml:space="preserve"> regulations requiring the establishment of an accident review board by each agency and mandatory driver training in those instances where remedial training for employees would serve the best interest of the State.”</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F.</w:t>
      </w:r>
      <w:r w:rsidRPr="00BB6F69">
        <w:rPr>
          <w:color w:val="auto"/>
          <w:u w:color="000000" w:themeColor="text1"/>
        </w:rPr>
        <w:tab/>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435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435.</w:t>
      </w:r>
      <w:r w:rsidRPr="00BB6F69">
        <w:rPr>
          <w:color w:val="auto"/>
          <w:u w:color="000000" w:themeColor="text1"/>
        </w:rPr>
        <w:tab/>
        <w:t xml:space="preserve"> To protect the state’s critical information technology infrastructure and associated data systems in the event of a major disaster, whether natural or otherwise, </w:t>
      </w:r>
      <w:r w:rsidRPr="00BB6F69">
        <w:rPr>
          <w:color w:val="auto"/>
          <w:u w:val="single" w:color="000000" w:themeColor="text1"/>
        </w:rPr>
        <w:t>or resulting from an infiltration or compromise of the infrastructure and associated data systems,</w:t>
      </w:r>
      <w:r w:rsidRPr="00BB6F69">
        <w:rPr>
          <w:color w:val="auto"/>
          <w:u w:color="000000" w:themeColor="text1"/>
        </w:rPr>
        <w:t xml:space="preserve"> and to allow the services to the citizens of this State to continue in such an event, the </w:t>
      </w:r>
      <w:r w:rsidRPr="00BB6F69">
        <w:rPr>
          <w:strike/>
          <w:color w:val="auto"/>
          <w:u w:color="000000" w:themeColor="text1"/>
        </w:rPr>
        <w:t>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of </w:t>
      </w:r>
      <w:r w:rsidRPr="00BB6F69">
        <w:rPr>
          <w:strike/>
          <w:color w:val="auto"/>
          <w:u w:color="000000" w:themeColor="text1"/>
        </w:rPr>
        <w:t>the</w:t>
      </w:r>
      <w:r w:rsidRPr="00BB6F69">
        <w:rPr>
          <w:color w:val="auto"/>
          <w:u w:color="000000" w:themeColor="text1"/>
        </w:rPr>
        <w:t xml:space="preserve"> State </w:t>
      </w:r>
      <w:r w:rsidRPr="00BB6F69">
        <w:rPr>
          <w:strike/>
          <w:color w:val="auto"/>
          <w:u w:color="000000" w:themeColor="text1"/>
        </w:rPr>
        <w:t>Chief</w:t>
      </w:r>
      <w:r w:rsidRPr="00BB6F69">
        <w:rPr>
          <w:color w:val="auto"/>
          <w:u w:color="000000" w:themeColor="text1"/>
        </w:rPr>
        <w:t xml:space="preserve"> Information </w:t>
      </w:r>
      <w:r w:rsidRPr="00BB6F69">
        <w:rPr>
          <w:strike/>
          <w:color w:val="auto"/>
          <w:u w:color="000000" w:themeColor="text1"/>
        </w:rPr>
        <w:t>Officer</w:t>
      </w:r>
      <w:r w:rsidRPr="00BB6F69">
        <w:rPr>
          <w:color w:val="auto"/>
          <w:u w:color="000000" w:themeColor="text1"/>
        </w:rPr>
        <w:t xml:space="preserve"> </w:t>
      </w:r>
      <w:r w:rsidRPr="00BB6F69">
        <w:rPr>
          <w:color w:val="auto"/>
          <w:u w:val="single" w:color="000000" w:themeColor="text1"/>
        </w:rPr>
        <w:t>Technology in the Department of Administration</w:t>
      </w:r>
      <w:r w:rsidRPr="00BB6F69">
        <w:rPr>
          <w:color w:val="auto"/>
          <w:u w:color="000000" w:themeColor="text1"/>
        </w:rPr>
        <w:t xml:space="preserve"> </w:t>
      </w:r>
      <w:r w:rsidRPr="00BB6F69">
        <w:rPr>
          <w:strike/>
          <w:color w:val="auto"/>
          <w:u w:color="000000" w:themeColor="text1"/>
        </w:rPr>
        <w:t>(CIO)</w:t>
      </w:r>
      <w:r w:rsidRPr="00BB6F69">
        <w:rPr>
          <w:color w:val="auto"/>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BB6F69">
        <w:rPr>
          <w:color w:val="auto"/>
          <w:u w:color="000000" w:themeColor="text1"/>
        </w:rPr>
        <w:noBreakHyphen/>
        <w:t xml:space="preserve">related duties. All state agencies and political subdivisions of this State are directed to assist the </w:t>
      </w:r>
      <w:r w:rsidRPr="00BB6F69">
        <w:rPr>
          <w:strike/>
          <w:color w:val="auto"/>
          <w:u w:color="000000" w:themeColor="text1"/>
        </w:rPr>
        <w:t>Office of the State CIO</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in the collection of data required for this plan.”</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G.</w:t>
      </w:r>
      <w:r w:rsidRPr="00BB6F69">
        <w:rPr>
          <w:color w:val="auto"/>
          <w:u w:color="000000" w:themeColor="text1"/>
        </w:rPr>
        <w:tab/>
      </w:r>
      <w:r w:rsidRPr="00BB6F69">
        <w:rPr>
          <w:color w:val="auto"/>
          <w:u w:color="000000" w:themeColor="text1"/>
        </w:rPr>
        <w:tab/>
        <w:t>Section 1</w:t>
      </w:r>
      <w:r w:rsidRPr="00BB6F69">
        <w:rPr>
          <w:color w:val="auto"/>
          <w:u w:color="000000" w:themeColor="text1"/>
        </w:rPr>
        <w:noBreakHyphen/>
        <w:t>15</w:t>
      </w:r>
      <w:r w:rsidRPr="00BB6F69">
        <w:rPr>
          <w:color w:val="auto"/>
          <w:u w:color="000000" w:themeColor="text1"/>
        </w:rPr>
        <w:noBreakHyphen/>
        <w:t>10 of the 1976 Code, as last amended by Act 249 of 2008, is further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15</w:t>
      </w:r>
      <w:r w:rsidRPr="00BB6F69">
        <w:rPr>
          <w:color w:val="auto"/>
          <w:u w:color="000000" w:themeColor="text1"/>
        </w:rPr>
        <w:noBreakHyphen/>
        <w:t>10.</w:t>
      </w:r>
      <w:r w:rsidRPr="00BB6F69">
        <w:rPr>
          <w:color w:val="auto"/>
          <w:u w:color="000000" w:themeColor="text1"/>
        </w:rPr>
        <w:tab/>
        <w:t xml:space="preserve">There is hereby created a Commission on Women to be composed of fifteen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shall be under and a part of the </w:t>
      </w:r>
      <w:r w:rsidRPr="00BB6F69">
        <w:rPr>
          <w:strike/>
          <w:color w:val="auto"/>
          <w:u w:color="000000" w:themeColor="text1"/>
        </w:rPr>
        <w:t>Office of the Governor</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H.</w:t>
      </w:r>
      <w:r w:rsidRPr="00BB6F69">
        <w:rPr>
          <w:color w:val="auto"/>
          <w:u w:color="000000" w:themeColor="text1"/>
        </w:rPr>
        <w:tab/>
      </w:r>
      <w:r w:rsidRPr="00BB6F69">
        <w:rPr>
          <w:color w:val="auto"/>
          <w:u w:color="000000" w:themeColor="text1"/>
        </w:rPr>
        <w:tab/>
        <w:t>1.</w:t>
      </w:r>
      <w:r w:rsidRPr="00BB6F69">
        <w:rPr>
          <w:color w:val="auto"/>
          <w:u w:color="000000" w:themeColor="text1"/>
        </w:rPr>
        <w:tab/>
        <w:t>Section 1</w:t>
      </w:r>
      <w:r w:rsidRPr="00BB6F69">
        <w:rPr>
          <w:color w:val="auto"/>
          <w:u w:color="000000" w:themeColor="text1"/>
        </w:rPr>
        <w:noBreakHyphen/>
        <w:t>30</w:t>
      </w:r>
      <w:r w:rsidRPr="00BB6F69">
        <w:rPr>
          <w:color w:val="auto"/>
          <w:u w:color="000000" w:themeColor="text1"/>
        </w:rPr>
        <w:noBreakHyphen/>
        <w:t>110 of the 1976 Code is repealed.</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 2</w:t>
      </w:r>
      <w:r w:rsidRPr="00BB6F69">
        <w:rPr>
          <w:color w:val="auto"/>
          <w:u w:color="000000" w:themeColor="text1"/>
        </w:rPr>
        <w:noBreakHyphen/>
        <w:t>59</w:t>
      </w:r>
      <w:r w:rsidRPr="00BB6F69">
        <w:rPr>
          <w:color w:val="auto"/>
          <w:u w:color="000000" w:themeColor="text1"/>
        </w:rPr>
        <w:noBreakHyphen/>
        <w:t>10(1) of the 1976 Code is amended to read:</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 xml:space="preserve">management of the L. Marion Gressette Building </w:t>
      </w:r>
      <w:r w:rsidRPr="00BB6F69">
        <w:rPr>
          <w:color w:val="auto"/>
          <w:u w:val="single" w:color="000000" w:themeColor="text1"/>
        </w:rPr>
        <w:t>and the Senate areas of the State House</w:t>
      </w:r>
      <w:r w:rsidRPr="00BB6F69">
        <w:rPr>
          <w:color w:val="auto"/>
          <w:u w:color="000000" w:themeColor="text1"/>
        </w:rPr>
        <w:t xml:space="preserve"> with </w:t>
      </w:r>
      <w:r w:rsidRPr="00BB6F69">
        <w:rPr>
          <w:color w:val="auto"/>
          <w:u w:val="single" w:color="000000" w:themeColor="text1"/>
        </w:rPr>
        <w:t>sole</w:t>
      </w:r>
      <w:r w:rsidRPr="00BB6F69">
        <w:rPr>
          <w:color w:val="auto"/>
          <w:u w:color="000000" w:themeColor="text1"/>
        </w:rPr>
        <w:t xml:space="preserve"> authority to formulate and implement policies and procedures for the effective utilization of personnel, equipment, and space within the </w:t>
      </w:r>
      <w:r w:rsidRPr="00BB6F69">
        <w:rPr>
          <w:strike/>
          <w:color w:val="auto"/>
          <w:u w:color="000000" w:themeColor="text1"/>
        </w:rPr>
        <w:t>building</w:t>
      </w:r>
      <w:r w:rsidRPr="00BB6F69">
        <w:rPr>
          <w:color w:val="auto"/>
          <w:u w:color="000000" w:themeColor="text1"/>
        </w:rPr>
        <w:t xml:space="preserve"> </w:t>
      </w:r>
      <w:r w:rsidRPr="00BB6F69">
        <w:rPr>
          <w:color w:val="auto"/>
          <w:u w:val="single" w:color="000000" w:themeColor="text1"/>
        </w:rPr>
        <w:t>L. Marion Gressette Building and the Senate areas of the State House</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I.</w:t>
      </w:r>
      <w:r w:rsidRPr="00BB6F69">
        <w:rPr>
          <w:color w:val="auto"/>
          <w:u w:color="000000" w:themeColor="text1"/>
        </w:rPr>
        <w:tab/>
        <w:t>Chapter 9, Title 3 of the 1976 Code is amended to read:</w:t>
      </w:r>
    </w:p>
    <w:p w:rsidR="00E517F4" w:rsidRPr="00BB6F69" w:rsidRDefault="00E517F4" w:rsidP="00E517F4">
      <w:pPr>
        <w:jc w:val="center"/>
        <w:rPr>
          <w:color w:val="auto"/>
          <w:u w:color="000000" w:themeColor="text1"/>
        </w:rPr>
      </w:pPr>
      <w:r w:rsidRPr="00BB6F69">
        <w:rPr>
          <w:color w:val="auto"/>
          <w:u w:color="000000" w:themeColor="text1"/>
        </w:rPr>
        <w:tab/>
        <w:t>“CHAPTER 9</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Acquisition and Distribution of Federal Surplus Property</w:t>
      </w:r>
    </w:p>
    <w:p w:rsidR="00E517F4" w:rsidRPr="00BB6F69" w:rsidRDefault="00E517F4" w:rsidP="00E517F4">
      <w:pPr>
        <w:rPr>
          <w:color w:val="auto"/>
          <w:u w:color="000000" w:themeColor="text1"/>
        </w:rPr>
      </w:pPr>
      <w:r w:rsidRPr="00BB6F69">
        <w:rPr>
          <w:color w:val="auto"/>
          <w:u w:color="000000" w:themeColor="text1"/>
        </w:rPr>
        <w:tab/>
        <w:t>Section 3</w:t>
      </w:r>
      <w:r w:rsidRPr="00BB6F69">
        <w:rPr>
          <w:color w:val="auto"/>
          <w:u w:color="000000" w:themeColor="text1"/>
        </w:rPr>
        <w:noBreakHyphen/>
        <w:t>9</w:t>
      </w:r>
      <w:r w:rsidRPr="00BB6F69">
        <w:rPr>
          <w:color w:val="auto"/>
          <w:u w:color="000000" w:themeColor="text1"/>
        </w:rPr>
        <w:noBreakHyphen/>
        <w:t>10.</w:t>
      </w:r>
      <w:r w:rsidRPr="00BB6F69">
        <w:rPr>
          <w:color w:val="auto"/>
          <w:u w:color="000000" w:themeColor="text1"/>
        </w:rPr>
        <w:tab/>
        <w:t>(a)</w:t>
      </w:r>
      <w:r w:rsidRPr="00BB6F69">
        <w:rPr>
          <w:color w:val="auto"/>
          <w:u w:color="000000" w:themeColor="text1"/>
        </w:rPr>
        <w:tab/>
        <w:t xml:space="preserve">The Division of General Services of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is authorized: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to warehouse such property; and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to distribute such property within the State to tax</w:t>
      </w:r>
      <w:r w:rsidRPr="00BB6F69">
        <w:rPr>
          <w:color w:val="auto"/>
          <w:u w:color="000000" w:themeColor="text1"/>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 Division of General Services </w:t>
      </w:r>
      <w:r w:rsidRPr="00BB6F69">
        <w:rPr>
          <w:color w:val="auto"/>
          <w:u w:val="single" w:color="000000" w:themeColor="text1"/>
        </w:rPr>
        <w:t>of the Department of Administration</w:t>
      </w:r>
      <w:r w:rsidRPr="00BB6F69">
        <w:rPr>
          <w:color w:val="auto"/>
          <w:u w:color="000000" w:themeColor="text1"/>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 xml:space="preserve">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is authorized to appoint advisory boards or committees, and to employ such personnel and prescribe their duties as are deemed necessary and suitable for the administration of this chapter. </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BB6F69">
        <w:rPr>
          <w:color w:val="auto"/>
          <w:u w:val="single" w:color="000000" w:themeColor="text1"/>
        </w:rPr>
        <w:t>,</w:t>
      </w:r>
      <w:r w:rsidRPr="00BB6F69">
        <w:rPr>
          <w:color w:val="auto"/>
          <w:u w:color="000000" w:themeColor="text1"/>
        </w:rPr>
        <w:t xml:space="preserve"> and distribution of personal property received by him from the United States of America. </w:t>
      </w:r>
    </w:p>
    <w:p w:rsidR="00E517F4" w:rsidRPr="00BB6F69" w:rsidRDefault="00E517F4" w:rsidP="00E517F4">
      <w:pPr>
        <w:rPr>
          <w:color w:val="auto"/>
          <w:u w:color="000000" w:themeColor="text1"/>
        </w:rPr>
      </w:pPr>
      <w:r w:rsidRPr="00BB6F69">
        <w:rPr>
          <w:color w:val="auto"/>
          <w:u w:color="000000" w:themeColor="text1"/>
        </w:rPr>
        <w:tab/>
        <w:t>(f)</w:t>
      </w:r>
      <w:r w:rsidRPr="00BB6F69">
        <w:rPr>
          <w:color w:val="auto"/>
          <w:u w:color="000000" w:themeColor="text1"/>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BB6F69">
        <w:rPr>
          <w:color w:val="auto"/>
          <w:u w:color="000000" w:themeColor="text1"/>
        </w:rPr>
        <w:noBreakHyphen/>
        <w:t>mentioned institutions, organizations</w:t>
      </w:r>
      <w:r w:rsidRPr="00BB6F69">
        <w:rPr>
          <w:color w:val="auto"/>
          <w:u w:val="single" w:color="000000" w:themeColor="text1"/>
        </w:rPr>
        <w:t>,</w:t>
      </w:r>
      <w:r w:rsidRPr="00BB6F69">
        <w:rPr>
          <w:color w:val="auto"/>
          <w:u w:color="000000" w:themeColor="text1"/>
        </w:rPr>
        <w:t xml:space="preserve"> and agencies and to transmit to them all available information in reference to such property, and to aid and assist such institutions, organizations</w:t>
      </w:r>
      <w:r w:rsidRPr="00BB6F69">
        <w:rPr>
          <w:color w:val="auto"/>
          <w:u w:val="single" w:color="000000" w:themeColor="text1"/>
        </w:rPr>
        <w:t>,</w:t>
      </w:r>
      <w:r w:rsidRPr="00BB6F69">
        <w:rPr>
          <w:color w:val="auto"/>
          <w:u w:color="000000" w:themeColor="text1"/>
        </w:rPr>
        <w:t xml:space="preserve"> and agencies in every way possible in the consummation of acquisitions or transactions hereunder. </w:t>
      </w:r>
    </w:p>
    <w:p w:rsidR="00E517F4" w:rsidRPr="00BB6F69" w:rsidRDefault="00E517F4" w:rsidP="00E517F4">
      <w:pPr>
        <w:rPr>
          <w:color w:val="auto"/>
          <w:u w:color="000000" w:themeColor="text1"/>
        </w:rPr>
      </w:pPr>
      <w:r w:rsidRPr="00BB6F69">
        <w:rPr>
          <w:color w:val="auto"/>
          <w:u w:color="000000" w:themeColor="text1"/>
        </w:rPr>
        <w:tab/>
        <w:t>(g)</w:t>
      </w:r>
      <w:r w:rsidRPr="00BB6F69">
        <w:rPr>
          <w:color w:val="auto"/>
          <w:u w:color="000000" w:themeColor="text1"/>
        </w:rPr>
        <w:tab/>
        <w:t>The Division of General Services, in the administration of this chapter, shall cooperate to the fullest extent consistent with the provisions of the act</w:t>
      </w:r>
      <w:r w:rsidRPr="00BB6F69">
        <w:rPr>
          <w:strike/>
          <w:color w:val="auto"/>
          <w:u w:color="000000" w:themeColor="text1"/>
        </w:rPr>
        <w:t>,</w:t>
      </w:r>
      <w:r w:rsidRPr="00BB6F69">
        <w:rPr>
          <w:color w:val="auto"/>
          <w:u w:color="000000" w:themeColor="text1"/>
        </w:rPr>
        <w:t xml:space="preserve"> </w:t>
      </w:r>
      <w:r w:rsidRPr="00BB6F69">
        <w:rPr>
          <w:color w:val="auto"/>
          <w:u w:val="single" w:color="000000" w:themeColor="text1"/>
        </w:rPr>
        <w:t>and</w:t>
      </w:r>
      <w:r w:rsidRPr="00BB6F69">
        <w:rPr>
          <w:color w:val="auto"/>
          <w:u w:color="000000" w:themeColor="text1"/>
        </w:rPr>
        <w:t xml:space="preserve"> with the departments or agencies of the United States of America</w:t>
      </w:r>
      <w:r w:rsidRPr="00BB6F69">
        <w:rPr>
          <w:color w:val="auto"/>
          <w:u w:val="single" w:color="000000" w:themeColor="text1"/>
        </w:rPr>
        <w:t>,</w:t>
      </w:r>
      <w:r w:rsidRPr="00BB6F69">
        <w:rPr>
          <w:color w:val="auto"/>
          <w:u w:color="000000" w:themeColor="text1"/>
        </w:rPr>
        <w:t xml:space="preserve"> </w:t>
      </w:r>
      <w:r w:rsidRPr="00BB6F69">
        <w:rPr>
          <w:strike/>
          <w:color w:val="auto"/>
          <w:u w:color="000000" w:themeColor="text1"/>
        </w:rPr>
        <w:t>and shall</w:t>
      </w:r>
      <w:r w:rsidRPr="00BB6F69">
        <w:rPr>
          <w:color w:val="auto"/>
          <w:u w:color="000000" w:themeColor="text1"/>
        </w:rPr>
        <w:t xml:space="preserve"> file a State plan of operation, </w:t>
      </w:r>
      <w:r w:rsidRPr="00BB6F69">
        <w:rPr>
          <w:color w:val="auto"/>
          <w:u w:val="single" w:color="000000" w:themeColor="text1"/>
        </w:rPr>
        <w:t>and</w:t>
      </w:r>
      <w:r w:rsidRPr="00BB6F69">
        <w:rPr>
          <w:color w:val="auto"/>
          <w:u w:color="000000" w:themeColor="text1"/>
        </w:rPr>
        <w:t xml:space="preserve"> operate in accordance therewith, </w:t>
      </w:r>
      <w:r w:rsidRPr="00BB6F69">
        <w:rPr>
          <w:strike/>
          <w:color w:val="auto"/>
          <w:u w:color="000000" w:themeColor="text1"/>
        </w:rPr>
        <w:t>and</w:t>
      </w:r>
      <w:r w:rsidRPr="00BB6F69">
        <w:rPr>
          <w:color w:val="auto"/>
          <w:u w:color="000000" w:themeColor="text1"/>
        </w:rPr>
        <w:t xml:space="preserve"> take such action as may be necessary to meet the minimum standards prescribed in accordance with the act, </w:t>
      </w:r>
      <w:r w:rsidRPr="00BB6F69">
        <w:rPr>
          <w:strike/>
          <w:color w:val="auto"/>
          <w:u w:color="000000" w:themeColor="text1"/>
        </w:rPr>
        <w:t>and</w:t>
      </w:r>
      <w:r w:rsidRPr="00BB6F69">
        <w:rPr>
          <w:color w:val="auto"/>
          <w:u w:color="000000" w:themeColor="text1"/>
        </w:rPr>
        <w:t xml:space="preserve"> make such reports in such form and containing such information as the United States of America or any of its departments or agencies may from time to time require, and </w:t>
      </w:r>
      <w:r w:rsidRPr="00BB6F69">
        <w:rPr>
          <w:strike/>
          <w:color w:val="auto"/>
          <w:u w:color="000000" w:themeColor="text1"/>
        </w:rPr>
        <w:t>it shall</w:t>
      </w:r>
      <w:r w:rsidRPr="00BB6F69">
        <w:rPr>
          <w:color w:val="auto"/>
          <w:u w:color="000000" w:themeColor="text1"/>
        </w:rPr>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E517F4" w:rsidRPr="00BB6F69" w:rsidRDefault="00E517F4" w:rsidP="00E517F4">
      <w:pPr>
        <w:rPr>
          <w:color w:val="auto"/>
          <w:u w:color="000000" w:themeColor="text1"/>
        </w:rPr>
      </w:pPr>
      <w:r w:rsidRPr="00BB6F69">
        <w:rPr>
          <w:color w:val="auto"/>
          <w:u w:color="000000" w:themeColor="text1"/>
        </w:rPr>
        <w:tab/>
        <w:t>Section 3</w:t>
      </w:r>
      <w:r w:rsidRPr="00BB6F69">
        <w:rPr>
          <w:color w:val="auto"/>
          <w:u w:color="000000" w:themeColor="text1"/>
        </w:rPr>
        <w:noBreakHyphen/>
        <w:t>9</w:t>
      </w:r>
      <w:r w:rsidRPr="00BB6F69">
        <w:rPr>
          <w:color w:val="auto"/>
          <w:u w:color="000000" w:themeColor="text1"/>
        </w:rPr>
        <w:noBreakHyphen/>
        <w:t>20.</w:t>
      </w:r>
      <w:r w:rsidRPr="00BB6F69">
        <w:rPr>
          <w:color w:val="auto"/>
          <w:u w:color="000000" w:themeColor="text1"/>
        </w:rPr>
        <w:tab/>
        <w:t xml:space="preserve">The Director of the Division of General Services may delegate such power and authority as he deems reasonable and proper for the effective administration of this chapter.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may require bond of any person in the employ of the Division of General Services receiving or distributing property from the United States under authority of this chapter. </w:t>
      </w:r>
    </w:p>
    <w:p w:rsidR="00E517F4" w:rsidRPr="00BB6F69" w:rsidRDefault="00E517F4" w:rsidP="00E517F4">
      <w:pPr>
        <w:rPr>
          <w:color w:val="auto"/>
          <w:u w:color="000000" w:themeColor="text1"/>
        </w:rPr>
      </w:pPr>
      <w:r w:rsidRPr="00BB6F69">
        <w:rPr>
          <w:color w:val="auto"/>
          <w:u w:color="000000" w:themeColor="text1"/>
        </w:rPr>
        <w:tab/>
        <w:t>Section 3</w:t>
      </w:r>
      <w:r w:rsidRPr="00BB6F69">
        <w:rPr>
          <w:color w:val="auto"/>
          <w:u w:color="000000" w:themeColor="text1"/>
        </w:rPr>
        <w:noBreakHyphen/>
        <w:t>9</w:t>
      </w:r>
      <w:r w:rsidRPr="00BB6F69">
        <w:rPr>
          <w:color w:val="auto"/>
          <w:u w:color="000000" w:themeColor="text1"/>
        </w:rPr>
        <w:noBreakHyphen/>
        <w:t>30.</w:t>
      </w:r>
      <w:r w:rsidRPr="00BB6F69">
        <w:rPr>
          <w:color w:val="auto"/>
          <w:u w:color="000000" w:themeColor="text1"/>
        </w:rPr>
        <w:tab/>
        <w:t>Any charges made or fees assessed by the Division of General Services for the acquisition, warehousing, distribution</w:t>
      </w:r>
      <w:r w:rsidRPr="00BB6F69">
        <w:rPr>
          <w:color w:val="auto"/>
          <w:u w:val="single" w:color="000000" w:themeColor="text1"/>
        </w:rPr>
        <w:t>,</w:t>
      </w:r>
      <w:r w:rsidRPr="00BB6F69">
        <w:rPr>
          <w:color w:val="auto"/>
          <w:u w:color="000000" w:themeColor="text1"/>
        </w:rPr>
        <w:t xml:space="preserve"> or transfer of any property of the United States of America for educational, public health</w:t>
      </w:r>
      <w:r w:rsidRPr="00BB6F69">
        <w:rPr>
          <w:color w:val="auto"/>
          <w:u w:val="single" w:color="000000" w:themeColor="text1"/>
        </w:rPr>
        <w:t>,</w:t>
      </w:r>
      <w:r w:rsidRPr="00BB6F69">
        <w:rPr>
          <w:color w:val="auto"/>
          <w:u w:color="000000" w:themeColor="text1"/>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BB6F69">
        <w:rPr>
          <w:color w:val="auto"/>
          <w:u w:val="single" w:color="000000" w:themeColor="text1"/>
        </w:rPr>
        <w:t>,</w:t>
      </w:r>
      <w:r w:rsidRPr="00BB6F69">
        <w:rPr>
          <w:color w:val="auto"/>
          <w:u w:color="000000" w:themeColor="text1"/>
        </w:rPr>
        <w:t xml:space="preserve"> or transfer. </w:t>
      </w:r>
    </w:p>
    <w:p w:rsidR="00E517F4" w:rsidRPr="00BB6F69" w:rsidRDefault="00E517F4" w:rsidP="00E517F4">
      <w:pPr>
        <w:rPr>
          <w:color w:val="auto"/>
          <w:u w:color="000000" w:themeColor="text1"/>
        </w:rPr>
      </w:pPr>
      <w:r w:rsidRPr="00BB6F69">
        <w:rPr>
          <w:color w:val="auto"/>
          <w:u w:color="000000" w:themeColor="text1"/>
        </w:rPr>
        <w:tab/>
        <w:t>Section 3</w:t>
      </w:r>
      <w:r w:rsidRPr="00BB6F69">
        <w:rPr>
          <w:color w:val="auto"/>
          <w:u w:color="000000" w:themeColor="text1"/>
        </w:rPr>
        <w:noBreakHyphen/>
        <w:t>9</w:t>
      </w:r>
      <w:r w:rsidRPr="00BB6F69">
        <w:rPr>
          <w:color w:val="auto"/>
          <w:u w:color="000000" w:themeColor="text1"/>
        </w:rPr>
        <w:noBreakHyphen/>
        <w:t>40.</w:t>
      </w:r>
      <w:r w:rsidRPr="00BB6F69">
        <w:rPr>
          <w:color w:val="auto"/>
          <w:u w:color="000000" w:themeColor="text1"/>
        </w:rPr>
        <w:tab/>
        <w:t>The provisions of this chapter shall not apply to the acquisition of property acquired by agencies of the State under the priorities established by Section 308 (b), Title 23, United States Code, Annotated.”</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J.</w:t>
      </w:r>
      <w:r w:rsidRPr="00BB6F69">
        <w:rPr>
          <w:color w:val="auto"/>
          <w:u w:color="000000" w:themeColor="text1"/>
        </w:rPr>
        <w:tab/>
        <w:t>Section 10</w:t>
      </w:r>
      <w:r w:rsidRPr="00BB6F69">
        <w:rPr>
          <w:color w:val="auto"/>
          <w:u w:color="000000" w:themeColor="text1"/>
        </w:rPr>
        <w:noBreakHyphen/>
        <w:t>1</w:t>
      </w:r>
      <w:r w:rsidRPr="00BB6F69">
        <w:rPr>
          <w:color w:val="auto"/>
          <w:u w:color="000000" w:themeColor="text1"/>
        </w:rPr>
        <w:noBreakHyphen/>
        <w:t>10 of the 1976 Code, as last amended by Act 628 of 1988, is further amended to read:</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1</w:t>
      </w:r>
      <w:r w:rsidRPr="00BB6F69">
        <w:rPr>
          <w:color w:val="auto"/>
          <w:u w:color="000000" w:themeColor="text1"/>
        </w:rPr>
        <w:noBreakHyphen/>
        <w:t>10.</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shall keep, landscape, cultivate</w:t>
      </w:r>
      <w:r w:rsidRPr="00BB6F69">
        <w:rPr>
          <w:color w:val="auto"/>
          <w:u w:val="single" w:color="000000" w:themeColor="text1"/>
        </w:rPr>
        <w:t>,</w:t>
      </w:r>
      <w:r w:rsidRPr="00BB6F69">
        <w:rPr>
          <w:color w:val="auto"/>
          <w:u w:color="000000" w:themeColor="text1"/>
        </w:rPr>
        <w:t xml:space="preserve"> and beautify the State House and State House grounds with authority to expend such amounts as may be annually appropriated therefor.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 xml:space="preserve">department </w:t>
      </w:r>
      <w:r w:rsidRPr="00BB6F69">
        <w:rPr>
          <w:color w:val="auto"/>
          <w:u w:color="000000" w:themeColor="text1"/>
        </w:rPr>
        <w:t>shall employ all help and labor in policing, protecting</w:t>
      </w:r>
      <w:r w:rsidRPr="00BB6F69">
        <w:rPr>
          <w:color w:val="auto"/>
          <w:u w:val="single" w:color="000000" w:themeColor="text1"/>
        </w:rPr>
        <w:t>,</w:t>
      </w:r>
      <w:r w:rsidRPr="00BB6F69">
        <w:rPr>
          <w:color w:val="auto"/>
          <w:u w:color="000000" w:themeColor="text1"/>
        </w:rPr>
        <w:t xml:space="preserve"> and caring for the State House and State House grounds and shall have full authority over them.”</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K.</w:t>
      </w:r>
      <w:r w:rsidRPr="00BB6F69">
        <w:rPr>
          <w:color w:val="auto"/>
          <w:u w:color="000000" w:themeColor="text1"/>
        </w:rPr>
        <w:tab/>
      </w:r>
      <w:r w:rsidRPr="00BB6F69">
        <w:rPr>
          <w:color w:val="auto"/>
          <w:u w:color="000000" w:themeColor="text1"/>
        </w:rPr>
        <w:tab/>
        <w:t>Section 10</w:t>
      </w:r>
      <w:r w:rsidRPr="00BB6F69">
        <w:rPr>
          <w:color w:val="auto"/>
          <w:u w:color="000000" w:themeColor="text1"/>
        </w:rPr>
        <w:noBreakHyphen/>
        <w:t>1</w:t>
      </w:r>
      <w:r w:rsidRPr="00BB6F69">
        <w:rPr>
          <w:color w:val="auto"/>
          <w:u w:color="000000" w:themeColor="text1"/>
        </w:rPr>
        <w:noBreakHyphen/>
        <w:t>30 of the 1976 Code, as last amended by Act 628 of 1988, is further amended to read:</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1</w:t>
      </w:r>
      <w:r w:rsidRPr="00BB6F69">
        <w:rPr>
          <w:color w:val="auto"/>
          <w:u w:color="000000" w:themeColor="text1"/>
        </w:rPr>
        <w:noBreakHyphen/>
        <w:t>30.</w:t>
      </w:r>
      <w:r w:rsidRPr="00BB6F69">
        <w:rPr>
          <w:color w:val="auto"/>
          <w:u w:color="000000" w:themeColor="text1"/>
        </w:rPr>
        <w:tab/>
      </w:r>
      <w:r w:rsidRPr="00BB6F69">
        <w:rPr>
          <w:color w:val="auto"/>
          <w:u w:val="single" w:color="000000" w:themeColor="text1"/>
        </w:rPr>
        <w:t>(A)</w:t>
      </w:r>
      <w:r w:rsidRPr="00BB6F69">
        <w:rPr>
          <w:color w:val="auto"/>
          <w:u w:color="000000" w:themeColor="text1"/>
        </w:rPr>
        <w:tab/>
        <w:t xml:space="preserve">The Director of the Division of General Services </w:t>
      </w:r>
      <w:r w:rsidRPr="00BB6F69">
        <w:rPr>
          <w:strike/>
          <w:color w:val="auto"/>
          <w:u w:color="000000" w:themeColor="text1"/>
        </w:rPr>
        <w:t>of the State Budget and Control Board</w:t>
      </w:r>
      <w:r w:rsidRPr="00BB6F69">
        <w:rPr>
          <w:color w:val="auto"/>
          <w:u w:color="000000" w:themeColor="text1"/>
        </w:rPr>
        <w:t xml:space="preserve"> may authorize the use of </w:t>
      </w:r>
      <w:r w:rsidRPr="00BB6F69">
        <w:rPr>
          <w:strike/>
          <w:color w:val="auto"/>
          <w:u w:color="000000" w:themeColor="text1"/>
        </w:rPr>
        <w:t>the State House lobbies,</w:t>
      </w:r>
      <w:r w:rsidRPr="00BB6F69">
        <w:rPr>
          <w:color w:val="auto"/>
          <w:u w:color="000000" w:themeColor="text1"/>
        </w:rPr>
        <w:t xml:space="preserve"> </w:t>
      </w:r>
      <w:r w:rsidRPr="00BB6F69">
        <w:rPr>
          <w:color w:val="auto"/>
          <w:u w:val="single" w:color="000000" w:themeColor="text1"/>
        </w:rPr>
        <w:t>areas of State House except for those provided in subsection (B),</w:t>
      </w:r>
      <w:r w:rsidRPr="00BB6F69">
        <w:rPr>
          <w:color w:val="auto"/>
          <w:u w:color="000000" w:themeColor="text1"/>
        </w:rPr>
        <w:t xml:space="preserve"> the State House steps and grounds, and other public buildings and grounds </w:t>
      </w:r>
      <w:r w:rsidRPr="00BB6F69">
        <w:rPr>
          <w:color w:val="auto"/>
          <w:u w:val="single" w:color="000000" w:themeColor="text1"/>
        </w:rPr>
        <w:t>except for those provided in subsection (B)</w:t>
      </w:r>
      <w:r w:rsidRPr="00BB6F69">
        <w:rPr>
          <w:color w:val="auto"/>
          <w:u w:color="000000" w:themeColor="text1"/>
        </w:rPr>
        <w:t xml:space="preserve"> in accordance with regulations promulgated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 and the laws of this State</w:t>
      </w:r>
      <w:r w:rsidRPr="00BB6F69">
        <w:rPr>
          <w:color w:val="auto"/>
          <w:u w:color="000000" w:themeColor="text1"/>
        </w:rPr>
        <w:t>.</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(B)</w:t>
      </w:r>
      <w:r w:rsidRPr="00BB6F69">
        <w:rPr>
          <w:color w:val="auto"/>
          <w:u w:color="000000" w:themeColor="text1"/>
        </w:rPr>
        <w:tab/>
      </w:r>
      <w:r w:rsidRPr="00BB6F69">
        <w:rPr>
          <w:color w:val="auto"/>
          <w:u w:val="single" w:color="000000" w:themeColor="text1"/>
        </w:rPr>
        <w:t>The Clerk of the Senate and the Clerk of the House of Representatives shall provide joint approval for access to or the use of the second and third floors of the State House; provided, that use of the respective chambers of each house shall be the prerogative of that house.</w:t>
      </w:r>
      <w:r w:rsidRPr="00BB6F69">
        <w:rPr>
          <w:color w:val="auto"/>
          <w:u w:color="000000" w:themeColor="text1"/>
        </w:rPr>
        <w:t xml:space="preserve">  The </w:t>
      </w:r>
      <w:r w:rsidRPr="00BB6F69">
        <w:rPr>
          <w:strike/>
          <w:color w:val="auto"/>
          <w:u w:color="000000" w:themeColor="text1"/>
        </w:rPr>
        <w:t>director shall obtain the approval of the</w:t>
      </w:r>
      <w:r w:rsidRPr="00BB6F69">
        <w:rPr>
          <w:color w:val="auto"/>
          <w:u w:color="000000" w:themeColor="text1"/>
        </w:rPr>
        <w:t xml:space="preserve"> Clerk of the Senate </w:t>
      </w:r>
      <w:r w:rsidRPr="00BB6F69">
        <w:rPr>
          <w:strike/>
          <w:color w:val="auto"/>
          <w:u w:color="000000" w:themeColor="text1"/>
        </w:rPr>
        <w:t>before authorizing</w:t>
      </w:r>
      <w:r w:rsidRPr="00BB6F69">
        <w:rPr>
          <w:color w:val="auto"/>
          <w:u w:color="000000" w:themeColor="text1"/>
        </w:rPr>
        <w:t xml:space="preserve"> </w:t>
      </w:r>
      <w:r w:rsidRPr="00BB6F69">
        <w:rPr>
          <w:color w:val="auto"/>
          <w:u w:val="single" w:color="000000" w:themeColor="text1"/>
        </w:rPr>
        <w:t>shall provide prior authorization for</w:t>
      </w:r>
      <w:r w:rsidRPr="00BB6F69">
        <w:rPr>
          <w:color w:val="auto"/>
          <w:u w:color="000000" w:themeColor="text1"/>
        </w:rPr>
        <w:t xml:space="preserve"> any </w:t>
      </w:r>
      <w:r w:rsidRPr="00BB6F69">
        <w:rPr>
          <w:color w:val="auto"/>
          <w:u w:val="single" w:color="000000" w:themeColor="text1"/>
        </w:rPr>
        <w:t>access to or</w:t>
      </w:r>
      <w:r w:rsidRPr="00BB6F69">
        <w:rPr>
          <w:color w:val="auto"/>
          <w:u w:color="000000" w:themeColor="text1"/>
        </w:rPr>
        <w:t xml:space="preserve"> use of the </w:t>
      </w:r>
      <w:r w:rsidRPr="00BB6F69">
        <w:rPr>
          <w:strike/>
          <w:color w:val="auto"/>
          <w:u w:color="000000" w:themeColor="text1"/>
        </w:rPr>
        <w:t>Gressette</w:t>
      </w:r>
      <w:r w:rsidRPr="00BB6F69">
        <w:rPr>
          <w:color w:val="auto"/>
          <w:u w:color="000000" w:themeColor="text1"/>
        </w:rPr>
        <w:t xml:space="preserve"> </w:t>
      </w:r>
      <w:r w:rsidRPr="00BB6F69">
        <w:rPr>
          <w:color w:val="auto"/>
          <w:u w:val="single" w:color="000000" w:themeColor="text1"/>
        </w:rPr>
        <w:t>Senate Office</w:t>
      </w:r>
      <w:r w:rsidRPr="00BB6F69">
        <w:rPr>
          <w:color w:val="auto"/>
          <w:u w:color="000000" w:themeColor="text1"/>
        </w:rPr>
        <w:t xml:space="preserve"> Building and </w:t>
      </w:r>
      <w:r w:rsidRPr="00BB6F69">
        <w:rPr>
          <w:strike/>
          <w:color w:val="auto"/>
          <w:u w:color="000000" w:themeColor="text1"/>
        </w:rPr>
        <w:t>shall obtain the approval of</w:t>
      </w:r>
      <w:r w:rsidRPr="00BB6F69">
        <w:rPr>
          <w:color w:val="auto"/>
          <w:u w:color="000000" w:themeColor="text1"/>
        </w:rPr>
        <w:t xml:space="preserve"> the Clerk of the House of Representatives </w:t>
      </w:r>
      <w:r w:rsidRPr="00BB6F69">
        <w:rPr>
          <w:strike/>
          <w:color w:val="auto"/>
          <w:u w:color="000000" w:themeColor="text1"/>
        </w:rPr>
        <w:t>before authorizing</w:t>
      </w:r>
      <w:r w:rsidRPr="00BB6F69">
        <w:rPr>
          <w:color w:val="auto"/>
          <w:u w:color="000000" w:themeColor="text1"/>
        </w:rPr>
        <w:t xml:space="preserve"> </w:t>
      </w:r>
      <w:r w:rsidRPr="00BB6F69">
        <w:rPr>
          <w:color w:val="auto"/>
          <w:u w:val="single" w:color="000000" w:themeColor="text1"/>
        </w:rPr>
        <w:t>shall provide prior authorization for</w:t>
      </w:r>
      <w:r w:rsidRPr="00BB6F69">
        <w:rPr>
          <w:color w:val="auto"/>
          <w:u w:color="000000" w:themeColor="text1"/>
        </w:rPr>
        <w:t xml:space="preserve"> any </w:t>
      </w:r>
      <w:r w:rsidRPr="00BB6F69">
        <w:rPr>
          <w:color w:val="auto"/>
          <w:u w:val="single" w:color="000000" w:themeColor="text1"/>
        </w:rPr>
        <w:t>access to or</w:t>
      </w:r>
      <w:r w:rsidRPr="00BB6F69">
        <w:rPr>
          <w:color w:val="auto"/>
          <w:u w:color="000000" w:themeColor="text1"/>
        </w:rPr>
        <w:t xml:space="preserve"> use of the </w:t>
      </w:r>
      <w:r w:rsidRPr="00BB6F69">
        <w:rPr>
          <w:strike/>
          <w:color w:val="auto"/>
          <w:u w:color="000000" w:themeColor="text1"/>
        </w:rPr>
        <w:t>Blatt</w:t>
      </w:r>
      <w:r w:rsidRPr="00BB6F69">
        <w:rPr>
          <w:color w:val="auto"/>
          <w:u w:color="000000" w:themeColor="text1"/>
        </w:rPr>
        <w:t xml:space="preserve"> </w:t>
      </w:r>
      <w:r w:rsidRPr="00BB6F69">
        <w:rPr>
          <w:color w:val="auto"/>
          <w:u w:val="single" w:color="000000" w:themeColor="text1"/>
        </w:rPr>
        <w:t>House Office</w:t>
      </w:r>
      <w:r w:rsidRPr="00BB6F69">
        <w:rPr>
          <w:color w:val="auto"/>
          <w:u w:color="000000" w:themeColor="text1"/>
        </w:rPr>
        <w:t xml:space="preserve"> Building.  </w:t>
      </w:r>
      <w:r w:rsidRPr="00BB6F69">
        <w:rPr>
          <w:color w:val="auto"/>
          <w:u w:val="single" w:color="000000" w:themeColor="text1"/>
        </w:rPr>
        <w:t>Management and supervision of the office buildings of each house of the General Assembly shall be exercised by each house acting through the respective clerks.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(C)</w:t>
      </w:r>
      <w:r w:rsidRPr="00BB6F69">
        <w:rPr>
          <w:color w:val="auto"/>
          <w:u w:color="000000" w:themeColor="text1"/>
        </w:rPr>
        <w:tab/>
        <w:t xml:space="preserve">The regulations </w:t>
      </w:r>
      <w:r w:rsidRPr="00BB6F69">
        <w:rPr>
          <w:color w:val="auto"/>
          <w:u w:val="single" w:color="000000" w:themeColor="text1"/>
        </w:rPr>
        <w:t>promulgated pursuant to subsection (A)</w:t>
      </w:r>
      <w:r w:rsidRPr="00BB6F69">
        <w:rPr>
          <w:color w:val="auto"/>
          <w:u w:color="000000" w:themeColor="text1"/>
        </w:rPr>
        <w:t xml:space="preserve"> must contain provisions to </w:t>
      </w:r>
      <w:r w:rsidRPr="00BB6F69">
        <w:rPr>
          <w:strike/>
          <w:color w:val="auto"/>
          <w:u w:color="000000" w:themeColor="text1"/>
        </w:rPr>
        <w:t>insure</w:t>
      </w:r>
      <w:r w:rsidRPr="00BB6F69">
        <w:rPr>
          <w:color w:val="auto"/>
          <w:u w:color="000000" w:themeColor="text1"/>
        </w:rPr>
        <w:t xml:space="preserve"> </w:t>
      </w:r>
      <w:r w:rsidRPr="00BB6F69">
        <w:rPr>
          <w:color w:val="auto"/>
          <w:u w:val="single" w:color="000000" w:themeColor="text1"/>
        </w:rPr>
        <w:t>ensure</w:t>
      </w:r>
      <w:r w:rsidRPr="00BB6F69">
        <w:rPr>
          <w:color w:val="auto"/>
          <w:u w:color="000000" w:themeColor="text1"/>
        </w:rPr>
        <w:t xml:space="preserve"> that the public health, safety, and welfare </w:t>
      </w:r>
      <w:r w:rsidRPr="00BB6F69">
        <w:rPr>
          <w:strike/>
          <w:color w:val="auto"/>
          <w:u w:color="000000" w:themeColor="text1"/>
        </w:rPr>
        <w:t>will be</w:t>
      </w:r>
      <w:r w:rsidRPr="00BB6F69">
        <w:rPr>
          <w:color w:val="auto"/>
          <w:u w:color="000000" w:themeColor="text1"/>
        </w:rPr>
        <w:t xml:space="preserve"> </w:t>
      </w:r>
      <w:r w:rsidRPr="00BB6F69">
        <w:rPr>
          <w:color w:val="auto"/>
          <w:u w:val="single" w:color="000000" w:themeColor="text1"/>
        </w:rPr>
        <w:t>are</w:t>
      </w:r>
      <w:r w:rsidRPr="00BB6F69">
        <w:rPr>
          <w:color w:val="auto"/>
          <w:u w:color="000000" w:themeColor="text1"/>
        </w:rPr>
        <w:t xml:space="preserve"> protected in the use of the areas including reasonable time, place, and manner restrictions and application periods before use.  If sufficient measures </w:t>
      </w:r>
      <w:r w:rsidRPr="00BB6F69">
        <w:rPr>
          <w:strike/>
          <w:color w:val="auto"/>
          <w:u w:color="000000" w:themeColor="text1"/>
        </w:rPr>
        <w:t>cannot be</w:t>
      </w:r>
      <w:r w:rsidRPr="00BB6F69">
        <w:rPr>
          <w:color w:val="auto"/>
          <w:u w:color="000000" w:themeColor="text1"/>
        </w:rPr>
        <w:t xml:space="preserve"> </w:t>
      </w:r>
      <w:r w:rsidRPr="00BB6F69">
        <w:rPr>
          <w:color w:val="auto"/>
          <w:u w:val="single" w:color="000000" w:themeColor="text1"/>
        </w:rPr>
        <w:t>are not</w:t>
      </w:r>
      <w:r w:rsidRPr="00BB6F69">
        <w:rPr>
          <w:color w:val="auto"/>
          <w:u w:color="000000" w:themeColor="text1"/>
        </w:rPr>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L.</w:t>
      </w:r>
      <w:r w:rsidRPr="00BB6F69">
        <w:rPr>
          <w:color w:val="auto"/>
          <w:u w:color="000000" w:themeColor="text1"/>
        </w:rPr>
        <w:tab/>
        <w:t>Section 10</w:t>
      </w:r>
      <w:r w:rsidRPr="00BB6F69">
        <w:rPr>
          <w:color w:val="auto"/>
          <w:u w:color="000000" w:themeColor="text1"/>
        </w:rPr>
        <w:noBreakHyphen/>
        <w:t>1</w:t>
      </w:r>
      <w:r w:rsidRPr="00BB6F69">
        <w:rPr>
          <w:color w:val="auto"/>
          <w:u w:color="000000" w:themeColor="text1"/>
        </w:rPr>
        <w:noBreakHyphen/>
        <w:t>130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1</w:t>
      </w:r>
      <w:r w:rsidRPr="00BB6F69">
        <w:rPr>
          <w:color w:val="auto"/>
          <w:u w:color="000000" w:themeColor="text1"/>
        </w:rPr>
        <w:noBreakHyphen/>
        <w:t xml:space="preserve">130. </w:t>
      </w:r>
      <w:r w:rsidRPr="00BB6F69">
        <w:rPr>
          <w:color w:val="auto"/>
          <w:u w:color="000000" w:themeColor="text1"/>
        </w:rPr>
        <w:tab/>
        <w:t xml:space="preserve">The trustees or governing bodies of state institutions and agencies may grant easements and rights of way over any property under their control, upon the </w:t>
      </w:r>
      <w:r w:rsidRPr="00BB6F69">
        <w:rPr>
          <w:strike/>
          <w:color w:val="auto"/>
          <w:u w:color="000000" w:themeColor="text1"/>
        </w:rPr>
        <w:t>concurrence and acquiescence of the State Budget and Control Board</w:t>
      </w:r>
      <w:r w:rsidRPr="00BB6F69">
        <w:rPr>
          <w:color w:val="auto"/>
          <w:u w:color="000000" w:themeColor="text1"/>
        </w:rPr>
        <w:t xml:space="preserve"> </w:t>
      </w:r>
      <w:r w:rsidRPr="00BB6F69">
        <w:rPr>
          <w:color w:val="auto"/>
          <w:u w:val="single" w:color="000000" w:themeColor="text1"/>
        </w:rPr>
        <w:t>recommendation of the Department of Administration</w:t>
      </w:r>
      <w:r w:rsidRPr="00BB6F69">
        <w:rPr>
          <w:color w:val="auto"/>
          <w:u w:color="000000" w:themeColor="text1"/>
        </w:rPr>
        <w:t xml:space="preserve">, whenever it appears that such easements </w:t>
      </w:r>
      <w:r w:rsidRPr="00BB6F69">
        <w:rPr>
          <w:strike/>
          <w:color w:val="auto"/>
          <w:u w:color="000000" w:themeColor="text1"/>
        </w:rPr>
        <w:t>will</w:t>
      </w:r>
      <w:r w:rsidRPr="00BB6F69">
        <w:rPr>
          <w:color w:val="auto"/>
          <w:u w:color="000000" w:themeColor="text1"/>
        </w:rPr>
        <w:t xml:space="preserve"> </w:t>
      </w:r>
      <w:r w:rsidRPr="00BB6F69">
        <w:rPr>
          <w:color w:val="auto"/>
          <w:u w:val="single" w:color="000000" w:themeColor="text1"/>
        </w:rPr>
        <w:t>do</w:t>
      </w:r>
      <w:r w:rsidRPr="00BB6F69">
        <w:rPr>
          <w:color w:val="auto"/>
          <w:u w:color="000000" w:themeColor="text1"/>
        </w:rPr>
        <w:t xml:space="preserve"> not materially impair the utility of the property or damage it and, when a consideration is paid therefor, any </w:t>
      </w:r>
      <w:r w:rsidRPr="00BB6F69">
        <w:rPr>
          <w:strike/>
          <w:color w:val="auto"/>
          <w:u w:color="000000" w:themeColor="text1"/>
        </w:rPr>
        <w:t>such</w:t>
      </w:r>
      <w:r w:rsidRPr="00BB6F69">
        <w:rPr>
          <w:color w:val="auto"/>
          <w:u w:color="000000" w:themeColor="text1"/>
        </w:rPr>
        <w:t xml:space="preserve"> amounts </w:t>
      </w:r>
      <w:r w:rsidRPr="00BB6F69">
        <w:rPr>
          <w:strike/>
          <w:color w:val="auto"/>
          <w:u w:color="000000" w:themeColor="text1"/>
        </w:rPr>
        <w:t>shall</w:t>
      </w:r>
      <w:r w:rsidRPr="00BB6F69">
        <w:rPr>
          <w:color w:val="auto"/>
          <w:u w:color="000000" w:themeColor="text1"/>
        </w:rPr>
        <w:t xml:space="preserve"> </w:t>
      </w:r>
      <w:r w:rsidRPr="00BB6F69">
        <w:rPr>
          <w:color w:val="auto"/>
          <w:u w:val="single" w:color="000000" w:themeColor="text1"/>
        </w:rPr>
        <w:t>must</w:t>
      </w:r>
      <w:r w:rsidRPr="00BB6F69">
        <w:rPr>
          <w:color w:val="auto"/>
          <w:u w:color="000000" w:themeColor="text1"/>
        </w:rPr>
        <w:t xml:space="preserve"> be placed in the State Treasury to the credit of the institution or agency having control of the property involved.”</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M.</w:t>
      </w:r>
      <w:r w:rsidRPr="00BB6F69">
        <w:rPr>
          <w:color w:val="auto"/>
          <w:u w:color="000000" w:themeColor="text1"/>
        </w:rPr>
        <w:tab/>
        <w:t>Section 10</w:t>
      </w:r>
      <w:r w:rsidRPr="00BB6F69">
        <w:rPr>
          <w:color w:val="auto"/>
          <w:u w:color="000000" w:themeColor="text1"/>
        </w:rPr>
        <w:noBreakHyphen/>
        <w:t>1</w:t>
      </w:r>
      <w:r w:rsidRPr="00BB6F69">
        <w:rPr>
          <w:color w:val="auto"/>
          <w:u w:color="000000" w:themeColor="text1"/>
        </w:rPr>
        <w:noBreakHyphen/>
        <w:t>190 of the 1976 Code, as added by Act 145 of 1995, is amended to read:</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1</w:t>
      </w:r>
      <w:r w:rsidRPr="00BB6F69">
        <w:rPr>
          <w:color w:val="auto"/>
          <w:u w:color="000000" w:themeColor="text1"/>
        </w:rPr>
        <w:noBreakHyphen/>
        <w:t>190.</w:t>
      </w:r>
      <w:r w:rsidRPr="00BB6F69">
        <w:rPr>
          <w:color w:val="auto"/>
          <w:u w:color="000000" w:themeColor="text1"/>
        </w:rPr>
        <w:tab/>
        <w:t xml:space="preserve">As part of the approval process relating to trades of state property for nonstate property,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is authorized to approve the application of any net proceeds resulting from such a transaction to the improvement of the property held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N.</w:t>
      </w:r>
      <w:r w:rsidRPr="00BB6F69">
        <w:rPr>
          <w:color w:val="auto"/>
          <w:u w:color="000000" w:themeColor="text1"/>
        </w:rPr>
        <w:tab/>
      </w:r>
      <w:r w:rsidRPr="00BB6F69">
        <w:rPr>
          <w:color w:val="auto"/>
          <w:u w:color="000000" w:themeColor="text1"/>
        </w:rPr>
        <w:tab/>
        <w:t>Chapter 9, Title 10 of the 1976 Code is amended to read:</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“CHAPTER 9</w:t>
      </w:r>
    </w:p>
    <w:p w:rsidR="00E517F4" w:rsidRPr="00BB6F69" w:rsidRDefault="00E517F4" w:rsidP="00E517F4">
      <w:pPr>
        <w:jc w:val="center"/>
        <w:rPr>
          <w:color w:val="auto"/>
          <w:u w:color="000000" w:themeColor="text1"/>
        </w:rPr>
      </w:pPr>
      <w:r w:rsidRPr="00BB6F69">
        <w:rPr>
          <w:color w:val="auto"/>
          <w:u w:color="000000" w:themeColor="text1"/>
        </w:rPr>
        <w:tab/>
        <w:t>Minerals and Mineral Interests</w:t>
      </w:r>
    </w:p>
    <w:p w:rsidR="00E517F4" w:rsidRPr="00BB6F69" w:rsidRDefault="00E517F4" w:rsidP="00E517F4">
      <w:pPr>
        <w:jc w:val="center"/>
        <w:rPr>
          <w:color w:val="auto"/>
          <w:u w:color="000000" w:themeColor="text1"/>
        </w:rPr>
      </w:pPr>
      <w:r w:rsidRPr="00BB6F69">
        <w:rPr>
          <w:color w:val="auto"/>
          <w:u w:color="000000" w:themeColor="text1"/>
        </w:rPr>
        <w:tab/>
        <w:t>in Public Lands</w:t>
      </w:r>
    </w:p>
    <w:p w:rsidR="00E517F4" w:rsidRPr="00BB6F69" w:rsidRDefault="00E517F4" w:rsidP="00E517F4">
      <w:pPr>
        <w:jc w:val="center"/>
        <w:rPr>
          <w:color w:val="auto"/>
          <w:u w:color="000000" w:themeColor="text1"/>
        </w:rPr>
      </w:pPr>
      <w:r w:rsidRPr="00BB6F69">
        <w:rPr>
          <w:color w:val="auto"/>
          <w:u w:color="000000" w:themeColor="text1"/>
        </w:rPr>
        <w:tab/>
        <w:t>Article 1</w:t>
      </w:r>
    </w:p>
    <w:p w:rsidR="00E517F4" w:rsidRPr="00BB6F69" w:rsidRDefault="00E517F4" w:rsidP="00E517F4">
      <w:pPr>
        <w:jc w:val="center"/>
        <w:rPr>
          <w:color w:val="auto"/>
          <w:u w:color="000000" w:themeColor="text1"/>
        </w:rPr>
      </w:pPr>
      <w:r w:rsidRPr="00BB6F69">
        <w:rPr>
          <w:color w:val="auto"/>
          <w:u w:color="000000" w:themeColor="text1"/>
        </w:rPr>
        <w:tab/>
        <w:t>General Provisions</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10.</w:t>
      </w:r>
      <w:r w:rsidRPr="00BB6F69">
        <w:rPr>
          <w:color w:val="auto"/>
          <w:u w:color="000000" w:themeColor="text1"/>
        </w:rPr>
        <w:tab/>
        <w:t xml:space="preserve"> The Public Service Authority may, through its board of directors, make and execute leases of gas, oil</w:t>
      </w:r>
      <w:r w:rsidRPr="00BB6F69">
        <w:rPr>
          <w:color w:val="auto"/>
          <w:u w:val="single" w:color="000000" w:themeColor="text1"/>
        </w:rPr>
        <w:t>,</w:t>
      </w:r>
      <w:r w:rsidRPr="00BB6F69">
        <w:rPr>
          <w:color w:val="auto"/>
          <w:u w:color="000000" w:themeColor="text1"/>
        </w:rPr>
        <w:t xml:space="preserve"> and other minerals and mineral rights, excluding phosphate and lime and phosphatic deposits, over and upon the lands and properties owned by said authority; and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Health and Environmental Control</w:t>
      </w:r>
      <w:r w:rsidRPr="00BB6F69">
        <w:rPr>
          <w:color w:val="auto"/>
          <w:u w:color="000000" w:themeColor="text1"/>
        </w:rPr>
        <w:t xml:space="preserve"> and the forfeited land commissions of the </w:t>
      </w:r>
      <w:r w:rsidRPr="00BB6F69">
        <w:rPr>
          <w:strike/>
          <w:color w:val="auto"/>
          <w:u w:color="000000" w:themeColor="text1"/>
        </w:rPr>
        <w:t>several</w:t>
      </w:r>
      <w:r w:rsidRPr="00BB6F69">
        <w:rPr>
          <w:color w:val="auto"/>
          <w:u w:color="000000" w:themeColor="text1"/>
        </w:rPr>
        <w:t xml:space="preserve"> counties of this State may, with the approval of the Attorney General, make and execute such leases over and upon the lands and waters of the State and of the </w:t>
      </w:r>
      <w:r w:rsidRPr="00BB6F69">
        <w:rPr>
          <w:strike/>
          <w:color w:val="auto"/>
          <w:u w:color="000000" w:themeColor="text1"/>
        </w:rPr>
        <w:t>several</w:t>
      </w:r>
      <w:r w:rsidRPr="00BB6F69">
        <w:rPr>
          <w:color w:val="auto"/>
          <w:u w:color="000000" w:themeColor="text1"/>
        </w:rPr>
        <w:t xml:space="preserve"> counties under the ownership, management</w:t>
      </w:r>
      <w:r w:rsidRPr="00BB6F69">
        <w:rPr>
          <w:color w:val="auto"/>
          <w:u w:val="single" w:color="000000" w:themeColor="text1"/>
        </w:rPr>
        <w:t>,</w:t>
      </w:r>
      <w:r w:rsidRPr="00BB6F69">
        <w:rPr>
          <w:color w:val="auto"/>
          <w:u w:color="000000" w:themeColor="text1"/>
        </w:rPr>
        <w:t xml:space="preserve"> or control of </w:t>
      </w:r>
      <w:r w:rsidRPr="00BB6F69">
        <w:rPr>
          <w:strike/>
          <w:color w:val="auto"/>
          <w:u w:color="000000" w:themeColor="text1"/>
        </w:rPr>
        <w:t>such Board</w:t>
      </w:r>
      <w:r w:rsidRPr="00BB6F69">
        <w:rPr>
          <w:color w:val="auto"/>
          <w:u w:color="000000" w:themeColor="text1"/>
        </w:rPr>
        <w:t xml:space="preserve"> </w:t>
      </w:r>
      <w:r w:rsidRPr="00BB6F69">
        <w:rPr>
          <w:color w:val="auto"/>
          <w:u w:val="single" w:color="000000" w:themeColor="text1"/>
        </w:rPr>
        <w:t>the department</w:t>
      </w:r>
      <w:r w:rsidRPr="00BB6F69">
        <w:rPr>
          <w:color w:val="auto"/>
          <w:u w:color="000000" w:themeColor="text1"/>
        </w:rPr>
        <w:t xml:space="preserve"> and commissions respectively.</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20.</w:t>
      </w:r>
      <w:r w:rsidRPr="00BB6F69">
        <w:rPr>
          <w:color w:val="auto"/>
          <w:u w:color="000000" w:themeColor="text1"/>
        </w:rPr>
        <w:tab/>
        <w:t xml:space="preserve"> No such lease shall provide for a royalty of less than twelve and one</w:t>
      </w:r>
      <w:r w:rsidRPr="00BB6F69">
        <w:rPr>
          <w:color w:val="auto"/>
          <w:u w:color="000000" w:themeColor="text1"/>
        </w:rPr>
        <w:noBreakHyphen/>
        <w:t>half per cent of production of oil and gas from the lease.</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30.</w:t>
      </w:r>
      <w:r w:rsidRPr="00BB6F69">
        <w:rPr>
          <w:color w:val="auto"/>
          <w:u w:color="000000" w:themeColor="text1"/>
        </w:rPr>
        <w:tab/>
        <w:t xml:space="preserve"> 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Health and Environmental Control</w:t>
      </w:r>
      <w:r w:rsidRPr="00BB6F69">
        <w:rPr>
          <w:color w:val="auto"/>
          <w:u w:color="000000" w:themeColor="text1"/>
        </w:rPr>
        <w:t xml:space="preserve"> may negotiate for leases of oil, gas</w:t>
      </w:r>
      <w:r w:rsidRPr="00BB6F69">
        <w:rPr>
          <w:color w:val="auto"/>
          <w:u w:val="single" w:color="000000" w:themeColor="text1"/>
        </w:rPr>
        <w:t>,</w:t>
      </w:r>
      <w:r w:rsidRPr="00BB6F69">
        <w:rPr>
          <w:color w:val="auto"/>
          <w:u w:color="000000" w:themeColor="text1"/>
        </w:rPr>
        <w:t xml:space="preserve"> and other mineral rights upon all of the lands and waters of the State, including offshore marginal and submerged lands.</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35.</w:t>
      </w:r>
      <w:r w:rsidRPr="00BB6F69">
        <w:rPr>
          <w:color w:val="auto"/>
          <w:u w:color="000000" w:themeColor="text1"/>
        </w:rPr>
        <w:tab/>
        <w:t xml:space="preserve"> 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E517F4" w:rsidRPr="00BB6F69" w:rsidRDefault="00E517F4" w:rsidP="00E517F4">
      <w:pPr>
        <w:rPr>
          <w:color w:val="auto"/>
          <w:u w:color="000000" w:themeColor="text1"/>
        </w:rPr>
      </w:pPr>
      <w:r w:rsidRPr="00BB6F69">
        <w:rPr>
          <w:color w:val="auto"/>
          <w:u w:color="000000" w:themeColor="text1"/>
        </w:rPr>
        <w:tab/>
        <w:t>Funds so accumulated shall be expended only for the following purposes:</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to retire the bonded indebtedness incurred by South Carolina;</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for capital improvement expenditures.</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 xml:space="preserve">40. </w:t>
      </w:r>
      <w:r w:rsidRPr="00BB6F69">
        <w:rPr>
          <w:color w:val="auto"/>
          <w:u w:color="000000" w:themeColor="text1"/>
        </w:rPr>
        <w:tab/>
        <w:t xml:space="preserve">The authority conferred upon the Public Service Authority,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Health and Environmental Control,</w:t>
      </w:r>
      <w:r w:rsidRPr="00BB6F69">
        <w:rPr>
          <w:color w:val="auto"/>
          <w:u w:color="000000" w:themeColor="text1"/>
        </w:rPr>
        <w:t xml:space="preserve"> and the forfeited land commissions by this article shall be cumulative and in addition to the rights and powers heretofore vested by law in such authority, </w:t>
      </w:r>
      <w:r w:rsidRPr="00BB6F69">
        <w:rPr>
          <w:strike/>
          <w:color w:val="auto"/>
          <w:u w:color="000000" w:themeColor="text1"/>
        </w:rPr>
        <w:t>such State Budget and Control Board</w:t>
      </w:r>
      <w:r w:rsidRPr="00BB6F69">
        <w:rPr>
          <w:color w:val="auto"/>
          <w:u w:color="000000" w:themeColor="text1"/>
        </w:rPr>
        <w:t xml:space="preserve"> </w:t>
      </w:r>
      <w:r w:rsidRPr="00BB6F69">
        <w:rPr>
          <w:color w:val="auto"/>
          <w:u w:val="single" w:color="000000" w:themeColor="text1"/>
        </w:rPr>
        <w:t>the Department of Health and Environmental Control,</w:t>
      </w:r>
      <w:r w:rsidRPr="00BB6F69">
        <w:rPr>
          <w:color w:val="auto"/>
          <w:u w:color="000000" w:themeColor="text1"/>
        </w:rPr>
        <w:t xml:space="preserve"> and such commissions, respectively.</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Article 3</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Phosphate</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110.</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Health and Environmental Control</w:t>
      </w:r>
      <w:r w:rsidRPr="00BB6F69">
        <w:rPr>
          <w:color w:val="auto"/>
          <w:u w:color="000000" w:themeColor="text1"/>
        </w:rPr>
        <w:t xml:space="preserve"> shall be charged with the exclusive control and protection of the rights and interest of the State in the phosphate rocks and phosphatic deposits in the navigable streams and in the marshes thereof.</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120.</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130.</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may issue to any person who applies for a lease or license granting a general right to dig, mine</w:t>
      </w:r>
      <w:r w:rsidRPr="00BB6F69">
        <w:rPr>
          <w:color w:val="auto"/>
          <w:u w:val="single" w:color="000000" w:themeColor="text1"/>
        </w:rPr>
        <w:t>,</w:t>
      </w:r>
      <w:r w:rsidRPr="00BB6F69">
        <w:rPr>
          <w:color w:val="auto"/>
          <w:u w:color="000000" w:themeColor="text1"/>
        </w:rPr>
        <w:t xml:space="preserve"> and remove phosphate rock and phosphatic deposits from all the navigable streams, waters</w:t>
      </w:r>
      <w:r w:rsidRPr="00BB6F69">
        <w:rPr>
          <w:color w:val="auto"/>
          <w:u w:val="single" w:color="000000" w:themeColor="text1"/>
        </w:rPr>
        <w:t>,</w:t>
      </w:r>
      <w:r w:rsidRPr="00BB6F69">
        <w:rPr>
          <w:color w:val="auto"/>
          <w:u w:color="000000" w:themeColor="text1"/>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The annual report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to the General Assembly shall include a list of all effective leases and licenses.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may make a firm contract for the royalty to be paid the State which shall not be increased during the life of the license.  Provided, that prior to the grant or issuance of any lease or license,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cause to be published a notice of such application in a newspaper having general circulation in the county once a week for three successive weeks prior to the grant or issuance.  </w:t>
      </w:r>
      <w:r w:rsidRPr="00BB6F69">
        <w:rPr>
          <w:strike/>
          <w:color w:val="auto"/>
          <w:u w:color="000000" w:themeColor="text1"/>
        </w:rPr>
        <w:t>Provided, further</w:t>
      </w:r>
      <w:r w:rsidRPr="00BB6F69">
        <w:rPr>
          <w:color w:val="auto"/>
          <w:u w:color="000000" w:themeColor="text1"/>
        </w:rPr>
        <w:t xml:space="preserve"> </w:t>
      </w:r>
      <w:r w:rsidRPr="00BB6F69">
        <w:rPr>
          <w:color w:val="auto"/>
          <w:u w:val="single" w:color="000000" w:themeColor="text1"/>
        </w:rPr>
        <w:t>However</w:t>
      </w:r>
      <w:r w:rsidRPr="00BB6F69">
        <w:rPr>
          <w:color w:val="auto"/>
          <w:u w:color="000000" w:themeColor="text1"/>
        </w:rPr>
        <w:t xml:space="preserve">, the lessee or licensee </w:t>
      </w:r>
      <w:r w:rsidRPr="00BB6F69">
        <w:rPr>
          <w:strike/>
          <w:color w:val="auto"/>
          <w:u w:color="000000" w:themeColor="text1"/>
        </w:rPr>
        <w:t>may</w:t>
      </w:r>
      <w:r w:rsidRPr="00BB6F69">
        <w:rPr>
          <w:color w:val="auto"/>
          <w:u w:color="000000" w:themeColor="text1"/>
        </w:rPr>
        <w:t xml:space="preserve"> </w:t>
      </w:r>
      <w:r w:rsidRPr="00BB6F69">
        <w:rPr>
          <w:color w:val="auto"/>
          <w:u w:val="single" w:color="000000" w:themeColor="text1"/>
        </w:rPr>
        <w:t>shall</w:t>
      </w:r>
      <w:r w:rsidRPr="00BB6F69">
        <w:rPr>
          <w:color w:val="auto"/>
          <w:u w:color="000000" w:themeColor="text1"/>
        </w:rPr>
        <w:t xml:space="preserve"> not take possession if there </w:t>
      </w:r>
      <w:r w:rsidRPr="00BB6F69">
        <w:rPr>
          <w:strike/>
          <w:color w:val="auto"/>
          <w:u w:color="000000" w:themeColor="text1"/>
        </w:rPr>
        <w:t>be</w:t>
      </w:r>
      <w:r w:rsidRPr="00BB6F69">
        <w:rPr>
          <w:color w:val="auto"/>
          <w:u w:color="000000" w:themeColor="text1"/>
        </w:rPr>
        <w:t xml:space="preserve"> </w:t>
      </w:r>
      <w:r w:rsidRPr="00BB6F69">
        <w:rPr>
          <w:color w:val="auto"/>
          <w:u w:val="single" w:color="000000" w:themeColor="text1"/>
        </w:rPr>
        <w:t>is</w:t>
      </w:r>
      <w:r w:rsidRPr="00BB6F69">
        <w:rPr>
          <w:color w:val="auto"/>
          <w:u w:color="000000" w:themeColor="text1"/>
        </w:rPr>
        <w:t xml:space="preserve"> an adverse claim and the burden of proving ownership in the State shall be placed upon the lessee or licensee.</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140.</w:t>
      </w:r>
      <w:r w:rsidRPr="00BB6F69">
        <w:rPr>
          <w:color w:val="auto"/>
          <w:u w:color="000000" w:themeColor="text1"/>
        </w:rPr>
        <w:tab/>
      </w:r>
      <w:r w:rsidRPr="00BB6F69">
        <w:rPr>
          <w:color w:val="auto"/>
          <w:u w:color="000000" w:themeColor="text1"/>
        </w:rPr>
        <w:tab/>
        <w:t xml:space="preserve">In every case in which </w:t>
      </w:r>
      <w:r w:rsidRPr="00BB6F69">
        <w:rPr>
          <w:strike/>
          <w:color w:val="auto"/>
          <w:u w:color="000000" w:themeColor="text1"/>
        </w:rPr>
        <w:t>such</w:t>
      </w:r>
      <w:r w:rsidRPr="00BB6F69">
        <w:rPr>
          <w:color w:val="auto"/>
          <w:u w:color="000000" w:themeColor="text1"/>
        </w:rPr>
        <w:t xml:space="preserve"> </w:t>
      </w:r>
      <w:r w:rsidRPr="00BB6F69">
        <w:rPr>
          <w:color w:val="auto"/>
          <w:u w:val="single" w:color="000000" w:themeColor="text1"/>
        </w:rPr>
        <w:t>an</w:t>
      </w:r>
      <w:r w:rsidRPr="00BB6F69">
        <w:rPr>
          <w:color w:val="auto"/>
          <w:u w:color="000000" w:themeColor="text1"/>
        </w:rPr>
        <w:t xml:space="preserve"> application </w:t>
      </w:r>
      <w:r w:rsidRPr="00BB6F69">
        <w:rPr>
          <w:strike/>
          <w:color w:val="auto"/>
          <w:u w:color="000000" w:themeColor="text1"/>
        </w:rPr>
        <w:t>shall be</w:t>
      </w:r>
      <w:r w:rsidRPr="00BB6F69">
        <w:rPr>
          <w:color w:val="auto"/>
          <w:u w:color="000000" w:themeColor="text1"/>
        </w:rPr>
        <w:t xml:space="preserve"> </w:t>
      </w:r>
      <w:r w:rsidRPr="00BB6F69">
        <w:rPr>
          <w:color w:val="auto"/>
          <w:u w:val="single" w:color="000000" w:themeColor="text1"/>
        </w:rPr>
        <w:t>is</w:t>
      </w:r>
      <w:r w:rsidRPr="00BB6F69">
        <w:rPr>
          <w:color w:val="auto"/>
          <w:u w:color="000000" w:themeColor="text1"/>
        </w:rPr>
        <w:t xml:space="preserve"> made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for a license</w:t>
      </w:r>
      <w:r w:rsidRPr="00BB6F69">
        <w:rPr>
          <w:color w:val="auto"/>
          <w:u w:val="single" w:color="000000" w:themeColor="text1"/>
        </w:rPr>
        <w:t>,</w:t>
      </w:r>
      <w:r w:rsidRPr="00BB6F69">
        <w:rPr>
          <w:color w:val="auto"/>
          <w:u w:color="000000" w:themeColor="text1"/>
        </w:rPr>
        <w:t xml:space="preserv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may grant or refuse the license as it </w:t>
      </w:r>
      <w:r w:rsidRPr="00BB6F69">
        <w:rPr>
          <w:strike/>
          <w:color w:val="auto"/>
          <w:u w:color="000000" w:themeColor="text1"/>
        </w:rPr>
        <w:t>may deem</w:t>
      </w:r>
      <w:r w:rsidRPr="00BB6F69">
        <w:rPr>
          <w:color w:val="auto"/>
          <w:u w:color="000000" w:themeColor="text1"/>
        </w:rPr>
        <w:t xml:space="preserve"> </w:t>
      </w:r>
      <w:r w:rsidRPr="00BB6F69">
        <w:rPr>
          <w:color w:val="auto"/>
          <w:u w:val="single" w:color="000000" w:themeColor="text1"/>
        </w:rPr>
        <w:t>considers</w:t>
      </w:r>
      <w:r w:rsidRPr="00BB6F69">
        <w:rPr>
          <w:color w:val="auto"/>
          <w:u w:color="000000" w:themeColor="text1"/>
        </w:rPr>
        <w:t xml:space="preserve"> best for the interest of the State and the proper management of the interests of the State in </w:t>
      </w:r>
      <w:r w:rsidRPr="00BB6F69">
        <w:rPr>
          <w:strike/>
          <w:color w:val="auto"/>
          <w:u w:color="000000" w:themeColor="text1"/>
        </w:rPr>
        <w:t>such</w:t>
      </w:r>
      <w:r w:rsidRPr="00BB6F69">
        <w:rPr>
          <w:color w:val="auto"/>
          <w:u w:color="000000" w:themeColor="text1"/>
        </w:rPr>
        <w:t xml:space="preserve"> </w:t>
      </w:r>
      <w:r w:rsidRPr="00BB6F69">
        <w:rPr>
          <w:color w:val="auto"/>
          <w:u w:val="single" w:color="000000" w:themeColor="text1"/>
        </w:rPr>
        <w:t>those</w:t>
      </w:r>
      <w:r w:rsidRPr="00BB6F69">
        <w:rPr>
          <w:color w:val="auto"/>
          <w:u w:color="000000" w:themeColor="text1"/>
        </w:rPr>
        <w:t xml:space="preserve"> deposits.</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150.</w:t>
      </w:r>
      <w:r w:rsidRPr="00BB6F69">
        <w:rPr>
          <w:color w:val="auto"/>
          <w:u w:color="000000" w:themeColor="text1"/>
        </w:rPr>
        <w:tab/>
        <w:t>As a condition precedent to the right to dig, mine</w:t>
      </w:r>
      <w:r w:rsidRPr="00BB6F69">
        <w:rPr>
          <w:color w:val="auto"/>
          <w:u w:val="single" w:color="000000" w:themeColor="text1"/>
        </w:rPr>
        <w:t>,</w:t>
      </w:r>
      <w:r w:rsidRPr="00BB6F69">
        <w:rPr>
          <w:color w:val="auto"/>
          <w:u w:color="000000" w:themeColor="text1"/>
        </w:rPr>
        <w:t xml:space="preserve"> and remove the rocks and deposits granted by </w:t>
      </w:r>
      <w:r w:rsidRPr="00BB6F69">
        <w:rPr>
          <w:strike/>
          <w:color w:val="auto"/>
          <w:u w:color="000000" w:themeColor="text1"/>
        </w:rPr>
        <w:t>any such</w:t>
      </w:r>
      <w:r w:rsidRPr="00BB6F69">
        <w:rPr>
          <w:color w:val="auto"/>
          <w:u w:color="000000" w:themeColor="text1"/>
        </w:rPr>
        <w:t xml:space="preserve"> </w:t>
      </w:r>
      <w:r w:rsidRPr="00BB6F69">
        <w:rPr>
          <w:color w:val="auto"/>
          <w:u w:val="single" w:color="000000" w:themeColor="text1"/>
        </w:rPr>
        <w:t>a</w:t>
      </w:r>
      <w:r w:rsidRPr="00BB6F69">
        <w:rPr>
          <w:color w:val="auto"/>
          <w:u w:color="000000" w:themeColor="text1"/>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BB6F69">
        <w:rPr>
          <w:strike/>
          <w:color w:val="auto"/>
          <w:u w:color="000000" w:themeColor="text1"/>
        </w:rPr>
        <w:t>Such</w:t>
      </w:r>
      <w:r w:rsidRPr="00BB6F69">
        <w:rPr>
          <w:color w:val="auto"/>
          <w:u w:color="000000" w:themeColor="text1"/>
        </w:rPr>
        <w:t xml:space="preserve"> </w:t>
      </w:r>
      <w:r w:rsidRPr="00BB6F69">
        <w:rPr>
          <w:color w:val="auto"/>
          <w:u w:val="single" w:color="000000" w:themeColor="text1"/>
        </w:rPr>
        <w:t>The</w:t>
      </w:r>
      <w:r w:rsidRPr="00BB6F69">
        <w:rPr>
          <w:color w:val="auto"/>
          <w:u w:color="000000" w:themeColor="text1"/>
        </w:rPr>
        <w:t xml:space="preserve"> bond and sureties </w:t>
      </w:r>
      <w:r w:rsidRPr="00BB6F69">
        <w:rPr>
          <w:strike/>
          <w:color w:val="auto"/>
          <w:u w:color="000000" w:themeColor="text1"/>
        </w:rPr>
        <w:t>thereon shall be</w:t>
      </w:r>
      <w:r w:rsidRPr="00BB6F69">
        <w:rPr>
          <w:color w:val="auto"/>
          <w:u w:color="000000" w:themeColor="text1"/>
        </w:rPr>
        <w:t xml:space="preserve"> </w:t>
      </w:r>
      <w:r w:rsidRPr="00BB6F69">
        <w:rPr>
          <w:color w:val="auto"/>
          <w:u w:val="single" w:color="000000" w:themeColor="text1"/>
        </w:rPr>
        <w:t>are</w:t>
      </w:r>
      <w:r w:rsidRPr="00BB6F69">
        <w:rPr>
          <w:color w:val="auto"/>
          <w:u w:color="000000" w:themeColor="text1"/>
        </w:rPr>
        <w:t xml:space="preserve"> subject to the approval required by law for the bonds of state officers.</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160.</w:t>
      </w:r>
      <w:r w:rsidRPr="00BB6F69">
        <w:rPr>
          <w:color w:val="auto"/>
          <w:u w:color="000000" w:themeColor="text1"/>
        </w:rPr>
        <w:tab/>
        <w:t xml:space="preserve">Whenever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forthwith notify the person giving such bond and the sureties thereon and require that one or more sureties, as the case may be, shall be added to the bond, such surety or sureties to be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170.</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BB6F69">
        <w:rPr>
          <w:strike/>
          <w:color w:val="auto"/>
          <w:u w:color="000000" w:themeColor="text1"/>
        </w:rPr>
        <w:t>But in</w:t>
      </w:r>
      <w:r w:rsidRPr="00BB6F69">
        <w:rPr>
          <w:color w:val="auto"/>
          <w:u w:color="000000" w:themeColor="text1"/>
        </w:rPr>
        <w:t xml:space="preserve"> </w:t>
      </w:r>
      <w:r w:rsidRPr="00BB6F69">
        <w:rPr>
          <w:color w:val="auto"/>
          <w:u w:val="single" w:color="000000" w:themeColor="text1"/>
        </w:rPr>
        <w:t>In</w:t>
      </w:r>
      <w:r w:rsidRPr="00BB6F69">
        <w:rPr>
          <w:color w:val="auto"/>
          <w:u w:color="000000" w:themeColor="text1"/>
        </w:rPr>
        <w:t xml:space="preserve"> no case shall the sureties on the old bond be discharged from liability thereon until the new bond has been executed and approved, and such sureties shall not be discharged from any antecedent liability by reason of such suretyship.</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180.</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BB6F69">
        <w:rPr>
          <w:color w:val="auto"/>
          <w:u w:color="000000" w:themeColor="text1"/>
        </w:rPr>
        <w:noBreakHyphen/>
        <w:t>9</w:t>
      </w:r>
      <w:r w:rsidRPr="00BB6F69">
        <w:rPr>
          <w:color w:val="auto"/>
          <w:u w:color="000000" w:themeColor="text1"/>
        </w:rPr>
        <w:noBreakHyphen/>
        <w:t>130 and 10</w:t>
      </w:r>
      <w:r w:rsidRPr="00BB6F69">
        <w:rPr>
          <w:color w:val="auto"/>
          <w:u w:color="000000" w:themeColor="text1"/>
        </w:rPr>
        <w:noBreakHyphen/>
        <w:t>9</w:t>
      </w:r>
      <w:r w:rsidRPr="00BB6F69">
        <w:rPr>
          <w:color w:val="auto"/>
          <w:u w:color="000000" w:themeColor="text1"/>
        </w:rPr>
        <w:noBreakHyphen/>
        <w:t>190 to fix, regulate, raise</w:t>
      </w:r>
      <w:r w:rsidRPr="00BB6F69">
        <w:rPr>
          <w:color w:val="auto"/>
          <w:u w:val="single" w:color="000000" w:themeColor="text1"/>
        </w:rPr>
        <w:t>,</w:t>
      </w:r>
      <w:r w:rsidRPr="00BB6F69">
        <w:rPr>
          <w:color w:val="auto"/>
          <w:u w:color="000000" w:themeColor="text1"/>
        </w:rPr>
        <w:t xml:space="preserve"> or reduce such royalty per ton as shall from time to time be paid to the State by such persons for all or any such phosphate rock dug, mined, removed</w:t>
      </w:r>
      <w:r w:rsidRPr="00BB6F69">
        <w:rPr>
          <w:color w:val="auto"/>
          <w:u w:val="single" w:color="000000" w:themeColor="text1"/>
        </w:rPr>
        <w:t>,</w:t>
      </w:r>
      <w:r w:rsidRPr="00BB6F69">
        <w:rPr>
          <w:color w:val="auto"/>
          <w:u w:color="000000" w:themeColor="text1"/>
        </w:rPr>
        <w:t xml:space="preserve"> and shipped or otherwise sent to the market therefrom.  </w:t>
      </w:r>
      <w:r w:rsidRPr="00BB6F69">
        <w:rPr>
          <w:strike/>
          <w:color w:val="auto"/>
          <w:u w:color="000000" w:themeColor="text1"/>
        </w:rPr>
        <w:t>But six</w:t>
      </w:r>
      <w:r w:rsidRPr="00BB6F69">
        <w:rPr>
          <w:color w:val="auto"/>
          <w:u w:color="000000" w:themeColor="text1"/>
        </w:rPr>
        <w:t xml:space="preserve"> </w:t>
      </w:r>
      <w:r w:rsidRPr="00BB6F69">
        <w:rPr>
          <w:color w:val="auto"/>
          <w:u w:val="single" w:color="000000" w:themeColor="text1"/>
        </w:rPr>
        <w:t>Six</w:t>
      </w:r>
      <w:r w:rsidRPr="00BB6F69">
        <w:rPr>
          <w:color w:val="auto"/>
          <w:u w:color="000000" w:themeColor="text1"/>
        </w:rPr>
        <w:t xml:space="preserve"> months’ notice shall be given all persons at such time digging or mining phosphate rock in such navigable streams, waters</w:t>
      </w:r>
      <w:r w:rsidRPr="00BB6F69">
        <w:rPr>
          <w:color w:val="auto"/>
          <w:u w:val="single" w:color="000000" w:themeColor="text1"/>
        </w:rPr>
        <w:t>,</w:t>
      </w:r>
      <w:r w:rsidRPr="00BB6F69">
        <w:rPr>
          <w:color w:val="auto"/>
          <w:u w:color="000000" w:themeColor="text1"/>
        </w:rPr>
        <w:t xml:space="preserve"> or marshes before any increase shall be made in the rate of royalty theretofore existing.</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190.</w:t>
      </w:r>
      <w:r w:rsidRPr="00BB6F69">
        <w:rPr>
          <w:color w:val="auto"/>
          <w:u w:color="000000" w:themeColor="text1"/>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200.</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Health and Environmental Control</w:t>
      </w:r>
      <w:r w:rsidRPr="00BB6F69">
        <w:rPr>
          <w:color w:val="auto"/>
          <w:u w:color="000000" w:themeColor="text1"/>
        </w:rPr>
        <w:t xml:space="preserve"> </w:t>
      </w:r>
      <w:r w:rsidRPr="00BB6F69">
        <w:rPr>
          <w:strike/>
          <w:color w:val="auto"/>
          <w:u w:color="000000" w:themeColor="text1"/>
        </w:rPr>
        <w:t>shall</w:t>
      </w:r>
      <w:r w:rsidRPr="00BB6F69">
        <w:rPr>
          <w:color w:val="auto"/>
          <w:u w:color="000000" w:themeColor="text1"/>
        </w:rPr>
        <w:t xml:space="preserve">, within twenty days after the grant of any license as aforesaid, </w:t>
      </w:r>
      <w:r w:rsidRPr="00BB6F69">
        <w:rPr>
          <w:color w:val="auto"/>
          <w:u w:val="single" w:color="000000" w:themeColor="text1"/>
        </w:rPr>
        <w:t>shall</w:t>
      </w:r>
      <w:r w:rsidRPr="00BB6F69">
        <w:rPr>
          <w:color w:val="auto"/>
          <w:u w:color="000000" w:themeColor="text1"/>
        </w:rPr>
        <w:t xml:space="preserve"> notify the Comptroller General of the issuing of such license, with the name of the person to whom issued, the time of the license</w:t>
      </w:r>
      <w:r w:rsidRPr="00BB6F69">
        <w:rPr>
          <w:color w:val="auto"/>
          <w:u w:val="single" w:color="000000" w:themeColor="text1"/>
        </w:rPr>
        <w:t>,</w:t>
      </w:r>
      <w:r w:rsidRPr="00BB6F69">
        <w:rPr>
          <w:color w:val="auto"/>
          <w:u w:color="000000" w:themeColor="text1"/>
        </w:rPr>
        <w:t xml:space="preserve"> and the location for which it was issued.</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210.</w:t>
      </w:r>
      <w:r w:rsidRPr="00BB6F69">
        <w:rPr>
          <w:color w:val="auto"/>
          <w:u w:color="000000" w:themeColor="text1"/>
        </w:rPr>
        <w:tab/>
        <w:t>Every person who shall dig, mine</w:t>
      </w:r>
      <w:r w:rsidRPr="00BB6F69">
        <w:rPr>
          <w:color w:val="auto"/>
          <w:u w:val="single" w:color="000000" w:themeColor="text1"/>
        </w:rPr>
        <w:t>,</w:t>
      </w:r>
      <w:r w:rsidRPr="00BB6F69">
        <w:rPr>
          <w:color w:val="auto"/>
          <w:u w:color="000000" w:themeColor="text1"/>
        </w:rPr>
        <w:t xml:space="preserve"> or remove any phosphate rock or phosphatic deposit from the beds of the navigable streams, waters</w:t>
      </w:r>
      <w:r w:rsidRPr="00BB6F69">
        <w:rPr>
          <w:color w:val="auto"/>
          <w:u w:val="single" w:color="000000" w:themeColor="text1"/>
        </w:rPr>
        <w:t>,</w:t>
      </w:r>
      <w:r w:rsidRPr="00BB6F69">
        <w:rPr>
          <w:color w:val="auto"/>
          <w:u w:color="000000" w:themeColor="text1"/>
        </w:rPr>
        <w:t xml:space="preserve"> and marshes of the State without license therefor previously granted by the State to such person shall be liable to a penalty of ten dollars for each and every ton of phosphate rock or phosphatic deposits so dug, mined</w:t>
      </w:r>
      <w:r w:rsidRPr="00BB6F69">
        <w:rPr>
          <w:color w:val="auto"/>
          <w:u w:val="single" w:color="000000" w:themeColor="text1"/>
        </w:rPr>
        <w:t>,</w:t>
      </w:r>
      <w:r w:rsidRPr="00BB6F69">
        <w:rPr>
          <w:color w:val="auto"/>
          <w:u w:color="000000" w:themeColor="text1"/>
        </w:rPr>
        <w:t xml:space="preserve"> or removed, to be recovered by action at the suit of the State in any court of competent jurisdiction.  One</w:t>
      </w:r>
      <w:r w:rsidRPr="00BB6F69">
        <w:rPr>
          <w:color w:val="auto"/>
          <w:u w:val="single" w:color="000000" w:themeColor="text1"/>
        </w:rPr>
        <w:noBreakHyphen/>
      </w:r>
      <w:r w:rsidRPr="00BB6F69">
        <w:rPr>
          <w:color w:val="auto"/>
          <w:u w:color="000000" w:themeColor="text1"/>
        </w:rPr>
        <w:t>half of such penalty shall be for the use of the State and the other half for the use of the informer.</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220.</w:t>
      </w:r>
      <w:r w:rsidRPr="00BB6F69">
        <w:rPr>
          <w:color w:val="auto"/>
          <w:u w:color="000000" w:themeColor="text1"/>
        </w:rPr>
        <w:tab/>
        <w:t>It shall be unlawful for any person to purchase or receive any phosphate rock or phosphatic deposit dug, mined</w:t>
      </w:r>
      <w:r w:rsidRPr="00BB6F69">
        <w:rPr>
          <w:color w:val="auto"/>
          <w:u w:val="single" w:color="000000" w:themeColor="text1"/>
        </w:rPr>
        <w:t>,</w:t>
      </w:r>
      <w:r w:rsidRPr="00BB6F69">
        <w:rPr>
          <w:color w:val="auto"/>
          <w:u w:color="000000" w:themeColor="text1"/>
        </w:rPr>
        <w:t xml:space="preserve"> or removed from the navigable streams, waters</w:t>
      </w:r>
      <w:r w:rsidRPr="00BB6F69">
        <w:rPr>
          <w:color w:val="auto"/>
          <w:u w:val="single" w:color="000000" w:themeColor="text1"/>
        </w:rPr>
        <w:t>,</w:t>
      </w:r>
      <w:r w:rsidRPr="00BB6F69">
        <w:rPr>
          <w:color w:val="auto"/>
          <w:u w:color="000000" w:themeColor="text1"/>
        </w:rPr>
        <w:t xml:space="preserve"> or marshes of the State from any person not duly authorized by act of the General Assembly of this State or license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to dig, mine</w:t>
      </w:r>
      <w:r w:rsidRPr="00BB6F69">
        <w:rPr>
          <w:color w:val="auto"/>
          <w:u w:val="single" w:color="000000" w:themeColor="text1"/>
        </w:rPr>
        <w:t>,</w:t>
      </w:r>
      <w:r w:rsidRPr="00BB6F69">
        <w:rPr>
          <w:color w:val="auto"/>
          <w:u w:color="000000" w:themeColor="text1"/>
        </w:rPr>
        <w:t xml:space="preserve"> or remove such phosphate rock or phosphatic deposit.</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230.</w:t>
      </w:r>
      <w:r w:rsidRPr="00BB6F69">
        <w:rPr>
          <w:color w:val="auto"/>
          <w:u w:color="000000" w:themeColor="text1"/>
        </w:rPr>
        <w:tab/>
        <w:t>Any person violating Section 10</w:t>
      </w:r>
      <w:r w:rsidRPr="00BB6F69">
        <w:rPr>
          <w:color w:val="auto"/>
          <w:u w:color="000000" w:themeColor="text1"/>
        </w:rPr>
        <w:noBreakHyphen/>
        <w:t>9</w:t>
      </w:r>
      <w:r w:rsidRPr="00BB6F69">
        <w:rPr>
          <w:color w:val="auto"/>
          <w:u w:color="000000" w:themeColor="text1"/>
        </w:rPr>
        <w:noBreakHyphen/>
        <w:t>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240.</w:t>
      </w:r>
      <w:r w:rsidRPr="00BB6F69">
        <w:rPr>
          <w:color w:val="auto"/>
          <w:u w:color="000000" w:themeColor="text1"/>
        </w:rPr>
        <w:tab/>
        <w:t>Should any person whosoever interfere with, obstruct</w:t>
      </w:r>
      <w:r w:rsidRPr="00BB6F69">
        <w:rPr>
          <w:color w:val="auto"/>
          <w:u w:val="single" w:color="000000" w:themeColor="text1"/>
        </w:rPr>
        <w:t>,</w:t>
      </w:r>
      <w:r w:rsidRPr="00BB6F69">
        <w:rPr>
          <w:color w:val="auto"/>
          <w:u w:color="000000" w:themeColor="text1"/>
        </w:rPr>
        <w:t xml:space="preserve"> or molest or attempt to interfere with, obstruct</w:t>
      </w:r>
      <w:r w:rsidRPr="00BB6F69">
        <w:rPr>
          <w:color w:val="auto"/>
          <w:u w:val="single" w:color="000000" w:themeColor="text1"/>
        </w:rPr>
        <w:t>,</w:t>
      </w:r>
      <w:r w:rsidRPr="00BB6F69">
        <w:rPr>
          <w:color w:val="auto"/>
          <w:u w:color="000000" w:themeColor="text1"/>
        </w:rPr>
        <w:t xml:space="preserve"> or molest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or anyone by it authorized or licensed hereunder in the peaceable possession and occupation for mining purposes of any of the marshes, navigable streams</w:t>
      </w:r>
      <w:r w:rsidRPr="00BB6F69">
        <w:rPr>
          <w:color w:val="auto"/>
          <w:u w:val="single" w:color="000000" w:themeColor="text1"/>
        </w:rPr>
        <w:t>,</w:t>
      </w:r>
      <w:r w:rsidRPr="00BB6F69">
        <w:rPr>
          <w:color w:val="auto"/>
          <w:u w:color="000000" w:themeColor="text1"/>
        </w:rPr>
        <w:t xml:space="preserve"> or waters of the State, then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may, in the name and on behalf of the State, take such measures or proceedings as it may be advised are proper to enjoin and terminate any such molestation, interference</w:t>
      </w:r>
      <w:r w:rsidRPr="00BB6F69">
        <w:rPr>
          <w:color w:val="auto"/>
          <w:u w:val="single" w:color="000000" w:themeColor="text1"/>
        </w:rPr>
        <w:t>,</w:t>
      </w:r>
      <w:r w:rsidRPr="00BB6F69">
        <w:rPr>
          <w:color w:val="auto"/>
          <w:u w:color="000000" w:themeColor="text1"/>
        </w:rPr>
        <w:t xml:space="preserve"> or obstruction and place the State, through its agents,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or anyone under it authorized, in absolute and practical possession and occupation of such marshes, navigable streams</w:t>
      </w:r>
      <w:r w:rsidRPr="00BB6F69">
        <w:rPr>
          <w:color w:val="auto"/>
          <w:u w:val="single" w:color="000000" w:themeColor="text1"/>
        </w:rPr>
        <w:t>,</w:t>
      </w:r>
      <w:r w:rsidRPr="00BB6F69">
        <w:rPr>
          <w:color w:val="auto"/>
          <w:u w:color="000000" w:themeColor="text1"/>
        </w:rPr>
        <w:t xml:space="preserve"> or waters.</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250.</w:t>
      </w:r>
      <w:r w:rsidRPr="00BB6F69">
        <w:rPr>
          <w:color w:val="auto"/>
          <w:u w:color="000000" w:themeColor="text1"/>
        </w:rPr>
        <w:tab/>
        <w:t>Should any person attempt to mine or remove phosphate rock and phosphatic deposits from any of the marshes, navigable waters</w:t>
      </w:r>
      <w:r w:rsidRPr="00BB6F69">
        <w:rPr>
          <w:color w:val="auto"/>
          <w:u w:val="single" w:color="000000" w:themeColor="text1"/>
        </w:rPr>
        <w:t>,</w:t>
      </w:r>
      <w:r w:rsidRPr="00BB6F69">
        <w:rPr>
          <w:color w:val="auto"/>
          <w:u w:color="000000" w:themeColor="text1"/>
        </w:rPr>
        <w:t xml:space="preserve"> or streams, including the Coosaw River phosphate territory, by and with any boat, vessel, marine dredge</w:t>
      </w:r>
      <w:r w:rsidRPr="00BB6F69">
        <w:rPr>
          <w:color w:val="auto"/>
          <w:u w:val="single" w:color="000000" w:themeColor="text1"/>
        </w:rPr>
        <w:t>,</w:t>
      </w:r>
      <w:r w:rsidRPr="00BB6F69">
        <w:rPr>
          <w:color w:val="auto"/>
          <w:u w:color="000000" w:themeColor="text1"/>
        </w:rPr>
        <w:t xml:space="preserve"> or other appliances for such mining or removal, without the leave or license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thereto first had and obtained, all such boats, vessels, marine dredges</w:t>
      </w:r>
      <w:r w:rsidRPr="00BB6F69">
        <w:rPr>
          <w:color w:val="auto"/>
          <w:u w:val="single" w:color="000000" w:themeColor="text1"/>
        </w:rPr>
        <w:t>,</w:t>
      </w:r>
      <w:r w:rsidRPr="00BB6F69">
        <w:rPr>
          <w:color w:val="auto"/>
          <w:u w:color="000000" w:themeColor="text1"/>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BB6F69">
        <w:rPr>
          <w:color w:val="auto"/>
          <w:u w:val="single" w:color="000000" w:themeColor="text1"/>
        </w:rPr>
        <w:t>,</w:t>
      </w:r>
      <w:r w:rsidRPr="00BB6F69">
        <w:rPr>
          <w:color w:val="auto"/>
          <w:u w:color="000000" w:themeColor="text1"/>
        </w:rPr>
        <w:t xml:space="preserve"> or other appliances.  In any such action the State shall not be called upon or required to give any bond or obligation such as is required by parties plaintiff in action for claim and delivery.</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260.</w:t>
      </w:r>
      <w:r w:rsidRPr="00BB6F69">
        <w:rPr>
          <w:color w:val="auto"/>
          <w:u w:color="000000" w:themeColor="text1"/>
        </w:rPr>
        <w:tab/>
        <w:t>Any person wilfully interfering with, molesting</w:t>
      </w:r>
      <w:r w:rsidRPr="00BB6F69">
        <w:rPr>
          <w:color w:val="auto"/>
          <w:u w:val="single" w:color="000000" w:themeColor="text1"/>
        </w:rPr>
        <w:t>,</w:t>
      </w:r>
      <w:r w:rsidRPr="00BB6F69">
        <w:rPr>
          <w:color w:val="auto"/>
          <w:u w:color="000000" w:themeColor="text1"/>
        </w:rPr>
        <w:t xml:space="preserve"> or obstructing or attempting to interfere with, molest</w:t>
      </w:r>
      <w:r w:rsidRPr="00BB6F69">
        <w:rPr>
          <w:color w:val="auto"/>
          <w:u w:val="single" w:color="000000" w:themeColor="text1"/>
        </w:rPr>
        <w:t>,</w:t>
      </w:r>
      <w:r w:rsidRPr="00BB6F69">
        <w:rPr>
          <w:color w:val="auto"/>
          <w:u w:color="000000" w:themeColor="text1"/>
        </w:rPr>
        <w:t xml:space="preserve"> or obstruct the State or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Health and Environmental Control</w:t>
      </w:r>
      <w:r w:rsidRPr="00BB6F69">
        <w:rPr>
          <w:color w:val="auto"/>
          <w:u w:color="000000" w:themeColor="text1"/>
        </w:rPr>
        <w:t xml:space="preserve"> or anyone by it authorized or licensed in the peaceable possession and occupation of any of the marshes, navigable streams</w:t>
      </w:r>
      <w:r w:rsidRPr="00BB6F69">
        <w:rPr>
          <w:color w:val="auto"/>
          <w:u w:val="single" w:color="000000" w:themeColor="text1"/>
        </w:rPr>
        <w:t>,</w:t>
      </w:r>
      <w:r w:rsidRPr="00BB6F69">
        <w:rPr>
          <w:color w:val="auto"/>
          <w:u w:color="000000" w:themeColor="text1"/>
        </w:rPr>
        <w:t xml:space="preserve"> or waters of the State, including the Coosaw River phosphate territory, or who shall dig or mine or attempt to dig or mine any of the phosphate rock or phosphatic deposits of this State without a license so to do issued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be punished for each offense by a fine of not less than one hundred dollars nor more than five hundred dollars or imprisonment for not less than one nor more than twelve months, or both, at the discretion of the court.</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270.</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E517F4" w:rsidRPr="00BB6F69" w:rsidRDefault="00E517F4" w:rsidP="00E517F4">
      <w:pPr>
        <w:jc w:val="center"/>
        <w:rPr>
          <w:color w:val="auto"/>
          <w:u w:color="000000" w:themeColor="text1"/>
        </w:rPr>
      </w:pPr>
      <w:r w:rsidRPr="00BB6F69">
        <w:rPr>
          <w:color w:val="auto"/>
          <w:u w:color="000000" w:themeColor="text1"/>
        </w:rPr>
        <w:tab/>
        <w:t>Article 5</w:t>
      </w:r>
    </w:p>
    <w:p w:rsidR="00E517F4" w:rsidRPr="00BB6F69" w:rsidRDefault="00E517F4" w:rsidP="00E517F4">
      <w:pPr>
        <w:jc w:val="center"/>
        <w:rPr>
          <w:color w:val="auto"/>
          <w:u w:color="000000" w:themeColor="text1"/>
        </w:rPr>
      </w:pPr>
      <w:r w:rsidRPr="00BB6F69">
        <w:rPr>
          <w:color w:val="auto"/>
          <w:u w:color="000000" w:themeColor="text1"/>
        </w:rPr>
        <w:tab/>
        <w:t>Geothermal Resources</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310.</w:t>
      </w:r>
      <w:r w:rsidRPr="00BB6F69">
        <w:rPr>
          <w:color w:val="auto"/>
          <w:u w:color="000000" w:themeColor="text1"/>
        </w:rPr>
        <w:tab/>
        <w:t xml:space="preserve">For purposes of this article </w:t>
      </w:r>
      <w:r w:rsidRPr="00BB6F69">
        <w:rPr>
          <w:color w:val="auto"/>
          <w:u w:val="single" w:color="000000" w:themeColor="text1"/>
        </w:rPr>
        <w:t>‘</w:t>
      </w:r>
      <w:r w:rsidRPr="00BB6F69">
        <w:rPr>
          <w:color w:val="auto"/>
          <w:u w:color="000000" w:themeColor="text1"/>
        </w:rPr>
        <w:t>geothermal resources</w:t>
      </w:r>
      <w:r w:rsidRPr="00BB6F69">
        <w:rPr>
          <w:color w:val="auto"/>
          <w:u w:val="single" w:color="000000" w:themeColor="text1"/>
        </w:rPr>
        <w:t>’</w:t>
      </w:r>
      <w:r w:rsidRPr="00BB6F69">
        <w:rPr>
          <w:color w:val="auto"/>
          <w:u w:color="000000" w:themeColor="text1"/>
        </w:rPr>
        <w:t xml:space="preserve"> </w:t>
      </w:r>
      <w:r w:rsidRPr="00BB6F69">
        <w:rPr>
          <w:strike/>
          <w:color w:val="auto"/>
          <w:u w:color="000000" w:themeColor="text1"/>
        </w:rPr>
        <w:t>mean</w:t>
      </w:r>
      <w:r w:rsidRPr="00BB6F69">
        <w:rPr>
          <w:color w:val="auto"/>
          <w:u w:color="000000" w:themeColor="text1"/>
        </w:rPr>
        <w:t xml:space="preserve"> </w:t>
      </w:r>
      <w:r w:rsidRPr="00BB6F69">
        <w:rPr>
          <w:color w:val="auto"/>
          <w:u w:val="single" w:color="000000" w:themeColor="text1"/>
        </w:rPr>
        <w:t>means</w:t>
      </w:r>
      <w:r w:rsidRPr="00BB6F69">
        <w:rPr>
          <w:color w:val="auto"/>
          <w:u w:color="000000" w:themeColor="text1"/>
        </w:rPr>
        <w:t xml:space="preserve"> the natural heat of the earth at temperatures greater than forty degrees Celsius and includes:</w:t>
      </w:r>
    </w:p>
    <w:p w:rsidR="00E517F4" w:rsidRPr="00BB6F69" w:rsidRDefault="00E517F4" w:rsidP="00E517F4">
      <w:pPr>
        <w:rPr>
          <w:color w:val="auto"/>
          <w:u w:val="single" w:color="000000" w:themeColor="text1"/>
        </w:rPr>
      </w:pPr>
      <w:r w:rsidRPr="00BB6F69">
        <w:rPr>
          <w:color w:val="auto"/>
          <w:u w:color="000000" w:themeColor="text1"/>
        </w:rPr>
        <w:tab/>
        <w:t>(1)</w:t>
      </w:r>
      <w:r w:rsidRPr="00BB6F69">
        <w:rPr>
          <w:color w:val="auto"/>
          <w:u w:color="000000" w:themeColor="text1"/>
        </w:rPr>
        <w:tab/>
        <w:t>the energy, including pressure, in whatever form present in, resulting from, created by, or that may be extracted from that natural heat</w:t>
      </w:r>
      <w:r w:rsidRPr="00BB6F69">
        <w:rPr>
          <w:strike/>
          <w:color w:val="auto"/>
          <w:u w:color="000000" w:themeColor="text1"/>
        </w:rPr>
        <w:t>.</w:t>
      </w:r>
      <w:r w:rsidRPr="00BB6F69">
        <w:rPr>
          <w:color w:val="auto"/>
          <w:u w:val="single" w:color="000000" w:themeColor="text1"/>
        </w:rPr>
        <w:t>;</w:t>
      </w:r>
    </w:p>
    <w:p w:rsidR="00E517F4" w:rsidRPr="00BB6F69" w:rsidRDefault="00E517F4" w:rsidP="00E517F4">
      <w:pPr>
        <w:rPr>
          <w:color w:val="auto"/>
          <w:u w:val="single" w:color="000000" w:themeColor="text1"/>
        </w:rPr>
      </w:pPr>
      <w:r w:rsidRPr="00BB6F69">
        <w:rPr>
          <w:color w:val="auto"/>
          <w:u w:color="000000" w:themeColor="text1"/>
        </w:rPr>
        <w:tab/>
        <w:t>(2)</w:t>
      </w:r>
      <w:r w:rsidRPr="00BB6F69">
        <w:rPr>
          <w:color w:val="auto"/>
          <w:u w:color="000000" w:themeColor="text1"/>
        </w:rPr>
        <w:tab/>
        <w:t>the material medium, including the brines, water, and steam naturally present, as well as any substance artificially introduced to serve as a heat transfer medium</w:t>
      </w:r>
      <w:r w:rsidRPr="00BB6F69">
        <w:rPr>
          <w:strike/>
          <w:color w:val="auto"/>
          <w:u w:color="000000" w:themeColor="text1"/>
        </w:rPr>
        <w:t>.</w:t>
      </w:r>
      <w:r w:rsidRPr="00BB6F69">
        <w:rPr>
          <w:color w:val="auto"/>
          <w:u w:val="single" w:color="000000" w:themeColor="text1"/>
        </w:rPr>
        <w:t>;</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all dissolved or entrained minerals and gases that may be obtained from the material medium but excluding hydrocarbon substances and helium.</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320.</w:t>
      </w:r>
      <w:r w:rsidRPr="00BB6F69">
        <w:rPr>
          <w:color w:val="auto"/>
          <w:u w:color="000000" w:themeColor="text1"/>
        </w:rPr>
        <w:tab/>
        <w:t xml:space="preserve">The </w:t>
      </w:r>
      <w:r w:rsidRPr="00BB6F69">
        <w:rPr>
          <w:strike/>
          <w:color w:val="auto"/>
          <w:u w:color="000000" w:themeColor="text1"/>
        </w:rPr>
        <w:t>State Budget and Control Board (board)</w:t>
      </w:r>
      <w:r w:rsidRPr="00BB6F69">
        <w:rPr>
          <w:color w:val="auto"/>
          <w:u w:color="000000" w:themeColor="text1"/>
        </w:rPr>
        <w:t xml:space="preserve"> </w:t>
      </w:r>
      <w:r w:rsidRPr="00BB6F69">
        <w:rPr>
          <w:color w:val="auto"/>
          <w:u w:val="single" w:color="000000" w:themeColor="text1"/>
        </w:rPr>
        <w:t>Department of Health and Environmental Control</w:t>
      </w:r>
      <w:r w:rsidRPr="00BB6F69">
        <w:rPr>
          <w:color w:val="auto"/>
          <w:u w:color="000000" w:themeColor="text1"/>
        </w:rPr>
        <w:t xml:space="preserve"> may lease development rights to geothermal resources underlying surface lands owned by the State.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must promulgate regulations regarding the method of lease acquisition, lease terms, and conditions due the State under lease operations.  The South Carolina Department of Natural Resources is designated as the exclusive agent for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9</w:t>
      </w:r>
      <w:r w:rsidRPr="00BB6F69">
        <w:rPr>
          <w:color w:val="auto"/>
          <w:u w:color="000000" w:themeColor="text1"/>
        </w:rPr>
        <w:noBreakHyphen/>
        <w:t>330.</w:t>
      </w:r>
      <w:r w:rsidRPr="00BB6F69">
        <w:rPr>
          <w:color w:val="auto"/>
          <w:u w:color="000000" w:themeColor="text1"/>
        </w:rPr>
        <w:tab/>
        <w:t>Any lease of rights to drill for and use oil, natural gas, or minerals on public or private lands must not allow drilling for or use of geothermal energy by the lessee unless the instrument creating the lease specifically provides for such use.”</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O.</w:t>
      </w:r>
      <w:r w:rsidRPr="00BB6F69">
        <w:rPr>
          <w:color w:val="auto"/>
          <w:u w:color="000000" w:themeColor="text1"/>
        </w:rPr>
        <w:tab/>
      </w: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50 of the 1976 Code, as last amended by Act 181 of 1993, is further amended to read:</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 xml:space="preserve">50. </w:t>
      </w:r>
      <w:r w:rsidRPr="00BB6F69">
        <w:rPr>
          <w:color w:val="auto"/>
          <w:u w:color="000000" w:themeColor="text1"/>
        </w:rPr>
        <w:tab/>
        <w:t>It shall be unlawful for anyone to park any vehicle on any of the property described in Section 10</w:t>
      </w:r>
      <w:r w:rsidRPr="00BB6F69">
        <w:rPr>
          <w:color w:val="auto"/>
          <w:u w:color="000000" w:themeColor="text1"/>
        </w:rPr>
        <w:noBreakHyphen/>
        <w:t>11</w:t>
      </w:r>
      <w:r w:rsidRPr="00BB6F69">
        <w:rPr>
          <w:color w:val="auto"/>
          <w:u w:color="000000" w:themeColor="text1"/>
        </w:rPr>
        <w:noBreakHyphen/>
        <w:t>40 and subsection (2) of Section 10</w:t>
      </w:r>
      <w:r w:rsidRPr="00BB6F69">
        <w:rPr>
          <w:color w:val="auto"/>
          <w:u w:color="000000" w:themeColor="text1"/>
        </w:rPr>
        <w:noBreakHyphen/>
        <w:t>11</w:t>
      </w:r>
      <w:r w:rsidRPr="00BB6F69">
        <w:rPr>
          <w:color w:val="auto"/>
          <w:u w:color="000000" w:themeColor="text1"/>
        </w:rPr>
        <w:noBreakHyphen/>
        <w:t xml:space="preserve">80 except in the spaces and manner now marked and designated or that may hereafter be marked and designated by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in cooperation with the Department of Transportation, or to block or impede traffic through the alleys and driveways.” </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P.</w:t>
      </w:r>
      <w:r w:rsidRPr="00BB6F69">
        <w:rPr>
          <w:color w:val="auto"/>
          <w:u w:color="000000" w:themeColor="text1"/>
        </w:rPr>
        <w:tab/>
      </w: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90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90.</w:t>
      </w:r>
      <w:r w:rsidRPr="00BB6F69">
        <w:rPr>
          <w:color w:val="auto"/>
          <w:u w:color="000000" w:themeColor="text1"/>
        </w:rPr>
        <w:tab/>
        <w:t xml:space="preserve">The watchmen and policemen employed </w:t>
      </w:r>
      <w:r w:rsidRPr="00BB6F69">
        <w:rPr>
          <w:strike/>
          <w:color w:val="auto"/>
          <w:u w:color="000000" w:themeColor="text1"/>
        </w:rPr>
        <w:t>by the Budget and Control Board</w:t>
      </w:r>
      <w:r w:rsidRPr="00BB6F69">
        <w:rPr>
          <w:color w:val="auto"/>
          <w:u w:color="000000" w:themeColor="text1"/>
        </w:rPr>
        <w:t xml:space="preserve"> for the protection of the property described in Sections 10</w:t>
      </w:r>
      <w:r w:rsidRPr="00BB6F69">
        <w:rPr>
          <w:color w:val="auto"/>
          <w:u w:color="000000" w:themeColor="text1"/>
        </w:rPr>
        <w:noBreakHyphen/>
        <w:t>11</w:t>
      </w:r>
      <w:r w:rsidRPr="00BB6F69">
        <w:rPr>
          <w:color w:val="auto"/>
          <w:u w:color="000000" w:themeColor="text1"/>
        </w:rPr>
        <w:noBreakHyphen/>
        <w:t>30 and 10</w:t>
      </w:r>
      <w:r w:rsidRPr="00BB6F69">
        <w:rPr>
          <w:color w:val="auto"/>
          <w:u w:color="000000" w:themeColor="text1"/>
        </w:rPr>
        <w:noBreakHyphen/>
        <w:t>11</w:t>
      </w:r>
      <w:r w:rsidRPr="00BB6F69">
        <w:rPr>
          <w:color w:val="auto"/>
          <w:u w:color="000000" w:themeColor="text1"/>
        </w:rPr>
        <w:noBreakHyphen/>
        <w:t>40 and subsection (2) of Section 10</w:t>
      </w:r>
      <w:r w:rsidRPr="00BB6F69">
        <w:rPr>
          <w:color w:val="auto"/>
          <w:u w:color="000000" w:themeColor="text1"/>
        </w:rPr>
        <w:noBreakHyphen/>
        <w:t>11</w:t>
      </w:r>
      <w:r w:rsidRPr="00BB6F69">
        <w:rPr>
          <w:color w:val="auto"/>
          <w:u w:color="000000" w:themeColor="text1"/>
        </w:rPr>
        <w:noBreakHyphen/>
        <w:t>80 are hereby vested with all of the powers, privileges</w:t>
      </w:r>
      <w:r w:rsidRPr="00BB6F69">
        <w:rPr>
          <w:color w:val="auto"/>
          <w:u w:val="single" w:color="000000" w:themeColor="text1"/>
        </w:rPr>
        <w:t>,</w:t>
      </w:r>
      <w:r w:rsidRPr="00BB6F69">
        <w:rPr>
          <w:color w:val="auto"/>
          <w:u w:color="000000" w:themeColor="text1"/>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BB6F69">
        <w:rPr>
          <w:strike/>
          <w:color w:val="auto"/>
          <w:u w:color="000000" w:themeColor="text1"/>
        </w:rPr>
        <w:t>in the amount of one thousand dollars, with the Budget and Control Board,</w:t>
      </w:r>
      <w:r w:rsidRPr="00BB6F69">
        <w:rPr>
          <w:color w:val="auto"/>
          <w:u w:color="000000" w:themeColor="text1"/>
        </w:rPr>
        <w:t xml:space="preserve"> and be duly commissioned by the Governor.”</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Q.</w:t>
      </w:r>
      <w:r w:rsidRPr="00BB6F69">
        <w:rPr>
          <w:color w:val="auto"/>
          <w:u w:color="000000" w:themeColor="text1"/>
        </w:rPr>
        <w:tab/>
      </w: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110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110.</w:t>
      </w:r>
      <w:r w:rsidRPr="00BB6F69">
        <w:rPr>
          <w:color w:val="auto"/>
          <w:u w:color="000000" w:themeColor="text1"/>
        </w:rPr>
        <w:tab/>
        <w:t>In connection with traffic and parking violations only, the watchmen and policemen referred to in Section 10</w:t>
      </w:r>
      <w:r w:rsidRPr="00BB6F69">
        <w:rPr>
          <w:color w:val="auto"/>
          <w:u w:color="000000" w:themeColor="text1"/>
        </w:rPr>
        <w:noBreakHyphen/>
        <w:t>11</w:t>
      </w:r>
      <w:r w:rsidRPr="00BB6F69">
        <w:rPr>
          <w:color w:val="auto"/>
          <w:u w:color="000000" w:themeColor="text1"/>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upon the issuance of which the procedures shall be followed as prevail in connection with the use of parking tickets by the City of Columbia.  Nothing herein shall restrict the application and use of regular arrest warrants.”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R.</w:t>
      </w:r>
      <w:r w:rsidRPr="00BB6F69">
        <w:rPr>
          <w:color w:val="auto"/>
          <w:u w:color="000000" w:themeColor="text1"/>
        </w:rPr>
        <w:tab/>
      </w: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140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140.</w:t>
      </w:r>
      <w:r w:rsidRPr="00BB6F69">
        <w:rPr>
          <w:color w:val="auto"/>
          <w:u w:color="000000" w:themeColor="text1"/>
        </w:rPr>
        <w:tab/>
        <w:t xml:space="preserve"> Nothing contained in this article shall be construed to abridge the authority of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to grant permission to use the State House grounds for educational, electrical decorations</w:t>
      </w:r>
      <w:r w:rsidRPr="00BB6F69">
        <w:rPr>
          <w:color w:val="auto"/>
          <w:u w:val="single" w:color="000000" w:themeColor="text1"/>
        </w:rPr>
        <w:t>,</w:t>
      </w:r>
      <w:r w:rsidRPr="00BB6F69">
        <w:rPr>
          <w:color w:val="auto"/>
          <w:u w:color="000000" w:themeColor="text1"/>
        </w:rPr>
        <w:t xml:space="preserve"> and similar purposes.”</w:t>
      </w:r>
    </w:p>
    <w:p w:rsidR="00E517F4" w:rsidRPr="00BB6F69" w:rsidRDefault="00E517F4" w:rsidP="008B1C37">
      <w:pPr>
        <w:keepNext/>
        <w:rPr>
          <w:color w:val="auto"/>
          <w:u w:color="000000" w:themeColor="text1"/>
        </w:rPr>
      </w:pPr>
      <w:r>
        <w:rPr>
          <w:u w:color="000000" w:themeColor="text1"/>
        </w:rPr>
        <w:tab/>
      </w:r>
      <w:r w:rsidRPr="00BB6F69">
        <w:rPr>
          <w:color w:val="auto"/>
          <w:u w:color="000000" w:themeColor="text1"/>
        </w:rPr>
        <w:t>S.</w:t>
      </w:r>
      <w:r w:rsidRPr="00BB6F69">
        <w:rPr>
          <w:color w:val="auto"/>
          <w:u w:color="000000" w:themeColor="text1"/>
        </w:rPr>
        <w:tab/>
      </w: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330 of the 1976 Code is amended to read:</w:t>
      </w:r>
    </w:p>
    <w:p w:rsidR="00E517F4" w:rsidRPr="00BB6F69" w:rsidRDefault="00E517F4" w:rsidP="008B1C37">
      <w:pPr>
        <w:keepNext/>
        <w:rPr>
          <w:color w:val="auto"/>
          <w:u w:color="000000" w:themeColor="text1"/>
        </w:rPr>
      </w:pPr>
      <w:r w:rsidRPr="00BB6F69">
        <w:rPr>
          <w:color w:val="auto"/>
          <w:u w:color="000000" w:themeColor="text1"/>
        </w:rPr>
        <w:tab/>
        <w:t>“Section 10</w:t>
      </w:r>
      <w:r w:rsidRPr="00BB6F69">
        <w:rPr>
          <w:color w:val="auto"/>
          <w:u w:color="000000" w:themeColor="text1"/>
        </w:rPr>
        <w:noBreakHyphen/>
        <w:t>11</w:t>
      </w:r>
      <w:r w:rsidRPr="00BB6F69">
        <w:rPr>
          <w:color w:val="auto"/>
          <w:u w:color="000000" w:themeColor="text1"/>
        </w:rPr>
        <w:noBreakHyphen/>
        <w:t>330.</w:t>
      </w:r>
      <w:r w:rsidRPr="00BB6F69">
        <w:rPr>
          <w:color w:val="auto"/>
          <w:u w:color="000000" w:themeColor="text1"/>
        </w:rPr>
        <w:tab/>
        <w:t xml:space="preserve">It shall be unlawful for any person or group of persons </w:t>
      </w:r>
      <w:r w:rsidRPr="00BB6F69">
        <w:rPr>
          <w:strike/>
          <w:color w:val="auto"/>
          <w:u w:color="000000" w:themeColor="text1"/>
        </w:rPr>
        <w:t>willfully</w:t>
      </w:r>
      <w:r w:rsidRPr="00BB6F69">
        <w:rPr>
          <w:color w:val="auto"/>
          <w:u w:color="000000" w:themeColor="text1"/>
        </w:rPr>
        <w:t xml:space="preserve"> </w:t>
      </w:r>
      <w:r w:rsidRPr="00BB6F69">
        <w:rPr>
          <w:color w:val="auto"/>
          <w:u w:val="single" w:color="000000" w:themeColor="text1"/>
        </w:rPr>
        <w:t>wilfully</w:t>
      </w:r>
      <w:r w:rsidRPr="00BB6F69">
        <w:rPr>
          <w:color w:val="auto"/>
          <w:u w:color="000000" w:themeColor="text1"/>
        </w:rPr>
        <w:t xml:space="preserve"> and knowingly:  (a) to enter or to remain within the capitol building unless such person is authorized by law or by rules of the House or Senate</w:t>
      </w:r>
      <w:r w:rsidRPr="00BB6F69">
        <w:rPr>
          <w:color w:val="auto"/>
          <w:u w:val="single" w:color="000000" w:themeColor="text1"/>
        </w:rPr>
        <w:t>,</w:t>
      </w:r>
      <w:r w:rsidRPr="00BB6F69">
        <w:rPr>
          <w:color w:val="auto"/>
          <w:u w:color="000000" w:themeColor="text1"/>
        </w:rPr>
        <w:t xml:space="preserve"> </w:t>
      </w:r>
      <w:r w:rsidRPr="00BB6F69">
        <w:rPr>
          <w:strike/>
          <w:color w:val="auto"/>
          <w:u w:color="000000" w:themeColor="text1"/>
        </w:rPr>
        <w:t>or of the State Budget and Control Board</w:t>
      </w:r>
      <w:r w:rsidRPr="00BB6F69">
        <w:rPr>
          <w:color w:val="auto"/>
          <w:u w:color="000000" w:themeColor="text1"/>
        </w:rPr>
        <w:t xml:space="preserve"> </w:t>
      </w:r>
      <w:r w:rsidRPr="00BB6F69">
        <w:rPr>
          <w:color w:val="auto"/>
          <w:u w:val="single" w:color="000000" w:themeColor="text1"/>
        </w:rPr>
        <w:t>or the Department of Administration regulations, respectively,</w:t>
      </w:r>
      <w:r w:rsidRPr="00BB6F69">
        <w:rPr>
          <w:color w:val="auto"/>
          <w:u w:color="000000" w:themeColor="text1"/>
        </w:rPr>
        <w:t xml:space="preserve"> when such entry is done for the purpose of uttering loud, threatening</w:t>
      </w:r>
      <w:r w:rsidRPr="00BB6F69">
        <w:rPr>
          <w:color w:val="auto"/>
          <w:u w:val="single" w:color="000000" w:themeColor="text1"/>
        </w:rPr>
        <w:t>,</w:t>
      </w:r>
      <w:r w:rsidRPr="00BB6F69">
        <w:rPr>
          <w:color w:val="auto"/>
          <w:u w:color="000000" w:themeColor="text1"/>
        </w:rPr>
        <w:t xml:space="preserve"> and abusive language or to engage in any disorderly or disruptive conduct with the intent to impede, disrupt</w:t>
      </w:r>
      <w:r w:rsidRPr="00BB6F69">
        <w:rPr>
          <w:color w:val="auto"/>
          <w:u w:val="single" w:color="000000" w:themeColor="text1"/>
        </w:rPr>
        <w:t>,</w:t>
      </w:r>
      <w:r w:rsidRPr="00BB6F69">
        <w:rPr>
          <w:color w:val="auto"/>
          <w:u w:color="000000" w:themeColor="text1"/>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BB6F69">
        <w:rPr>
          <w:color w:val="auto"/>
          <w:u w:val="single" w:color="000000" w:themeColor="text1"/>
        </w:rPr>
        <w:t>,</w:t>
      </w:r>
      <w:r w:rsidRPr="00BB6F69">
        <w:rPr>
          <w:color w:val="auto"/>
          <w:u w:color="000000" w:themeColor="text1"/>
        </w:rPr>
        <w:t xml:space="preserve"> or picket within the capitol building.”</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T.</w:t>
      </w:r>
      <w:r w:rsidRPr="00BB6F69">
        <w:rPr>
          <w:color w:val="auto"/>
          <w:u w:color="000000" w:themeColor="text1"/>
        </w:rPr>
        <w:tab/>
      </w:r>
      <w:r w:rsidRPr="00BB6F69">
        <w:rPr>
          <w:color w:val="auto"/>
          <w:u w:color="000000" w:themeColor="text1"/>
        </w:rPr>
        <w:tab/>
        <w:t>1.</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7</w:t>
      </w:r>
      <w:r w:rsidRPr="00BB6F69">
        <w:rPr>
          <w:color w:val="auto"/>
          <w:u w:color="000000" w:themeColor="text1"/>
        </w:rPr>
        <w:noBreakHyphen/>
        <w:t>10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7</w:t>
      </w:r>
      <w:r w:rsidRPr="00BB6F69">
        <w:rPr>
          <w:color w:val="auto"/>
          <w:u w:color="000000" w:themeColor="text1"/>
        </w:rPr>
        <w:noBreakHyphen/>
        <w:t>10.</w:t>
      </w:r>
      <w:r w:rsidRPr="00BB6F69">
        <w:rPr>
          <w:color w:val="auto"/>
          <w:u w:color="000000" w:themeColor="text1"/>
        </w:rPr>
        <w:tab/>
        <w:t xml:space="preserve">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shall select the State Auditor, who shall select necessary assistants in conformity with the appropriations for the office.</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 11</w:t>
      </w:r>
      <w:r w:rsidRPr="00BB6F69">
        <w:rPr>
          <w:color w:val="auto"/>
          <w:u w:color="000000" w:themeColor="text1"/>
        </w:rPr>
        <w:noBreakHyphen/>
        <w:t>7</w:t>
      </w:r>
      <w:r w:rsidRPr="00BB6F69">
        <w:rPr>
          <w:color w:val="auto"/>
          <w:u w:color="000000" w:themeColor="text1"/>
        </w:rPr>
        <w:noBreakHyphen/>
        <w:t>30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7</w:t>
      </w:r>
      <w:r w:rsidRPr="00BB6F69">
        <w:rPr>
          <w:color w:val="auto"/>
          <w:u w:color="000000" w:themeColor="text1"/>
        </w:rPr>
        <w:noBreakHyphen/>
        <w:t>30.</w:t>
      </w:r>
      <w:r w:rsidRPr="00BB6F69">
        <w:rPr>
          <w:color w:val="auto"/>
          <w:u w:color="000000" w:themeColor="text1"/>
        </w:rPr>
        <w:tab/>
      </w:r>
      <w:r w:rsidRPr="00BB6F69">
        <w:rPr>
          <w:color w:val="auto"/>
          <w:u w:color="000000" w:themeColor="text1"/>
        </w:rPr>
        <w:tab/>
        <w:t xml:space="preserve">Reports of audit findings must be available to the Governor,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General Assembly, and the general public.  The State Auditor shall notify the Governor, the General Assembly, and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immediately upon the issuance of an audit report.”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U.</w:t>
      </w:r>
      <w:r w:rsidRPr="00BB6F69">
        <w:rPr>
          <w:color w:val="auto"/>
          <w:u w:color="000000" w:themeColor="text1"/>
        </w:rPr>
        <w:tab/>
        <w:t>1.</w:t>
      </w:r>
      <w:r w:rsidRPr="00BB6F69">
        <w:rPr>
          <w:color w:val="auto"/>
          <w:u w:color="000000" w:themeColor="text1"/>
        </w:rPr>
        <w:tab/>
        <w:t>Sections 11</w:t>
      </w:r>
      <w:r w:rsidRPr="00BB6F69">
        <w:rPr>
          <w:color w:val="auto"/>
          <w:u w:color="000000" w:themeColor="text1"/>
        </w:rPr>
        <w:noBreakHyphen/>
        <w:t>9</w:t>
      </w:r>
      <w:r w:rsidRPr="00BB6F69">
        <w:rPr>
          <w:color w:val="auto"/>
          <w:u w:color="000000" w:themeColor="text1"/>
        </w:rPr>
        <w:noBreakHyphen/>
        <w:t>610, 11</w:t>
      </w:r>
      <w:r w:rsidRPr="00BB6F69">
        <w:rPr>
          <w:color w:val="auto"/>
          <w:u w:color="000000" w:themeColor="text1"/>
        </w:rPr>
        <w:noBreakHyphen/>
        <w:t>9</w:t>
      </w:r>
      <w:r w:rsidRPr="00BB6F69">
        <w:rPr>
          <w:color w:val="auto"/>
          <w:u w:color="000000" w:themeColor="text1"/>
        </w:rPr>
        <w:noBreakHyphen/>
        <w:t>620, and 11</w:t>
      </w:r>
      <w:r w:rsidRPr="00BB6F69">
        <w:rPr>
          <w:color w:val="auto"/>
          <w:u w:color="000000" w:themeColor="text1"/>
        </w:rPr>
        <w:noBreakHyphen/>
        <w:t>9</w:t>
      </w:r>
      <w:r w:rsidRPr="00BB6F69">
        <w:rPr>
          <w:color w:val="auto"/>
          <w:u w:color="000000" w:themeColor="text1"/>
        </w:rPr>
        <w:noBreakHyphen/>
        <w:t>630 of the 1976 Code are amended to read:</w:t>
      </w:r>
    </w:p>
    <w:p w:rsidR="00E517F4" w:rsidRPr="00BB6F69" w:rsidRDefault="00E517F4" w:rsidP="00E517F4">
      <w:pPr>
        <w:rPr>
          <w:color w:val="auto"/>
          <w:u w:val="single" w:color="000000" w:themeColor="text1"/>
        </w:rPr>
      </w:pP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610.</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shall receive and manage the incomes and revenues set apart and applied to the Sinking Fund of the State.  </w:t>
      </w:r>
      <w:r w:rsidRPr="00BB6F69">
        <w:rPr>
          <w:color w:val="auto"/>
          <w:u w:val="single" w:color="000000" w:themeColor="text1"/>
        </w:rPr>
        <w:t>The authority shall report annually on the financial status of the Sinking Fund to the General Assembly.</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620.</w:t>
      </w:r>
      <w:r w:rsidRPr="00BB6F69">
        <w:rPr>
          <w:color w:val="auto"/>
          <w:u w:color="000000" w:themeColor="text1"/>
        </w:rPr>
        <w:tab/>
        <w:t>All monies arising from the redemption of lands, leases</w:t>
      </w:r>
      <w:r w:rsidRPr="00BB6F69">
        <w:rPr>
          <w:color w:val="auto"/>
          <w:u w:val="single" w:color="000000" w:themeColor="text1"/>
        </w:rPr>
        <w:t>,</w:t>
      </w:r>
      <w:r w:rsidRPr="00BB6F69">
        <w:rPr>
          <w:color w:val="auto"/>
          <w:u w:color="000000" w:themeColor="text1"/>
        </w:rPr>
        <w:t xml:space="preserve"> and sales of property or otherwise coming to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for the Sinking Fund, </w:t>
      </w:r>
      <w:r w:rsidRPr="00BB6F69">
        <w:rPr>
          <w:strike/>
          <w:color w:val="auto"/>
          <w:u w:color="000000" w:themeColor="text1"/>
        </w:rPr>
        <w:t>shall</w:t>
      </w:r>
      <w:r w:rsidRPr="00BB6F69">
        <w:rPr>
          <w:color w:val="auto"/>
          <w:u w:color="000000" w:themeColor="text1"/>
        </w:rPr>
        <w:t xml:space="preserve"> </w:t>
      </w:r>
      <w:r w:rsidRPr="00BB6F69">
        <w:rPr>
          <w:color w:val="auto"/>
          <w:u w:val="single" w:color="000000" w:themeColor="text1"/>
        </w:rPr>
        <w:t>must</w:t>
      </w:r>
      <w:r w:rsidRPr="00BB6F69">
        <w:rPr>
          <w:color w:val="auto"/>
          <w:u w:color="000000" w:themeColor="text1"/>
        </w:rPr>
        <w:t xml:space="preserve"> be paid into the State Treasury and </w:t>
      </w:r>
      <w:r w:rsidRPr="00BB6F69">
        <w:rPr>
          <w:strike/>
          <w:color w:val="auto"/>
          <w:u w:color="000000" w:themeColor="text1"/>
        </w:rPr>
        <w:t>shall be</w:t>
      </w:r>
      <w:r w:rsidRPr="00BB6F69">
        <w:rPr>
          <w:color w:val="auto"/>
          <w:u w:color="000000" w:themeColor="text1"/>
        </w:rPr>
        <w:t xml:space="preserve"> kept on a separate account by the treasurer as a fund to be drawn upon the warrants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for the exclusive uses and purposes which have been or shall be declared in relation to the Sinking Fund.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630.</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shall sell and convey, for and on behalf of the State, all such real property, assets</w:t>
      </w:r>
      <w:r w:rsidRPr="00BB6F69">
        <w:rPr>
          <w:color w:val="auto"/>
          <w:u w:val="single" w:color="000000" w:themeColor="text1"/>
        </w:rPr>
        <w:t>,</w:t>
      </w:r>
      <w:r w:rsidRPr="00BB6F69">
        <w:rPr>
          <w:color w:val="auto"/>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BB6F69">
        <w:rPr>
          <w:strike/>
          <w:color w:val="auto"/>
          <w:u w:color="000000" w:themeColor="text1"/>
        </w:rPr>
        <w:t>by the Board</w:t>
      </w:r>
      <w:r w:rsidRPr="00BB6F69">
        <w:rPr>
          <w:color w:val="auto"/>
          <w:u w:color="000000" w:themeColor="text1"/>
        </w:rPr>
        <w:t xml:space="preserve"> of any property held in trust for a specific purpose by the State or the property of the State in the phosphate rocks or phosphatic deposits in the beds of the navigable streams and waters and marshes of the State.”</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Sections 11</w:t>
      </w:r>
      <w:r w:rsidRPr="00BB6F69">
        <w:rPr>
          <w:color w:val="auto"/>
          <w:u w:color="000000" w:themeColor="text1"/>
        </w:rPr>
        <w:noBreakHyphen/>
        <w:t>9</w:t>
      </w:r>
      <w:r w:rsidRPr="00BB6F69">
        <w:rPr>
          <w:color w:val="auto"/>
          <w:u w:color="000000" w:themeColor="text1"/>
        </w:rPr>
        <w:noBreakHyphen/>
        <w:t>665, 11</w:t>
      </w:r>
      <w:r w:rsidRPr="00BB6F69">
        <w:rPr>
          <w:color w:val="auto"/>
          <w:u w:color="000000" w:themeColor="text1"/>
        </w:rPr>
        <w:noBreakHyphen/>
        <w:t>9</w:t>
      </w:r>
      <w:r w:rsidRPr="00BB6F69">
        <w:rPr>
          <w:color w:val="auto"/>
          <w:u w:color="000000" w:themeColor="text1"/>
        </w:rPr>
        <w:noBreakHyphen/>
        <w:t>670, and 11</w:t>
      </w:r>
      <w:r w:rsidRPr="00BB6F69">
        <w:rPr>
          <w:color w:val="auto"/>
          <w:u w:color="000000" w:themeColor="text1"/>
        </w:rPr>
        <w:noBreakHyphen/>
        <w:t>9</w:t>
      </w:r>
      <w:r w:rsidRPr="00BB6F69">
        <w:rPr>
          <w:color w:val="auto"/>
          <w:u w:color="000000" w:themeColor="text1"/>
        </w:rPr>
        <w:noBreakHyphen/>
        <w:t>680 of the 1976 Code are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665.</w:t>
      </w:r>
      <w:r w:rsidRPr="00BB6F69">
        <w:rPr>
          <w:color w:val="auto"/>
          <w:u w:color="000000" w:themeColor="text1"/>
        </w:rPr>
        <w:tab/>
      </w:r>
      <w:r w:rsidRPr="00BB6F69">
        <w:rPr>
          <w:color w:val="auto"/>
          <w:u w:val="single" w:color="000000" w:themeColor="text1"/>
        </w:rPr>
        <w:t>(A)</w:t>
      </w:r>
      <w:r w:rsidRPr="00BB6F69">
        <w:rPr>
          <w:color w:val="auto"/>
          <w:u w:color="000000" w:themeColor="text1"/>
        </w:rPr>
        <w:tab/>
        <w:t xml:space="preserve">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(B)</w:t>
      </w:r>
      <w:r w:rsidRPr="00BB6F69">
        <w:rPr>
          <w:color w:val="auto"/>
          <w:u w:color="000000" w:themeColor="text1"/>
        </w:rPr>
        <w:tab/>
        <w:t xml:space="preserve">Provided, that prior to purchasing, or contracting to purchase any real property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shall engage an independent engineer to make borings so as to insure that the property is adaptable to the contemplated use.</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670.</w:t>
      </w:r>
      <w:r w:rsidRPr="00BB6F69">
        <w:rPr>
          <w:color w:val="auto"/>
          <w:u w:color="000000" w:themeColor="text1"/>
        </w:rPr>
        <w:tab/>
        <w:t>Subject to the limitations set forth in Section 11</w:t>
      </w:r>
      <w:r w:rsidRPr="00BB6F69">
        <w:rPr>
          <w:color w:val="auto"/>
          <w:u w:color="000000" w:themeColor="text1"/>
        </w:rPr>
        <w:noBreakHyphen/>
        <w:t>9</w:t>
      </w:r>
      <w:r w:rsidRPr="00BB6F69">
        <w:rPr>
          <w:color w:val="auto"/>
          <w:u w:color="000000" w:themeColor="text1"/>
        </w:rPr>
        <w:noBreakHyphen/>
        <w:t xml:space="preserve">660,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 xml:space="preserve">authority </w:t>
      </w:r>
      <w:r w:rsidRPr="00BB6F69">
        <w:rPr>
          <w:color w:val="auto"/>
          <w:u w:color="000000" w:themeColor="text1"/>
        </w:rPr>
        <w:t>shall have full power to hold, purchase, sell, assign, transfer and dispose of any of the securities and investments in which the Sinking Fund shall have been invested.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680.</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shall annually report to the General Assembly the condition of the Sinking Fund and all sales or other transactions connected therewith.”</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V.</w:t>
      </w:r>
      <w:r w:rsidRPr="00BB6F69">
        <w:rPr>
          <w:color w:val="auto"/>
          <w:u w:color="000000" w:themeColor="text1"/>
        </w:rPr>
        <w:tab/>
      </w:r>
      <w:r w:rsidRPr="00BB6F69">
        <w:rPr>
          <w:color w:val="auto"/>
          <w:u w:color="000000" w:themeColor="text1"/>
        </w:rPr>
        <w:tab/>
        <w:t>Sections 11</w:t>
      </w:r>
      <w:r w:rsidRPr="00BB6F69">
        <w:rPr>
          <w:color w:val="auto"/>
          <w:u w:color="000000" w:themeColor="text1"/>
        </w:rPr>
        <w:noBreakHyphen/>
        <w:t>35</w:t>
      </w:r>
      <w:r w:rsidRPr="00BB6F69">
        <w:rPr>
          <w:color w:val="auto"/>
          <w:u w:color="000000" w:themeColor="text1"/>
        </w:rPr>
        <w:noBreakHyphen/>
        <w:t>3820 and 11</w:t>
      </w:r>
      <w:r w:rsidRPr="00BB6F69">
        <w:rPr>
          <w:color w:val="auto"/>
          <w:u w:color="000000" w:themeColor="text1"/>
        </w:rPr>
        <w:noBreakHyphen/>
        <w:t>35</w:t>
      </w:r>
      <w:r w:rsidRPr="00BB6F69">
        <w:rPr>
          <w:color w:val="auto"/>
          <w:u w:color="000000" w:themeColor="text1"/>
        </w:rPr>
        <w:noBreakHyphen/>
        <w:t>3840, of the 1976 Code are further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35</w:t>
      </w:r>
      <w:r w:rsidRPr="00BB6F69">
        <w:rPr>
          <w:color w:val="auto"/>
          <w:u w:color="000000" w:themeColor="text1"/>
        </w:rPr>
        <w:noBreakHyphen/>
        <w:t>3820.</w:t>
      </w:r>
      <w:r w:rsidRPr="00BB6F69">
        <w:rPr>
          <w:color w:val="auto"/>
          <w:u w:color="000000" w:themeColor="text1"/>
        </w:rPr>
        <w:tab/>
        <w:t>Except as provided in Section 11</w:t>
      </w:r>
      <w:r w:rsidRPr="00BB6F69">
        <w:rPr>
          <w:color w:val="auto"/>
          <w:u w:color="000000" w:themeColor="text1"/>
        </w:rPr>
        <w:noBreakHyphen/>
        <w:t>35</w:t>
      </w:r>
      <w:r w:rsidRPr="00BB6F69">
        <w:rPr>
          <w:color w:val="auto"/>
          <w:u w:color="000000" w:themeColor="text1"/>
        </w:rPr>
        <w:noBreakHyphen/>
        <w:t>1580 and Section 11</w:t>
      </w:r>
      <w:r w:rsidRPr="00BB6F69">
        <w:rPr>
          <w:color w:val="auto"/>
          <w:u w:color="000000" w:themeColor="text1"/>
        </w:rPr>
        <w:noBreakHyphen/>
        <w:t>35</w:t>
      </w:r>
      <w:r w:rsidRPr="00BB6F69">
        <w:rPr>
          <w:color w:val="auto"/>
          <w:u w:color="000000" w:themeColor="text1"/>
        </w:rPr>
        <w:noBreakHyphen/>
        <w:t>3830 and the regulations pursuant to them, the sale of all state</w:t>
      </w:r>
      <w:r w:rsidRPr="00BB6F69">
        <w:rPr>
          <w:color w:val="auto"/>
          <w:u w:color="000000" w:themeColor="text1"/>
        </w:rPr>
        <w:noBreakHyphen/>
        <w:t xml:space="preserve">owned supplies, or personal property not in actual public use must be conducted and directed by the </w:t>
      </w:r>
      <w:r w:rsidRPr="00BB6F69">
        <w:rPr>
          <w:strike/>
          <w:color w:val="auto"/>
          <w:u w:color="000000" w:themeColor="text1"/>
        </w:rPr>
        <w:t xml:space="preserve">designated </w:t>
      </w:r>
      <w:r w:rsidRPr="00BB6F69">
        <w:rPr>
          <w:color w:val="auto"/>
          <w:u w:color="000000" w:themeColor="text1"/>
        </w:rPr>
        <w:t>board</w:t>
      </w:r>
      <w:r w:rsidRPr="00BB6F69">
        <w:rPr>
          <w:strike/>
          <w:color w:val="auto"/>
          <w:u w:color="000000" w:themeColor="text1"/>
        </w:rPr>
        <w:t xml:space="preserve"> office</w:t>
      </w:r>
      <w:r w:rsidRPr="00BB6F69">
        <w:rPr>
          <w:color w:val="auto"/>
          <w:u w:color="000000" w:themeColor="text1"/>
        </w:rPr>
        <w:t xml:space="preserve"> </w:t>
      </w:r>
      <w:r w:rsidRPr="00BB6F69">
        <w:rPr>
          <w:color w:val="auto"/>
          <w:u w:val="single" w:color="000000" w:themeColor="text1"/>
        </w:rPr>
        <w:t>through the Division of General Services of the Department of Administration</w:t>
      </w:r>
      <w:r w:rsidRPr="00BB6F69">
        <w:rPr>
          <w:color w:val="auto"/>
          <w:u w:color="000000" w:themeColor="text1"/>
        </w:rPr>
        <w:t xml:space="preserve">.  The sales must be held at such places and in a manner as in the judgment of the </w:t>
      </w:r>
      <w:r w:rsidRPr="00BB6F69">
        <w:rPr>
          <w:strike/>
          <w:color w:val="auto"/>
          <w:u w:color="000000" w:themeColor="text1"/>
        </w:rPr>
        <w:t>designated board office</w:t>
      </w:r>
      <w:r w:rsidRPr="00BB6F69">
        <w:rPr>
          <w:color w:val="auto"/>
          <w:u w:color="000000" w:themeColor="text1"/>
        </w:rPr>
        <w:t xml:space="preserve"> </w:t>
      </w:r>
      <w:r w:rsidRPr="00BB6F69">
        <w:rPr>
          <w:color w:val="auto"/>
          <w:u w:val="single" w:color="000000" w:themeColor="text1"/>
        </w:rPr>
        <w:t>Division of General Services</w:t>
      </w:r>
      <w:r w:rsidRPr="00BB6F69">
        <w:rPr>
          <w:color w:val="auto"/>
          <w:u w:color="000000" w:themeColor="text1"/>
        </w:rPr>
        <w:t xml:space="preserve"> is most advantageous to the State.  Unless otherwise determined, sales must be by either public auction or competitive sealed bid to the highest bidder.  Each governmental body shall inventory and report to the </w:t>
      </w:r>
      <w:r w:rsidRPr="00BB6F69">
        <w:rPr>
          <w:strike/>
          <w:color w:val="auto"/>
          <w:u w:color="000000" w:themeColor="text1"/>
        </w:rPr>
        <w:t>designated</w:t>
      </w:r>
      <w:r w:rsidRPr="00BB6F69">
        <w:rPr>
          <w:color w:val="auto"/>
          <w:u w:color="000000" w:themeColor="text1"/>
        </w:rPr>
        <w:t xml:space="preserve"> board</w:t>
      </w:r>
      <w:r w:rsidRPr="00BB6F69">
        <w:rPr>
          <w:strike/>
          <w:color w:val="auto"/>
          <w:u w:color="000000" w:themeColor="text1"/>
        </w:rPr>
        <w:t xml:space="preserve"> office</w:t>
      </w:r>
      <w:r w:rsidRPr="00BB6F69">
        <w:rPr>
          <w:color w:val="auto"/>
          <w:u w:color="000000" w:themeColor="text1"/>
        </w:rPr>
        <w:t xml:space="preserve">  all surplus personal property not in actual public use held by that governmental body for sale.  The </w:t>
      </w:r>
      <w:r w:rsidRPr="00BB6F69">
        <w:rPr>
          <w:strike/>
          <w:color w:val="auto"/>
          <w:u w:color="000000" w:themeColor="text1"/>
        </w:rPr>
        <w:t>designated board office</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shall deposit the proceeds from the sales, less expense of the sales, in the state general fund or as otherwise directed by regulation.  This policy and procedure applies to all governmental bodies unless exempt by law.</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35</w:t>
      </w:r>
      <w:r w:rsidRPr="00BB6F69">
        <w:rPr>
          <w:color w:val="auto"/>
          <w:u w:color="000000" w:themeColor="text1"/>
        </w:rPr>
        <w:noBreakHyphen/>
        <w:t>3840.</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board</w:t>
      </w:r>
      <w:r w:rsidRPr="00BB6F69">
        <w:rPr>
          <w:color w:val="auto"/>
          <w:u w:color="000000" w:themeColor="text1"/>
        </w:rPr>
        <w:t xml:space="preserve"> may license for public sale publications, including South Carolina Business Opportunities, materials pertaining to training programs, and information technology products that are developed during the normal course of </w:t>
      </w:r>
      <w:r w:rsidRPr="00BB6F69">
        <w:rPr>
          <w:strike/>
          <w:color w:val="auto"/>
          <w:u w:color="000000" w:themeColor="text1"/>
        </w:rPr>
        <w:t>the board’s</w:t>
      </w:r>
      <w:r w:rsidRPr="00BB6F69">
        <w:rPr>
          <w:color w:val="auto"/>
          <w:u w:color="000000" w:themeColor="text1"/>
        </w:rPr>
        <w:t xml:space="preserve"> </w:t>
      </w:r>
      <w:r w:rsidRPr="00BB6F69">
        <w:rPr>
          <w:color w:val="auto"/>
          <w:u w:val="single" w:color="000000" w:themeColor="text1"/>
        </w:rPr>
        <w:t>its</w:t>
      </w:r>
      <w:r w:rsidRPr="00BB6F69">
        <w:rPr>
          <w:color w:val="auto"/>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W.</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35</w:t>
      </w:r>
      <w:r w:rsidRPr="00BB6F69">
        <w:rPr>
          <w:color w:val="auto"/>
          <w:u w:color="000000" w:themeColor="text1"/>
        </w:rPr>
        <w:noBreakHyphen/>
        <w:t>5270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35</w:t>
      </w:r>
      <w:r w:rsidRPr="00BB6F69">
        <w:rPr>
          <w:color w:val="auto"/>
          <w:u w:color="000000" w:themeColor="text1"/>
        </w:rPr>
        <w:noBreakHyphen/>
        <w:t>5270.</w:t>
      </w:r>
      <w:r w:rsidRPr="00BB6F69">
        <w:rPr>
          <w:color w:val="auto"/>
          <w:u w:color="000000" w:themeColor="text1"/>
        </w:rPr>
        <w:tab/>
      </w:r>
      <w:r w:rsidRPr="00BB6F69">
        <w:rPr>
          <w:strike/>
          <w:color w:val="auto"/>
          <w:u w:color="000000" w:themeColor="text1"/>
        </w:rPr>
        <w:t>A Small and Minority Business Assistance Office (SMBAO) shall</w:t>
      </w:r>
      <w:r w:rsidRPr="00BB6F69">
        <w:rPr>
          <w:color w:val="auto"/>
          <w:u w:color="000000" w:themeColor="text1"/>
        </w:rPr>
        <w:t xml:space="preserve"> </w:t>
      </w:r>
      <w:r w:rsidRPr="00BB6F69">
        <w:rPr>
          <w:color w:val="auto"/>
          <w:u w:val="single" w:color="000000" w:themeColor="text1"/>
        </w:rPr>
        <w:t>The Division of Small and Minority Business Contracting and Certification must</w:t>
      </w:r>
      <w:r w:rsidRPr="00BB6F69">
        <w:rPr>
          <w:color w:val="auto"/>
          <w:u w:color="000000" w:themeColor="text1"/>
        </w:rPr>
        <w:t xml:space="preserve"> be established </w:t>
      </w:r>
      <w:r w:rsidRPr="00BB6F69">
        <w:rPr>
          <w:color w:val="auto"/>
          <w:u w:val="single" w:color="000000" w:themeColor="text1"/>
        </w:rPr>
        <w:t>within the Department of Administration</w:t>
      </w:r>
      <w:r w:rsidRPr="00BB6F69">
        <w:rPr>
          <w:color w:val="auto"/>
          <w:u w:color="000000" w:themeColor="text1"/>
        </w:rPr>
        <w:t xml:space="preserve"> to assist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and the Department of Revenue in carrying out the intent of this article.  The responsibilities of the </w:t>
      </w:r>
      <w:r w:rsidRPr="00BB6F69">
        <w:rPr>
          <w:color w:val="auto"/>
          <w:u w:val="single" w:color="000000" w:themeColor="text1"/>
        </w:rPr>
        <w:t>division</w:t>
      </w:r>
      <w:r w:rsidRPr="00BB6F69">
        <w:rPr>
          <w:color w:val="auto"/>
          <w:u w:color="000000" w:themeColor="text1"/>
        </w:rPr>
        <w:t xml:space="preserve"> </w:t>
      </w:r>
      <w:r w:rsidRPr="00BB6F69">
        <w:rPr>
          <w:strike/>
          <w:color w:val="auto"/>
          <w:u w:color="000000" w:themeColor="text1"/>
        </w:rPr>
        <w:t>shall</w:t>
      </w:r>
      <w:r w:rsidRPr="00BB6F69">
        <w:rPr>
          <w:color w:val="auto"/>
          <w:u w:color="000000" w:themeColor="text1"/>
        </w:rPr>
        <w:t xml:space="preserve"> include, but </w:t>
      </w:r>
      <w:r w:rsidRPr="00BB6F69">
        <w:rPr>
          <w:color w:val="auto"/>
          <w:u w:val="single" w:color="000000" w:themeColor="text1"/>
        </w:rPr>
        <w:t>are</w:t>
      </w:r>
      <w:r w:rsidRPr="00BB6F69">
        <w:rPr>
          <w:color w:val="auto"/>
          <w:u w:color="000000" w:themeColor="text1"/>
        </w:rPr>
        <w:t xml:space="preserve"> not </w:t>
      </w:r>
      <w:r w:rsidRPr="00BB6F69">
        <w:rPr>
          <w:strike/>
          <w:color w:val="auto"/>
          <w:u w:color="000000" w:themeColor="text1"/>
        </w:rPr>
        <w:t>be</w:t>
      </w:r>
      <w:r w:rsidRPr="00BB6F69">
        <w:rPr>
          <w:color w:val="auto"/>
          <w:u w:color="000000" w:themeColor="text1"/>
        </w:rPr>
        <w:t xml:space="preserve"> limited to, the following: </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r>
      <w:r w:rsidRPr="00BB6F69">
        <w:rPr>
          <w:strike/>
          <w:color w:val="auto"/>
          <w:u w:color="000000" w:themeColor="text1"/>
        </w:rPr>
        <w:t>Assist</w:t>
      </w:r>
      <w:r w:rsidRPr="00BB6F69">
        <w:rPr>
          <w:color w:val="auto"/>
          <w:u w:color="000000" w:themeColor="text1"/>
        </w:rPr>
        <w:t xml:space="preserve"> </w:t>
      </w:r>
      <w:r w:rsidRPr="00BB6F69">
        <w:rPr>
          <w:color w:val="auto"/>
          <w:u w:val="single" w:color="000000" w:themeColor="text1"/>
        </w:rPr>
        <w:t>assisting</w:t>
      </w:r>
      <w:r w:rsidRPr="00BB6F69">
        <w:rPr>
          <w:color w:val="auto"/>
          <w:u w:color="000000" w:themeColor="text1"/>
        </w:rPr>
        <w:t xml:space="preserve"> the chief procurement officers and governmental bodies in developing policies and procedures which will facilitate awarding contracts to small and minority firms; </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r>
      <w:r w:rsidRPr="00BB6F69">
        <w:rPr>
          <w:strike/>
          <w:color w:val="auto"/>
          <w:u w:color="000000" w:themeColor="text1"/>
        </w:rPr>
        <w:t>Assist</w:t>
      </w:r>
      <w:r w:rsidRPr="00BB6F69">
        <w:rPr>
          <w:color w:val="auto"/>
          <w:u w:color="000000" w:themeColor="text1"/>
        </w:rPr>
        <w:t xml:space="preserve"> </w:t>
      </w:r>
      <w:r w:rsidRPr="00BB6F69">
        <w:rPr>
          <w:color w:val="auto"/>
          <w:u w:val="single" w:color="000000" w:themeColor="text1"/>
        </w:rPr>
        <w:t>assisting</w:t>
      </w:r>
      <w:r w:rsidRPr="00BB6F69">
        <w:rPr>
          <w:color w:val="auto"/>
          <w:u w:color="000000" w:themeColor="text1"/>
        </w:rPr>
        <w:t xml:space="preserve"> the chief procurement officers in aiding small and minority</w:t>
      </w:r>
      <w:r w:rsidRPr="00BB6F69">
        <w:rPr>
          <w:color w:val="auto"/>
          <w:u w:color="000000" w:themeColor="text1"/>
        </w:rPr>
        <w:noBreakHyphen/>
        <w:t>owned firms and community</w:t>
      </w:r>
      <w:r w:rsidRPr="00BB6F69">
        <w:rPr>
          <w:color w:val="auto"/>
          <w:u w:color="000000" w:themeColor="text1"/>
        </w:rPr>
        <w:noBreakHyphen/>
        <w:t xml:space="preserve">based business in developing organizations to provide technical assistance to minority firms; </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r>
      <w:r w:rsidRPr="00BB6F69">
        <w:rPr>
          <w:strike/>
          <w:color w:val="auto"/>
          <w:u w:color="000000" w:themeColor="text1"/>
        </w:rPr>
        <w:t>Assist</w:t>
      </w:r>
      <w:r w:rsidRPr="00BB6F69">
        <w:rPr>
          <w:color w:val="auto"/>
          <w:u w:color="000000" w:themeColor="text1"/>
        </w:rPr>
        <w:t xml:space="preserve"> </w:t>
      </w:r>
      <w:r w:rsidRPr="00BB6F69">
        <w:rPr>
          <w:color w:val="auto"/>
          <w:u w:val="single" w:color="000000" w:themeColor="text1"/>
        </w:rPr>
        <w:t>assisting</w:t>
      </w:r>
      <w:r w:rsidRPr="00BB6F69">
        <w:rPr>
          <w:color w:val="auto"/>
          <w:u w:color="000000" w:themeColor="text1"/>
        </w:rPr>
        <w:t xml:space="preserve"> with the procurement and management training for small and minority firm owners; </w:t>
      </w:r>
    </w:p>
    <w:p w:rsidR="00E517F4" w:rsidRPr="00BB6F69" w:rsidRDefault="00E517F4" w:rsidP="00E517F4">
      <w:pPr>
        <w:rPr>
          <w:color w:val="auto"/>
          <w:u w:color="000000" w:themeColor="text1"/>
        </w:rPr>
      </w:pPr>
      <w:r w:rsidRPr="00BB6F69">
        <w:rPr>
          <w:color w:val="auto"/>
          <w:u w:color="000000" w:themeColor="text1"/>
        </w:rPr>
        <w:tab/>
        <w:t>(4)</w:t>
      </w:r>
      <w:r w:rsidRPr="00BB6F69">
        <w:rPr>
          <w:color w:val="auto"/>
          <w:u w:color="000000" w:themeColor="text1"/>
        </w:rPr>
        <w:tab/>
      </w:r>
      <w:r w:rsidRPr="00BB6F69">
        <w:rPr>
          <w:strike/>
          <w:color w:val="auto"/>
          <w:u w:color="000000" w:themeColor="text1"/>
        </w:rPr>
        <w:t>Assist</w:t>
      </w:r>
      <w:r w:rsidRPr="00BB6F69">
        <w:rPr>
          <w:color w:val="auto"/>
          <w:u w:color="000000" w:themeColor="text1"/>
        </w:rPr>
        <w:t xml:space="preserve"> </w:t>
      </w:r>
      <w:r w:rsidRPr="00BB6F69">
        <w:rPr>
          <w:color w:val="auto"/>
          <w:u w:val="single" w:color="000000" w:themeColor="text1"/>
        </w:rPr>
        <w:t>assisting</w:t>
      </w:r>
      <w:r w:rsidRPr="00BB6F69">
        <w:rPr>
          <w:color w:val="auto"/>
          <w:u w:color="000000" w:themeColor="text1"/>
        </w:rPr>
        <w:t xml:space="preserve"> in the identification of responsive small and minority firms; </w:t>
      </w:r>
    </w:p>
    <w:p w:rsidR="00E517F4" w:rsidRPr="00BB6F69" w:rsidRDefault="00E517F4" w:rsidP="00E517F4">
      <w:pPr>
        <w:rPr>
          <w:color w:val="auto"/>
          <w:u w:color="000000" w:themeColor="text1"/>
        </w:rPr>
      </w:pPr>
      <w:r w:rsidRPr="00BB6F69">
        <w:rPr>
          <w:color w:val="auto"/>
          <w:u w:color="000000" w:themeColor="text1"/>
        </w:rPr>
        <w:tab/>
        <w:t>(5)</w:t>
      </w:r>
      <w:r w:rsidRPr="00BB6F69">
        <w:rPr>
          <w:color w:val="auto"/>
          <w:u w:color="000000" w:themeColor="text1"/>
        </w:rPr>
        <w:tab/>
      </w:r>
      <w:r w:rsidRPr="00BB6F69">
        <w:rPr>
          <w:strike/>
          <w:color w:val="auto"/>
          <w:u w:color="000000" w:themeColor="text1"/>
        </w:rPr>
        <w:t>Receive and process</w:t>
      </w:r>
      <w:r w:rsidRPr="00BB6F69">
        <w:rPr>
          <w:color w:val="auto"/>
          <w:u w:color="000000" w:themeColor="text1"/>
        </w:rPr>
        <w:t xml:space="preserve"> </w:t>
      </w:r>
      <w:r w:rsidRPr="00BB6F69">
        <w:rPr>
          <w:color w:val="auto"/>
          <w:u w:val="single" w:color="000000" w:themeColor="text1"/>
        </w:rPr>
        <w:t>receiving and processing</w:t>
      </w:r>
      <w:r w:rsidRPr="00BB6F69">
        <w:rPr>
          <w:color w:val="auto"/>
          <w:u w:color="000000" w:themeColor="text1"/>
        </w:rPr>
        <w:t xml:space="preserve"> applications to be registered as a minority firm in accordance with Section 11</w:t>
      </w:r>
      <w:r w:rsidRPr="00BB6F69">
        <w:rPr>
          <w:color w:val="auto"/>
          <w:u w:color="000000" w:themeColor="text1"/>
        </w:rPr>
        <w:noBreakHyphen/>
        <w:t>35</w:t>
      </w:r>
      <w:r w:rsidRPr="00BB6F69">
        <w:rPr>
          <w:color w:val="auto"/>
          <w:u w:color="000000" w:themeColor="text1"/>
        </w:rPr>
        <w:noBreakHyphen/>
        <w:t xml:space="preserve">5230(B); </w:t>
      </w:r>
    </w:p>
    <w:p w:rsidR="00E517F4" w:rsidRPr="00BB6F69" w:rsidRDefault="00E517F4" w:rsidP="00E517F4">
      <w:pPr>
        <w:rPr>
          <w:color w:val="auto"/>
          <w:u w:color="000000" w:themeColor="text1"/>
        </w:rPr>
      </w:pPr>
      <w:r w:rsidRPr="00BB6F69">
        <w:rPr>
          <w:color w:val="auto"/>
          <w:u w:color="000000" w:themeColor="text1"/>
        </w:rPr>
        <w:tab/>
        <w:t>(6)</w:t>
      </w:r>
      <w:r w:rsidRPr="00BB6F69">
        <w:rPr>
          <w:color w:val="auto"/>
          <w:u w:color="000000" w:themeColor="text1"/>
        </w:rPr>
        <w:tab/>
      </w:r>
      <w:r w:rsidRPr="00BB6F69">
        <w:rPr>
          <w:strike/>
          <w:color w:val="auto"/>
          <w:u w:color="000000" w:themeColor="text1"/>
        </w:rPr>
        <w:t>The SMBAO may revoke</w:t>
      </w:r>
      <w:r w:rsidRPr="00BB6F69">
        <w:rPr>
          <w:color w:val="auto"/>
          <w:u w:color="000000" w:themeColor="text1"/>
        </w:rPr>
        <w:t xml:space="preserve"> </w:t>
      </w:r>
      <w:r w:rsidRPr="00BB6F69">
        <w:rPr>
          <w:color w:val="auto"/>
          <w:u w:val="single" w:color="000000" w:themeColor="text1"/>
        </w:rPr>
        <w:t>revoking</w:t>
      </w:r>
      <w:r w:rsidRPr="00BB6F69">
        <w:rPr>
          <w:color w:val="auto"/>
          <w:u w:color="000000" w:themeColor="text1"/>
        </w:rPr>
        <w:t xml:space="preserve"> the certification of any firm </w:t>
      </w:r>
      <w:r w:rsidRPr="00BB6F69">
        <w:rPr>
          <w:strike/>
          <w:color w:val="auto"/>
          <w:u w:color="000000" w:themeColor="text1"/>
        </w:rPr>
        <w:t>which</w:t>
      </w:r>
      <w:r w:rsidRPr="00BB6F69">
        <w:rPr>
          <w:color w:val="auto"/>
          <w:u w:color="000000" w:themeColor="text1"/>
        </w:rPr>
        <w:t xml:space="preserve"> </w:t>
      </w:r>
      <w:r w:rsidRPr="00BB6F69">
        <w:rPr>
          <w:color w:val="auto"/>
          <w:u w:val="single" w:color="000000" w:themeColor="text1"/>
        </w:rPr>
        <w:t>that</w:t>
      </w:r>
      <w:r w:rsidRPr="00BB6F69">
        <w:rPr>
          <w:color w:val="auto"/>
          <w:u w:color="000000" w:themeColor="text1"/>
        </w:rPr>
        <w:t xml:space="preserve"> has been found to have engaged in any of the following: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(a)</w:t>
      </w:r>
      <w:r w:rsidRPr="00BB6F69">
        <w:rPr>
          <w:color w:val="auto"/>
          <w:u w:color="000000" w:themeColor="text1"/>
        </w:rPr>
        <w:tab/>
        <w:t xml:space="preserve">fraud or deceit in obtaining the certification;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(b)</w:t>
      </w:r>
      <w:r w:rsidRPr="00BB6F69">
        <w:rPr>
          <w:color w:val="auto"/>
          <w:u w:color="000000" w:themeColor="text1"/>
        </w:rPr>
        <w:tab/>
        <w:t xml:space="preserve">furnishing of substantially inaccurate or incomplete information concerning ownership or financial status;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(c)</w:t>
      </w:r>
      <w:r w:rsidRPr="00BB6F69">
        <w:rPr>
          <w:color w:val="auto"/>
          <w:u w:color="000000" w:themeColor="text1"/>
        </w:rPr>
        <w:tab/>
        <w:t xml:space="preserve">failure to report changes which affect the requirements for certification;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(d)</w:t>
      </w:r>
      <w:r w:rsidRPr="00BB6F69">
        <w:rPr>
          <w:color w:val="auto"/>
          <w:u w:color="000000" w:themeColor="text1"/>
        </w:rPr>
        <w:tab/>
        <w:t xml:space="preserve">gross negligence, incompetence, financial irresponsibility, or misconduct in the practice of his business; or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(e)</w:t>
      </w:r>
      <w:r w:rsidRPr="00BB6F69">
        <w:rPr>
          <w:color w:val="auto"/>
          <w:u w:color="000000" w:themeColor="text1"/>
        </w:rPr>
        <w:tab/>
        <w:t xml:space="preserve">wilful violation of any provision of this article. </w:t>
      </w:r>
    </w:p>
    <w:p w:rsidR="00E517F4" w:rsidRPr="00BB6F69" w:rsidRDefault="00E517F4" w:rsidP="00E517F4">
      <w:pPr>
        <w:rPr>
          <w:color w:val="auto"/>
          <w:u w:color="000000" w:themeColor="text1"/>
        </w:rPr>
      </w:pPr>
      <w:r w:rsidRPr="00BB6F69">
        <w:rPr>
          <w:color w:val="auto"/>
          <w:u w:color="000000" w:themeColor="text1"/>
        </w:rPr>
        <w:tab/>
        <w:t>(7)</w:t>
      </w:r>
      <w:r w:rsidRPr="00BB6F69">
        <w:rPr>
          <w:color w:val="auto"/>
          <w:u w:color="000000" w:themeColor="text1"/>
        </w:rPr>
        <w:tab/>
        <w:t xml:space="preserve">After a period of one year, the </w:t>
      </w:r>
      <w:r w:rsidRPr="00BB6F69">
        <w:rPr>
          <w:strike/>
          <w:color w:val="auto"/>
          <w:u w:color="000000" w:themeColor="text1"/>
        </w:rPr>
        <w:t>SMBAO</w:t>
      </w:r>
      <w:r w:rsidRPr="00BB6F69">
        <w:rPr>
          <w:color w:val="auto"/>
          <w:u w:color="000000" w:themeColor="text1"/>
        </w:rPr>
        <w:t xml:space="preserve"> </w:t>
      </w:r>
      <w:r w:rsidRPr="00BB6F69">
        <w:rPr>
          <w:color w:val="auto"/>
          <w:u w:val="single" w:color="000000" w:themeColor="text1"/>
        </w:rPr>
        <w:t>division</w:t>
      </w:r>
      <w:r w:rsidRPr="00BB6F69">
        <w:rPr>
          <w:color w:val="auto"/>
          <w:u w:color="000000" w:themeColor="text1"/>
        </w:rPr>
        <w:t xml:space="preserve"> may reissue a certificate of eligibility provided acceptable evidence has been presented to the commission that the conditions which caused the revocation have been corrected.”</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X.</w:t>
      </w:r>
      <w:r w:rsidRPr="00BB6F69">
        <w:rPr>
          <w:color w:val="auto"/>
          <w:u w:color="000000" w:themeColor="text1"/>
        </w:rPr>
        <w:tab/>
        <w:t>1.</w:t>
      </w:r>
      <w:r w:rsidRPr="00BB6F69">
        <w:rPr>
          <w:color w:val="auto"/>
          <w:u w:color="000000" w:themeColor="text1"/>
        </w:rPr>
        <w:tab/>
        <w:t>Section 11</w:t>
      </w:r>
      <w:r w:rsidRPr="00BB6F69">
        <w:rPr>
          <w:color w:val="auto"/>
          <w:u w:color="000000" w:themeColor="text1"/>
        </w:rPr>
        <w:noBreakHyphen/>
        <w:t>42</w:t>
      </w:r>
      <w:r w:rsidRPr="00BB6F69">
        <w:rPr>
          <w:color w:val="auto"/>
          <w:u w:color="000000" w:themeColor="text1"/>
        </w:rPr>
        <w:noBreakHyphen/>
        <w:t>30(1)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42</w:t>
      </w:r>
      <w:r w:rsidRPr="00BB6F69">
        <w:rPr>
          <w:color w:val="auto"/>
          <w:u w:color="000000" w:themeColor="text1"/>
        </w:rPr>
        <w:noBreakHyphen/>
        <w:t>30.</w:t>
      </w:r>
      <w:r w:rsidRPr="00BB6F69">
        <w:rPr>
          <w:color w:val="auto"/>
          <w:u w:color="000000" w:themeColor="text1"/>
        </w:rPr>
        <w:tab/>
        <w:t xml:space="preserve"> As used in this chapter: </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 xml:space="preserve">‘Board’ means the governing board of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 11</w:t>
      </w:r>
      <w:r w:rsidRPr="00BB6F69">
        <w:rPr>
          <w:color w:val="auto"/>
          <w:u w:color="000000" w:themeColor="text1"/>
        </w:rPr>
        <w:noBreakHyphen/>
        <w:t>42</w:t>
      </w:r>
      <w:r w:rsidRPr="00BB6F69">
        <w:rPr>
          <w:color w:val="auto"/>
          <w:u w:color="000000" w:themeColor="text1"/>
        </w:rPr>
        <w:noBreakHyphen/>
        <w:t>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42</w:t>
      </w:r>
      <w:r w:rsidRPr="00BB6F69">
        <w:rPr>
          <w:color w:val="auto"/>
          <w:u w:color="000000" w:themeColor="text1"/>
        </w:rPr>
        <w:noBreakHyphen/>
        <w:t>40.</w:t>
      </w:r>
      <w:r w:rsidRPr="00BB6F69">
        <w:rPr>
          <w:color w:val="auto"/>
          <w:u w:color="000000" w:themeColor="text1"/>
        </w:rPr>
        <w:tab/>
        <w:t xml:space="preserve">(A) There is created the Division of Regional Development as a division within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The division shall report to the executive director of the board. </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Section 11</w:t>
      </w:r>
      <w:r w:rsidRPr="00BB6F69">
        <w:rPr>
          <w:color w:val="auto"/>
          <w:u w:color="000000" w:themeColor="text1"/>
        </w:rPr>
        <w:noBreakHyphen/>
        <w:t>42</w:t>
      </w:r>
      <w:r w:rsidRPr="00BB6F69">
        <w:rPr>
          <w:color w:val="auto"/>
          <w:u w:color="000000" w:themeColor="text1"/>
        </w:rPr>
        <w:noBreakHyphen/>
        <w:t>60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42</w:t>
      </w:r>
      <w:r w:rsidRPr="00BB6F69">
        <w:rPr>
          <w:color w:val="auto"/>
          <w:u w:color="000000" w:themeColor="text1"/>
        </w:rPr>
        <w:noBreakHyphen/>
        <w:t>60.</w:t>
      </w:r>
      <w:r w:rsidRPr="00BB6F69">
        <w:rPr>
          <w:color w:val="auto"/>
          <w:u w:color="000000" w:themeColor="text1"/>
        </w:rPr>
        <w:tab/>
        <w:t xml:space="preserve"> The division shall function as a division of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 xml:space="preserve">Fiscal Affairs Authority </w:t>
      </w:r>
      <w:r w:rsidRPr="00BB6F69">
        <w:rPr>
          <w:color w:val="auto"/>
          <w:u w:color="000000" w:themeColor="text1"/>
        </w:rPr>
        <w:t xml:space="preserve">and has all administrative and program authority necessary to fulfill its public mandate including, but not limited to, the following powers: </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 xml:space="preserve">to solicit, receive, and expend public and private funds from any relevant sources and entities in order to carry out the purposes of the division;  and </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to prescribe and charge fees for its services, which fees must be retained and expended for division purposes.”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Y.</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53</w:t>
      </w:r>
      <w:r w:rsidRPr="00BB6F69">
        <w:rPr>
          <w:color w:val="auto"/>
          <w:u w:color="000000" w:themeColor="text1"/>
        </w:rPr>
        <w:noBreakHyphen/>
        <w:t>20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53</w:t>
      </w:r>
      <w:r w:rsidRPr="00BB6F69">
        <w:rPr>
          <w:color w:val="auto"/>
          <w:u w:color="000000" w:themeColor="text1"/>
        </w:rPr>
        <w:noBreakHyphen/>
        <w:t>20.</w:t>
      </w:r>
      <w:r w:rsidRPr="00BB6F69">
        <w:rPr>
          <w:color w:val="auto"/>
          <w:u w:color="000000" w:themeColor="text1"/>
        </w:rPr>
        <w:tab/>
        <w:t xml:space="preserve"> It is mandated by the General Assembly that the SCEIS shall be implemented for all agencies, with the exception of lump sum agencies, the General Assembly or its respective branches or its committees, Legislative Council, and the </w:t>
      </w:r>
      <w:r w:rsidRPr="00BB6F69">
        <w:rPr>
          <w:strike/>
          <w:color w:val="auto"/>
          <w:u w:color="000000" w:themeColor="text1"/>
        </w:rPr>
        <w:t>Office of</w:t>
      </w:r>
      <w:r w:rsidRPr="00BB6F69">
        <w:rPr>
          <w:color w:val="auto"/>
          <w:u w:color="000000" w:themeColor="text1"/>
        </w:rPr>
        <w:t xml:space="preserve"> Legislative </w:t>
      </w:r>
      <w:r w:rsidRPr="00BB6F69">
        <w:rPr>
          <w:strike/>
          <w:color w:val="auto"/>
          <w:u w:color="000000" w:themeColor="text1"/>
        </w:rPr>
        <w:t>Printing and Information Technology Resources</w:t>
      </w:r>
      <w:r w:rsidRPr="00BB6F69">
        <w:rPr>
          <w:color w:val="auto"/>
          <w:u w:color="000000" w:themeColor="text1"/>
        </w:rPr>
        <w:t xml:space="preserve"> </w:t>
      </w:r>
      <w:r w:rsidRPr="00BB6F69">
        <w:rPr>
          <w:color w:val="auto"/>
          <w:u w:val="single" w:color="000000" w:themeColor="text1"/>
        </w:rPr>
        <w:t>Services Agency</w:t>
      </w:r>
      <w:r w:rsidRPr="00BB6F69">
        <w:rPr>
          <w:color w:val="auto"/>
          <w:u w:color="000000" w:themeColor="text1"/>
        </w:rPr>
        <w:t xml:space="preserve">.  The South Carolina Enterprise Information System Oversight Committee, as appointed by the Comptroller General, shall provide oversight for the implementation and continued operations of the system.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w:t>
      </w:r>
      <w:r w:rsidRPr="00BB6F69">
        <w:rPr>
          <w:strike/>
          <w:color w:val="auto"/>
          <w:u w:color="000000" w:themeColor="text1"/>
        </w:rPr>
        <w:t>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w:t>
      </w:r>
      <w:r w:rsidRPr="00BB6F69">
        <w:rPr>
          <w:color w:val="auto"/>
          <w:u w:color="000000" w:themeColor="text1"/>
        </w:rPr>
        <w:t xml:space="preserve">  </w:t>
      </w:r>
      <w:r w:rsidRPr="00BB6F69">
        <w:rPr>
          <w:color w:val="auto"/>
          <w:u w:val="single" w:color="000000" w:themeColor="text1"/>
        </w:rPr>
        <w:t>The Department of Administration must make an appropriation request for the implementation and operational costs for SCEIS, and the funding for those costs must be set out as a specific line item in the annual general appropriations act.</w:t>
      </w:r>
      <w:r w:rsidRPr="00BB6F69">
        <w:rPr>
          <w:color w:val="auto"/>
          <w:u w:color="000000" w:themeColor="text1"/>
        </w:rPr>
        <w:t xml:space="preserve">  Any issues arising with regard to project scope, implementation schedule, and associated costs shall be directed to the SCEIS Oversight Committee for resolution.  In cooperation with the Comptroller General and the </w:t>
      </w:r>
      <w:r w:rsidRPr="00BB6F69">
        <w:rPr>
          <w:strike/>
          <w:color w:val="auto"/>
          <w:u w:color="000000" w:themeColor="text1"/>
        </w:rPr>
        <w:t>Budget and Control Board’s Division of the State CIO</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the South Carolina Enterprise Information System Oversight Committee is required to report by January 31, of the fiscal year to the Governor, the Chairman of the Senate Finance Committee, and the Chairman of the House Ways and Means Committee the status of the system’s implementation and ongoing operations.”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Z.</w:t>
      </w:r>
      <w:r w:rsidRPr="00BB6F69">
        <w:rPr>
          <w:color w:val="auto"/>
          <w:u w:color="000000" w:themeColor="text1"/>
        </w:rPr>
        <w:tab/>
      </w:r>
      <w:r w:rsidRPr="00BB6F69">
        <w:rPr>
          <w:color w:val="auto"/>
          <w:u w:color="000000" w:themeColor="text1"/>
        </w:rPr>
        <w:tab/>
        <w:t>1.</w:t>
      </w:r>
      <w:r w:rsidRPr="00BB6F69">
        <w:rPr>
          <w:color w:val="auto"/>
          <w:u w:color="000000" w:themeColor="text1"/>
        </w:rPr>
        <w:tab/>
        <w:t>Section 13</w:t>
      </w:r>
      <w:r w:rsidRPr="00BB6F69">
        <w:rPr>
          <w:color w:val="auto"/>
          <w:u w:color="000000" w:themeColor="text1"/>
        </w:rPr>
        <w:noBreakHyphen/>
        <w:t>7</w:t>
      </w:r>
      <w:r w:rsidRPr="00BB6F69">
        <w:rPr>
          <w:color w:val="auto"/>
          <w:u w:color="000000" w:themeColor="text1"/>
        </w:rPr>
        <w:noBreakHyphen/>
        <w:t>10(1) of the 1976 Code is amended to read:</w:t>
      </w:r>
    </w:p>
    <w:p w:rsidR="00E517F4" w:rsidRPr="00BB6F69" w:rsidRDefault="00E517F4" w:rsidP="00E517F4">
      <w:pPr>
        <w:rPr>
          <w:color w:val="auto"/>
          <w:szCs w:val="14"/>
          <w:u w:color="000000" w:themeColor="text1"/>
        </w:rPr>
      </w:pPr>
      <w:r w:rsidRPr="00BB6F69">
        <w:rPr>
          <w:color w:val="auto"/>
          <w:u w:color="000000" w:themeColor="text1"/>
        </w:rPr>
        <w:tab/>
        <w:t>“</w:t>
      </w:r>
      <w:r w:rsidRPr="00BB6F69">
        <w:rPr>
          <w:color w:val="auto"/>
          <w:szCs w:val="14"/>
          <w:u w:color="000000" w:themeColor="text1"/>
        </w:rPr>
        <w:t>(10)</w:t>
      </w:r>
      <w:r w:rsidRPr="00BB6F69">
        <w:rPr>
          <w:color w:val="auto"/>
          <w:szCs w:val="14"/>
          <w:u w:color="000000" w:themeColor="text1"/>
        </w:rPr>
        <w:tab/>
        <w:t>‘Decommissioning trust fund’ means the trust fund established pursuant to a Trust Agreement dated March 4, 1981, among Chem</w:t>
      </w:r>
      <w:r w:rsidRPr="00BB6F69">
        <w:rPr>
          <w:color w:val="auto"/>
          <w:szCs w:val="14"/>
          <w:u w:color="000000" w:themeColor="text1"/>
        </w:rPr>
        <w:noBreakHyphen/>
        <w:t xml:space="preserve">Nuclear Systems, Inc. (grantor), the </w:t>
      </w:r>
      <w:r w:rsidRPr="00BB6F69">
        <w:rPr>
          <w:strike/>
          <w:color w:val="auto"/>
          <w:u w:color="000000" w:themeColor="text1"/>
        </w:rPr>
        <w:t>South Carolina 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(beneficiary </w:t>
      </w:r>
      <w:r w:rsidRPr="00BB6F69">
        <w:rPr>
          <w:color w:val="auto"/>
          <w:u w:val="single" w:color="000000" w:themeColor="text1"/>
        </w:rPr>
        <w:t>as the successor in interest to the South Carolina Budget and Control Board</w:t>
      </w:r>
      <w:r w:rsidRPr="00BB6F69">
        <w:rPr>
          <w:color w:val="auto"/>
          <w:u w:color="000000" w:themeColor="text1"/>
        </w:rPr>
        <w:t>)</w:t>
      </w:r>
      <w:r w:rsidRPr="00BB6F69">
        <w:rPr>
          <w:color w:val="auto"/>
          <w:szCs w:val="14"/>
          <w:u w:color="000000" w:themeColor="text1"/>
        </w:rPr>
        <w:t xml:space="preserve">, and the South Carolina State Treasurer (trustee), whose purpose is to assure adequate funding for decommissioning of the disposal site, or any successor fund with a similar purpose. </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 13</w:t>
      </w:r>
      <w:r w:rsidRPr="00BB6F69">
        <w:rPr>
          <w:color w:val="auto"/>
          <w:u w:color="000000" w:themeColor="text1"/>
        </w:rPr>
        <w:noBreakHyphen/>
        <w:t>7</w:t>
      </w:r>
      <w:r w:rsidRPr="00BB6F69">
        <w:rPr>
          <w:color w:val="auto"/>
          <w:u w:color="000000" w:themeColor="text1"/>
        </w:rPr>
        <w:noBreakHyphen/>
        <w:t>30 of the 1976 Code is amended to read:</w:t>
      </w:r>
    </w:p>
    <w:p w:rsidR="00E517F4" w:rsidRPr="00BB6F69" w:rsidRDefault="00E517F4" w:rsidP="00E517F4">
      <w:pPr>
        <w:rPr>
          <w:color w:val="auto"/>
          <w:szCs w:val="14"/>
          <w:u w:color="000000" w:themeColor="text1"/>
        </w:rPr>
      </w:pPr>
      <w:r w:rsidRPr="00BB6F69">
        <w:rPr>
          <w:color w:val="auto"/>
          <w:u w:color="000000" w:themeColor="text1"/>
        </w:rPr>
        <w:tab/>
        <w:t>“Section 13</w:t>
      </w:r>
      <w:r w:rsidRPr="00BB6F69">
        <w:rPr>
          <w:color w:val="auto"/>
          <w:u w:color="000000" w:themeColor="text1"/>
        </w:rPr>
        <w:noBreakHyphen/>
        <w:t>7</w:t>
      </w:r>
      <w:r w:rsidRPr="00BB6F69">
        <w:rPr>
          <w:color w:val="auto"/>
          <w:u w:color="000000" w:themeColor="text1"/>
        </w:rPr>
        <w:noBreakHyphen/>
        <w:t>30.</w:t>
      </w:r>
      <w:r w:rsidRPr="00BB6F69">
        <w:rPr>
          <w:color w:val="auto"/>
          <w:u w:color="000000" w:themeColor="text1"/>
        </w:rPr>
        <w:tab/>
      </w:r>
      <w:r w:rsidRPr="00BB6F69">
        <w:rPr>
          <w:color w:val="auto"/>
          <w:szCs w:val="14"/>
          <w:u w:color="000000" w:themeColor="text1"/>
        </w:rPr>
        <w:t xml:space="preserve">For purposes of this article, the State </w:t>
      </w:r>
      <w:r w:rsidRPr="00BB6F69">
        <w:rPr>
          <w:strike/>
          <w:color w:val="auto"/>
          <w:szCs w:val="14"/>
          <w:u w:color="000000" w:themeColor="text1"/>
        </w:rPr>
        <w:t>Budget and Control Board</w:t>
      </w:r>
      <w:r w:rsidRPr="00BB6F69">
        <w:rPr>
          <w:color w:val="auto"/>
          <w:szCs w:val="14"/>
          <w:u w:color="000000" w:themeColor="text1"/>
        </w:rPr>
        <w:t xml:space="preserve"> </w:t>
      </w:r>
      <w:r w:rsidRPr="00BB6F69">
        <w:rPr>
          <w:color w:val="auto"/>
          <w:szCs w:val="14"/>
          <w:u w:val="single" w:color="000000" w:themeColor="text1"/>
        </w:rPr>
        <w:t>Fiscal Accountability Authority</w:t>
      </w:r>
      <w:r w:rsidRPr="00BB6F69">
        <w:rPr>
          <w:color w:val="auto"/>
          <w:szCs w:val="14"/>
          <w:u w:color="000000" w:themeColor="text1"/>
        </w:rPr>
        <w:t xml:space="preserve">,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E517F4" w:rsidRPr="00BB6F69" w:rsidRDefault="00E517F4" w:rsidP="00E517F4">
      <w:pPr>
        <w:rPr>
          <w:color w:val="auto"/>
          <w:szCs w:val="14"/>
          <w:u w:color="000000" w:themeColor="text1"/>
        </w:rPr>
      </w:pPr>
      <w:r w:rsidRPr="00BB6F69">
        <w:rPr>
          <w:color w:val="auto"/>
          <w:szCs w:val="14"/>
          <w:u w:color="000000" w:themeColor="text1"/>
        </w:rPr>
        <w:tab/>
        <w:t>(1)</w:t>
      </w:r>
      <w:r w:rsidRPr="00BB6F69">
        <w:rPr>
          <w:color w:val="auto"/>
          <w:szCs w:val="14"/>
          <w:u w:color="000000" w:themeColor="text1"/>
        </w:rPr>
        <w:tab/>
        <w:t xml:space="preserve">expend state funds in order to acquire, develop, and operate land and facilities. This acquisition may be by lease, dedication, purchase, or other arrangements. However, the state’s functions under the authority of this section are limited to the specific purposes of this article; </w:t>
      </w:r>
    </w:p>
    <w:p w:rsidR="00E517F4" w:rsidRPr="00BB6F69" w:rsidRDefault="00E517F4" w:rsidP="00E517F4">
      <w:pPr>
        <w:rPr>
          <w:color w:val="auto"/>
          <w:szCs w:val="14"/>
          <w:u w:color="000000" w:themeColor="text1"/>
        </w:rPr>
      </w:pPr>
      <w:r w:rsidRPr="00BB6F69">
        <w:rPr>
          <w:color w:val="auto"/>
          <w:szCs w:val="14"/>
          <w:u w:color="000000" w:themeColor="text1"/>
        </w:rPr>
        <w:tab/>
        <w:t>(2)</w:t>
      </w:r>
      <w:r w:rsidRPr="00BB6F69">
        <w:rPr>
          <w:color w:val="auto"/>
          <w:szCs w:val="14"/>
          <w:u w:color="000000" w:themeColor="text1"/>
        </w:rPr>
        <w:tab/>
        <w:t xml:space="preserve">lease, sublease, or sell real and personal properties to public or private bodies; </w:t>
      </w:r>
    </w:p>
    <w:p w:rsidR="00E517F4" w:rsidRPr="00BB6F69" w:rsidRDefault="00E517F4" w:rsidP="00E517F4">
      <w:pPr>
        <w:rPr>
          <w:color w:val="auto"/>
          <w:szCs w:val="14"/>
          <w:u w:color="000000" w:themeColor="text1"/>
        </w:rPr>
      </w:pPr>
      <w:r w:rsidRPr="00BB6F69">
        <w:rPr>
          <w:color w:val="auto"/>
          <w:szCs w:val="14"/>
          <w:u w:color="000000" w:themeColor="text1"/>
        </w:rPr>
        <w:tab/>
        <w:t>(3)</w:t>
      </w:r>
      <w:r w:rsidRPr="00BB6F69">
        <w:rPr>
          <w:color w:val="auto"/>
          <w:szCs w:val="14"/>
          <w:u w:color="000000" w:themeColor="text1"/>
        </w:rPr>
        <w:tab/>
        <w:t>assure the maintenance of insurance coverage by state licensees, lessees, or sublessees as will in the opinion of the board protect the citizens of the State against nuclear incident that may occur on state</w:t>
      </w:r>
      <w:r w:rsidRPr="00BB6F69">
        <w:rPr>
          <w:color w:val="auto"/>
          <w:szCs w:val="14"/>
          <w:u w:color="000000" w:themeColor="text1"/>
        </w:rPr>
        <w:noBreakHyphen/>
        <w:t xml:space="preserve">controlled atomic energy facilities; </w:t>
      </w:r>
    </w:p>
    <w:p w:rsidR="00E517F4" w:rsidRPr="00BB6F69" w:rsidRDefault="00E517F4" w:rsidP="00E517F4">
      <w:pPr>
        <w:rPr>
          <w:color w:val="auto"/>
          <w:szCs w:val="14"/>
          <w:u w:color="000000" w:themeColor="text1"/>
        </w:rPr>
      </w:pPr>
      <w:r w:rsidRPr="00BB6F69">
        <w:rPr>
          <w:color w:val="auto"/>
          <w:szCs w:val="14"/>
          <w:u w:color="000000" w:themeColor="text1"/>
        </w:rPr>
        <w:tab/>
        <w:t>(4)</w:t>
      </w:r>
      <w:r w:rsidRPr="00BB6F69">
        <w:rPr>
          <w:color w:val="auto"/>
          <w:szCs w:val="14"/>
          <w:u w:color="000000" w:themeColor="text1"/>
        </w:rPr>
        <w:tab/>
        <w:t xml:space="preserve">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E517F4" w:rsidRPr="00BB6F69" w:rsidRDefault="00E517F4" w:rsidP="00E517F4">
      <w:pPr>
        <w:rPr>
          <w:color w:val="auto"/>
          <w:szCs w:val="14"/>
          <w:u w:color="000000" w:themeColor="text1"/>
        </w:rPr>
      </w:pPr>
      <w:r w:rsidRPr="00BB6F69">
        <w:rPr>
          <w:color w:val="auto"/>
          <w:szCs w:val="14"/>
          <w:u w:color="000000" w:themeColor="text1"/>
        </w:rPr>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Pr="00BB6F69">
        <w:rPr>
          <w:color w:val="auto"/>
          <w:szCs w:val="14"/>
          <w:u w:color="000000" w:themeColor="text1"/>
        </w:rPr>
        <w:noBreakHyphen/>
        <w:t>46</w:t>
      </w:r>
      <w:r w:rsidRPr="00BB6F69">
        <w:rPr>
          <w:color w:val="auto"/>
          <w:szCs w:val="14"/>
          <w:u w:color="000000" w:themeColor="text1"/>
        </w:rPr>
        <w:noBreakHyphen/>
        <w:t>40(B)(7)(b) and (D)(2), the extended care maintenance fund must be used exclusively for custodial, surveillance, and maintenance costs during the period of institutional control and during any post</w:t>
      </w:r>
      <w:r w:rsidRPr="00BB6F69">
        <w:rPr>
          <w:color w:val="auto"/>
          <w:szCs w:val="14"/>
          <w:u w:color="000000" w:themeColor="text1"/>
        </w:rPr>
        <w:noBreakHyphen/>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Pr="00BB6F69">
        <w:rPr>
          <w:color w:val="auto"/>
          <w:szCs w:val="14"/>
          <w:u w:color="000000" w:themeColor="text1"/>
        </w:rPr>
        <w:noBreakHyphen/>
        <w:t xml:space="preserve">closure observation period until all funds in the decommissioning trust account are exhausted. </w:t>
      </w:r>
    </w:p>
    <w:p w:rsidR="00E517F4" w:rsidRPr="00BB6F69" w:rsidRDefault="00E517F4" w:rsidP="00E517F4">
      <w:pPr>
        <w:rPr>
          <w:color w:val="auto"/>
          <w:szCs w:val="14"/>
          <w:u w:color="000000" w:themeColor="text1"/>
        </w:rPr>
      </w:pPr>
      <w:r w:rsidRPr="00BB6F69">
        <w:rPr>
          <w:color w:val="auto"/>
          <w:szCs w:val="14"/>
          <w:u w:color="000000" w:themeColor="text1"/>
        </w:rPr>
        <w:tab/>
        <w:t>(5)</w:t>
      </w:r>
      <w:r w:rsidRPr="00BB6F69">
        <w:rPr>
          <w:color w:val="auto"/>
          <w:szCs w:val="14"/>
          <w:u w:color="000000" w:themeColor="text1"/>
        </w:rPr>
        <w:tab/>
        <w:t>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Sections 13</w:t>
      </w:r>
      <w:r w:rsidRPr="00BB6F69">
        <w:rPr>
          <w:color w:val="auto"/>
          <w:u w:color="000000" w:themeColor="text1"/>
        </w:rPr>
        <w:noBreakHyphen/>
        <w:t>7</w:t>
      </w:r>
      <w:r w:rsidRPr="00BB6F69">
        <w:rPr>
          <w:color w:val="auto"/>
          <w:u w:color="000000" w:themeColor="text1"/>
        </w:rPr>
        <w:noBreakHyphen/>
        <w:t>810, 13</w:t>
      </w:r>
      <w:r w:rsidRPr="00BB6F69">
        <w:rPr>
          <w:color w:val="auto"/>
          <w:u w:color="000000" w:themeColor="text1"/>
        </w:rPr>
        <w:noBreakHyphen/>
        <w:t>7</w:t>
      </w:r>
      <w:r w:rsidRPr="00BB6F69">
        <w:rPr>
          <w:color w:val="auto"/>
          <w:u w:color="000000" w:themeColor="text1"/>
        </w:rPr>
        <w:noBreakHyphen/>
        <w:t>830, and 13</w:t>
      </w:r>
      <w:r w:rsidRPr="00BB6F69">
        <w:rPr>
          <w:color w:val="auto"/>
          <w:u w:color="000000" w:themeColor="text1"/>
        </w:rPr>
        <w:noBreakHyphen/>
        <w:t>7</w:t>
      </w:r>
      <w:r w:rsidRPr="00BB6F69">
        <w:rPr>
          <w:color w:val="auto"/>
          <w:u w:color="000000" w:themeColor="text1"/>
        </w:rPr>
        <w:noBreakHyphen/>
        <w:t>860 of the 1976 Code are amended to read:</w:t>
      </w:r>
    </w:p>
    <w:p w:rsidR="00E517F4" w:rsidRPr="00BB6F69" w:rsidRDefault="00E517F4" w:rsidP="00E517F4">
      <w:pPr>
        <w:rPr>
          <w:color w:val="auto"/>
          <w:u w:color="000000" w:themeColor="text1"/>
        </w:rPr>
      </w:pPr>
      <w:r w:rsidRPr="00BB6F69">
        <w:rPr>
          <w:color w:val="auto"/>
          <w:u w:color="000000" w:themeColor="text1"/>
        </w:rPr>
        <w:tab/>
        <w:t>“Section 13</w:t>
      </w:r>
      <w:r w:rsidRPr="00BB6F69">
        <w:rPr>
          <w:color w:val="auto"/>
          <w:u w:color="000000" w:themeColor="text1"/>
        </w:rPr>
        <w:noBreakHyphen/>
        <w:t>7</w:t>
      </w:r>
      <w:r w:rsidRPr="00BB6F69">
        <w:rPr>
          <w:color w:val="auto"/>
          <w:u w:color="000000" w:themeColor="text1"/>
        </w:rPr>
        <w:noBreakHyphen/>
        <w:t>810.</w:t>
      </w:r>
      <w:r w:rsidRPr="00BB6F69">
        <w:rPr>
          <w:color w:val="auto"/>
          <w:u w:color="000000" w:themeColor="text1"/>
        </w:rPr>
        <w:tab/>
        <w:t xml:space="preserve">There is hereby established a </w:t>
      </w:r>
      <w:r w:rsidRPr="00BB6F69">
        <w:rPr>
          <w:strike/>
          <w:color w:val="auto"/>
          <w:u w:color="000000" w:themeColor="text1"/>
        </w:rPr>
        <w:t>Governor’s</w:t>
      </w:r>
      <w:r w:rsidRPr="00BB6F69">
        <w:rPr>
          <w:color w:val="auto"/>
          <w:u w:color="000000" w:themeColor="text1"/>
        </w:rPr>
        <w:t xml:space="preserve"> Nuclear Advisory Council </w:t>
      </w:r>
      <w:r w:rsidRPr="00BB6F69">
        <w:rPr>
          <w:color w:val="auto"/>
          <w:u w:val="single" w:color="000000" w:themeColor="text1"/>
        </w:rPr>
        <w:t>in the Department of Administration,</w:t>
      </w:r>
      <w:r w:rsidRPr="00BB6F69">
        <w:rPr>
          <w:color w:val="auto"/>
          <w:u w:color="000000" w:themeColor="text1"/>
        </w:rPr>
        <w:t xml:space="preserve"> which shall be responsible to </w:t>
      </w:r>
      <w:r w:rsidRPr="00BB6F69">
        <w:rPr>
          <w:color w:val="auto"/>
          <w:u w:val="single" w:color="000000" w:themeColor="text1"/>
        </w:rPr>
        <w:t>the Director of the Department of Administration</w:t>
      </w:r>
      <w:r w:rsidRPr="00BB6F69">
        <w:rPr>
          <w:color w:val="auto"/>
          <w:u w:color="000000" w:themeColor="text1"/>
        </w:rPr>
        <w:t xml:space="preserve"> and report to the Governor.</w:t>
      </w:r>
    </w:p>
    <w:p w:rsidR="00E517F4" w:rsidRPr="00BB6F69" w:rsidRDefault="00E517F4" w:rsidP="00E517F4">
      <w:pPr>
        <w:rPr>
          <w:color w:val="auto"/>
          <w:u w:color="000000" w:themeColor="text1"/>
        </w:rPr>
      </w:pPr>
      <w:r w:rsidRPr="00BB6F69">
        <w:rPr>
          <w:color w:val="auto"/>
          <w:u w:color="000000" w:themeColor="text1"/>
        </w:rPr>
        <w:tab/>
        <w:t>Section 13</w:t>
      </w:r>
      <w:r w:rsidRPr="00BB6F69">
        <w:rPr>
          <w:color w:val="auto"/>
          <w:u w:color="000000" w:themeColor="text1"/>
        </w:rPr>
        <w:noBreakHyphen/>
        <w:t>7</w:t>
      </w:r>
      <w:r w:rsidRPr="00BB6F69">
        <w:rPr>
          <w:color w:val="auto"/>
          <w:u w:color="000000" w:themeColor="text1"/>
        </w:rPr>
        <w:noBreakHyphen/>
        <w:t>830.</w:t>
      </w:r>
      <w:r w:rsidRPr="00BB6F69">
        <w:rPr>
          <w:color w:val="auto"/>
          <w:u w:color="000000" w:themeColor="text1"/>
        </w:rPr>
        <w:tab/>
        <w:t>The recommendations described in Section 13</w:t>
      </w:r>
      <w:r w:rsidRPr="00BB6F69">
        <w:rPr>
          <w:color w:val="auto"/>
          <w:u w:color="000000" w:themeColor="text1"/>
        </w:rPr>
        <w:noBreakHyphen/>
        <w:t>7</w:t>
      </w:r>
      <w:r w:rsidRPr="00BB6F69">
        <w:rPr>
          <w:color w:val="auto"/>
          <w:u w:color="000000" w:themeColor="text1"/>
        </w:rPr>
        <w:noBreakHyphen/>
        <w:t>620 shall be made available to the General Assembly</w:t>
      </w:r>
      <w:r w:rsidRPr="00BB6F69">
        <w:rPr>
          <w:strike/>
          <w:color w:val="auto"/>
          <w:u w:color="000000" w:themeColor="text1"/>
        </w:rPr>
        <w:t>,</w:t>
      </w:r>
      <w:r w:rsidRPr="00BB6F69">
        <w:rPr>
          <w:color w:val="auto"/>
          <w:u w:color="000000" w:themeColor="text1"/>
        </w:rPr>
        <w:t xml:space="preserve"> </w:t>
      </w:r>
      <w:r w:rsidRPr="00BB6F69">
        <w:rPr>
          <w:color w:val="auto"/>
          <w:u w:val="single" w:color="000000" w:themeColor="text1"/>
        </w:rPr>
        <w:t>and</w:t>
      </w:r>
      <w:r w:rsidRPr="00BB6F69">
        <w:rPr>
          <w:color w:val="auto"/>
          <w:u w:color="000000" w:themeColor="text1"/>
        </w:rPr>
        <w:t xml:space="preserve"> the Governor</w:t>
      </w:r>
      <w:r w:rsidRPr="00BB6F69">
        <w:rPr>
          <w:strike/>
          <w:color w:val="auto"/>
          <w:u w:color="000000" w:themeColor="text1"/>
        </w:rPr>
        <w:t>, and the Budget and Control Board</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Section 13</w:t>
      </w:r>
      <w:r w:rsidRPr="00BB6F69">
        <w:rPr>
          <w:color w:val="auto"/>
          <w:u w:color="000000" w:themeColor="text1"/>
        </w:rPr>
        <w:noBreakHyphen/>
        <w:t>7</w:t>
      </w:r>
      <w:r w:rsidRPr="00BB6F69">
        <w:rPr>
          <w:color w:val="auto"/>
          <w:u w:color="000000" w:themeColor="text1"/>
        </w:rPr>
        <w:noBreakHyphen/>
        <w:t>860.</w:t>
      </w:r>
      <w:r w:rsidRPr="00BB6F69">
        <w:rPr>
          <w:color w:val="auto"/>
          <w:u w:color="000000" w:themeColor="text1"/>
        </w:rPr>
        <w:tab/>
        <w:t xml:space="preserve">Staff support for the council shall be provided by the </w:t>
      </w:r>
      <w:r w:rsidRPr="00BB6F69">
        <w:rPr>
          <w:strike/>
          <w:color w:val="auto"/>
          <w:u w:color="000000" w:themeColor="text1"/>
        </w:rPr>
        <w:t>State Energy Office</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AA.</w:t>
      </w:r>
      <w:r w:rsidRPr="00BB6F69">
        <w:rPr>
          <w:color w:val="auto"/>
          <w:u w:color="000000" w:themeColor="text1"/>
        </w:rPr>
        <w:tab/>
        <w:t xml:space="preserve"> Section 16</w:t>
      </w:r>
      <w:r w:rsidRPr="00BB6F69">
        <w:rPr>
          <w:color w:val="auto"/>
          <w:u w:color="000000" w:themeColor="text1"/>
        </w:rPr>
        <w:noBreakHyphen/>
        <w:t>3</w:t>
      </w:r>
      <w:r w:rsidRPr="00BB6F69">
        <w:rPr>
          <w:color w:val="auto"/>
          <w:u w:color="000000" w:themeColor="text1"/>
        </w:rPr>
        <w:noBreakHyphen/>
        <w:t>1620(A), (B), and (C) of the 1976 Code is amended to read:</w:t>
      </w:r>
    </w:p>
    <w:p w:rsidR="00E517F4" w:rsidRPr="00BB6F69" w:rsidRDefault="00E517F4" w:rsidP="00E517F4">
      <w:pPr>
        <w:rPr>
          <w:color w:val="auto"/>
          <w:u w:color="000000" w:themeColor="text1"/>
        </w:rPr>
      </w:pPr>
      <w:r w:rsidRPr="00BB6F69">
        <w:rPr>
          <w:color w:val="auto"/>
          <w:u w:color="000000" w:themeColor="text1"/>
        </w:rPr>
        <w:tab/>
        <w:t>“(A)</w:t>
      </w:r>
      <w:r w:rsidRPr="00BB6F69">
        <w:rPr>
          <w:color w:val="auto"/>
          <w:u w:color="000000" w:themeColor="text1"/>
        </w:rPr>
        <w:tab/>
        <w:t xml:space="preserve">The Crime Victims’ Ombudsman </w:t>
      </w:r>
      <w:r w:rsidRPr="00BB6F69">
        <w:rPr>
          <w:strike/>
          <w:color w:val="auto"/>
          <w:u w:color="000000" w:themeColor="text1"/>
        </w:rPr>
        <w:t>of the</w:t>
      </w:r>
      <w:r w:rsidRPr="00BB6F69">
        <w:rPr>
          <w:color w:val="auto"/>
          <w:u w:color="000000" w:themeColor="text1"/>
        </w:rPr>
        <w:t xml:space="preserve"> Office </w:t>
      </w:r>
      <w:r w:rsidRPr="00BB6F69">
        <w:rPr>
          <w:strike/>
          <w:color w:val="auto"/>
          <w:u w:color="000000" w:themeColor="text1"/>
        </w:rPr>
        <w:t>of the Governor</w:t>
      </w:r>
      <w:r w:rsidRPr="00BB6F69">
        <w:rPr>
          <w:color w:val="auto"/>
          <w:u w:color="000000" w:themeColor="text1"/>
        </w:rPr>
        <w:t xml:space="preserve"> is created in the Department of Administration.  The Crime Victims’ Ombudsman is appointed by the Governor with the advice and consent of the Senate and serves at the pleasure of the Governor.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 Crime Victims’ Ombudsman of the </w:t>
      </w:r>
      <w:r w:rsidRPr="00BB6F69">
        <w:rPr>
          <w:strike/>
          <w:color w:val="auto"/>
          <w:u w:color="000000" w:themeColor="text1"/>
        </w:rPr>
        <w:t>Office of the Governor</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shall: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refer crime victims to the appropriate element of the criminal and juvenile justice systems or victim assistance programs, or both, when services are requested by crime victims or are necessary as determined by the ombudsman;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act as a liaison between elements of the criminal and juvenile justice systems, victim assistance programs, and victims when the need for liaison services is recognized by the ombudsman;  and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 xml:space="preserve">review and attempt to resolve complaints against elements of the criminal and juvenile justice systems or victim assistance programs, or both, made to the ombudsman by victims of criminal activity within the state’s jurisdiction.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There is created within the Crime Victims’ Ombudsman </w:t>
      </w:r>
      <w:r w:rsidRPr="00BB6F69">
        <w:rPr>
          <w:color w:val="auto"/>
          <w:u w:val="single" w:color="000000" w:themeColor="text1"/>
        </w:rPr>
        <w:t>Office</w:t>
      </w:r>
      <w:r w:rsidRPr="00BB6F69">
        <w:rPr>
          <w:color w:val="auto"/>
          <w:u w:color="000000" w:themeColor="text1"/>
        </w:rPr>
        <w:t xml:space="preserve"> of the </w:t>
      </w:r>
      <w:r w:rsidRPr="00BB6F69">
        <w:rPr>
          <w:strike/>
          <w:color w:val="auto"/>
          <w:u w:color="000000" w:themeColor="text1"/>
        </w:rPr>
        <w:t>Office of the Governor</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the Office of Victim Services Education and Certification which shall: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provide oversight of training, education, and certification of victim assistance programs;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with approval of the Victim Services Coordinating Council, promulgate training standards and requirements;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 xml:space="preserve">approve training curricula for credit hours toward certification;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 xml:space="preserve">provide victim service provider certification;  and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maintain records of certified victim service providers.”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BB.</w:t>
      </w:r>
      <w:r w:rsidRPr="00BB6F69">
        <w:rPr>
          <w:color w:val="auto"/>
          <w:u w:color="000000" w:themeColor="text1"/>
        </w:rPr>
        <w:tab/>
        <w:t>Section 16</w:t>
      </w:r>
      <w:r w:rsidRPr="00BB6F69">
        <w:rPr>
          <w:color w:val="auto"/>
          <w:u w:color="000000" w:themeColor="text1"/>
        </w:rPr>
        <w:noBreakHyphen/>
        <w:t>3</w:t>
      </w:r>
      <w:r w:rsidRPr="00BB6F69">
        <w:rPr>
          <w:color w:val="auto"/>
          <w:u w:color="000000" w:themeColor="text1"/>
        </w:rPr>
        <w:noBreakHyphen/>
        <w:t>1680 of the 1976 Code as added by Act 271 of 2008 is amended to read:</w:t>
      </w:r>
    </w:p>
    <w:p w:rsidR="00E517F4" w:rsidRPr="00BB6F69" w:rsidRDefault="00E517F4" w:rsidP="00E517F4">
      <w:pPr>
        <w:rPr>
          <w:color w:val="auto"/>
          <w:u w:color="000000" w:themeColor="text1"/>
        </w:rPr>
      </w:pPr>
      <w:r w:rsidRPr="00BB6F69">
        <w:rPr>
          <w:color w:val="auto"/>
          <w:u w:color="000000" w:themeColor="text1"/>
        </w:rPr>
        <w:tab/>
        <w:t>“Section 16</w:t>
      </w:r>
      <w:r w:rsidRPr="00BB6F69">
        <w:rPr>
          <w:color w:val="auto"/>
          <w:u w:color="000000" w:themeColor="text1"/>
        </w:rPr>
        <w:noBreakHyphen/>
        <w:t>3</w:t>
      </w:r>
      <w:r w:rsidRPr="00BB6F69">
        <w:rPr>
          <w:color w:val="auto"/>
          <w:u w:color="000000" w:themeColor="text1"/>
        </w:rPr>
        <w:noBreakHyphen/>
        <w:t>1680.</w:t>
      </w:r>
      <w:r w:rsidRPr="00BB6F69">
        <w:rPr>
          <w:color w:val="auto"/>
          <w:u w:color="000000" w:themeColor="text1"/>
        </w:rPr>
        <w:tab/>
        <w:t xml:space="preserve">The Crime Victims’ Ombudsman </w:t>
      </w:r>
      <w:r w:rsidRPr="00BB6F69">
        <w:rPr>
          <w:strike/>
          <w:color w:val="auto"/>
          <w:u w:color="000000" w:themeColor="text1"/>
        </w:rPr>
        <w:t>of the</w:t>
      </w:r>
      <w:r w:rsidRPr="00BB6F69">
        <w:rPr>
          <w:color w:val="auto"/>
          <w:u w:color="000000" w:themeColor="text1"/>
        </w:rPr>
        <w:t xml:space="preserve"> Office </w:t>
      </w:r>
      <w:r w:rsidRPr="00BB6F69">
        <w:rPr>
          <w:strike/>
          <w:color w:val="auto"/>
          <w:u w:color="000000" w:themeColor="text1"/>
        </w:rPr>
        <w:t>of the Governor</w:t>
      </w:r>
      <w:r w:rsidRPr="00BB6F69">
        <w:rPr>
          <w:color w:val="auto"/>
          <w:u w:color="000000" w:themeColor="text1"/>
        </w:rPr>
        <w:t xml:space="preserve"> </w:t>
      </w:r>
      <w:r w:rsidRPr="00BB6F69">
        <w:rPr>
          <w:color w:val="auto"/>
          <w:u w:val="single" w:color="000000" w:themeColor="text1"/>
        </w:rPr>
        <w:t>through the Department of Administration</w:t>
      </w:r>
      <w:r w:rsidRPr="00BB6F69">
        <w:rPr>
          <w:color w:val="auto"/>
          <w:u w:color="000000" w:themeColor="text1"/>
        </w:rPr>
        <w:t xml:space="preserve"> may promulgate those regulations necessary to assist it in performing its required duties as provided by this chapter.”</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CC.</w:t>
      </w:r>
      <w:r w:rsidRPr="00BB6F69">
        <w:rPr>
          <w:color w:val="auto"/>
          <w:u w:color="000000" w:themeColor="text1"/>
        </w:rPr>
        <w:tab/>
        <w:t>1.</w:t>
      </w:r>
      <w:r w:rsidRPr="00BB6F69">
        <w:rPr>
          <w:color w:val="auto"/>
          <w:u w:color="000000" w:themeColor="text1"/>
        </w:rPr>
        <w:tab/>
        <w:t>Section 25</w:t>
      </w:r>
      <w:r w:rsidRPr="00BB6F69">
        <w:rPr>
          <w:color w:val="auto"/>
          <w:u w:color="000000" w:themeColor="text1"/>
        </w:rPr>
        <w:noBreakHyphen/>
        <w:t>11</w:t>
      </w:r>
      <w:r w:rsidRPr="00BB6F69">
        <w:rPr>
          <w:color w:val="auto"/>
          <w:u w:color="000000" w:themeColor="text1"/>
        </w:rPr>
        <w:noBreakHyphen/>
        <w:t>10 of the 1976 Code amended to read:</w:t>
      </w:r>
    </w:p>
    <w:p w:rsidR="00E517F4" w:rsidRPr="00BB6F69" w:rsidRDefault="00E517F4" w:rsidP="00E517F4">
      <w:pPr>
        <w:rPr>
          <w:color w:val="auto"/>
          <w:u w:color="000000" w:themeColor="text1"/>
        </w:rPr>
      </w:pPr>
      <w:r w:rsidRPr="00BB6F69">
        <w:rPr>
          <w:color w:val="auto"/>
          <w:u w:color="000000" w:themeColor="text1"/>
        </w:rPr>
        <w:tab/>
        <w:t>“Section 25</w:t>
      </w:r>
      <w:r w:rsidRPr="00BB6F69">
        <w:rPr>
          <w:color w:val="auto"/>
          <w:u w:color="000000" w:themeColor="text1"/>
        </w:rPr>
        <w:noBreakHyphen/>
        <w:t>11</w:t>
      </w:r>
      <w:r w:rsidRPr="00BB6F69">
        <w:rPr>
          <w:color w:val="auto"/>
          <w:u w:color="000000" w:themeColor="text1"/>
        </w:rPr>
        <w:noBreakHyphen/>
        <w:t>10.</w:t>
      </w:r>
      <w:r w:rsidRPr="00BB6F69">
        <w:rPr>
          <w:color w:val="auto"/>
          <w:u w:color="000000" w:themeColor="text1"/>
        </w:rPr>
        <w:tab/>
        <w:t xml:space="preserve">A Division of Veterans’ Affairs </w:t>
      </w:r>
      <w:r w:rsidRPr="00BB6F69">
        <w:rPr>
          <w:strike/>
          <w:color w:val="auto"/>
          <w:u w:color="000000" w:themeColor="text1"/>
        </w:rPr>
        <w:t>in the Office of the</w:t>
      </w:r>
      <w:r w:rsidRPr="00BB6F69">
        <w:rPr>
          <w:color w:val="auto"/>
          <w:u w:color="000000" w:themeColor="text1"/>
        </w:rPr>
        <w:t xml:space="preserve"> is hereby created </w:t>
      </w:r>
      <w:r w:rsidRPr="00BB6F69">
        <w:rPr>
          <w:color w:val="auto"/>
          <w:u w:val="single" w:color="000000" w:themeColor="text1"/>
        </w:rPr>
        <w:t>in the Department of Administration</w:t>
      </w:r>
      <w:r w:rsidRPr="00BB6F69">
        <w:rPr>
          <w:color w:val="auto"/>
          <w:u w:color="000000" w:themeColor="text1"/>
        </w:rPr>
        <w:t xml:space="preserve"> for the purpose of assisting ex</w:t>
      </w:r>
      <w:r w:rsidRPr="00BB6F69">
        <w:rPr>
          <w:color w:val="auto"/>
          <w:u w:color="000000" w:themeColor="text1"/>
        </w:rPr>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 25</w:t>
      </w:r>
      <w:r w:rsidRPr="00BB6F69">
        <w:rPr>
          <w:color w:val="auto"/>
          <w:u w:color="000000" w:themeColor="text1"/>
        </w:rPr>
        <w:noBreakHyphen/>
        <w:t>11</w:t>
      </w:r>
      <w:r w:rsidRPr="00BB6F69">
        <w:rPr>
          <w:color w:val="auto"/>
          <w:u w:color="000000" w:themeColor="text1"/>
        </w:rPr>
        <w:noBreakHyphen/>
        <w:t>80(C)(3) of the 1976 Code is amended to read:</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 xml:space="preserve">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Section 25</w:t>
      </w:r>
      <w:r w:rsidRPr="00BB6F69">
        <w:rPr>
          <w:color w:val="auto"/>
          <w:u w:color="000000" w:themeColor="text1"/>
        </w:rPr>
        <w:noBreakHyphen/>
        <w:t>11</w:t>
      </w:r>
      <w:r w:rsidRPr="00BB6F69">
        <w:rPr>
          <w:color w:val="auto"/>
          <w:u w:color="000000" w:themeColor="text1"/>
        </w:rPr>
        <w:noBreakHyphen/>
        <w:t>90(E) of the 1976 Code is amended to read:</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 xml:space="preserve">The preparation and distribution of the roster is subject to the availability of funds as appropriated by the General Assembly to the </w:t>
      </w:r>
      <w:r w:rsidRPr="00BB6F69">
        <w:rPr>
          <w:strike/>
          <w:color w:val="auto"/>
          <w:u w:color="000000" w:themeColor="text1"/>
        </w:rPr>
        <w:t>Governor’s Office</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Division of </w:t>
      </w:r>
      <w:r w:rsidRPr="00BB6F69">
        <w:rPr>
          <w:strike/>
          <w:color w:val="auto"/>
          <w:u w:color="000000" w:themeColor="text1"/>
        </w:rPr>
        <w:t>Veterans</w:t>
      </w:r>
      <w:r w:rsidRPr="00BB6F69">
        <w:rPr>
          <w:color w:val="auto"/>
          <w:u w:color="000000" w:themeColor="text1"/>
        </w:rPr>
        <w:t xml:space="preserve"> </w:t>
      </w:r>
      <w:r w:rsidRPr="00BB6F69">
        <w:rPr>
          <w:color w:val="auto"/>
          <w:u w:val="single" w:color="000000" w:themeColor="text1"/>
        </w:rPr>
        <w:t>Veterans’</w:t>
      </w:r>
      <w:r w:rsidRPr="00BB6F69">
        <w:rPr>
          <w:color w:val="auto"/>
          <w:u w:color="000000" w:themeColor="text1"/>
        </w:rPr>
        <w:t xml:space="preserve"> Affairs for this purpose.  These rosters and their distribution must be maintained and updated based on workloads and availability of funds.”</w:t>
      </w:r>
    </w:p>
    <w:p w:rsidR="00E517F4" w:rsidRPr="00BB6F69" w:rsidRDefault="00E517F4" w:rsidP="00E517F4">
      <w:pPr>
        <w:rPr>
          <w:color w:val="auto"/>
          <w:u w:color="000000" w:themeColor="text1"/>
        </w:rPr>
      </w:pPr>
      <w:r w:rsidRPr="00BB6F69">
        <w:rPr>
          <w:color w:val="auto"/>
          <w:u w:color="000000" w:themeColor="text1"/>
        </w:rPr>
        <w:tab/>
        <w:t>4.</w:t>
      </w:r>
      <w:r w:rsidRPr="00BB6F69">
        <w:rPr>
          <w:color w:val="auto"/>
          <w:u w:color="000000" w:themeColor="text1"/>
        </w:rPr>
        <w:tab/>
        <w:t>Section 25</w:t>
      </w:r>
      <w:r w:rsidRPr="00BB6F69">
        <w:rPr>
          <w:color w:val="auto"/>
          <w:u w:color="000000" w:themeColor="text1"/>
        </w:rPr>
        <w:noBreakHyphen/>
        <w:t>11</w:t>
      </w:r>
      <w:r w:rsidRPr="00BB6F69">
        <w:rPr>
          <w:color w:val="auto"/>
          <w:u w:color="000000" w:themeColor="text1"/>
        </w:rPr>
        <w:noBreakHyphen/>
        <w:t>310(2) of the 1976 Code is amended to read:</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 xml:space="preserve">‘Division’ means the Division of </w:t>
      </w:r>
      <w:r w:rsidRPr="00BB6F69">
        <w:rPr>
          <w:strike/>
          <w:color w:val="auto"/>
          <w:u w:color="000000" w:themeColor="text1"/>
        </w:rPr>
        <w:t>Veterans</w:t>
      </w:r>
      <w:r w:rsidRPr="00BB6F69">
        <w:rPr>
          <w:color w:val="auto"/>
          <w:u w:color="000000" w:themeColor="text1"/>
        </w:rPr>
        <w:t xml:space="preserve"> </w:t>
      </w:r>
      <w:r w:rsidRPr="00BB6F69">
        <w:rPr>
          <w:color w:val="auto"/>
          <w:u w:val="single" w:color="000000" w:themeColor="text1"/>
        </w:rPr>
        <w:t>Veterans’</w:t>
      </w:r>
      <w:r w:rsidRPr="00BB6F69">
        <w:rPr>
          <w:color w:val="auto"/>
          <w:u w:color="000000" w:themeColor="text1"/>
        </w:rPr>
        <w:t xml:space="preserve"> Affairs in the </w:t>
      </w:r>
      <w:r w:rsidRPr="00BB6F69">
        <w:rPr>
          <w:strike/>
          <w:color w:val="auto"/>
          <w:u w:color="000000" w:themeColor="text1"/>
        </w:rPr>
        <w:t>Office of the Governor</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DD.</w:t>
      </w:r>
      <w:r w:rsidRPr="00BB6F69">
        <w:rPr>
          <w:color w:val="auto"/>
          <w:u w:color="000000" w:themeColor="text1"/>
        </w:rPr>
        <w:tab/>
        <w:t>Section 44</w:t>
      </w:r>
      <w:r w:rsidRPr="00BB6F69">
        <w:rPr>
          <w:color w:val="auto"/>
          <w:u w:color="000000" w:themeColor="text1"/>
        </w:rPr>
        <w:noBreakHyphen/>
        <w:t>53</w:t>
      </w:r>
      <w:r w:rsidRPr="00BB6F69">
        <w:rPr>
          <w:color w:val="auto"/>
          <w:u w:color="000000" w:themeColor="text1"/>
        </w:rPr>
        <w:noBreakHyphen/>
        <w:t>530(a) and (b) of the 1976 Code, as last amended by Act 345 of 2006, is further amended to read:</w:t>
      </w:r>
    </w:p>
    <w:p w:rsidR="00E517F4" w:rsidRPr="00BB6F69" w:rsidRDefault="00E517F4" w:rsidP="00E517F4">
      <w:pPr>
        <w:rPr>
          <w:color w:val="auto"/>
          <w:u w:color="000000" w:themeColor="text1"/>
        </w:rPr>
      </w:pPr>
      <w:r w:rsidRPr="00BB6F69">
        <w:rPr>
          <w:color w:val="auto"/>
          <w:u w:color="000000" w:themeColor="text1"/>
        </w:rPr>
        <w:tab/>
        <w:t>“(a)</w:t>
      </w:r>
      <w:r w:rsidRPr="00BB6F69">
        <w:rPr>
          <w:color w:val="auto"/>
          <w:u w:color="000000" w:themeColor="text1"/>
        </w:rPr>
        <w:tab/>
        <w:t>Forfeiture of property defined in Section 44</w:t>
      </w:r>
      <w:r w:rsidRPr="00BB6F69">
        <w:rPr>
          <w:color w:val="auto"/>
          <w:u w:color="000000" w:themeColor="text1"/>
        </w:rPr>
        <w:noBreakHyphen/>
        <w:t>53</w:t>
      </w:r>
      <w:r w:rsidRPr="00BB6F69">
        <w:rPr>
          <w:color w:val="auto"/>
          <w:u w:color="000000" w:themeColor="text1"/>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E517F4" w:rsidRPr="00BB6F69" w:rsidRDefault="00E517F4" w:rsidP="00E517F4">
      <w:pPr>
        <w:rPr>
          <w:color w:val="auto"/>
          <w:u w:color="000000" w:themeColor="text1"/>
        </w:rPr>
      </w:pPr>
      <w:r w:rsidRPr="00BB6F69">
        <w:rPr>
          <w:color w:val="auto"/>
          <w:u w:color="000000" w:themeColor="text1"/>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BB6F69">
        <w:rPr>
          <w:color w:val="auto"/>
          <w:u w:color="000000" w:themeColor="text1"/>
        </w:rPr>
        <w:noBreakHyphen/>
        <w:t>53</w:t>
      </w:r>
      <w:r w:rsidRPr="00BB6F69">
        <w:rPr>
          <w:color w:val="auto"/>
          <w:u w:color="000000" w:themeColor="text1"/>
        </w:rPr>
        <w:noBreakHyphen/>
        <w:t xml:space="preserve">582. </w:t>
      </w:r>
    </w:p>
    <w:p w:rsidR="00E517F4" w:rsidRPr="00BB6F69" w:rsidRDefault="00E517F4" w:rsidP="00E517F4">
      <w:pPr>
        <w:rPr>
          <w:color w:val="auto"/>
          <w:u w:color="000000" w:themeColor="text1"/>
        </w:rPr>
      </w:pPr>
      <w:r w:rsidRPr="00BB6F69">
        <w:rPr>
          <w:color w:val="auto"/>
          <w:u w:color="000000" w:themeColor="text1"/>
        </w:rPr>
        <w:tab/>
        <w:t xml:space="preserve">If there is a dispute as to the </w:t>
      </w:r>
      <w:r w:rsidRPr="00BB6F69">
        <w:rPr>
          <w:strike/>
          <w:color w:val="auto"/>
          <w:u w:color="000000" w:themeColor="text1"/>
        </w:rPr>
        <w:t>division</w:t>
      </w:r>
      <w:r w:rsidRPr="00BB6F69">
        <w:rPr>
          <w:color w:val="auto"/>
          <w:u w:color="000000" w:themeColor="text1"/>
        </w:rPr>
        <w:t xml:space="preserve"> </w:t>
      </w:r>
      <w:r w:rsidRPr="00BB6F69">
        <w:rPr>
          <w:color w:val="auto"/>
          <w:u w:val="single" w:color="000000" w:themeColor="text1"/>
        </w:rPr>
        <w:t>allocation</w:t>
      </w:r>
      <w:r w:rsidRPr="00BB6F69">
        <w:rPr>
          <w:color w:val="auto"/>
          <w:u w:color="000000" w:themeColor="text1"/>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E517F4" w:rsidRPr="00BB6F69" w:rsidRDefault="00E517F4" w:rsidP="00E517F4">
      <w:pPr>
        <w:rPr>
          <w:color w:val="auto"/>
          <w:u w:color="000000" w:themeColor="text1"/>
        </w:rPr>
      </w:pPr>
      <w:r w:rsidRPr="00BB6F69">
        <w:rPr>
          <w:color w:val="auto"/>
          <w:u w:color="000000" w:themeColor="text1"/>
        </w:rPr>
        <w:tab/>
        <w:t xml:space="preserve">All property, conveyances, and equipment </w:t>
      </w:r>
      <w:r w:rsidRPr="00BB6F69">
        <w:rPr>
          <w:strike/>
          <w:color w:val="auto"/>
          <w:u w:color="000000" w:themeColor="text1"/>
        </w:rPr>
        <w:t>which will</w:t>
      </w:r>
      <w:r w:rsidRPr="00BB6F69">
        <w:rPr>
          <w:color w:val="auto"/>
          <w:u w:color="000000" w:themeColor="text1"/>
        </w:rPr>
        <w:t xml:space="preserve"> not </w:t>
      </w:r>
      <w:r w:rsidRPr="00BB6F69">
        <w:rPr>
          <w:strike/>
          <w:color w:val="auto"/>
          <w:u w:color="000000" w:themeColor="text1"/>
        </w:rPr>
        <w:t>be</w:t>
      </w:r>
      <w:r w:rsidRPr="00BB6F69">
        <w:rPr>
          <w:color w:val="auto"/>
          <w:u w:color="000000" w:themeColor="text1"/>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If the property is seized by a state law enforcement agency and is not transferred by the court to the seizing agency, the judge shall order it transferred to the Division of General Services </w:t>
      </w:r>
      <w:r w:rsidRPr="00BB6F69">
        <w:rPr>
          <w:color w:val="auto"/>
          <w:u w:val="single" w:color="000000" w:themeColor="text1"/>
        </w:rPr>
        <w:t>of the Department of Administration</w:t>
      </w:r>
      <w:r w:rsidRPr="00BB6F69">
        <w:rPr>
          <w:color w:val="auto"/>
          <w:u w:color="000000" w:themeColor="text1"/>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BB6F69">
        <w:rPr>
          <w:color w:val="auto"/>
          <w:u w:val="single" w:color="000000" w:themeColor="text1"/>
        </w:rPr>
        <w:t>of the Department of Administration</w:t>
      </w:r>
      <w:r w:rsidRPr="00BB6F69">
        <w:rPr>
          <w:color w:val="auto"/>
          <w:u w:color="000000" w:themeColor="text1"/>
        </w:rPr>
        <w:t xml:space="preserve"> may authorize payment of like expenses in cases where monies, negotiable instruments, or securities are seized and forfeited.”</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EE.</w:t>
      </w:r>
      <w:r w:rsidRPr="00BB6F69">
        <w:rPr>
          <w:color w:val="auto"/>
          <w:u w:color="000000" w:themeColor="text1"/>
        </w:rPr>
        <w:tab/>
        <w:t>Section 44</w:t>
      </w:r>
      <w:r w:rsidRPr="00BB6F69">
        <w:rPr>
          <w:color w:val="auto"/>
          <w:u w:color="000000" w:themeColor="text1"/>
        </w:rPr>
        <w:noBreakHyphen/>
        <w:t>96</w:t>
      </w:r>
      <w:r w:rsidRPr="00BB6F69">
        <w:rPr>
          <w:color w:val="auto"/>
          <w:u w:color="000000" w:themeColor="text1"/>
        </w:rPr>
        <w:noBreakHyphen/>
        <w:t>140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44</w:t>
      </w:r>
      <w:r w:rsidRPr="00BB6F69">
        <w:rPr>
          <w:color w:val="auto"/>
          <w:u w:color="000000" w:themeColor="text1"/>
        </w:rPr>
        <w:noBreakHyphen/>
        <w:t>96</w:t>
      </w:r>
      <w:r w:rsidRPr="00BB6F69">
        <w:rPr>
          <w:color w:val="auto"/>
          <w:u w:color="000000" w:themeColor="text1"/>
        </w:rPr>
        <w:noBreakHyphen/>
        <w:t>140.</w:t>
      </w:r>
      <w:r w:rsidRPr="00BB6F69">
        <w:rPr>
          <w:color w:val="auto"/>
          <w:u w:color="000000" w:themeColor="text1"/>
        </w:rPr>
        <w:tab/>
        <w:t>(A)</w:t>
      </w:r>
      <w:r w:rsidRPr="00BB6F69">
        <w:rPr>
          <w:color w:val="auto"/>
          <w:u w:color="000000" w:themeColor="text1"/>
        </w:rPr>
        <w:tab/>
        <w:t xml:space="preserve">Not later than twelve months after the date on which the department submits the state solid waste management plan to the Governor and to the General Assembly, the General Assembly, the </w:t>
      </w:r>
      <w:r w:rsidRPr="00BB6F69">
        <w:rPr>
          <w:strike/>
          <w:color w:val="auto"/>
          <w:u w:color="000000" w:themeColor="text1"/>
        </w:rPr>
        <w:t>Governor’s</w:t>
      </w:r>
      <w:r w:rsidRPr="00BB6F69">
        <w:rPr>
          <w:color w:val="auto"/>
          <w:u w:color="000000" w:themeColor="text1"/>
        </w:rPr>
        <w:t xml:space="preserve"> Office </w:t>
      </w:r>
      <w:r w:rsidRPr="00BB6F69">
        <w:rPr>
          <w:color w:val="auto"/>
          <w:u w:val="single" w:color="000000" w:themeColor="text1"/>
        </w:rPr>
        <w:t>of the Governor</w:t>
      </w:r>
      <w:r w:rsidRPr="00BB6F69">
        <w:rPr>
          <w:color w:val="auto"/>
          <w:u w:color="000000" w:themeColor="text1"/>
        </w:rPr>
        <w:t>, the Judiciary, each state agency, and each state</w:t>
      </w:r>
      <w:r w:rsidRPr="00BB6F69">
        <w:rPr>
          <w:color w:val="auto"/>
          <w:u w:color="000000" w:themeColor="text1"/>
        </w:rPr>
        <w:noBreakHyphen/>
        <w:t xml:space="preserve">supported institution of higher education shall: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establish a source separation and recycling program in cooperation with the department and the Division of General Services of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for the collection of selected recyclable materials generated in state offices throughout the State including, but not limited to, high</w:t>
      </w:r>
      <w:r w:rsidRPr="00BB6F69">
        <w:rPr>
          <w:color w:val="auto"/>
          <w:u w:color="000000" w:themeColor="text1"/>
        </w:rPr>
        <w:noBreakHyphen/>
        <w:t xml:space="preserve">grade office paper, corrugated paper, aluminum, glass, tires, composting materials, plastics, batteries, and used oil;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provide procedures for collecting and storing recyclable materials, containers for storing materials, and contractual or other arrangements with collectors or buyers of the recyclable materials, or both;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 xml:space="preserve">evaluate the amount of waste paper material recycled and make all necessary modifications to the recycling program to ensure that all waste paper materials are recycled to the maximum extent feasible; and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 xml:space="preserve">establish and implement, in cooperation with the department and the Division of General Services </w:t>
      </w:r>
      <w:r w:rsidRPr="00BB6F69">
        <w:rPr>
          <w:color w:val="auto"/>
          <w:u w:val="single" w:color="000000" w:themeColor="text1"/>
        </w:rPr>
        <w:t>of the Department of Administration</w:t>
      </w:r>
      <w:r w:rsidRPr="00BB6F69">
        <w:rPr>
          <w:color w:val="auto"/>
          <w:u w:color="000000" w:themeColor="text1"/>
        </w:rPr>
        <w:t xml:space="preserve">, a solid waste reduction program for materials used in the course of agency operations. The program shall be designed and implemented to achieve the maximum feasible reduction of solid waste generated as a result of agency operations.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Not later than September fifteen of each year, each state agency and each state</w:t>
      </w:r>
      <w:r w:rsidRPr="00BB6F69">
        <w:rPr>
          <w:color w:val="auto"/>
          <w:u w:color="000000" w:themeColor="text1"/>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BB6F69">
        <w:rPr>
          <w:strike/>
          <w:color w:val="auto"/>
          <w:u w:color="000000" w:themeColor="text1"/>
        </w:rPr>
        <w:t>Office of Materials Management</w:t>
      </w:r>
      <w:r w:rsidRPr="00BB6F69">
        <w:rPr>
          <w:color w:val="auto"/>
          <w:u w:color="000000" w:themeColor="text1"/>
        </w:rPr>
        <w:t xml:space="preserve"> </w:t>
      </w:r>
      <w:r w:rsidRPr="00BB6F69">
        <w:rPr>
          <w:color w:val="auto"/>
          <w:u w:val="single" w:color="000000" w:themeColor="text1"/>
        </w:rPr>
        <w:t>Division of General Services, Department of Administration</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BB6F69">
        <w:rPr>
          <w:strike/>
          <w:color w:val="auto"/>
          <w:u w:color="000000" w:themeColor="text1"/>
        </w:rPr>
        <w:t>Office of Materials Management,</w:t>
      </w:r>
      <w:r w:rsidRPr="00BB6F69">
        <w:rPr>
          <w:color w:val="auto"/>
          <w:u w:color="000000" w:themeColor="text1"/>
        </w:rPr>
        <w:t xml:space="preserve"> Division of General Services</w:t>
      </w:r>
      <w:r w:rsidRPr="00BB6F69">
        <w:rPr>
          <w:color w:val="auto"/>
          <w:u w:val="single" w:color="000000" w:themeColor="text1"/>
        </w:rPr>
        <w:t>, Department of Administration</w:t>
      </w:r>
      <w:r w:rsidRPr="00BB6F69">
        <w:rPr>
          <w:color w:val="auto"/>
          <w:u w:color="000000" w:themeColor="text1"/>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Not later than one year after this chapter is effective, the Division of General Services</w:t>
      </w:r>
      <w:r w:rsidRPr="00BB6F69">
        <w:rPr>
          <w:color w:val="auto"/>
          <w:u w:val="single" w:color="000000" w:themeColor="text1"/>
        </w:rPr>
        <w:t>, Department of Administration</w:t>
      </w:r>
      <w:r w:rsidRPr="00BB6F69">
        <w:rPr>
          <w:color w:val="auto"/>
          <w:u w:color="000000" w:themeColor="text1"/>
        </w:rPr>
        <w:t xml:space="preserve"> shall amend the procurement regulations to eliminate the portions of the regulations identified in its report as discriminating against products and materials with recycled content and products and materials which are recyclable. </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 xml:space="preserve">Not later than one year after the effective date of the amendments to the procurement regulations, the General Assembly, the </w:t>
      </w:r>
      <w:r w:rsidRPr="00BB6F69">
        <w:rPr>
          <w:strike/>
          <w:color w:val="auto"/>
          <w:u w:color="000000" w:themeColor="text1"/>
        </w:rPr>
        <w:t>Governor’s</w:t>
      </w:r>
      <w:r w:rsidRPr="00BB6F69">
        <w:rPr>
          <w:color w:val="auto"/>
          <w:u w:color="000000" w:themeColor="text1"/>
        </w:rPr>
        <w:t xml:space="preserve"> Office </w:t>
      </w:r>
      <w:r w:rsidRPr="00BB6F69">
        <w:rPr>
          <w:color w:val="auto"/>
          <w:u w:val="single" w:color="000000" w:themeColor="text1"/>
        </w:rPr>
        <w:t>of the Governor</w:t>
      </w:r>
      <w:r w:rsidRPr="00BB6F69">
        <w:rPr>
          <w:color w:val="auto"/>
          <w:u w:color="000000" w:themeColor="text1"/>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BB6F69">
        <w:rPr>
          <w:strike/>
          <w:color w:val="auto"/>
          <w:u w:color="000000" w:themeColor="text1"/>
        </w:rPr>
        <w:t>Office of Materials Management,</w:t>
      </w:r>
      <w:r w:rsidRPr="00BB6F69">
        <w:rPr>
          <w:color w:val="auto"/>
          <w:u w:color="000000" w:themeColor="text1"/>
        </w:rPr>
        <w:t xml:space="preserve"> Division of General Services</w:t>
      </w:r>
      <w:r w:rsidRPr="00BB6F69">
        <w:rPr>
          <w:color w:val="auto"/>
          <w:u w:val="single" w:color="000000" w:themeColor="text1"/>
        </w:rPr>
        <w:t>, Department of Administration</w:t>
      </w:r>
      <w:r w:rsidRPr="00BB6F69">
        <w:rPr>
          <w:color w:val="auto"/>
          <w:u w:color="000000" w:themeColor="text1"/>
        </w:rPr>
        <w:t>. The list of recycled content specifications must be updated annually. It is the goal of the General Assembly for state and local governmental agencies to reflect a twenty</w:t>
      </w:r>
      <w:r w:rsidRPr="00BB6F69">
        <w:rPr>
          <w:color w:val="auto"/>
          <w:u w:color="000000" w:themeColor="text1"/>
        </w:rPr>
        <w:noBreakHyphen/>
        <w:t xml:space="preserve">five percent goal in their procurement policies. The decision not to procure such items shall be based on a determination that such procurement items: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are not available within a reasonable period of time;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fail to meet the performance standards set forth in the applicable specifications; or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are only available at a price that exceeds by more than seven and one</w:t>
      </w:r>
      <w:r w:rsidRPr="00BB6F69">
        <w:rPr>
          <w:color w:val="auto"/>
          <w:u w:color="000000" w:themeColor="text1"/>
        </w:rPr>
        <w:noBreakHyphen/>
        <w:t xml:space="preserve"> half percent the price of alternative items. </w:t>
      </w:r>
    </w:p>
    <w:p w:rsidR="00E517F4" w:rsidRPr="00BB6F69" w:rsidRDefault="00E517F4" w:rsidP="00E517F4">
      <w:pPr>
        <w:rPr>
          <w:color w:val="auto"/>
          <w:u w:color="000000" w:themeColor="text1"/>
        </w:rPr>
      </w:pPr>
      <w:r w:rsidRPr="00BB6F69">
        <w:rPr>
          <w:color w:val="auto"/>
          <w:u w:color="000000" w:themeColor="text1"/>
        </w:rPr>
        <w:tab/>
        <w:t>(F)</w:t>
      </w:r>
      <w:r w:rsidRPr="00BB6F69">
        <w:rPr>
          <w:color w:val="auto"/>
          <w:u w:color="000000" w:themeColor="text1"/>
        </w:rPr>
        <w:tab/>
        <w:t xml:space="preserve">Not later than six months after this chapter is effective, and annually thereafter, the Department of Transportation shall submit a report to the Governor and to the General Assembly on the use of: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compost as a substitute for regular soil amendment products in all highway projects;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solid waste including, but not limited to, ground rubber from tires and fly ash or mixtures of them from coal</w:t>
      </w:r>
      <w:r w:rsidRPr="00BB6F69">
        <w:rPr>
          <w:color w:val="auto"/>
          <w:u w:color="000000" w:themeColor="text1"/>
        </w:rPr>
        <w:noBreakHyphen/>
        <w:t xml:space="preserve">fired electrical facilities in road surfacing of subbase materials;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 xml:space="preserve">solid waste including, but not limited to, glass aggregate, plastic, and fly ash in asphalt or concrete; and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recycled mixed</w:t>
      </w:r>
      <w:r w:rsidRPr="00BB6F69">
        <w:rPr>
          <w:color w:val="auto"/>
          <w:u w:color="000000" w:themeColor="text1"/>
        </w:rPr>
        <w:noBreakHyphen/>
        <w:t>plastic materials for guardrail posts, right</w:t>
      </w:r>
      <w:r w:rsidRPr="00BB6F69">
        <w:rPr>
          <w:color w:val="auto"/>
          <w:u w:color="000000" w:themeColor="text1"/>
        </w:rPr>
        <w:noBreakHyphen/>
        <w:t>of</w:t>
      </w:r>
      <w:r w:rsidRPr="00BB6F69">
        <w:rPr>
          <w:color w:val="auto"/>
          <w:u w:color="000000" w:themeColor="text1"/>
        </w:rPr>
        <w:noBreakHyphen/>
        <w:t xml:space="preserve">way fence posts, and sign supports.” </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FF.</w:t>
      </w:r>
      <w:r w:rsidRPr="00BB6F69">
        <w:rPr>
          <w:color w:val="auto"/>
          <w:u w:color="000000" w:themeColor="text1"/>
        </w:rPr>
        <w:tab/>
      </w:r>
      <w:r w:rsidRPr="00BB6F69">
        <w:rPr>
          <w:color w:val="auto"/>
          <w:u w:color="000000" w:themeColor="text1"/>
        </w:rPr>
        <w:tab/>
        <w:t>Section 48</w:t>
      </w:r>
      <w:r w:rsidRPr="00BB6F69">
        <w:rPr>
          <w:color w:val="auto"/>
          <w:u w:color="000000" w:themeColor="text1"/>
        </w:rPr>
        <w:noBreakHyphen/>
        <w:t>46</w:t>
      </w:r>
      <w:r w:rsidRPr="00BB6F69">
        <w:rPr>
          <w:color w:val="auto"/>
          <w:u w:color="000000" w:themeColor="text1"/>
        </w:rPr>
        <w:noBreakHyphen/>
        <w:t>30(4) and (5) of the 1976 Code are amended to read:</w:t>
      </w:r>
    </w:p>
    <w:p w:rsidR="00E517F4" w:rsidRPr="00BB6F69" w:rsidRDefault="00E517F4" w:rsidP="00E517F4">
      <w:pPr>
        <w:rPr>
          <w:color w:val="auto"/>
          <w:u w:color="000000" w:themeColor="text1"/>
        </w:rPr>
      </w:pPr>
      <w:r w:rsidRPr="00BB6F69">
        <w:rPr>
          <w:color w:val="auto"/>
          <w:u w:color="000000" w:themeColor="text1"/>
        </w:rPr>
        <w:tab/>
        <w:t>“</w:t>
      </w:r>
      <w:r w:rsidRPr="00BB6F69">
        <w:rPr>
          <w:strike/>
          <w:color w:val="auto"/>
          <w:u w:color="000000" w:themeColor="text1"/>
        </w:rPr>
        <w:t>(4)</w:t>
      </w:r>
      <w:r w:rsidRPr="00BB6F69">
        <w:rPr>
          <w:color w:val="auto"/>
          <w:u w:color="000000" w:themeColor="text1"/>
        </w:rPr>
        <w:tab/>
      </w:r>
      <w:r w:rsidRPr="00BB6F69">
        <w:rPr>
          <w:strike/>
          <w:color w:val="auto"/>
          <w:u w:color="000000" w:themeColor="text1"/>
        </w:rPr>
        <w:t>‘Board’ means the South Carolina Budget and Control Board or its designated official.</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(5)</w:t>
      </w:r>
      <w:r w:rsidRPr="00BB6F69">
        <w:rPr>
          <w:color w:val="auto"/>
          <w:u w:val="single" w:color="000000" w:themeColor="text1"/>
        </w:rPr>
        <w:t>(4)</w:t>
      </w:r>
      <w:r w:rsidRPr="00BB6F69">
        <w:rPr>
          <w:color w:val="auto"/>
          <w:u w:color="000000" w:themeColor="text1"/>
        </w:rPr>
        <w:tab/>
        <w:t>‘Decommissioning trust fund’ means the trust fund established pursuant to a Trust Agreement dated March 4, 1981, among Chem</w:t>
      </w:r>
      <w:r w:rsidRPr="00BB6F69">
        <w:rPr>
          <w:color w:val="auto"/>
          <w:u w:color="000000" w:themeColor="text1"/>
        </w:rPr>
        <w:noBreakHyphen/>
        <w:t xml:space="preserve">Nuclear Systems, Inc. (grantor), the </w:t>
      </w:r>
      <w:r w:rsidRPr="00BB6F69">
        <w:rPr>
          <w:strike/>
          <w:color w:val="auto"/>
          <w:u w:color="000000" w:themeColor="text1"/>
        </w:rPr>
        <w:t>South Carolina 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(beneficiary </w:t>
      </w:r>
      <w:r w:rsidRPr="00BB6F69">
        <w:rPr>
          <w:color w:val="auto"/>
          <w:u w:val="single" w:color="000000" w:themeColor="text1"/>
        </w:rPr>
        <w:t>as the successor in interest to the South Carolina Budget and Control Board</w:t>
      </w:r>
      <w:r w:rsidRPr="00BB6F69">
        <w:rPr>
          <w:color w:val="auto"/>
          <w:u w:color="000000" w:themeColor="text1"/>
        </w:rPr>
        <w:t>), and the South Carolina State Treasurer (trustee), whose purpose is to assure adequate funding for decommissioning of the disposal site, or any successor fund with a similar purpose.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(5)</w:t>
      </w:r>
      <w:r w:rsidRPr="00BB6F69">
        <w:rPr>
          <w:color w:val="auto"/>
          <w:u w:color="000000" w:themeColor="text1"/>
        </w:rPr>
        <w:tab/>
      </w:r>
      <w:r w:rsidRPr="00BB6F69">
        <w:rPr>
          <w:color w:val="auto"/>
          <w:u w:val="single" w:color="000000" w:themeColor="text1"/>
        </w:rPr>
        <w:t>‘Office’ means the Office of Regulatory Staff.</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GG.</w:t>
      </w:r>
      <w:r w:rsidRPr="00BB6F69">
        <w:rPr>
          <w:color w:val="auto"/>
          <w:u w:color="000000" w:themeColor="text1"/>
        </w:rPr>
        <w:tab/>
        <w:t>Section 48</w:t>
      </w:r>
      <w:r w:rsidRPr="00BB6F69">
        <w:rPr>
          <w:color w:val="auto"/>
          <w:u w:color="000000" w:themeColor="text1"/>
        </w:rPr>
        <w:noBreakHyphen/>
        <w:t>46</w:t>
      </w:r>
      <w:r w:rsidRPr="00BB6F69">
        <w:rPr>
          <w:color w:val="auto"/>
          <w:u w:color="000000" w:themeColor="text1"/>
        </w:rPr>
        <w:noBreakHyphen/>
        <w:t>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48</w:t>
      </w:r>
      <w:r w:rsidRPr="00BB6F69">
        <w:rPr>
          <w:color w:val="auto"/>
          <w:u w:color="000000" w:themeColor="text1"/>
        </w:rPr>
        <w:noBreakHyphen/>
        <w:t>46</w:t>
      </w:r>
      <w:r w:rsidRPr="00BB6F69">
        <w:rPr>
          <w:color w:val="auto"/>
          <w:u w:color="000000" w:themeColor="text1"/>
        </w:rPr>
        <w:noBreakHyphen/>
        <w:t xml:space="preserve">40. </w:t>
      </w:r>
      <w:r w:rsidRPr="00BB6F69">
        <w:rPr>
          <w:color w:val="auto"/>
          <w:u w:color="000000" w:themeColor="text1"/>
        </w:rPr>
        <w:tab/>
        <w:t>(A)(1)</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approve disposal rates for low</w:t>
      </w:r>
      <w:r w:rsidRPr="00BB6F69">
        <w:rPr>
          <w:color w:val="auto"/>
          <w:u w:color="000000" w:themeColor="text1"/>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adopt a maximum uniform rate schedule for regional generators containing disposal rates that include the administrative surcharges specified in Section 48</w:t>
      </w:r>
      <w:r w:rsidRPr="00BB6F69">
        <w:rPr>
          <w:color w:val="auto"/>
          <w:u w:color="000000" w:themeColor="text1"/>
        </w:rPr>
        <w:noBreakHyphen/>
        <w:t>46</w:t>
      </w:r>
      <w:r w:rsidRPr="00BB6F69">
        <w:rPr>
          <w:color w:val="auto"/>
          <w:u w:color="000000" w:themeColor="text1"/>
        </w:rPr>
        <w:noBreakHyphen/>
        <w:t>60(B) and surcharges for the extended custody and maintenance of the facility pursuant to Section 13</w:t>
      </w:r>
      <w:r w:rsidRPr="00BB6F69">
        <w:rPr>
          <w:color w:val="auto"/>
          <w:u w:color="000000" w:themeColor="text1"/>
        </w:rPr>
        <w:noBreakHyphen/>
        <w:t>7</w:t>
      </w:r>
      <w:r w:rsidRPr="00BB6F69">
        <w:rPr>
          <w:color w:val="auto"/>
          <w:u w:color="000000" w:themeColor="text1"/>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pursuant to paragraph (3) of this subsection or by special disposal rates approved pursuant to paragraphs (5) or (6)(e) of this subsection.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BB6F69">
        <w:rPr>
          <w:color w:val="auto"/>
          <w:u w:color="000000" w:themeColor="text1"/>
        </w:rPr>
        <w:noBreakHyphen/>
        <w:t>46</w:t>
      </w:r>
      <w:r w:rsidRPr="00BB6F69">
        <w:rPr>
          <w:color w:val="auto"/>
          <w:u w:color="000000" w:themeColor="text1"/>
        </w:rPr>
        <w:noBreakHyphen/>
        <w:t>60(B) and surcharges for the extended custody and maintenance of the facility pursuant to Section 13</w:t>
      </w:r>
      <w:r w:rsidRPr="00BB6F69">
        <w:rPr>
          <w:color w:val="auto"/>
          <w:u w:color="000000" w:themeColor="text1"/>
        </w:rPr>
        <w:noBreakHyphen/>
        <w:t>7</w:t>
      </w:r>
      <w:r w:rsidRPr="00BB6F69">
        <w:rPr>
          <w:color w:val="auto"/>
          <w:u w:color="000000" w:themeColor="text1"/>
        </w:rPr>
        <w:noBreakHyphen/>
        <w:t xml:space="preserve">30(4), may not exceed initial disposal rates set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pursuant to subsection (2).</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 xml:space="preserve">In March of each year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adjust the rate schedule based on the most recent changes in the most nearly applicable Producer Price Index published by the Bureau of Labor Statistics as chosen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or a successor index.</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 xml:space="preserve">In consultation with the site operator,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or its designee, on a case</w:t>
      </w:r>
      <w:r w:rsidRPr="00BB6F69">
        <w:rPr>
          <w:color w:val="auto"/>
          <w:u w:color="000000" w:themeColor="text1"/>
        </w:rPr>
        <w:noBreakHyphen/>
        <w:t>by</w:t>
      </w:r>
      <w:r w:rsidRPr="00BB6F69">
        <w:rPr>
          <w:color w:val="auto"/>
          <w:u w:color="000000" w:themeColor="text1"/>
        </w:rPr>
        <w:noBreakHyphen/>
        <w:t xml:space="preserve">case basis, may approve special disposal rates for regional waste that differ from the disposal rate schedule for regional generators set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pursuant to subsections (2) and (3).  Requests by the site operator for such approval shall be in writing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In approving such special rates,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or its designee, shall consider available disposal capacity, demand for disposal capacity, the characteristics of the waste, the potential for generating revenue for the State, or other relevant factors;  provided, however, that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not approve any special rate for an entity owned by or affiliated with the site operator.  Special disposal rates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the compact commission, and the regional generators of each special rate that has been accepted by a regional generator, and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the compact commission, and regional generators may communicate with each other about such special rates.  If any special rate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for a regional generator is lower than a disposal rate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and the compact commission.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(6)(a)</w:t>
      </w:r>
      <w:r w:rsidRPr="00BB6F69">
        <w:rPr>
          <w:color w:val="auto"/>
          <w:u w:color="000000" w:themeColor="text1"/>
        </w:rPr>
        <w:tab/>
        <w:t xml:space="preserve">To the extent authorized by the compact commission,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is authorized by the compact commission to enter into agreements for importation of waste.</w:t>
      </w:r>
    </w:p>
    <w:p w:rsidR="00E517F4" w:rsidRPr="00BB6F69" w:rsidRDefault="00E517F4" w:rsidP="00E517F4">
      <w:pPr>
        <w:rPr>
          <w:color w:val="auto"/>
          <w:u w:color="000000" w:themeColor="text1"/>
        </w:rPr>
      </w:pP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t>(i)</w:t>
      </w:r>
      <w:r w:rsidRPr="00BB6F69">
        <w:rPr>
          <w:color w:val="auto"/>
          <w:u w:color="000000" w:themeColor="text1"/>
        </w:rPr>
        <w:tab/>
      </w:r>
      <w:r w:rsidRPr="00BB6F69">
        <w:rPr>
          <w:color w:val="auto"/>
          <w:u w:color="000000" w:themeColor="text1"/>
        </w:rPr>
        <w:tab/>
        <w:t>160,000 cubic feet in fiscal year 2001;</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t>(ii)</w:t>
      </w:r>
      <w:r w:rsidRPr="00BB6F69">
        <w:rPr>
          <w:color w:val="auto"/>
          <w:u w:color="000000" w:themeColor="text1"/>
        </w:rPr>
        <w:tab/>
        <w:t>80,000 cubic feet in fiscal year 2002;</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t>(iii)</w:t>
      </w:r>
      <w:r w:rsidRPr="00BB6F69">
        <w:rPr>
          <w:color w:val="auto"/>
          <w:u w:color="000000" w:themeColor="text1"/>
        </w:rPr>
        <w:tab/>
        <w:t>70,000 cubic feet in fiscal year 2003;</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t>(iv)</w:t>
      </w:r>
      <w:r w:rsidRPr="00BB6F69">
        <w:rPr>
          <w:color w:val="auto"/>
          <w:u w:color="000000" w:themeColor="text1"/>
        </w:rPr>
        <w:tab/>
        <w:t>60,000 cubic feet in fiscal year 2004;</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t>(v)</w:t>
      </w:r>
      <w:r w:rsidRPr="00BB6F69">
        <w:rPr>
          <w:color w:val="auto"/>
          <w:u w:color="000000" w:themeColor="text1"/>
        </w:rPr>
        <w:tab/>
        <w:t>50,000 cubic feet in fiscal year 2005;</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t>(vi)</w:t>
      </w:r>
      <w:r w:rsidRPr="00BB6F69">
        <w:rPr>
          <w:color w:val="auto"/>
          <w:u w:color="000000" w:themeColor="text1"/>
        </w:rPr>
        <w:tab/>
        <w:t>45,000 cubic feet in fiscal year 2006;</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t>(vii)</w:t>
      </w:r>
      <w:r w:rsidRPr="00BB6F69">
        <w:rPr>
          <w:color w:val="auto"/>
          <w:u w:color="000000" w:themeColor="text1"/>
        </w:rPr>
        <w:tab/>
        <w:t>40,000 cubic feet in fiscal year 2007;</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r>
      <w:r w:rsidRPr="00BB6F69">
        <w:rPr>
          <w:color w:val="auto"/>
          <w:u w:color="000000" w:themeColor="text1"/>
        </w:rPr>
        <w:tab/>
        <w:t>(viii)</w:t>
      </w:r>
      <w:r w:rsidRPr="00BB6F69">
        <w:rPr>
          <w:color w:val="auto"/>
          <w:u w:color="000000" w:themeColor="text1"/>
        </w:rPr>
        <w:tab/>
        <w:t>35,000 cubic feet in fiscal year 2008.</w:t>
      </w:r>
    </w:p>
    <w:p w:rsidR="00E517F4" w:rsidRPr="00BB6F69" w:rsidRDefault="00E517F4" w:rsidP="00E517F4">
      <w:pPr>
        <w:rPr>
          <w:color w:val="auto"/>
          <w:u w:color="000000" w:themeColor="text1"/>
        </w:rPr>
      </w:pPr>
      <w:r w:rsidRPr="00BB6F69">
        <w:rPr>
          <w:color w:val="auto"/>
          <w:u w:color="000000" w:themeColor="text1"/>
        </w:rPr>
        <w:tab/>
        <w:t xml:space="preserve">After fiscal year 2008,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not authorize the importation of nonregional waste for purposes of disposal.</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may approve disposal rates applicable to nonregional generators.  In approving disposal rates applicable to nonregional generators,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may consider available disposal capacity, demand for disposal capacity, the characteristics of the waste, the potential for generating revenue for the State, and other relevant factors.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(c)</w:t>
      </w:r>
      <w:r w:rsidRPr="00BB6F69">
        <w:rPr>
          <w:color w:val="auto"/>
          <w:u w:color="000000" w:themeColor="text1"/>
        </w:rPr>
        <w:tab/>
        <w:t xml:space="preserve">Absent action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under subsection (b) above to establish disposal rates for nonregional generators, rates applicable to these generators must be equal to those contained in the maximum uniform rate schedule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pursuant to paragraph (2) or (3) of this subsection for regional generators unless these rates are superseded by special disposal rates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pursuant to paragraph (6)(e) of this subsection.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(d)</w:t>
      </w:r>
      <w:r w:rsidRPr="00BB6F69">
        <w:rPr>
          <w:color w:val="auto"/>
          <w:u w:color="000000" w:themeColor="text1"/>
        </w:rPr>
        <w:tab/>
        <w:t>Regional generators shall not pay disposal rates that are higher than disposal rates for nonregional generators in any fiscal quarter.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(e)</w:t>
      </w:r>
      <w:r w:rsidRPr="00BB6F69">
        <w:rPr>
          <w:color w:val="auto"/>
          <w:u w:color="000000" w:themeColor="text1"/>
        </w:rPr>
        <w:tab/>
        <w:t xml:space="preserve">In consultation with the site operator,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or its designee, on a case</w:t>
      </w:r>
      <w:r w:rsidRPr="00BB6F69">
        <w:rPr>
          <w:color w:val="auto"/>
          <w:u w:color="000000" w:themeColor="text1"/>
        </w:rPr>
        <w:noBreakHyphen/>
        <w:t>by</w:t>
      </w:r>
      <w:r w:rsidRPr="00BB6F69">
        <w:rPr>
          <w:color w:val="auto"/>
          <w:u w:color="000000" w:themeColor="text1"/>
        </w:rPr>
        <w:noBreakHyphen/>
        <w:t xml:space="preserve">case basis, may approve special disposal rates for nonregional waste that differ from the disposal rate schedule for nonregional generators set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Requests by the site operator for such approval shall be in writing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In approving such special rates,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or its designee shall consider available disposal capacity, demand for disposal capacity, the characteristics of the waste, the potential for generating revenue for the State, and other relevant factors;  provided, however, that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not approve any special rate for an entity owned by or affiliated with the site operator.  Special disposal rates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the compact commission, and the regional generators in writing of each special rate that has been accepted by a nonregional generator, and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the compact commission, and regional generators may communicate with each other about such special rates.  If any special rate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for a nonregional generator is lower than a disposal rate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and the compact commission.</w:t>
      </w:r>
    </w:p>
    <w:p w:rsidR="00E517F4" w:rsidRPr="00BB6F69" w:rsidRDefault="00E517F4" w:rsidP="00E517F4">
      <w:pPr>
        <w:rPr>
          <w:color w:val="auto"/>
          <w:u w:color="000000" w:themeColor="text1"/>
        </w:rPr>
      </w:pPr>
      <w:r w:rsidRPr="00BB6F69">
        <w:rPr>
          <w:color w:val="auto"/>
          <w:u w:color="000000" w:themeColor="text1"/>
        </w:rPr>
        <w:tab/>
        <w:t>(B)(1)</w:t>
      </w:r>
      <w:r w:rsidRPr="00BB6F69">
        <w:rPr>
          <w:color w:val="auto"/>
          <w:u w:color="000000" w:themeColor="text1"/>
        </w:rPr>
        <w:tab/>
        <w:t xml:space="preserve">Effective upon the implementation of initial disposal rates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under Section 48</w:t>
      </w:r>
      <w:r w:rsidRPr="00BB6F69">
        <w:rPr>
          <w:color w:val="auto"/>
          <w:u w:color="000000" w:themeColor="text1"/>
        </w:rPr>
        <w:noBreakHyphen/>
        <w:t>46</w:t>
      </w:r>
      <w:r w:rsidRPr="00BB6F69">
        <w:rPr>
          <w:color w:val="auto"/>
          <w:u w:color="000000" w:themeColor="text1"/>
        </w:rPr>
        <w:noBreakHyphen/>
        <w:t>40(A), the PSC is authorized and directed to identify allowable costs for operating a regional low</w:t>
      </w:r>
      <w:r w:rsidRPr="00BB6F69">
        <w:rPr>
          <w:color w:val="auto"/>
          <w:u w:color="000000" w:themeColor="text1"/>
        </w:rPr>
        <w:noBreakHyphen/>
        <w:t>level radioactive waste disposal facility in South Carolina.</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 In identifying the allowable costs for operating a regional disposal facility, the PSC shall:</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(a)</w:t>
      </w:r>
      <w:r w:rsidRPr="00BB6F69">
        <w:rPr>
          <w:color w:val="auto"/>
          <w:u w:color="000000" w:themeColor="text1"/>
        </w:rPr>
        <w:tab/>
        <w:t>prescribe a system of accounts, using generally accepted accounting principles, for disposal site operators, using as a starting point the existing system used by site operators;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assess penalties against disposal site operators if the PSC determines that they have failed to comply with regulations pursuant to this section;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(c)</w:t>
      </w:r>
      <w:r w:rsidRPr="00BB6F69">
        <w:rPr>
          <w:color w:val="auto"/>
          <w:u w:color="000000" w:themeColor="text1"/>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Allowable costs include the costs of those activities necessary for: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(a)</w:t>
      </w:r>
      <w:r w:rsidRPr="00BB6F69">
        <w:rPr>
          <w:color w:val="auto"/>
          <w:u w:color="000000" w:themeColor="text1"/>
        </w:rPr>
        <w:tab/>
        <w:t>the receipt of waste;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the construction of disposal trenches, vaults, and overpacks;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(c)</w:t>
      </w:r>
      <w:r w:rsidRPr="00BB6F69">
        <w:rPr>
          <w:color w:val="auto"/>
          <w:u w:color="000000" w:themeColor="text1"/>
        </w:rPr>
        <w:tab/>
        <w:t>construction and maintenance of necessary physical facilities;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(d)</w:t>
      </w:r>
      <w:r w:rsidRPr="00BB6F69">
        <w:rPr>
          <w:color w:val="auto"/>
          <w:u w:color="000000" w:themeColor="text1"/>
        </w:rPr>
        <w:tab/>
        <w:t>the purchase or amortization of necessary equipment;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(e)</w:t>
      </w:r>
      <w:r w:rsidRPr="00BB6F69">
        <w:rPr>
          <w:color w:val="auto"/>
          <w:u w:color="000000" w:themeColor="text1"/>
        </w:rPr>
        <w:tab/>
        <w:t>purchase of supplies that are consumed in support of waste disposal activities;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(f)</w:t>
      </w:r>
      <w:r w:rsidRPr="00BB6F69">
        <w:rPr>
          <w:color w:val="auto"/>
          <w:u w:color="000000" w:themeColor="text1"/>
        </w:rPr>
        <w:tab/>
        <w:t>accounting and billing for waste disposal;</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(g)</w:t>
      </w:r>
      <w:r w:rsidRPr="00BB6F69">
        <w:rPr>
          <w:color w:val="auto"/>
          <w:u w:color="000000" w:themeColor="text1"/>
        </w:rPr>
        <w:tab/>
        <w:t>creating and maintaining records related to disposed waste;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(h)</w:t>
      </w:r>
      <w:r w:rsidRPr="00BB6F69">
        <w:rPr>
          <w:color w:val="auto"/>
          <w:u w:color="000000" w:themeColor="text1"/>
        </w:rPr>
        <w:tab/>
        <w:t>the administrative costs directly associated with disposal operations including, but not limited to, salaries, wages, and employee benefits;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(i)</w:t>
      </w:r>
      <w:r w:rsidRPr="00BB6F69">
        <w:rPr>
          <w:color w:val="auto"/>
          <w:u w:color="000000" w:themeColor="text1"/>
        </w:rPr>
        <w:tab/>
      </w:r>
      <w:r w:rsidRPr="00BB6F69">
        <w:rPr>
          <w:color w:val="auto"/>
          <w:u w:color="000000" w:themeColor="text1"/>
        </w:rPr>
        <w:tab/>
        <w:t>site surveillance and maintenance required by the State of South Carolina, other than site surveillance and maintenance costs covered by the balance of funds in the decommissioning trust fund or the extended care maintenance fund;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(j)</w:t>
      </w:r>
      <w:r w:rsidRPr="00BB6F69">
        <w:rPr>
          <w:color w:val="auto"/>
          <w:u w:color="000000" w:themeColor="text1"/>
        </w:rPr>
        <w:tab/>
      </w:r>
      <w:r w:rsidRPr="00BB6F69">
        <w:rPr>
          <w:color w:val="auto"/>
          <w:u w:color="000000" w:themeColor="text1"/>
        </w:rPr>
        <w:tab/>
        <w:t>compliance with the license, lease, and regulatory requirements of all jurisdictional agencies;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(k)</w:t>
      </w:r>
      <w:r w:rsidRPr="00BB6F69">
        <w:rPr>
          <w:color w:val="auto"/>
          <w:u w:color="000000" w:themeColor="text1"/>
        </w:rPr>
        <w:tab/>
        <w:t>administrative costs associated with collecting the surcharges provided for in subsections (B) and (C) of Section 48</w:t>
      </w:r>
      <w:r w:rsidRPr="00BB6F69">
        <w:rPr>
          <w:color w:val="auto"/>
          <w:u w:color="000000" w:themeColor="text1"/>
        </w:rPr>
        <w:noBreakHyphen/>
        <w:t>46</w:t>
      </w:r>
      <w:r w:rsidRPr="00BB6F69">
        <w:rPr>
          <w:color w:val="auto"/>
          <w:u w:color="000000" w:themeColor="text1"/>
        </w:rPr>
        <w:noBreakHyphen/>
        <w:t>60;</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(l)</w:t>
      </w:r>
      <w:r w:rsidRPr="00BB6F69">
        <w:rPr>
          <w:color w:val="auto"/>
          <w:u w:color="000000" w:themeColor="text1"/>
        </w:rPr>
        <w:tab/>
      </w:r>
      <w:r w:rsidRPr="00BB6F69">
        <w:rPr>
          <w:color w:val="auto"/>
          <w:u w:color="000000" w:themeColor="text1"/>
        </w:rPr>
        <w:tab/>
        <w:t>taxes other than income taxes;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(m)</w:t>
      </w:r>
      <w:r w:rsidRPr="00BB6F69">
        <w:rPr>
          <w:color w:val="auto"/>
          <w:u w:color="000000" w:themeColor="text1"/>
        </w:rPr>
        <w:tab/>
        <w:t>licensing and permitting fees;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(n)</w:t>
      </w:r>
      <w:r w:rsidRPr="00BB6F69">
        <w:rPr>
          <w:color w:val="auto"/>
          <w:u w:color="000000" w:themeColor="text1"/>
        </w:rPr>
        <w:tab/>
        <w:t>any other costs directly associated with disposal operations determined by the PSC to be allowable.</w:t>
      </w:r>
    </w:p>
    <w:p w:rsidR="00E517F4" w:rsidRPr="00BB6F69" w:rsidRDefault="00E517F4" w:rsidP="00E517F4">
      <w:pPr>
        <w:rPr>
          <w:color w:val="auto"/>
          <w:u w:color="000000" w:themeColor="text1"/>
        </w:rPr>
      </w:pPr>
      <w:r w:rsidRPr="00BB6F69">
        <w:rPr>
          <w:color w:val="auto"/>
          <w:u w:color="000000" w:themeColor="text1"/>
        </w:rPr>
        <w:tab/>
        <w:t>Allowable costs do not include the costs of activities associated with lobbying and public relations, clean</w:t>
      </w:r>
      <w:r w:rsidRPr="00BB6F69">
        <w:rPr>
          <w:color w:val="auto"/>
          <w:u w:color="000000" w:themeColor="text1"/>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A private operator of a regional disposal facility in South Carolina is authorized to charge an operating margin of twenty</w:t>
      </w:r>
      <w:r w:rsidRPr="00BB6F69">
        <w:rPr>
          <w:color w:val="auto"/>
          <w:u w:color="000000" w:themeColor="text1"/>
        </w:rPr>
        <w:noBreakHyphen/>
        <w:t>nine percent.  The operating margin for a given period must be determined by multiplying twenty</w:t>
      </w:r>
      <w:r w:rsidRPr="00BB6F69">
        <w:rPr>
          <w:color w:val="auto"/>
          <w:u w:color="000000" w:themeColor="text1"/>
        </w:rPr>
        <w:noBreakHyphen/>
        <w:t>nine percent by the total amount of allowable costs as determined in this subsection, excluding allowable costs for taxes and licensing and permitting fees paid to governmental entities.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(6)</w:t>
      </w:r>
      <w:r w:rsidRPr="00BB6F69">
        <w:rPr>
          <w:color w:val="auto"/>
          <w:u w:color="000000" w:themeColor="text1"/>
        </w:rPr>
        <w:tab/>
        <w:t>The site operator shall prepare and file with the PSC a Least Cost Operating Plan.  The plan must be filed within forty</w:t>
      </w:r>
      <w:r w:rsidRPr="00BB6F69">
        <w:rPr>
          <w:color w:val="auto"/>
          <w:u w:color="000000" w:themeColor="text1"/>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(7)(a)</w:t>
      </w:r>
      <w:r w:rsidRPr="00BB6F69">
        <w:rPr>
          <w:color w:val="auto"/>
          <w:u w:color="000000" w:themeColor="text1"/>
        </w:rPr>
        <w:tab/>
        <w:t xml:space="preserve">If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upon the advice of the compact commission or the site operator, concludes based on information provided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from the extended care maintenance fund for its allowable costs and its operating margin.  During the suspension funding to reimburse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the PSC, and the State Treasurer under Section 48</w:t>
      </w:r>
      <w:r w:rsidRPr="00BB6F69">
        <w:rPr>
          <w:color w:val="auto"/>
          <w:u w:color="000000" w:themeColor="text1"/>
        </w:rPr>
        <w:noBreakHyphen/>
        <w:t>46</w:t>
      </w:r>
      <w:r w:rsidRPr="00BB6F69">
        <w:rPr>
          <w:color w:val="auto"/>
          <w:u w:color="000000" w:themeColor="text1"/>
        </w:rPr>
        <w:noBreakHyphen/>
        <w:t>60(B) and funding of the compact commission under Section 48</w:t>
      </w:r>
      <w:r w:rsidRPr="00BB6F69">
        <w:rPr>
          <w:color w:val="auto"/>
          <w:u w:color="000000" w:themeColor="text1"/>
        </w:rPr>
        <w:noBreakHyphen/>
        <w:t>46</w:t>
      </w:r>
      <w:r w:rsidRPr="00BB6F69">
        <w:rPr>
          <w:color w:val="auto"/>
          <w:u w:color="000000" w:themeColor="text1"/>
        </w:rPr>
        <w:noBreakHyphen/>
        <w:t xml:space="preserve">60(C) must also be allocated from the extended care maintenance fund as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based on revised budgets submitted by the PSC, State Treasurer, and the compact commission.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(c)</w:t>
      </w:r>
      <w:r w:rsidRPr="00BB6F69">
        <w:rPr>
          <w:color w:val="auto"/>
          <w:u w:color="000000" w:themeColor="text1"/>
        </w:rPr>
        <w:tab/>
        <w:t xml:space="preserve">Notwithstanding any disbursements from the extended care maintenance fund in accordance with any provision of this act,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continue to ensure, in accordance with Section 13</w:t>
      </w:r>
      <w:r w:rsidRPr="00BB6F69">
        <w:rPr>
          <w:color w:val="auto"/>
          <w:u w:color="000000" w:themeColor="text1"/>
        </w:rPr>
        <w:noBreakHyphen/>
        <w:t>7</w:t>
      </w:r>
      <w:r w:rsidRPr="00BB6F69">
        <w:rPr>
          <w:color w:val="auto"/>
          <w:u w:color="000000" w:themeColor="text1"/>
        </w:rPr>
        <w:noBreakHyphen/>
        <w:t>30, that the fund remains adequate to defray the costs for future maintenance costs or custodial and maintenance obligations of the site and other obligations imposed on the fund by this chapter.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(d)</w:t>
      </w:r>
      <w:r w:rsidRPr="00BB6F69">
        <w:rPr>
          <w:color w:val="auto"/>
          <w:u w:color="000000" w:themeColor="text1"/>
        </w:rPr>
        <w:tab/>
        <w:t>The PSC may promulgate regulations and policies necessary to execute the provisions of this section.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(8)</w:t>
      </w:r>
      <w:r w:rsidRPr="00BB6F69">
        <w:rPr>
          <w:color w:val="auto"/>
          <w:u w:color="000000" w:themeColor="text1"/>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(9)</w:t>
      </w:r>
      <w:r w:rsidRPr="00BB6F69">
        <w:rPr>
          <w:color w:val="auto"/>
          <w:u w:color="000000" w:themeColor="text1"/>
        </w:rPr>
        <w:tab/>
        <w:t xml:space="preserve">In all proceedings held pursuant to this section,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(10)</w:t>
      </w:r>
      <w:r w:rsidRPr="00BB6F69">
        <w:rPr>
          <w:color w:val="auto"/>
          <w:u w:color="000000" w:themeColor="text1"/>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(11)</w:t>
      </w:r>
      <w:r w:rsidRPr="00BB6F69">
        <w:rPr>
          <w:color w:val="auto"/>
          <w:u w:color="000000" w:themeColor="text1"/>
        </w:rPr>
        <w:tab/>
        <w:t xml:space="preserve">At any time the compact commission,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(12)</w:t>
      </w:r>
      <w:r w:rsidRPr="00BB6F69">
        <w:rPr>
          <w:color w:val="auto"/>
          <w:u w:color="000000" w:themeColor="text1"/>
        </w:rPr>
        <w:tab/>
        <w:t>The PSC shall encourage alternate forms of dispute resolution including, but not limited to, mediation or arbitration to resolve disputes between a site operator and any other person regarding matters covered by this chapter.</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The operator of a regional disposal facility shall submit to the South Carolina Department of Revenue, the PSC, and the Office of Regulatory Staff, and the </w:t>
      </w:r>
      <w:r w:rsidRPr="00BB6F69">
        <w:rPr>
          <w:strike/>
          <w:color w:val="auto"/>
          <w:u w:color="000000" w:themeColor="text1"/>
        </w:rPr>
        <w:t xml:space="preserve">board </w:t>
      </w:r>
      <w:r w:rsidRPr="00BB6F69">
        <w:rPr>
          <w:color w:val="auto"/>
          <w:u w:color="000000" w:themeColor="text1"/>
        </w:rPr>
        <w:t>office within thirty days following the end of each quarter a report detailing actual revenues received in the previous fiscal quarter and allowable costs incurred for operation of the disposal facility.</w:t>
      </w:r>
    </w:p>
    <w:p w:rsidR="00E517F4" w:rsidRPr="00BB6F69" w:rsidRDefault="00E517F4" w:rsidP="00E517F4">
      <w:pPr>
        <w:rPr>
          <w:color w:val="auto"/>
          <w:u w:color="000000" w:themeColor="text1"/>
        </w:rPr>
      </w:pPr>
      <w:r w:rsidRPr="00BB6F69">
        <w:rPr>
          <w:color w:val="auto"/>
          <w:u w:color="000000" w:themeColor="text1"/>
        </w:rPr>
        <w:tab/>
        <w:t>(D)(1)</w:t>
      </w:r>
      <w:r w:rsidRPr="00BB6F69">
        <w:rPr>
          <w:color w:val="auto"/>
          <w:u w:color="000000" w:themeColor="text1"/>
        </w:rPr>
        <w:tab/>
        <w:t xml:space="preserve">Within </w:t>
      </w:r>
      <w:r w:rsidRPr="00BB6F69">
        <w:rPr>
          <w:strike/>
          <w:color w:val="auto"/>
          <w:u w:color="000000" w:themeColor="text1"/>
        </w:rPr>
        <w:t>30</w:t>
      </w:r>
      <w:r w:rsidRPr="00BB6F69">
        <w:rPr>
          <w:color w:val="auto"/>
          <w:u w:color="000000" w:themeColor="text1"/>
        </w:rPr>
        <w:t xml:space="preserve"> </w:t>
      </w:r>
      <w:r w:rsidRPr="00BB6F69">
        <w:rPr>
          <w:color w:val="auto"/>
          <w:u w:val="single" w:color="000000" w:themeColor="text1"/>
        </w:rPr>
        <w:t>thirty</w:t>
      </w:r>
      <w:r w:rsidRPr="00BB6F69">
        <w:rPr>
          <w:color w:val="auto"/>
          <w:u w:color="000000" w:themeColor="text1"/>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BB6F69">
        <w:rPr>
          <w:color w:val="auto"/>
          <w:u w:color="000000" w:themeColor="text1"/>
        </w:rPr>
        <w:noBreakHyphen/>
        <w:t>46</w:t>
      </w:r>
      <w:r w:rsidRPr="00BB6F69">
        <w:rPr>
          <w:color w:val="auto"/>
          <w:u w:color="000000" w:themeColor="text1"/>
        </w:rPr>
        <w:noBreakHyphen/>
        <w:t>60(B) and (C) for reimbursement of administrative costs to state agencies and the compact commission.  The Department of Revenue shall deposit the payment with the State Treasurer.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If in any fiscal year total revenues do not cover allowable costs plus the operating margin,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must reimburse the site operator its allowable costs and operating margin from the extended care maintenance fund within thirty days after the end of the fiscal year.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consult with the compact commission and the site operator as early as practicable on whether the provisions of Section 48</w:t>
      </w:r>
      <w:r w:rsidRPr="00BB6F69">
        <w:rPr>
          <w:color w:val="auto"/>
          <w:u w:color="000000" w:themeColor="text1"/>
        </w:rPr>
        <w:noBreakHyphen/>
        <w:t>46</w:t>
      </w:r>
      <w:r w:rsidRPr="00BB6F69">
        <w:rPr>
          <w:color w:val="auto"/>
          <w:u w:color="000000" w:themeColor="text1"/>
        </w:rPr>
        <w:noBreakHyphen/>
        <w:t>40(B)(7) pertaining to suspension of operations during periods of insufficient revenues should be invoked.</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Revenues received pursuant to item (1) of subsection (D) must be allocated as follows: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BB6F69">
        <w:rPr>
          <w:color w:val="auto"/>
          <w:u w:color="000000" w:themeColor="text1"/>
        </w:rPr>
        <w:noBreakHyphen/>
        <w:t>2912</w:t>
      </w:r>
      <w:r w:rsidRPr="00BB6F69">
        <w:rPr>
          <w:color w:val="auto"/>
          <w:u w:color="000000" w:themeColor="text1"/>
        </w:rPr>
        <w:noBreakHyphen/>
        <w:t>6 on the same schedule of allocation as is established within that order for the distribution of ‘payments in lieu of taxes’ paid by the United States Department of Energy.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BB6F69">
        <w:rPr>
          <w:color w:val="auto"/>
          <w:u w:color="000000" w:themeColor="text1"/>
        </w:rPr>
        <w:noBreakHyphen/>
        <w:t>46</w:t>
      </w:r>
      <w:r w:rsidRPr="00BB6F69">
        <w:rPr>
          <w:color w:val="auto"/>
          <w:u w:color="000000" w:themeColor="text1"/>
        </w:rPr>
        <w:noBreakHyphen/>
        <w:t>60(C) for compact administration and fees paid pursuant to Section 48</w:t>
      </w:r>
      <w:r w:rsidRPr="00BB6F69">
        <w:rPr>
          <w:color w:val="auto"/>
          <w:u w:color="000000" w:themeColor="text1"/>
        </w:rPr>
        <w:noBreakHyphen/>
        <w:t>46</w:t>
      </w:r>
      <w:r w:rsidRPr="00BB6F69">
        <w:rPr>
          <w:color w:val="auto"/>
          <w:u w:color="000000" w:themeColor="text1"/>
        </w:rPr>
        <w:noBreakHyphen/>
        <w:t xml:space="preserve">60(B) for reimbursement of the PSC, the Office of Regulatory Staff, the State Treasurer, and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BB6F69">
        <w:rPr>
          <w:color w:val="auto"/>
          <w:u w:color="000000" w:themeColor="text1"/>
        </w:rPr>
        <w:noBreakHyphen/>
        <w:t>143</w:t>
      </w:r>
      <w:r w:rsidRPr="00BB6F69">
        <w:rPr>
          <w:color w:val="auto"/>
          <w:u w:color="000000" w:themeColor="text1"/>
        </w:rPr>
        <w:noBreakHyphen/>
        <w:t>30, and seventy percent of these monies must be allocated to Public School Facility Assistance and used as provided in Chapter 144</w:t>
      </w:r>
      <w:r w:rsidRPr="00BB6F69">
        <w:rPr>
          <w:color w:val="auto"/>
          <w:u w:val="single" w:color="000000" w:themeColor="text1"/>
        </w:rPr>
        <w:t>,</w:t>
      </w:r>
      <w:r w:rsidRPr="00BB6F69">
        <w:rPr>
          <w:color w:val="auto"/>
          <w:u w:color="000000" w:themeColor="text1"/>
        </w:rPr>
        <w:t xml:space="preserve"> </w:t>
      </w:r>
      <w:r w:rsidRPr="00BB6F69">
        <w:rPr>
          <w:strike/>
          <w:color w:val="auto"/>
          <w:u w:color="000000" w:themeColor="text1"/>
        </w:rPr>
        <w:t>of</w:t>
      </w:r>
      <w:r w:rsidRPr="00BB6F69">
        <w:rPr>
          <w:color w:val="auto"/>
          <w:u w:color="000000" w:themeColor="text1"/>
        </w:rPr>
        <w:t xml:space="preserve"> Title 59.</w:t>
      </w:r>
    </w:p>
    <w:p w:rsidR="00E517F4" w:rsidRPr="00BB6F69" w:rsidRDefault="00E517F4" w:rsidP="00E517F4">
      <w:pPr>
        <w:rPr>
          <w:color w:val="auto"/>
          <w:u w:color="000000" w:themeColor="text1"/>
        </w:rPr>
      </w:pPr>
      <w:r w:rsidRPr="00BB6F69">
        <w:rPr>
          <w:color w:val="auto"/>
          <w:u w:color="000000" w:themeColor="text1"/>
        </w:rPr>
        <w:tab/>
        <w:t>(F)</w:t>
      </w:r>
      <w:r w:rsidRPr="00BB6F69">
        <w:rPr>
          <w:color w:val="auto"/>
          <w:u w:color="000000" w:themeColor="text1"/>
        </w:rPr>
        <w:tab/>
        <w:t>Effective beginning fiscal year 2001</w:t>
      </w:r>
      <w:r w:rsidRPr="00BB6F69">
        <w:rPr>
          <w:color w:val="auto"/>
          <w:u w:color="000000" w:themeColor="text1"/>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BB6F69">
        <w:rPr>
          <w:color w:val="auto"/>
          <w:u w:color="000000" w:themeColor="text1"/>
        </w:rPr>
        <w:noBreakHyphen/>
        <w:t>2000.  Revenues credited to the endowment pursuant to this subsection, for purposes of Section 59</w:t>
      </w:r>
      <w:r w:rsidRPr="00BB6F69">
        <w:rPr>
          <w:color w:val="auto"/>
          <w:u w:color="000000" w:themeColor="text1"/>
        </w:rPr>
        <w:noBreakHyphen/>
        <w:t>143</w:t>
      </w:r>
      <w:r w:rsidRPr="00BB6F69">
        <w:rPr>
          <w:color w:val="auto"/>
          <w:u w:color="000000" w:themeColor="text1"/>
        </w:rPr>
        <w:noBreakHyphen/>
        <w:t>10, are deemed to be received by the endowment pursuant to the former provisions of Section 48</w:t>
      </w:r>
      <w:r w:rsidRPr="00BB6F69">
        <w:rPr>
          <w:color w:val="auto"/>
          <w:u w:color="000000" w:themeColor="text1"/>
        </w:rPr>
        <w:noBreakHyphen/>
        <w:t>48</w:t>
      </w:r>
      <w:r w:rsidRPr="00BB6F69">
        <w:rPr>
          <w:color w:val="auto"/>
          <w:u w:color="000000" w:themeColor="text1"/>
        </w:rPr>
        <w:noBreakHyphen/>
        <w:t>140(C).”</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HH.</w:t>
      </w:r>
      <w:r w:rsidRPr="00BB6F69">
        <w:rPr>
          <w:color w:val="auto"/>
          <w:u w:color="000000" w:themeColor="text1"/>
        </w:rPr>
        <w:tab/>
        <w:t>Section 48</w:t>
      </w:r>
      <w:r w:rsidRPr="00BB6F69">
        <w:rPr>
          <w:color w:val="auto"/>
          <w:u w:color="000000" w:themeColor="text1"/>
        </w:rPr>
        <w:noBreakHyphen/>
        <w:t>46</w:t>
      </w:r>
      <w:r w:rsidRPr="00BB6F69">
        <w:rPr>
          <w:color w:val="auto"/>
          <w:u w:color="000000" w:themeColor="text1"/>
        </w:rPr>
        <w:noBreakHyphen/>
        <w:t>50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48</w:t>
      </w:r>
      <w:r w:rsidRPr="00BB6F69">
        <w:rPr>
          <w:color w:val="auto"/>
          <w:u w:color="000000" w:themeColor="text1"/>
        </w:rPr>
        <w:noBreakHyphen/>
        <w:t>46</w:t>
      </w:r>
      <w:r w:rsidRPr="00BB6F69">
        <w:rPr>
          <w:color w:val="auto"/>
          <w:u w:color="000000" w:themeColor="text1"/>
        </w:rPr>
        <w:noBreakHyphen/>
        <w:t>50.</w:t>
      </w:r>
      <w:r w:rsidRPr="00BB6F69">
        <w:rPr>
          <w:color w:val="auto"/>
          <w:u w:color="000000" w:themeColor="text1"/>
        </w:rPr>
        <w:tab/>
        <w:t>(A)</w:t>
      </w:r>
      <w:r w:rsidRPr="00BB6F69">
        <w:rPr>
          <w:color w:val="auto"/>
          <w:u w:color="000000" w:themeColor="text1"/>
        </w:rPr>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the PSC, and other state agencies may participate in relevant portions of meetings of the compact commission upon the request of a commissioner, alternate commissioner, or staff of the compact commission, or as called for in the compact commission bylaws.</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160,000 cubic feet in fiscal year 2001;</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80,000 cubic feet in fiscal year 2002;</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70,000 cubic feet in fiscal year 2003;</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60,000 cubic feet in fiscal year 2004;</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50,000 cubic feet in fiscal year 2005;</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(6)</w:t>
      </w:r>
      <w:r w:rsidRPr="00BB6F69">
        <w:rPr>
          <w:color w:val="auto"/>
          <w:u w:color="000000" w:themeColor="text1"/>
        </w:rPr>
        <w:tab/>
        <w:t>45,000 cubic feet in fiscal year 2006;</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(7)</w:t>
      </w:r>
      <w:r w:rsidRPr="00BB6F69">
        <w:rPr>
          <w:color w:val="auto"/>
          <w:u w:color="000000" w:themeColor="text1"/>
        </w:rPr>
        <w:tab/>
        <w:t>40,000 cubic feet in fiscal year 2007;</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(8)</w:t>
      </w:r>
      <w:r w:rsidRPr="00BB6F69">
        <w:rPr>
          <w:color w:val="auto"/>
          <w:u w:color="000000" w:themeColor="text1"/>
        </w:rPr>
        <w:tab/>
        <w:t>35,000 cubic feet in fiscal year 2008.</w:t>
      </w:r>
    </w:p>
    <w:p w:rsidR="00E517F4" w:rsidRPr="00BB6F69" w:rsidRDefault="00E517F4" w:rsidP="00E517F4">
      <w:pPr>
        <w:rPr>
          <w:color w:val="auto"/>
          <w:u w:color="000000" w:themeColor="text1"/>
        </w:rPr>
      </w:pPr>
      <w:r w:rsidRPr="00BB6F69">
        <w:rPr>
          <w:color w:val="auto"/>
          <w:u w:color="000000" w:themeColor="text1"/>
        </w:rPr>
        <w:tab/>
        <w:t>South Carolina’s commissioners or alternate commissioners shall not vote to approve the importation of waste into the region for purposes of disposal in any fiscal year after 2008.”</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II.</w:t>
      </w:r>
      <w:r w:rsidRPr="00BB6F69">
        <w:rPr>
          <w:color w:val="auto"/>
          <w:u w:color="000000" w:themeColor="text1"/>
        </w:rPr>
        <w:tab/>
        <w:t>Section 48</w:t>
      </w:r>
      <w:r w:rsidRPr="00BB6F69">
        <w:rPr>
          <w:color w:val="auto"/>
          <w:u w:color="000000" w:themeColor="text1"/>
        </w:rPr>
        <w:noBreakHyphen/>
        <w:t>46</w:t>
      </w:r>
      <w:r w:rsidRPr="00BB6F69">
        <w:rPr>
          <w:color w:val="auto"/>
          <w:u w:color="000000" w:themeColor="text1"/>
        </w:rPr>
        <w:noBreakHyphen/>
        <w:t>60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48</w:t>
      </w:r>
      <w:r w:rsidRPr="00BB6F69">
        <w:rPr>
          <w:color w:val="auto"/>
          <w:u w:color="000000" w:themeColor="text1"/>
        </w:rPr>
        <w:noBreakHyphen/>
        <w:t>46</w:t>
      </w:r>
      <w:r w:rsidRPr="00BB6F69">
        <w:rPr>
          <w:color w:val="auto"/>
          <w:u w:color="000000" w:themeColor="text1"/>
        </w:rPr>
        <w:noBreakHyphen/>
        <w:t>60.</w:t>
      </w:r>
      <w:r w:rsidRPr="00BB6F69">
        <w:rPr>
          <w:color w:val="auto"/>
          <w:u w:color="000000" w:themeColor="text1"/>
        </w:rPr>
        <w:tab/>
        <w:t>(A)</w:t>
      </w:r>
      <w:r w:rsidRPr="00BB6F69">
        <w:rPr>
          <w:color w:val="auto"/>
          <w:u w:color="000000" w:themeColor="text1"/>
        </w:rPr>
        <w:tab/>
        <w:t xml:space="preserve">The Governor and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BB6F69">
        <w:rPr>
          <w:color w:val="auto"/>
          <w:u w:color="000000" w:themeColor="text1"/>
        </w:rPr>
        <w:noBreakHyphen/>
        <w:t>46</w:t>
      </w:r>
      <w:r w:rsidRPr="00BB6F69">
        <w:rPr>
          <w:color w:val="auto"/>
          <w:u w:color="000000" w:themeColor="text1"/>
        </w:rPr>
        <w:noBreakHyphen/>
        <w:t>40(A)(6)(a) and Section 48</w:t>
      </w:r>
      <w:r w:rsidRPr="00BB6F69">
        <w:rPr>
          <w:color w:val="auto"/>
          <w:u w:color="000000" w:themeColor="text1"/>
        </w:rPr>
        <w:noBreakHyphen/>
        <w:t>46</w:t>
      </w:r>
      <w:r w:rsidRPr="00BB6F69">
        <w:rPr>
          <w:color w:val="auto"/>
          <w:u w:color="000000" w:themeColor="text1"/>
        </w:rPr>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adopted a binding regulation or policy in accordance with Article IV(i)(12) of the Atlantic Compact authorizing each regional generator, at the generator’s discretion, to ship waste to disposal facilities located outside the Atlantic Compact region;</w:t>
      </w:r>
      <w:r w:rsidRPr="00BB6F69">
        <w:rPr>
          <w:color w:val="auto"/>
          <w:u w:color="000000" w:themeColor="text1"/>
        </w:rPr>
        <w:cr/>
      </w:r>
      <w:r w:rsidRPr="00BB6F69">
        <w:rPr>
          <w:color w:val="auto"/>
          <w:u w:color="000000" w:themeColor="text1"/>
        </w:rPr>
        <w:tab/>
      </w:r>
      <w:r w:rsidRPr="00BB6F69">
        <w:rPr>
          <w:color w:val="auto"/>
          <w:u w:color="000000" w:themeColor="text1"/>
        </w:rPr>
        <w:tab/>
        <w:t>(4)</w:t>
      </w:r>
      <w:r w:rsidRPr="00BB6F69">
        <w:rPr>
          <w:color w:val="auto"/>
          <w:u w:color="000000" w:themeColor="text1"/>
        </w:rPr>
        <w:tab/>
        <w:t>authorized South Carolina to proceed with plans to establish disposal rates for low</w:t>
      </w:r>
      <w:r w:rsidRPr="00BB6F69">
        <w:rPr>
          <w:color w:val="auto"/>
          <w:u w:color="000000" w:themeColor="text1"/>
        </w:rPr>
        <w:noBreakHyphen/>
        <w:t>level radioactive waste disposal in a manner consistent with the procedures described in this chapter;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(a)</w:t>
      </w:r>
      <w:r w:rsidRPr="00BB6F69">
        <w:rPr>
          <w:color w:val="auto"/>
          <w:u w:color="000000" w:themeColor="text1"/>
        </w:rPr>
        <w:tab/>
        <w:t>agreement, as evidenced in a policy, regulation, or order that the compact commission will issue a payment of twelve million dollars to the State of South Carolina.  Before issuing the twelve million</w:t>
      </w:r>
      <w:r w:rsidRPr="00BB6F69">
        <w:rPr>
          <w:color w:val="auto"/>
          <w:u w:color="000000" w:themeColor="text1"/>
        </w:rPr>
        <w:noBreakHyphen/>
        <w:t>dollar payment, the compact commission will deduct and retain from this amount seventy thousand dollars, which will be credited as full payment of South Carolina’s membership dues in the Atlantic Compact.  The remainder of the twelve million</w:t>
      </w:r>
      <w:r w:rsidRPr="00BB6F69">
        <w:rPr>
          <w:color w:val="auto"/>
          <w:u w:color="000000" w:themeColor="text1"/>
        </w:rPr>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BB6F69">
        <w:rPr>
          <w:color w:val="auto"/>
          <w:u w:color="000000" w:themeColor="text1"/>
        </w:rPr>
        <w:noBreakHyphen/>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Expenditures must be authorized by the Barnwell County governing body and with the approval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Upon approval of the Barnwell County governing body and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the State Treasurer shall submit the approved funds to the Barnwell County Treasurer for disbursement pursuant to the authorization;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(c)</w:t>
      </w:r>
      <w:r w:rsidRPr="00BB6F69">
        <w:rPr>
          <w:color w:val="auto"/>
          <w:u w:color="000000" w:themeColor="text1"/>
        </w:rPr>
        <w:tab/>
        <w:t>agreement, as evidenced in a policy or regulation, that the compact commission headquarters and office will be relocated to South Carolina within six months of South Carolina’s membership;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(d)</w:t>
      </w:r>
      <w:r w:rsidRPr="00BB6F69">
        <w:rPr>
          <w:color w:val="auto"/>
          <w:u w:color="000000" w:themeColor="text1"/>
        </w:rPr>
        <w:tab/>
        <w:t>agreement, as evidenced in a policy or regulation, that the compact commission will, to the extent practicable, hold a majority of its meetings in the host state for the regional disposal facility.</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impose a surcharge per unit of waste received at any regional disposal facility located within the State.  A site operator shall collect and remit these fees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in accordance with the </w:t>
      </w:r>
      <w:r w:rsidRPr="00BB6F69">
        <w:rPr>
          <w:strike/>
          <w:color w:val="auto"/>
          <w:u w:color="000000" w:themeColor="text1"/>
        </w:rPr>
        <w:t>board’s</w:t>
      </w:r>
      <w:r w:rsidRPr="00BB6F69">
        <w:rPr>
          <w:color w:val="auto"/>
          <w:u w:color="000000" w:themeColor="text1"/>
        </w:rPr>
        <w:t xml:space="preserve"> </w:t>
      </w:r>
      <w:r w:rsidRPr="00BB6F69">
        <w:rPr>
          <w:color w:val="auto"/>
          <w:u w:val="single" w:color="000000" w:themeColor="text1"/>
        </w:rPr>
        <w:t>office’s</w:t>
      </w:r>
      <w:r w:rsidRPr="00BB6F69">
        <w:rPr>
          <w:color w:val="auto"/>
          <w:u w:color="000000" w:themeColor="text1"/>
        </w:rPr>
        <w:t xml:space="preserve"> directions.  All such surcharges shall be included within the disposal rates set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pursuant to Section 48</w:t>
      </w:r>
      <w:r w:rsidRPr="00BB6F69">
        <w:rPr>
          <w:color w:val="auto"/>
          <w:u w:color="000000" w:themeColor="text1"/>
        </w:rPr>
        <w:noBreakHyphen/>
        <w:t>46</w:t>
      </w:r>
      <w:r w:rsidRPr="00BB6F69">
        <w:rPr>
          <w:color w:val="auto"/>
          <w:u w:color="000000" w:themeColor="text1"/>
        </w:rPr>
        <w:noBreakHyphen/>
        <w:t>40.</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In accordance with Article V.f.3. of the Atlantic Compact, the compact commission shall advise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at least annually, but more frequently if the compact commission deems appropriate, of the compact commission’s costs and expenses.  To cover these costs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shall impose a surcharge per unit of waste received at any regional disposal facility located within the State as determined in Section 48</w:t>
      </w:r>
      <w:r w:rsidRPr="00BB6F69">
        <w:rPr>
          <w:color w:val="auto"/>
          <w:u w:color="000000" w:themeColor="text1"/>
        </w:rPr>
        <w:noBreakHyphen/>
        <w:t>46</w:t>
      </w:r>
      <w:r w:rsidRPr="00BB6F69">
        <w:rPr>
          <w:color w:val="auto"/>
          <w:u w:color="000000" w:themeColor="text1"/>
        </w:rPr>
        <w:noBreakHyphen/>
        <w:t xml:space="preserve">40.  A site operator shall collect and remit these fees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xml:space="preserve"> in accordance with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office’s</w:t>
      </w:r>
      <w:r w:rsidRPr="00BB6F69">
        <w:rPr>
          <w:color w:val="auto"/>
          <w:u w:color="000000" w:themeColor="text1"/>
        </w:rPr>
        <w:t xml:space="preserve"> directions, and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xml:space="preserve"> shall remit those fees to the compact commission.”</w:t>
      </w:r>
      <w:r w:rsidRPr="00BB6F69">
        <w:rPr>
          <w:color w:val="auto"/>
          <w:u w:color="000000" w:themeColor="text1"/>
        </w:rPr>
        <w:cr/>
      </w:r>
      <w:r>
        <w:rPr>
          <w:u w:color="000000" w:themeColor="text1"/>
        </w:rPr>
        <w:tab/>
      </w:r>
      <w:r w:rsidRPr="00BB6F69">
        <w:rPr>
          <w:color w:val="auto"/>
          <w:u w:color="000000" w:themeColor="text1"/>
        </w:rPr>
        <w:t>JJ.</w:t>
      </w:r>
      <w:r w:rsidRPr="00BB6F69">
        <w:rPr>
          <w:color w:val="auto"/>
          <w:u w:color="000000" w:themeColor="text1"/>
        </w:rPr>
        <w:tab/>
        <w:t>Section 48</w:t>
      </w:r>
      <w:r w:rsidRPr="00BB6F69">
        <w:rPr>
          <w:color w:val="auto"/>
          <w:u w:color="000000" w:themeColor="text1"/>
        </w:rPr>
        <w:noBreakHyphen/>
        <w:t>46</w:t>
      </w:r>
      <w:r w:rsidRPr="00BB6F69">
        <w:rPr>
          <w:color w:val="auto"/>
          <w:u w:color="000000" w:themeColor="text1"/>
        </w:rPr>
        <w:noBreakHyphen/>
        <w:t>90(A) of the 1976 Code is amended to read:</w:t>
      </w:r>
    </w:p>
    <w:p w:rsidR="00E517F4" w:rsidRPr="00BB6F69" w:rsidRDefault="00E517F4" w:rsidP="00E517F4">
      <w:pPr>
        <w:rPr>
          <w:color w:val="auto"/>
          <w:u w:color="000000" w:themeColor="text1"/>
        </w:rPr>
      </w:pPr>
      <w:r w:rsidRPr="00BB6F69">
        <w:rPr>
          <w:color w:val="auto"/>
          <w:u w:color="000000" w:themeColor="text1"/>
        </w:rPr>
        <w:tab/>
        <w:t>“(A)</w:t>
      </w:r>
      <w:r w:rsidRPr="00BB6F69">
        <w:rPr>
          <w:color w:val="auto"/>
          <w:u w:color="000000" w:themeColor="text1"/>
        </w:rPr>
        <w:tab/>
        <w:t xml:space="preserve"> In accordance with Section 13</w:t>
      </w:r>
      <w:r w:rsidRPr="00BB6F69">
        <w:rPr>
          <w:color w:val="auto"/>
          <w:u w:color="000000" w:themeColor="text1"/>
        </w:rPr>
        <w:noBreakHyphen/>
        <w:t>7</w:t>
      </w:r>
      <w:r w:rsidRPr="00BB6F69">
        <w:rPr>
          <w:color w:val="auto"/>
          <w:u w:color="000000" w:themeColor="text1"/>
        </w:rPr>
        <w:noBreakHyphen/>
        <w:t xml:space="preserve">30,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office</w:t>
      </w:r>
      <w:r w:rsidRPr="00BB6F69">
        <w:rPr>
          <w:color w:val="auto"/>
          <w:u w:color="000000" w:themeColor="text1"/>
        </w:rPr>
        <w:t>, or its designee, is responsible for extended custody and maintenance of the Barnwell site following closure and license transfer from the facility operator.  The Department of Health and Environmental Control is responsible for continued site monitoring.”</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KK.</w:t>
      </w: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500(A) of the 1976 Code is amended to read:</w:t>
      </w:r>
    </w:p>
    <w:p w:rsidR="00E517F4" w:rsidRPr="00BB6F69" w:rsidRDefault="00E517F4" w:rsidP="00E517F4">
      <w:pPr>
        <w:rPr>
          <w:color w:val="auto"/>
          <w:u w:color="000000" w:themeColor="text1"/>
        </w:rPr>
      </w:pPr>
      <w:r w:rsidRPr="00BB6F69">
        <w:rPr>
          <w:color w:val="auto"/>
          <w:u w:color="000000" w:themeColor="text1"/>
        </w:rPr>
        <w:tab/>
        <w:t>“(A)</w:t>
      </w:r>
      <w:r w:rsidRPr="00BB6F69">
        <w:rPr>
          <w:color w:val="auto"/>
          <w:u w:color="000000" w:themeColor="text1"/>
        </w:rPr>
        <w:tab/>
        <w:t>There is created the Cass Elias McCarter Guardian ad Litem Program in South Carolina.  The program shall serve as a statewide system to provide training and supervision to volunteers who serve as court</w:t>
      </w:r>
      <w:r w:rsidRPr="00BB6F69">
        <w:rPr>
          <w:color w:val="auto"/>
          <w:u w:color="000000" w:themeColor="text1"/>
        </w:rPr>
        <w:noBreakHyphen/>
        <w:t>appointed special advocates for children in abuse and neglect proceedings within the family court, pursuant to Section 63</w:t>
      </w:r>
      <w:r w:rsidRPr="00BB6F69">
        <w:rPr>
          <w:color w:val="auto"/>
          <w:u w:color="000000" w:themeColor="text1"/>
        </w:rPr>
        <w:noBreakHyphen/>
        <w:t>7</w:t>
      </w:r>
      <w:r w:rsidRPr="00BB6F69">
        <w:rPr>
          <w:color w:val="auto"/>
          <w:u w:color="000000" w:themeColor="text1"/>
        </w:rPr>
        <w:noBreakHyphen/>
        <w:t xml:space="preserve">1620.  This program must be administered by the </w:t>
      </w:r>
      <w:r w:rsidRPr="00BB6F69">
        <w:rPr>
          <w:strike/>
          <w:color w:val="auto"/>
          <w:u w:color="000000" w:themeColor="text1"/>
        </w:rPr>
        <w:t>Office of the Governor</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LL.</w:t>
      </w:r>
      <w:r w:rsidRPr="00BB6F69">
        <w:rPr>
          <w:color w:val="auto"/>
          <w:u w:color="000000" w:themeColor="text1"/>
        </w:rPr>
        <w:tab/>
        <w:t>1.</w:t>
      </w: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700 of the 1976 Code are amended to read:</w:t>
      </w:r>
    </w:p>
    <w:p w:rsidR="00E517F4" w:rsidRPr="00BB6F69" w:rsidRDefault="00E517F4" w:rsidP="00E517F4">
      <w:pPr>
        <w:rPr>
          <w:color w:val="auto"/>
          <w:u w:color="000000" w:themeColor="text1"/>
        </w:rPr>
      </w:pP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700.</w:t>
      </w:r>
      <w:r w:rsidRPr="00BB6F69">
        <w:rPr>
          <w:color w:val="auto"/>
          <w:u w:color="000000" w:themeColor="text1"/>
        </w:rPr>
        <w:tab/>
        <w:t>(A)</w:t>
      </w:r>
      <w:r w:rsidRPr="00BB6F69">
        <w:rPr>
          <w:color w:val="auto"/>
          <w:u w:color="000000" w:themeColor="text1"/>
        </w:rPr>
        <w:tab/>
        <w:t xml:space="preserve">There is created, </w:t>
      </w:r>
      <w:r w:rsidRPr="00BB6F69">
        <w:rPr>
          <w:strike/>
          <w:color w:val="auto"/>
          <w:u w:color="000000" w:themeColor="text1"/>
        </w:rPr>
        <w:t>as part of the Office of the Governor,</w:t>
      </w:r>
      <w:r w:rsidRPr="00BB6F69">
        <w:rPr>
          <w:color w:val="auto"/>
          <w:u w:color="000000" w:themeColor="text1"/>
        </w:rPr>
        <w:t xml:space="preserve"> </w:t>
      </w:r>
      <w:r w:rsidRPr="00BB6F69">
        <w:rPr>
          <w:color w:val="auto"/>
          <w:u w:val="single" w:color="000000" w:themeColor="text1"/>
        </w:rPr>
        <w:t>within the of the Department of Administration,</w:t>
      </w:r>
      <w:r w:rsidRPr="00BB6F69">
        <w:rPr>
          <w:color w:val="auto"/>
          <w:u w:color="000000" w:themeColor="text1"/>
        </w:rPr>
        <w:t xml:space="preserve"> the Division for Review of the Foster Care of Children.  The division must be supported by a board consisting of </w:t>
      </w:r>
      <w:r w:rsidRPr="00BB6F69">
        <w:rPr>
          <w:strike/>
          <w:color w:val="auto"/>
          <w:u w:color="000000" w:themeColor="text1"/>
        </w:rPr>
        <w:t>seven</w:t>
      </w:r>
      <w:r w:rsidRPr="00BB6F69">
        <w:rPr>
          <w:color w:val="auto"/>
          <w:u w:color="000000" w:themeColor="text1"/>
        </w:rPr>
        <w:t xml:space="preserve"> </w:t>
      </w:r>
      <w:r w:rsidRPr="00BB6F69">
        <w:rPr>
          <w:color w:val="auto"/>
          <w:u w:val="single" w:color="000000" w:themeColor="text1"/>
        </w:rPr>
        <w:t>eight</w:t>
      </w:r>
      <w:r w:rsidRPr="00BB6F69">
        <w:rPr>
          <w:color w:val="auto"/>
          <w:u w:color="000000" w:themeColor="text1"/>
        </w:rPr>
        <w:t xml:space="preserve"> members, all of whom must be past or present members of local review boards.  There must be one member from each congressional district and one member from the State at large, all appointed by the Governor with the advice and consent of the Senate.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Terms of office for the members of the board are for four years and until their successors are appointed and qualify.  Appointments must be made by the Governor for terms of four years to expire on June thirtieth of the appropriate year.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The board shall elect from its members a chairman who shall serve for two years.  </w:t>
      </w:r>
      <w:r w:rsidRPr="00BB6F69">
        <w:rPr>
          <w:strike/>
          <w:color w:val="auto"/>
          <w:u w:color="000000" w:themeColor="text1"/>
        </w:rPr>
        <w:t>Four</w:t>
      </w:r>
      <w:r w:rsidRPr="00BB6F69">
        <w:rPr>
          <w:color w:val="auto"/>
          <w:u w:color="000000" w:themeColor="text1"/>
        </w:rPr>
        <w:t xml:space="preserve"> </w:t>
      </w:r>
      <w:r w:rsidRPr="00BB6F69">
        <w:rPr>
          <w:color w:val="auto"/>
          <w:u w:val="single" w:color="000000" w:themeColor="text1"/>
        </w:rPr>
        <w:t>Five</w:t>
      </w:r>
      <w:r w:rsidRPr="00BB6F69">
        <w:rPr>
          <w:color w:val="auto"/>
          <w:u w:color="000000" w:themeColor="text1"/>
        </w:rPr>
        <w:t xml:space="preserve"> members of the board constitute a quorum for the transaction of business.  Members of the board shall receive per diem, mileage, and subsistence as provided by law for members of boards, commissions, and committees while engaged in the work of the board. </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Pr="00BB6F69">
        <w:rPr>
          <w:color w:val="auto"/>
          <w:u w:color="000000" w:themeColor="text1"/>
        </w:rPr>
        <w:noBreakHyphen/>
        <w:t>11</w:t>
      </w:r>
      <w:r w:rsidRPr="00BB6F69">
        <w:rPr>
          <w:color w:val="auto"/>
          <w:u w:color="000000" w:themeColor="text1"/>
        </w:rPr>
        <w:noBreakHyphen/>
        <w:t xml:space="preserve">720(A)(1) and (2).  These recommendations must be submitted to the Governor and included in an annual report, filed with the General Assembly, of the activities of the state office and local review boards. </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Pr="00BB6F69">
        <w:rPr>
          <w:color w:val="auto"/>
          <w:u w:color="000000" w:themeColor="text1"/>
        </w:rPr>
        <w:noBreakHyphen/>
        <w:t xml:space="preserve">owned facilities or group homes. </w:t>
      </w:r>
    </w:p>
    <w:p w:rsidR="00E517F4" w:rsidRPr="00BB6F69" w:rsidRDefault="00E517F4" w:rsidP="00E517F4">
      <w:pPr>
        <w:rPr>
          <w:color w:val="auto"/>
          <w:u w:color="000000" w:themeColor="text1"/>
        </w:rPr>
      </w:pPr>
      <w:r w:rsidRPr="00BB6F69">
        <w:rPr>
          <w:color w:val="auto"/>
          <w:u w:color="000000" w:themeColor="text1"/>
        </w:rPr>
        <w:tab/>
        <w:t>(F)</w:t>
      </w:r>
      <w:r w:rsidRPr="00BB6F69">
        <w:rPr>
          <w:color w:val="auto"/>
          <w:u w:color="000000" w:themeColor="text1"/>
        </w:rPr>
        <w:tab/>
        <w:t>The Governor may employ a division director to serve at the Governor’s pleasure who may be paid an annual salary to be determined by the Governor.  The director may be removed pursuant to Section 1</w:t>
      </w:r>
      <w:r w:rsidRPr="00BB6F69">
        <w:rPr>
          <w:color w:val="auto"/>
          <w:u w:color="000000" w:themeColor="text1"/>
        </w:rPr>
        <w:noBreakHyphen/>
        <w:t>3</w:t>
      </w:r>
      <w:r w:rsidRPr="00BB6F69">
        <w:rPr>
          <w:color w:val="auto"/>
          <w:u w:color="000000" w:themeColor="text1"/>
        </w:rPr>
        <w:noBreakHyphen/>
        <w:t xml:space="preserve">240.  The </w:t>
      </w:r>
      <w:r w:rsidRPr="00BB6F69">
        <w:rPr>
          <w:color w:val="auto"/>
          <w:u w:val="single" w:color="000000" w:themeColor="text1"/>
        </w:rPr>
        <w:t>division</w:t>
      </w:r>
      <w:r w:rsidRPr="00BB6F69">
        <w:rPr>
          <w:color w:val="auto"/>
          <w:u w:color="000000" w:themeColor="text1"/>
        </w:rPr>
        <w:t xml:space="preserve"> director shall employ staff as is necessary to carry out this article, and the staff must be compensated in an amount and in a manner as may be determined by the Governor. </w:t>
      </w:r>
    </w:p>
    <w:p w:rsidR="00E517F4" w:rsidRPr="00BB6F69" w:rsidRDefault="00E517F4" w:rsidP="00E517F4">
      <w:pPr>
        <w:rPr>
          <w:color w:val="auto"/>
          <w:u w:color="000000" w:themeColor="text1"/>
        </w:rPr>
      </w:pPr>
      <w:r w:rsidRPr="00BB6F69">
        <w:rPr>
          <w:color w:val="auto"/>
          <w:u w:color="000000" w:themeColor="text1"/>
        </w:rPr>
        <w:tab/>
        <w:t>(G)</w:t>
      </w:r>
      <w:r w:rsidRPr="00BB6F69">
        <w:rPr>
          <w:color w:val="auto"/>
          <w:u w:color="000000" w:themeColor="text1"/>
        </w:rPr>
        <w:tab/>
        <w:t>This article may not be construed to provide for subpoena authority.”</w:t>
      </w:r>
    </w:p>
    <w:p w:rsidR="00E517F4" w:rsidRPr="00BB6F69" w:rsidRDefault="00E517F4" w:rsidP="00377D38">
      <w:pPr>
        <w:keepNext/>
        <w:rPr>
          <w:color w:val="auto"/>
          <w:u w:color="000000" w:themeColor="text1"/>
        </w:rPr>
      </w:pPr>
      <w:r w:rsidRPr="00BB6F69">
        <w:rPr>
          <w:color w:val="auto"/>
          <w:u w:color="000000" w:themeColor="text1"/>
        </w:rPr>
        <w:tab/>
        <w:t>2.</w:t>
      </w: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730(A) of the 1976 Code is amended to read:</w:t>
      </w:r>
      <w:r w:rsidRPr="00BB6F69">
        <w:rPr>
          <w:color w:val="auto"/>
          <w:u w:color="000000" w:themeColor="text1"/>
        </w:rPr>
        <w:tab/>
      </w:r>
    </w:p>
    <w:p w:rsidR="00E517F4" w:rsidRPr="00BB6F69" w:rsidRDefault="00E517F4" w:rsidP="00377D38">
      <w:pPr>
        <w:keepNext/>
        <w:rPr>
          <w:color w:val="auto"/>
          <w:u w:color="000000" w:themeColor="text1"/>
        </w:rPr>
      </w:pPr>
      <w:r w:rsidRPr="00BB6F69">
        <w:rPr>
          <w:color w:val="auto"/>
          <w:u w:color="000000" w:themeColor="text1"/>
        </w:rPr>
        <w:tab/>
        <w:t>“(A)</w:t>
      </w:r>
      <w:r w:rsidRPr="00BB6F69">
        <w:rPr>
          <w:color w:val="auto"/>
          <w:u w:color="000000" w:themeColor="text1"/>
        </w:rPr>
        <w:tab/>
        <w:t xml:space="preserve">No person may be employed by the Division for Review of the Foster Care of Children, </w:t>
      </w:r>
      <w:r w:rsidRPr="00BB6F69">
        <w:rPr>
          <w:strike/>
          <w:color w:val="auto"/>
          <w:u w:color="000000" w:themeColor="text1"/>
        </w:rPr>
        <w:t>Office of the Governor</w:t>
      </w:r>
      <w:r w:rsidRPr="00BB6F69">
        <w:rPr>
          <w:color w:val="auto"/>
          <w:u w:color="000000" w:themeColor="text1"/>
        </w:rPr>
        <w:t xml:space="preserve"> within the </w:t>
      </w:r>
      <w:r w:rsidRPr="00BB6F69">
        <w:rPr>
          <w:color w:val="auto"/>
          <w:u w:val="single" w:color="000000" w:themeColor="text1"/>
        </w:rPr>
        <w:t>Department of Administration</w:t>
      </w:r>
      <w:r w:rsidRPr="00BB6F69">
        <w:rPr>
          <w:color w:val="auto"/>
          <w:u w:color="000000" w:themeColor="text1"/>
        </w:rPr>
        <w:t xml:space="preserve">, or may serve on the state or a local foster care review board if the person: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is the subject of an indicated report or affirmative determination of abuse or neglect as maintained by the Department of Social Services in the Central Registry of Child Abuse and Neglect pursuant to Subarticle 13, Article 3, Chapter 7;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has been convicted of or pled guilty or nolo contendere to: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(a)</w:t>
      </w:r>
      <w:r w:rsidRPr="00BB6F69">
        <w:rPr>
          <w:color w:val="auto"/>
          <w:u w:color="000000" w:themeColor="text1"/>
        </w:rPr>
        <w:tab/>
        <w:t xml:space="preserve">an ‘offense against the person’ as provided for in Title 16, Chapter 3;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(b)</w:t>
      </w:r>
      <w:r w:rsidRPr="00BB6F69">
        <w:rPr>
          <w:color w:val="auto"/>
          <w:u w:color="000000" w:themeColor="text1"/>
        </w:rPr>
        <w:tab/>
        <w:t xml:space="preserve">an ‘offense against morality or decency’ as provided for in Title 16, Chapter 15;  or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color="000000" w:themeColor="text1"/>
        </w:rPr>
        <w:tab/>
        <w:t>(c)</w:t>
      </w:r>
      <w:r w:rsidRPr="00BB6F69">
        <w:rPr>
          <w:color w:val="auto"/>
          <w:u w:color="000000" w:themeColor="text1"/>
        </w:rPr>
        <w:tab/>
        <w:t>contributing to the delinquency of a minor, as provided for in Section 16</w:t>
      </w:r>
      <w:r w:rsidRPr="00BB6F69">
        <w:rPr>
          <w:color w:val="auto"/>
          <w:u w:color="000000" w:themeColor="text1"/>
        </w:rPr>
        <w:noBreakHyphen/>
        <w:t>17</w:t>
      </w:r>
      <w:r w:rsidRPr="00BB6F69">
        <w:rPr>
          <w:color w:val="auto"/>
          <w:u w:color="000000" w:themeColor="text1"/>
        </w:rPr>
        <w:noBreakHyphen/>
        <w:t>490.”</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MM.</w:t>
      </w:r>
      <w:r w:rsidRPr="00BB6F69">
        <w:rPr>
          <w:color w:val="auto"/>
          <w:u w:color="000000" w:themeColor="text1"/>
        </w:rPr>
        <w:tab/>
        <w:t>1.</w:t>
      </w: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1110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1110.</w:t>
      </w:r>
      <w:r w:rsidRPr="00BB6F69">
        <w:rPr>
          <w:color w:val="auto"/>
          <w:u w:color="000000" w:themeColor="text1"/>
        </w:rPr>
        <w:tab/>
        <w:t>There is created the Children’s Case Resolution System</w:t>
      </w:r>
      <w:r w:rsidRPr="00BB6F69">
        <w:rPr>
          <w:strike/>
          <w:color w:val="auto"/>
          <w:u w:color="000000" w:themeColor="text1"/>
        </w:rPr>
        <w:t>,</w:t>
      </w:r>
      <w:r w:rsidRPr="00BB6F69">
        <w:rPr>
          <w:color w:val="auto"/>
          <w:u w:color="000000" w:themeColor="text1"/>
        </w:rPr>
        <w:t xml:space="preserve"> </w:t>
      </w:r>
      <w:r w:rsidRPr="00BB6F69">
        <w:rPr>
          <w:color w:val="auto"/>
          <w:u w:val="single" w:color="000000" w:themeColor="text1"/>
        </w:rPr>
        <w:t>within the Department of Administration and</w:t>
      </w:r>
      <w:r w:rsidRPr="00BB6F69">
        <w:rPr>
          <w:color w:val="auto"/>
          <w:u w:color="000000" w:themeColor="text1"/>
        </w:rPr>
        <w:t xml:space="preserve"> referred to in this article as the System, which is a process of reviewing cases on behalf of children for whom the appropriate public agencies collectively have not provided the necessary services.  </w:t>
      </w:r>
      <w:r w:rsidRPr="00BB6F69">
        <w:rPr>
          <w:strike/>
          <w:color w:val="auto"/>
          <w:u w:color="000000" w:themeColor="text1"/>
        </w:rPr>
        <w:t>The System must be housed in and staffed by the Office of the Governor.</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1140(5), (8), and (9) of the 1976 Code are amended to read:</w:t>
      </w:r>
    </w:p>
    <w:p w:rsidR="00E517F4" w:rsidRPr="00BB6F69" w:rsidRDefault="00E517F4" w:rsidP="00E517F4">
      <w:pPr>
        <w:rPr>
          <w:color w:val="auto"/>
          <w:u w:color="000000" w:themeColor="text1"/>
        </w:rPr>
      </w:pPr>
      <w:r w:rsidRPr="00BB6F69">
        <w:rPr>
          <w:color w:val="auto"/>
          <w:u w:color="000000" w:themeColor="text1"/>
        </w:rPr>
        <w:tab/>
        <w:t>“(5)</w:t>
      </w:r>
      <w:r w:rsidRPr="00BB6F69">
        <w:rPr>
          <w:color w:val="auto"/>
          <w:u w:color="000000" w:themeColor="text1"/>
        </w:rPr>
        <w:tab/>
        <w:t xml:space="preserve">when unanimous consent is not obtained as required in item (4), a panel must be convened composed of the following persons: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(a)</w:t>
      </w:r>
      <w:r w:rsidRPr="00BB6F69">
        <w:rPr>
          <w:color w:val="auto"/>
          <w:u w:color="000000" w:themeColor="text1"/>
        </w:rPr>
        <w:tab/>
        <w:t xml:space="preserve">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(b)</w:t>
      </w:r>
      <w:r w:rsidRPr="00BB6F69">
        <w:rPr>
          <w:color w:val="auto"/>
          <w:u w:color="000000" w:themeColor="text1"/>
        </w:rPr>
        <w:tab/>
        <w:t xml:space="preserve">one legislator appointed by the Governor;  and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(c)</w:t>
      </w:r>
      <w:r w:rsidRPr="00BB6F69">
        <w:rPr>
          <w:color w:val="auto"/>
          <w:u w:color="000000" w:themeColor="text1"/>
        </w:rPr>
        <w:tab/>
        <w:t>two members appointed by the Governor, drawn from a list of qualified individuals not employed by a child</w:t>
      </w:r>
      <w:r w:rsidRPr="00BB6F69">
        <w:rPr>
          <w:color w:val="auto"/>
          <w:u w:color="000000" w:themeColor="text1"/>
        </w:rPr>
        <w:noBreakHyphen/>
        <w:t xml:space="preserve">serving public agency, established in advance by the System, who have knowledge of public services for children in South Carolina. </w:t>
      </w:r>
    </w:p>
    <w:p w:rsidR="00E517F4" w:rsidRPr="00BB6F69" w:rsidRDefault="00E517F4" w:rsidP="00E517F4">
      <w:pPr>
        <w:rPr>
          <w:color w:val="auto"/>
          <w:u w:color="000000" w:themeColor="text1"/>
        </w:rPr>
      </w:pPr>
      <w:r w:rsidRPr="00BB6F69">
        <w:rPr>
          <w:color w:val="auto"/>
          <w:u w:color="000000" w:themeColor="text1"/>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E517F4" w:rsidRPr="00BB6F69" w:rsidRDefault="00E517F4" w:rsidP="00E517F4">
      <w:pPr>
        <w:rPr>
          <w:color w:val="auto"/>
          <w:u w:color="000000" w:themeColor="text1"/>
        </w:rPr>
      </w:pPr>
      <w:r w:rsidRPr="00BB6F69">
        <w:rPr>
          <w:color w:val="auto"/>
          <w:u w:color="000000" w:themeColor="text1"/>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E517F4" w:rsidRPr="00BB6F69" w:rsidRDefault="00E517F4" w:rsidP="00E517F4">
      <w:pPr>
        <w:rPr>
          <w:color w:val="auto"/>
          <w:u w:color="000000" w:themeColor="text1"/>
        </w:rPr>
      </w:pPr>
      <w:r w:rsidRPr="00BB6F69">
        <w:rPr>
          <w:color w:val="auto"/>
          <w:u w:color="000000" w:themeColor="text1"/>
        </w:rPr>
        <w:tab/>
        <w:t>(8)</w:t>
      </w:r>
      <w:r w:rsidRPr="00BB6F69">
        <w:rPr>
          <w:color w:val="auto"/>
          <w:u w:color="000000" w:themeColor="text1"/>
        </w:rPr>
        <w:tab/>
        <w:t xml:space="preserve">submit an annual report on the activities of the System to the Governor, </w:t>
      </w:r>
      <w:r w:rsidRPr="00BB6F69">
        <w:rPr>
          <w:color w:val="auto"/>
          <w:u w:val="single" w:color="000000" w:themeColor="text1"/>
        </w:rPr>
        <w:t>Director of the Department of Administration,</w:t>
      </w:r>
      <w:r w:rsidRPr="00BB6F69">
        <w:rPr>
          <w:color w:val="auto"/>
          <w:u w:color="000000" w:themeColor="text1"/>
        </w:rPr>
        <w:t xml:space="preserve"> the General Assembly, and agencies designated by the System as relevant to the cases;  and </w:t>
      </w:r>
    </w:p>
    <w:p w:rsidR="00E517F4" w:rsidRPr="00BB6F69" w:rsidRDefault="00E517F4" w:rsidP="00E517F4">
      <w:pPr>
        <w:rPr>
          <w:color w:val="auto"/>
          <w:u w:color="000000" w:themeColor="text1"/>
        </w:rPr>
      </w:pPr>
      <w:r w:rsidRPr="00BB6F69">
        <w:rPr>
          <w:color w:val="auto"/>
          <w:u w:color="000000" w:themeColor="text1"/>
        </w:rPr>
        <w:tab/>
        <w:t>(9)</w:t>
      </w:r>
      <w:r w:rsidRPr="00BB6F69">
        <w:rPr>
          <w:color w:val="auto"/>
          <w:u w:color="000000" w:themeColor="text1"/>
        </w:rPr>
        <w:tab/>
        <w:t>compile and transmit additional reports on the activities of the System</w:t>
      </w:r>
      <w:r w:rsidRPr="00BB6F69">
        <w:rPr>
          <w:strike/>
          <w:color w:val="auto"/>
          <w:u w:color="000000" w:themeColor="text1"/>
        </w:rPr>
        <w:t>,</w:t>
      </w:r>
      <w:r w:rsidRPr="00BB6F69">
        <w:rPr>
          <w:color w:val="auto"/>
          <w:u w:color="000000" w:themeColor="text1"/>
        </w:rPr>
        <w:t xml:space="preserve"> and recommendations for service delivery improvements, as necessary, to the Governor and the Joint </w:t>
      </w:r>
      <w:r w:rsidRPr="00BB6F69">
        <w:rPr>
          <w:color w:val="auto"/>
          <w:u w:val="single" w:color="000000" w:themeColor="text1"/>
        </w:rPr>
        <w:t>Citizens and</w:t>
      </w:r>
      <w:r w:rsidRPr="00BB6F69">
        <w:rPr>
          <w:color w:val="auto"/>
          <w:u w:color="000000" w:themeColor="text1"/>
        </w:rPr>
        <w:t xml:space="preserve"> Legislative Committee on Children.”</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NN.</w:t>
      </w:r>
      <w:r w:rsidRPr="00BB6F69">
        <w:rPr>
          <w:color w:val="auto"/>
          <w:u w:color="000000" w:themeColor="text1"/>
        </w:rPr>
        <w:tab/>
        <w:t>1.</w:t>
      </w:r>
      <w:r w:rsidRPr="00BB6F69">
        <w:rPr>
          <w:color w:val="auto"/>
          <w:u w:color="000000" w:themeColor="text1"/>
        </w:rPr>
        <w:tab/>
        <w:t>Section 44</w:t>
      </w:r>
      <w:r w:rsidRPr="00BB6F69">
        <w:rPr>
          <w:color w:val="auto"/>
          <w:u w:color="000000" w:themeColor="text1"/>
        </w:rPr>
        <w:noBreakHyphen/>
        <w:t>38</w:t>
      </w:r>
      <w:r w:rsidRPr="00BB6F69">
        <w:rPr>
          <w:color w:val="auto"/>
          <w:u w:color="000000" w:themeColor="text1"/>
        </w:rPr>
        <w:noBreakHyphen/>
        <w:t>380(A)(1)(h) of the 1976 Code is amended to read:</w:t>
      </w:r>
    </w:p>
    <w:p w:rsidR="00E517F4" w:rsidRPr="00BB6F69" w:rsidRDefault="00E517F4" w:rsidP="00E517F4">
      <w:pPr>
        <w:rPr>
          <w:color w:val="auto"/>
          <w:u w:color="000000" w:themeColor="text1"/>
        </w:rPr>
      </w:pPr>
      <w:r w:rsidRPr="00BB6F69">
        <w:rPr>
          <w:color w:val="auto"/>
          <w:u w:color="000000" w:themeColor="text1"/>
        </w:rPr>
        <w:tab/>
        <w:t>“(h)</w:t>
      </w:r>
      <w:r w:rsidRPr="00BB6F69">
        <w:rPr>
          <w:color w:val="auto"/>
          <w:u w:color="000000" w:themeColor="text1"/>
        </w:rPr>
        <w:tab/>
        <w:t xml:space="preserve">Director of the Continuum of Care for Emotionally Disturbed Children </w:t>
      </w:r>
      <w:r w:rsidRPr="00BB6F69">
        <w:rPr>
          <w:strike/>
          <w:color w:val="auto"/>
          <w:u w:color="000000" w:themeColor="text1"/>
        </w:rPr>
        <w:t>Division of the Governor’s Office</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1310 of the 1976 Code, as added by Act 361 of 2008, is amended to read:</w:t>
      </w:r>
    </w:p>
    <w:p w:rsidR="00E517F4" w:rsidRPr="00BB6F69" w:rsidRDefault="00E517F4" w:rsidP="00E517F4">
      <w:pPr>
        <w:rPr>
          <w:color w:val="auto"/>
          <w:u w:color="000000" w:themeColor="text1"/>
        </w:rPr>
      </w:pP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1310.</w:t>
      </w:r>
      <w:r w:rsidRPr="00BB6F69">
        <w:rPr>
          <w:color w:val="auto"/>
          <w:u w:color="000000" w:themeColor="text1"/>
        </w:rPr>
        <w:tab/>
        <w:t xml:space="preserve"> 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sidRPr="00BB6F69">
        <w:rPr>
          <w:color w:val="auto"/>
          <w:u w:val="single" w:color="000000" w:themeColor="text1"/>
        </w:rPr>
        <w:t>as a division</w:t>
      </w:r>
      <w:r w:rsidRPr="00BB6F69">
        <w:rPr>
          <w:color w:val="auto"/>
          <w:u w:color="000000" w:themeColor="text1"/>
        </w:rPr>
        <w:t xml:space="preserve"> of the </w:t>
      </w:r>
      <w:r w:rsidRPr="00BB6F69">
        <w:rPr>
          <w:strike/>
          <w:color w:val="auto"/>
          <w:u w:color="000000" w:themeColor="text1"/>
        </w:rPr>
        <w:t>office of the Governor</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This article supplements and does not supplant existing services provided to this population.”</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1340 of the 1976 Code, as added by Act 361 of 2008, is amended to read:</w:t>
      </w:r>
    </w:p>
    <w:p w:rsidR="00E517F4" w:rsidRPr="00BB6F69" w:rsidRDefault="00E517F4" w:rsidP="00E517F4">
      <w:pPr>
        <w:rPr>
          <w:color w:val="auto"/>
          <w:u w:color="000000" w:themeColor="text1"/>
        </w:rPr>
      </w:pP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1340.</w:t>
      </w:r>
      <w:r w:rsidRPr="00BB6F69">
        <w:rPr>
          <w:color w:val="auto"/>
          <w:u w:color="000000" w:themeColor="text1"/>
        </w:rPr>
        <w:tab/>
        <w:t xml:space="preserve">The Governor may </w:t>
      </w:r>
      <w:r w:rsidRPr="00BB6F69">
        <w:rPr>
          <w:strike/>
          <w:color w:val="auto"/>
          <w:u w:color="000000" w:themeColor="text1"/>
        </w:rPr>
        <w:t>employ</w:t>
      </w:r>
      <w:r w:rsidRPr="00BB6F69">
        <w:rPr>
          <w:color w:val="auto"/>
          <w:u w:color="000000" w:themeColor="text1"/>
        </w:rPr>
        <w:t xml:space="preserve"> </w:t>
      </w:r>
      <w:r w:rsidRPr="00BB6F69">
        <w:rPr>
          <w:color w:val="auto"/>
          <w:u w:val="single" w:color="000000" w:themeColor="text1"/>
        </w:rPr>
        <w:t>appoint</w:t>
      </w:r>
      <w:r w:rsidRPr="00BB6F69">
        <w:rPr>
          <w:color w:val="auto"/>
          <w:u w:color="000000" w:themeColor="text1"/>
        </w:rPr>
        <w:t xml:space="preserve"> a Director </w:t>
      </w:r>
      <w:r w:rsidRPr="00BB6F69">
        <w:rPr>
          <w:color w:val="auto"/>
          <w:u w:val="single" w:color="000000" w:themeColor="text1"/>
        </w:rPr>
        <w:t>of the Continuum of Care</w:t>
      </w:r>
      <w:r w:rsidRPr="00BB6F69">
        <w:rPr>
          <w:color w:val="auto"/>
          <w:u w:color="000000" w:themeColor="text1"/>
        </w:rPr>
        <w:t xml:space="preserve"> to serve at his pleasure who is subject to removal pursuant to the provisions of Section 1</w:t>
      </w:r>
      <w:r w:rsidRPr="00BB6F69">
        <w:rPr>
          <w:color w:val="auto"/>
          <w:u w:color="000000" w:themeColor="text1"/>
        </w:rPr>
        <w:noBreakHyphen/>
        <w:t>3</w:t>
      </w:r>
      <w:r w:rsidRPr="00BB6F69">
        <w:rPr>
          <w:color w:val="auto"/>
          <w:u w:color="000000" w:themeColor="text1"/>
        </w:rPr>
        <w:noBreakHyphen/>
        <w:t xml:space="preserve">240.  The director shall employ staff necessary to carry out the provisions of this article.  The funds for the </w:t>
      </w:r>
      <w:r w:rsidRPr="00BB6F69">
        <w:rPr>
          <w:color w:val="auto"/>
          <w:u w:val="single" w:color="000000" w:themeColor="text1"/>
        </w:rPr>
        <w:t>division</w:t>
      </w:r>
      <w:r w:rsidRPr="00BB6F69">
        <w:rPr>
          <w:color w:val="auto"/>
          <w:u w:color="000000" w:themeColor="text1"/>
        </w:rPr>
        <w:t xml:space="preserve"> director, staff, and other purposes of the Continuum of Care Division must be provided in the annual general appropriations act.  The </w:t>
      </w:r>
      <w:r w:rsidRPr="00BB6F69">
        <w:rPr>
          <w:color w:val="auto"/>
          <w:u w:val="single" w:color="000000" w:themeColor="text1"/>
        </w:rPr>
        <w:t>department, upon the recommendation of the</w:t>
      </w:r>
      <w:r w:rsidRPr="00BB6F69">
        <w:rPr>
          <w:color w:val="auto"/>
          <w:u w:color="000000" w:themeColor="text1"/>
        </w:rPr>
        <w:t xml:space="preserve"> division </w:t>
      </w:r>
      <w:r w:rsidRPr="00BB6F69">
        <w:rPr>
          <w:color w:val="auto"/>
          <w:u w:val="single" w:color="000000" w:themeColor="text1"/>
        </w:rPr>
        <w:t>director,</w:t>
      </w:r>
      <w:r w:rsidRPr="00BB6F69">
        <w:rPr>
          <w:color w:val="auto"/>
          <w:u w:color="000000" w:themeColor="text1"/>
        </w:rPr>
        <w:t xml:space="preserve"> </w:t>
      </w:r>
      <w:r w:rsidRPr="00BB6F69">
        <w:rPr>
          <w:strike/>
          <w:color w:val="auto"/>
          <w:u w:color="000000" w:themeColor="text1"/>
        </w:rPr>
        <w:t>shall</w:t>
      </w:r>
      <w:r w:rsidRPr="00BB6F69">
        <w:rPr>
          <w:color w:val="auto"/>
          <w:u w:color="000000" w:themeColor="text1"/>
        </w:rPr>
        <w:t xml:space="preserve"> </w:t>
      </w:r>
      <w:r w:rsidRPr="00BB6F69">
        <w:rPr>
          <w:color w:val="auto"/>
          <w:u w:val="single" w:color="000000" w:themeColor="text1"/>
        </w:rPr>
        <w:t>may</w:t>
      </w:r>
      <w:r w:rsidRPr="00BB6F69">
        <w:rPr>
          <w:color w:val="auto"/>
          <w:u w:color="000000" w:themeColor="text1"/>
        </w:rPr>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E517F4" w:rsidRPr="00BB6F69" w:rsidRDefault="00E517F4" w:rsidP="00E517F4">
      <w:pPr>
        <w:rPr>
          <w:color w:val="auto"/>
          <w:u w:color="000000" w:themeColor="text1"/>
        </w:rPr>
      </w:pPr>
      <w:r w:rsidRPr="00BB6F69">
        <w:rPr>
          <w:color w:val="auto"/>
          <w:u w:color="000000" w:themeColor="text1"/>
        </w:rPr>
        <w:tab/>
        <w:t>4.</w:t>
      </w: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1360 of the 1976 Code as added by Act 361 of 2008, is amended to read:</w:t>
      </w:r>
    </w:p>
    <w:p w:rsidR="00E517F4" w:rsidRPr="00BB6F69" w:rsidRDefault="00E517F4" w:rsidP="00E517F4">
      <w:pPr>
        <w:rPr>
          <w:color w:val="auto"/>
          <w:u w:color="000000" w:themeColor="text1"/>
        </w:rPr>
      </w:pPr>
      <w:r w:rsidRPr="00BB6F69">
        <w:rPr>
          <w:color w:val="auto"/>
          <w:u w:color="000000" w:themeColor="text1"/>
        </w:rPr>
        <w:tab/>
        <w:t xml:space="preserve">“The Continuum of Care Division shall submit an annual report to the </w:t>
      </w:r>
      <w:r w:rsidRPr="00BB6F69">
        <w:rPr>
          <w:strike/>
          <w:color w:val="auto"/>
          <w:u w:color="000000" w:themeColor="text1"/>
        </w:rPr>
        <w:t>Governor</w:t>
      </w:r>
      <w:r w:rsidRPr="00BB6F69">
        <w:rPr>
          <w:color w:val="auto"/>
          <w:u w:color="000000" w:themeColor="text1"/>
        </w:rPr>
        <w:t xml:space="preserve"> </w:t>
      </w:r>
      <w:r w:rsidRPr="00BB6F69">
        <w:rPr>
          <w:color w:val="auto"/>
          <w:u w:val="single" w:color="000000" w:themeColor="text1"/>
        </w:rPr>
        <w:t>Department of Administration</w:t>
      </w:r>
      <w:r w:rsidRPr="00BB6F69">
        <w:rPr>
          <w:color w:val="auto"/>
          <w:u w:color="000000" w:themeColor="text1"/>
        </w:rPr>
        <w:t xml:space="preserve"> and General Assembly on its activities and recommendations for changes and improvements in the delivery of services by public agencies serving children.”</w:t>
      </w:r>
    </w:p>
    <w:p w:rsidR="00E517F4" w:rsidRPr="00BB6F69" w:rsidRDefault="00E517F4" w:rsidP="00E517F4">
      <w:pPr>
        <w:rPr>
          <w:color w:val="auto"/>
          <w:u w:color="000000" w:themeColor="text1"/>
        </w:rPr>
      </w:pPr>
      <w:r w:rsidRPr="00BB6F69">
        <w:rPr>
          <w:color w:val="auto"/>
          <w:u w:color="000000" w:themeColor="text1"/>
        </w:rPr>
        <w:tab/>
        <w:t>5.</w:t>
      </w: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1510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63</w:t>
      </w:r>
      <w:r w:rsidRPr="00BB6F69">
        <w:rPr>
          <w:color w:val="auto"/>
          <w:u w:color="000000" w:themeColor="text1"/>
        </w:rPr>
        <w:noBreakHyphen/>
        <w:t>11</w:t>
      </w:r>
      <w:r w:rsidRPr="00BB6F69">
        <w:rPr>
          <w:color w:val="auto"/>
          <w:u w:color="000000" w:themeColor="text1"/>
        </w:rPr>
        <w:noBreakHyphen/>
        <w:t>1510.</w:t>
      </w:r>
      <w:r w:rsidRPr="00BB6F69">
        <w:rPr>
          <w:color w:val="auto"/>
          <w:u w:color="000000" w:themeColor="text1"/>
        </w:rPr>
        <w:tab/>
        <w:t xml:space="preserve">There is established the Interagency System for Caring for Emotionally Disturbed Children, an integrated system of care to be developed by the Continuum of Care for Emotionally Disturbed Children </w:t>
      </w:r>
      <w:r w:rsidRPr="00BB6F69">
        <w:rPr>
          <w:strike/>
          <w:color w:val="auto"/>
          <w:u w:color="000000" w:themeColor="text1"/>
        </w:rPr>
        <w:t>of the Governor’s Office</w:t>
      </w:r>
      <w:r w:rsidRPr="00BB6F69">
        <w:rPr>
          <w:color w:val="auto"/>
          <w:u w:color="000000" w:themeColor="text1"/>
        </w:rPr>
        <w:t xml:space="preserve"> </w:t>
      </w:r>
      <w:r w:rsidRPr="00BB6F69">
        <w:rPr>
          <w:color w:val="auto"/>
          <w:u w:val="single" w:color="000000" w:themeColor="text1"/>
        </w:rPr>
        <w:t>in the Department of Administration</w:t>
      </w:r>
      <w:r w:rsidRPr="00BB6F69">
        <w:rPr>
          <w:color w:val="auto"/>
          <w:u w:color="000000" w:themeColor="text1"/>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E517F4" w:rsidRPr="00BB6F69" w:rsidRDefault="00E517F4" w:rsidP="00E517F4">
      <w:pPr>
        <w:jc w:val="center"/>
        <w:rPr>
          <w:color w:val="auto"/>
          <w:u w:color="000000" w:themeColor="text1"/>
        </w:rPr>
      </w:pPr>
      <w:r w:rsidRPr="00BB6F69">
        <w:rPr>
          <w:color w:val="auto"/>
          <w:u w:color="000000" w:themeColor="text1"/>
        </w:rPr>
        <w:tab/>
        <w:t>Part VII</w:t>
      </w:r>
    </w:p>
    <w:p w:rsidR="00E517F4" w:rsidRPr="00BB6F69" w:rsidRDefault="00E517F4" w:rsidP="00E517F4">
      <w:pPr>
        <w:jc w:val="center"/>
        <w:rPr>
          <w:color w:val="auto"/>
          <w:u w:color="000000" w:themeColor="text1"/>
        </w:rPr>
      </w:pPr>
      <w:r w:rsidRPr="00BB6F69">
        <w:rPr>
          <w:color w:val="auto"/>
          <w:u w:color="000000" w:themeColor="text1"/>
        </w:rPr>
        <w:tab/>
        <w:t>Legislative Fiscal Office and</w:t>
      </w:r>
    </w:p>
    <w:p w:rsidR="00E517F4" w:rsidRPr="00BB6F69" w:rsidRDefault="00E517F4" w:rsidP="00E517F4">
      <w:pPr>
        <w:jc w:val="center"/>
        <w:rPr>
          <w:color w:val="auto"/>
          <w:u w:color="000000" w:themeColor="text1"/>
        </w:rPr>
      </w:pPr>
      <w:r w:rsidRPr="00BB6F69">
        <w:rPr>
          <w:color w:val="auto"/>
          <w:u w:color="000000" w:themeColor="text1"/>
        </w:rPr>
        <w:tab/>
        <w:t>Other Transfer Provisions</w:t>
      </w:r>
    </w:p>
    <w:p w:rsidR="00E517F4" w:rsidRPr="00BB6F69" w:rsidRDefault="00E517F4" w:rsidP="00E517F4">
      <w:pPr>
        <w:jc w:val="center"/>
        <w:rPr>
          <w:color w:val="auto"/>
          <w:u w:color="000000" w:themeColor="text1"/>
        </w:rPr>
      </w:pPr>
      <w:r w:rsidRPr="00BB6F69">
        <w:rPr>
          <w:color w:val="auto"/>
          <w:u w:color="000000" w:themeColor="text1"/>
        </w:rPr>
        <w:tab/>
        <w:t>Subpart 1</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9.</w:t>
      </w:r>
      <w:r w:rsidRPr="00BB6F69">
        <w:rPr>
          <w:color w:val="auto"/>
          <w:u w:color="000000" w:themeColor="text1"/>
        </w:rPr>
        <w:tab/>
        <w:t>A.</w:t>
      </w:r>
      <w:r w:rsidRPr="00BB6F69">
        <w:rPr>
          <w:color w:val="auto"/>
          <w:u w:color="000000" w:themeColor="text1"/>
        </w:rPr>
        <w:tab/>
      </w:r>
      <w:r w:rsidRPr="00BB6F69">
        <w:rPr>
          <w:color w:val="auto"/>
          <w:u w:color="000000" w:themeColor="text1"/>
        </w:rPr>
        <w:tab/>
        <w:t>Chapter 3, Title 2 of the 1976 Code is amended by adding:</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3</w:t>
      </w:r>
      <w:r w:rsidRPr="00BB6F69">
        <w:rPr>
          <w:color w:val="auto"/>
          <w:u w:color="000000" w:themeColor="text1"/>
        </w:rPr>
        <w:noBreakHyphen/>
        <w:t>240.</w:t>
      </w:r>
      <w:r w:rsidRPr="00BB6F69">
        <w:rPr>
          <w:color w:val="auto"/>
          <w:u w:color="000000" w:themeColor="text1"/>
        </w:rPr>
        <w:tab/>
        <w:t>(A)</w:t>
      </w:r>
      <w:r w:rsidRPr="00BB6F69">
        <w:rPr>
          <w:color w:val="auto"/>
          <w:u w:color="000000" w:themeColor="text1"/>
        </w:rPr>
        <w:tab/>
        <w:t>The Legislative Fiscal Office is established under the joint direction and management of the Clerk of the Senate and the Clerk of the House of Representatives as a division of the Legislative Services Agency.</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The Legislative Fiscal Office must support the work of the General Assembly through the provision of data, fiscal impact statements and revenue impact statements, as appropriate, on proposed legislation, forecast of economic conditions pursuant to Section 11</w:t>
      </w:r>
      <w:r w:rsidRPr="00BB6F69">
        <w:rPr>
          <w:color w:val="auto"/>
          <w:u w:color="000000" w:themeColor="text1"/>
        </w:rPr>
        <w:noBreakHyphen/>
        <w:t>9</w:t>
      </w:r>
      <w:r w:rsidRPr="00BB6F69">
        <w:rPr>
          <w:color w:val="auto"/>
          <w:u w:color="000000" w:themeColor="text1"/>
        </w:rPr>
        <w:noBreakHyphen/>
        <w:t xml:space="preserve">880, and support the General Assembly’s budget writing duties without regard to political or other considerations beyond technical accuracy and professionalism required to perform the duties of the office.”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r>
      <w:r w:rsidRPr="00BB6F69">
        <w:rPr>
          <w:color w:val="auto"/>
          <w:u w:color="000000" w:themeColor="text1"/>
        </w:rPr>
        <w:tab/>
        <w:t>(1)</w:t>
      </w:r>
      <w:r w:rsidRPr="00BB6F69">
        <w:rPr>
          <w:color w:val="auto"/>
          <w:u w:color="000000" w:themeColor="text1"/>
        </w:rPr>
        <w:tab/>
        <w:t>The employees of the Office of State Budget required to provide fiscal impact statements on proposed legislation, to support the General Assembly’s budget writing duties, and to support the other duties assigned to the Legislative Fiscal Office are transferred to the Legislative Fiscal Office, organized as recommended by the Clerk of the Senate and the Clerk of the House of Representatives.</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The Clerk of the Senate, the Clerk of the House of Representatives, and the executive director of the Budget and Control Board, in consultation with the Chairman of the Senate Finance Committee and the Chairman of the House Ways and Means Committee, shall determine the employees, authorized appropriations, and assets and liabilities to be transferred pursuant to items (1) and (2) of subsection (A).</w:t>
      </w:r>
    </w:p>
    <w:p w:rsidR="00E517F4" w:rsidRPr="00BB6F69" w:rsidRDefault="00E517F4" w:rsidP="00E517F4">
      <w:pPr>
        <w:jc w:val="center"/>
        <w:rPr>
          <w:color w:val="auto"/>
          <w:u w:color="000000" w:themeColor="text1"/>
        </w:rPr>
      </w:pPr>
      <w:r w:rsidRPr="00BB6F69">
        <w:rPr>
          <w:color w:val="auto"/>
          <w:u w:color="000000" w:themeColor="text1"/>
        </w:rPr>
        <w:tab/>
        <w:t>Subpart 2</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10.</w:t>
      </w: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820(A), (B), and (C) of the 1976 Code are amended to read:</w:t>
      </w:r>
    </w:p>
    <w:p w:rsidR="00E517F4" w:rsidRPr="00BB6F69" w:rsidRDefault="00E517F4" w:rsidP="00E517F4">
      <w:pPr>
        <w:rPr>
          <w:color w:val="auto"/>
          <w:u w:color="000000" w:themeColor="text1"/>
        </w:rPr>
      </w:pPr>
      <w:r w:rsidRPr="00BB6F69">
        <w:rPr>
          <w:color w:val="auto"/>
          <w:u w:color="000000" w:themeColor="text1"/>
        </w:rPr>
        <w:tab/>
        <w:t>“(A)</w:t>
      </w:r>
      <w:r w:rsidRPr="00BB6F69">
        <w:rPr>
          <w:color w:val="auto"/>
          <w:u w:color="000000" w:themeColor="text1"/>
        </w:rPr>
        <w:tab/>
        <w:t>There is created the Board of Economic Advisors</w:t>
      </w:r>
      <w:r w:rsidRPr="00BB6F69">
        <w:rPr>
          <w:color w:val="auto"/>
          <w:u w:val="single" w:color="000000" w:themeColor="text1"/>
        </w:rPr>
        <w:t>, a division of the State Fiscal Accountability Authority,</w:t>
      </w:r>
      <w:r w:rsidRPr="00BB6F69">
        <w:rPr>
          <w:color w:val="auto"/>
          <w:u w:color="000000" w:themeColor="text1"/>
        </w:rPr>
        <w:t xml:space="preserve"> as follows: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one member, appointed by, and serving at the pleasure of</w:t>
      </w:r>
      <w:r w:rsidRPr="00BB6F69">
        <w:rPr>
          <w:strike/>
          <w:color w:val="auto"/>
          <w:u w:color="000000" w:themeColor="text1"/>
        </w:rPr>
        <w:t>,</w:t>
      </w:r>
      <w:r w:rsidRPr="00BB6F69">
        <w:rPr>
          <w:color w:val="auto"/>
          <w:u w:color="000000" w:themeColor="text1"/>
        </w:rPr>
        <w:t xml:space="preserve"> the Governor, who shall serve as chairman and shall receive annual compensation of ten thousand dollars;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one member appointed by, and serving at the pleasure of</w:t>
      </w:r>
      <w:r w:rsidRPr="00BB6F69">
        <w:rPr>
          <w:strike/>
          <w:color w:val="auto"/>
          <w:u w:color="000000" w:themeColor="text1"/>
        </w:rPr>
        <w:t>,</w:t>
      </w:r>
      <w:r w:rsidRPr="00BB6F69">
        <w:rPr>
          <w:color w:val="auto"/>
          <w:u w:color="000000" w:themeColor="text1"/>
        </w:rPr>
        <w:t xml:space="preserve"> the Chairman of the Senate Finance Committee, who shall receive annual compensation of eight thousand dollars;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one member appointed by, and serving at the pleasure of</w:t>
      </w:r>
      <w:r w:rsidRPr="00BB6F69">
        <w:rPr>
          <w:strike/>
          <w:color w:val="auto"/>
          <w:u w:color="000000" w:themeColor="text1"/>
        </w:rPr>
        <w:t>,</w:t>
      </w:r>
      <w:r w:rsidRPr="00BB6F69">
        <w:rPr>
          <w:color w:val="auto"/>
          <w:u w:color="000000" w:themeColor="text1"/>
        </w:rPr>
        <w:t xml:space="preserve"> the Chairman of the Ways and Means Committee of the House of Representatives, who shall receive annual compensation of eight thousand dollars;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 xml:space="preserve">the Director of the Department of Revenue, who shall serve ex officio, with no voting rights.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 Chairman of the Board of Economic Advisors shall report directly to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to establish policy governing economic trend analysis.  The Board of Economic Advisors shall provide for its staffing and administrative support from funds appropriated by the General Assembly.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The Executive Director of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BB6F69">
        <w:rPr>
          <w:color w:val="auto"/>
          <w:u w:color="000000" w:themeColor="text1"/>
        </w:rPr>
        <w:noBreakHyphen/>
        <w:t>4</w:t>
      </w:r>
      <w:r w:rsidRPr="00BB6F69">
        <w:rPr>
          <w:color w:val="auto"/>
          <w:u w:color="000000" w:themeColor="text1"/>
        </w:rPr>
        <w:noBreakHyphen/>
        <w:t>20(a).”</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11.</w:t>
      </w:r>
      <w:r w:rsidRPr="00BB6F69">
        <w:rPr>
          <w:color w:val="auto"/>
          <w:u w:color="000000" w:themeColor="text1"/>
        </w:rPr>
        <w:tab/>
        <w:t>A.</w:t>
      </w:r>
      <w:r w:rsidRPr="00BB6F69">
        <w:rPr>
          <w:color w:val="auto"/>
          <w:u w:color="000000" w:themeColor="text1"/>
        </w:rPr>
        <w:tab/>
      </w:r>
      <w:r w:rsidRPr="00BB6F69">
        <w:rPr>
          <w:color w:val="auto"/>
          <w:u w:color="000000" w:themeColor="text1"/>
        </w:rPr>
        <w:tab/>
        <w:t>Sections 11</w:t>
      </w:r>
      <w:r w:rsidRPr="00BB6F69">
        <w:rPr>
          <w:color w:val="auto"/>
          <w:u w:color="000000" w:themeColor="text1"/>
        </w:rPr>
        <w:noBreakHyphen/>
        <w:t>9</w:t>
      </w:r>
      <w:r w:rsidRPr="00BB6F69">
        <w:rPr>
          <w:color w:val="auto"/>
          <w:u w:color="000000" w:themeColor="text1"/>
        </w:rPr>
        <w:noBreakHyphen/>
        <w:t>825 and 11</w:t>
      </w:r>
      <w:r w:rsidRPr="00BB6F69">
        <w:rPr>
          <w:color w:val="auto"/>
          <w:u w:color="000000" w:themeColor="text1"/>
        </w:rPr>
        <w:noBreakHyphen/>
        <w:t>9</w:t>
      </w:r>
      <w:r w:rsidRPr="00BB6F69">
        <w:rPr>
          <w:color w:val="auto"/>
          <w:u w:color="000000" w:themeColor="text1"/>
        </w:rPr>
        <w:noBreakHyphen/>
        <w:t>830 of the 1976 Code are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825.</w:t>
      </w:r>
      <w:r w:rsidRPr="00BB6F69">
        <w:rPr>
          <w:color w:val="auto"/>
          <w:u w:color="000000" w:themeColor="text1"/>
        </w:rPr>
        <w:tab/>
        <w:t xml:space="preserve">The staff of the Board of Economic Advisors must be supplemented by the following officials who each shall designate one professional from their individual staffs to assist the BEA staff on a regular basis:  the Governor, </w:t>
      </w:r>
      <w:r w:rsidRPr="00BB6F69">
        <w:rPr>
          <w:color w:val="auto"/>
          <w:u w:val="single" w:color="000000" w:themeColor="text1"/>
        </w:rPr>
        <w:t>the director of the Executive Budget and Strategic Planning Office,</w:t>
      </w:r>
      <w:r w:rsidRPr="00BB6F69">
        <w:rPr>
          <w:color w:val="auto"/>
          <w:u w:color="000000" w:themeColor="text1"/>
        </w:rPr>
        <w:t xml:space="preserve"> the Chairman of the House Ways and Means Committee, the Chairman of the Senate Finance Committee, </w:t>
      </w:r>
      <w:r w:rsidRPr="00BB6F69">
        <w:rPr>
          <w:strike/>
          <w:color w:val="auto"/>
          <w:u w:color="000000" w:themeColor="text1"/>
        </w:rPr>
        <w:t>and the</w:t>
      </w:r>
      <w:r w:rsidRPr="00BB6F69">
        <w:rPr>
          <w:color w:val="auto"/>
          <w:u w:color="000000" w:themeColor="text1"/>
        </w:rPr>
        <w:t xml:space="preserve"> State Department of Revenue Chairman, and the Director of the </w:t>
      </w:r>
      <w:r w:rsidRPr="00BB6F69">
        <w:rPr>
          <w:strike/>
          <w:color w:val="auto"/>
          <w:u w:color="000000" w:themeColor="text1"/>
        </w:rPr>
        <w:t>Budget Division of the 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The BEA staff shall meet monthly with these designees in order to solicit their input.</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830.</w:t>
      </w:r>
      <w:r w:rsidRPr="00BB6F69">
        <w:rPr>
          <w:color w:val="auto"/>
          <w:u w:color="000000" w:themeColor="text1"/>
        </w:rPr>
        <w:tab/>
        <w:t xml:space="preserve">In order to provide a more effective system of providing advice to the </w:t>
      </w:r>
      <w:r w:rsidRPr="00BB6F69">
        <w:rPr>
          <w:color w:val="auto"/>
          <w:u w:val="single" w:color="000000" w:themeColor="text1"/>
        </w:rPr>
        <w:t>State Fiscal Accountability Authority,</w:t>
      </w:r>
      <w:r w:rsidRPr="00BB6F69">
        <w:rPr>
          <w:color w:val="auto"/>
          <w:u w:color="000000" w:themeColor="text1"/>
        </w:rPr>
        <w:t xml:space="preserv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the Governor,</w:t>
      </w:r>
      <w:r w:rsidRPr="00BB6F69">
        <w:rPr>
          <w:color w:val="auto"/>
          <w:u w:color="000000" w:themeColor="text1"/>
        </w:rPr>
        <w:t xml:space="preserve"> and the General Assembly on economic trends, the Board of Economic Advisors shall: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continuously review and evaluate total revenues and expenditures to determine the extent to which they meet fiscal plan forecasts/projections; </w:t>
      </w:r>
    </w:p>
    <w:p w:rsidR="00E517F4" w:rsidRPr="00BB6F69" w:rsidRDefault="00E517F4" w:rsidP="00E517F4">
      <w:pPr>
        <w:rPr>
          <w:color w:val="auto"/>
          <w:u w:color="000000" w:themeColor="text1"/>
        </w:rPr>
      </w:pPr>
      <w:r w:rsidRPr="00DB69E6">
        <w:rPr>
          <w:u w:color="000000" w:themeColor="text1"/>
        </w:rPr>
        <w:tab/>
      </w:r>
      <w:r w:rsidRPr="00BB6F69">
        <w:rPr>
          <w:strike/>
          <w:color w:val="auto"/>
          <w:u w:color="000000" w:themeColor="text1"/>
        </w:rPr>
        <w:t>(3)</w:t>
      </w:r>
      <w:r w:rsidRPr="00BB6F69">
        <w:rPr>
          <w:color w:val="auto"/>
          <w:u w:color="000000" w:themeColor="text1"/>
        </w:rPr>
        <w:tab/>
      </w:r>
      <w:r w:rsidRPr="00BB6F69">
        <w:rPr>
          <w:strike/>
          <w:color w:val="auto"/>
          <w:u w:color="000000" w:themeColor="text1"/>
        </w:rPr>
        <w:t>evaluate federal revenues in terms of impact on state programs;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(4)</w:t>
      </w:r>
      <w:r w:rsidRPr="00BB6F69">
        <w:rPr>
          <w:color w:val="auto"/>
          <w:u w:val="single" w:color="000000" w:themeColor="text1"/>
        </w:rPr>
        <w:t>(3)</w:t>
      </w:r>
      <w:r w:rsidRPr="00BB6F69">
        <w:rPr>
          <w:color w:val="auto"/>
          <w:u w:color="000000" w:themeColor="text1"/>
        </w:rPr>
        <w:tab/>
        <w:t xml:space="preserve">compile economic, social, and demographic data for use in the publishing of economic scenarios for incorporation into the development of the state budget;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(5)</w:t>
      </w:r>
      <w:r w:rsidRPr="00BB6F69">
        <w:rPr>
          <w:color w:val="auto"/>
          <w:u w:val="single" w:color="000000" w:themeColor="text1"/>
        </w:rPr>
        <w:t>(4)</w:t>
      </w:r>
      <w:r w:rsidRPr="00BB6F69">
        <w:rPr>
          <w:color w:val="auto"/>
          <w:u w:color="000000" w:themeColor="text1"/>
        </w:rPr>
        <w:tab/>
        <w:t xml:space="preserve">bring to the attention of the Governor </w:t>
      </w:r>
      <w:r w:rsidRPr="00BB6F69">
        <w:rPr>
          <w:color w:val="auto"/>
          <w:u w:val="single" w:color="000000" w:themeColor="text1"/>
        </w:rPr>
        <w:t>and the General Assembly</w:t>
      </w:r>
      <w:r w:rsidRPr="00BB6F69">
        <w:rPr>
          <w:color w:val="auto"/>
          <w:u w:color="000000" w:themeColor="text1"/>
        </w:rPr>
        <w:t xml:space="preserve"> the effectiveness, or lack thereof, of the economic trends and the impact on statewide policies and priorities;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(6)</w:t>
      </w:r>
      <w:r w:rsidRPr="00BB6F69">
        <w:rPr>
          <w:color w:val="auto"/>
          <w:u w:color="000000" w:themeColor="text1"/>
        </w:rPr>
        <w:tab/>
      </w:r>
      <w:r w:rsidRPr="00BB6F69">
        <w:rPr>
          <w:strike/>
          <w:color w:val="auto"/>
          <w:u w:color="000000" w:themeColor="text1"/>
        </w:rPr>
        <w:t>establish liaison with the Congressional Budget Office and the Office of Management and Budget at the national level.</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B.</w:t>
      </w:r>
      <w:r w:rsidRPr="00BB6F69">
        <w:rPr>
          <w:color w:val="auto"/>
          <w:u w:color="000000" w:themeColor="text1"/>
        </w:rPr>
        <w:tab/>
        <w:t>Chapter 9, Title 11 of the 1976 Code is amended by adding:</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835.</w:t>
      </w:r>
      <w:r w:rsidRPr="00BB6F69">
        <w:rPr>
          <w:color w:val="auto"/>
          <w:u w:color="000000" w:themeColor="text1"/>
        </w:rPr>
        <w:tab/>
        <w:t>The Board of Economic Advisors and the Legislative Fiscal Office must cooperate with one another in the discharge of their respective duties and responsibilities, including, but not limited to, the production, preparation, or analysis of all documents, reports, answers, records, accounts, papers, and other necessary data and documentary information required for each entity to timely perform their respective duties and responsibilities.”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12.</w:t>
      </w: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880(C) of the 1976 Code is amended to read:</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All forecasts, adjusted forecasts, and reports of the Board of Economic Advisors, including the synopsis of the current year’s review as required by subsection (B), must be published and reported to the Governor, </w:t>
      </w:r>
      <w:r w:rsidRPr="00BB6F69">
        <w:rPr>
          <w:strike/>
          <w:color w:val="auto"/>
          <w:u w:color="000000" w:themeColor="text1"/>
        </w:rPr>
        <w:t>the members of the Budget and Control Board,</w:t>
      </w:r>
      <w:r w:rsidRPr="00BB6F69">
        <w:rPr>
          <w:color w:val="auto"/>
          <w:u w:color="000000" w:themeColor="text1"/>
        </w:rPr>
        <w:t xml:space="preserve"> the members of the General Assembly</w:t>
      </w:r>
      <w:r w:rsidRPr="00BB6F69">
        <w:rPr>
          <w:color w:val="auto"/>
          <w:u w:val="single" w:color="000000" w:themeColor="text1"/>
        </w:rPr>
        <w:t>, the members of the State Fiscal Accountability Authority,</w:t>
      </w:r>
      <w:r w:rsidRPr="00BB6F69">
        <w:rPr>
          <w:color w:val="auto"/>
          <w:u w:color="000000" w:themeColor="text1"/>
        </w:rPr>
        <w:t xml:space="preserve"> and made available to the news media.”</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13.</w:t>
      </w:r>
      <w:r w:rsidRPr="00BB6F69">
        <w:rPr>
          <w:color w:val="auto"/>
          <w:u w:color="000000" w:themeColor="text1"/>
        </w:rPr>
        <w:tab/>
        <w:t>Section 11</w:t>
      </w:r>
      <w:r w:rsidRPr="00BB6F69">
        <w:rPr>
          <w:color w:val="auto"/>
          <w:u w:color="000000" w:themeColor="text1"/>
        </w:rPr>
        <w:noBreakHyphen/>
        <w:t>9</w:t>
      </w:r>
      <w:r w:rsidRPr="00BB6F69">
        <w:rPr>
          <w:color w:val="auto"/>
          <w:u w:color="000000" w:themeColor="text1"/>
        </w:rPr>
        <w:noBreakHyphen/>
        <w:t>890B. of the 1976 Code is amended to read:</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r>
      <w:r w:rsidRPr="00BB6F69">
        <w:rPr>
          <w:color w:val="auto"/>
          <w:u w:val="single" w:color="000000" w:themeColor="text1"/>
        </w:rPr>
        <w:t>(1)</w:t>
      </w:r>
      <w:r w:rsidRPr="00BB6F69">
        <w:rPr>
          <w:color w:val="auto"/>
          <w:u w:color="000000" w:themeColor="text1"/>
        </w:rPr>
        <w:tab/>
        <w:t xml:space="preserve">If at the end of the first, second, or third quarter of any fiscal year </w:t>
      </w:r>
      <w:r w:rsidRPr="00BB6F69">
        <w:rPr>
          <w:strike/>
          <w:color w:val="auto"/>
          <w:u w:color="000000" w:themeColor="text1"/>
        </w:rPr>
        <w:t>quarterly revenue collections are two percent or more below the amount projected for that quarter by</w:t>
      </w:r>
      <w:r w:rsidRPr="00BB6F69">
        <w:rPr>
          <w:color w:val="auto"/>
          <w:u w:color="000000" w:themeColor="text1"/>
        </w:rPr>
        <w:t xml:space="preserve"> the Board of Economic Advisors </w:t>
      </w:r>
      <w:r w:rsidRPr="00BB6F69">
        <w:rPr>
          <w:color w:val="auto"/>
          <w:u w:val="single" w:color="000000" w:themeColor="text1"/>
        </w:rPr>
        <w:t>reduces the revenue forecast for the fiscal year by three percent or less below the amount projected for the fiscal year in the forecast in effect at the time the general appropriations bill for the fiscal year is ratified</w:t>
      </w:r>
      <w:r w:rsidRPr="00BB6F69">
        <w:rPr>
          <w:color w:val="auto"/>
          <w:u w:color="000000" w:themeColor="text1"/>
        </w:rPr>
        <w:t xml:space="preserve">, </w:t>
      </w:r>
      <w:r w:rsidRPr="00BB6F69">
        <w:rPr>
          <w:strike/>
          <w:color w:val="auto"/>
          <w:u w:color="000000" w:themeColor="text1"/>
        </w:rPr>
        <w:t>the State Budget and Control Board,</w:t>
      </w:r>
      <w:r w:rsidRPr="00BB6F69">
        <w:rPr>
          <w:color w:val="auto"/>
          <w:u w:color="000000" w:themeColor="text1"/>
        </w:rPr>
        <w:t xml:space="preserve"> within </w:t>
      </w:r>
      <w:r w:rsidRPr="00BB6F69">
        <w:rPr>
          <w:strike/>
          <w:color w:val="auto"/>
          <w:u w:color="000000" w:themeColor="text1"/>
        </w:rPr>
        <w:t>seven</w:t>
      </w:r>
      <w:r w:rsidRPr="00BB6F69">
        <w:rPr>
          <w:color w:val="auto"/>
          <w:u w:color="000000" w:themeColor="text1"/>
        </w:rPr>
        <w:t xml:space="preserve"> </w:t>
      </w:r>
      <w:r w:rsidRPr="00BB6F69">
        <w:rPr>
          <w:color w:val="auto"/>
          <w:u w:val="single" w:color="000000" w:themeColor="text1"/>
        </w:rPr>
        <w:t>three</w:t>
      </w:r>
      <w:r w:rsidRPr="00BB6F69">
        <w:rPr>
          <w:color w:val="auto"/>
          <w:u w:color="000000" w:themeColor="text1"/>
        </w:rPr>
        <w:t xml:space="preserve"> days of that determination, </w:t>
      </w:r>
      <w:r w:rsidRPr="00BB6F69">
        <w:rPr>
          <w:strike/>
          <w:color w:val="auto"/>
          <w:u w:color="000000" w:themeColor="text1"/>
        </w:rPr>
        <w:t>shall take action to avoid a year</w:t>
      </w:r>
      <w:r w:rsidRPr="00BB6F69">
        <w:rPr>
          <w:strike/>
          <w:color w:val="auto"/>
          <w:u w:color="000000" w:themeColor="text1"/>
        </w:rPr>
        <w:noBreakHyphen/>
        <w:t>end deficit.  Notwithstanding Section 1</w:t>
      </w:r>
      <w:r w:rsidRPr="00BB6F69">
        <w:rPr>
          <w:strike/>
          <w:color w:val="auto"/>
          <w:u w:color="000000" w:themeColor="text1"/>
        </w:rPr>
        <w:noBreakHyphen/>
        <w:t>11</w:t>
      </w:r>
      <w:r w:rsidRPr="00BB6F69">
        <w:rPr>
          <w:strike/>
          <w:color w:val="auto"/>
          <w:u w:color="000000" w:themeColor="text1"/>
        </w:rPr>
        <w:noBreakHyphen/>
        <w:t>495, if the State Budget and Control Board does not take unanimous action within seven days,</w:t>
      </w:r>
      <w:r w:rsidRPr="00BB6F69">
        <w:rPr>
          <w:color w:val="auto"/>
          <w:u w:color="000000" w:themeColor="text1"/>
        </w:rPr>
        <w:t xml:space="preserve"> the Director of the </w:t>
      </w:r>
      <w:r w:rsidRPr="00BB6F69">
        <w:rPr>
          <w:strike/>
          <w:color w:val="auto"/>
          <w:u w:color="000000" w:themeColor="text1"/>
        </w:rPr>
        <w:t>Office of State</w:t>
      </w:r>
      <w:r w:rsidRPr="00BB6F69">
        <w:rPr>
          <w:color w:val="auto"/>
          <w:u w:color="000000" w:themeColor="text1"/>
        </w:rPr>
        <w:t xml:space="preserve"> </w:t>
      </w:r>
      <w:r w:rsidRPr="00BB6F69">
        <w:rPr>
          <w:color w:val="auto"/>
          <w:u w:val="single" w:color="000000" w:themeColor="text1"/>
        </w:rPr>
        <w:t>Executive Budget and Strategic Planning Office</w:t>
      </w:r>
      <w:r w:rsidRPr="00BB6F69">
        <w:rPr>
          <w:color w:val="auto"/>
          <w:u w:color="000000" w:themeColor="text1"/>
        </w:rPr>
        <w:t xml:space="preserve"> must reduce general fund appropriations by the requisite amount in the manner prescribed by law.  Upon making the reduction, the Director of the </w:t>
      </w:r>
      <w:r w:rsidRPr="00BB6F69">
        <w:rPr>
          <w:strike/>
          <w:color w:val="auto"/>
          <w:u w:color="000000" w:themeColor="text1"/>
        </w:rPr>
        <w:t>Office of State</w:t>
      </w:r>
      <w:r w:rsidRPr="00BB6F69">
        <w:rPr>
          <w:color w:val="auto"/>
          <w:u w:color="000000" w:themeColor="text1"/>
        </w:rPr>
        <w:t xml:space="preserve"> </w:t>
      </w:r>
      <w:r w:rsidRPr="00BB6F69">
        <w:rPr>
          <w:color w:val="auto"/>
          <w:u w:val="single" w:color="000000" w:themeColor="text1"/>
        </w:rPr>
        <w:t>Executive Budget and Strategic Planning Office</w:t>
      </w:r>
      <w:r w:rsidRPr="00BB6F69">
        <w:rPr>
          <w:color w:val="auto"/>
          <w:u w:color="000000" w:themeColor="text1"/>
        </w:rPr>
        <w:t xml:space="preserv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w:t>
      </w:r>
      <w:r w:rsidRPr="00BB6F69">
        <w:rPr>
          <w:strike/>
          <w:color w:val="auto"/>
          <w:u w:color="000000" w:themeColor="text1"/>
        </w:rPr>
        <w:t>Office of State</w:t>
      </w:r>
      <w:r w:rsidRPr="00BB6F69">
        <w:rPr>
          <w:color w:val="auto"/>
          <w:u w:color="000000" w:themeColor="text1"/>
        </w:rPr>
        <w:t xml:space="preserve"> </w:t>
      </w:r>
      <w:r w:rsidRPr="00BB6F69">
        <w:rPr>
          <w:color w:val="auto"/>
          <w:u w:val="single" w:color="000000" w:themeColor="text1"/>
        </w:rPr>
        <w:t>Executive Budget and Strategic Planning Office</w:t>
      </w:r>
      <w:r w:rsidRPr="00BB6F69">
        <w:rPr>
          <w:color w:val="auto"/>
          <w:u w:color="000000" w:themeColor="text1"/>
        </w:rPr>
        <w:t xml:space="preserve">.  A reduction of rate of expenditure by the Director of the </w:t>
      </w:r>
      <w:r w:rsidRPr="00BB6F69">
        <w:rPr>
          <w:strike/>
          <w:color w:val="auto"/>
          <w:u w:color="000000" w:themeColor="text1"/>
        </w:rPr>
        <w:t>Office of State</w:t>
      </w:r>
      <w:r w:rsidRPr="00BB6F69">
        <w:rPr>
          <w:color w:val="auto"/>
          <w:u w:color="000000" w:themeColor="text1"/>
        </w:rPr>
        <w:t xml:space="preserve"> </w:t>
      </w:r>
      <w:r w:rsidRPr="00BB6F69">
        <w:rPr>
          <w:color w:val="auto"/>
          <w:u w:val="single" w:color="000000" w:themeColor="text1"/>
        </w:rPr>
        <w:t>Executive Budget and Strategic Planning Office</w:t>
      </w:r>
      <w:r w:rsidRPr="00BB6F69">
        <w:rPr>
          <w:color w:val="auto"/>
          <w:u w:color="000000" w:themeColor="text1"/>
        </w:rPr>
        <w:t>, under authority of this section, must be applied as uniformly as shall be practicable, except that no reduction must be applied to funds encumbered by a written contract with the agency, department, or institution not connected with state government.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(2)</w:t>
      </w:r>
      <w:r w:rsidRPr="00BB6F69">
        <w:rPr>
          <w:color w:val="auto"/>
          <w:u w:color="000000" w:themeColor="text1"/>
        </w:rPr>
        <w:tab/>
      </w:r>
      <w:r w:rsidRPr="00BB6F69">
        <w:rPr>
          <w:color w:val="auto"/>
          <w:u w:val="single" w:color="000000" w:themeColor="text1"/>
        </w:rPr>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Pr="00BB6F69">
        <w:rPr>
          <w:color w:val="auto"/>
          <w:u w:val="single" w:color="000000" w:themeColor="text1"/>
        </w:rPr>
        <w:noBreakHyphen/>
        <w:t>end deficit.  If the General Assembly has not taken action within twenty days of the determination of the Board of Economic Advisors, the Director of the Executive Budget and Strategic Planning Office must reduce general fund appropriations by the requisite amount in the manner prescribed by law and in accordance with item (1) of this subsection.</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14.</w:t>
      </w:r>
      <w:r w:rsidRPr="00BB6F69">
        <w:rPr>
          <w:color w:val="auto"/>
          <w:u w:color="000000" w:themeColor="text1"/>
        </w:rPr>
        <w:tab/>
        <w:t>A.</w:t>
      </w:r>
      <w:r w:rsidRPr="00BB6F69">
        <w:rPr>
          <w:color w:val="auto"/>
          <w:u w:color="000000" w:themeColor="text1"/>
        </w:rPr>
        <w:tab/>
      </w:r>
      <w:r w:rsidRPr="00BB6F69">
        <w:rPr>
          <w:color w:val="auto"/>
          <w:u w:color="000000" w:themeColor="text1"/>
        </w:rPr>
        <w:tab/>
        <w:t>Title 2 of the 1976 Code is amended by adding:</w:t>
      </w:r>
    </w:p>
    <w:p w:rsidR="00E517F4" w:rsidRPr="00BB6F69" w:rsidRDefault="00E517F4" w:rsidP="00E517F4">
      <w:pPr>
        <w:jc w:val="center"/>
        <w:rPr>
          <w:color w:val="auto"/>
          <w:u w:color="000000" w:themeColor="text1"/>
        </w:rPr>
      </w:pPr>
      <w:r w:rsidRPr="00BB6F69">
        <w:rPr>
          <w:color w:val="auto"/>
          <w:u w:color="000000" w:themeColor="text1"/>
        </w:rPr>
        <w:tab/>
        <w:t>“CHAPTER 79</w:t>
      </w:r>
    </w:p>
    <w:p w:rsidR="00E517F4" w:rsidRPr="00BB6F69" w:rsidRDefault="00E517F4" w:rsidP="00E517F4">
      <w:pPr>
        <w:jc w:val="center"/>
        <w:rPr>
          <w:color w:val="auto"/>
          <w:u w:color="000000" w:themeColor="text1"/>
        </w:rPr>
      </w:pPr>
      <w:r w:rsidRPr="00BB6F69">
        <w:rPr>
          <w:color w:val="auto"/>
          <w:u w:color="000000" w:themeColor="text1"/>
        </w:rPr>
        <w:tab/>
        <w:t>State Agency Deficit Prevention and Recognition</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79</w:t>
      </w:r>
      <w:r w:rsidRPr="00BB6F69">
        <w:rPr>
          <w:color w:val="auto"/>
          <w:u w:color="000000" w:themeColor="text1"/>
        </w:rPr>
        <w:noBreakHyphen/>
        <w:t>10.</w:t>
      </w:r>
      <w:r w:rsidRPr="00BB6F69">
        <w:rPr>
          <w:color w:val="auto"/>
          <w:u w:color="000000" w:themeColor="text1"/>
        </w:rPr>
        <w:tab/>
        <w:t>This chapter may be cited as the ‘State Agency Deficit Prevention and Recognition Act’.</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79</w:t>
      </w:r>
      <w:r w:rsidRPr="00BB6F69">
        <w:rPr>
          <w:color w:val="auto"/>
          <w:u w:color="000000" w:themeColor="text1"/>
        </w:rPr>
        <w:noBreakHyphen/>
        <w:t>20.</w:t>
      </w:r>
      <w:r w:rsidRPr="00BB6F69">
        <w:rPr>
          <w:color w:val="auto"/>
          <w:u w:color="000000" w:themeColor="text1"/>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BB6F69">
        <w:rPr>
          <w:color w:val="auto"/>
          <w:u w:color="000000" w:themeColor="text1"/>
        </w:rPr>
        <w:noBreakHyphen/>
        <w:t>end deficit except as provided in this chapter.</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79</w:t>
      </w:r>
      <w:r w:rsidRPr="00BB6F69">
        <w:rPr>
          <w:color w:val="auto"/>
          <w:u w:color="000000" w:themeColor="text1"/>
        </w:rPr>
        <w:noBreakHyphen/>
        <w:t>30.</w:t>
      </w:r>
      <w:r w:rsidRPr="00BB6F69">
        <w:rPr>
          <w:color w:val="auto"/>
          <w:u w:color="000000" w:themeColor="text1"/>
        </w:rPr>
        <w:tab/>
        <w:t>(A)</w:t>
      </w:r>
      <w:r w:rsidRPr="00BB6F69">
        <w:rPr>
          <w:color w:val="auto"/>
          <w:u w:color="000000" w:themeColor="text1"/>
        </w:rPr>
        <w:tab/>
        <w:t>If at the end of each quarterly deficit monitoring review by the Executive Budget and Strategic Planning Office, it is determined by either the Executive Budget and Strategic Planning Office or a state agency, department, or institution that the likelihood of a deficit for the current fiscal year exists, the state agency shall notify the General Assembly within fifteen days of this determination and shall further request the Executive Budget and Strategic Planning Office to work with it to develop a plan to avoid the deficit.  Within fifteen days of the deficit avoidance plan being completed, the Executive Budget and Strategic Planning Office shall:</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recognize the deficit, if the manner provided in Section 2</w:t>
      </w:r>
      <w:r w:rsidRPr="00BB6F69">
        <w:rPr>
          <w:color w:val="auto"/>
          <w:u w:color="000000" w:themeColor="text1"/>
        </w:rPr>
        <w:noBreakHyphen/>
        <w:t>79</w:t>
      </w:r>
      <w:r w:rsidRPr="00BB6F69">
        <w:rPr>
          <w:color w:val="auto"/>
          <w:u w:color="000000" w:themeColor="text1"/>
        </w:rPr>
        <w:noBreakHyphen/>
        <w:t>40(A) if it determines that the deficit avoidance plan will not be sufficient to avoid a deficit and the projected deficit is less than one million dollars;</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request the General Assembly to recognize the deficit in the manner provided in Section 2</w:t>
      </w:r>
      <w:r w:rsidRPr="00BB6F69">
        <w:rPr>
          <w:color w:val="auto"/>
          <w:u w:color="000000" w:themeColor="text1"/>
        </w:rPr>
        <w:noBreakHyphen/>
        <w:t>79</w:t>
      </w:r>
      <w:r w:rsidRPr="00BB6F69">
        <w:rPr>
          <w:color w:val="auto"/>
          <w:u w:color="000000" w:themeColor="text1"/>
        </w:rPr>
        <w:noBreakHyphen/>
        <w:t>40(B) if it determines the deficit avoidance plan will not be sufficient to avoid a deficit and the projected deficit is equal to greater than one million dollars;or</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notify the General Assembly of how the deficit will be avoided based on the deficit avoidance plan if the Executive Budget and Strategic Planning Office determines the plan will be sufficient to avoid a deficit.</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The Executive Budget and Strategic Planning Office must notify the General Assembly as soon as practicable when it determines that it will proceed with a deficit recognition pursuant to subsection (A)(1).</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79</w:t>
      </w:r>
      <w:r w:rsidRPr="00BB6F69">
        <w:rPr>
          <w:color w:val="auto"/>
          <w:u w:color="000000" w:themeColor="text1"/>
        </w:rPr>
        <w:noBreakHyphen/>
        <w:t>40.</w:t>
      </w:r>
      <w:r w:rsidRPr="00BB6F69">
        <w:rPr>
          <w:color w:val="auto"/>
          <w:u w:color="000000" w:themeColor="text1"/>
        </w:rPr>
        <w:tab/>
        <w:t>(A)</w:t>
      </w:r>
      <w:r w:rsidRPr="00BB6F69">
        <w:rPr>
          <w:color w:val="auto"/>
          <w:u w:color="000000" w:themeColor="text1"/>
        </w:rPr>
        <w:tab/>
        <w:t>When a deficit avoidance plan will not be sufficient to avoid a deficit, and the projected deficit less than one million dollars, the Executive Budget and Strategic Planning Office may recognize the deficit if the deficit is unavoidable due to factors which are outside the control of the state agency, department, or institution.  If a deficit is recognized by the Executive Budget and Strategic Planning Office, then the actual deficit at the close of the fiscal year must be reduced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E517F4" w:rsidRPr="00BB6F69" w:rsidRDefault="00E517F4" w:rsidP="00E517F4">
      <w:pPr>
        <w:rPr>
          <w:color w:val="auto"/>
          <w:u w:color="000000" w:themeColor="text1"/>
        </w:rPr>
      </w:pPr>
      <w:r w:rsidRPr="00BB6F69">
        <w:rPr>
          <w:color w:val="auto"/>
          <w:u w:color="000000" w:themeColor="text1"/>
        </w:rPr>
        <w:tab/>
        <w:t>(B)(1)</w:t>
      </w:r>
      <w:r w:rsidRPr="00BB6F69">
        <w:rPr>
          <w:color w:val="auto"/>
          <w:u w:color="000000" w:themeColor="text1"/>
        </w:rPr>
        <w:tab/>
        <w:t>Upon notification from the Executive Budget and Strategic Planning Office as provided in Section 2</w:t>
      </w:r>
      <w:r w:rsidRPr="00BB6F69">
        <w:rPr>
          <w:color w:val="auto"/>
          <w:u w:color="000000" w:themeColor="text1"/>
        </w:rPr>
        <w:noBreakHyphen/>
        <w:t>79</w:t>
      </w:r>
      <w:r w:rsidRPr="00BB6F69">
        <w:rPr>
          <w:color w:val="auto"/>
          <w:u w:color="000000" w:themeColor="text1"/>
        </w:rPr>
        <w:noBreakHyphen/>
        <w:t>30(2)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If the General Assembly recognizes the deficit, then the actual deficit at the close of the fiscal year must be reduced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79</w:t>
      </w:r>
      <w:r w:rsidRPr="00BB6F69">
        <w:rPr>
          <w:color w:val="auto"/>
          <w:u w:color="000000" w:themeColor="text1"/>
        </w:rPr>
        <w:noBreakHyphen/>
        <w:t>50.</w:t>
      </w:r>
      <w:r w:rsidRPr="00BB6F69">
        <w:rPr>
          <w:color w:val="auto"/>
          <w:u w:color="000000" w:themeColor="text1"/>
        </w:rPr>
        <w:tab/>
        <w:t>Once a deficit has been recognized pursuant to this chapter, the state agency, department, or institution shall limit travel and conference attendance to that which is deemed essential by the director of the agency, department, or institution.  In addition, when recognizing a deficit, the General Assembly or the Executive Budget and Strategic Planning office, as the case may be, may condition recognition on a requirement that any pay increases and purchases of equipment and vehicles must be approved by the Executive Budget and Strategic Planning Office.”</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B.</w:t>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495 of the 1976 Code, as last amended by Act 152 of 2010, is repealed.</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C.</w:t>
      </w:r>
      <w:r w:rsidRPr="00BB6F69">
        <w:rPr>
          <w:color w:val="auto"/>
          <w:u w:color="000000" w:themeColor="text1"/>
        </w:rPr>
        <w:tab/>
        <w:t>Sections 11</w:t>
      </w:r>
      <w:r w:rsidRPr="00BB6F69">
        <w:rPr>
          <w:color w:val="auto"/>
          <w:u w:color="000000" w:themeColor="text1"/>
        </w:rPr>
        <w:noBreakHyphen/>
        <w:t>9</w:t>
      </w:r>
      <w:r w:rsidRPr="00BB6F69">
        <w:rPr>
          <w:color w:val="auto"/>
          <w:u w:color="000000" w:themeColor="text1"/>
        </w:rPr>
        <w:noBreakHyphen/>
        <w:t>230 through 11</w:t>
      </w:r>
      <w:r w:rsidRPr="00BB6F69">
        <w:rPr>
          <w:color w:val="auto"/>
          <w:u w:color="000000" w:themeColor="text1"/>
        </w:rPr>
        <w:noBreakHyphen/>
        <w:t>9</w:t>
      </w:r>
      <w:r w:rsidRPr="00BB6F69">
        <w:rPr>
          <w:color w:val="auto"/>
          <w:u w:color="000000" w:themeColor="text1"/>
        </w:rPr>
        <w:noBreakHyphen/>
        <w:t>270 of the 1976 Code are repealed.</w:t>
      </w:r>
    </w:p>
    <w:p w:rsidR="00E517F4" w:rsidRPr="00BB6F69" w:rsidRDefault="00E517F4" w:rsidP="00E517F4">
      <w:pPr>
        <w:jc w:val="center"/>
        <w:rPr>
          <w:color w:val="auto"/>
          <w:u w:color="000000" w:themeColor="text1"/>
        </w:rPr>
      </w:pPr>
      <w:r w:rsidRPr="00BB6F69">
        <w:rPr>
          <w:color w:val="auto"/>
          <w:u w:color="000000" w:themeColor="text1"/>
        </w:rPr>
        <w:tab/>
        <w:t>Subpart 4</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15.</w:t>
      </w:r>
      <w:r w:rsidRPr="00BB6F69">
        <w:rPr>
          <w:color w:val="auto"/>
          <w:u w:color="000000" w:themeColor="text1"/>
        </w:rPr>
        <w:tab/>
        <w:t>A.</w:t>
      </w: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71 of the 1976 Code is amended to read:</w:t>
      </w:r>
    </w:p>
    <w:p w:rsidR="00E517F4" w:rsidRPr="00BB6F69" w:rsidRDefault="00E517F4" w:rsidP="00E517F4">
      <w:pPr>
        <w:rPr>
          <w:color w:val="auto"/>
          <w:szCs w:val="14"/>
          <w:u w:color="000000" w:themeColor="text1"/>
        </w:rPr>
      </w:pP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71.</w:t>
      </w:r>
      <w:r w:rsidRPr="00BB6F69">
        <w:rPr>
          <w:color w:val="auto"/>
          <w:u w:color="000000" w:themeColor="text1"/>
        </w:rPr>
        <w:tab/>
      </w:r>
      <w:r w:rsidRPr="00BB6F69">
        <w:rPr>
          <w:color w:val="auto"/>
          <w:szCs w:val="14"/>
          <w:u w:color="000000" w:themeColor="text1"/>
        </w:rPr>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w:t>
      </w:r>
      <w:r w:rsidRPr="00BB6F69">
        <w:rPr>
          <w:strike/>
          <w:color w:val="auto"/>
          <w:szCs w:val="14"/>
          <w:u w:color="000000" w:themeColor="text1"/>
        </w:rPr>
        <w:t>Board of Economic Advisors</w:t>
      </w:r>
      <w:r w:rsidRPr="00BB6F69">
        <w:rPr>
          <w:color w:val="auto"/>
          <w:szCs w:val="14"/>
          <w:u w:color="000000" w:themeColor="text1"/>
        </w:rPr>
        <w:t xml:space="preserve"> </w:t>
      </w:r>
      <w:r w:rsidRPr="00BB6F69">
        <w:rPr>
          <w:color w:val="auto"/>
          <w:szCs w:val="14"/>
          <w:u w:val="single" w:color="000000" w:themeColor="text1"/>
        </w:rPr>
        <w:t>Executive Director of the Legislative Fiscal Office, or his designee</w:t>
      </w:r>
      <w:r w:rsidRPr="00BB6F69">
        <w:rPr>
          <w:color w:val="auto"/>
          <w:szCs w:val="14"/>
          <w:u w:color="000000" w:themeColor="text1"/>
        </w:rPr>
        <w:t xml:space="preserv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w:t>
      </w:r>
      <w:r w:rsidRPr="00BB6F69">
        <w:rPr>
          <w:strike/>
          <w:color w:val="auto"/>
          <w:szCs w:val="14"/>
          <w:u w:color="000000" w:themeColor="text1"/>
        </w:rPr>
        <w:t>Board of Economic Advisors</w:t>
      </w:r>
      <w:r w:rsidRPr="00BB6F69">
        <w:rPr>
          <w:color w:val="auto"/>
          <w:szCs w:val="14"/>
          <w:u w:color="000000" w:themeColor="text1"/>
        </w:rPr>
        <w:t xml:space="preserve"> </w:t>
      </w:r>
      <w:r w:rsidRPr="00BB6F69">
        <w:rPr>
          <w:color w:val="auto"/>
          <w:szCs w:val="14"/>
          <w:u w:val="single" w:color="000000" w:themeColor="text1"/>
        </w:rPr>
        <w:t>Legislative Fiscal Office</w:t>
      </w:r>
      <w:r w:rsidRPr="00BB6F69">
        <w:rPr>
          <w:color w:val="auto"/>
          <w:szCs w:val="14"/>
          <w:u w:color="000000" w:themeColor="text1"/>
        </w:rPr>
        <w:t xml:space="preserve"> may request technical advice of the Department of Revenue.</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B.</w:t>
      </w: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72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72.</w:t>
      </w:r>
      <w:r w:rsidRPr="00BB6F69">
        <w:rPr>
          <w:color w:val="auto"/>
          <w:u w:color="000000" w:themeColor="text1"/>
        </w:rPr>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w:t>
      </w:r>
      <w:r w:rsidRPr="00BB6F69">
        <w:rPr>
          <w:color w:val="auto"/>
          <w:u w:val="single" w:color="000000" w:themeColor="text1"/>
        </w:rPr>
        <w:t>Executive</w:t>
      </w:r>
      <w:r w:rsidRPr="00BB6F69">
        <w:rPr>
          <w:color w:val="auto"/>
          <w:u w:color="000000" w:themeColor="text1"/>
        </w:rPr>
        <w:t xml:space="preserve"> Director of the </w:t>
      </w:r>
      <w:r w:rsidRPr="00BB6F69">
        <w:rPr>
          <w:strike/>
          <w:color w:val="auto"/>
          <w:u w:color="000000" w:themeColor="text1"/>
        </w:rPr>
        <w:t>State Budget Division of the State Budget and Control Board</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or his designee.  As used in this section, ‘statement of estimated fiscal impact’ means the opinion of the person executing the statement as to the dollar cost to the State for the first year and the annual cost thereafter.”</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16.</w:t>
      </w: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73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73.</w:t>
      </w:r>
      <w:r w:rsidRPr="00BB6F69">
        <w:rPr>
          <w:color w:val="auto"/>
          <w:u w:color="000000" w:themeColor="text1"/>
        </w:rPr>
        <w:tab/>
        <w:t>(A)</w:t>
      </w:r>
      <w:r w:rsidRPr="00BB6F69">
        <w:rPr>
          <w:color w:val="auto"/>
          <w:u w:color="000000" w:themeColor="text1"/>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BB6F69">
        <w:rPr>
          <w:strike/>
          <w:color w:val="auto"/>
          <w:u w:color="000000" w:themeColor="text1"/>
        </w:rPr>
        <w:t>Division of Research and Statistical Services</w:t>
      </w:r>
      <w:r w:rsidRPr="00BB6F69">
        <w:rPr>
          <w:color w:val="auto"/>
          <w:u w:color="000000" w:themeColor="text1"/>
        </w:rPr>
        <w:t xml:space="preserve"> </w:t>
      </w:r>
      <w:r w:rsidRPr="00BB6F69">
        <w:rPr>
          <w:color w:val="auto"/>
          <w:u w:val="single" w:color="000000" w:themeColor="text1"/>
        </w:rPr>
        <w:t>Legislative Fiscal Office based upon data supplied by the State Fiscal Accountability Authority’s Office of Research and Statistics</w:t>
      </w:r>
      <w:r w:rsidRPr="00BB6F69">
        <w:rPr>
          <w:color w:val="auto"/>
          <w:u w:color="000000" w:themeColor="text1"/>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Guidelines for assessing the financial impact of proposed mandated or mandatorily offered health coverage to the extent that information is available, must include, but are not limited to, the following:</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to what extent does the coverage increase or decrease the cost of treatment or services;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to what extent does the coverage increase or decrease the use of treatment or service;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to what extent does the mandated treatment or service substitute for more expensive treatment or service;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to what extent does the coverage increase or decrease the administrative expenses of insurance companies and the premium and administrative expenses of policyholders;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what is the impact of this coverage on the total cost of health care.”</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17.</w:t>
      </w: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74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74.</w:t>
      </w:r>
      <w:r w:rsidRPr="00BB6F69">
        <w:rPr>
          <w:color w:val="auto"/>
          <w:u w:color="000000" w:themeColor="text1"/>
        </w:rPr>
        <w:tab/>
        <w:t>(A)</w:t>
      </w:r>
      <w:r w:rsidRPr="00BB6F69">
        <w:rPr>
          <w:color w:val="auto"/>
          <w:u w:color="000000" w:themeColor="text1"/>
        </w:rPr>
        <w:tab/>
        <w:t>As used in this section, ‘statement of estimated fiscal impact’ means the opinion of the person executing the statement as to the dollar cost to the State for the first year and the annual cost thereafter.</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shall assist in preparing the fiscal impact statement.</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If a fiscal impact statement is not affixed to legislation at the time of introduction, the committee to which the legislation is referred shall request a fiscal impact statement from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shall have at least fifteen calendar days from the date of the request to deliver the fiscal impact statement to the Senate or House of Representatives committee to which the legislation is referred, unless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requests an extension of time.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shall not unreasonably delay the delivery of a fiscal impact statement.</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The committee shall not take action on the legislation until the committee has received the fiscal impact statement.</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 xml:space="preserve">If the legislation is reported out of the committee, the committee shall attach the fiscal impact statement to the legislation.  If the legislation has been amended, the committee shall request a revised fiscal impact statement from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and shall attach the revised fiscal impact statement to the legislation.</w:t>
      </w:r>
    </w:p>
    <w:p w:rsidR="00E517F4" w:rsidRPr="00BB6F69" w:rsidRDefault="00E517F4" w:rsidP="00E517F4">
      <w:pPr>
        <w:rPr>
          <w:color w:val="auto"/>
          <w:u w:color="000000" w:themeColor="text1"/>
        </w:rPr>
      </w:pPr>
      <w:r w:rsidRPr="00BB6F69">
        <w:rPr>
          <w:color w:val="auto"/>
          <w:u w:color="000000" w:themeColor="text1"/>
        </w:rPr>
        <w:tab/>
        <w:t>(F)</w:t>
      </w:r>
      <w:r w:rsidRPr="00BB6F69">
        <w:rPr>
          <w:color w:val="auto"/>
          <w:u w:color="000000" w:themeColor="text1"/>
        </w:rPr>
        <w:tab/>
        <w:t xml:space="preserve">State agencies and political subdivisions shall cooperate with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in preparing fiscal impact statements.  Such agencies and political subdivisions shall submit requested information to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in a timely fashion.</w:t>
      </w:r>
    </w:p>
    <w:p w:rsidR="00E517F4" w:rsidRPr="00BB6F69" w:rsidRDefault="00E517F4" w:rsidP="00E517F4">
      <w:pPr>
        <w:rPr>
          <w:color w:val="auto"/>
          <w:u w:color="000000" w:themeColor="text1"/>
        </w:rPr>
      </w:pPr>
      <w:r w:rsidRPr="00BB6F69">
        <w:rPr>
          <w:color w:val="auto"/>
          <w:u w:color="000000" w:themeColor="text1"/>
        </w:rPr>
        <w:tab/>
        <w:t>(G)</w:t>
      </w:r>
      <w:r w:rsidRPr="00BB6F69">
        <w:rPr>
          <w:color w:val="auto"/>
          <w:u w:color="000000" w:themeColor="text1"/>
        </w:rPr>
        <w:tab/>
        <w:t xml:space="preserve">In preparing fiscal impact statements,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shall consider and evaluate information as submitted by state agencies and political subdivisions.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shall provide to the requesting Senate or House of Representatives committee any estimates provided by a state agency or political subdivision, which are substantially different from the fiscal impact as issued by 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(H)</w:t>
      </w:r>
      <w:r w:rsidRPr="00BB6F69">
        <w:rPr>
          <w:color w:val="auto"/>
          <w:u w:color="000000" w:themeColor="text1"/>
        </w:rPr>
        <w:tab/>
        <w:t xml:space="preserve">The </w:t>
      </w:r>
      <w:r w:rsidRPr="00BB6F69">
        <w:rPr>
          <w:strike/>
          <w:color w:val="auto"/>
          <w:u w:color="000000" w:themeColor="text1"/>
        </w:rPr>
        <w:t>Office of State Budget</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may request information from nongovernmental agencies and organizations to assist in preparing the fiscal impact statement.”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18.</w:t>
      </w: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76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7</w:t>
      </w:r>
      <w:r w:rsidRPr="00BB6F69">
        <w:rPr>
          <w:color w:val="auto"/>
          <w:u w:color="000000" w:themeColor="text1"/>
        </w:rPr>
        <w:noBreakHyphen/>
        <w:t>76.</w:t>
      </w:r>
      <w:r w:rsidRPr="00BB6F69">
        <w:rPr>
          <w:color w:val="auto"/>
          <w:u w:color="000000" w:themeColor="text1"/>
        </w:rPr>
        <w:tab/>
        <w:t>(A)</w:t>
      </w:r>
      <w:r w:rsidRPr="00BB6F69">
        <w:rPr>
          <w:color w:val="auto"/>
          <w:u w:color="000000" w:themeColor="text1"/>
        </w:rPr>
        <w:tab/>
        <w:t xml:space="preserve">The chairman of the legislative committee to which a bill or resolution was referred shall direct the </w:t>
      </w:r>
      <w:r w:rsidRPr="00BB6F69">
        <w:rPr>
          <w:strike/>
          <w:color w:val="auto"/>
          <w:u w:color="000000" w:themeColor="text1"/>
        </w:rPr>
        <w:t>Budget Division or the Economic Research Section of the Budget and Control Board, as appropriate,</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to prepare and affix to it a statement of the estimated fiscal </w:t>
      </w:r>
      <w:r w:rsidRPr="00BB6F69">
        <w:rPr>
          <w:strike/>
          <w:color w:val="auto"/>
          <w:u w:color="000000" w:themeColor="text1"/>
        </w:rPr>
        <w:t>or</w:t>
      </w:r>
      <w:r w:rsidRPr="00BB6F69">
        <w:rPr>
          <w:color w:val="auto"/>
          <w:u w:color="000000" w:themeColor="text1"/>
        </w:rPr>
        <w:t xml:space="preserve"> </w:t>
      </w:r>
      <w:r w:rsidRPr="00BB6F69">
        <w:rPr>
          <w:color w:val="auto"/>
          <w:u w:val="single" w:color="000000" w:themeColor="text1"/>
        </w:rPr>
        <w:t>and</w:t>
      </w:r>
      <w:r w:rsidRPr="00BB6F69">
        <w:rPr>
          <w:color w:val="auto"/>
          <w:u w:color="000000" w:themeColor="text1"/>
        </w:rPr>
        <w:t xml:space="preserve"> revenue impact and cost to the counties and municipalities of the proposed legislation before the legislation is reported out of that committee if a bill or resolution: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requires a county or municipality to expend funds allocated to the county or municipality pursuant to Chapter 27</w:t>
      </w:r>
      <w:r w:rsidRPr="00BB6F69">
        <w:rPr>
          <w:color w:val="auto"/>
          <w:u w:val="single" w:color="000000" w:themeColor="text1"/>
        </w:rPr>
        <w:t>,</w:t>
      </w:r>
      <w:r w:rsidRPr="00BB6F69">
        <w:rPr>
          <w:color w:val="auto"/>
          <w:u w:color="000000" w:themeColor="text1"/>
        </w:rPr>
        <w:t xml:space="preserve"> </w:t>
      </w:r>
      <w:r w:rsidRPr="00BB6F69">
        <w:rPr>
          <w:strike/>
          <w:color w:val="auto"/>
          <w:u w:color="000000" w:themeColor="text1"/>
        </w:rPr>
        <w:t>of</w:t>
      </w:r>
      <w:r w:rsidRPr="00BB6F69">
        <w:rPr>
          <w:color w:val="auto"/>
          <w:u w:color="000000" w:themeColor="text1"/>
        </w:rPr>
        <w:t xml:space="preserve"> Title 6;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is introduced in the General Assembly to require the expenditure of funds by a county or municipality;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 xml:space="preserve">requires the use of county or municipal personnel, facilities, or equipment to implement a general law or regulations promulgated pursuant to a general law;  or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 xml:space="preserve">relates to taxes imposed by political subdivisions.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A revised estimated fiscal </w:t>
      </w:r>
      <w:r w:rsidRPr="00BB6F69">
        <w:rPr>
          <w:strike/>
          <w:color w:val="auto"/>
          <w:u w:color="000000" w:themeColor="text1"/>
        </w:rPr>
        <w:t>or</w:t>
      </w:r>
      <w:r w:rsidRPr="00BB6F69">
        <w:rPr>
          <w:color w:val="auto"/>
          <w:u w:color="000000" w:themeColor="text1"/>
        </w:rPr>
        <w:t xml:space="preserve"> </w:t>
      </w:r>
      <w:r w:rsidRPr="00BB6F69">
        <w:rPr>
          <w:color w:val="auto"/>
          <w:u w:val="single" w:color="000000" w:themeColor="text1"/>
        </w:rPr>
        <w:t>and</w:t>
      </w:r>
      <w:r w:rsidRPr="00BB6F69">
        <w:rPr>
          <w:color w:val="auto"/>
          <w:u w:color="000000" w:themeColor="text1"/>
        </w:rPr>
        <w:t xml:space="preserve"> revenue impact and cost statement must be prepared at the direction of the presiding officer of the House of Representatives or the Senate by the </w:t>
      </w:r>
      <w:r w:rsidRPr="00BB6F69">
        <w:rPr>
          <w:strike/>
          <w:color w:val="auto"/>
          <w:u w:color="000000" w:themeColor="text1"/>
        </w:rPr>
        <w:t>Budget Division or Economic Research Section of the Budget and Control Board</w:t>
      </w:r>
      <w:r w:rsidRPr="00BB6F69">
        <w:rPr>
          <w:color w:val="auto"/>
          <w:u w:color="000000" w:themeColor="text1"/>
        </w:rPr>
        <w:t xml:space="preserve"> </w:t>
      </w:r>
      <w:r w:rsidRPr="00BB6F69">
        <w:rPr>
          <w:color w:val="auto"/>
          <w:u w:val="single" w:color="000000" w:themeColor="text1"/>
        </w:rPr>
        <w:t>Legislative Fiscal Office</w:t>
      </w:r>
      <w:r w:rsidRPr="00BB6F69">
        <w:rPr>
          <w:color w:val="auto"/>
          <w:u w:color="000000" w:themeColor="text1"/>
        </w:rPr>
        <w:t xml:space="preserve"> before third reading of the bill or resolution, if there is a significant amendment to the bill or resolution.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For purposes of this section, </w:t>
      </w:r>
      <w:r w:rsidRPr="00BB6F69">
        <w:rPr>
          <w:color w:val="auto"/>
          <w:u w:val="single" w:color="000000" w:themeColor="text1"/>
        </w:rPr>
        <w:t>‘</w:t>
      </w:r>
      <w:r w:rsidRPr="00BB6F69">
        <w:rPr>
          <w:color w:val="auto"/>
          <w:u w:color="000000" w:themeColor="text1"/>
        </w:rPr>
        <w:t>political subdivision</w:t>
      </w:r>
      <w:r w:rsidRPr="00BB6F69">
        <w:rPr>
          <w:color w:val="auto"/>
          <w:u w:val="single" w:color="000000" w:themeColor="text1"/>
        </w:rPr>
        <w:t>’</w:t>
      </w:r>
      <w:r w:rsidRPr="00BB6F69">
        <w:rPr>
          <w:color w:val="auto"/>
          <w:u w:color="000000" w:themeColor="text1"/>
        </w:rPr>
        <w:t xml:space="preserve"> means a county, municipality, school district, special purpose district, public service district, or consolidated political subdivision.”</w:t>
      </w:r>
    </w:p>
    <w:p w:rsidR="00E517F4" w:rsidRPr="00BB6F69" w:rsidRDefault="00E517F4" w:rsidP="00E517F4">
      <w:pPr>
        <w:jc w:val="center"/>
        <w:rPr>
          <w:color w:val="auto"/>
          <w:u w:color="000000" w:themeColor="text1"/>
        </w:rPr>
      </w:pPr>
      <w:r w:rsidRPr="00BB6F69">
        <w:rPr>
          <w:color w:val="auto"/>
          <w:u w:color="000000" w:themeColor="text1"/>
        </w:rPr>
        <w:tab/>
        <w:t>Subpart 5</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19.</w:t>
      </w:r>
      <w:r w:rsidRPr="00BB6F69">
        <w:rPr>
          <w:color w:val="auto"/>
          <w:u w:color="000000" w:themeColor="text1"/>
        </w:rPr>
        <w:tab/>
        <w:t>Section 48</w:t>
      </w:r>
      <w:r w:rsidRPr="00BB6F69">
        <w:rPr>
          <w:color w:val="auto"/>
          <w:u w:color="000000" w:themeColor="text1"/>
        </w:rPr>
        <w:noBreakHyphen/>
        <w:t>52</w:t>
      </w:r>
      <w:r w:rsidRPr="00BB6F69">
        <w:rPr>
          <w:color w:val="auto"/>
          <w:u w:color="000000" w:themeColor="text1"/>
        </w:rPr>
        <w:noBreakHyphen/>
        <w:t>410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48</w:t>
      </w:r>
      <w:r w:rsidRPr="00BB6F69">
        <w:rPr>
          <w:color w:val="auto"/>
          <w:u w:color="000000" w:themeColor="text1"/>
        </w:rPr>
        <w:noBreakHyphen/>
        <w:t>52</w:t>
      </w:r>
      <w:r w:rsidRPr="00BB6F69">
        <w:rPr>
          <w:color w:val="auto"/>
          <w:u w:color="000000" w:themeColor="text1"/>
        </w:rPr>
        <w:noBreakHyphen/>
        <w:t>410.</w:t>
      </w:r>
      <w:r w:rsidRPr="00BB6F69">
        <w:rPr>
          <w:color w:val="auto"/>
          <w:u w:color="000000" w:themeColor="text1"/>
        </w:rPr>
        <w:tab/>
        <w:t xml:space="preserve">There is established the State Energy Office within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Office of Regulatory Staff</w:t>
      </w:r>
      <w:r w:rsidRPr="00BB6F69">
        <w:rPr>
          <w:color w:val="auto"/>
          <w:u w:color="000000" w:themeColor="text1"/>
        </w:rPr>
        <w:t xml:space="preserve"> which shall serve as the principal energy planning entity for the State.  Its primary purpose is to develop and implement a well</w:t>
      </w:r>
      <w:r w:rsidRPr="00BB6F69">
        <w:rPr>
          <w:color w:val="auto"/>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20.</w:t>
      </w:r>
      <w:r w:rsidRPr="00BB6F69">
        <w:rPr>
          <w:color w:val="auto"/>
          <w:u w:color="000000" w:themeColor="text1"/>
        </w:rPr>
        <w:tab/>
        <w:t>Section 48</w:t>
      </w:r>
      <w:r w:rsidRPr="00BB6F69">
        <w:rPr>
          <w:color w:val="auto"/>
          <w:u w:color="000000" w:themeColor="text1"/>
        </w:rPr>
        <w:noBreakHyphen/>
        <w:t>52</w:t>
      </w:r>
      <w:r w:rsidRPr="00BB6F69">
        <w:rPr>
          <w:color w:val="auto"/>
          <w:u w:color="000000" w:themeColor="text1"/>
        </w:rPr>
        <w:noBreakHyphen/>
        <w:t>440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48</w:t>
      </w:r>
      <w:r w:rsidRPr="00BB6F69">
        <w:rPr>
          <w:color w:val="auto"/>
          <w:u w:color="000000" w:themeColor="text1"/>
        </w:rPr>
        <w:noBreakHyphen/>
        <w:t>52</w:t>
      </w:r>
      <w:r w:rsidRPr="00BB6F69">
        <w:rPr>
          <w:color w:val="auto"/>
          <w:u w:color="000000" w:themeColor="text1"/>
        </w:rPr>
        <w:noBreakHyphen/>
        <w:t>440.</w:t>
      </w:r>
      <w:r w:rsidRPr="00BB6F69">
        <w:rPr>
          <w:color w:val="auto"/>
          <w:u w:color="000000" w:themeColor="text1"/>
        </w:rPr>
        <w:tab/>
      </w:r>
      <w:r w:rsidRPr="00BB6F69">
        <w:rPr>
          <w:strike/>
          <w:color w:val="auto"/>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(1)</w:t>
      </w:r>
      <w:r w:rsidRPr="00BB6F69">
        <w:rPr>
          <w:color w:val="auto"/>
          <w:u w:color="000000" w:themeColor="text1"/>
        </w:rPr>
        <w:tab/>
      </w:r>
      <w:r w:rsidRPr="00BB6F69">
        <w:rPr>
          <w:strike/>
          <w:color w:val="auto"/>
          <w:u w:color="000000" w:themeColor="text1"/>
        </w:rPr>
        <w:t>two representatives of investor</w:t>
      </w:r>
      <w:r w:rsidRPr="00BB6F69">
        <w:rPr>
          <w:strike/>
          <w:color w:val="auto"/>
          <w:u w:color="000000" w:themeColor="text1"/>
        </w:rPr>
        <w:noBreakHyphen/>
        <w:t>owned electricity companies;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(2)</w:t>
      </w:r>
      <w:r w:rsidRPr="00BB6F69">
        <w:rPr>
          <w:color w:val="auto"/>
          <w:u w:color="000000" w:themeColor="text1"/>
        </w:rPr>
        <w:tab/>
      </w:r>
      <w:r w:rsidRPr="00BB6F69">
        <w:rPr>
          <w:strike/>
          <w:color w:val="auto"/>
          <w:u w:color="000000" w:themeColor="text1"/>
        </w:rPr>
        <w:t>two representatives of electric cooperatives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(3)</w:t>
      </w:r>
      <w:r w:rsidRPr="00BB6F69">
        <w:rPr>
          <w:color w:val="auto"/>
          <w:u w:color="000000" w:themeColor="text1"/>
        </w:rPr>
        <w:tab/>
      </w:r>
      <w:r w:rsidRPr="00BB6F69">
        <w:rPr>
          <w:strike/>
          <w:color w:val="auto"/>
          <w:u w:color="000000" w:themeColor="text1"/>
        </w:rPr>
        <w:t>one representative of the South Carolina Public Service Authority, who shall serve ex officio;</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(4)</w:t>
      </w:r>
      <w:r w:rsidRPr="00BB6F69">
        <w:rPr>
          <w:color w:val="auto"/>
          <w:u w:color="000000" w:themeColor="text1"/>
        </w:rPr>
        <w:tab/>
      </w:r>
      <w:r w:rsidRPr="00BB6F69">
        <w:rPr>
          <w:strike/>
          <w:color w:val="auto"/>
          <w:u w:color="000000" w:themeColor="text1"/>
        </w:rPr>
        <w:t>one representative of municipally</w:t>
      </w:r>
      <w:r w:rsidRPr="00BB6F69">
        <w:rPr>
          <w:strike/>
          <w:color w:val="auto"/>
          <w:u w:color="000000" w:themeColor="text1"/>
        </w:rPr>
        <w:noBreakHyphen/>
        <w:t>owned electric utilities;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(5)</w:t>
      </w:r>
      <w:r w:rsidRPr="00BB6F69">
        <w:rPr>
          <w:color w:val="auto"/>
          <w:u w:color="000000" w:themeColor="text1"/>
        </w:rPr>
        <w:tab/>
      </w:r>
      <w:r w:rsidRPr="00BB6F69">
        <w:rPr>
          <w:strike/>
          <w:color w:val="auto"/>
          <w:u w:color="000000" w:themeColor="text1"/>
        </w:rPr>
        <w:t>one representative of publicly</w:t>
      </w:r>
      <w:r w:rsidRPr="00BB6F69">
        <w:rPr>
          <w:strike/>
          <w:color w:val="auto"/>
          <w:u w:color="000000" w:themeColor="text1"/>
        </w:rPr>
        <w:noBreakHyphen/>
        <w:t>owned natural gas companies;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(6)</w:t>
      </w:r>
      <w:r w:rsidRPr="00BB6F69">
        <w:rPr>
          <w:color w:val="auto"/>
          <w:u w:color="000000" w:themeColor="text1"/>
        </w:rPr>
        <w:tab/>
      </w:r>
      <w:r w:rsidRPr="00BB6F69">
        <w:rPr>
          <w:strike/>
          <w:color w:val="auto"/>
          <w:u w:color="000000" w:themeColor="text1"/>
        </w:rPr>
        <w:t>one representative of investor</w:t>
      </w:r>
      <w:r w:rsidRPr="00BB6F69">
        <w:rPr>
          <w:strike/>
          <w:color w:val="auto"/>
          <w:u w:color="000000" w:themeColor="text1"/>
        </w:rPr>
        <w:noBreakHyphen/>
        <w:t>owned gas companies;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(7)</w:t>
      </w:r>
      <w:r w:rsidRPr="00BB6F69">
        <w:rPr>
          <w:color w:val="auto"/>
          <w:u w:color="000000" w:themeColor="text1"/>
        </w:rPr>
        <w:tab/>
      </w:r>
      <w:r w:rsidRPr="00BB6F69">
        <w:rPr>
          <w:strike/>
          <w:color w:val="auto"/>
          <w:u w:color="000000" w:themeColor="text1"/>
        </w:rPr>
        <w:t>one representative of oil suppliers or dealers;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(8)</w:t>
      </w:r>
      <w:r w:rsidRPr="00BB6F69">
        <w:rPr>
          <w:color w:val="auto"/>
          <w:u w:color="000000" w:themeColor="text1"/>
        </w:rPr>
        <w:tab/>
      </w:r>
      <w:r w:rsidRPr="00BB6F69">
        <w:rPr>
          <w:strike/>
          <w:color w:val="auto"/>
          <w:u w:color="000000" w:themeColor="text1"/>
        </w:rPr>
        <w:t>one representative of propane suppliers or dealers;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(9)</w:t>
      </w:r>
      <w:r w:rsidRPr="00BB6F69">
        <w:rPr>
          <w:color w:val="auto"/>
          <w:u w:color="000000" w:themeColor="text1"/>
        </w:rPr>
        <w:tab/>
      </w:r>
      <w:r w:rsidRPr="00BB6F69">
        <w:rPr>
          <w:strike/>
          <w:color w:val="auto"/>
          <w:u w:color="000000" w:themeColor="text1"/>
        </w:rPr>
        <w:t>one representative of nonprofit public transportation providers;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(10)</w:t>
      </w:r>
      <w:r w:rsidRPr="00BB6F69">
        <w:rPr>
          <w:color w:val="auto"/>
          <w:u w:color="000000" w:themeColor="text1"/>
        </w:rPr>
        <w:tab/>
      </w:r>
      <w:r w:rsidRPr="00BB6F69">
        <w:rPr>
          <w:strike/>
          <w:color w:val="auto"/>
          <w:u w:color="000000" w:themeColor="text1"/>
        </w:rPr>
        <w:t>two representatives of industrial consumers;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(11)</w:t>
      </w:r>
      <w:r w:rsidRPr="00BB6F69">
        <w:rPr>
          <w:color w:val="auto"/>
          <w:u w:color="000000" w:themeColor="text1"/>
        </w:rPr>
        <w:tab/>
      </w:r>
      <w:r w:rsidRPr="00BB6F69">
        <w:rPr>
          <w:strike/>
          <w:color w:val="auto"/>
          <w:u w:color="000000" w:themeColor="text1"/>
        </w:rPr>
        <w:t>two representatives of commercial consumers;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(12)</w:t>
      </w:r>
      <w:r w:rsidRPr="00BB6F69">
        <w:rPr>
          <w:color w:val="auto"/>
          <w:u w:color="000000" w:themeColor="text1"/>
        </w:rPr>
        <w:tab/>
      </w:r>
      <w:r w:rsidRPr="00BB6F69">
        <w:rPr>
          <w:strike/>
          <w:color w:val="auto"/>
          <w:u w:color="000000" w:themeColor="text1"/>
        </w:rPr>
        <w:t>two representatives of individual consumers; one must be the Executive Director of the Office of Regulatory Staff or his designee, who shall serve ex officio;</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(13)</w:t>
      </w:r>
      <w:r w:rsidRPr="00BB6F69">
        <w:rPr>
          <w:color w:val="auto"/>
          <w:u w:color="000000" w:themeColor="text1"/>
        </w:rPr>
        <w:tab/>
      </w:r>
      <w:r w:rsidRPr="00BB6F69">
        <w:rPr>
          <w:strike/>
          <w:color w:val="auto"/>
          <w:u w:color="000000" w:themeColor="text1"/>
        </w:rPr>
        <w:t>two representatives of environmental groups; and</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(14)</w:t>
      </w:r>
      <w:r w:rsidRPr="00BB6F69">
        <w:rPr>
          <w:color w:val="auto"/>
          <w:u w:color="000000" w:themeColor="text1"/>
        </w:rPr>
        <w:tab/>
      </w:r>
      <w:r w:rsidRPr="00BB6F69">
        <w:rPr>
          <w:strike/>
          <w:color w:val="auto"/>
          <w:u w:color="000000" w:themeColor="text1"/>
        </w:rPr>
        <w:t>one at</w:t>
      </w:r>
      <w:r w:rsidRPr="00BB6F69">
        <w:rPr>
          <w:strike/>
          <w:color w:val="auto"/>
          <w:u w:color="000000" w:themeColor="text1"/>
        </w:rPr>
        <w:noBreakHyphen/>
        <w:t>large member appointed by the Governor.</w:t>
      </w:r>
      <w:r w:rsidRPr="00BB6F69">
        <w:rPr>
          <w:color w:val="auto"/>
          <w:u w:color="000000" w:themeColor="text1"/>
        </w:rPr>
        <w:t xml:space="preserve"> </w:t>
      </w:r>
    </w:p>
    <w:p w:rsidR="00E517F4" w:rsidRPr="00BB6F69" w:rsidRDefault="00E517F4" w:rsidP="00E517F4">
      <w:pPr>
        <w:rPr>
          <w:strike/>
          <w:color w:val="auto"/>
          <w:u w:color="000000" w:themeColor="text1"/>
        </w:rPr>
      </w:pPr>
      <w:r w:rsidRPr="00BB6F69">
        <w:rPr>
          <w:color w:val="auto"/>
          <w:u w:color="000000" w:themeColor="text1"/>
        </w:rPr>
        <w:tab/>
      </w:r>
      <w:r w:rsidRPr="00BB6F69">
        <w:rPr>
          <w:strike/>
          <w:color w:val="auto"/>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(A)</w:t>
      </w:r>
      <w:r w:rsidRPr="00BB6F69">
        <w:rPr>
          <w:color w:val="auto"/>
          <w:u w:color="000000" w:themeColor="text1"/>
        </w:rPr>
        <w:tab/>
      </w:r>
      <w:r w:rsidRPr="00BB6F69">
        <w:rPr>
          <w:color w:val="auto"/>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w:t>
      </w:r>
      <w:r w:rsidRPr="00BB6F69">
        <w:rPr>
          <w:color w:val="auto"/>
          <w:u w:color="000000" w:themeColor="text1"/>
        </w:rPr>
        <w:tab/>
      </w:r>
      <w:r w:rsidRPr="00BB6F69">
        <w:rPr>
          <w:color w:val="auto"/>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BB6F69">
        <w:rPr>
          <w:color w:val="auto"/>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(2)</w:t>
      </w:r>
      <w:r w:rsidRPr="00BB6F69">
        <w:rPr>
          <w:color w:val="auto"/>
          <w:u w:color="000000" w:themeColor="text1"/>
        </w:rPr>
        <w:tab/>
      </w:r>
      <w:r w:rsidRPr="00BB6F69">
        <w:rPr>
          <w:color w:val="auto"/>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BB6F69">
        <w:rPr>
          <w:color w:val="auto"/>
          <w:u w:color="000000" w:themeColor="text1"/>
        </w:rPr>
        <w:t xml:space="preserve"> </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(B)</w:t>
      </w:r>
      <w:r w:rsidRPr="00BB6F69">
        <w:rPr>
          <w:color w:val="auto"/>
          <w:u w:color="000000" w:themeColor="text1"/>
        </w:rPr>
        <w:tab/>
      </w:r>
      <w:r w:rsidRPr="00BB6F69">
        <w:rPr>
          <w:color w:val="auto"/>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(C)</w:t>
      </w:r>
      <w:r w:rsidRPr="00BB6F69">
        <w:rPr>
          <w:color w:val="auto"/>
          <w:u w:color="000000" w:themeColor="text1"/>
        </w:rPr>
        <w:tab/>
      </w:r>
      <w:r w:rsidRPr="00BB6F69">
        <w:rPr>
          <w:color w:val="auto"/>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(D)</w:t>
      </w:r>
      <w:r w:rsidRPr="00BB6F69">
        <w:rPr>
          <w:color w:val="auto"/>
          <w:u w:color="000000" w:themeColor="text1"/>
        </w:rPr>
        <w:tab/>
      </w:r>
      <w:r w:rsidRPr="00BB6F69">
        <w:rPr>
          <w:color w:val="auto"/>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w:t>
      </w:r>
      <w:r w:rsidRPr="00BB6F69">
        <w:rPr>
          <w:color w:val="auto"/>
          <w:u w:color="000000" w:themeColor="text1"/>
        </w:rPr>
        <w:tab/>
      </w:r>
      <w:r w:rsidRPr="00BB6F69">
        <w:rPr>
          <w:color w:val="auto"/>
          <w:u w:val="single" w:color="000000" w:themeColor="text1"/>
        </w:rPr>
        <w:t>three appointed by the Governor, one of whom must have a substantial background in environmental or consumer protection matters;</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(2)</w:t>
      </w:r>
      <w:r w:rsidRPr="00BB6F69">
        <w:rPr>
          <w:color w:val="auto"/>
          <w:u w:color="000000" w:themeColor="text1"/>
        </w:rPr>
        <w:tab/>
      </w:r>
      <w:r w:rsidRPr="00BB6F69">
        <w:rPr>
          <w:color w:val="auto"/>
          <w:u w:val="single" w:color="000000" w:themeColor="text1"/>
        </w:rPr>
        <w:t>three appointed by the President Pro Tempore of the Senate, one of whom must have a substantial background in environmental or consumer protection matters; and</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(3)</w:t>
      </w:r>
      <w:r w:rsidRPr="00BB6F69">
        <w:rPr>
          <w:color w:val="auto"/>
          <w:u w:color="000000" w:themeColor="text1"/>
        </w:rPr>
        <w:tab/>
      </w:r>
      <w:r w:rsidRPr="00BB6F69">
        <w:rPr>
          <w:color w:val="auto"/>
          <w:u w:val="single" w:color="000000" w:themeColor="text1"/>
        </w:rPr>
        <w:t>three appointed by the Speaker of the House of Representatives, one of whom must have a substantial background in environmental or consumer protection matters.</w:t>
      </w:r>
      <w:r w:rsidRPr="00BB6F69">
        <w:rPr>
          <w:color w:val="auto"/>
          <w:u w:color="000000" w:themeColor="text1"/>
        </w:rPr>
        <w:t xml:space="preserve"> </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 xml:space="preserve">All appointees must have backgrounds in environmental issues; the electricity, transportation, or natural gas industries; or economic development related to these sectors.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(E)</w:t>
      </w:r>
      <w:r w:rsidRPr="00BB6F69">
        <w:rPr>
          <w:color w:val="auto"/>
          <w:u w:color="000000" w:themeColor="text1"/>
        </w:rPr>
        <w:tab/>
      </w:r>
      <w:r w:rsidRPr="00BB6F69">
        <w:rPr>
          <w:color w:val="auto"/>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(1)</w:t>
      </w:r>
      <w:r w:rsidRPr="00BB6F69">
        <w:rPr>
          <w:color w:val="auto"/>
          <w:u w:color="000000" w:themeColor="text1"/>
        </w:rPr>
        <w:tab/>
      </w:r>
      <w:r w:rsidRPr="00BB6F69">
        <w:rPr>
          <w:color w:val="auto"/>
          <w:u w:val="single" w:color="000000" w:themeColor="text1"/>
        </w:rPr>
        <w:t>the development of energy efficiency and conservation;</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(2)</w:t>
      </w:r>
      <w:r w:rsidRPr="00BB6F69">
        <w:rPr>
          <w:color w:val="auto"/>
          <w:u w:color="000000" w:themeColor="text1"/>
        </w:rPr>
        <w:tab/>
      </w:r>
      <w:r w:rsidRPr="00BB6F69">
        <w:rPr>
          <w:color w:val="auto"/>
          <w:u w:val="single" w:color="000000" w:themeColor="text1"/>
        </w:rPr>
        <w:t>renewable sources of energy, including wind power, solar power, energy from biomass sources, and energy storage;</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(3)</w:t>
      </w:r>
      <w:r w:rsidRPr="00BB6F69">
        <w:rPr>
          <w:color w:val="auto"/>
          <w:u w:color="000000" w:themeColor="text1"/>
        </w:rPr>
        <w:tab/>
      </w:r>
      <w:r w:rsidRPr="00BB6F69">
        <w:rPr>
          <w:color w:val="auto"/>
          <w:u w:val="single" w:color="000000" w:themeColor="text1"/>
        </w:rPr>
        <w:t>nuclear energy; and</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color w:val="auto"/>
          <w:u w:val="single" w:color="000000" w:themeColor="text1"/>
        </w:rPr>
        <w:t>(4)</w:t>
      </w:r>
      <w:r w:rsidRPr="00BB6F69">
        <w:rPr>
          <w:color w:val="auto"/>
          <w:u w:color="000000" w:themeColor="text1"/>
        </w:rPr>
        <w:tab/>
      </w:r>
      <w:r w:rsidRPr="00BB6F69">
        <w:rPr>
          <w:color w:val="auto"/>
          <w:u w:val="single" w:color="000000" w:themeColor="text1"/>
        </w:rPr>
        <w:t>alternative fuels or power sources for the transportation sector.</w:t>
      </w:r>
    </w:p>
    <w:p w:rsidR="00E517F4" w:rsidRPr="00BB6F69" w:rsidRDefault="00E517F4" w:rsidP="00E517F4">
      <w:pPr>
        <w:rPr>
          <w:color w:val="auto"/>
          <w:u w:val="single" w:color="000000" w:themeColor="text1"/>
        </w:rPr>
      </w:pPr>
      <w:r w:rsidRPr="00BB6F69">
        <w:rPr>
          <w:color w:val="auto"/>
          <w:u w:color="000000" w:themeColor="text1"/>
        </w:rPr>
        <w:tab/>
      </w:r>
      <w:r w:rsidRPr="00BB6F69">
        <w:rPr>
          <w:color w:val="auto"/>
          <w:u w:val="single" w:color="000000" w:themeColor="text1"/>
        </w:rPr>
        <w:t>In considering the cost</w:t>
      </w:r>
      <w:r w:rsidRPr="00BB6F69">
        <w:rPr>
          <w:color w:val="auto"/>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(F)</w:t>
      </w:r>
      <w:r w:rsidRPr="00BB6F69">
        <w:rPr>
          <w:color w:val="auto"/>
          <w:u w:color="000000" w:themeColor="text1"/>
        </w:rPr>
        <w:tab/>
      </w:r>
      <w:r w:rsidRPr="00BB6F69">
        <w:rPr>
          <w:color w:val="auto"/>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Title 58.</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(G)</w:t>
      </w:r>
      <w:r w:rsidRPr="00BB6F69">
        <w:rPr>
          <w:color w:val="auto"/>
          <w:u w:color="000000" w:themeColor="text1"/>
        </w:rPr>
        <w:tab/>
      </w:r>
      <w:r w:rsidRPr="00BB6F69">
        <w:rPr>
          <w:color w:val="auto"/>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21.</w:t>
      </w:r>
      <w:r w:rsidRPr="00BB6F69">
        <w:rPr>
          <w:color w:val="auto"/>
          <w:u w:color="000000" w:themeColor="text1"/>
        </w:rPr>
        <w:tab/>
        <w:t>Section 48</w:t>
      </w:r>
      <w:r w:rsidRPr="00BB6F69">
        <w:rPr>
          <w:color w:val="auto"/>
          <w:u w:color="000000" w:themeColor="text1"/>
        </w:rPr>
        <w:noBreakHyphen/>
        <w:t>52</w:t>
      </w:r>
      <w:r w:rsidRPr="00BB6F69">
        <w:rPr>
          <w:color w:val="auto"/>
          <w:u w:color="000000" w:themeColor="text1"/>
        </w:rPr>
        <w:noBreakHyphen/>
        <w:t>460 of the 1976 Code is amended to read:</w:t>
      </w:r>
      <w:r>
        <w:rPr>
          <w:u w:color="000000" w:themeColor="text1"/>
        </w:rPr>
        <w:t>\</w:t>
      </w:r>
      <w:r>
        <w:rPr>
          <w:u w:color="000000" w:themeColor="text1"/>
        </w:rPr>
        <w:br/>
      </w:r>
      <w:r w:rsidRPr="00BB6F69">
        <w:rPr>
          <w:color w:val="auto"/>
          <w:u w:color="000000" w:themeColor="text1"/>
        </w:rPr>
        <w:tab/>
        <w:t>“Section 48</w:t>
      </w:r>
      <w:r w:rsidRPr="00BB6F69">
        <w:rPr>
          <w:color w:val="auto"/>
          <w:u w:color="000000" w:themeColor="text1"/>
        </w:rPr>
        <w:noBreakHyphen/>
        <w:t>52</w:t>
      </w:r>
      <w:r w:rsidRPr="00BB6F69">
        <w:rPr>
          <w:color w:val="auto"/>
          <w:u w:color="000000" w:themeColor="text1"/>
        </w:rPr>
        <w:noBreakHyphen/>
        <w:t>460.</w:t>
      </w:r>
      <w:r w:rsidRPr="00BB6F69">
        <w:rPr>
          <w:color w:val="auto"/>
          <w:u w:color="000000" w:themeColor="text1"/>
        </w:rPr>
        <w:tab/>
        <w:t xml:space="preserve">The establishment of the State Energy Office within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Office of Regulatory Staff</w:t>
      </w:r>
      <w:r w:rsidRPr="00BB6F69">
        <w:rPr>
          <w:color w:val="auto"/>
          <w:u w:color="000000" w:themeColor="text1"/>
        </w:rPr>
        <w:t>, as provided for in this part, must be evaluated if restructuring or reorganizing of state government takes place so as to identify and provide for the proper placement of the office upon restructuring or reorganizing.”</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22.</w:t>
      </w:r>
      <w:r w:rsidRPr="00BB6F69">
        <w:rPr>
          <w:color w:val="auto"/>
          <w:u w:color="000000" w:themeColor="text1"/>
        </w:rPr>
        <w:tab/>
        <w:t>Section 48</w:t>
      </w:r>
      <w:r w:rsidRPr="00BB6F69">
        <w:rPr>
          <w:color w:val="auto"/>
          <w:u w:color="000000" w:themeColor="text1"/>
        </w:rPr>
        <w:noBreakHyphen/>
        <w:t>52</w:t>
      </w:r>
      <w:r w:rsidRPr="00BB6F69">
        <w:rPr>
          <w:color w:val="auto"/>
          <w:u w:color="000000" w:themeColor="text1"/>
        </w:rPr>
        <w:noBreakHyphen/>
        <w:t>635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48</w:t>
      </w:r>
      <w:r w:rsidRPr="00BB6F69">
        <w:rPr>
          <w:color w:val="auto"/>
          <w:u w:color="000000" w:themeColor="text1"/>
        </w:rPr>
        <w:noBreakHyphen/>
        <w:t>52</w:t>
      </w:r>
      <w:r w:rsidRPr="00BB6F69">
        <w:rPr>
          <w:color w:val="auto"/>
          <w:u w:color="000000" w:themeColor="text1"/>
        </w:rPr>
        <w:noBreakHyphen/>
        <w:t>635.</w:t>
      </w:r>
      <w:r w:rsidRPr="00BB6F69">
        <w:rPr>
          <w:color w:val="auto"/>
          <w:u w:color="000000" w:themeColor="text1"/>
        </w:rPr>
        <w:tab/>
        <w:t>Pursuant to Section 48</w:t>
      </w:r>
      <w:r w:rsidRPr="00BB6F69">
        <w:rPr>
          <w:color w:val="auto"/>
          <w:u w:color="000000" w:themeColor="text1"/>
        </w:rPr>
        <w:noBreakHyphen/>
        <w:t>52</w:t>
      </w:r>
      <w:r w:rsidRPr="00BB6F69">
        <w:rPr>
          <w:color w:val="auto"/>
          <w:u w:color="000000" w:themeColor="text1"/>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Office of Regulatory Staff</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23.</w:t>
      </w:r>
      <w:r w:rsidRPr="00BB6F69">
        <w:rPr>
          <w:color w:val="auto"/>
          <w:u w:color="000000" w:themeColor="text1"/>
        </w:rPr>
        <w:tab/>
        <w:t>Section 48</w:t>
      </w:r>
      <w:r w:rsidRPr="00BB6F69">
        <w:rPr>
          <w:color w:val="auto"/>
          <w:u w:color="000000" w:themeColor="text1"/>
        </w:rPr>
        <w:noBreakHyphen/>
        <w:t>52</w:t>
      </w:r>
      <w:r w:rsidRPr="00BB6F69">
        <w:rPr>
          <w:color w:val="auto"/>
          <w:u w:color="000000" w:themeColor="text1"/>
        </w:rPr>
        <w:noBreakHyphen/>
        <w:t>680(C) of the 1976 Code is amended to read:</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The State Energy Office shall provide the Office of Property Management </w:t>
      </w:r>
      <w:r w:rsidRPr="00BB6F69">
        <w:rPr>
          <w:strike/>
          <w:color w:val="auto"/>
          <w:u w:color="000000" w:themeColor="text1"/>
        </w:rPr>
        <w:t>of the Budget and Control Board</w:t>
      </w:r>
      <w:r w:rsidRPr="00BB6F69">
        <w:rPr>
          <w:color w:val="auto"/>
          <w:u w:color="000000" w:themeColor="text1"/>
        </w:rPr>
        <w:t xml:space="preserve">, Division of General Services </w:t>
      </w:r>
      <w:r w:rsidRPr="00BB6F69">
        <w:rPr>
          <w:color w:val="auto"/>
          <w:u w:val="single" w:color="000000" w:themeColor="text1"/>
        </w:rPr>
        <w:t>of the Department of Administration</w:t>
      </w:r>
      <w:r w:rsidRPr="00BB6F69">
        <w:rPr>
          <w:color w:val="auto"/>
          <w:u w:color="000000" w:themeColor="text1"/>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Subpart 6</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24.</w:t>
      </w:r>
      <w:r w:rsidRPr="00BB6F69">
        <w:rPr>
          <w:color w:val="auto"/>
          <w:u w:color="000000" w:themeColor="text1"/>
        </w:rPr>
        <w:tab/>
        <w:t>A.</w:t>
      </w:r>
      <w:r w:rsidRPr="00BB6F69">
        <w:rPr>
          <w:color w:val="auto"/>
          <w:u w:color="000000" w:themeColor="text1"/>
        </w:rPr>
        <w:tab/>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25 of the 1976 Code is amended to read:</w:t>
      </w:r>
    </w:p>
    <w:p w:rsidR="00E517F4" w:rsidRPr="00BB6F69" w:rsidRDefault="00E517F4" w:rsidP="00E517F4">
      <w:pPr>
        <w:rPr>
          <w:color w:val="auto"/>
          <w:u w:val="single"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25.</w:t>
      </w:r>
      <w:r w:rsidRPr="00BB6F69">
        <w:rPr>
          <w:color w:val="auto"/>
          <w:u w:color="000000" w:themeColor="text1"/>
        </w:rPr>
        <w:tab/>
        <w:t>(A)</w:t>
      </w:r>
      <w:r w:rsidRPr="00BB6F69">
        <w:rPr>
          <w:color w:val="auto"/>
          <w:u w:color="000000" w:themeColor="text1"/>
        </w:rPr>
        <w:tab/>
        <w:t xml:space="preserve">There is hereby established a Local Government Division within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Rural Infrastructure Authority</w:t>
      </w:r>
      <w:r w:rsidRPr="00BB6F69">
        <w:rPr>
          <w:color w:val="auto"/>
          <w:u w:color="000000" w:themeColor="text1"/>
        </w:rPr>
        <w:t xml:space="preserve"> to act as a liaison for financial grants among </w:t>
      </w:r>
      <w:r w:rsidRPr="00BB6F69">
        <w:rPr>
          <w:strike/>
          <w:color w:val="auto"/>
          <w:u w:color="000000" w:themeColor="text1"/>
        </w:rPr>
        <w:t>local governments</w:t>
      </w:r>
      <w:r w:rsidRPr="00BB6F69">
        <w:rPr>
          <w:color w:val="auto"/>
          <w:u w:color="000000" w:themeColor="text1"/>
        </w:rPr>
        <w:t xml:space="preserve"> local </w:t>
      </w:r>
      <w:r w:rsidRPr="00BB6F69">
        <w:rPr>
          <w:color w:val="auto"/>
          <w:u w:val="single" w:color="000000" w:themeColor="text1"/>
        </w:rPr>
        <w:t>public entities</w:t>
      </w:r>
      <w:r w:rsidRPr="00BB6F69">
        <w:rPr>
          <w:color w:val="auto"/>
          <w:u w:color="000000" w:themeColor="text1"/>
        </w:rPr>
        <w:t xml:space="preserve">, the General Assembly and the Governor’s Office.  The division shall be under the supervision of a director who shall be appointed by and who shall serve at the pleasure of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w:t>
      </w:r>
      <w:r w:rsidRPr="00BB6F69">
        <w:rPr>
          <w:strike/>
          <w:color w:val="auto"/>
          <w:u w:color="000000" w:themeColor="text1"/>
        </w:rPr>
        <w:t>and whose compensation shall be as provided for by the General Assembly</w:t>
      </w:r>
      <w:r w:rsidRPr="00BB6F69">
        <w:rPr>
          <w:color w:val="auto"/>
          <w:u w:color="000000" w:themeColor="text1"/>
        </w:rPr>
        <w:t xml:space="preserve">.  He may employ such staff as may be approved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The division shall be responsible for certifying grants to local </w:t>
      </w:r>
      <w:r w:rsidRPr="00BB6F69">
        <w:rPr>
          <w:strike/>
          <w:color w:val="auto"/>
          <w:u w:color="000000" w:themeColor="text1"/>
        </w:rPr>
        <w:t>governments</w:t>
      </w:r>
      <w:r w:rsidRPr="00BB6F69">
        <w:rPr>
          <w:color w:val="auto"/>
          <w:u w:color="000000" w:themeColor="text1"/>
        </w:rPr>
        <w:t xml:space="preserve"> </w:t>
      </w:r>
      <w:r w:rsidRPr="00BB6F69">
        <w:rPr>
          <w:color w:val="auto"/>
          <w:u w:val="single" w:color="000000" w:themeColor="text1"/>
        </w:rPr>
        <w:t xml:space="preserve">public entities </w:t>
      </w:r>
      <w:r w:rsidRPr="00BB6F69">
        <w:rPr>
          <w:color w:val="auto"/>
          <w:u w:color="000000" w:themeColor="text1"/>
        </w:rPr>
        <w:t xml:space="preserve">from both federal and state funds.  The term ‘local </w:t>
      </w:r>
      <w:r w:rsidRPr="00BB6F69">
        <w:rPr>
          <w:strike/>
          <w:color w:val="auto"/>
          <w:u w:color="000000" w:themeColor="text1"/>
        </w:rPr>
        <w:t>government</w:t>
      </w:r>
      <w:r w:rsidRPr="00BB6F69">
        <w:rPr>
          <w:color w:val="auto"/>
          <w:u w:color="000000" w:themeColor="text1"/>
        </w:rPr>
        <w:t xml:space="preserve"> </w:t>
      </w:r>
      <w:r w:rsidRPr="00BB6F69">
        <w:rPr>
          <w:color w:val="auto"/>
          <w:u w:val="single" w:color="000000" w:themeColor="text1"/>
        </w:rPr>
        <w:t>public entity</w:t>
      </w:r>
      <w:r w:rsidRPr="00BB6F69">
        <w:rPr>
          <w:color w:val="auto"/>
          <w:u w:color="000000" w:themeColor="text1"/>
        </w:rPr>
        <w:t xml:space="preserve">’ shall mean any political entity below the state level.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 division shall establish guidelines and procedures which local </w:t>
      </w:r>
      <w:r w:rsidRPr="00BB6F69">
        <w:rPr>
          <w:strike/>
          <w:color w:val="auto"/>
          <w:u w:color="000000" w:themeColor="text1"/>
        </w:rPr>
        <w:t>governments</w:t>
      </w:r>
      <w:r w:rsidRPr="00BB6F69">
        <w:rPr>
          <w:color w:val="auto"/>
          <w:u w:color="000000" w:themeColor="text1"/>
        </w:rPr>
        <w:t xml:space="preserve"> </w:t>
      </w:r>
      <w:r w:rsidRPr="00BB6F69">
        <w:rPr>
          <w:color w:val="auto"/>
          <w:u w:val="single" w:color="000000" w:themeColor="text1"/>
        </w:rPr>
        <w:t>public entities</w:t>
      </w:r>
      <w:r w:rsidRPr="00BB6F69">
        <w:rPr>
          <w:color w:val="auto"/>
          <w:u w:color="000000" w:themeColor="text1"/>
        </w:rPr>
        <w:t xml:space="preserve"> shall follow in applying for grants certified by the division.  The director shall make known to local </w:t>
      </w:r>
      <w:r w:rsidRPr="00BB6F69">
        <w:rPr>
          <w:strike/>
          <w:color w:val="auto"/>
          <w:u w:color="000000" w:themeColor="text1"/>
        </w:rPr>
        <w:t>governments</w:t>
      </w:r>
      <w:r w:rsidRPr="00BB6F69">
        <w:rPr>
          <w:color w:val="auto"/>
          <w:u w:color="000000" w:themeColor="text1"/>
        </w:rPr>
        <w:t xml:space="preserve"> </w:t>
      </w:r>
      <w:r w:rsidRPr="00BB6F69">
        <w:rPr>
          <w:color w:val="auto"/>
          <w:u w:val="single" w:color="000000" w:themeColor="text1"/>
        </w:rPr>
        <w:t>these entities</w:t>
      </w:r>
      <w:r w:rsidRPr="00BB6F69">
        <w:rPr>
          <w:color w:val="auto"/>
          <w:u w:color="000000" w:themeColor="text1"/>
        </w:rPr>
        <w:t xml:space="preserve"> the availability of all grants available through the </w:t>
      </w:r>
      <w:r w:rsidRPr="00BB6F69">
        <w:rPr>
          <w:strike/>
          <w:color w:val="auto"/>
          <w:u w:color="000000" w:themeColor="text1"/>
        </w:rPr>
        <w:t>division</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and shall make periodic reports to </w:t>
      </w:r>
      <w:r w:rsidRPr="00BB6F69">
        <w:rPr>
          <w:strike/>
          <w:color w:val="auto"/>
          <w:u w:color="000000" w:themeColor="text1"/>
        </w:rPr>
        <w:t>the Budget and Control Board,</w:t>
      </w:r>
      <w:r w:rsidRPr="00BB6F69">
        <w:rPr>
          <w:color w:val="auto"/>
          <w:u w:color="000000" w:themeColor="text1"/>
        </w:rPr>
        <w:t xml:space="preserve"> the General Assembly and the Governor’s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The Division of Administration, under contractual agreement, shall furnish the Local Government Division such accounting service support as may be requested.</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26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26.</w:t>
      </w:r>
      <w:r w:rsidRPr="00BB6F69">
        <w:rPr>
          <w:color w:val="auto"/>
          <w:u w:color="000000" w:themeColor="text1"/>
        </w:rPr>
        <w:tab/>
        <w:t>(A)</w:t>
      </w:r>
      <w:r w:rsidRPr="00BB6F69">
        <w:rPr>
          <w:color w:val="auto"/>
          <w:u w:color="000000" w:themeColor="text1"/>
        </w:rPr>
        <w:tab/>
        <w:t xml:space="preserve">Grant funds received by a </w:t>
      </w:r>
      <w:r w:rsidRPr="00BB6F69">
        <w:rPr>
          <w:color w:val="auto"/>
          <w:u w:val="single" w:color="000000" w:themeColor="text1"/>
        </w:rPr>
        <w:t>local</w:t>
      </w:r>
      <w:r w:rsidRPr="00BB6F69">
        <w:rPr>
          <w:color w:val="auto"/>
          <w:u w:color="000000" w:themeColor="text1"/>
        </w:rPr>
        <w:t xml:space="preserve"> </w:t>
      </w:r>
      <w:r w:rsidRPr="00BB6F69">
        <w:rPr>
          <w:strike/>
          <w:color w:val="auto"/>
          <w:u w:color="000000" w:themeColor="text1"/>
        </w:rPr>
        <w:t>county, municipality, political subdivision, or other</w:t>
      </w:r>
      <w:r w:rsidRPr="00BB6F69">
        <w:rPr>
          <w:color w:val="auto"/>
          <w:u w:color="000000" w:themeColor="text1"/>
        </w:rPr>
        <w:t xml:space="preserve"> </w:t>
      </w:r>
      <w:r w:rsidRPr="00BB6F69">
        <w:rPr>
          <w:color w:val="auto"/>
          <w:u w:val="single" w:color="000000" w:themeColor="text1"/>
        </w:rPr>
        <w:t>public</w:t>
      </w:r>
      <w:r w:rsidRPr="00BB6F69">
        <w:rPr>
          <w:color w:val="auto"/>
          <w:u w:color="000000" w:themeColor="text1"/>
        </w:rPr>
        <w:t xml:space="preserve"> entity from the Division of Local Government of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Rural Infrastructure Authority</w:t>
      </w:r>
      <w:r w:rsidRPr="00BB6F69">
        <w:rPr>
          <w:color w:val="auto"/>
          <w:u w:color="000000" w:themeColor="text1"/>
        </w:rPr>
        <w:t xml:space="preserve">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w:t>
      </w:r>
      <w:r w:rsidRPr="00BB6F69">
        <w:rPr>
          <w:strike/>
          <w:color w:val="auto"/>
          <w:u w:color="000000" w:themeColor="text1"/>
        </w:rPr>
        <w:t xml:space="preserve"> </w:t>
      </w:r>
      <w:r w:rsidRPr="00BB6F69">
        <w:rPr>
          <w:color w:val="auto"/>
          <w:u w:color="000000" w:themeColor="text1"/>
        </w:rPr>
        <w:t xml:space="preserve">Division of Local Government was accomplished by funds other than grant funds.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(C)</w:t>
      </w:r>
      <w:r w:rsidRPr="00BB6F69">
        <w:rPr>
          <w:color w:val="auto"/>
          <w:u w:color="000000" w:themeColor="text1"/>
        </w:rPr>
        <w:tab/>
        <w:t xml:space="preserve">The Division of Local Government of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Rural Infrastructure Authority</w:t>
      </w:r>
      <w:r w:rsidRPr="00BB6F69">
        <w:rPr>
          <w:color w:val="auto"/>
          <w:u w:color="000000" w:themeColor="text1"/>
        </w:rPr>
        <w:t xml:space="preserve"> shall furnish a copy of this section to a grantee when the grant is awarded.”</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C.</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50</w:t>
      </w:r>
      <w:r w:rsidRPr="00BB6F69">
        <w:rPr>
          <w:color w:val="auto"/>
          <w:u w:color="000000" w:themeColor="text1"/>
        </w:rPr>
        <w:noBreakHyphen/>
        <w:t>50 of the 1976 Code, as added by Act 149 of 2012,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50</w:t>
      </w:r>
      <w:r w:rsidRPr="00BB6F69">
        <w:rPr>
          <w:color w:val="auto"/>
          <w:u w:color="000000" w:themeColor="text1"/>
        </w:rPr>
        <w:noBreakHyphen/>
        <w:t>50.</w:t>
      </w:r>
      <w:r w:rsidRPr="00BB6F69">
        <w:rPr>
          <w:color w:val="auto"/>
          <w:u w:color="000000" w:themeColor="text1"/>
        </w:rPr>
        <w:tab/>
        <w:t xml:space="preserve"> </w:t>
      </w:r>
      <w:r w:rsidRPr="00BB6F69">
        <w:rPr>
          <w:color w:val="auto"/>
          <w:u w:val="single" w:color="000000" w:themeColor="text1"/>
        </w:rPr>
        <w:t>(A)</w:t>
      </w:r>
      <w:r w:rsidRPr="00BB6F69">
        <w:rPr>
          <w:color w:val="auto"/>
          <w:u w:color="000000" w:themeColor="text1"/>
        </w:rPr>
        <w:tab/>
        <w:t xml:space="preserve">The board of directors is the governing board of the authority.  The board consists of </w:t>
      </w:r>
      <w:r w:rsidRPr="00BB6F69">
        <w:rPr>
          <w:strike/>
          <w:color w:val="auto"/>
          <w:u w:color="000000" w:themeColor="text1"/>
        </w:rPr>
        <w:t>seven</w:t>
      </w:r>
      <w:r w:rsidRPr="00BB6F69">
        <w:rPr>
          <w:color w:val="auto"/>
          <w:u w:color="000000" w:themeColor="text1"/>
        </w:rPr>
        <w:t xml:space="preserve"> </w:t>
      </w:r>
      <w:r w:rsidRPr="00BB6F69">
        <w:rPr>
          <w:color w:val="auto"/>
          <w:u w:val="single" w:color="000000" w:themeColor="text1"/>
        </w:rPr>
        <w:t>eight</w:t>
      </w:r>
      <w:r w:rsidRPr="00BB6F69">
        <w:rPr>
          <w:color w:val="auto"/>
          <w:u w:color="000000" w:themeColor="text1"/>
        </w:rPr>
        <w:t xml:space="preserve"> voting directors appointed as follows: </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r>
      <w:r w:rsidRPr="00BB6F69">
        <w:rPr>
          <w:strike/>
          <w:color w:val="auto"/>
          <w:u w:color="000000" w:themeColor="text1"/>
        </w:rPr>
        <w:t>six</w:t>
      </w:r>
      <w:r w:rsidRPr="00BB6F69">
        <w:rPr>
          <w:color w:val="auto"/>
          <w:u w:color="000000" w:themeColor="text1"/>
        </w:rPr>
        <w:t xml:space="preserve"> </w:t>
      </w:r>
      <w:r w:rsidRPr="00BB6F69">
        <w:rPr>
          <w:color w:val="auto"/>
          <w:u w:val="single" w:color="000000" w:themeColor="text1"/>
        </w:rPr>
        <w:t>seven</w:t>
      </w:r>
      <w:r w:rsidRPr="00BB6F69">
        <w:rPr>
          <w:color w:val="auto"/>
          <w:u w:color="000000" w:themeColor="text1"/>
        </w:rPr>
        <w:t xml:space="preserve"> members who reside in or represent all or some portion of the counties designated as distressed or least developed pursuant to Section 12</w:t>
      </w:r>
      <w:r w:rsidRPr="00BB6F69">
        <w:rPr>
          <w:color w:val="auto"/>
          <w:u w:color="000000" w:themeColor="text1"/>
        </w:rPr>
        <w:noBreakHyphen/>
        <w:t>6</w:t>
      </w:r>
      <w:r w:rsidRPr="00BB6F69">
        <w:rPr>
          <w:color w:val="auto"/>
          <w:u w:color="000000" w:themeColor="text1"/>
        </w:rPr>
        <w:noBreakHyphen/>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w:t>
      </w:r>
      <w:r w:rsidRPr="00BB6F69">
        <w:rPr>
          <w:strike/>
          <w:color w:val="auto"/>
          <w:u w:color="000000" w:themeColor="text1"/>
        </w:rPr>
        <w:t>two</w:t>
      </w:r>
      <w:r w:rsidRPr="00BB6F69">
        <w:rPr>
          <w:color w:val="auto"/>
          <w:u w:color="000000" w:themeColor="text1"/>
        </w:rPr>
        <w:t xml:space="preserve"> </w:t>
      </w:r>
      <w:r w:rsidRPr="00BB6F69">
        <w:rPr>
          <w:color w:val="auto"/>
          <w:u w:val="single" w:color="000000" w:themeColor="text1"/>
        </w:rPr>
        <w:t>three</w:t>
      </w:r>
      <w:r w:rsidRPr="00BB6F69">
        <w:rPr>
          <w:color w:val="auto"/>
          <w:u w:color="000000" w:themeColor="text1"/>
        </w:rPr>
        <w:t xml:space="preserve"> </w:t>
      </w:r>
      <w:r w:rsidRPr="00BB6F69">
        <w:rPr>
          <w:strike/>
          <w:color w:val="auto"/>
          <w:u w:color="000000" w:themeColor="text1"/>
        </w:rPr>
        <w:t>appointed</w:t>
      </w:r>
      <w:r w:rsidRPr="00BB6F69">
        <w:rPr>
          <w:color w:val="auto"/>
          <w:u w:color="000000" w:themeColor="text1"/>
        </w:rPr>
        <w:t xml:space="preserve"> by the Governor.  One of the governor’s appointees must be selected from three candidates recommended by the Municipal Association of South Carolina; one of the Governor’s appointees must be selected from three candidates recommended by the South Carolina Association of Counties; and one of the Governor’s appointees must be selected from three candidates recommended by the South Carolina Rural Water Association.  Notwithstanding the provisions of Section 8</w:t>
      </w:r>
      <w:r w:rsidRPr="00BB6F69">
        <w:rPr>
          <w:color w:val="auto"/>
          <w:u w:color="000000" w:themeColor="text1"/>
        </w:rPr>
        <w:noBreakHyphen/>
        <w:t>13</w:t>
      </w:r>
      <w:r w:rsidRPr="00BB6F69">
        <w:rPr>
          <w:color w:val="auto"/>
          <w:u w:color="000000" w:themeColor="text1"/>
        </w:rPr>
        <w:noBreakHyphen/>
        <w:t xml:space="preserve">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the Secretary of Commerce, ex officio, who shall serve as chairman.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(B)</w:t>
      </w:r>
      <w:r w:rsidRPr="00BB6F69">
        <w:rPr>
          <w:color w:val="auto"/>
          <w:u w:color="000000" w:themeColor="text1"/>
        </w:rPr>
        <w:tab/>
        <w:t>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 xml:space="preserve">D. </w:t>
      </w:r>
      <w:r w:rsidRPr="00BB6F69">
        <w:rPr>
          <w:color w:val="auto"/>
          <w:u w:color="000000" w:themeColor="text1"/>
        </w:rPr>
        <w:tab/>
        <w:t>Chapter 50, Title 11 of the 1976 Code is amended by adding:</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50</w:t>
      </w:r>
      <w:r w:rsidRPr="00BB6F69">
        <w:rPr>
          <w:color w:val="auto"/>
          <w:u w:color="000000" w:themeColor="text1"/>
        </w:rPr>
        <w:noBreakHyphen/>
        <w:t>65.</w:t>
      </w:r>
      <w:r w:rsidRPr="00BB6F69">
        <w:rPr>
          <w:color w:val="auto"/>
          <w:u w:color="000000" w:themeColor="text1"/>
        </w:rPr>
        <w:tab/>
        <w:t>The State Fiscal Accountability Authority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E.</w:t>
      </w:r>
      <w:r w:rsidRPr="00BB6F69">
        <w:rPr>
          <w:color w:val="auto"/>
          <w:u w:color="000000" w:themeColor="text1"/>
        </w:rPr>
        <w:tab/>
        <w:t>Section 48</w:t>
      </w:r>
      <w:r w:rsidRPr="00BB6F69">
        <w:rPr>
          <w:color w:val="auto"/>
          <w:u w:color="000000" w:themeColor="text1"/>
        </w:rPr>
        <w:noBreakHyphen/>
        <w:t>5</w:t>
      </w:r>
      <w:r w:rsidRPr="00BB6F69">
        <w:rPr>
          <w:color w:val="auto"/>
          <w:u w:color="000000" w:themeColor="text1"/>
        </w:rPr>
        <w:noBreakHyphen/>
        <w:t>30 of the 1976 Code is amended to read:</w:t>
      </w:r>
    </w:p>
    <w:p w:rsidR="00E517F4" w:rsidRPr="00BB6F69" w:rsidRDefault="00E517F4" w:rsidP="00E517F4">
      <w:pPr>
        <w:rPr>
          <w:color w:val="auto"/>
          <w:szCs w:val="14"/>
          <w:u w:color="000000" w:themeColor="text1"/>
        </w:rPr>
      </w:pPr>
      <w:r w:rsidRPr="00BB6F69">
        <w:rPr>
          <w:color w:val="auto"/>
          <w:u w:color="000000" w:themeColor="text1"/>
        </w:rPr>
        <w:tab/>
        <w:t>“Section 48</w:t>
      </w:r>
      <w:r w:rsidRPr="00BB6F69">
        <w:rPr>
          <w:color w:val="auto"/>
          <w:u w:color="000000" w:themeColor="text1"/>
        </w:rPr>
        <w:noBreakHyphen/>
        <w:t>5</w:t>
      </w:r>
      <w:r w:rsidRPr="00BB6F69">
        <w:rPr>
          <w:color w:val="auto"/>
          <w:u w:color="000000" w:themeColor="text1"/>
        </w:rPr>
        <w:noBreakHyphen/>
        <w:t>30.</w:t>
      </w:r>
      <w:r w:rsidRPr="00BB6F69">
        <w:rPr>
          <w:color w:val="auto"/>
          <w:u w:color="000000" w:themeColor="text1"/>
        </w:rPr>
        <w:tab/>
      </w:r>
      <w:r w:rsidRPr="00BB6F69">
        <w:rPr>
          <w:color w:val="auto"/>
          <w:szCs w:val="14"/>
          <w:u w:color="000000" w:themeColor="text1"/>
        </w:rPr>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w:t>
      </w:r>
      <w:r w:rsidRPr="00BB6F69">
        <w:rPr>
          <w:strike/>
          <w:color w:val="auto"/>
          <w:szCs w:val="14"/>
          <w:u w:color="000000" w:themeColor="text1"/>
        </w:rPr>
        <w:t>State Budget and Control Board</w:t>
      </w:r>
      <w:r w:rsidRPr="00BB6F69">
        <w:rPr>
          <w:color w:val="auto"/>
          <w:szCs w:val="14"/>
          <w:u w:color="000000" w:themeColor="text1"/>
        </w:rPr>
        <w:t xml:space="preserve"> </w:t>
      </w:r>
      <w:r w:rsidRPr="00BB6F69">
        <w:rPr>
          <w:color w:val="auto"/>
          <w:szCs w:val="14"/>
          <w:u w:val="single" w:color="000000" w:themeColor="text1"/>
        </w:rPr>
        <w:t>Rural Infrastructure Authority</w:t>
      </w:r>
      <w:r w:rsidRPr="00BB6F69">
        <w:rPr>
          <w:color w:val="auto"/>
          <w:szCs w:val="14"/>
          <w:u w:color="000000" w:themeColor="text1"/>
        </w:rPr>
        <w:t xml:space="preserve"> comprise the authority.”</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F.</w:t>
      </w:r>
      <w:r w:rsidRPr="00BB6F69">
        <w:rPr>
          <w:color w:val="auto"/>
          <w:u w:color="000000" w:themeColor="text1"/>
        </w:rPr>
        <w:tab/>
        <w:t>Notwithstanding Section 12</w:t>
      </w:r>
      <w:r w:rsidRPr="00BB6F69">
        <w:rPr>
          <w:color w:val="auto"/>
          <w:u w:color="000000" w:themeColor="text1"/>
        </w:rPr>
        <w:noBreakHyphen/>
        <w:t>10</w:t>
      </w:r>
      <w:r w:rsidRPr="00BB6F69">
        <w:rPr>
          <w:color w:val="auto"/>
          <w:u w:color="000000" w:themeColor="text1"/>
        </w:rPr>
        <w:noBreakHyphen/>
        <w:t>85, the Department of Revenue is authorized to deposit revenues from the Rural Infrastructure Fund in excess of twelve million dollars to the South Carolina Rural Infrastructure Fund under the South Carolina Rural Infrastructure Authority.  Any revenues in excess of seventeen million dollars shall be deposited in the Rural Infrastructure Fund under the Department of Commerce, Coordinating Council.”</w:t>
      </w:r>
    </w:p>
    <w:p w:rsidR="00E517F4" w:rsidRPr="00BB6F69" w:rsidRDefault="00E517F4" w:rsidP="008F45F9">
      <w:pPr>
        <w:keepNext/>
        <w:jc w:val="center"/>
        <w:rPr>
          <w:color w:val="auto"/>
          <w:u w:color="000000" w:themeColor="text1"/>
        </w:rPr>
      </w:pPr>
      <w:r w:rsidRPr="00BB6F69">
        <w:rPr>
          <w:color w:val="auto"/>
          <w:u w:color="000000" w:themeColor="text1"/>
        </w:rPr>
        <w:tab/>
        <w:t>Subpart 7</w:t>
      </w:r>
    </w:p>
    <w:p w:rsidR="00E517F4" w:rsidRPr="00BB6F69" w:rsidRDefault="00E517F4" w:rsidP="008F45F9">
      <w:pPr>
        <w:keepNext/>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25.</w:t>
      </w:r>
      <w:r w:rsidRPr="00BB6F69">
        <w:rPr>
          <w:color w:val="auto"/>
          <w:u w:color="000000" w:themeColor="text1"/>
        </w:rPr>
        <w:tab/>
        <w:t>A.</w:t>
      </w:r>
      <w:r w:rsidRPr="00BB6F69">
        <w:rPr>
          <w:color w:val="auto"/>
          <w:u w:color="000000" w:themeColor="text1"/>
        </w:rPr>
        <w:tab/>
      </w:r>
      <w:r w:rsidRPr="00BB6F69">
        <w:rPr>
          <w:color w:val="auto"/>
          <w:u w:color="000000" w:themeColor="text1"/>
        </w:rPr>
        <w:tab/>
        <w:t>Chapter 17, Title 60 of the 1976 Code is amended by adding:</w:t>
      </w:r>
    </w:p>
    <w:p w:rsidR="00E517F4" w:rsidRPr="00BB6F69" w:rsidRDefault="00E517F4" w:rsidP="00E517F4">
      <w:pPr>
        <w:jc w:val="center"/>
        <w:rPr>
          <w:color w:val="auto"/>
          <w:u w:color="000000" w:themeColor="text1"/>
        </w:rPr>
      </w:pPr>
      <w:r w:rsidRPr="00BB6F69">
        <w:rPr>
          <w:color w:val="auto"/>
          <w:u w:color="000000" w:themeColor="text1"/>
        </w:rPr>
        <w:tab/>
        <w:t>“CHAPTER 17</w:t>
      </w:r>
    </w:p>
    <w:p w:rsidR="00E517F4" w:rsidRPr="00BB6F69" w:rsidRDefault="00E517F4" w:rsidP="00E517F4">
      <w:pPr>
        <w:jc w:val="center"/>
        <w:rPr>
          <w:color w:val="auto"/>
          <w:u w:color="000000" w:themeColor="text1"/>
        </w:rPr>
      </w:pPr>
      <w:r w:rsidRPr="00BB6F69">
        <w:rPr>
          <w:color w:val="auto"/>
          <w:u w:color="000000" w:themeColor="text1"/>
        </w:rPr>
        <w:tab/>
        <w:t>South Carolina Confederate Relic Room</w:t>
      </w:r>
    </w:p>
    <w:p w:rsidR="00E517F4" w:rsidRPr="00BB6F69" w:rsidRDefault="00E517F4" w:rsidP="00E517F4">
      <w:pPr>
        <w:jc w:val="center"/>
        <w:rPr>
          <w:color w:val="auto"/>
          <w:u w:color="000000" w:themeColor="text1"/>
        </w:rPr>
      </w:pPr>
      <w:r w:rsidRPr="00BB6F69">
        <w:rPr>
          <w:color w:val="auto"/>
          <w:u w:color="000000" w:themeColor="text1"/>
        </w:rPr>
        <w:tab/>
        <w:t>and Military Museum Commission</w:t>
      </w:r>
    </w:p>
    <w:p w:rsidR="00E517F4" w:rsidRPr="00BB6F69" w:rsidRDefault="00E517F4" w:rsidP="00E517F4">
      <w:pPr>
        <w:rPr>
          <w:color w:val="auto"/>
          <w:u w:color="000000" w:themeColor="text1"/>
        </w:rPr>
      </w:pPr>
      <w:r w:rsidRPr="00BB6F69">
        <w:rPr>
          <w:color w:val="auto"/>
          <w:u w:color="000000" w:themeColor="text1"/>
        </w:rPr>
        <w:tab/>
        <w:t>Section 60</w:t>
      </w:r>
      <w:r w:rsidRPr="00BB6F69">
        <w:rPr>
          <w:color w:val="auto"/>
          <w:u w:color="000000" w:themeColor="text1"/>
        </w:rPr>
        <w:noBreakHyphen/>
        <w:t>17</w:t>
      </w:r>
      <w:r w:rsidRPr="00BB6F69">
        <w:rPr>
          <w:color w:val="auto"/>
          <w:u w:color="000000" w:themeColor="text1"/>
        </w:rPr>
        <w:noBreakHyphen/>
        <w:t>10.</w:t>
      </w:r>
      <w:r w:rsidRPr="00BB6F69">
        <w:rPr>
          <w:color w:val="auto"/>
          <w:u w:color="000000" w:themeColor="text1"/>
        </w:rPr>
        <w:tab/>
        <w:t>(A)</w:t>
      </w:r>
      <w:r w:rsidRPr="00BB6F69">
        <w:rPr>
          <w:color w:val="auto"/>
          <w:u w:color="000000" w:themeColor="text1"/>
        </w:rPr>
        <w:tab/>
        <w:t>Effective July 1, 2015,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three members appointed by the Governor;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two members appointed by the President Pro Tempore of the Senate;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one member appointed by the President Pro Tempore of the Senate upon the recommendation of the South Carolina Division Commander of the Sons of Confederate Veterans;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two members appointed by the Speaker of the House of Representatives;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one member appointed by the Speaker of the House of Representatives upon the recommendation of the President of the South Carolina Division of the United Daughters of the Confederacy.</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Initially, in order to stagger terms: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one member appointed by the Governor shall serve a term of one year;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one member appointed by the Governor shall serve a term of two years;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one member appointed by the Governor shall serve for three years;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one member appointed by the President Pro Tempore of the Senate shall serve for one year;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one member appointed by the President Pro Tempore of the Senate shall serve for two years;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(6)</w:t>
      </w:r>
      <w:r w:rsidRPr="00BB6F69">
        <w:rPr>
          <w:color w:val="auto"/>
          <w:u w:color="000000" w:themeColor="text1"/>
        </w:rPr>
        <w:tab/>
        <w:t>one member appointed by the President Pro Tempore of the Senate shall serve for three years;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(7)</w:t>
      </w:r>
      <w:r w:rsidRPr="00BB6F69">
        <w:rPr>
          <w:color w:val="auto"/>
          <w:u w:color="000000" w:themeColor="text1"/>
        </w:rPr>
        <w:tab/>
        <w:t>one member appointed by the Speaker of the House of Representatives shall serve for one year;</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(8)</w:t>
      </w:r>
      <w:r w:rsidRPr="00BB6F69">
        <w:rPr>
          <w:color w:val="auto"/>
          <w:u w:color="000000" w:themeColor="text1"/>
        </w:rPr>
        <w:tab/>
        <w:t>one member appointed by the Speaker of the House of Representatives shall serve for two years;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(9)</w:t>
      </w:r>
      <w:r w:rsidRPr="00BB6F69">
        <w:rPr>
          <w:color w:val="auto"/>
          <w:u w:color="000000" w:themeColor="text1"/>
        </w:rPr>
        <w:tab/>
        <w:t>one member appointed by the Speaker of the House of Representatives shall serve for three years.</w:t>
      </w:r>
    </w:p>
    <w:p w:rsidR="00E517F4" w:rsidRPr="00BB6F69" w:rsidRDefault="00E517F4" w:rsidP="00E517F4">
      <w:pPr>
        <w:rPr>
          <w:color w:val="auto"/>
          <w:u w:color="000000" w:themeColor="text1"/>
        </w:rPr>
      </w:pPr>
      <w:r w:rsidRPr="00BB6F69">
        <w:rPr>
          <w:color w:val="auto"/>
          <w:u w:color="000000" w:themeColor="text1"/>
        </w:rPr>
        <w:tab/>
        <w:t>At the expiration of these initial terms, successors must be appointed for terms of four years.</w:t>
      </w:r>
    </w:p>
    <w:p w:rsidR="00E517F4" w:rsidRPr="00BB6F69" w:rsidRDefault="00E517F4" w:rsidP="00E517F4">
      <w:pPr>
        <w:rPr>
          <w:color w:val="auto"/>
          <w:u w:color="000000" w:themeColor="text1"/>
        </w:rPr>
      </w:pPr>
      <w:r w:rsidRPr="00BB6F69">
        <w:rPr>
          <w:color w:val="auto"/>
          <w:u w:color="000000" w:themeColor="text1"/>
        </w:rPr>
        <w:tab/>
        <w:t>Section 60</w:t>
      </w:r>
      <w:r w:rsidRPr="00BB6F69">
        <w:rPr>
          <w:color w:val="auto"/>
          <w:u w:color="000000" w:themeColor="text1"/>
        </w:rPr>
        <w:noBreakHyphen/>
        <w:t>17</w:t>
      </w:r>
      <w:r w:rsidRPr="00BB6F69">
        <w:rPr>
          <w:color w:val="auto"/>
          <w:u w:color="000000" w:themeColor="text1"/>
        </w:rPr>
        <w:noBreakHyphen/>
        <w:t>20.</w:t>
      </w:r>
      <w:r w:rsidRPr="00BB6F69">
        <w:rPr>
          <w:color w:val="auto"/>
          <w:u w:color="000000" w:themeColor="text1"/>
        </w:rPr>
        <w:tab/>
        <w:t>(A)</w:t>
      </w:r>
      <w:r w:rsidRPr="00BB6F69">
        <w:rPr>
          <w:color w:val="auto"/>
          <w:u w:color="000000" w:themeColor="text1"/>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The South Carolina Confederate Relic Room and Military Museum is authorized to collect, retain, and expend fees from research and photographic processing requests and from the sale of promotional items.</w:t>
      </w:r>
    </w:p>
    <w:p w:rsidR="00E517F4" w:rsidRPr="00BB6F69" w:rsidRDefault="00E517F4" w:rsidP="00E517F4">
      <w:pPr>
        <w:rPr>
          <w:color w:val="auto"/>
          <w:u w:color="000000" w:themeColor="text1"/>
        </w:rPr>
      </w:pPr>
      <w:r w:rsidRPr="00BB6F69">
        <w:rPr>
          <w:color w:val="auto"/>
          <w:u w:color="000000" w:themeColor="text1"/>
        </w:rPr>
        <w:tab/>
        <w:t>Section 60</w:t>
      </w:r>
      <w:r w:rsidRPr="00BB6F69">
        <w:rPr>
          <w:color w:val="auto"/>
          <w:u w:color="000000" w:themeColor="text1"/>
        </w:rPr>
        <w:noBreakHyphen/>
        <w:t>17</w:t>
      </w:r>
      <w:r w:rsidRPr="00BB6F69">
        <w:rPr>
          <w:color w:val="auto"/>
          <w:u w:color="000000" w:themeColor="text1"/>
        </w:rPr>
        <w:noBreakHyphen/>
        <w:t>30.</w:t>
      </w:r>
      <w:r w:rsidRPr="00BB6F69">
        <w:rPr>
          <w:color w:val="auto"/>
          <w:u w:color="000000" w:themeColor="text1"/>
        </w:rPr>
        <w:tab/>
        <w:t>No artifacts owned by the State in the permanent collections of the South Carolina Confederate Relic Room and Military Museum may be permanently removed or disposed of except by a Concurrent Resolution of the General Assembly.</w:t>
      </w:r>
    </w:p>
    <w:p w:rsidR="00E517F4" w:rsidRPr="00BB6F69" w:rsidRDefault="00E517F4" w:rsidP="00E517F4">
      <w:pPr>
        <w:rPr>
          <w:color w:val="auto"/>
          <w:u w:color="000000" w:themeColor="text1"/>
        </w:rPr>
      </w:pPr>
      <w:r w:rsidRPr="00BB6F69">
        <w:rPr>
          <w:color w:val="auto"/>
          <w:u w:color="000000" w:themeColor="text1"/>
        </w:rPr>
        <w:tab/>
        <w:t>Section 60</w:t>
      </w:r>
      <w:r w:rsidRPr="00BB6F69">
        <w:rPr>
          <w:color w:val="auto"/>
          <w:u w:color="000000" w:themeColor="text1"/>
        </w:rPr>
        <w:noBreakHyphen/>
        <w:t>17</w:t>
      </w:r>
      <w:r w:rsidRPr="00BB6F69">
        <w:rPr>
          <w:color w:val="auto"/>
          <w:u w:color="000000" w:themeColor="text1"/>
        </w:rPr>
        <w:noBreakHyphen/>
        <w:t>40.</w:t>
      </w:r>
      <w:r w:rsidRPr="00BB6F69">
        <w:rPr>
          <w:color w:val="auto"/>
          <w:u w:color="000000" w:themeColor="text1"/>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 xml:space="preserve">B. </w:t>
      </w:r>
      <w:r w:rsidRPr="00BB6F69">
        <w:rPr>
          <w:color w:val="auto"/>
          <w:u w:color="000000" w:themeColor="text1"/>
        </w:rPr>
        <w:tab/>
        <w:t>Article 7, Chapter 11, Title 1 of the 1976 Code is repealed.</w:t>
      </w:r>
    </w:p>
    <w:p w:rsidR="00E517F4" w:rsidRPr="00BB6F69" w:rsidRDefault="00E517F4" w:rsidP="00E517F4">
      <w:pPr>
        <w:jc w:val="center"/>
        <w:rPr>
          <w:color w:val="auto"/>
          <w:u w:color="000000" w:themeColor="text1"/>
        </w:rPr>
      </w:pPr>
      <w:r w:rsidRPr="00BB6F69">
        <w:rPr>
          <w:color w:val="auto"/>
          <w:u w:color="000000" w:themeColor="text1"/>
        </w:rPr>
        <w:tab/>
        <w:t>Part VIII</w:t>
      </w:r>
    </w:p>
    <w:p w:rsidR="00E517F4" w:rsidRPr="00BB6F69" w:rsidRDefault="00E517F4" w:rsidP="00E517F4">
      <w:pPr>
        <w:jc w:val="center"/>
        <w:rPr>
          <w:color w:val="auto"/>
          <w:u w:color="000000" w:themeColor="text1"/>
        </w:rPr>
      </w:pPr>
      <w:r w:rsidRPr="00BB6F69">
        <w:rPr>
          <w:color w:val="auto"/>
          <w:u w:color="000000" w:themeColor="text1"/>
        </w:rPr>
        <w:tab/>
        <w:t>State Fiscal Accountability Authority and</w:t>
      </w:r>
    </w:p>
    <w:p w:rsidR="00E517F4" w:rsidRPr="00BB6F69" w:rsidRDefault="00E517F4" w:rsidP="00E517F4">
      <w:pPr>
        <w:jc w:val="center"/>
        <w:rPr>
          <w:color w:val="auto"/>
          <w:u w:color="000000" w:themeColor="text1"/>
        </w:rPr>
      </w:pPr>
      <w:r w:rsidRPr="00BB6F69">
        <w:rPr>
          <w:color w:val="auto"/>
          <w:u w:color="000000" w:themeColor="text1"/>
        </w:rPr>
        <w:tab/>
        <w:t>Related  Provisions</w:t>
      </w:r>
    </w:p>
    <w:p w:rsidR="00E517F4" w:rsidRPr="00BB6F69" w:rsidRDefault="00E517F4" w:rsidP="00E517F4">
      <w:pPr>
        <w:jc w:val="center"/>
        <w:rPr>
          <w:color w:val="auto"/>
          <w:u w:color="000000" w:themeColor="text1"/>
        </w:rPr>
      </w:pPr>
      <w:r w:rsidRPr="00BB6F69">
        <w:rPr>
          <w:color w:val="auto"/>
          <w:u w:color="000000" w:themeColor="text1"/>
        </w:rPr>
        <w:tab/>
        <w:t>Subpart 1</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26.</w:t>
      </w:r>
      <w:r w:rsidRPr="00BB6F69">
        <w:rPr>
          <w:color w:val="auto"/>
          <w:u w:color="000000" w:themeColor="text1"/>
        </w:rPr>
        <w:tab/>
        <w:t>Title 11 of the 1976 Code is amended by adding:</w:t>
      </w:r>
    </w:p>
    <w:p w:rsidR="00E517F4" w:rsidRPr="00BB6F69" w:rsidRDefault="00E517F4" w:rsidP="00E517F4">
      <w:pPr>
        <w:jc w:val="center"/>
        <w:rPr>
          <w:color w:val="auto"/>
          <w:u w:color="000000" w:themeColor="text1"/>
        </w:rPr>
      </w:pPr>
      <w:r w:rsidRPr="00BB6F69">
        <w:rPr>
          <w:color w:val="auto"/>
          <w:u w:color="000000" w:themeColor="text1"/>
        </w:rPr>
        <w:tab/>
        <w:t>“CHAPTER 55</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State Fiscal Accountability Authority</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55</w:t>
      </w:r>
      <w:r w:rsidRPr="00BB6F69">
        <w:rPr>
          <w:color w:val="auto"/>
          <w:u w:color="000000" w:themeColor="text1"/>
        </w:rPr>
        <w:noBreakHyphen/>
        <w:t>10.</w:t>
      </w:r>
      <w:r w:rsidRPr="00BB6F69">
        <w:rPr>
          <w:color w:val="auto"/>
          <w:u w:color="000000" w:themeColor="text1"/>
        </w:rPr>
        <w:tab/>
        <w:t>(A)</w:t>
      </w:r>
      <w:r w:rsidRPr="00BB6F69">
        <w:rPr>
          <w:color w:val="auto"/>
          <w:u w:color="000000" w:themeColor="text1"/>
        </w:rPr>
        <w:tab/>
        <w:t>There is established the State Fiscal Accountability Authority  consisting of members as follows: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the Governor, who shall serve as ex officio as chairman;</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the State Treasurer, who shall serve ex officio;</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the Comptroller General, who shall serve ex officio;</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the Chairman of the Ways and Means Committee of the House of Representatives, ex officio;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the Chairman of the Senate Finance Committee, ex officio.</w:t>
      </w:r>
    </w:p>
    <w:p w:rsidR="00E517F4" w:rsidRPr="00BB6F69" w:rsidRDefault="00E517F4" w:rsidP="00E517F4">
      <w:pPr>
        <w:rPr>
          <w:color w:val="auto"/>
          <w:u w:color="000000" w:themeColor="text1"/>
        </w:rPr>
      </w:pPr>
      <w:r w:rsidRPr="00BB6F69">
        <w:rPr>
          <w:color w:val="auto"/>
          <w:u w:color="000000" w:themeColor="text1"/>
        </w:rPr>
        <w:tab/>
        <w:t>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w:t>
      </w:r>
    </w:p>
    <w:p w:rsidR="00E517F4" w:rsidRPr="00BB6F69" w:rsidRDefault="00E517F4" w:rsidP="00E517F4">
      <w:pPr>
        <w:rPr>
          <w:color w:val="auto"/>
          <w:u w:color="000000" w:themeColor="text1"/>
        </w:rPr>
      </w:pPr>
      <w:r w:rsidRPr="00BB6F69">
        <w:rPr>
          <w:color w:val="auto"/>
          <w:u w:color="000000" w:themeColor="text1"/>
        </w:rPr>
        <w:tab/>
        <w:t>(B)(1)</w:t>
      </w:r>
      <w:r w:rsidRPr="00BB6F69">
        <w:rPr>
          <w:color w:val="auto"/>
          <w:u w:color="000000" w:themeColor="text1"/>
        </w:rPr>
        <w:tab/>
        <w:t>The authority shall select an executive director who in turn shall employ other staff under the direction of the State Fiscal Accountability Authority as necessary for the operations of the authority.</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The executive director shall serve a four</w:t>
      </w:r>
      <w:r w:rsidRPr="00BB6F69">
        <w:rPr>
          <w:color w:val="auto"/>
          <w:u w:color="000000" w:themeColor="text1"/>
        </w:rPr>
        <w:noBreakHyphen/>
        <w:t xml:space="preserve">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The General Assembly, in the annual general appropriations act, shall appropriate those funds necessary for the operations of the authority.</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The authority may organize its staff as it considers most appropriate to carry out the various functions, powers, duties, responsibilities, and authority assigned to it.</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55</w:t>
      </w:r>
      <w:r w:rsidRPr="00BB6F69">
        <w:rPr>
          <w:color w:val="auto"/>
          <w:u w:color="000000" w:themeColor="text1"/>
        </w:rPr>
        <w:noBreakHyphen/>
        <w:t>30.</w:t>
      </w:r>
      <w:r w:rsidRPr="00BB6F69">
        <w:rPr>
          <w:color w:val="auto"/>
          <w:u w:color="000000" w:themeColor="text1"/>
        </w:rPr>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55</w:t>
      </w:r>
      <w:r w:rsidRPr="00BB6F69">
        <w:rPr>
          <w:color w:val="auto"/>
          <w:u w:color="000000" w:themeColor="text1"/>
        </w:rPr>
        <w:noBreakHyphen/>
        <w:t>40.</w:t>
      </w:r>
      <w:r w:rsidRPr="00BB6F69">
        <w:rPr>
          <w:color w:val="auto"/>
          <w:u w:color="000000" w:themeColor="text1"/>
        </w:rPr>
        <w:tab/>
        <w:t>(A)</w:t>
      </w:r>
      <w:r w:rsidRPr="00BB6F69">
        <w:rPr>
          <w:color w:val="auto"/>
          <w:u w:color="000000" w:themeColor="text1"/>
        </w:rPr>
        <w:tab/>
        <w:t>The authority shall exercise all functions, powers, duties, responsibilties, and authority related to the issuance of bonds and bonding authority, in general found in Title 11 of the 1976 Code but also contained in certain other provisions of South Carolina law, as exercised by the former Budget and Control Board prior to the effective date of Act ___ of 2013, R. ___, S. 22.</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Bonded indebtedness issued by the South Carolina Jobs </w:t>
      </w:r>
      <w:r w:rsidRPr="00BB6F69">
        <w:rPr>
          <w:color w:val="auto"/>
          <w:u w:color="000000" w:themeColor="text1"/>
        </w:rPr>
        <w:noBreakHyphen/>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55</w:t>
      </w:r>
      <w:r w:rsidRPr="00BB6F69">
        <w:rPr>
          <w:color w:val="auto"/>
          <w:u w:color="000000" w:themeColor="text1"/>
        </w:rPr>
        <w:noBreakHyphen/>
        <w:t>50.</w:t>
      </w:r>
      <w:r w:rsidRPr="00BB6F69">
        <w:rPr>
          <w:color w:val="auto"/>
          <w:u w:color="000000" w:themeColor="text1"/>
        </w:rPr>
        <w:tab/>
        <w:t>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Control Board, in this regard, is devolved upon the authority with no prior approval required on the part of the department.”</w:t>
      </w:r>
    </w:p>
    <w:p w:rsidR="00E517F4" w:rsidRPr="00BB6F69" w:rsidRDefault="00E517F4" w:rsidP="00E517F4">
      <w:pPr>
        <w:jc w:val="center"/>
        <w:rPr>
          <w:color w:val="auto"/>
          <w:u w:color="000000" w:themeColor="text1"/>
        </w:rPr>
      </w:pPr>
      <w:r w:rsidRPr="00BB6F69">
        <w:rPr>
          <w:color w:val="auto"/>
          <w:u w:color="000000" w:themeColor="text1"/>
        </w:rPr>
        <w:tab/>
        <w:t>Subpart 2</w:t>
      </w:r>
    </w:p>
    <w:p w:rsidR="00E517F4" w:rsidRPr="00BB6F69" w:rsidRDefault="00E517F4" w:rsidP="00E517F4">
      <w:pPr>
        <w:rPr>
          <w:color w:val="auto"/>
          <w:u w:color="000000" w:themeColor="text1"/>
        </w:rPr>
      </w:pPr>
      <w:r w:rsidRPr="00BB6F69">
        <w:rPr>
          <w:color w:val="auto"/>
          <w:u w:color="000000" w:themeColor="text1"/>
        </w:rPr>
        <w:tab/>
        <w:t xml:space="preserve">B. </w:t>
      </w:r>
      <w:r w:rsidRPr="00BB6F69">
        <w:rPr>
          <w:color w:val="auto"/>
          <w:u w:color="000000" w:themeColor="text1"/>
        </w:rPr>
        <w:tab/>
        <w:t>Chapter 47, Title 2 of the 1976 Code is amended to read:</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“CHAPTER 47</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Joint Bond Review Committee</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10.</w:t>
      </w:r>
      <w:r w:rsidRPr="00BB6F69">
        <w:rPr>
          <w:color w:val="auto"/>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BB6F69">
        <w:rPr>
          <w:strike/>
          <w:color w:val="auto"/>
          <w:u w:color="000000" w:themeColor="text1"/>
        </w:rPr>
        <w:t>proper</w:t>
      </w:r>
      <w:r w:rsidRPr="00BB6F69">
        <w:rPr>
          <w:color w:val="auto"/>
          <w:u w:color="000000" w:themeColor="text1"/>
        </w:rPr>
        <w:t xml:space="preserve"> management of these matters is </w:t>
      </w:r>
      <w:r w:rsidRPr="00BB6F69">
        <w:rPr>
          <w:color w:val="auto"/>
          <w:u w:val="single" w:color="000000" w:themeColor="text1"/>
        </w:rPr>
        <w:t>properly</w:t>
      </w:r>
      <w:r w:rsidRPr="00BB6F69">
        <w:rPr>
          <w:color w:val="auto"/>
          <w:u w:color="000000" w:themeColor="text1"/>
        </w:rPr>
        <w:t xml:space="preserve"> placed upon the </w:t>
      </w:r>
      <w:r w:rsidRPr="00BB6F69">
        <w:rPr>
          <w:strike/>
          <w:color w:val="auto"/>
          <w:u w:color="000000" w:themeColor="text1"/>
        </w:rPr>
        <w:t>General Assembly by our State Constitution</w:t>
      </w:r>
      <w:r w:rsidRPr="00BB6F69">
        <w:rPr>
          <w:color w:val="auto"/>
          <w:u w:color="000000" w:themeColor="text1"/>
        </w:rPr>
        <w:t xml:space="preserve"> </w:t>
      </w:r>
      <w:r w:rsidRPr="00BB6F69">
        <w:rPr>
          <w:color w:val="auto"/>
          <w:u w:val="single" w:color="000000" w:themeColor="text1"/>
        </w:rPr>
        <w:t>legislative and executive branches of government</w:t>
      </w:r>
      <w:r w:rsidRPr="00BB6F69">
        <w:rPr>
          <w:color w:val="auto"/>
          <w:u w:color="000000" w:themeColor="text1"/>
        </w:rPr>
        <w:t xml:space="preserve">.  It is the purpose of this </w:t>
      </w:r>
      <w:r w:rsidRPr="00BB6F69">
        <w:rPr>
          <w:strike/>
          <w:color w:val="auto"/>
          <w:u w:color="000000" w:themeColor="text1"/>
        </w:rPr>
        <w:t>resolution act</w:t>
      </w:r>
      <w:r w:rsidRPr="00BB6F69">
        <w:rPr>
          <w:color w:val="auto"/>
          <w:u w:color="000000" w:themeColor="text1"/>
        </w:rPr>
        <w:t xml:space="preserve"> </w:t>
      </w:r>
      <w:r w:rsidRPr="00BB6F69">
        <w:rPr>
          <w:color w:val="auto"/>
          <w:u w:val="single" w:color="000000" w:themeColor="text1"/>
        </w:rPr>
        <w:t>chapter</w:t>
      </w:r>
      <w:r w:rsidRPr="00BB6F69">
        <w:rPr>
          <w:color w:val="auto"/>
          <w:u w:color="000000" w:themeColor="text1"/>
        </w:rPr>
        <w:t xml:space="preserve"> to further ensure the proper legislative </w:t>
      </w:r>
      <w:r w:rsidRPr="00BB6F69">
        <w:rPr>
          <w:color w:val="auto"/>
          <w:u w:val="single" w:color="000000" w:themeColor="text1"/>
        </w:rPr>
        <w:t>and executive</w:t>
      </w:r>
      <w:r w:rsidRPr="00BB6F69">
        <w:rPr>
          <w:color w:val="auto"/>
          <w:u w:color="000000" w:themeColor="text1"/>
        </w:rPr>
        <w:t xml:space="preserve"> response in the fulfillment of this responsibility.</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20.</w:t>
      </w:r>
      <w:r w:rsidRPr="00BB6F69">
        <w:rPr>
          <w:color w:val="auto"/>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w:t>
      </w:r>
      <w:r w:rsidRPr="00BB6F69">
        <w:rPr>
          <w:strike/>
          <w:color w:val="auto"/>
          <w:u w:color="000000" w:themeColor="text1"/>
        </w:rPr>
        <w:t>correspond</w:t>
      </w:r>
      <w:r w:rsidRPr="00BB6F69">
        <w:rPr>
          <w:color w:val="auto"/>
          <w:u w:color="000000" w:themeColor="text1"/>
        </w:rPr>
        <w:t xml:space="preserve"> </w:t>
      </w:r>
      <w:r w:rsidRPr="00BB6F69">
        <w:rPr>
          <w:color w:val="auto"/>
          <w:u w:val="single" w:color="000000" w:themeColor="text1"/>
        </w:rPr>
        <w:t>corresponding</w:t>
      </w:r>
      <w:r w:rsidRPr="00BB6F69">
        <w:rPr>
          <w:color w:val="auto"/>
          <w:u w:color="000000" w:themeColor="text1"/>
        </w:rPr>
        <w:t xml:space="preserve"> to the terms for which they are elected to the General Assembly.  The committee shall elect officers of the committee, but any person so elected may succeed himself if elected to do so.</w:t>
      </w:r>
    </w:p>
    <w:p w:rsidR="00E517F4" w:rsidRPr="00BB6F69" w:rsidRDefault="00E517F4" w:rsidP="00E517F4">
      <w:pPr>
        <w:rPr>
          <w:color w:val="auto"/>
          <w:u w:color="000000" w:themeColor="text1"/>
        </w:rPr>
      </w:pPr>
      <w:r w:rsidRPr="00BB6F69">
        <w:rPr>
          <w:color w:val="auto"/>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25.</w:t>
      </w:r>
      <w:r w:rsidRPr="00BB6F69">
        <w:rPr>
          <w:color w:val="auto"/>
          <w:u w:color="000000" w:themeColor="text1"/>
        </w:rPr>
        <w:tab/>
        <w:t>In addition to the members provided for by Section 2</w:t>
      </w:r>
      <w:r w:rsidRPr="00BB6F69">
        <w:rPr>
          <w:color w:val="auto"/>
          <w:u w:color="000000" w:themeColor="text1"/>
        </w:rPr>
        <w:noBreakHyphen/>
        <w:t>47</w:t>
      </w:r>
      <w:r w:rsidRPr="00BB6F69">
        <w:rPr>
          <w:color w:val="auto"/>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BB6F69">
        <w:rPr>
          <w:color w:val="auto"/>
          <w:u w:color="000000" w:themeColor="text1"/>
        </w:rPr>
        <w:noBreakHyphen/>
        <w:t>47</w:t>
      </w:r>
      <w:r w:rsidRPr="00BB6F69">
        <w:rPr>
          <w:color w:val="auto"/>
          <w:u w:color="000000" w:themeColor="text1"/>
        </w:rPr>
        <w:noBreakHyphen/>
        <w:t>20.</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30.</w:t>
      </w:r>
      <w:r w:rsidRPr="00BB6F69">
        <w:rPr>
          <w:color w:val="auto"/>
          <w:u w:color="000000" w:themeColor="text1"/>
        </w:rPr>
        <w:tab/>
      </w:r>
      <w:r w:rsidRPr="00BB6F69">
        <w:rPr>
          <w:color w:val="auto"/>
          <w:u w:color="000000" w:themeColor="text1"/>
        </w:rPr>
        <w:tab/>
        <w:t xml:space="preserve">The committee is specifically charged with, but not limited to, the following responsibilities: </w:t>
      </w:r>
    </w:p>
    <w:p w:rsidR="00E517F4" w:rsidRPr="00BB6F69" w:rsidRDefault="00E517F4" w:rsidP="00E517F4">
      <w:pPr>
        <w:rPr>
          <w:color w:val="auto"/>
          <w:u w:val="single" w:color="000000" w:themeColor="text1"/>
        </w:rPr>
      </w:pPr>
      <w:r w:rsidRPr="00BB6F69">
        <w:rPr>
          <w:color w:val="auto"/>
          <w:u w:color="000000" w:themeColor="text1"/>
        </w:rPr>
        <w:tab/>
        <w:t>(1)</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w:t>
      </w:r>
      <w:r w:rsidRPr="00BB6F69">
        <w:rPr>
          <w:color w:val="auto"/>
          <w:u w:val="single" w:color="000000" w:themeColor="text1"/>
        </w:rPr>
        <w:t>to</w:t>
      </w:r>
      <w:r w:rsidRPr="00BB6F69">
        <w:rPr>
          <w:color w:val="auto"/>
          <w:u w:color="000000" w:themeColor="text1"/>
        </w:rPr>
        <w:t xml:space="preserve"> review, prior to approval by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the establishment of any permanent improvement project and the source of funds for any such project not previously authorized specifically by the General Assembly</w:t>
      </w:r>
      <w:r w:rsidRPr="00BB6F69">
        <w:rPr>
          <w:strike/>
          <w:color w:val="auto"/>
          <w:u w:color="000000" w:themeColor="text1"/>
        </w:rPr>
        <w:t>.</w:t>
      </w:r>
      <w:r w:rsidRPr="00BB6F69">
        <w:rPr>
          <w:color w:val="auto"/>
          <w:u w:val="single" w:color="000000" w:themeColor="text1"/>
        </w:rPr>
        <w:t>;</w:t>
      </w:r>
    </w:p>
    <w:p w:rsidR="00E517F4" w:rsidRPr="00BB6F69" w:rsidRDefault="00E517F4" w:rsidP="00E517F4">
      <w:pPr>
        <w:rPr>
          <w:color w:val="auto"/>
          <w:u w:val="single" w:color="000000" w:themeColor="text1"/>
        </w:rPr>
      </w:pPr>
      <w:r w:rsidRPr="00BB6F69">
        <w:rPr>
          <w:color w:val="auto"/>
          <w:u w:color="000000" w:themeColor="text1"/>
        </w:rPr>
        <w:tab/>
        <w:t>(2)</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w:t>
      </w:r>
      <w:r w:rsidRPr="00BB6F69">
        <w:rPr>
          <w:color w:val="auto"/>
          <w:u w:val="single" w:color="000000" w:themeColor="text1"/>
        </w:rPr>
        <w:t>to</w:t>
      </w:r>
      <w:r w:rsidRPr="00BB6F69">
        <w:rPr>
          <w:color w:val="auto"/>
          <w:u w:color="000000" w:themeColor="text1"/>
        </w:rPr>
        <w:t xml:space="preserve"> study the amount and nature of existing general obligation and institutional bond obligations and the capability of the State to fulfill such obligations based on current and projected revenues</w:t>
      </w:r>
      <w:r w:rsidRPr="00BB6F69">
        <w:rPr>
          <w:strike/>
          <w:color w:val="auto"/>
          <w:u w:color="000000" w:themeColor="text1"/>
        </w:rPr>
        <w:t>.</w:t>
      </w:r>
      <w:r w:rsidRPr="00BB6F69">
        <w:rPr>
          <w:color w:val="auto"/>
          <w:u w:val="single" w:color="000000" w:themeColor="text1"/>
        </w:rPr>
        <w:t>;</w:t>
      </w:r>
    </w:p>
    <w:p w:rsidR="00E517F4" w:rsidRPr="00BB6F69" w:rsidRDefault="00E517F4" w:rsidP="00E517F4">
      <w:pPr>
        <w:rPr>
          <w:color w:val="auto"/>
          <w:u w:val="single" w:color="000000" w:themeColor="text1"/>
        </w:rPr>
      </w:pPr>
      <w:r w:rsidRPr="00BB6F69">
        <w:rPr>
          <w:color w:val="auto"/>
          <w:u w:color="000000" w:themeColor="text1"/>
        </w:rPr>
        <w:tab/>
        <w:t>(3)</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w:t>
      </w:r>
      <w:r w:rsidRPr="00BB6F69">
        <w:rPr>
          <w:color w:val="auto"/>
          <w:u w:val="single" w:color="000000" w:themeColor="text1"/>
        </w:rPr>
        <w:t>to</w:t>
      </w:r>
      <w:r w:rsidRPr="00BB6F69">
        <w:rPr>
          <w:color w:val="auto"/>
          <w:u w:color="000000" w:themeColor="text1"/>
        </w:rPr>
        <w:t xml:space="preserve"> recommend priorities of future bond issuance based on the social and economic needs of the State</w:t>
      </w:r>
      <w:r w:rsidRPr="00BB6F69">
        <w:rPr>
          <w:strike/>
          <w:color w:val="auto"/>
          <w:u w:color="000000" w:themeColor="text1"/>
        </w:rPr>
        <w:t>.</w:t>
      </w:r>
      <w:r w:rsidRPr="00BB6F69">
        <w:rPr>
          <w:color w:val="auto"/>
          <w:u w:val="single" w:color="000000" w:themeColor="text1"/>
        </w:rPr>
        <w:t>;</w:t>
      </w:r>
    </w:p>
    <w:p w:rsidR="00E517F4" w:rsidRPr="00BB6F69" w:rsidRDefault="00E517F4" w:rsidP="00E517F4">
      <w:pPr>
        <w:rPr>
          <w:color w:val="auto"/>
          <w:u w:color="000000" w:themeColor="text1"/>
        </w:rPr>
      </w:pPr>
      <w:r w:rsidRPr="00BB6F69">
        <w:rPr>
          <w:color w:val="auto"/>
          <w:u w:color="000000" w:themeColor="text1"/>
        </w:rPr>
        <w:tab/>
        <w:t>(4)</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w:t>
      </w:r>
      <w:r w:rsidRPr="00BB6F69">
        <w:rPr>
          <w:color w:val="auto"/>
          <w:u w:val="single" w:color="000000" w:themeColor="text1"/>
        </w:rPr>
        <w:t>to</w:t>
      </w:r>
      <w:r w:rsidRPr="00BB6F69">
        <w:rPr>
          <w:color w:val="auto"/>
          <w:u w:color="000000" w:themeColor="text1"/>
        </w:rPr>
        <w:t xml:space="preserve"> recommend prudent limitations of bond obligations related to present and future revenue estimates</w:t>
      </w:r>
      <w:r w:rsidRPr="00BB6F69">
        <w:rPr>
          <w:strike/>
          <w:color w:val="auto"/>
          <w:u w:color="000000" w:themeColor="text1"/>
        </w:rPr>
        <w:t>.</w:t>
      </w:r>
      <w:r w:rsidRPr="00BB6F69">
        <w:rPr>
          <w:color w:val="auto"/>
          <w:u w:val="single" w:color="000000" w:themeColor="text1"/>
        </w:rPr>
        <w:t>;</w:t>
      </w:r>
      <w:r w:rsidRPr="00BB6F69">
        <w:rPr>
          <w:color w:val="auto"/>
          <w:u w:color="000000" w:themeColor="text1"/>
        </w:rPr>
        <w:t xml:space="preserve"> </w:t>
      </w:r>
    </w:p>
    <w:p w:rsidR="00E517F4" w:rsidRPr="00BB6F69" w:rsidRDefault="00E517F4" w:rsidP="00E517F4">
      <w:pPr>
        <w:rPr>
          <w:color w:val="auto"/>
          <w:u w:val="single" w:color="000000" w:themeColor="text1"/>
        </w:rPr>
      </w:pPr>
      <w:r w:rsidRPr="00BB6F69">
        <w:rPr>
          <w:color w:val="auto"/>
          <w:u w:color="000000" w:themeColor="text1"/>
        </w:rPr>
        <w:tab/>
        <w:t>(5)</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w:t>
      </w:r>
      <w:r w:rsidRPr="00BB6F69">
        <w:rPr>
          <w:color w:val="auto"/>
          <w:u w:val="single" w:color="000000" w:themeColor="text1"/>
        </w:rPr>
        <w:t>to</w:t>
      </w:r>
      <w:r w:rsidRPr="00BB6F69">
        <w:rPr>
          <w:color w:val="auto"/>
          <w:u w:color="000000" w:themeColor="text1"/>
        </w:rPr>
        <w:t xml:space="preserve"> consult with independent bond counsel and other nonlegislative authorities on such matters and with fiscal officials of other states to gain in</w:t>
      </w:r>
      <w:r w:rsidRPr="00BB6F69">
        <w:rPr>
          <w:color w:val="auto"/>
          <w:u w:color="000000" w:themeColor="text1"/>
        </w:rPr>
        <w:noBreakHyphen/>
        <w:t>depth knowledge of capital management and assist in the formulation of short</w:t>
      </w:r>
      <w:r w:rsidRPr="00BB6F69">
        <w:rPr>
          <w:color w:val="auto"/>
          <w:u w:val="single" w:color="000000" w:themeColor="text1"/>
        </w:rPr>
        <w:noBreakHyphen/>
      </w:r>
      <w:r w:rsidRPr="00BB6F69">
        <w:rPr>
          <w:color w:val="auto"/>
          <w:u w:color="000000" w:themeColor="text1"/>
        </w:rPr>
        <w:t xml:space="preserve"> and long</w:t>
      </w:r>
      <w:r w:rsidRPr="00BB6F69">
        <w:rPr>
          <w:color w:val="auto"/>
          <w:u w:color="000000" w:themeColor="text1"/>
        </w:rPr>
        <w:noBreakHyphen/>
        <w:t>term recommendations for the General Assembly</w:t>
      </w:r>
      <w:r w:rsidRPr="00BB6F69">
        <w:rPr>
          <w:strike/>
          <w:color w:val="auto"/>
          <w:u w:color="000000" w:themeColor="text1"/>
        </w:rPr>
        <w:t>.</w:t>
      </w:r>
      <w:r w:rsidRPr="00BB6F69">
        <w:rPr>
          <w:color w:val="auto"/>
          <w:u w:val="single" w:color="000000" w:themeColor="text1"/>
        </w:rPr>
        <w:t>;</w:t>
      </w:r>
    </w:p>
    <w:p w:rsidR="00E517F4" w:rsidRPr="00BB6F69" w:rsidRDefault="00E517F4" w:rsidP="00E517F4">
      <w:pPr>
        <w:rPr>
          <w:color w:val="auto"/>
          <w:u w:val="single" w:color="000000" w:themeColor="text1"/>
        </w:rPr>
      </w:pPr>
      <w:r w:rsidRPr="00BB6F69">
        <w:rPr>
          <w:color w:val="auto"/>
          <w:u w:color="000000" w:themeColor="text1"/>
        </w:rPr>
        <w:tab/>
        <w:t>(6)</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w:t>
      </w:r>
      <w:r w:rsidRPr="00BB6F69">
        <w:rPr>
          <w:color w:val="auto"/>
          <w:u w:val="single" w:color="000000" w:themeColor="text1"/>
        </w:rPr>
        <w:t>to</w:t>
      </w:r>
      <w:r w:rsidRPr="00BB6F69">
        <w:rPr>
          <w:color w:val="auto"/>
          <w:u w:color="000000" w:themeColor="text1"/>
        </w:rPr>
        <w:t xml:space="preserve"> carry out all of the above assigned responsibilities in consultation and cooperation with the executive branch of government and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authority;</w:t>
      </w:r>
    </w:p>
    <w:p w:rsidR="00E517F4" w:rsidRPr="00BB6F69" w:rsidRDefault="00E517F4" w:rsidP="00E517F4">
      <w:pPr>
        <w:rPr>
          <w:color w:val="auto"/>
          <w:u w:color="000000" w:themeColor="text1"/>
        </w:rPr>
      </w:pPr>
      <w:r w:rsidRPr="00BB6F69">
        <w:rPr>
          <w:color w:val="auto"/>
          <w:u w:color="000000" w:themeColor="text1"/>
        </w:rPr>
        <w:tab/>
        <w:t>(7)</w:t>
      </w:r>
      <w:r w:rsidRPr="00BB6F69">
        <w:rPr>
          <w:color w:val="auto"/>
          <w:u w:color="000000" w:themeColor="text1"/>
        </w:rPr>
        <w:tab/>
      </w:r>
      <w:r w:rsidRPr="00BB6F69">
        <w:rPr>
          <w:strike/>
          <w:color w:val="auto"/>
          <w:u w:color="000000" w:themeColor="text1"/>
        </w:rPr>
        <w:t>To</w:t>
      </w:r>
      <w:r w:rsidRPr="00BB6F69">
        <w:rPr>
          <w:color w:val="auto"/>
          <w:u w:color="000000" w:themeColor="text1"/>
        </w:rPr>
        <w:t xml:space="preserve"> </w:t>
      </w:r>
      <w:r w:rsidRPr="00BB6F69">
        <w:rPr>
          <w:color w:val="auto"/>
          <w:u w:val="single" w:color="000000" w:themeColor="text1"/>
        </w:rPr>
        <w:t>to</w:t>
      </w:r>
      <w:r w:rsidRPr="00BB6F69">
        <w:rPr>
          <w:color w:val="auto"/>
          <w:u w:color="000000" w:themeColor="text1"/>
        </w:rPr>
        <w:t xml:space="preserve"> report its findings and recommendations to the General Assembly annually or more frequently if deemed advisable by the committee.</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35.</w:t>
      </w:r>
      <w:r w:rsidRPr="00BB6F69">
        <w:rPr>
          <w:color w:val="auto"/>
          <w:u w:color="000000" w:themeColor="text1"/>
        </w:rPr>
        <w:tab/>
      </w:r>
      <w:r w:rsidRPr="00BB6F69">
        <w:rPr>
          <w:color w:val="auto"/>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establishes priorities for the funding of the projects.  The Joint Bond Review Committee shall report its priorities to the members of the General Assembly within thirty days of the establishment of the funding priorities.</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40.</w:t>
      </w:r>
      <w:r w:rsidRPr="00BB6F69">
        <w:rPr>
          <w:color w:val="auto"/>
          <w:u w:color="000000" w:themeColor="text1"/>
        </w:rPr>
        <w:tab/>
      </w:r>
      <w:r w:rsidRPr="00BB6F69">
        <w:rPr>
          <w:color w:val="auto"/>
          <w:u w:color="000000" w:themeColor="text1"/>
        </w:rPr>
        <w:tab/>
      </w:r>
      <w:r w:rsidRPr="00BB6F69">
        <w:rPr>
          <w:color w:val="auto"/>
          <w:u w:val="single" w:color="000000" w:themeColor="text1"/>
        </w:rPr>
        <w:t>(A)</w:t>
      </w:r>
      <w:r w:rsidRPr="00BB6F69">
        <w:rPr>
          <w:color w:val="auto"/>
          <w:u w:color="000000" w:themeColor="text1"/>
        </w:rPr>
        <w:tab/>
        <w:t xml:space="preserve">To assist the </w:t>
      </w:r>
      <w:r w:rsidRPr="00BB6F69">
        <w:rPr>
          <w:strike/>
          <w:color w:val="auto"/>
          <w:u w:color="000000" w:themeColor="text1"/>
        </w:rPr>
        <w:t>State Budget and Control Board (the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and the Joint Bond Review Committee </w:t>
      </w:r>
      <w:r w:rsidRPr="00BB6F69">
        <w:rPr>
          <w:strike/>
          <w:color w:val="auto"/>
          <w:u w:color="000000" w:themeColor="text1"/>
        </w:rPr>
        <w:t>(the Committee)</w:t>
      </w:r>
      <w:r w:rsidRPr="00BB6F69">
        <w:rPr>
          <w:color w:val="auto"/>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in such form and at such times as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after review by the committee, may prescribe:</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(a)</w:t>
      </w:r>
      <w:r w:rsidRPr="00BB6F69">
        <w:rPr>
          <w:color w:val="auto"/>
          <w:u w:val="single" w:color="000000" w:themeColor="text1"/>
        </w:rPr>
        <w:t>(1)</w:t>
      </w:r>
      <w:r w:rsidRPr="00BB6F69">
        <w:rPr>
          <w:color w:val="auto"/>
          <w:u w:color="000000" w:themeColor="text1"/>
        </w:rPr>
        <w:tab/>
        <w:t>a complete description of the proposed project;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(b)</w:t>
      </w:r>
      <w:r w:rsidRPr="00BB6F69">
        <w:rPr>
          <w:color w:val="auto"/>
          <w:u w:val="single" w:color="000000" w:themeColor="text1"/>
        </w:rPr>
        <w:t>(2)</w:t>
      </w:r>
      <w:r w:rsidRPr="00BB6F69">
        <w:rPr>
          <w:color w:val="auto"/>
          <w:u w:color="000000" w:themeColor="text1"/>
        </w:rPr>
        <w:tab/>
        <w:t>a statement of justification for the proposed project;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(c)</w:t>
      </w:r>
      <w:r w:rsidRPr="00BB6F69">
        <w:rPr>
          <w:color w:val="auto"/>
          <w:u w:val="single" w:color="000000" w:themeColor="text1"/>
        </w:rPr>
        <w:t>(3)</w:t>
      </w:r>
      <w:r w:rsidRPr="00BB6F69">
        <w:rPr>
          <w:color w:val="auto"/>
          <w:u w:color="000000" w:themeColor="text1"/>
        </w:rPr>
        <w:tab/>
        <w:t>a statement of the purposes and intended uses of the proposed project;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(d)</w:t>
      </w:r>
      <w:r w:rsidRPr="00BB6F69">
        <w:rPr>
          <w:color w:val="auto"/>
          <w:u w:val="single" w:color="000000" w:themeColor="text1"/>
        </w:rPr>
        <w:t>(4)</w:t>
      </w:r>
      <w:r w:rsidRPr="00BB6F69">
        <w:rPr>
          <w:color w:val="auto"/>
          <w:u w:color="000000" w:themeColor="text1"/>
        </w:rPr>
        <w:tab/>
        <w:t>the estimated total cost of the proposed project;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(e)</w:t>
      </w:r>
      <w:r w:rsidRPr="00BB6F69">
        <w:rPr>
          <w:color w:val="auto"/>
          <w:u w:val="single" w:color="000000" w:themeColor="text1"/>
        </w:rPr>
        <w:t>(5)</w:t>
      </w:r>
      <w:r w:rsidRPr="00BB6F69">
        <w:rPr>
          <w:color w:val="auto"/>
          <w:u w:color="000000" w:themeColor="text1"/>
        </w:rPr>
        <w:tab/>
        <w:t>an estimate of the additional future annual operating costs associated with the proposed project;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(f)</w:t>
      </w:r>
      <w:r w:rsidRPr="00BB6F69">
        <w:rPr>
          <w:color w:val="auto"/>
          <w:u w:val="single" w:color="000000" w:themeColor="text1"/>
        </w:rPr>
        <w:t>(6)</w:t>
      </w:r>
      <w:r w:rsidRPr="00BB6F69">
        <w:rPr>
          <w:color w:val="auto"/>
          <w:u w:color="000000" w:themeColor="text1"/>
        </w:rPr>
        <w:tab/>
        <w:t>a statement of the expected impact of the proposed project on the five</w:t>
      </w:r>
      <w:r w:rsidRPr="00BB6F69">
        <w:rPr>
          <w:color w:val="auto"/>
          <w:u w:color="000000" w:themeColor="text1"/>
        </w:rPr>
        <w:noBreakHyphen/>
        <w:t>year operating plan of the agency or institution proposing the project;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(g)</w:t>
      </w:r>
      <w:r w:rsidRPr="00BB6F69">
        <w:rPr>
          <w:color w:val="auto"/>
          <w:u w:val="single" w:color="000000" w:themeColor="text1"/>
        </w:rPr>
        <w:t>(7)</w:t>
      </w:r>
      <w:r w:rsidRPr="00BB6F69">
        <w:rPr>
          <w:color w:val="auto"/>
          <w:u w:color="000000" w:themeColor="text1"/>
        </w:rPr>
        <w:tab/>
        <w:t>a proposed plan of financing the project, specifically identifying funds proposed from sources other than capital improvement bond authorizations;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r>
      <w:r w:rsidRPr="00BB6F69">
        <w:rPr>
          <w:strike/>
          <w:color w:val="auto"/>
          <w:u w:color="000000" w:themeColor="text1"/>
        </w:rPr>
        <w:t>(h)</w:t>
      </w:r>
      <w:r w:rsidRPr="00BB6F69">
        <w:rPr>
          <w:color w:val="auto"/>
          <w:u w:val="single" w:color="000000" w:themeColor="text1"/>
        </w:rPr>
        <w:t>(8)</w:t>
      </w:r>
      <w:r w:rsidRPr="00BB6F69">
        <w:rPr>
          <w:color w:val="auto"/>
          <w:u w:color="000000" w:themeColor="text1"/>
        </w:rPr>
        <w:tab/>
        <w:t xml:space="preserve">the specification of the priority of each project among those proposed.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(B)</w:t>
      </w:r>
      <w:r w:rsidRPr="00BB6F69">
        <w:rPr>
          <w:color w:val="auto"/>
          <w:u w:color="000000" w:themeColor="text1"/>
        </w:rPr>
        <w:tab/>
        <w:t xml:space="preserve">All institutions of higher learning shall submit permanent improvement project proposal and justification statements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through the Commission on Higher Education which shall forward all such statements and all supporting documentation received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E517F4" w:rsidRPr="00BB6F69" w:rsidRDefault="00E517F4" w:rsidP="00E517F4">
      <w:pPr>
        <w:rPr>
          <w:color w:val="auto"/>
          <w:u w:color="000000" w:themeColor="text1"/>
        </w:rPr>
      </w:pP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shall forward a copy of each project proposal and justification statement and supporting documentation received together with the </w:t>
      </w:r>
      <w:r w:rsidRPr="00BB6F69">
        <w:rPr>
          <w:strike/>
          <w:color w:val="auto"/>
          <w:u w:color="000000" w:themeColor="text1"/>
        </w:rPr>
        <w:t>Board’s</w:t>
      </w:r>
      <w:r w:rsidRPr="00BB6F69">
        <w:rPr>
          <w:color w:val="auto"/>
          <w:u w:color="000000" w:themeColor="text1"/>
        </w:rPr>
        <w:t xml:space="preserve"> </w:t>
      </w:r>
      <w:r w:rsidRPr="00BB6F69">
        <w:rPr>
          <w:color w:val="auto"/>
          <w:u w:val="single" w:color="000000" w:themeColor="text1"/>
        </w:rPr>
        <w:t>authority’s</w:t>
      </w:r>
      <w:r w:rsidRPr="00BB6F69">
        <w:rPr>
          <w:color w:val="auto"/>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(C)</w:t>
      </w:r>
      <w:r w:rsidRPr="00BB6F69">
        <w:rPr>
          <w:color w:val="auto"/>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50.</w:t>
      </w:r>
      <w:r w:rsidRPr="00BB6F69">
        <w:rPr>
          <w:color w:val="auto"/>
          <w:u w:color="000000" w:themeColor="text1"/>
        </w:rPr>
        <w:tab/>
        <w:t xml:space="preserve"> </w:t>
      </w:r>
      <w:r w:rsidRPr="00BB6F69">
        <w:rPr>
          <w:color w:val="auto"/>
          <w:u w:val="single" w:color="000000" w:themeColor="text1"/>
        </w:rPr>
        <w:t>(A)</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requests to establish permanent improvement projects shall be made in such form and at such times as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 xml:space="preserve">authority </w:t>
      </w:r>
      <w:r w:rsidRPr="00BB6F69">
        <w:rPr>
          <w:color w:val="auto"/>
          <w:u w:color="000000" w:themeColor="text1"/>
        </w:rPr>
        <w:t xml:space="preserve"> may require.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(B)</w:t>
      </w:r>
      <w:r w:rsidRPr="00BB6F69">
        <w:rPr>
          <w:color w:val="auto"/>
          <w:u w:color="000000" w:themeColor="text1"/>
        </w:rPr>
        <w:tab/>
        <w:t xml:space="preserve">Any proposal to finance all or any part of any project using any funds not previously authorized specifically for the project by the General Assembly or using any funds not previously approved for the project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and reviewed by the committee shall be referred to the committee for review prior to approval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(C)</w:t>
      </w:r>
      <w:r w:rsidRPr="00BB6F69">
        <w:rPr>
          <w:color w:val="auto"/>
          <w:u w:color="000000" w:themeColor="text1"/>
        </w:rPr>
        <w:tab/>
        <w:t xml:space="preserve">Any proposed revision of the scope or of the budget of an established permanent improvement project deemed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to be substantial shall be referred to the committee for its review prior to any final action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In making their determinations regarding changes in project scope,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and reviewed by the committee shall in all cases be deemed to be a substantial revision of a project budget which shall be referred to the committee for review.  The committee shall be advised promptly of all actions taken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which approve revisions in the scope of or the budget of any previously established permanent improvement project not deemed substantial by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(D)</w:t>
      </w:r>
      <w:r w:rsidRPr="00BB6F69">
        <w:rPr>
          <w:color w:val="auto"/>
          <w:u w:color="000000" w:themeColor="text1"/>
        </w:rPr>
        <w:tab/>
        <w:t xml:space="preserve">For purposes of this chapter, with regard to all institutions of higher learning, permanent improvement project is defined as: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acquisition of land, regardless of cost, with staff level review of the committee and the </w:t>
      </w:r>
      <w:r w:rsidRPr="00BB6F69">
        <w:rPr>
          <w:strike/>
          <w:color w:val="auto"/>
          <w:u w:color="000000" w:themeColor="text1"/>
        </w:rPr>
        <w:t>Budget and Control Board, Capital Budget Office</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up to two hundred fifty thousand dollars;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acquisition, as opposed to the construction, of buildings or other structures, regardless of cost, with staff level review of the committee and the </w:t>
      </w:r>
      <w:r w:rsidRPr="00BB6F69">
        <w:rPr>
          <w:strike/>
          <w:color w:val="auto"/>
          <w:u w:color="000000" w:themeColor="text1"/>
        </w:rPr>
        <w:t>Budget and Control Board, Capital Budget Office</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up to two hundred fifty thousand dollars;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(5)</w:t>
      </w:r>
      <w:r w:rsidRPr="00BB6F69">
        <w:rPr>
          <w:color w:val="auto"/>
          <w:u w:color="000000" w:themeColor="text1"/>
        </w:rPr>
        <w:tab/>
        <w:t>capital lease purchase of a facility acquisition or construction in which the total cost is one</w:t>
      </w:r>
      <w:r w:rsidRPr="00BB6F69">
        <w:rPr>
          <w:strike/>
          <w:color w:val="auto"/>
          <w:u w:color="000000" w:themeColor="text1"/>
        </w:rPr>
        <w:t xml:space="preserve"> </w:t>
      </w:r>
      <w:r w:rsidRPr="00BB6F69">
        <w:rPr>
          <w:color w:val="auto"/>
          <w:u w:color="000000" w:themeColor="text1"/>
        </w:rPr>
        <w:t xml:space="preserve">million dollars or more;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(6)</w:t>
      </w:r>
      <w:r w:rsidRPr="00BB6F69">
        <w:rPr>
          <w:color w:val="auto"/>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(7)</w:t>
      </w:r>
      <w:r w:rsidRPr="00BB6F69">
        <w:rPr>
          <w:color w:val="auto"/>
          <w:u w:color="000000" w:themeColor="text1"/>
        </w:rPr>
        <w:tab/>
        <w:t>new construction of a facility that exceeds a total cost of five hundred thousand dollars.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(E)</w:t>
      </w:r>
      <w:r w:rsidRPr="00BB6F69">
        <w:rPr>
          <w:color w:val="auto"/>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val="single" w:color="000000" w:themeColor="text1"/>
        </w:rPr>
        <w:t>(F)</w:t>
      </w:r>
      <w:r w:rsidRPr="00BB6F69">
        <w:rPr>
          <w:color w:val="auto"/>
          <w:u w:color="000000" w:themeColor="text1"/>
        </w:rPr>
        <w:tab/>
        <w:t>For purposes of establishing permanent improvement projects, Clemson University Public Service Activities (Clemson</w:t>
      </w:r>
      <w:r w:rsidRPr="00BB6F69">
        <w:rPr>
          <w:color w:val="auto"/>
          <w:u w:color="000000" w:themeColor="text1"/>
        </w:rPr>
        <w:noBreakHyphen/>
        <w:t>PSA) and South Carolina State University Public Service Activities (SC State</w:t>
      </w:r>
      <w:r w:rsidRPr="00BB6F69">
        <w:rPr>
          <w:color w:val="auto"/>
          <w:u w:color="000000" w:themeColor="text1"/>
        </w:rPr>
        <w:noBreakHyphen/>
        <w:t>PSA) are subject to the provisions of this chapter.</w:t>
      </w:r>
      <w:r w:rsidRPr="00BB6F69">
        <w:rPr>
          <w:color w:val="auto"/>
          <w:u w:color="000000" w:themeColor="text1"/>
        </w:rPr>
        <w:cr/>
      </w: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55.</w:t>
      </w:r>
      <w:r w:rsidRPr="00BB6F69">
        <w:rPr>
          <w:color w:val="auto"/>
          <w:u w:color="000000" w:themeColor="text1"/>
        </w:rPr>
        <w:tab/>
        <w:t>(A)</w:t>
      </w:r>
      <w:r w:rsidRPr="00BB6F69">
        <w:rPr>
          <w:color w:val="auto"/>
          <w:u w:color="000000" w:themeColor="text1"/>
        </w:rPr>
        <w:tab/>
        <w:t>All state agencies responsible for providing and maintaining physical facilities are required to submit a Comprehensive Permanent Improvement Plan (CPIP) to the Joint Bond Review Committee</w:t>
      </w:r>
      <w:r w:rsidRPr="00BB6F69">
        <w:rPr>
          <w:color w:val="auto"/>
          <w:u w:val="single" w:color="000000" w:themeColor="text1"/>
        </w:rPr>
        <w:t>,</w:t>
      </w:r>
      <w:r w:rsidRPr="00BB6F69">
        <w:rPr>
          <w:color w:val="auto"/>
          <w:u w:color="000000" w:themeColor="text1"/>
        </w:rPr>
        <w:t xml:space="preserve"> and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and the committee with an outline of each agency’s permanent improvement activities for the next five years.  Agencies must submit a CPIP to the committee</w:t>
      </w:r>
      <w:r w:rsidRPr="00BB6F69">
        <w:rPr>
          <w:color w:val="auto"/>
          <w:u w:val="single" w:color="000000" w:themeColor="text1"/>
        </w:rPr>
        <w:t>,</w:t>
      </w:r>
      <w:r w:rsidRPr="00BB6F69">
        <w:rPr>
          <w:color w:val="auto"/>
          <w:u w:color="000000" w:themeColor="text1"/>
        </w:rPr>
        <w:t xml:space="preserve"> </w:t>
      </w:r>
      <w:r w:rsidRPr="00BB6F69">
        <w:rPr>
          <w:strike/>
          <w:color w:val="auto"/>
          <w:u w:color="000000" w:themeColor="text1"/>
        </w:rPr>
        <w:t>and</w:t>
      </w:r>
      <w:r w:rsidRPr="00BB6F69">
        <w:rPr>
          <w:color w:val="auto"/>
          <w:u w:color="000000" w:themeColor="text1"/>
        </w:rPr>
        <w:t xml:space="preserv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on or before a date to be determined by the committee</w:t>
      </w:r>
      <w:r w:rsidRPr="00BB6F69">
        <w:rPr>
          <w:color w:val="auto"/>
          <w:u w:val="single" w:color="000000" w:themeColor="text1"/>
        </w:rPr>
        <w:t>,</w:t>
      </w:r>
      <w:r w:rsidRPr="00BB6F69">
        <w:rPr>
          <w:color w:val="auto"/>
          <w:u w:color="000000" w:themeColor="text1"/>
        </w:rPr>
        <w:t xml:space="preserve"> </w:t>
      </w:r>
      <w:r w:rsidRPr="00BB6F69">
        <w:rPr>
          <w:strike/>
          <w:color w:val="auto"/>
          <w:u w:color="000000" w:themeColor="text1"/>
        </w:rPr>
        <w:t>and</w:t>
      </w:r>
      <w:r w:rsidRPr="00BB6F69">
        <w:rPr>
          <w:color w:val="auto"/>
          <w:u w:color="000000" w:themeColor="text1"/>
        </w:rPr>
        <w:t xml:space="preserv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and the committee.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and the committee must approve the CPIP after submission and may develop policies and procedures to implement and accomplish the purposes of this section.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The State shall define a permanent improvement only in terms of capital improvements, as defined by generally accepted accounting principles, for reporting purposes to the State.</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56.</w:t>
      </w:r>
      <w:r w:rsidRPr="00BB6F69">
        <w:rPr>
          <w:color w:val="auto"/>
          <w:u w:color="000000" w:themeColor="text1"/>
        </w:rPr>
        <w:tab/>
        <w:t xml:space="preserve"> Each state agency and institution may accept gifts</w:t>
      </w:r>
      <w:r w:rsidRPr="00BB6F69">
        <w:rPr>
          <w:color w:val="auto"/>
          <w:u w:color="000000" w:themeColor="text1"/>
        </w:rPr>
        <w:noBreakHyphen/>
        <w:t>in</w:t>
      </w:r>
      <w:r w:rsidRPr="00BB6F69">
        <w:rPr>
          <w:color w:val="auto"/>
          <w:u w:color="000000" w:themeColor="text1"/>
        </w:rPr>
        <w:noBreakHyphen/>
        <w:t xml:space="preserve">kind for architectural and engineering services and construction of a value less than two hundred fifty thousand dollars with the approval of the Commission of Higher Education or its designated staff, the director of the </w:t>
      </w:r>
      <w:r w:rsidRPr="00BB6F69">
        <w:rPr>
          <w:strike/>
          <w:color w:val="auto"/>
          <w:u w:color="000000" w:themeColor="text1"/>
        </w:rPr>
        <w:t>Division of General Services</w:t>
      </w:r>
      <w:r w:rsidRPr="00BB6F69">
        <w:rPr>
          <w:color w:val="auto"/>
          <w:u w:color="000000" w:themeColor="text1"/>
        </w:rPr>
        <w:t xml:space="preserve"> </w:t>
      </w:r>
      <w:r w:rsidRPr="00BB6F69">
        <w:rPr>
          <w:color w:val="auto"/>
          <w:u w:val="single" w:color="000000" w:themeColor="text1"/>
        </w:rPr>
        <w:t>department</w:t>
      </w:r>
      <w:r w:rsidRPr="00BB6F69">
        <w:rPr>
          <w:color w:val="auto"/>
          <w:u w:color="000000" w:themeColor="text1"/>
        </w:rPr>
        <w:t>, and the Joint Bond Review Committee or its designated staff.  No other approvals or procedural requirements, including the provisions of Section 11</w:t>
      </w:r>
      <w:r w:rsidRPr="00BB6F69">
        <w:rPr>
          <w:color w:val="auto"/>
          <w:u w:color="000000" w:themeColor="text1"/>
        </w:rPr>
        <w:noBreakHyphen/>
        <w:t>35</w:t>
      </w:r>
      <w:r w:rsidRPr="00BB6F69">
        <w:rPr>
          <w:color w:val="auto"/>
          <w:u w:color="000000" w:themeColor="text1"/>
        </w:rPr>
        <w:noBreakHyphen/>
        <w:t>10, may be imposed on the acceptance of such gifts.</w:t>
      </w:r>
    </w:p>
    <w:p w:rsidR="00E517F4" w:rsidRPr="00BB6F69" w:rsidRDefault="00E517F4" w:rsidP="00E517F4">
      <w:pPr>
        <w:rPr>
          <w:color w:val="auto"/>
          <w:u w:color="000000" w:themeColor="text1"/>
        </w:rPr>
      </w:pPr>
      <w:r w:rsidRPr="00BB6F69">
        <w:rPr>
          <w:color w:val="auto"/>
          <w:u w:color="000000" w:themeColor="text1"/>
        </w:rPr>
        <w:tab/>
        <w:t>Section 2</w:t>
      </w:r>
      <w:r w:rsidRPr="00BB6F69">
        <w:rPr>
          <w:color w:val="auto"/>
          <w:u w:color="000000" w:themeColor="text1"/>
        </w:rPr>
        <w:noBreakHyphen/>
        <w:t>47</w:t>
      </w:r>
      <w:r w:rsidRPr="00BB6F69">
        <w:rPr>
          <w:color w:val="auto"/>
          <w:u w:color="000000" w:themeColor="text1"/>
        </w:rPr>
        <w:noBreakHyphen/>
        <w:t>60.</w:t>
      </w:r>
      <w:r w:rsidRPr="00BB6F69">
        <w:rPr>
          <w:color w:val="auto"/>
          <w:u w:color="000000" w:themeColor="text1"/>
        </w:rPr>
        <w:tab/>
        <w:t xml:space="preserve"> 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E517F4" w:rsidRPr="00BB6F69" w:rsidRDefault="00E517F4" w:rsidP="00E517F4">
      <w:pPr>
        <w:jc w:val="center"/>
        <w:rPr>
          <w:color w:val="auto"/>
          <w:u w:color="000000" w:themeColor="text1"/>
        </w:rPr>
      </w:pPr>
      <w:r w:rsidRPr="00BB6F69">
        <w:rPr>
          <w:color w:val="auto"/>
          <w:u w:color="000000" w:themeColor="text1"/>
        </w:rPr>
        <w:tab/>
        <w:t>Subpart 3</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27.</w:t>
      </w:r>
      <w:r w:rsidRPr="00BB6F69">
        <w:rPr>
          <w:color w:val="auto"/>
          <w:u w:color="000000" w:themeColor="text1"/>
        </w:rPr>
        <w:tab/>
        <w:t>A.</w:t>
      </w:r>
      <w:r w:rsidRPr="00BB6F69">
        <w:rPr>
          <w:color w:val="auto"/>
          <w:u w:color="000000" w:themeColor="text1"/>
        </w:rPr>
        <w:tab/>
      </w:r>
      <w:r w:rsidRPr="00BB6F69">
        <w:rPr>
          <w:color w:val="auto"/>
          <w:u w:color="000000" w:themeColor="text1"/>
        </w:rPr>
        <w:tab/>
        <w:t>(1)</w:t>
      </w:r>
      <w:r w:rsidRPr="00BB6F69">
        <w:rPr>
          <w:color w:val="auto"/>
          <w:u w:color="000000" w:themeColor="text1"/>
        </w:rPr>
        <w:tab/>
        <w:t>The Insurance Reserve Fund, is transferred to the State Fiscal Accountability Authority on July 1, 2015, as a division of the authority.</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BB6F69">
        <w:rPr>
          <w:color w:val="auto"/>
          <w:u w:color="000000" w:themeColor="text1"/>
        </w:rPr>
        <w:noBreakHyphen/>
        <w:t>at</w:t>
      </w:r>
      <w:r w:rsidRPr="00BB6F69">
        <w:rPr>
          <w:color w:val="auto"/>
          <w:u w:color="000000" w:themeColor="text1"/>
        </w:rPr>
        <w:noBreakHyphen/>
        <w:t>law retained to represent the clients of the Insurance Reserve Fund in the manner provided by law.</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140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140.</w:t>
      </w:r>
      <w:r w:rsidRPr="00BB6F69">
        <w:rPr>
          <w:color w:val="auto"/>
          <w:u w:color="000000" w:themeColor="text1"/>
        </w:rPr>
        <w:tab/>
        <w:t>(A)</w:t>
      </w:r>
      <w:r w:rsidRPr="00BB6F69">
        <w:rPr>
          <w:color w:val="auto"/>
          <w:u w:color="000000" w:themeColor="text1"/>
        </w:rPr>
        <w:tab/>
        <w:t xml:space="preserve">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through the </w:t>
      </w:r>
      <w:r w:rsidRPr="00BB6F69">
        <w:rPr>
          <w:color w:val="auto"/>
          <w:u w:val="single" w:color="000000" w:themeColor="text1"/>
        </w:rPr>
        <w:t>Insurance Reserve Fund</w:t>
      </w:r>
      <w:r w:rsidRPr="00BB6F69">
        <w:rPr>
          <w:color w:val="auto"/>
          <w:u w:color="000000" w:themeColor="text1"/>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may be on the basis of claims made or upon occurrences.  The insurance also may be provided for students of high schools, South Carolina Technical Schools, or state</w:t>
      </w:r>
      <w:r w:rsidRPr="00BB6F69">
        <w:rPr>
          <w:color w:val="auto"/>
          <w:u w:color="000000" w:themeColor="text1"/>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BB6F69">
        <w:rPr>
          <w:color w:val="auto"/>
          <w:u w:color="000000" w:themeColor="text1"/>
        </w:rPr>
        <w:noBreakHyphen/>
        <w:t xml:space="preserve">referenced students in which case the premiums must be paid from fees paid by students participating in these training programs.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has the exclusive control over the investigation, settlement, and defense of claims against the various entities and personnel for whom it provided insurance coverage and may promulgate regulations in connection therewith.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BB6F69">
        <w:rPr>
          <w:color w:val="auto"/>
          <w:u w:val="single" w:color="000000" w:themeColor="text1"/>
        </w:rPr>
        <w:t>, or in a manner provided by Section 15</w:t>
      </w:r>
      <w:r w:rsidRPr="00BB6F69">
        <w:rPr>
          <w:color w:val="auto"/>
          <w:u w:val="single" w:color="000000" w:themeColor="text1"/>
        </w:rPr>
        <w:noBreakHyphen/>
        <w:t>78</w:t>
      </w:r>
      <w:r w:rsidRPr="00BB6F69">
        <w:rPr>
          <w:color w:val="auto"/>
          <w:u w:val="single" w:color="000000" w:themeColor="text1"/>
        </w:rPr>
        <w:noBreakHyphen/>
        <w:t>140</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The procurement of tort liability insurance in the manner provided is the exclusive means for the procurement of this insurance. </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through the </w:t>
      </w:r>
      <w:r w:rsidRPr="00BB6F69">
        <w:rPr>
          <w:strike/>
          <w:color w:val="auto"/>
          <w:u w:color="000000" w:themeColor="text1"/>
        </w:rPr>
        <w:t>Office of Insurance Services</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 xml:space="preserve">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through the </w:t>
      </w:r>
      <w:r w:rsidRPr="00BB6F69">
        <w:rPr>
          <w:strike/>
          <w:color w:val="auto"/>
          <w:u w:color="000000" w:themeColor="text1"/>
        </w:rPr>
        <w:t>Office of Insurance Services</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is authorized to provide insurance for duly appointed members of the boards and employees of health system agencies, and for members of the State Health Coordinating Council which are created pursuant to Public Law 93</w:t>
      </w:r>
      <w:r w:rsidRPr="00BB6F69">
        <w:rPr>
          <w:color w:val="auto"/>
          <w:u w:color="000000" w:themeColor="text1"/>
        </w:rPr>
        <w:noBreakHyphen/>
        <w:t xml:space="preserve">641. </w:t>
      </w:r>
    </w:p>
    <w:p w:rsidR="00E517F4" w:rsidRPr="00BB6F69" w:rsidRDefault="00E517F4" w:rsidP="00E517F4">
      <w:pPr>
        <w:rPr>
          <w:color w:val="auto"/>
          <w:u w:color="000000" w:themeColor="text1"/>
        </w:rPr>
      </w:pPr>
      <w:r w:rsidRPr="00BB6F69">
        <w:rPr>
          <w:color w:val="auto"/>
          <w:u w:color="000000" w:themeColor="text1"/>
        </w:rPr>
        <w:tab/>
        <w:t>(F)</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through the </w:t>
      </w:r>
      <w:r w:rsidRPr="00BB6F69">
        <w:rPr>
          <w:strike/>
          <w:color w:val="auto"/>
          <w:u w:color="000000" w:themeColor="text1"/>
        </w:rPr>
        <w:t>Office of Insurance Services</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is further authorized to provide insurance as prescribed in Sections 10</w:t>
      </w:r>
      <w:r w:rsidRPr="00BB6F69">
        <w:rPr>
          <w:color w:val="auto"/>
          <w:u w:color="000000" w:themeColor="text1"/>
        </w:rPr>
        <w:noBreakHyphen/>
        <w:t>7</w:t>
      </w:r>
      <w:r w:rsidRPr="00BB6F69">
        <w:rPr>
          <w:color w:val="auto"/>
          <w:u w:color="000000" w:themeColor="text1"/>
        </w:rPr>
        <w:noBreakHyphen/>
        <w:t>10 through 10</w:t>
      </w:r>
      <w:r w:rsidRPr="00BB6F69">
        <w:rPr>
          <w:color w:val="auto"/>
          <w:u w:color="000000" w:themeColor="text1"/>
        </w:rPr>
        <w:noBreakHyphen/>
        <w:t>7</w:t>
      </w:r>
      <w:r w:rsidRPr="00BB6F69">
        <w:rPr>
          <w:color w:val="auto"/>
          <w:u w:color="000000" w:themeColor="text1"/>
        </w:rPr>
        <w:noBreakHyphen/>
        <w:t>40, 59</w:t>
      </w:r>
      <w:r w:rsidRPr="00BB6F69">
        <w:rPr>
          <w:color w:val="auto"/>
          <w:u w:color="000000" w:themeColor="text1"/>
        </w:rPr>
        <w:noBreakHyphen/>
        <w:t>67</w:t>
      </w:r>
      <w:r w:rsidRPr="00BB6F69">
        <w:rPr>
          <w:color w:val="auto"/>
          <w:u w:color="000000" w:themeColor="text1"/>
        </w:rPr>
        <w:noBreakHyphen/>
        <w:t>710, and 59</w:t>
      </w:r>
      <w:r w:rsidRPr="00BB6F69">
        <w:rPr>
          <w:color w:val="auto"/>
          <w:u w:color="000000" w:themeColor="text1"/>
        </w:rPr>
        <w:noBreakHyphen/>
        <w:t>67</w:t>
      </w:r>
      <w:r w:rsidRPr="00BB6F69">
        <w:rPr>
          <w:color w:val="auto"/>
          <w:u w:color="000000" w:themeColor="text1"/>
        </w:rPr>
        <w:noBreakHyphen/>
        <w:t xml:space="preserve">790. </w:t>
      </w:r>
    </w:p>
    <w:p w:rsidR="00E517F4" w:rsidRPr="00BB6F69" w:rsidRDefault="00E517F4" w:rsidP="00E517F4">
      <w:pPr>
        <w:rPr>
          <w:color w:val="auto"/>
          <w:u w:color="000000" w:themeColor="text1"/>
        </w:rPr>
      </w:pPr>
      <w:r w:rsidRPr="00BB6F69">
        <w:rPr>
          <w:color w:val="auto"/>
          <w:u w:color="000000" w:themeColor="text1"/>
        </w:rPr>
        <w:tab/>
        <w:t>(G)</w:t>
      </w:r>
      <w:r w:rsidRPr="00BB6F69">
        <w:rPr>
          <w:color w:val="auto"/>
          <w:u w:color="000000" w:themeColor="text1"/>
        </w:rPr>
        <w:tab/>
        <w:t xml:space="preserve">Documentary or other material prepared by or for the </w:t>
      </w:r>
      <w:r w:rsidRPr="00BB6F69">
        <w:rPr>
          <w:strike/>
          <w:color w:val="auto"/>
          <w:u w:color="000000" w:themeColor="text1"/>
        </w:rPr>
        <w:t>Office of Insurance Services</w:t>
      </w:r>
      <w:r w:rsidRPr="00BB6F69">
        <w:rPr>
          <w:color w:val="auto"/>
          <w:u w:color="000000" w:themeColor="text1"/>
        </w:rPr>
        <w:t xml:space="preserve"> </w:t>
      </w:r>
      <w:r w:rsidRPr="00BB6F69">
        <w:rPr>
          <w:color w:val="auto"/>
          <w:u w:val="single" w:color="000000" w:themeColor="text1"/>
        </w:rPr>
        <w:t xml:space="preserve">Insurance Reserve Fund </w:t>
      </w:r>
      <w:r w:rsidRPr="00BB6F69">
        <w:rPr>
          <w:color w:val="auto"/>
          <w:u w:color="000000" w:themeColor="text1"/>
        </w:rPr>
        <w:t xml:space="preserve">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E517F4" w:rsidRPr="00BB6F69" w:rsidRDefault="00E517F4" w:rsidP="00E517F4">
      <w:pPr>
        <w:rPr>
          <w:color w:val="auto"/>
          <w:u w:color="000000" w:themeColor="text1"/>
        </w:rPr>
      </w:pPr>
      <w:r w:rsidRPr="00BB6F69">
        <w:rPr>
          <w:color w:val="auto"/>
          <w:u w:color="000000" w:themeColor="text1"/>
        </w:rPr>
        <w:tab/>
        <w:t>(H)</w:t>
      </w:r>
      <w:r w:rsidRPr="00BB6F69">
        <w:rPr>
          <w:color w:val="auto"/>
          <w:u w:color="000000" w:themeColor="text1"/>
        </w:rPr>
        <w:tab/>
        <w:t xml:space="preserve">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through the </w:t>
      </w:r>
      <w:r w:rsidRPr="00BB6F69">
        <w:rPr>
          <w:strike/>
          <w:color w:val="auto"/>
          <w:u w:color="000000" w:themeColor="text1"/>
        </w:rPr>
        <w:t>Office of Insurance Services</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r>
      <w:r w:rsidRPr="00BB6F69">
        <w:rPr>
          <w:color w:val="auto"/>
          <w:u w:color="000000" w:themeColor="text1"/>
        </w:rPr>
        <w:tab/>
        <w:t>Section 15</w:t>
      </w:r>
      <w:r w:rsidRPr="00BB6F69">
        <w:rPr>
          <w:color w:val="auto"/>
          <w:u w:color="000000" w:themeColor="text1"/>
        </w:rPr>
        <w:noBreakHyphen/>
        <w:t>78</w:t>
      </w:r>
      <w:r w:rsidRPr="00BB6F69">
        <w:rPr>
          <w:color w:val="auto"/>
          <w:u w:color="000000" w:themeColor="text1"/>
        </w:rPr>
        <w:noBreakHyphen/>
        <w:t>140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15</w:t>
      </w:r>
      <w:r w:rsidRPr="00BB6F69">
        <w:rPr>
          <w:color w:val="auto"/>
          <w:u w:color="000000" w:themeColor="text1"/>
        </w:rPr>
        <w:noBreakHyphen/>
        <w:t>78</w:t>
      </w:r>
      <w:r w:rsidRPr="00BB6F69">
        <w:rPr>
          <w:color w:val="auto"/>
          <w:u w:color="000000" w:themeColor="text1"/>
        </w:rPr>
        <w:noBreakHyphen/>
        <w:t>140.</w:t>
      </w:r>
      <w:r w:rsidRPr="00BB6F69">
        <w:rPr>
          <w:color w:val="auto"/>
          <w:u w:color="000000" w:themeColor="text1"/>
        </w:rPr>
        <w:tab/>
      </w:r>
      <w:r w:rsidRPr="00BB6F69">
        <w:rPr>
          <w:strike/>
          <w:color w:val="auto"/>
          <w:u w:color="000000" w:themeColor="text1"/>
        </w:rPr>
        <w:t>(a)</w:t>
      </w:r>
      <w:r w:rsidRPr="00BB6F69">
        <w:rPr>
          <w:color w:val="auto"/>
          <w:u w:color="000000" w:themeColor="text1"/>
        </w:rPr>
        <w:tab/>
      </w:r>
      <w:r w:rsidRPr="00BB6F69">
        <w:rPr>
          <w:strike/>
          <w:color w:val="auto"/>
          <w:u w:color="000000" w:themeColor="text1"/>
        </w:rPr>
        <w:t>(Reserved)</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(b)</w:t>
      </w:r>
      <w:r w:rsidRPr="00BB6F69">
        <w:rPr>
          <w:color w:val="auto"/>
          <w:u w:val="single" w:color="000000" w:themeColor="text1"/>
        </w:rPr>
        <w:t>(A)</w:t>
      </w:r>
      <w:r w:rsidRPr="00BB6F69">
        <w:rPr>
          <w:color w:val="auto"/>
          <w:u w:color="000000" w:themeColor="text1"/>
        </w:rPr>
        <w:tab/>
        <w:t>The political subdivisions of this State, in regard to tort and automobile liability, property</w:t>
      </w:r>
      <w:r w:rsidRPr="00BB6F69">
        <w:rPr>
          <w:color w:val="auto"/>
          <w:u w:val="single" w:color="000000" w:themeColor="text1"/>
        </w:rPr>
        <w:t>,</w:t>
      </w:r>
      <w:r w:rsidRPr="00BB6F69">
        <w:rPr>
          <w:color w:val="auto"/>
          <w:u w:color="000000" w:themeColor="text1"/>
        </w:rPr>
        <w:t xml:space="preserve"> and casualty insurance shall procure insurance to cover these risks for which immunity has been waived by (1) the purchase of liability insurance pursuant to Section 1</w:t>
      </w:r>
      <w:r w:rsidRPr="00BB6F69">
        <w:rPr>
          <w:color w:val="auto"/>
          <w:u w:color="000000" w:themeColor="text1"/>
        </w:rPr>
        <w:noBreakHyphen/>
        <w:t>11</w:t>
      </w:r>
      <w:r w:rsidRPr="00BB6F69">
        <w:rPr>
          <w:color w:val="auto"/>
          <w:u w:color="000000" w:themeColor="text1"/>
        </w:rPr>
        <w:noBreakHyphen/>
        <w:t>140;  or (2) the purchase of liability insurance from a private carrier;  or (3) self</w:t>
      </w:r>
      <w:r w:rsidRPr="00BB6F69">
        <w:rPr>
          <w:color w:val="auto"/>
          <w:u w:color="000000" w:themeColor="text1"/>
        </w:rPr>
        <w:noBreakHyphen/>
        <w:t>insurance;  or (4) establishing pooled self</w:t>
      </w:r>
      <w:r w:rsidRPr="00BB6F69">
        <w:rPr>
          <w:color w:val="auto"/>
          <w:u w:color="000000" w:themeColor="text1"/>
        </w:rPr>
        <w:noBreakHyphen/>
        <w:t>insurance liability funds, by intergovernmental agreement, which may not be construed as transacting the business of insurance or otherwise subject to state laws regulating insurance.  A pooled self</w:t>
      </w:r>
      <w:r w:rsidRPr="00BB6F69">
        <w:rPr>
          <w:color w:val="auto"/>
          <w:u w:color="000000" w:themeColor="text1"/>
        </w:rPr>
        <w:noBreakHyphen/>
        <w:t>insurance liability pool is authorized to purchase specific and aggregate excess insurance.  A pooled self</w:t>
      </w:r>
      <w:r w:rsidRPr="00BB6F69">
        <w:rPr>
          <w:color w:val="auto"/>
          <w:u w:color="000000" w:themeColor="text1"/>
        </w:rPr>
        <w:noBreakHyphen/>
        <w:t>insurance liability fund must provide liability coverage for all employees of a political subdivision applying for participation in the fund.  If the insurance is obtained other than pursuant to Section 1</w:t>
      </w:r>
      <w:r w:rsidRPr="00BB6F69">
        <w:rPr>
          <w:color w:val="auto"/>
          <w:u w:color="000000" w:themeColor="text1"/>
        </w:rPr>
        <w:noBreakHyphen/>
        <w:t>11</w:t>
      </w:r>
      <w:r w:rsidRPr="00BB6F69">
        <w:rPr>
          <w:color w:val="auto"/>
          <w:u w:color="000000" w:themeColor="text1"/>
        </w:rPr>
        <w:noBreakHyphen/>
        <w:t xml:space="preserve">140, it must be obtained subject to the following conditions: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if the political subdivision does not procure tort liability insurance pursuant to Section 1</w:t>
      </w:r>
      <w:r w:rsidRPr="00BB6F69">
        <w:rPr>
          <w:color w:val="auto"/>
          <w:u w:color="000000" w:themeColor="text1"/>
        </w:rPr>
        <w:noBreakHyphen/>
        <w:t>11</w:t>
      </w:r>
      <w:r w:rsidRPr="00BB6F69">
        <w:rPr>
          <w:color w:val="auto"/>
          <w:u w:color="000000" w:themeColor="text1"/>
        </w:rPr>
        <w:noBreakHyphen/>
        <w:t xml:space="preserve">140, it must also procure its automobile liability and property and casualty insurance from other sources and shall not procure these coverages through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 xml:space="preserve">if a political subdivision procures its tort liability insurance, automobile liability insurance, or property and casualty insurance through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all liability exposures of the political subdivision as well as its property and casualty insurance must be insured with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(3)</w:t>
      </w:r>
      <w:r w:rsidRPr="00BB6F69">
        <w:rPr>
          <w:color w:val="auto"/>
          <w:u w:color="000000" w:themeColor="text1"/>
        </w:rPr>
        <w:tab/>
        <w:t xml:space="preserve">if the political subdivision, at any time, procures its tort liability, automobile liability, property, or casualty insurance other than through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and then subsequently desires to obtain this coverage with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notice of its intention to so obtain this subsequent coverage must be provided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at least ninety days prior to the beginning of the coverage with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The other lines of insurance that the political subdivision is required to procure from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fund</w:t>
      </w:r>
      <w:r w:rsidRPr="00BB6F69">
        <w:rPr>
          <w:color w:val="auto"/>
          <w:u w:color="000000" w:themeColor="text1"/>
        </w:rPr>
        <w:t xml:space="preserve"> are not required to commence until the coverage for that line of insurance expires.  Any political subdivision may cancel all lines of insurance with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if it gives ninety days’ notice to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fund</w:t>
      </w:r>
      <w:r w:rsidRPr="00BB6F69">
        <w:rPr>
          <w:color w:val="auto"/>
          <w:u w:color="000000" w:themeColor="text1"/>
        </w:rPr>
        <w:t xml:space="preserve">.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may negotiate the insurance coverage for any political subdivision separate from the insurance coverage for other insureds;</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(4)</w:t>
      </w:r>
      <w:r w:rsidRPr="00BB6F69">
        <w:rPr>
          <w:color w:val="auto"/>
          <w:u w:color="000000" w:themeColor="text1"/>
        </w:rPr>
        <w:tab/>
        <w:t xml:space="preserve">if any political subdivision cancels its insurance with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Insurance Reserve Fund</w:t>
      </w:r>
      <w:r w:rsidRPr="00BB6F69">
        <w:rPr>
          <w:color w:val="auto"/>
          <w:u w:color="000000" w:themeColor="text1"/>
        </w:rPr>
        <w:t xml:space="preserve">, it is entitled to an appropriate refund of the premium, less reasonable administrative cost. </w:t>
      </w:r>
    </w:p>
    <w:p w:rsidR="00E517F4" w:rsidRPr="00BB6F69" w:rsidRDefault="00E517F4" w:rsidP="00E517F4">
      <w:pPr>
        <w:rPr>
          <w:color w:val="auto"/>
          <w:u w:color="000000" w:themeColor="text1"/>
        </w:rPr>
      </w:pPr>
      <w:r w:rsidRPr="00BB6F69">
        <w:rPr>
          <w:color w:val="auto"/>
          <w:u w:color="000000" w:themeColor="text1"/>
        </w:rPr>
        <w:tab/>
      </w:r>
      <w:r w:rsidRPr="00BB6F69">
        <w:rPr>
          <w:strike/>
          <w:color w:val="auto"/>
          <w:u w:color="000000" w:themeColor="text1"/>
        </w:rPr>
        <w:t>(c)</w:t>
      </w:r>
      <w:r w:rsidRPr="00BB6F69">
        <w:rPr>
          <w:color w:val="auto"/>
          <w:u w:val="single" w:color="000000" w:themeColor="text1"/>
        </w:rPr>
        <w:t>(B)</w:t>
      </w:r>
      <w:r w:rsidRPr="00BB6F69">
        <w:rPr>
          <w:color w:val="auto"/>
          <w:u w:color="000000" w:themeColor="text1"/>
        </w:rPr>
        <w:tab/>
        <w:t>For any claim filed under this chapter, the remedy provided in Section 15</w:t>
      </w:r>
      <w:r w:rsidRPr="00BB6F69">
        <w:rPr>
          <w:color w:val="auto"/>
          <w:u w:color="000000" w:themeColor="text1"/>
        </w:rPr>
        <w:noBreakHyphen/>
        <w:t>78</w:t>
      </w:r>
      <w:r w:rsidRPr="00BB6F69">
        <w:rPr>
          <w:color w:val="auto"/>
          <w:u w:color="000000" w:themeColor="text1"/>
        </w:rPr>
        <w:noBreakHyphen/>
        <w:t>120 is exclusive.  The immunity of the State and its political subdivisions, with regard to the seizure, execution, or encumbrance of their properties is reaffirmed.”</w:t>
      </w:r>
    </w:p>
    <w:p w:rsidR="00E517F4" w:rsidRPr="00BB6F69" w:rsidRDefault="00E517F4" w:rsidP="00E517F4">
      <w:pPr>
        <w:jc w:val="center"/>
        <w:rPr>
          <w:color w:val="auto"/>
          <w:u w:color="000000" w:themeColor="text1"/>
        </w:rPr>
      </w:pPr>
      <w:r w:rsidRPr="00BB6F69">
        <w:rPr>
          <w:color w:val="auto"/>
          <w:u w:color="000000" w:themeColor="text1"/>
        </w:rPr>
        <w:tab/>
        <w:t>Subpart 4</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28.</w:t>
      </w:r>
      <w:r w:rsidRPr="00BB6F69">
        <w:rPr>
          <w:color w:val="auto"/>
          <w:u w:color="000000" w:themeColor="text1"/>
        </w:rPr>
        <w:tab/>
        <w:t xml:space="preserve">A. </w:t>
      </w: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440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11</w:t>
      </w:r>
      <w:r w:rsidRPr="00BB6F69">
        <w:rPr>
          <w:color w:val="auto"/>
          <w:u w:color="000000" w:themeColor="text1"/>
        </w:rPr>
        <w:noBreakHyphen/>
        <w:t>440.</w:t>
      </w:r>
      <w:r w:rsidRPr="00BB6F69">
        <w:rPr>
          <w:color w:val="auto"/>
          <w:u w:color="000000" w:themeColor="text1"/>
        </w:rPr>
        <w:tab/>
        <w:t>(A)</w:t>
      </w:r>
      <w:r w:rsidRPr="00BB6F69">
        <w:rPr>
          <w:color w:val="auto"/>
          <w:u w:color="000000" w:themeColor="text1"/>
        </w:rPr>
        <w:tab/>
        <w:t xml:space="preserve">The State must defend the members of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State Fiscal Accountability Authority and the Director of the Department of Administration</w:t>
      </w:r>
      <w:r w:rsidRPr="00BB6F69">
        <w:rPr>
          <w:color w:val="auto"/>
          <w:u w:color="000000" w:themeColor="text1"/>
        </w:rPr>
        <w:t xml:space="preserve"> against a claim or suit that arises out of or by virtue of their performance of official duties on behalf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 or the department, as applicable,</w:t>
      </w:r>
      <w:r w:rsidRPr="00BB6F69">
        <w:rPr>
          <w:color w:val="auto"/>
          <w:u w:color="000000" w:themeColor="text1"/>
        </w:rPr>
        <w:t xml:space="preserve"> and must indemnify </w:t>
      </w:r>
      <w:r w:rsidRPr="00BB6F69">
        <w:rPr>
          <w:strike/>
          <w:color w:val="auto"/>
          <w:u w:color="000000" w:themeColor="text1"/>
        </w:rPr>
        <w:t>these members</w:t>
      </w:r>
      <w:r w:rsidRPr="00BB6F69">
        <w:rPr>
          <w:color w:val="auto"/>
          <w:u w:color="000000" w:themeColor="text1"/>
        </w:rPr>
        <w:t xml:space="preserve"> </w:t>
      </w:r>
      <w:r w:rsidRPr="00BB6F69">
        <w:rPr>
          <w:color w:val="auto"/>
          <w:u w:val="single" w:color="000000" w:themeColor="text1"/>
        </w:rPr>
        <w:t>them</w:t>
      </w:r>
      <w:r w:rsidRPr="00BB6F69">
        <w:rPr>
          <w:color w:val="auto"/>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w:t>
      </w:r>
      <w:r w:rsidRPr="00BB6F69">
        <w:rPr>
          <w:strike/>
          <w:color w:val="auto"/>
          <w:u w:color="000000" w:themeColor="text1"/>
        </w:rPr>
        <w:t>and</w:t>
      </w:r>
      <w:r w:rsidRPr="00BB6F69">
        <w:rPr>
          <w:color w:val="auto"/>
          <w:u w:color="000000" w:themeColor="text1"/>
        </w:rPr>
        <w:t xml:space="preserve"> legislative employees performing duties for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the authority’s</w:t>
      </w:r>
      <w:r w:rsidRPr="00BB6F69">
        <w:rPr>
          <w:color w:val="auto"/>
          <w:u w:color="000000" w:themeColor="text1"/>
        </w:rPr>
        <w:t xml:space="preserve"> members </w:t>
      </w:r>
      <w:r w:rsidRPr="00BB6F69">
        <w:rPr>
          <w:color w:val="auto"/>
          <w:u w:val="single" w:color="000000" w:themeColor="text1"/>
        </w:rPr>
        <w:t>or the department, and the department’s officers and management employees</w:t>
      </w:r>
      <w:r w:rsidRPr="00BB6F69">
        <w:rPr>
          <w:color w:val="auto"/>
          <w:u w:color="000000" w:themeColor="text1"/>
        </w:rPr>
        <w:t xml:space="preserve"> against a claim or suit that arises out of or by virtue of </w:t>
      </w:r>
      <w:r w:rsidRPr="00BB6F69">
        <w:rPr>
          <w:color w:val="auto"/>
          <w:u w:val="single" w:color="000000" w:themeColor="text1"/>
        </w:rPr>
        <w:t>the</w:t>
      </w:r>
      <w:r w:rsidRPr="00BB6F69">
        <w:rPr>
          <w:color w:val="auto"/>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w:t>
      </w:r>
      <w:r w:rsidRPr="00BB6F69">
        <w:rPr>
          <w:color w:val="auto"/>
          <w:u w:val="single" w:color="000000" w:themeColor="text1"/>
        </w:rPr>
        <w:t>of the authority, the authority’s officers and management employees</w:t>
      </w:r>
      <w:r w:rsidRPr="00BB6F69">
        <w:rPr>
          <w:color w:val="auto"/>
          <w:u w:color="000000" w:themeColor="text1"/>
        </w:rPr>
        <w:t xml:space="preserve">, </w:t>
      </w:r>
      <w:r w:rsidRPr="00BB6F69">
        <w:rPr>
          <w:strike/>
          <w:color w:val="auto"/>
          <w:u w:color="000000" w:themeColor="text1"/>
        </w:rPr>
        <w:t>officers,</w:t>
      </w:r>
      <w:r w:rsidRPr="00BB6F69">
        <w:rPr>
          <w:color w:val="auto"/>
          <w:u w:color="000000" w:themeColor="text1"/>
        </w:rPr>
        <w:t xml:space="preserve"> </w:t>
      </w:r>
      <w:r w:rsidRPr="00BB6F69">
        <w:rPr>
          <w:color w:val="auto"/>
          <w:u w:val="single" w:color="000000" w:themeColor="text1"/>
        </w:rPr>
        <w:t>the department’s director and officers and</w:t>
      </w:r>
      <w:r w:rsidRPr="00BB6F69">
        <w:rPr>
          <w:color w:val="auto"/>
          <w:u w:color="000000" w:themeColor="text1"/>
        </w:rPr>
        <w:t xml:space="preserve"> management employees, and legislative employees after they have left their employment with the </w:t>
      </w:r>
      <w:r w:rsidRPr="00BB6F69">
        <w:rPr>
          <w:strike/>
          <w:color w:val="auto"/>
          <w:u w:color="000000" w:themeColor="text1"/>
        </w:rPr>
        <w:t>board</w:t>
      </w:r>
      <w:r w:rsidRPr="00BB6F69">
        <w:rPr>
          <w:color w:val="auto"/>
          <w:u w:color="000000" w:themeColor="text1"/>
        </w:rPr>
        <w:t xml:space="preserve"> </w:t>
      </w:r>
      <w:r w:rsidRPr="00BB6F69">
        <w:rPr>
          <w:color w:val="auto"/>
          <w:u w:val="single" w:color="000000" w:themeColor="text1"/>
        </w:rPr>
        <w:t>authority,</w:t>
      </w:r>
      <w:r w:rsidRPr="00BB6F69">
        <w:rPr>
          <w:color w:val="auto"/>
          <w:u w:color="000000" w:themeColor="text1"/>
        </w:rPr>
        <w:t xml:space="preserve"> </w:t>
      </w:r>
      <w:r w:rsidRPr="00BB6F69">
        <w:rPr>
          <w:strike/>
          <w:color w:val="auto"/>
          <w:u w:color="000000" w:themeColor="text1"/>
        </w:rPr>
        <w:t>or</w:t>
      </w:r>
      <w:r w:rsidRPr="00BB6F69">
        <w:rPr>
          <w:color w:val="auto"/>
          <w:u w:color="000000" w:themeColor="text1"/>
        </w:rPr>
        <w:t xml:space="preserve"> </w:t>
      </w:r>
      <w:r w:rsidRPr="00BB6F69">
        <w:rPr>
          <w:color w:val="auto"/>
          <w:u w:val="single" w:color="000000" w:themeColor="text1"/>
        </w:rPr>
        <w:t>the</w:t>
      </w:r>
      <w:r w:rsidRPr="00BB6F69">
        <w:rPr>
          <w:color w:val="auto"/>
          <w:u w:color="000000" w:themeColor="text1"/>
        </w:rPr>
        <w:t xml:space="preserve"> General Assembly, </w:t>
      </w:r>
      <w:r w:rsidRPr="00BB6F69">
        <w:rPr>
          <w:strike/>
          <w:color w:val="auto"/>
          <w:u w:color="000000" w:themeColor="text1"/>
        </w:rPr>
        <w:t>as applicable,</w:t>
      </w:r>
      <w:r w:rsidRPr="00BB6F69">
        <w:rPr>
          <w:color w:val="auto"/>
          <w:u w:color="000000" w:themeColor="text1"/>
        </w:rPr>
        <w:t xml:space="preserve"> </w:t>
      </w:r>
      <w:r w:rsidRPr="00BB6F69">
        <w:rPr>
          <w:color w:val="auto"/>
          <w:u w:val="single" w:color="000000" w:themeColor="text1"/>
        </w:rPr>
        <w:t>or the department, as applicable,</w:t>
      </w:r>
      <w:r w:rsidRPr="00BB6F69">
        <w:rPr>
          <w:color w:val="auto"/>
          <w:u w:color="000000" w:themeColor="text1"/>
        </w:rPr>
        <w:t xml:space="preserve"> if the claim or suit arises out of or by virtue of their performance of official duties on behalf of </w:t>
      </w:r>
      <w:r w:rsidRPr="00BB6F69">
        <w:rPr>
          <w:strike/>
          <w:color w:val="auto"/>
          <w:u w:color="000000" w:themeColor="text1"/>
        </w:rPr>
        <w:t>the board</w:t>
      </w:r>
      <w:r w:rsidRPr="00BB6F69">
        <w:rPr>
          <w:color w:val="auto"/>
          <w:u w:color="000000" w:themeColor="text1"/>
        </w:rPr>
        <w:t xml:space="preserve"> </w:t>
      </w:r>
      <w:r w:rsidRPr="00BB6F69">
        <w:rPr>
          <w:color w:val="auto"/>
          <w:u w:val="single" w:color="000000" w:themeColor="text1"/>
        </w:rPr>
        <w:t>their employer</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The State must defend the members of the Retirement Systems Investment Panel established pursuant to Section 16, Article X of the Constitution of this State and Section 9</w:t>
      </w:r>
      <w:r w:rsidRPr="00BB6F69">
        <w:rPr>
          <w:color w:val="auto"/>
          <w:u w:color="000000" w:themeColor="text1"/>
        </w:rPr>
        <w:noBreakHyphen/>
        <w:t>16</w:t>
      </w:r>
      <w:r w:rsidRPr="00BB6F69">
        <w:rPr>
          <w:color w:val="auto"/>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B.</w:t>
      </w:r>
      <w:r w:rsidRPr="00BB6F69">
        <w:rPr>
          <w:color w:val="auto"/>
          <w:u w:color="000000" w:themeColor="text1"/>
        </w:rPr>
        <w:tab/>
      </w:r>
      <w:r w:rsidRPr="00BB6F69">
        <w:rPr>
          <w:color w:val="auto"/>
          <w:u w:color="000000" w:themeColor="text1"/>
        </w:rPr>
        <w:tab/>
        <w:t>1.</w:t>
      </w:r>
      <w:r w:rsidRPr="00BB6F69">
        <w:rPr>
          <w:color w:val="auto"/>
          <w:u w:color="000000" w:themeColor="text1"/>
        </w:rPr>
        <w:tab/>
        <w:t>Section 11</w:t>
      </w:r>
      <w:r w:rsidRPr="00BB6F69">
        <w:rPr>
          <w:color w:val="auto"/>
          <w:u w:color="000000" w:themeColor="text1"/>
        </w:rPr>
        <w:noBreakHyphen/>
        <w:t>18</w:t>
      </w:r>
      <w:r w:rsidRPr="00BB6F69">
        <w:rPr>
          <w:color w:val="auto"/>
          <w:u w:color="000000" w:themeColor="text1"/>
        </w:rPr>
        <w:noBreakHyphen/>
        <w:t>20 of the 1976 Code, as added by Act 290 of 2010,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18</w:t>
      </w:r>
      <w:r w:rsidRPr="00BB6F69">
        <w:rPr>
          <w:color w:val="auto"/>
          <w:u w:color="000000" w:themeColor="text1"/>
        </w:rPr>
        <w:noBreakHyphen/>
        <w:t>20.</w:t>
      </w:r>
      <w:r w:rsidRPr="00BB6F69">
        <w:rPr>
          <w:color w:val="auto"/>
          <w:u w:color="000000" w:themeColor="text1"/>
        </w:rPr>
        <w:tab/>
        <w:t>(a)</w:t>
      </w:r>
      <w:r w:rsidRPr="00BB6F69">
        <w:rPr>
          <w:color w:val="auto"/>
          <w:u w:color="000000" w:themeColor="text1"/>
        </w:rPr>
        <w:tab/>
        <w:t xml:space="preserve">‘ARRA Bonds’ mean: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(1)</w:t>
      </w:r>
      <w:r w:rsidRPr="00BB6F69">
        <w:rPr>
          <w:color w:val="auto"/>
          <w:u w:color="000000" w:themeColor="text1"/>
        </w:rPr>
        <w:tab/>
        <w:t xml:space="preserve">recovery zone bonds authorized under Section 1401 of ARRA;  and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Qualified Energy Conservation Bonds authorized under Section 301(a) of Tax Extenders and Alternative Minimum Tax Relief Act of 2008, Pub. L. 110</w:t>
      </w:r>
      <w:r w:rsidRPr="00BB6F69">
        <w:rPr>
          <w:color w:val="auto"/>
          <w:u w:color="000000" w:themeColor="text1"/>
        </w:rPr>
        <w:noBreakHyphen/>
        <w:t xml:space="preserve">343, 122 Stat. 1365 (2008) as amended by Section 112 of ARRA.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‘Board’ means the </w:t>
      </w:r>
      <w:r w:rsidRPr="00BB6F69">
        <w:rPr>
          <w:strike/>
          <w:color w:val="auto"/>
          <w:u w:color="000000" w:themeColor="text1"/>
        </w:rPr>
        <w:t>South Carolina Budget and Control Board</w:t>
      </w:r>
      <w:r w:rsidRPr="00BB6F69">
        <w:rPr>
          <w:color w:val="auto"/>
          <w:u w:color="000000" w:themeColor="text1"/>
        </w:rPr>
        <w:t xml:space="preserve"> </w:t>
      </w:r>
      <w:r w:rsidRPr="00BB6F69">
        <w:rPr>
          <w:color w:val="auto"/>
          <w:u w:val="single" w:color="000000" w:themeColor="text1"/>
        </w:rPr>
        <w:t>State Fiscal Accountability Authority’s governing board</w:t>
      </w:r>
      <w:r w:rsidRPr="00BB6F69">
        <w:rPr>
          <w:color w:val="auto"/>
          <w:u w:color="000000" w:themeColor="text1"/>
        </w:rPr>
        <w:t xml:space="preserve">.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‘Code’ means the Internal Revenue Code of 1986, as amended. </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‘Local Government’ means each county and municipality that received an allocation of Volume Cap pursuant to the Code and IRS Notice 2009</w:t>
      </w:r>
      <w:r w:rsidRPr="00BB6F69">
        <w:rPr>
          <w:color w:val="auto"/>
          <w:u w:color="000000" w:themeColor="text1"/>
        </w:rPr>
        <w:noBreakHyphen/>
        <w:t xml:space="preserve">50. </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‘Other federal bonds’ mean any such bond, whether tax</w:t>
      </w:r>
      <w:r w:rsidRPr="00BB6F69">
        <w:rPr>
          <w:color w:val="auto"/>
          <w:u w:color="000000" w:themeColor="text1"/>
        </w:rPr>
        <w:noBreakHyphen/>
      </w:r>
      <w:r w:rsidRPr="00BB6F69">
        <w:rPr>
          <w:color w:val="auto"/>
          <w:u w:color="000000" w:themeColor="text1"/>
        </w:rPr>
        <w:noBreakHyphen/>
        <w:t xml:space="preserve">exempt, taxable or tax credit, created after the date hereof whereby a volume cap limitation is proscribed under the Code. </w:t>
      </w:r>
    </w:p>
    <w:p w:rsidR="00E517F4" w:rsidRPr="00BB6F69" w:rsidRDefault="00E517F4" w:rsidP="00E517F4">
      <w:pPr>
        <w:rPr>
          <w:color w:val="auto"/>
          <w:u w:color="000000" w:themeColor="text1"/>
        </w:rPr>
      </w:pPr>
      <w:r w:rsidRPr="00BB6F69">
        <w:rPr>
          <w:color w:val="auto"/>
          <w:u w:color="000000" w:themeColor="text1"/>
        </w:rPr>
        <w:tab/>
        <w:t>(f)</w:t>
      </w:r>
      <w:r w:rsidRPr="00BB6F69">
        <w:rPr>
          <w:color w:val="auto"/>
          <w:u w:color="000000" w:themeColor="text1"/>
        </w:rPr>
        <w:tab/>
        <w:t xml:space="preserve">‘Qualified energy conservation bond’ means the term as defined in Section 54D(a) of the Code. </w:t>
      </w:r>
    </w:p>
    <w:p w:rsidR="00E517F4" w:rsidRPr="00BB6F69" w:rsidRDefault="00E517F4" w:rsidP="00E517F4">
      <w:pPr>
        <w:rPr>
          <w:color w:val="auto"/>
          <w:u w:color="000000" w:themeColor="text1"/>
        </w:rPr>
      </w:pPr>
      <w:r w:rsidRPr="00BB6F69">
        <w:rPr>
          <w:color w:val="auto"/>
          <w:u w:color="000000" w:themeColor="text1"/>
        </w:rPr>
        <w:tab/>
        <w:t>(g)</w:t>
      </w:r>
      <w:r w:rsidRPr="00BB6F69">
        <w:rPr>
          <w:color w:val="auto"/>
          <w:u w:color="000000" w:themeColor="text1"/>
        </w:rPr>
        <w:tab/>
        <w:t>‘Recovery zone’ means the term as defined in Section 1400U</w:t>
      </w:r>
      <w:r w:rsidRPr="00BB6F69">
        <w:rPr>
          <w:color w:val="auto"/>
          <w:u w:color="000000" w:themeColor="text1"/>
        </w:rPr>
        <w:noBreakHyphen/>
        <w:t xml:space="preserve">1(b) of the Code. </w:t>
      </w:r>
    </w:p>
    <w:p w:rsidR="00E517F4" w:rsidRPr="00BB6F69" w:rsidRDefault="00E517F4" w:rsidP="00E517F4">
      <w:pPr>
        <w:rPr>
          <w:color w:val="auto"/>
          <w:u w:color="000000" w:themeColor="text1"/>
        </w:rPr>
      </w:pPr>
      <w:r w:rsidRPr="00BB6F69">
        <w:rPr>
          <w:color w:val="auto"/>
          <w:u w:color="000000" w:themeColor="text1"/>
        </w:rPr>
        <w:tab/>
        <w:t>(h)</w:t>
      </w:r>
      <w:r w:rsidRPr="00BB6F69">
        <w:rPr>
          <w:color w:val="auto"/>
          <w:u w:color="000000" w:themeColor="text1"/>
        </w:rPr>
        <w:tab/>
        <w:t>‘Recovery zone economic development bond’ means the term as defined in Section 1400U</w:t>
      </w:r>
      <w:r w:rsidRPr="00BB6F69">
        <w:rPr>
          <w:color w:val="auto"/>
          <w:u w:color="000000" w:themeColor="text1"/>
        </w:rPr>
        <w:noBreakHyphen/>
        <w:t xml:space="preserve">2 of the Code. </w:t>
      </w:r>
    </w:p>
    <w:p w:rsidR="00E517F4" w:rsidRPr="00BB6F69" w:rsidRDefault="00E517F4" w:rsidP="00E517F4">
      <w:pPr>
        <w:rPr>
          <w:color w:val="auto"/>
          <w:u w:color="000000" w:themeColor="text1"/>
        </w:rPr>
      </w:pPr>
      <w:r w:rsidRPr="00BB6F69">
        <w:rPr>
          <w:color w:val="auto"/>
          <w:u w:color="000000" w:themeColor="text1"/>
        </w:rPr>
        <w:tab/>
        <w:t>(i)</w:t>
      </w:r>
      <w:r w:rsidRPr="00BB6F69">
        <w:rPr>
          <w:color w:val="auto"/>
          <w:u w:color="000000" w:themeColor="text1"/>
        </w:rPr>
        <w:tab/>
      </w:r>
      <w:r w:rsidRPr="00BB6F69">
        <w:rPr>
          <w:color w:val="auto"/>
          <w:u w:color="000000" w:themeColor="text1"/>
        </w:rPr>
        <w:tab/>
        <w:t>‘Recovery zone facility bond’ means the term as defined in Section 1400U</w:t>
      </w:r>
      <w:r w:rsidRPr="00BB6F69">
        <w:rPr>
          <w:color w:val="auto"/>
          <w:u w:color="000000" w:themeColor="text1"/>
        </w:rPr>
        <w:noBreakHyphen/>
        <w:t xml:space="preserve">3 of the Code. </w:t>
      </w:r>
    </w:p>
    <w:p w:rsidR="00E517F4" w:rsidRPr="00BB6F69" w:rsidRDefault="00E517F4" w:rsidP="00E517F4">
      <w:pPr>
        <w:rPr>
          <w:color w:val="auto"/>
          <w:u w:color="000000" w:themeColor="text1"/>
        </w:rPr>
      </w:pPr>
      <w:r w:rsidRPr="00BB6F69">
        <w:rPr>
          <w:color w:val="auto"/>
          <w:u w:color="000000" w:themeColor="text1"/>
        </w:rPr>
        <w:tab/>
        <w:t>(j)</w:t>
      </w:r>
      <w:r w:rsidRPr="00BB6F69">
        <w:rPr>
          <w:color w:val="auto"/>
          <w:u w:color="000000" w:themeColor="text1"/>
        </w:rPr>
        <w:tab/>
      </w:r>
      <w:r w:rsidRPr="00BB6F69">
        <w:rPr>
          <w:color w:val="auto"/>
          <w:u w:color="000000" w:themeColor="text1"/>
        </w:rPr>
        <w:tab/>
        <w:t xml:space="preserve">‘State’ means the State of South Carolina. </w:t>
      </w:r>
    </w:p>
    <w:p w:rsidR="00E517F4" w:rsidRPr="00BB6F69" w:rsidRDefault="00E517F4" w:rsidP="00E517F4">
      <w:pPr>
        <w:rPr>
          <w:color w:val="auto"/>
          <w:u w:color="000000" w:themeColor="text1"/>
        </w:rPr>
      </w:pPr>
      <w:r w:rsidRPr="00BB6F69">
        <w:rPr>
          <w:color w:val="auto"/>
          <w:u w:color="000000" w:themeColor="text1"/>
        </w:rPr>
        <w:tab/>
        <w:t>(k)</w:t>
      </w:r>
      <w:r w:rsidRPr="00BB6F69">
        <w:rPr>
          <w:color w:val="auto"/>
          <w:u w:color="000000" w:themeColor="text1"/>
        </w:rPr>
        <w:tab/>
        <w:t>‘Volume Cap’ means the amount or other limitation of ARRA Bonds allocated to each state and to counties and large municipalities within each state in accordance with Section 1400U</w:t>
      </w:r>
      <w:r w:rsidRPr="00BB6F69">
        <w:rPr>
          <w:color w:val="auto"/>
          <w:u w:color="000000" w:themeColor="text1"/>
        </w:rPr>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The Code Commissioner is directed to change references in Chapter 18 , Title 11 of the 1976 Code from “State Budget and Control Board” or any similar derivation of this term to “State Fiscal Accountability Authority”.</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r>
      <w:r w:rsidRPr="00BB6F69">
        <w:rPr>
          <w:color w:val="auto"/>
          <w:u w:color="000000" w:themeColor="text1"/>
        </w:rPr>
        <w:tab/>
        <w:t>The final paragraph of Section 11</w:t>
      </w:r>
      <w:r w:rsidRPr="00BB6F69">
        <w:rPr>
          <w:color w:val="auto"/>
          <w:u w:color="000000" w:themeColor="text1"/>
        </w:rPr>
        <w:noBreakHyphen/>
        <w:t>27</w:t>
      </w:r>
      <w:r w:rsidRPr="00BB6F69">
        <w:rPr>
          <w:color w:val="auto"/>
          <w:u w:color="000000" w:themeColor="text1"/>
        </w:rPr>
        <w:noBreakHyphen/>
        <w:t>10 of the 1976 Code is amended to read:</w:t>
      </w:r>
    </w:p>
    <w:p w:rsidR="00E517F4" w:rsidRPr="00BB6F69" w:rsidRDefault="00E517F4" w:rsidP="00E517F4">
      <w:pPr>
        <w:rPr>
          <w:color w:val="auto"/>
          <w:u w:color="000000" w:themeColor="text1"/>
        </w:rPr>
      </w:pPr>
      <w:r w:rsidRPr="00BB6F69">
        <w:rPr>
          <w:color w:val="auto"/>
          <w:u w:color="000000" w:themeColor="text1"/>
        </w:rPr>
        <w:tab/>
        <w:t xml:space="preserve">“‘Ratification date’ shall mean the effective date of New Article X. ‘State board’ shall mean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governing body of the State Fiscal Accountability Authority</w:t>
      </w:r>
      <w:r w:rsidRPr="00BB6F69">
        <w:rPr>
          <w:color w:val="auto"/>
          <w:u w:color="000000" w:themeColor="text1"/>
        </w:rPr>
        <w:t>.  Any term defined in New Article X shall have the meanings therein given to such term.”</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r>
      <w:r w:rsidRPr="00BB6F69">
        <w:rPr>
          <w:color w:val="auto"/>
          <w:u w:color="000000" w:themeColor="text1"/>
        </w:rPr>
        <w:tab/>
        <w:t>Chapter 31, Title 11 of the 1976 Code is amended by adding:</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31</w:t>
      </w:r>
      <w:r w:rsidRPr="00BB6F69">
        <w:rPr>
          <w:color w:val="auto"/>
          <w:u w:color="000000" w:themeColor="text1"/>
        </w:rPr>
        <w:noBreakHyphen/>
        <w:t>5.</w:t>
      </w:r>
      <w:r w:rsidRPr="00BB6F69">
        <w:rPr>
          <w:color w:val="auto"/>
          <w:u w:color="000000" w:themeColor="text1"/>
        </w:rPr>
        <w:tab/>
        <w:t>For the purposes of this chapter, ‘state board’ shall mean the governing body of the State Fiscal Accountability Authority.”</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37</w:t>
      </w:r>
      <w:r w:rsidRPr="00BB6F69">
        <w:rPr>
          <w:color w:val="auto"/>
          <w:u w:color="000000" w:themeColor="text1"/>
        </w:rPr>
        <w:noBreakHyphen/>
        <w:t>30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37</w:t>
      </w:r>
      <w:r w:rsidRPr="00BB6F69">
        <w:rPr>
          <w:color w:val="auto"/>
          <w:u w:color="000000" w:themeColor="text1"/>
        </w:rPr>
        <w:noBreakHyphen/>
        <w:t>30.</w:t>
      </w:r>
      <w:r w:rsidRPr="00BB6F69">
        <w:rPr>
          <w:color w:val="auto"/>
          <w:u w:color="000000" w:themeColor="text1"/>
        </w:rPr>
        <w:tab/>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F.</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37</w:t>
      </w:r>
      <w:r w:rsidRPr="00BB6F69">
        <w:rPr>
          <w:color w:val="auto"/>
          <w:u w:color="000000" w:themeColor="text1"/>
        </w:rPr>
        <w:noBreakHyphen/>
        <w:t>200(A)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37</w:t>
      </w:r>
      <w:r w:rsidRPr="00BB6F69">
        <w:rPr>
          <w:color w:val="auto"/>
          <w:u w:color="000000" w:themeColor="text1"/>
        </w:rPr>
        <w:noBreakHyphen/>
        <w:t>200.</w:t>
      </w:r>
      <w:r w:rsidRPr="00BB6F69">
        <w:rPr>
          <w:color w:val="auto"/>
          <w:u w:color="000000" w:themeColor="text1"/>
        </w:rPr>
        <w:tab/>
        <w:t>(A)</w:t>
      </w:r>
      <w:r w:rsidRPr="00BB6F69">
        <w:rPr>
          <w:color w:val="auto"/>
          <w:u w:color="000000" w:themeColor="text1"/>
        </w:rPr>
        <w:tab/>
        <w:t xml:space="preserve">There is established by this section the Water Resources Coordinating Council </w:t>
      </w:r>
      <w:r w:rsidRPr="00BB6F69">
        <w:rPr>
          <w:color w:val="auto"/>
          <w:u w:val="single" w:color="000000" w:themeColor="text1"/>
        </w:rPr>
        <w:t>within the State Fiscal Accountability Authority</w:t>
      </w:r>
      <w:r w:rsidRPr="00BB6F69">
        <w:rPr>
          <w:color w:val="auto"/>
          <w:u w:color="000000" w:themeColor="text1"/>
        </w:rPr>
        <w:t xml:space="preserve"> which shall establish the priorities for all sewer, wastewater treatment, and water supply facility projects addressed in this chapter, except as otherwise established by Section 48</w:t>
      </w:r>
      <w:r w:rsidRPr="00BB6F69">
        <w:rPr>
          <w:color w:val="auto"/>
          <w:u w:color="000000" w:themeColor="text1"/>
        </w:rPr>
        <w:noBreakHyphen/>
        <w:t>6</w:t>
      </w:r>
      <w:r w:rsidRPr="00BB6F69">
        <w:rPr>
          <w:color w:val="auto"/>
          <w:u w:color="000000" w:themeColor="text1"/>
        </w:rPr>
        <w:noBreakHyphen/>
        <w:t xml:space="preserve">40.  The council shall consist of a representative of the Governor, the Director of the Department of Health and Environmental Control, the Director of the South Carolina Department of Natural Resources, the Director of the Division of Local Government of the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Pr="00BB6F69">
        <w:rPr>
          <w:color w:val="auto"/>
          <w:u w:color="000000" w:themeColor="text1"/>
        </w:rPr>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E517F4" w:rsidRPr="00BB6F69" w:rsidRDefault="00E517F4" w:rsidP="00E517F4">
      <w:pPr>
        <w:rPr>
          <w:color w:val="auto"/>
          <w:u w:color="000000" w:themeColor="text1"/>
        </w:rPr>
      </w:pPr>
      <w:r w:rsidRPr="00BB6F69">
        <w:rPr>
          <w:color w:val="auto"/>
          <w:u w:color="000000" w:themeColor="text1"/>
        </w:rPr>
        <w:tab/>
        <w:t>G.</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38</w:t>
      </w:r>
      <w:r w:rsidRPr="00BB6F69">
        <w:rPr>
          <w:color w:val="auto"/>
          <w:u w:color="000000" w:themeColor="text1"/>
        </w:rPr>
        <w:noBreakHyphen/>
        <w:t>20(A) of the 1976 Code is amended to read:</w:t>
      </w:r>
    </w:p>
    <w:p w:rsidR="00E517F4" w:rsidRPr="00BB6F69" w:rsidRDefault="00E517F4" w:rsidP="00E517F4">
      <w:pPr>
        <w:rPr>
          <w:color w:val="auto"/>
          <w:u w:color="000000" w:themeColor="text1"/>
        </w:rPr>
      </w:pPr>
      <w:r w:rsidRPr="00BB6F69">
        <w:rPr>
          <w:color w:val="auto"/>
          <w:u w:color="000000" w:themeColor="text1"/>
        </w:rPr>
        <w:tab/>
        <w:t xml:space="preserve">“(A)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is authorized to provide for the issuance of capital improvement bonds in denominations of less than $1,000.” </w:t>
      </w:r>
    </w:p>
    <w:p w:rsidR="00E517F4" w:rsidRPr="00BB6F69" w:rsidRDefault="00E517F4" w:rsidP="00E517F4">
      <w:pPr>
        <w:rPr>
          <w:color w:val="auto"/>
          <w:u w:color="000000" w:themeColor="text1"/>
        </w:rPr>
      </w:pPr>
      <w:r w:rsidRPr="00BB6F69">
        <w:rPr>
          <w:color w:val="auto"/>
          <w:u w:color="000000" w:themeColor="text1"/>
        </w:rPr>
        <w:tab/>
        <w:t>H.</w:t>
      </w:r>
      <w:r w:rsidRPr="00BB6F69">
        <w:rPr>
          <w:color w:val="auto"/>
          <w:u w:color="000000" w:themeColor="text1"/>
        </w:rPr>
        <w:tab/>
      </w:r>
      <w:r w:rsidRPr="00BB6F69">
        <w:rPr>
          <w:color w:val="auto"/>
          <w:u w:color="000000" w:themeColor="text1"/>
        </w:rPr>
        <w:tab/>
        <w:t>1.</w:t>
      </w:r>
      <w:r w:rsidRPr="00BB6F69">
        <w:rPr>
          <w:color w:val="auto"/>
          <w:u w:color="000000" w:themeColor="text1"/>
        </w:rPr>
        <w:tab/>
        <w:t>Section 11</w:t>
      </w:r>
      <w:r w:rsidRPr="00BB6F69">
        <w:rPr>
          <w:color w:val="auto"/>
          <w:u w:color="000000" w:themeColor="text1"/>
        </w:rPr>
        <w:noBreakHyphen/>
        <w:t>40</w:t>
      </w:r>
      <w:r w:rsidRPr="00BB6F69">
        <w:rPr>
          <w:color w:val="auto"/>
          <w:u w:color="000000" w:themeColor="text1"/>
        </w:rPr>
        <w:noBreakHyphen/>
        <w:t>20(A) of the 1976 Code is amended to read:</w:t>
      </w:r>
    </w:p>
    <w:p w:rsidR="00E517F4" w:rsidRPr="00BB6F69" w:rsidRDefault="00E517F4" w:rsidP="00E517F4">
      <w:pPr>
        <w:rPr>
          <w:color w:val="auto"/>
          <w:u w:color="000000" w:themeColor="text1"/>
        </w:rPr>
      </w:pPr>
      <w:r w:rsidRPr="00BB6F69">
        <w:rPr>
          <w:color w:val="auto"/>
          <w:u w:color="000000" w:themeColor="text1"/>
        </w:rPr>
        <w:tab/>
        <w:t>“(A)</w:t>
      </w:r>
      <w:r w:rsidRPr="00BB6F69">
        <w:rPr>
          <w:color w:val="auto"/>
          <w:u w:color="000000" w:themeColor="text1"/>
        </w:rPr>
        <w:tab/>
        <w:t xml:space="preserve">There is created a body corporate and politic and an instrumentality of the State to be known as the South Carolina Infrastructure Facilities Authority. The members of the </w:t>
      </w:r>
      <w:r w:rsidRPr="00BB6F69">
        <w:rPr>
          <w:strike/>
          <w:color w:val="auto"/>
          <w:u w:color="000000" w:themeColor="text1"/>
        </w:rPr>
        <w:t>South Carolina State Budget and Control Board</w:t>
      </w:r>
      <w:r w:rsidRPr="00BB6F69">
        <w:rPr>
          <w:color w:val="auto"/>
          <w:u w:color="000000" w:themeColor="text1"/>
        </w:rPr>
        <w:t xml:space="preserve"> </w:t>
      </w:r>
      <w:r w:rsidRPr="00BB6F69">
        <w:rPr>
          <w:color w:val="auto"/>
          <w:u w:val="single" w:color="000000" w:themeColor="text1"/>
        </w:rPr>
        <w:t>Rural Infrastructure Authority</w:t>
      </w:r>
      <w:r w:rsidRPr="00BB6F69">
        <w:rPr>
          <w:color w:val="auto"/>
          <w:u w:color="000000" w:themeColor="text1"/>
        </w:rPr>
        <w:t xml:space="preserve"> comprise the authority.”</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 11</w:t>
      </w:r>
      <w:r w:rsidRPr="00BB6F69">
        <w:rPr>
          <w:color w:val="auto"/>
          <w:u w:color="000000" w:themeColor="text1"/>
        </w:rPr>
        <w:noBreakHyphen/>
        <w:t>40</w:t>
      </w:r>
      <w:r w:rsidRPr="00BB6F69">
        <w:rPr>
          <w:color w:val="auto"/>
          <w:u w:color="000000" w:themeColor="text1"/>
        </w:rPr>
        <w:noBreakHyphen/>
        <w:t>250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40</w:t>
      </w:r>
      <w:r w:rsidRPr="00BB6F69">
        <w:rPr>
          <w:color w:val="auto"/>
          <w:u w:color="000000" w:themeColor="text1"/>
        </w:rPr>
        <w:noBreakHyphen/>
        <w:t>250.</w:t>
      </w:r>
      <w:r w:rsidRPr="00BB6F69">
        <w:rPr>
          <w:color w:val="auto"/>
          <w:u w:color="000000" w:themeColor="text1"/>
        </w:rPr>
        <w:tab/>
        <w:t xml:space="preserve">The Division of Local Government of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Rural Infrastructure Authority</w:t>
      </w:r>
      <w:r w:rsidRPr="00BB6F69">
        <w:rPr>
          <w:color w:val="auto"/>
          <w:u w:color="000000" w:themeColor="text1"/>
        </w:rPr>
        <w:t xml:space="preserve"> shall provide staff and otherwise assist the authority in the administration of the fund and the performance of its functions under this chapter.  </w:t>
      </w:r>
      <w:r w:rsidRPr="00BB6F69">
        <w:rPr>
          <w:color w:val="auto"/>
          <w:u w:val="single" w:color="000000" w:themeColor="text1"/>
        </w:rPr>
        <w:t>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w:t>
      </w:r>
      <w:r w:rsidRPr="00BB6F69">
        <w:rPr>
          <w:color w:val="auto"/>
          <w:u w:color="000000" w:themeColor="text1"/>
        </w:rPr>
        <w:t xml:space="preserve">  In providing such assistance the Division of Local Government shall: </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 xml:space="preserve">assist in the formulation, establishment, and structuring of programs undertaken by the authority pursuant to this chapter; </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 xml:space="preserve">provide local governments information as to the programs of the authority and the procedures for obtaining the assistance intended by the chapter; </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 xml:space="preserve">assist local governments in making application to such state and federal agencies, including the authority, as may be necessary or helpful in order to avail themselves of such programs; </w:t>
      </w:r>
    </w:p>
    <w:p w:rsidR="00E517F4" w:rsidRPr="00BB6F69" w:rsidRDefault="00E517F4" w:rsidP="00E517F4">
      <w:pPr>
        <w:rPr>
          <w:color w:val="auto"/>
          <w:u w:color="000000" w:themeColor="text1"/>
        </w:rPr>
      </w:pPr>
      <w:r w:rsidRPr="00BB6F69">
        <w:rPr>
          <w:color w:val="auto"/>
          <w:u w:color="000000" w:themeColor="text1"/>
        </w:rPr>
        <w:tab/>
        <w:t>(4)</w:t>
      </w:r>
      <w:r w:rsidRPr="00BB6F69">
        <w:rPr>
          <w:color w:val="auto"/>
          <w:u w:color="000000" w:themeColor="text1"/>
        </w:rPr>
        <w:tab/>
        <w:t xml:space="preserve">assist the authority in analyzing and evaluating local government requests for assistance pursuant to this chapter; </w:t>
      </w:r>
    </w:p>
    <w:p w:rsidR="00E517F4" w:rsidRPr="00BB6F69" w:rsidRDefault="00E517F4" w:rsidP="00E517F4">
      <w:pPr>
        <w:rPr>
          <w:color w:val="auto"/>
          <w:u w:color="000000" w:themeColor="text1"/>
        </w:rPr>
      </w:pPr>
      <w:r w:rsidRPr="00BB6F69">
        <w:rPr>
          <w:color w:val="auto"/>
          <w:u w:color="000000" w:themeColor="text1"/>
        </w:rPr>
        <w:tab/>
        <w:t>(5)</w:t>
      </w:r>
      <w:r w:rsidRPr="00BB6F69">
        <w:rPr>
          <w:color w:val="auto"/>
          <w:u w:color="000000" w:themeColor="text1"/>
        </w:rPr>
        <w:tab/>
        <w:t xml:space="preserve">assist in the structuring and negotiation of local government loan agreements and loan obligations and authority bonds; </w:t>
      </w:r>
    </w:p>
    <w:p w:rsidR="00E517F4" w:rsidRPr="00BB6F69" w:rsidRDefault="00E517F4" w:rsidP="00E517F4">
      <w:pPr>
        <w:rPr>
          <w:color w:val="auto"/>
          <w:u w:color="000000" w:themeColor="text1"/>
        </w:rPr>
      </w:pPr>
      <w:r w:rsidRPr="00BB6F69">
        <w:rPr>
          <w:color w:val="auto"/>
          <w:u w:color="000000" w:themeColor="text1"/>
        </w:rPr>
        <w:tab/>
        <w:t>(6)</w:t>
      </w:r>
      <w:r w:rsidRPr="00BB6F69">
        <w:rPr>
          <w:color w:val="auto"/>
          <w:u w:color="000000" w:themeColor="text1"/>
        </w:rPr>
        <w:tab/>
        <w:t xml:space="preserve">administer the fund, including any accounts therein; </w:t>
      </w:r>
    </w:p>
    <w:p w:rsidR="00E517F4" w:rsidRPr="00BB6F69" w:rsidRDefault="00E517F4" w:rsidP="00E517F4">
      <w:pPr>
        <w:rPr>
          <w:color w:val="auto"/>
          <w:u w:color="000000" w:themeColor="text1"/>
        </w:rPr>
      </w:pPr>
      <w:r w:rsidRPr="00BB6F69">
        <w:rPr>
          <w:color w:val="auto"/>
          <w:u w:color="000000" w:themeColor="text1"/>
        </w:rPr>
        <w:tab/>
        <w:t>(7)</w:t>
      </w:r>
      <w:r w:rsidRPr="00BB6F69">
        <w:rPr>
          <w:color w:val="auto"/>
          <w:u w:color="000000" w:themeColor="text1"/>
        </w:rPr>
        <w:tab/>
        <w:t xml:space="preserve">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E517F4" w:rsidRPr="00BB6F69" w:rsidRDefault="00E517F4" w:rsidP="00E517F4">
      <w:pPr>
        <w:rPr>
          <w:color w:val="auto"/>
          <w:u w:color="000000" w:themeColor="text1"/>
        </w:rPr>
      </w:pPr>
      <w:r w:rsidRPr="00BB6F69">
        <w:rPr>
          <w:color w:val="auto"/>
          <w:u w:color="000000" w:themeColor="text1"/>
        </w:rPr>
        <w:tab/>
        <w:t>(8)</w:t>
      </w:r>
      <w:r w:rsidRPr="00BB6F69">
        <w:rPr>
          <w:color w:val="auto"/>
          <w:u w:color="000000" w:themeColor="text1"/>
        </w:rPr>
        <w:tab/>
        <w:t xml:space="preserve">provide </w:t>
      </w:r>
      <w:r w:rsidRPr="00BB6F69">
        <w:rPr>
          <w:strike/>
          <w:color w:val="auto"/>
          <w:u w:color="000000" w:themeColor="text1"/>
        </w:rPr>
        <w:t>such</w:t>
      </w:r>
      <w:r w:rsidRPr="00BB6F69">
        <w:rPr>
          <w:color w:val="auto"/>
          <w:u w:color="000000" w:themeColor="text1"/>
        </w:rPr>
        <w:t xml:space="preserve"> other assistance and perform </w:t>
      </w:r>
      <w:r w:rsidRPr="00BB6F69">
        <w:rPr>
          <w:strike/>
          <w:color w:val="auto"/>
          <w:u w:color="000000" w:themeColor="text1"/>
        </w:rPr>
        <w:t>such</w:t>
      </w:r>
      <w:r w:rsidRPr="00BB6F69">
        <w:rPr>
          <w:color w:val="auto"/>
          <w:u w:color="000000" w:themeColor="text1"/>
        </w:rPr>
        <w:t xml:space="preserve"> other duties as may be requested or directed by the authority.”</w:t>
      </w:r>
    </w:p>
    <w:p w:rsidR="00E517F4" w:rsidRPr="00BB6F69" w:rsidRDefault="00E517F4" w:rsidP="00E517F4">
      <w:pPr>
        <w:rPr>
          <w:color w:val="auto"/>
          <w:u w:color="000000" w:themeColor="text1"/>
        </w:rPr>
      </w:pPr>
      <w:r w:rsidRPr="00BB6F69">
        <w:rPr>
          <w:color w:val="auto"/>
          <w:u w:color="000000" w:themeColor="text1"/>
        </w:rPr>
        <w:tab/>
        <w:t>I.</w:t>
      </w:r>
      <w:r w:rsidRPr="00BB6F69">
        <w:rPr>
          <w:color w:val="auto"/>
          <w:u w:color="000000" w:themeColor="text1"/>
        </w:rPr>
        <w:tab/>
        <w:t>1.</w:t>
      </w:r>
      <w:r w:rsidRPr="00BB6F69">
        <w:rPr>
          <w:color w:val="auto"/>
          <w:u w:color="000000" w:themeColor="text1"/>
        </w:rPr>
        <w:tab/>
        <w:t>The first paragraph of Section 11</w:t>
      </w:r>
      <w:r w:rsidRPr="00BB6F69">
        <w:rPr>
          <w:color w:val="auto"/>
          <w:u w:color="000000" w:themeColor="text1"/>
        </w:rPr>
        <w:noBreakHyphen/>
        <w:t>41</w:t>
      </w:r>
      <w:r w:rsidRPr="00BB6F69">
        <w:rPr>
          <w:color w:val="auto"/>
          <w:u w:color="000000" w:themeColor="text1"/>
        </w:rPr>
        <w:noBreakHyphen/>
        <w:t>70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41</w:t>
      </w:r>
      <w:r w:rsidRPr="00BB6F69">
        <w:rPr>
          <w:color w:val="auto"/>
          <w:u w:color="000000" w:themeColor="text1"/>
        </w:rPr>
        <w:noBreakHyphen/>
        <w:t>70.</w:t>
      </w:r>
      <w:r w:rsidRPr="00BB6F69">
        <w:rPr>
          <w:color w:val="auto"/>
          <w:u w:color="000000" w:themeColor="text1"/>
        </w:rPr>
        <w:tab/>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 xml:space="preserve">Fiscal Accountability Authority </w:t>
      </w:r>
      <w:r w:rsidRPr="00BB6F69">
        <w:rPr>
          <w:color w:val="auto"/>
          <w:u w:color="000000" w:themeColor="text1"/>
        </w:rPr>
        <w:t>of the following:”</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Sections 11</w:t>
      </w:r>
      <w:r w:rsidRPr="00BB6F69">
        <w:rPr>
          <w:color w:val="auto"/>
          <w:u w:color="000000" w:themeColor="text1"/>
        </w:rPr>
        <w:noBreakHyphen/>
        <w:t>41</w:t>
      </w:r>
      <w:r w:rsidRPr="00BB6F69">
        <w:rPr>
          <w:color w:val="auto"/>
          <w:u w:color="000000" w:themeColor="text1"/>
        </w:rPr>
        <w:noBreakHyphen/>
        <w:t>80, 11</w:t>
      </w:r>
      <w:r w:rsidRPr="00BB6F69">
        <w:rPr>
          <w:color w:val="auto"/>
          <w:u w:color="000000" w:themeColor="text1"/>
        </w:rPr>
        <w:noBreakHyphen/>
        <w:t>41</w:t>
      </w:r>
      <w:r w:rsidRPr="00BB6F69">
        <w:rPr>
          <w:color w:val="auto"/>
          <w:u w:color="000000" w:themeColor="text1"/>
        </w:rPr>
        <w:noBreakHyphen/>
        <w:t>90, and 11</w:t>
      </w:r>
      <w:r w:rsidRPr="00BB6F69">
        <w:rPr>
          <w:color w:val="auto"/>
          <w:u w:color="000000" w:themeColor="text1"/>
        </w:rPr>
        <w:noBreakHyphen/>
        <w:t>41</w:t>
      </w:r>
      <w:r w:rsidRPr="00BB6F69">
        <w:rPr>
          <w:color w:val="auto"/>
          <w:u w:color="000000" w:themeColor="text1"/>
        </w:rPr>
        <w:noBreakHyphen/>
        <w:t>100 of the 1976 Code are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41</w:t>
      </w:r>
      <w:r w:rsidRPr="00BB6F69">
        <w:rPr>
          <w:color w:val="auto"/>
          <w:u w:color="000000" w:themeColor="text1"/>
        </w:rPr>
        <w:noBreakHyphen/>
        <w:t>80.</w:t>
      </w:r>
      <w:r w:rsidRPr="00BB6F69">
        <w:rPr>
          <w:color w:val="auto"/>
          <w:u w:color="000000" w:themeColor="text1"/>
        </w:rPr>
        <w:tab/>
        <w:t xml:space="preserve"> Following the receipt of the notification presented pursuant to Section 11</w:t>
      </w:r>
      <w:r w:rsidRPr="00BB6F69">
        <w:rPr>
          <w:color w:val="auto"/>
          <w:u w:color="000000" w:themeColor="text1"/>
        </w:rPr>
        <w:noBreakHyphen/>
        <w:t>41</w:t>
      </w:r>
      <w:r w:rsidRPr="00BB6F69">
        <w:rPr>
          <w:color w:val="auto"/>
          <w:u w:color="000000" w:themeColor="text1"/>
        </w:rPr>
        <w:noBreakHyphen/>
        <w:t xml:space="preserve">70 and after </w:t>
      </w:r>
      <w:r w:rsidRPr="00BB6F69">
        <w:rPr>
          <w:strike/>
          <w:color w:val="auto"/>
          <w:u w:color="000000" w:themeColor="text1"/>
        </w:rPr>
        <w:t>approval</w:t>
      </w:r>
      <w:r w:rsidRPr="00BB6F69">
        <w:rPr>
          <w:color w:val="auto"/>
          <w:u w:color="000000" w:themeColor="text1"/>
        </w:rPr>
        <w:t xml:space="preserve"> </w:t>
      </w:r>
      <w:r w:rsidRPr="00BB6F69">
        <w:rPr>
          <w:color w:val="auto"/>
          <w:u w:val="single" w:color="000000" w:themeColor="text1"/>
        </w:rPr>
        <w:t xml:space="preserve">review </w:t>
      </w:r>
      <w:r w:rsidRPr="00BB6F69">
        <w:rPr>
          <w:color w:val="auto"/>
          <w:u w:color="000000" w:themeColor="text1"/>
        </w:rPr>
        <w:t xml:space="preserve">by the Joint Bond Review Committee, </w:t>
      </w:r>
      <w:r w:rsidRPr="00BB6F69">
        <w:rPr>
          <w:color w:val="auto"/>
          <w:u w:val="single" w:color="000000" w:themeColor="text1"/>
        </w:rPr>
        <w:t>and approval by</w:t>
      </w:r>
      <w:r w:rsidRPr="00BB6F69">
        <w:rPr>
          <w:color w:val="auto"/>
          <w:u w:color="000000" w:themeColor="text1"/>
        </w:rPr>
        <w:t xml:space="preserve">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by resolution duly adopted, shall effect the issue of bonds, or pending the issue of the bonds, effect the issue of bond anticipation notes pursuant to Chapter 17 of this title.</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41</w:t>
      </w:r>
      <w:r w:rsidRPr="00BB6F69">
        <w:rPr>
          <w:color w:val="auto"/>
          <w:u w:color="000000" w:themeColor="text1"/>
        </w:rPr>
        <w:noBreakHyphen/>
        <w:t>90.</w:t>
      </w:r>
      <w:r w:rsidRPr="00BB6F69">
        <w:rPr>
          <w:color w:val="auto"/>
          <w:u w:color="000000" w:themeColor="text1"/>
        </w:rPr>
        <w:tab/>
        <w:t xml:space="preserve">To effect the issuance of bonds,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shall adopt a resolution providing for the issuance of bonds pursuant to the provisions of this chapter.  The authorizing resolution must include: </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a statement of whether the bonds are being authorized and issued pursuant to Section 11</w:t>
      </w:r>
      <w:r w:rsidRPr="00BB6F69">
        <w:rPr>
          <w:color w:val="auto"/>
          <w:u w:color="000000" w:themeColor="text1"/>
        </w:rPr>
        <w:noBreakHyphen/>
        <w:t>41</w:t>
      </w:r>
      <w:r w:rsidRPr="00BB6F69">
        <w:rPr>
          <w:color w:val="auto"/>
          <w:u w:color="000000" w:themeColor="text1"/>
        </w:rPr>
        <w:noBreakHyphen/>
        <w:t>50(A) or Section 11</w:t>
      </w:r>
      <w:r w:rsidRPr="00BB6F69">
        <w:rPr>
          <w:color w:val="auto"/>
          <w:u w:color="000000" w:themeColor="text1"/>
        </w:rPr>
        <w:noBreakHyphen/>
        <w:t>41</w:t>
      </w:r>
      <w:r w:rsidRPr="00BB6F69">
        <w:rPr>
          <w:color w:val="auto"/>
          <w:u w:color="000000" w:themeColor="text1"/>
        </w:rPr>
        <w:noBreakHyphen/>
        <w:t xml:space="preserve">50(B); </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 xml:space="preserve">a schedule showing the aggregate of bonds issued, the annual principal payments required to retire the bonds, and the interest on the bonds; </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 xml:space="preserve">the amount of bonds proposed to be issued; </w:t>
      </w:r>
    </w:p>
    <w:p w:rsidR="00E517F4" w:rsidRPr="00BB6F69" w:rsidRDefault="00E517F4" w:rsidP="00E517F4">
      <w:pPr>
        <w:rPr>
          <w:color w:val="auto"/>
          <w:u w:color="000000" w:themeColor="text1"/>
        </w:rPr>
      </w:pPr>
      <w:r w:rsidRPr="00BB6F69">
        <w:rPr>
          <w:color w:val="auto"/>
          <w:u w:color="000000" w:themeColor="text1"/>
        </w:rPr>
        <w:tab/>
        <w:t>(4)</w:t>
      </w:r>
      <w:r w:rsidRPr="00BB6F69">
        <w:rPr>
          <w:color w:val="auto"/>
          <w:u w:color="000000" w:themeColor="text1"/>
        </w:rPr>
        <w:tab/>
        <w:t xml:space="preserve">a schedule showing future annual principal requirements and estimated annual interest requirements on the bonds to be issued;  and </w:t>
      </w:r>
    </w:p>
    <w:p w:rsidR="00E517F4" w:rsidRPr="00BB6F69" w:rsidRDefault="00E517F4" w:rsidP="00E517F4">
      <w:pPr>
        <w:rPr>
          <w:color w:val="auto"/>
          <w:u w:color="000000" w:themeColor="text1"/>
        </w:rPr>
      </w:pPr>
      <w:r w:rsidRPr="00BB6F69">
        <w:rPr>
          <w:color w:val="auto"/>
          <w:u w:color="000000" w:themeColor="text1"/>
        </w:rPr>
        <w:tab/>
        <w:t>(5)</w:t>
      </w:r>
      <w:r w:rsidRPr="00BB6F69">
        <w:rPr>
          <w:color w:val="auto"/>
          <w:u w:color="000000" w:themeColor="text1"/>
        </w:rPr>
        <w:tab/>
        <w:t>certificates evidencing that the provisions of Sections 11</w:t>
      </w:r>
      <w:r w:rsidRPr="00BB6F69">
        <w:rPr>
          <w:color w:val="auto"/>
          <w:u w:color="000000" w:themeColor="text1"/>
        </w:rPr>
        <w:noBreakHyphen/>
        <w:t>41</w:t>
      </w:r>
      <w:r w:rsidRPr="00BB6F69">
        <w:rPr>
          <w:color w:val="auto"/>
          <w:u w:color="000000" w:themeColor="text1"/>
        </w:rPr>
        <w:noBreakHyphen/>
        <w:t>50 and 11</w:t>
      </w:r>
      <w:r w:rsidRPr="00BB6F69">
        <w:rPr>
          <w:color w:val="auto"/>
          <w:u w:color="000000" w:themeColor="text1"/>
        </w:rPr>
        <w:noBreakHyphen/>
        <w:t>41</w:t>
      </w:r>
      <w:r w:rsidRPr="00BB6F69">
        <w:rPr>
          <w:color w:val="auto"/>
          <w:u w:color="000000" w:themeColor="text1"/>
        </w:rPr>
        <w:noBreakHyphen/>
        <w:t xml:space="preserve">60 have been or will be met. </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41</w:t>
      </w:r>
      <w:r w:rsidRPr="00BB6F69">
        <w:rPr>
          <w:color w:val="auto"/>
          <w:u w:color="000000" w:themeColor="text1"/>
        </w:rPr>
        <w:noBreakHyphen/>
        <w:t>100.</w:t>
      </w:r>
      <w:r w:rsidRPr="00BB6F69">
        <w:rPr>
          <w:color w:val="auto"/>
          <w:u w:color="000000" w:themeColor="text1"/>
        </w:rPr>
        <w:tab/>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before their issue.  The bonds may bear interest payable at the times and at the rates determined by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Section 11</w:t>
      </w:r>
      <w:r w:rsidRPr="00BB6F69">
        <w:rPr>
          <w:color w:val="auto"/>
          <w:u w:color="000000" w:themeColor="text1"/>
        </w:rPr>
        <w:noBreakHyphen/>
        <w:t>41</w:t>
      </w:r>
      <w:r w:rsidRPr="00BB6F69">
        <w:rPr>
          <w:color w:val="auto"/>
          <w:u w:color="000000" w:themeColor="text1"/>
        </w:rPr>
        <w:noBreakHyphen/>
        <w:t>180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41</w:t>
      </w:r>
      <w:r w:rsidRPr="00BB6F69">
        <w:rPr>
          <w:color w:val="auto"/>
          <w:u w:color="000000" w:themeColor="text1"/>
        </w:rPr>
        <w:noBreakHyphen/>
        <w:t>180.</w:t>
      </w:r>
      <w:r w:rsidRPr="00BB6F69">
        <w:rPr>
          <w:color w:val="auto"/>
          <w:u w:color="000000" w:themeColor="text1"/>
        </w:rPr>
        <w:tab/>
        <w:t xml:space="preserve"> All procurements of infrastructure, as defined in Section 11</w:t>
      </w:r>
      <w:r w:rsidRPr="00BB6F69">
        <w:rPr>
          <w:color w:val="auto"/>
          <w:u w:color="000000" w:themeColor="text1"/>
        </w:rPr>
        <w:noBreakHyphen/>
        <w:t>41</w:t>
      </w:r>
      <w:r w:rsidRPr="00BB6F69">
        <w:rPr>
          <w:color w:val="auto"/>
          <w:u w:color="000000" w:themeColor="text1"/>
        </w:rPr>
        <w:noBreakHyphen/>
        <w:t>30 and owned by a research university, as defined in Section 11</w:t>
      </w:r>
      <w:r w:rsidRPr="00BB6F69">
        <w:rPr>
          <w:color w:val="auto"/>
          <w:u w:color="000000" w:themeColor="text1"/>
        </w:rPr>
        <w:noBreakHyphen/>
        <w:t>51</w:t>
      </w:r>
      <w:r w:rsidRPr="00BB6F69">
        <w:rPr>
          <w:color w:val="auto"/>
          <w:u w:color="000000" w:themeColor="text1"/>
        </w:rPr>
        <w:noBreakHyphen/>
        <w:t xml:space="preserve">30(5), shall be exempt from Title 11, Chapter 35, except that such research university must work in conjunction with the </w:t>
      </w:r>
      <w:r w:rsidRPr="00BB6F69">
        <w:rPr>
          <w:strike/>
          <w:color w:val="auto"/>
          <w:u w:color="000000" w:themeColor="text1"/>
        </w:rPr>
        <w:t>Budget and Control Board’s</w:t>
      </w:r>
      <w:r w:rsidRPr="00BB6F69">
        <w:rPr>
          <w:color w:val="auto"/>
          <w:u w:color="000000" w:themeColor="text1"/>
        </w:rPr>
        <w:t xml:space="preserve"> </w:t>
      </w:r>
      <w:r w:rsidRPr="00BB6F69">
        <w:rPr>
          <w:color w:val="auto"/>
          <w:u w:val="single" w:color="000000" w:themeColor="text1"/>
        </w:rPr>
        <w:t>State Fiscal Accountability Authority’s</w:t>
      </w:r>
      <w:r w:rsidRPr="00BB6F69">
        <w:rPr>
          <w:color w:val="auto"/>
          <w:u w:color="000000" w:themeColor="text1"/>
        </w:rPr>
        <w:t xml:space="preserve"> Chief Procurement Officer to establish alternative procurement procedures.  The research university shall submit its alternative procurement procedures to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State Fiscal Accountability Authority</w:t>
      </w:r>
      <w:r w:rsidRPr="00BB6F69">
        <w:rPr>
          <w:color w:val="auto"/>
          <w:u w:color="000000" w:themeColor="text1"/>
        </w:rPr>
        <w:t xml:space="preserve"> for approval.  </w:t>
      </w:r>
      <w:r w:rsidRPr="00BB6F69">
        <w:rPr>
          <w:strike/>
          <w:color w:val="auto"/>
          <w:u w:color="000000" w:themeColor="text1"/>
        </w:rPr>
        <w:t>Such</w:t>
      </w:r>
      <w:r w:rsidRPr="00BB6F69">
        <w:rPr>
          <w:color w:val="auto"/>
          <w:u w:color="000000" w:themeColor="text1"/>
        </w:rPr>
        <w:t xml:space="preserve"> </w:t>
      </w:r>
      <w:r w:rsidRPr="00BB6F69">
        <w:rPr>
          <w:color w:val="auto"/>
          <w:u w:val="single" w:color="000000" w:themeColor="text1"/>
        </w:rPr>
        <w:t>The</w:t>
      </w:r>
      <w:r w:rsidRPr="00BB6F69">
        <w:rPr>
          <w:color w:val="auto"/>
          <w:u w:color="000000" w:themeColor="text1"/>
        </w:rPr>
        <w:t xml:space="preserve"> procurement process shall include provisions for audit and recertification.”</w:t>
      </w:r>
    </w:p>
    <w:p w:rsidR="00E517F4" w:rsidRPr="00BB6F69" w:rsidRDefault="00E517F4" w:rsidP="00E517F4">
      <w:pPr>
        <w:rPr>
          <w:color w:val="auto"/>
          <w:u w:color="000000" w:themeColor="text1"/>
        </w:rPr>
      </w:pPr>
      <w:r w:rsidRPr="00BB6F69">
        <w:rPr>
          <w:color w:val="auto"/>
          <w:u w:color="000000" w:themeColor="text1"/>
        </w:rPr>
        <w:tab/>
        <w:t>J.</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43</w:t>
      </w:r>
      <w:r w:rsidRPr="00BB6F69">
        <w:rPr>
          <w:color w:val="auto"/>
          <w:u w:color="000000" w:themeColor="text1"/>
        </w:rPr>
        <w:noBreakHyphen/>
        <w:t>510(2) of the 1976 Code is amended to read:</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 xml:space="preserve">‘State board’ means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color="000000" w:themeColor="text1"/>
        </w:rPr>
        <w:t>governing board of the State Fiscal Accountability 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K.</w:t>
      </w:r>
      <w:r w:rsidRPr="00BB6F69">
        <w:rPr>
          <w:color w:val="auto"/>
          <w:u w:color="000000" w:themeColor="text1"/>
        </w:rPr>
        <w:tab/>
      </w:r>
      <w:r w:rsidRPr="00BB6F69">
        <w:rPr>
          <w:color w:val="auto"/>
          <w:u w:color="000000" w:themeColor="text1"/>
        </w:rPr>
        <w:tab/>
        <w:t>1.</w:t>
      </w:r>
      <w:r w:rsidRPr="00BB6F69">
        <w:rPr>
          <w:color w:val="auto"/>
          <w:u w:color="000000" w:themeColor="text1"/>
        </w:rPr>
        <w:tab/>
        <w:t>Section 11</w:t>
      </w:r>
      <w:r w:rsidRPr="00BB6F69">
        <w:rPr>
          <w:color w:val="auto"/>
          <w:u w:color="000000" w:themeColor="text1"/>
        </w:rPr>
        <w:noBreakHyphen/>
        <w:t>45</w:t>
      </w:r>
      <w:r w:rsidRPr="00BB6F69">
        <w:rPr>
          <w:color w:val="auto"/>
          <w:u w:color="000000" w:themeColor="text1"/>
        </w:rPr>
        <w:noBreakHyphen/>
        <w:t>30(10) of the 1976 Code is amended to read:</w:t>
      </w:r>
    </w:p>
    <w:p w:rsidR="00E517F4" w:rsidRPr="00BB6F69" w:rsidRDefault="00E517F4" w:rsidP="00E517F4">
      <w:pPr>
        <w:rPr>
          <w:color w:val="auto"/>
          <w:u w:color="000000" w:themeColor="text1"/>
        </w:rPr>
      </w:pPr>
      <w:r w:rsidRPr="00BB6F69">
        <w:rPr>
          <w:color w:val="auto"/>
          <w:u w:color="000000" w:themeColor="text1"/>
        </w:rPr>
        <w:tab/>
        <w:t>“(10)</w:t>
      </w:r>
      <w:r w:rsidRPr="00BB6F69">
        <w:rPr>
          <w:color w:val="auto"/>
          <w:u w:color="000000" w:themeColor="text1"/>
        </w:rPr>
        <w:tab/>
        <w:t>‘Lender’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Pr="00BB6F69">
        <w:rPr>
          <w:color w:val="auto"/>
          <w:u w:color="000000" w:themeColor="text1"/>
        </w:rPr>
        <w:noBreakHyphen/>
        <w:t xml:space="preserve">based venture capital transactions, pursuant to guidelines established by the authority.  Both the guidelines and the lender must be approved by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45</w:t>
      </w:r>
      <w:r w:rsidRPr="00BB6F69">
        <w:rPr>
          <w:color w:val="auto"/>
          <w:u w:color="000000" w:themeColor="text1"/>
        </w:rPr>
        <w:noBreakHyphen/>
        <w:t>55(B) of the 1976 Code is amended to read:</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The authority shall issue tax credit certificates to each lender contemporaneously with each loan made pursuant to this chapter in accordance with any guidelines established by the authority pursuant to Section 11</w:t>
      </w:r>
      <w:r w:rsidRPr="00BB6F69">
        <w:rPr>
          <w:color w:val="auto"/>
          <w:u w:color="000000" w:themeColor="text1"/>
        </w:rPr>
        <w:noBreakHyphen/>
        <w:t>45</w:t>
      </w:r>
      <w:r w:rsidRPr="00BB6F69">
        <w:rPr>
          <w:color w:val="auto"/>
          <w:u w:color="000000" w:themeColor="text1"/>
        </w:rPr>
        <w:noBreakHyphen/>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45</w:t>
      </w:r>
      <w:r w:rsidRPr="00BB6F69">
        <w:rPr>
          <w:color w:val="auto"/>
          <w:u w:color="000000" w:themeColor="text1"/>
        </w:rPr>
        <w:noBreakHyphen/>
        <w:t>105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45</w:t>
      </w:r>
      <w:r w:rsidRPr="00BB6F69">
        <w:rPr>
          <w:color w:val="auto"/>
          <w:u w:color="000000" w:themeColor="text1"/>
        </w:rPr>
        <w:noBreakHyphen/>
        <w:t>105.</w:t>
      </w:r>
      <w:r w:rsidRPr="00BB6F69">
        <w:rPr>
          <w:color w:val="auto"/>
          <w:u w:color="000000" w:themeColor="text1"/>
        </w:rPr>
        <w:tab/>
        <w:t xml:space="preserve">Any guideline issued by the authority pursuant to this chapter must be approved by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L.</w:t>
      </w:r>
      <w:r w:rsidRPr="00BB6F69">
        <w:rPr>
          <w:color w:val="auto"/>
          <w:u w:color="000000" w:themeColor="text1"/>
        </w:rPr>
        <w:tab/>
      </w:r>
      <w:r w:rsidRPr="00BB6F69">
        <w:rPr>
          <w:color w:val="auto"/>
          <w:u w:color="000000" w:themeColor="text1"/>
        </w:rPr>
        <w:tab/>
        <w:t>1.</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49</w:t>
      </w:r>
      <w:r w:rsidRPr="00BB6F69">
        <w:rPr>
          <w:color w:val="auto"/>
          <w:u w:color="000000" w:themeColor="text1"/>
        </w:rPr>
        <w:noBreakHyphen/>
        <w:t>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49</w:t>
      </w:r>
      <w:r w:rsidRPr="00BB6F69">
        <w:rPr>
          <w:color w:val="auto"/>
          <w:u w:color="000000" w:themeColor="text1"/>
        </w:rPr>
        <w:noBreakHyphen/>
        <w:t>40.</w:t>
      </w:r>
      <w:r w:rsidRPr="00BB6F69">
        <w:rPr>
          <w:color w:val="auto"/>
          <w:u w:color="000000" w:themeColor="text1"/>
        </w:rPr>
        <w:tab/>
        <w:t>(A)</w:t>
      </w:r>
      <w:r w:rsidRPr="00BB6F69">
        <w:rPr>
          <w:color w:val="auto"/>
          <w:u w:color="000000" w:themeColor="text1"/>
        </w:rPr>
        <w:tab/>
        <w:t>The authority is governed by a board</w:t>
      </w:r>
      <w:r w:rsidRPr="00BB6F69">
        <w:rPr>
          <w:strike/>
          <w:color w:val="auto"/>
          <w:u w:color="000000" w:themeColor="text1"/>
        </w:rPr>
        <w:t>, which</w:t>
      </w:r>
      <w:r w:rsidRPr="00BB6F69">
        <w:rPr>
          <w:color w:val="auto"/>
          <w:u w:color="000000" w:themeColor="text1"/>
        </w:rPr>
        <w:t xml:space="preserve"> </w:t>
      </w:r>
      <w:r w:rsidRPr="00BB6F69">
        <w:rPr>
          <w:color w:val="auto"/>
          <w:u w:val="single" w:color="000000" w:themeColor="text1"/>
        </w:rPr>
        <w:t>that</w:t>
      </w:r>
      <w:r w:rsidRPr="00BB6F69">
        <w:rPr>
          <w:color w:val="auto"/>
          <w:u w:color="000000" w:themeColor="text1"/>
        </w:rPr>
        <w:t xml:space="preserve"> shall consist of </w:t>
      </w:r>
      <w:r w:rsidRPr="00BB6F69">
        <w:rPr>
          <w:strike/>
          <w:color w:val="auto"/>
          <w:u w:color="000000" w:themeColor="text1"/>
        </w:rPr>
        <w:t>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w:t>
      </w:r>
      <w:r w:rsidRPr="00BB6F69">
        <w:rPr>
          <w:color w:val="auto"/>
          <w:u w:color="000000" w:themeColor="text1"/>
        </w:rPr>
        <w:t xml:space="preserve"> </w:t>
      </w:r>
      <w:r w:rsidRPr="00BB6F69">
        <w:rPr>
          <w:color w:val="auto"/>
          <w:u w:val="single" w:color="000000" w:themeColor="text1"/>
        </w:rPr>
        <w:t>the members of the State Fiscal Accountability Authority</w:t>
      </w:r>
      <w:r w:rsidRPr="00BB6F69">
        <w:rPr>
          <w:color w:val="auto"/>
          <w:u w:color="000000" w:themeColor="text1"/>
        </w:rPr>
        <w:t xml:space="preserve">.  All members serve ex officio .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Members of the board serve without pay but are allowed the usual mileage, per diem, and subsistence as provided by law for members of state boards, committees, and commissions.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Members of the board and its employees, if any, are subject to the provisions of Chapter 13, Title 8, the Ethics, Government Accountability, and Campaign Reform Act, and Chapter 17</w:t>
      </w:r>
      <w:r w:rsidRPr="00BB6F69">
        <w:rPr>
          <w:color w:val="auto"/>
          <w:u w:val="single" w:color="000000" w:themeColor="text1"/>
        </w:rPr>
        <w:t>,</w:t>
      </w:r>
      <w:r w:rsidRPr="00BB6F69">
        <w:rPr>
          <w:color w:val="auto"/>
          <w:u w:color="000000" w:themeColor="text1"/>
        </w:rPr>
        <w:t xml:space="preserve"> </w:t>
      </w:r>
      <w:r w:rsidRPr="00BB6F69">
        <w:rPr>
          <w:strike/>
          <w:color w:val="auto"/>
          <w:u w:color="000000" w:themeColor="text1"/>
        </w:rPr>
        <w:t>of</w:t>
      </w:r>
      <w:r w:rsidRPr="00BB6F69">
        <w:rPr>
          <w:color w:val="auto"/>
          <w:u w:color="000000" w:themeColor="text1"/>
        </w:rPr>
        <w:t xml:space="preserve"> Title 2, relating to lobbying. </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 xml:space="preserve">To the extent that administrative assistance is needed for the functions and operations of the authority, the board may obtain this assistance from the Office of the State Treasurer and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and any successor agency, office</w:t>
      </w:r>
      <w:r w:rsidRPr="00BB6F69">
        <w:rPr>
          <w:color w:val="auto"/>
          <w:u w:val="single" w:color="000000" w:themeColor="text1"/>
        </w:rPr>
        <w:t>,</w:t>
      </w:r>
      <w:r w:rsidRPr="00BB6F69">
        <w:rPr>
          <w:color w:val="auto"/>
          <w:u w:color="000000" w:themeColor="text1"/>
        </w:rPr>
        <w:t xml:space="preserv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E517F4" w:rsidRPr="00BB6F69" w:rsidRDefault="00E517F4" w:rsidP="00E517F4">
      <w:pPr>
        <w:rPr>
          <w:color w:val="auto"/>
          <w:u w:color="000000" w:themeColor="text1"/>
        </w:rPr>
      </w:pPr>
      <w:r w:rsidRPr="00BB6F69">
        <w:rPr>
          <w:color w:val="auto"/>
          <w:u w:color="000000" w:themeColor="text1"/>
        </w:rPr>
        <w:tab/>
        <w:t>(E)</w:t>
      </w:r>
      <w:r w:rsidRPr="00BB6F69">
        <w:rPr>
          <w:color w:val="auto"/>
          <w:u w:color="000000" w:themeColor="text1"/>
        </w:rPr>
        <w:tab/>
        <w:t>The board shall exercise the powers of the authority.  A majority of the members of the board constitutes a quorum for the purpose of conducting all business.  The board shall determine the number of personnel it requires, their compensation</w:t>
      </w:r>
      <w:r w:rsidRPr="00BB6F69">
        <w:rPr>
          <w:color w:val="auto"/>
          <w:u w:val="single" w:color="000000" w:themeColor="text1"/>
        </w:rPr>
        <w:t>,</w:t>
      </w:r>
      <w:r w:rsidRPr="00BB6F69">
        <w:rPr>
          <w:color w:val="auto"/>
          <w:u w:color="000000" w:themeColor="text1"/>
        </w:rPr>
        <w:t xml:space="preserve"> and duties.”</w:t>
      </w:r>
    </w:p>
    <w:p w:rsidR="00E517F4" w:rsidRPr="00BB6F69" w:rsidRDefault="00E517F4" w:rsidP="00E517F4">
      <w:pPr>
        <w:rPr>
          <w:color w:val="auto"/>
          <w:u w:color="000000" w:themeColor="text1"/>
        </w:rPr>
      </w:pPr>
      <w:r w:rsidRPr="00BB6F69">
        <w:rPr>
          <w:color w:val="auto"/>
          <w:u w:color="000000" w:themeColor="text1"/>
        </w:rPr>
        <w:tab/>
        <w:t>M.</w:t>
      </w:r>
      <w:r w:rsidRPr="00BB6F69">
        <w:rPr>
          <w:color w:val="auto"/>
          <w:u w:color="000000" w:themeColor="text1"/>
        </w:rPr>
        <w:tab/>
        <w:t>1.</w:t>
      </w:r>
      <w:r w:rsidRPr="00BB6F69">
        <w:rPr>
          <w:color w:val="auto"/>
          <w:u w:color="000000" w:themeColor="text1"/>
        </w:rPr>
        <w:tab/>
        <w:t>Section 11</w:t>
      </w:r>
      <w:r w:rsidRPr="00BB6F69">
        <w:rPr>
          <w:color w:val="auto"/>
          <w:u w:color="000000" w:themeColor="text1"/>
        </w:rPr>
        <w:noBreakHyphen/>
        <w:t>51</w:t>
      </w:r>
      <w:r w:rsidRPr="00BB6F69">
        <w:rPr>
          <w:color w:val="auto"/>
          <w:u w:color="000000" w:themeColor="text1"/>
        </w:rPr>
        <w:noBreakHyphen/>
        <w:t>30(6) of the 1976 Code is amended to read:</w:t>
      </w:r>
    </w:p>
    <w:p w:rsidR="00E517F4" w:rsidRPr="00BB6F69" w:rsidRDefault="00E517F4" w:rsidP="00E517F4">
      <w:pPr>
        <w:rPr>
          <w:color w:val="auto"/>
          <w:u w:color="000000" w:themeColor="text1"/>
        </w:rPr>
      </w:pPr>
      <w:r w:rsidRPr="00BB6F69">
        <w:rPr>
          <w:color w:val="auto"/>
          <w:u w:color="000000" w:themeColor="text1"/>
        </w:rPr>
        <w:tab/>
        <w:t>“(6)</w:t>
      </w:r>
      <w:r w:rsidRPr="00BB6F69">
        <w:rPr>
          <w:color w:val="auto"/>
          <w:u w:color="000000" w:themeColor="text1"/>
        </w:rPr>
        <w:tab/>
        <w:t xml:space="preserve">‘State board’ means the </w:t>
      </w:r>
      <w:r w:rsidRPr="00BB6F69">
        <w:rPr>
          <w:strike/>
          <w:color w:val="auto"/>
          <w:u w:color="000000" w:themeColor="text1"/>
        </w:rPr>
        <w:t>South Carolina State Budget and Control Board</w:t>
      </w:r>
      <w:r w:rsidRPr="00BB6F69">
        <w:rPr>
          <w:color w:val="auto"/>
          <w:u w:color="000000" w:themeColor="text1"/>
        </w:rPr>
        <w:t xml:space="preserve"> </w:t>
      </w:r>
      <w:r w:rsidRPr="00BB6F69">
        <w:rPr>
          <w:color w:val="auto"/>
          <w:u w:val="single" w:color="000000" w:themeColor="text1"/>
        </w:rPr>
        <w:t>governing board of the State Fiscal Accountability Authority</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51</w:t>
      </w:r>
      <w:r w:rsidRPr="00BB6F69">
        <w:rPr>
          <w:color w:val="auto"/>
          <w:u w:color="000000" w:themeColor="text1"/>
        </w:rPr>
        <w:noBreakHyphen/>
        <w:t>125(A)(2) of the 1976 Code is amended to read:</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thirty</w:t>
      </w:r>
      <w:r w:rsidRPr="00BB6F69">
        <w:rPr>
          <w:color w:val="auto"/>
          <w:u w:color="000000" w:themeColor="text1"/>
        </w:rPr>
        <w:noBreakHyphen/>
        <w:t xml:space="preserve">five percent of the total twelve percent must be allocated by FTE student enrollment from the prior academic year at each eligible institution. </w:t>
      </w:r>
    </w:p>
    <w:p w:rsidR="00E517F4" w:rsidRPr="00BB6F69" w:rsidRDefault="00E517F4" w:rsidP="00E517F4">
      <w:pPr>
        <w:rPr>
          <w:color w:val="auto"/>
          <w:u w:color="000000" w:themeColor="text1"/>
        </w:rPr>
      </w:pPr>
      <w:r w:rsidRPr="00BB6F69">
        <w:rPr>
          <w:color w:val="auto"/>
          <w:u w:color="000000" w:themeColor="text1"/>
        </w:rPr>
        <w:tab/>
        <w:t xml:space="preserve">The Research Centers of Excellence Review Board has no jurisdiction over these projects and no matching requirement is imposed for these projects.  The Joint Bond Review Committee </w:t>
      </w:r>
      <w:r w:rsidRPr="00BB6F69">
        <w:rPr>
          <w:color w:val="auto"/>
          <w:u w:val="single" w:color="000000" w:themeColor="text1"/>
        </w:rPr>
        <w:t>must review</w:t>
      </w:r>
      <w:r w:rsidRPr="00BB6F69">
        <w:rPr>
          <w:color w:val="auto"/>
          <w:u w:color="000000" w:themeColor="text1"/>
        </w:rPr>
        <w:t xml:space="preserve"> and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must approve all projects.”</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r>
      <w:r w:rsidRPr="00BB6F69">
        <w:rPr>
          <w:color w:val="auto"/>
          <w:u w:color="000000" w:themeColor="text1"/>
        </w:rPr>
        <w:tab/>
        <w:t>Section 11</w:t>
      </w:r>
      <w:r w:rsidRPr="00BB6F69">
        <w:rPr>
          <w:color w:val="auto"/>
          <w:u w:color="000000" w:themeColor="text1"/>
        </w:rPr>
        <w:noBreakHyphen/>
        <w:t>51</w:t>
      </w:r>
      <w:r w:rsidRPr="00BB6F69">
        <w:rPr>
          <w:color w:val="auto"/>
          <w:u w:color="000000" w:themeColor="text1"/>
        </w:rPr>
        <w:noBreakHyphen/>
        <w:t>190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11</w:t>
      </w:r>
      <w:r w:rsidRPr="00BB6F69">
        <w:rPr>
          <w:color w:val="auto"/>
          <w:u w:color="000000" w:themeColor="text1"/>
        </w:rPr>
        <w:noBreakHyphen/>
        <w:t>51</w:t>
      </w:r>
      <w:r w:rsidRPr="00BB6F69">
        <w:rPr>
          <w:color w:val="auto"/>
          <w:u w:color="000000" w:themeColor="text1"/>
        </w:rPr>
        <w:noBreakHyphen/>
        <w:t>190.</w:t>
      </w:r>
      <w:r w:rsidRPr="00BB6F69">
        <w:rPr>
          <w:color w:val="auto"/>
          <w:u w:color="000000" w:themeColor="text1"/>
        </w:rPr>
        <w:tab/>
        <w:t xml:space="preserve">The research universities while engaging in projects related to this act shall be exempt from the state procurement process, except </w:t>
      </w:r>
      <w:r w:rsidRPr="00BB6F69">
        <w:rPr>
          <w:strike/>
          <w:color w:val="auto"/>
          <w:u w:color="000000" w:themeColor="text1"/>
        </w:rPr>
        <w:t>such</w:t>
      </w:r>
      <w:r w:rsidRPr="00BB6F69">
        <w:rPr>
          <w:color w:val="auto"/>
          <w:u w:color="000000" w:themeColor="text1"/>
        </w:rPr>
        <w:t xml:space="preserve"> </w:t>
      </w:r>
      <w:r w:rsidRPr="00BB6F69">
        <w:rPr>
          <w:color w:val="auto"/>
          <w:u w:val="single" w:color="000000" w:themeColor="text1"/>
        </w:rPr>
        <w:t>that the</w:t>
      </w:r>
      <w:r w:rsidRPr="00BB6F69">
        <w:rPr>
          <w:color w:val="auto"/>
          <w:u w:color="000000" w:themeColor="text1"/>
        </w:rPr>
        <w:t xml:space="preserve"> research universities must work in conjunction with the </w:t>
      </w:r>
      <w:r w:rsidRPr="00BB6F69">
        <w:rPr>
          <w:strike/>
          <w:color w:val="auto"/>
          <w:u w:color="000000" w:themeColor="text1"/>
        </w:rPr>
        <w:t>Budget and Control Board’s</w:t>
      </w:r>
      <w:r w:rsidRPr="00BB6F69">
        <w:rPr>
          <w:color w:val="auto"/>
          <w:u w:color="000000" w:themeColor="text1"/>
        </w:rPr>
        <w:t xml:space="preserve"> </w:t>
      </w:r>
      <w:r w:rsidRPr="00BB6F69">
        <w:rPr>
          <w:color w:val="auto"/>
          <w:u w:val="single" w:color="000000" w:themeColor="text1"/>
        </w:rPr>
        <w:t>State Fiscal Accountabily Authority’s</w:t>
      </w:r>
      <w:r w:rsidRPr="00BB6F69">
        <w:rPr>
          <w:color w:val="auto"/>
          <w:u w:color="000000" w:themeColor="text1"/>
        </w:rPr>
        <w:t xml:space="preserve"> Chief Procurement Officer to establish alternate procurement procedures, and must submit a procurement process to the State Commission on Higher Education to be forwarded to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for approval.  These processes shall include provisions for audit and recertification.”</w:t>
      </w:r>
    </w:p>
    <w:p w:rsidR="00E517F4" w:rsidRPr="00BB6F69" w:rsidRDefault="00E517F4" w:rsidP="00E517F4">
      <w:pPr>
        <w:rPr>
          <w:color w:val="auto"/>
          <w:u w:color="000000" w:themeColor="text1"/>
        </w:rPr>
      </w:pPr>
      <w:r w:rsidRPr="00BB6F69">
        <w:rPr>
          <w:color w:val="auto"/>
          <w:u w:color="000000" w:themeColor="text1"/>
        </w:rPr>
        <w:tab/>
        <w:t>N.</w:t>
      </w:r>
      <w:r w:rsidRPr="00BB6F69">
        <w:rPr>
          <w:color w:val="auto"/>
          <w:u w:color="000000" w:themeColor="text1"/>
        </w:rPr>
        <w:tab/>
      </w:r>
      <w:r w:rsidRPr="00BB6F69">
        <w:rPr>
          <w:color w:val="auto"/>
          <w:u w:color="000000" w:themeColor="text1"/>
        </w:rPr>
        <w:tab/>
        <w:t>Section 59</w:t>
      </w:r>
      <w:r w:rsidRPr="00BB6F69">
        <w:rPr>
          <w:color w:val="auto"/>
          <w:u w:color="000000" w:themeColor="text1"/>
        </w:rPr>
        <w:noBreakHyphen/>
        <w:t>109</w:t>
      </w:r>
      <w:r w:rsidRPr="00BB6F69">
        <w:rPr>
          <w:color w:val="auto"/>
          <w:u w:color="000000" w:themeColor="text1"/>
        </w:rPr>
        <w:noBreakHyphen/>
        <w:t>30(1) of the 1976 Code is amended to read:</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 xml:space="preserve">‘Authority’ means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acting as the Educational Facilities Authority for Private Nonprofit Institutions of Higher Learning </w:t>
      </w:r>
      <w:r w:rsidRPr="00BB6F69">
        <w:rPr>
          <w:color w:val="auto"/>
          <w:u w:val="single" w:color="000000" w:themeColor="text1"/>
        </w:rPr>
        <w:t>and serving ex officio</w:t>
      </w:r>
      <w:r w:rsidRPr="00BB6F69">
        <w:rPr>
          <w:color w:val="auto"/>
          <w:u w:color="000000" w:themeColor="text1"/>
        </w:rPr>
        <w:t>.”</w:t>
      </w:r>
    </w:p>
    <w:p w:rsidR="00E517F4" w:rsidRPr="00BB6F69" w:rsidRDefault="00E517F4" w:rsidP="00E517F4">
      <w:pPr>
        <w:rPr>
          <w:color w:val="auto"/>
          <w:u w:color="000000" w:themeColor="text1"/>
        </w:rPr>
      </w:pPr>
      <w:r w:rsidRPr="00BB6F69">
        <w:rPr>
          <w:color w:val="auto"/>
          <w:u w:color="000000" w:themeColor="text1"/>
        </w:rPr>
        <w:tab/>
        <w:t>O.</w:t>
      </w:r>
      <w:r w:rsidRPr="00BB6F69">
        <w:rPr>
          <w:color w:val="auto"/>
          <w:u w:color="000000" w:themeColor="text1"/>
        </w:rPr>
        <w:tab/>
      </w:r>
      <w:r w:rsidRPr="00BB6F69">
        <w:rPr>
          <w:color w:val="auto"/>
          <w:u w:color="000000" w:themeColor="text1"/>
        </w:rPr>
        <w:tab/>
        <w:t>Section 59</w:t>
      </w:r>
      <w:r w:rsidRPr="00BB6F69">
        <w:rPr>
          <w:color w:val="auto"/>
          <w:u w:color="000000" w:themeColor="text1"/>
        </w:rPr>
        <w:noBreakHyphen/>
        <w:t>109</w:t>
      </w:r>
      <w:r w:rsidRPr="00BB6F69">
        <w:rPr>
          <w:color w:val="auto"/>
          <w:u w:color="000000" w:themeColor="text1"/>
        </w:rPr>
        <w:noBreakHyphen/>
        <w:t>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59</w:t>
      </w:r>
      <w:r w:rsidRPr="00BB6F69">
        <w:rPr>
          <w:color w:val="auto"/>
          <w:u w:color="000000" w:themeColor="text1"/>
        </w:rPr>
        <w:noBreakHyphen/>
        <w:t>109</w:t>
      </w:r>
      <w:r w:rsidRPr="00BB6F69">
        <w:rPr>
          <w:color w:val="auto"/>
          <w:u w:color="000000" w:themeColor="text1"/>
        </w:rPr>
        <w:noBreakHyphen/>
        <w:t>40.</w:t>
      </w:r>
      <w:r w:rsidRPr="00BB6F69">
        <w:rPr>
          <w:color w:val="auto"/>
          <w:u w:color="000000" w:themeColor="text1"/>
        </w:rPr>
        <w:tab/>
        <w:t xml:space="preserve">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w:t>
      </w:r>
      <w:r w:rsidRPr="00BB6F69">
        <w:rPr>
          <w:strike/>
          <w:color w:val="auto"/>
          <w:u w:color="000000" w:themeColor="text1"/>
        </w:rPr>
        <w:t>shall</w:t>
      </w:r>
      <w:r w:rsidRPr="00BB6F69">
        <w:rPr>
          <w:color w:val="auto"/>
          <w:u w:color="000000" w:themeColor="text1"/>
        </w:rPr>
        <w:t xml:space="preserve"> </w:t>
      </w:r>
      <w:r w:rsidRPr="00BB6F69">
        <w:rPr>
          <w:color w:val="auto"/>
          <w:u w:val="single" w:color="000000" w:themeColor="text1"/>
        </w:rPr>
        <w:t>must</w:t>
      </w:r>
      <w:r w:rsidRPr="00BB6F69">
        <w:rPr>
          <w:color w:val="auto"/>
          <w:u w:color="000000" w:themeColor="text1"/>
        </w:rPr>
        <w:t xml:space="preserve"> be deemed and held to be the performance of an essential public function.  The Authority shall consist of the members from time to time of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xml:space="preserve">, ex officio; and all the functions and powers of the Authority are hereby granted to the State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as an incident of its functions in connection with the public finances of the State.”</w:t>
      </w:r>
    </w:p>
    <w:p w:rsidR="00E517F4" w:rsidRPr="00BB6F69" w:rsidRDefault="00E517F4" w:rsidP="00E517F4">
      <w:pPr>
        <w:rPr>
          <w:color w:val="auto"/>
          <w:u w:color="000000" w:themeColor="text1"/>
        </w:rPr>
      </w:pPr>
      <w:r w:rsidRPr="00BB6F69">
        <w:rPr>
          <w:color w:val="auto"/>
          <w:u w:color="000000" w:themeColor="text1"/>
        </w:rPr>
        <w:tab/>
        <w:t>P.</w:t>
      </w:r>
      <w:r w:rsidRPr="00BB6F69">
        <w:rPr>
          <w:color w:val="auto"/>
          <w:u w:color="000000" w:themeColor="text1"/>
        </w:rPr>
        <w:tab/>
      </w:r>
      <w:r w:rsidRPr="00BB6F69">
        <w:rPr>
          <w:color w:val="auto"/>
          <w:u w:color="000000" w:themeColor="text1"/>
        </w:rPr>
        <w:tab/>
        <w:t>1.</w:t>
      </w:r>
      <w:r w:rsidRPr="00BB6F69">
        <w:rPr>
          <w:color w:val="auto"/>
          <w:u w:color="000000" w:themeColor="text1"/>
        </w:rPr>
        <w:tab/>
        <w:t>Section 59</w:t>
      </w:r>
      <w:r w:rsidRPr="00BB6F69">
        <w:rPr>
          <w:color w:val="auto"/>
          <w:u w:color="000000" w:themeColor="text1"/>
        </w:rPr>
        <w:noBreakHyphen/>
        <w:t>115</w:t>
      </w:r>
      <w:r w:rsidRPr="00BB6F69">
        <w:rPr>
          <w:color w:val="auto"/>
          <w:u w:color="000000" w:themeColor="text1"/>
        </w:rPr>
        <w:noBreakHyphen/>
        <w:t>20(1) of the 1976 Code is amended to read:</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 xml:space="preserve">‘Authority’ </w:t>
      </w:r>
      <w:r w:rsidRPr="00BB6F69">
        <w:rPr>
          <w:strike/>
          <w:color w:val="auto"/>
          <w:u w:color="000000" w:themeColor="text1"/>
        </w:rPr>
        <w:t>shall mean</w:t>
      </w:r>
      <w:r w:rsidRPr="00BB6F69">
        <w:rPr>
          <w:color w:val="auto"/>
          <w:u w:color="000000" w:themeColor="text1"/>
        </w:rPr>
        <w:t xml:space="preserve"> </w:t>
      </w:r>
      <w:r w:rsidRPr="00BB6F69">
        <w:rPr>
          <w:color w:val="auto"/>
          <w:u w:val="single" w:color="000000" w:themeColor="text1"/>
        </w:rPr>
        <w:t>means</w:t>
      </w:r>
      <w:r w:rsidRPr="00BB6F69">
        <w:rPr>
          <w:color w:val="auto"/>
          <w:u w:color="000000" w:themeColor="text1"/>
        </w:rPr>
        <w:t xml:space="preserve"> the State </w:t>
      </w:r>
      <w:r w:rsidRPr="00BB6F69">
        <w:rPr>
          <w:strike/>
          <w:color w:val="auto"/>
          <w:u w:color="000000" w:themeColor="text1"/>
        </w:rPr>
        <w:t>Budget and Control Board of South Carolina</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acting as the State Education Assistance Authority.”</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Section 59</w:t>
      </w:r>
      <w:r w:rsidRPr="00BB6F69">
        <w:rPr>
          <w:color w:val="auto"/>
          <w:u w:color="000000" w:themeColor="text1"/>
        </w:rPr>
        <w:noBreakHyphen/>
        <w:t>115</w:t>
      </w:r>
      <w:r w:rsidRPr="00BB6F69">
        <w:rPr>
          <w:color w:val="auto"/>
          <w:u w:color="000000" w:themeColor="text1"/>
        </w:rPr>
        <w:noBreakHyphen/>
        <w:t>40 of the 1976 Code is amended to read:</w:t>
      </w:r>
    </w:p>
    <w:p w:rsidR="00E517F4" w:rsidRPr="00BB6F69" w:rsidRDefault="00E517F4" w:rsidP="00E517F4">
      <w:pPr>
        <w:rPr>
          <w:color w:val="auto"/>
          <w:u w:color="000000" w:themeColor="text1"/>
        </w:rPr>
      </w:pPr>
      <w:r w:rsidRPr="00BB6F69">
        <w:rPr>
          <w:color w:val="auto"/>
          <w:u w:color="000000" w:themeColor="text1"/>
        </w:rPr>
        <w:tab/>
        <w:t>“Section 59</w:t>
      </w:r>
      <w:r w:rsidRPr="00BB6F69">
        <w:rPr>
          <w:color w:val="auto"/>
          <w:u w:color="000000" w:themeColor="text1"/>
        </w:rPr>
        <w:noBreakHyphen/>
        <w:t>115</w:t>
      </w:r>
      <w:r w:rsidRPr="00BB6F69">
        <w:rPr>
          <w:color w:val="auto"/>
          <w:u w:color="000000" w:themeColor="text1"/>
        </w:rPr>
        <w:noBreakHyphen/>
        <w:t>40.</w:t>
      </w:r>
      <w:r w:rsidRPr="00BB6F69">
        <w:rPr>
          <w:color w:val="auto"/>
          <w:u w:color="000000" w:themeColor="text1"/>
        </w:rPr>
        <w:tab/>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w:t>
      </w:r>
      <w:r w:rsidRPr="00BB6F69">
        <w:rPr>
          <w:strike/>
          <w:color w:val="auto"/>
          <w:u w:color="000000" w:themeColor="text1"/>
        </w:rPr>
        <w:t>Budget and Control Board of South Carolina</w:t>
      </w:r>
      <w:r w:rsidRPr="00BB6F69">
        <w:rPr>
          <w:color w:val="auto"/>
          <w:u w:color="000000" w:themeColor="text1"/>
        </w:rPr>
        <w:t xml:space="preserve"> </w:t>
      </w:r>
      <w:r w:rsidRPr="00BB6F69">
        <w:rPr>
          <w:color w:val="auto"/>
          <w:u w:val="single" w:color="000000" w:themeColor="text1"/>
        </w:rPr>
        <w:t>Fiscal Accountability Authority</w:t>
      </w:r>
      <w:r w:rsidRPr="00BB6F69">
        <w:rPr>
          <w:color w:val="auto"/>
          <w:u w:color="000000" w:themeColor="text1"/>
        </w:rPr>
        <w:t>, ex officio.”</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29.</w:t>
      </w:r>
      <w:r w:rsidRPr="00BB6F69">
        <w:rPr>
          <w:color w:val="auto"/>
          <w:u w:color="000000" w:themeColor="text1"/>
        </w:rPr>
        <w:tab/>
        <w:t>A.</w:t>
      </w:r>
      <w:r w:rsidRPr="00BB6F69">
        <w:rPr>
          <w:color w:val="auto"/>
          <w:u w:color="000000" w:themeColor="text1"/>
        </w:rPr>
        <w:tab/>
        <w:t xml:space="preserve"> </w:t>
      </w:r>
      <w:r w:rsidRPr="00BB6F69">
        <w:rPr>
          <w:color w:val="auto"/>
          <w:u w:color="000000" w:themeColor="text1"/>
        </w:rPr>
        <w:tab/>
        <w:t>Section 11</w:t>
      </w:r>
      <w:r w:rsidRPr="00BB6F69">
        <w:rPr>
          <w:color w:val="auto"/>
          <w:u w:color="000000" w:themeColor="text1"/>
        </w:rPr>
        <w:noBreakHyphen/>
        <w:t>35</w:t>
      </w:r>
      <w:r w:rsidRPr="00BB6F69">
        <w:rPr>
          <w:color w:val="auto"/>
          <w:u w:color="000000" w:themeColor="text1"/>
        </w:rPr>
        <w:noBreakHyphen/>
        <w:t>310(2) of the 1976 Code is amended to read:</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 xml:space="preserve">‘Board’ means </w:t>
      </w:r>
      <w:r w:rsidRPr="00BB6F69">
        <w:rPr>
          <w:strike/>
          <w:color w:val="auto"/>
          <w:u w:color="000000" w:themeColor="text1"/>
        </w:rPr>
        <w:t>Budget and Control Board</w:t>
      </w:r>
      <w:r w:rsidRPr="00BB6F69">
        <w:rPr>
          <w:color w:val="auto"/>
          <w:u w:color="000000" w:themeColor="text1"/>
        </w:rPr>
        <w:t xml:space="preserve"> </w:t>
      </w:r>
      <w:r w:rsidRPr="00BB6F69">
        <w:rPr>
          <w:color w:val="auto"/>
          <w:u w:val="single" w:color="000000" w:themeColor="text1"/>
        </w:rPr>
        <w:t>governing board of the State Fiscal Accountabily Authority</w:t>
      </w:r>
      <w:r w:rsidRPr="00BB6F69">
        <w:rPr>
          <w:color w:val="auto"/>
          <w:u w:color="000000" w:themeColor="text1"/>
        </w:rPr>
        <w:t>.”</w:t>
      </w:r>
    </w:p>
    <w:p w:rsidR="00E517F4" w:rsidRPr="00BB6F69" w:rsidRDefault="00E517F4" w:rsidP="00E517F4">
      <w:pPr>
        <w:jc w:val="center"/>
        <w:rPr>
          <w:color w:val="auto"/>
          <w:u w:color="000000" w:themeColor="text1"/>
        </w:rPr>
      </w:pPr>
      <w:r w:rsidRPr="00BB6F69">
        <w:rPr>
          <w:color w:val="auto"/>
          <w:u w:color="000000" w:themeColor="text1"/>
        </w:rPr>
        <w:tab/>
        <w:t>Part IX</w:t>
      </w:r>
    </w:p>
    <w:p w:rsidR="00E517F4" w:rsidRPr="00BB6F69" w:rsidRDefault="00E517F4" w:rsidP="00E517F4">
      <w:pPr>
        <w:jc w:val="center"/>
        <w:rPr>
          <w:color w:val="auto"/>
          <w:u w:color="000000" w:themeColor="text1"/>
        </w:rPr>
      </w:pPr>
      <w:r w:rsidRPr="00BB6F69">
        <w:rPr>
          <w:color w:val="auto"/>
          <w:u w:color="000000" w:themeColor="text1"/>
        </w:rPr>
        <w:tab/>
        <w:t>Naval Base Museum Authority</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30.</w:t>
      </w:r>
      <w:r w:rsidRPr="00BB6F69">
        <w:rPr>
          <w:color w:val="auto"/>
          <w:u w:color="000000" w:themeColor="text1"/>
        </w:rPr>
        <w:tab/>
        <w:t>(A)</w:t>
      </w:r>
      <w:r w:rsidRPr="00BB6F69">
        <w:rPr>
          <w:color w:val="auto"/>
          <w:u w:color="000000" w:themeColor="text1"/>
        </w:rPr>
        <w:tab/>
        <w:t>Notwithstanding any other provision of law, in addition to the present members of the Charleston Naval Complex Redevelopment Authority, as created by gubernatorial executive order pursuant to Section 31</w:t>
      </w:r>
      <w:r w:rsidRPr="00BB6F69">
        <w:rPr>
          <w:color w:val="auto"/>
          <w:u w:color="000000" w:themeColor="text1"/>
        </w:rPr>
        <w:noBreakHyphen/>
        <w:t>12</w:t>
      </w:r>
      <w:r w:rsidRPr="00BB6F69">
        <w:rPr>
          <w:color w:val="auto"/>
          <w:u w:color="000000" w:themeColor="text1"/>
        </w:rPr>
        <w:noBreakHyphen/>
        <w:t xml:space="preserve">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 xml:space="preserve">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 </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BB6F69">
        <w:rPr>
          <w:color w:val="auto"/>
          <w:u w:color="000000" w:themeColor="text1"/>
        </w:rPr>
        <w:noBreakHyphen/>
        <w:t>7</w:t>
      </w:r>
      <w:r w:rsidRPr="00BB6F69">
        <w:rPr>
          <w:color w:val="auto"/>
          <w:u w:color="000000" w:themeColor="text1"/>
        </w:rPr>
        <w:noBreakHyphen/>
        <w:t>100 and 54</w:t>
      </w:r>
      <w:r w:rsidRPr="00BB6F69">
        <w:rPr>
          <w:color w:val="auto"/>
          <w:u w:color="000000" w:themeColor="text1"/>
        </w:rPr>
        <w:noBreakHyphen/>
        <w:t>7</w:t>
      </w:r>
      <w:r w:rsidRPr="00BB6F69">
        <w:rPr>
          <w:color w:val="auto"/>
          <w:u w:color="000000" w:themeColor="text1"/>
        </w:rPr>
        <w:noBreakHyphen/>
        <w:t>110 of the 1976 Code, and as otherwise provided by law. The Navy Base Museum Authority shall possess and may exercise all powers and authority granted to the Hunley Commission by specific statutory reference in Sections 54</w:t>
      </w:r>
      <w:r w:rsidRPr="00BB6F69">
        <w:rPr>
          <w:color w:val="auto"/>
          <w:u w:color="000000" w:themeColor="text1"/>
        </w:rPr>
        <w:noBreakHyphen/>
        <w:t>7</w:t>
      </w:r>
      <w:r w:rsidRPr="00BB6F69">
        <w:rPr>
          <w:color w:val="auto"/>
          <w:u w:color="000000" w:themeColor="text1"/>
        </w:rPr>
        <w:noBreakHyphen/>
        <w:t>100 and 54</w:t>
      </w:r>
      <w:r w:rsidRPr="00BB6F69">
        <w:rPr>
          <w:color w:val="auto"/>
          <w:u w:color="000000" w:themeColor="text1"/>
        </w:rPr>
        <w:noBreakHyphen/>
        <w:t>7</w:t>
      </w:r>
      <w:r w:rsidRPr="00BB6F69">
        <w:rPr>
          <w:color w:val="auto"/>
          <w:u w:color="000000" w:themeColor="text1"/>
        </w:rPr>
        <w:noBreakHyphen/>
        <w:t xml:space="preserve">110. </w:t>
      </w:r>
    </w:p>
    <w:p w:rsidR="00E517F4" w:rsidRPr="00BB6F69" w:rsidRDefault="00E517F4" w:rsidP="00E517F4">
      <w:pPr>
        <w:rPr>
          <w:color w:val="auto"/>
          <w:u w:color="000000" w:themeColor="text1"/>
        </w:rPr>
      </w:pPr>
      <w:r w:rsidRPr="00BB6F69">
        <w:rPr>
          <w:color w:val="auto"/>
          <w:u w:color="000000" w:themeColor="text1"/>
        </w:rPr>
        <w:tab/>
        <w:t>(D)</w:t>
      </w:r>
      <w:r w:rsidRPr="00BB6F69">
        <w:rPr>
          <w:color w:val="auto"/>
          <w:u w:color="000000" w:themeColor="text1"/>
        </w:rPr>
        <w:tab/>
        <w:t>Notwithstanding the provisions of this act, the provisions of this section take effect upon approval by the Governor.</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31.</w:t>
      </w:r>
      <w:r w:rsidRPr="00BB6F69">
        <w:rPr>
          <w:color w:val="auto"/>
          <w:u w:color="000000" w:themeColor="text1"/>
        </w:rPr>
        <w:tab/>
        <w:t>A.</w:t>
      </w:r>
      <w:r w:rsidRPr="00BB6F69">
        <w:rPr>
          <w:color w:val="auto"/>
          <w:u w:color="000000" w:themeColor="text1"/>
        </w:rPr>
        <w:tab/>
        <w:t>Title 1 of the 1976 Code is amended by adding:</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“CHAPTER 36</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Information Security</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Article 1</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Division of Information Security</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36</w:t>
      </w:r>
      <w:r w:rsidRPr="00BB6F69">
        <w:rPr>
          <w:color w:val="auto"/>
          <w:u w:color="000000" w:themeColor="text1"/>
        </w:rPr>
        <w:noBreakHyphen/>
        <w:t xml:space="preserve">10. </w:t>
      </w:r>
      <w:r w:rsidRPr="00BB6F69">
        <w:rPr>
          <w:color w:val="auto"/>
          <w:u w:color="000000" w:themeColor="text1"/>
        </w:rPr>
        <w:tab/>
        <w:t>(A)</w:t>
      </w:r>
      <w:r w:rsidRPr="00BB6F69">
        <w:rPr>
          <w:color w:val="auto"/>
          <w:u w:color="000000" w:themeColor="text1"/>
        </w:rPr>
        <w:tab/>
        <w:t>There is hereby established within the Budget and Control Board the Division of Information Security that is dedicated to the protection of the State’s information and cyber security infrastructure, including, but not limited to, the identification and mitigation of vulnerabilities, deterring and responding to cyber events, and promoting cyber security awareness within the State.  The division also shall be responsible for statewide policies, standards, programs and services relating to cyber security and information systems, including the statewide coordination of critical infrastructure information.  The divison shall consist of the Chief Information Security Officer, who is the director of the divison, and a staff employed by the Chief Information Security Officer as necessary to carry out the duties of the division and as are authorized by law. The Chief Information Security Officer, with advice and assistance of the Office of Human Resources of the Budget and Control Board, shall fix the salaries of all staff subject to the funds authorized in the annual general appropriations act.  Subject to funding, the salaries of the staff involved with information technology must be competitive with the private sector.  The compensation plan must be unique to information technology employees working at the Division of Information Security and consider all factors including areas requiring specialized skill sets, and should include components necessary to recruit and retain highly qualified information technology professionals to the State.</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After consulting with the Division of State Information Technology of the Budget and Control Board, the Governor shall appoint the Chief Information Security Officer with the advice and consent of the Senate for a term of four years, except that the initial appointment shall expire June 30, 2017.  The Governor may reappoint the Chief Information Security Officer for additional terms. The Chief Information Security Officer’s compensation must not be reduced during the Chief Information Security Officer’s uninterrupted continued tenure in office.</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The Chief Information Security Officer may be removed from office only by the Governor as provided in Section 1</w:t>
      </w:r>
      <w:r w:rsidRPr="00BB6F69">
        <w:rPr>
          <w:color w:val="auto"/>
          <w:u w:color="000000" w:themeColor="text1"/>
        </w:rPr>
        <w:noBreakHyphen/>
        <w:t>3</w:t>
      </w:r>
      <w:r w:rsidRPr="00BB6F69">
        <w:rPr>
          <w:color w:val="auto"/>
          <w:u w:color="000000" w:themeColor="text1"/>
        </w:rPr>
        <w:noBreakHyphen/>
        <w:t>240(C).</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36</w:t>
      </w:r>
      <w:r w:rsidRPr="00BB6F69">
        <w:rPr>
          <w:color w:val="auto"/>
          <w:u w:color="000000" w:themeColor="text1"/>
        </w:rPr>
        <w:noBreakHyphen/>
        <w:t>20.</w:t>
      </w:r>
      <w:r w:rsidRPr="00BB6F69">
        <w:rPr>
          <w:color w:val="auto"/>
          <w:u w:color="000000" w:themeColor="text1"/>
        </w:rPr>
        <w:tab/>
        <w:t>In consultation with appropriate agency heads, the Chief Information Security Officer shall develop cyber security policies, guidelines, and standards, and shall install and administer state data security systems on the state’s computer facilities consistent with these policies, guidelines, standards, and state law to ensure the integrity of computer</w:t>
      </w:r>
      <w:r w:rsidRPr="00BB6F69">
        <w:rPr>
          <w:color w:val="auto"/>
          <w:u w:color="000000" w:themeColor="text1"/>
        </w:rPr>
        <w:noBreakHyphen/>
        <w:t>based and other data and to ensure applicable limitations on access to data.  The Chief Information Security Officer is responsible for overall security of state agency networks connected to the Internet. Each agency or agency head is responsible for the security of the agency’s data within the guidelines of the established policy.</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36</w:t>
      </w:r>
      <w:r w:rsidRPr="00BB6F69">
        <w:rPr>
          <w:color w:val="auto"/>
          <w:u w:color="000000" w:themeColor="text1"/>
        </w:rPr>
        <w:noBreakHyphen/>
        <w:t>30.</w:t>
      </w:r>
      <w:r w:rsidRPr="00BB6F69">
        <w:rPr>
          <w:color w:val="auto"/>
          <w:u w:color="000000" w:themeColor="text1"/>
        </w:rPr>
        <w:tab/>
        <w:t>In developing policies, guidelines, and standards, the Chief Information Security Officer must consider:</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developing an information technology governance structure that is inclusive of all agencies;</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adopting control objectives to manage, implement, and maintain information technology systems;</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developing security metrics that accurately measure unwanted intrusions, security breaches, penetrations, and vulnerabilities;</w:t>
      </w:r>
    </w:p>
    <w:p w:rsidR="00E517F4" w:rsidRPr="00BB6F69" w:rsidRDefault="00E517F4" w:rsidP="00E517F4">
      <w:pPr>
        <w:rPr>
          <w:color w:val="auto"/>
          <w:u w:color="000000" w:themeColor="text1"/>
        </w:rPr>
      </w:pPr>
      <w:r w:rsidRPr="00BB6F69">
        <w:rPr>
          <w:color w:val="auto"/>
          <w:u w:color="000000" w:themeColor="text1"/>
        </w:rPr>
        <w:tab/>
        <w:t>(4)</w:t>
      </w:r>
      <w:r w:rsidRPr="00BB6F69">
        <w:rPr>
          <w:color w:val="auto"/>
          <w:u w:color="000000" w:themeColor="text1"/>
        </w:rPr>
        <w:tab/>
        <w:t>developing security standards based on a full risk assessment of critical infrastructure vulnerabilities; and</w:t>
      </w:r>
    </w:p>
    <w:p w:rsidR="00E517F4" w:rsidRPr="00BB6F69" w:rsidRDefault="00E517F4" w:rsidP="00E517F4">
      <w:pPr>
        <w:rPr>
          <w:color w:val="auto"/>
          <w:u w:color="000000" w:themeColor="text1"/>
        </w:rPr>
      </w:pPr>
      <w:r w:rsidRPr="00BB6F69">
        <w:rPr>
          <w:color w:val="auto"/>
          <w:u w:color="000000" w:themeColor="text1"/>
        </w:rPr>
        <w:tab/>
        <w:t>(5)</w:t>
      </w:r>
      <w:r w:rsidRPr="00BB6F69">
        <w:rPr>
          <w:color w:val="auto"/>
          <w:u w:color="000000" w:themeColor="text1"/>
        </w:rPr>
        <w:tab/>
        <w:t>developing a method for the sharing of security information sharing and analysis.</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36</w:t>
      </w:r>
      <w:r w:rsidRPr="00BB6F69">
        <w:rPr>
          <w:color w:val="auto"/>
          <w:u w:color="000000" w:themeColor="text1"/>
        </w:rPr>
        <w:noBreakHyphen/>
        <w:t>40.</w:t>
      </w:r>
      <w:r w:rsidRPr="00BB6F69">
        <w:rPr>
          <w:color w:val="auto"/>
          <w:u w:color="000000" w:themeColor="text1"/>
        </w:rPr>
        <w:tab/>
      </w:r>
      <w:r w:rsidRPr="00BB6F69">
        <w:rPr>
          <w:color w:val="auto"/>
          <w:u w:color="000000" w:themeColor="text1"/>
        </w:rPr>
        <w:tab/>
        <w:t>(A)</w:t>
      </w:r>
      <w:r w:rsidRPr="00BB6F69">
        <w:rPr>
          <w:color w:val="auto"/>
          <w:u w:color="000000" w:themeColor="text1"/>
        </w:rPr>
        <w:tab/>
        <w:t>All agencies must adopt and implement the policies, guidelines, and standards developed by the Chief Information Security Officer.</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t>Upon request of the Chief Information Security Officer for information or data, all agencies must fully cooperate with and furnish the Chief Information Security Officer with all documents, reports, answers, records, accounts, papers, and other necessary data and documentary information to perform the division’s mission and to exercise the division’s functions, powers, and duties.</w:t>
      </w:r>
    </w:p>
    <w:p w:rsidR="00E517F4" w:rsidRPr="00BB6F69" w:rsidRDefault="00E517F4" w:rsidP="00E517F4">
      <w:pPr>
        <w:rPr>
          <w:color w:val="auto"/>
          <w:u w:color="000000" w:themeColor="text1"/>
        </w:rPr>
      </w:pPr>
      <w:r w:rsidRPr="00BB6F69">
        <w:rPr>
          <w:color w:val="auto"/>
          <w:u w:color="000000" w:themeColor="text1"/>
        </w:rPr>
        <w:tab/>
        <w:t>(C)</w:t>
      </w:r>
      <w:r w:rsidRPr="00BB6F69">
        <w:rPr>
          <w:color w:val="auto"/>
          <w:u w:color="000000" w:themeColor="text1"/>
        </w:rPr>
        <w:tab/>
        <w:t xml:space="preserve">The Chief Information Security Officer shall coordinate at least one training conference annually for state agency information security officers and shall receive an appropriation for the conference in an amount sufficient to attract the top cyber security professionals in the country to speak and to produce training materials for attendees. </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36</w:t>
      </w:r>
      <w:r w:rsidRPr="00BB6F69">
        <w:rPr>
          <w:color w:val="auto"/>
          <w:u w:color="000000" w:themeColor="text1"/>
        </w:rPr>
        <w:noBreakHyphen/>
        <w:t>50.</w:t>
      </w:r>
      <w:r w:rsidRPr="00BB6F69">
        <w:rPr>
          <w:color w:val="auto"/>
          <w:u w:color="000000" w:themeColor="text1"/>
        </w:rPr>
        <w:tab/>
        <w:t>For purposes of this chapter, ‘Agency’ means all state agencies, departments, boards, commissions, institutions, and authorities, except the legislative and judicial departments of state government, that collect or maintain personally identifiable information as defined in Section 12</w:t>
      </w:r>
      <w:r w:rsidRPr="00BB6F69">
        <w:rPr>
          <w:color w:val="auto"/>
          <w:u w:color="000000" w:themeColor="text1"/>
        </w:rPr>
        <w:noBreakHyphen/>
        <w:t>4</w:t>
      </w:r>
      <w:r w:rsidRPr="00BB6F69">
        <w:rPr>
          <w:color w:val="auto"/>
          <w:u w:color="000000" w:themeColor="text1"/>
        </w:rPr>
        <w:noBreakHyphen/>
        <w:t>352.  ‘Agency’ also includes all political subdivisions of this State, including school districts, and public authorities that collect or maintain personally identifiable information as defined in Section 12</w:t>
      </w:r>
      <w:r w:rsidRPr="00BB6F69">
        <w:rPr>
          <w:color w:val="auto"/>
          <w:u w:color="000000" w:themeColor="text1"/>
        </w:rPr>
        <w:noBreakHyphen/>
        <w:t>4</w:t>
      </w:r>
      <w:r w:rsidRPr="00BB6F69">
        <w:rPr>
          <w:color w:val="auto"/>
          <w:u w:color="000000" w:themeColor="text1"/>
        </w:rPr>
        <w:noBreakHyphen/>
        <w:t>352.</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36</w:t>
      </w:r>
      <w:r w:rsidRPr="00BB6F69">
        <w:rPr>
          <w:color w:val="auto"/>
          <w:u w:color="000000" w:themeColor="text1"/>
        </w:rPr>
        <w:noBreakHyphen/>
        <w:t>60.</w:t>
      </w:r>
      <w:r w:rsidRPr="00BB6F69">
        <w:rPr>
          <w:color w:val="auto"/>
          <w:u w:color="000000" w:themeColor="text1"/>
        </w:rPr>
        <w:tab/>
        <w:t>The department may promulgate regulations necessary to implement the provisions of this chapter and to accomplish the objectives set forth in Section 1</w:t>
      </w:r>
      <w:r w:rsidRPr="00BB6F69">
        <w:rPr>
          <w:color w:val="auto"/>
          <w:u w:color="000000" w:themeColor="text1"/>
        </w:rPr>
        <w:noBreakHyphen/>
        <w:t>36</w:t>
      </w:r>
      <w:r w:rsidRPr="00BB6F69">
        <w:rPr>
          <w:color w:val="auto"/>
          <w:u w:color="000000" w:themeColor="text1"/>
        </w:rPr>
        <w:noBreakHyphen/>
        <w:t>20.  The regulations may include penalties for any agency in violation of Section 1</w:t>
      </w:r>
      <w:r w:rsidRPr="00BB6F69">
        <w:rPr>
          <w:color w:val="auto"/>
          <w:u w:color="000000" w:themeColor="text1"/>
        </w:rPr>
        <w:noBreakHyphen/>
        <w:t>36</w:t>
      </w:r>
      <w:r w:rsidRPr="00BB6F69">
        <w:rPr>
          <w:color w:val="auto"/>
          <w:u w:color="000000" w:themeColor="text1"/>
        </w:rPr>
        <w:noBreakHyphen/>
        <w:t>40.</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Article 3</w:t>
      </w:r>
    </w:p>
    <w:p w:rsidR="00E517F4" w:rsidRPr="00BB6F69" w:rsidRDefault="00E517F4" w:rsidP="00E517F4">
      <w:pPr>
        <w:jc w:val="center"/>
        <w:rPr>
          <w:color w:val="auto"/>
          <w:u w:color="000000" w:themeColor="text1"/>
        </w:rPr>
      </w:pPr>
      <w:r>
        <w:rPr>
          <w:u w:color="000000" w:themeColor="text1"/>
        </w:rPr>
        <w:tab/>
      </w:r>
      <w:r w:rsidRPr="00BB6F69">
        <w:rPr>
          <w:color w:val="auto"/>
          <w:u w:color="000000" w:themeColor="text1"/>
        </w:rPr>
        <w:t>Technology Investment Council</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36</w:t>
      </w:r>
      <w:r w:rsidRPr="00BB6F69">
        <w:rPr>
          <w:color w:val="auto"/>
          <w:u w:color="000000" w:themeColor="text1"/>
        </w:rPr>
        <w:noBreakHyphen/>
        <w:t>310.</w:t>
      </w:r>
      <w:r w:rsidRPr="00BB6F69">
        <w:rPr>
          <w:color w:val="auto"/>
          <w:u w:color="000000" w:themeColor="text1"/>
        </w:rPr>
        <w:tab/>
        <w:t>There is hereby established a Technology Investment Council.  The council shall consist of seven members, appointed as follows:</w:t>
      </w:r>
    </w:p>
    <w:p w:rsidR="00E517F4" w:rsidRPr="00BB6F69" w:rsidRDefault="00E517F4" w:rsidP="00E517F4">
      <w:pPr>
        <w:rPr>
          <w:color w:val="auto"/>
          <w:u w:color="000000" w:themeColor="text1"/>
        </w:rPr>
      </w:pPr>
      <w:r w:rsidRPr="00BB6F69">
        <w:rPr>
          <w:color w:val="auto"/>
          <w:u w:color="000000" w:themeColor="text1"/>
        </w:rPr>
        <w:tab/>
        <w:t>(1)</w:t>
      </w:r>
      <w:r w:rsidRPr="00BB6F69">
        <w:rPr>
          <w:color w:val="auto"/>
          <w:u w:color="000000" w:themeColor="text1"/>
        </w:rPr>
        <w:tab/>
        <w:t>the Director of the Budget and Control Board, Division of State Information Technology, who shall serve as chairman;</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the Chief Information Security Officer;</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five members, with one appointment made by each: the Governor, President Pro Tempore of the Senate, Speaker of the House of Representatives, Chairman of the Senate Finance Committee, and Chairman of the House Ways and Means Committee.</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36</w:t>
      </w:r>
      <w:r w:rsidRPr="00BB6F69">
        <w:rPr>
          <w:color w:val="auto"/>
          <w:u w:color="000000" w:themeColor="text1"/>
        </w:rPr>
        <w:noBreakHyphen/>
        <w:t>320.</w:t>
      </w:r>
      <w:r w:rsidRPr="00BB6F69">
        <w:rPr>
          <w:color w:val="auto"/>
          <w:u w:color="000000" w:themeColor="text1"/>
        </w:rPr>
        <w:tab/>
        <w:t xml:space="preserve">The duties of the council are as follows: </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 xml:space="preserve"> </w:t>
      </w:r>
      <w:r w:rsidRPr="00BB6F69">
        <w:rPr>
          <w:color w:val="auto"/>
          <w:u w:color="000000" w:themeColor="text1"/>
        </w:rPr>
        <w:tab/>
        <w:t>(1)</w:t>
      </w:r>
      <w:r w:rsidRPr="00BB6F69">
        <w:rPr>
          <w:color w:val="auto"/>
          <w:u w:color="000000" w:themeColor="text1"/>
        </w:rPr>
        <w:tab/>
        <w:t>adopt policies and procedures used to develop, review, and annually update a statewide technology plan and provide it to the Governor, Office of State Budget, and the General Assembly;</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by October 1, 2013, and each October first thereafter, the council shall provide the Governor, the Legislative Fiscal Office, the Executive Budget and Strategic Planning Office, and the General Assembly with a statewide technology plan.  The plan shall discuss the State’s overall technology needs over a multiyear period and the potential budgetary implications of meeting those needs;</w:t>
      </w:r>
    </w:p>
    <w:p w:rsidR="00E517F4" w:rsidRPr="00BB6F69" w:rsidRDefault="00E517F4" w:rsidP="00E517F4">
      <w:pPr>
        <w:rPr>
          <w:color w:val="auto"/>
          <w:u w:color="000000" w:themeColor="text1"/>
        </w:rPr>
      </w:pPr>
      <w:r w:rsidRPr="00BB6F69">
        <w:rPr>
          <w:color w:val="auto"/>
          <w:u w:color="000000" w:themeColor="text1"/>
        </w:rPr>
        <w:tab/>
        <w:t>(3)</w:t>
      </w:r>
      <w:r w:rsidRPr="00BB6F69">
        <w:rPr>
          <w:color w:val="auto"/>
          <w:u w:color="000000" w:themeColor="text1"/>
        </w:rPr>
        <w:tab/>
        <w:t>by November fifteenth of each year, the council shall make recommendations to the Governor and General Assembly regarding the funding of technology for the next fiscal year;</w:t>
      </w:r>
    </w:p>
    <w:p w:rsidR="00E517F4" w:rsidRPr="00BB6F69" w:rsidRDefault="00E517F4" w:rsidP="00E517F4">
      <w:pPr>
        <w:rPr>
          <w:color w:val="auto"/>
          <w:u w:color="000000" w:themeColor="text1"/>
        </w:rPr>
      </w:pPr>
      <w:r w:rsidRPr="00BB6F69">
        <w:rPr>
          <w:color w:val="auto"/>
          <w:u w:color="000000" w:themeColor="text1"/>
        </w:rPr>
        <w:tab/>
        <w:t>(4)</w:t>
      </w:r>
      <w:r w:rsidRPr="00BB6F69">
        <w:rPr>
          <w:color w:val="auto"/>
          <w:u w:color="000000" w:themeColor="text1"/>
        </w:rPr>
        <w:tab/>
        <w:t>enforce active project management, review the progress of current projects to determine if they are on budget and have met their project milestones, and when necessary, recommend the termination of projects; and</w:t>
      </w:r>
    </w:p>
    <w:p w:rsidR="00E517F4" w:rsidRPr="00BB6F69" w:rsidRDefault="00E517F4" w:rsidP="00E517F4">
      <w:pPr>
        <w:rPr>
          <w:color w:val="auto"/>
          <w:u w:color="000000" w:themeColor="text1"/>
        </w:rPr>
      </w:pPr>
      <w:r w:rsidRPr="00BB6F69">
        <w:rPr>
          <w:color w:val="auto"/>
          <w:u w:color="000000" w:themeColor="text1"/>
        </w:rPr>
        <w:tab/>
        <w:t>(5)</w:t>
      </w:r>
      <w:r w:rsidRPr="00BB6F69">
        <w:rPr>
          <w:color w:val="auto"/>
          <w:u w:color="000000" w:themeColor="text1"/>
        </w:rPr>
        <w:tab/>
        <w:t>develop minimum technical standards, guidelines, and architectures as required for state technology projects.</w:t>
      </w:r>
    </w:p>
    <w:p w:rsidR="00E517F4" w:rsidRPr="00BB6F69" w:rsidRDefault="00E517F4" w:rsidP="00E517F4">
      <w:pPr>
        <w:rPr>
          <w:color w:val="auto"/>
          <w:u w:color="000000" w:themeColor="text1"/>
        </w:rPr>
      </w:pPr>
      <w:r w:rsidRPr="00BB6F69">
        <w:rPr>
          <w:color w:val="auto"/>
          <w:u w:color="000000" w:themeColor="text1"/>
        </w:rPr>
        <w:tab/>
        <w:t>Section 1</w:t>
      </w:r>
      <w:r w:rsidRPr="00BB6F69">
        <w:rPr>
          <w:color w:val="auto"/>
          <w:u w:color="000000" w:themeColor="text1"/>
        </w:rPr>
        <w:noBreakHyphen/>
        <w:t>36</w:t>
      </w:r>
      <w:r w:rsidRPr="00BB6F69">
        <w:rPr>
          <w:color w:val="auto"/>
          <w:u w:color="000000" w:themeColor="text1"/>
        </w:rPr>
        <w:noBreakHyphen/>
        <w:t>330.</w:t>
      </w:r>
      <w:r w:rsidRPr="00BB6F69">
        <w:rPr>
          <w:color w:val="auto"/>
          <w:u w:color="000000" w:themeColor="text1"/>
        </w:rPr>
        <w:tab/>
        <w:t>To assist the council and Department of Information Security in fulfilling its duties, each agency shall name an individual to act as that agency’s ‘information security officer’.  It is the intent of this section that such information security officers will act as the primary points of contact for appropriate communications between the council and the Department of Information Security.”</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D.</w:t>
      </w:r>
      <w:r w:rsidRPr="00BB6F69">
        <w:rPr>
          <w:color w:val="auto"/>
          <w:u w:color="000000" w:themeColor="text1"/>
        </w:rPr>
        <w:tab/>
      </w:r>
      <w:r w:rsidRPr="00BB6F69">
        <w:rPr>
          <w:color w:val="auto"/>
          <w:u w:color="000000" w:themeColor="text1"/>
        </w:rPr>
        <w:tab/>
        <w:t>Notwithstanding the general effective date of this act, this SECTION takes effect July 1, 2013.</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32.</w:t>
      </w:r>
      <w:r w:rsidRPr="00BB6F69">
        <w:rPr>
          <w:color w:val="auto"/>
          <w:u w:color="000000" w:themeColor="text1"/>
        </w:rPr>
        <w:tab/>
        <w:t>A.</w:t>
      </w:r>
      <w:r w:rsidRPr="00BB6F69">
        <w:rPr>
          <w:color w:val="auto"/>
          <w:u w:color="000000" w:themeColor="text1"/>
        </w:rPr>
        <w:tab/>
        <w:t>Section 2-65-15(4) of the 1976 Code is amended to read:</w:t>
      </w:r>
    </w:p>
    <w:p w:rsidR="00E517F4" w:rsidRPr="00BB6F69" w:rsidRDefault="00E517F4" w:rsidP="00E517F4">
      <w:pPr>
        <w:rPr>
          <w:color w:val="auto"/>
        </w:rPr>
      </w:pPr>
      <w:r w:rsidRPr="00BB6F69">
        <w:rPr>
          <w:color w:val="auto"/>
          <w:u w:color="000000" w:themeColor="text1"/>
        </w:rPr>
        <w:tab/>
        <w:t>“(4)</w:t>
      </w:r>
      <w:r w:rsidRPr="00BB6F69">
        <w:rPr>
          <w:color w:val="auto"/>
          <w:u w:color="000000" w:themeColor="text1"/>
        </w:rPr>
        <w:tab/>
        <w:t xml:space="preserve">“Board” means the </w:t>
      </w:r>
      <w:r w:rsidRPr="00BB6F69">
        <w:rPr>
          <w:strike/>
          <w:color w:val="auto"/>
          <w:u w:color="000000" w:themeColor="text1"/>
        </w:rPr>
        <w:t>State Budget and Control Board</w:t>
      </w:r>
      <w:r w:rsidRPr="00BB6F69">
        <w:rPr>
          <w:color w:val="auto"/>
          <w:u w:color="000000" w:themeColor="text1"/>
        </w:rPr>
        <w:t xml:space="preserve"> </w:t>
      </w:r>
      <w:r w:rsidRPr="00BB6F69">
        <w:rPr>
          <w:color w:val="auto"/>
          <w:u w:val="single"/>
        </w:rPr>
        <w:t>Executive Budget and Strategic Planning Office</w:t>
      </w:r>
      <w:r w:rsidRPr="00BB6F69">
        <w:rPr>
          <w:color w:val="auto"/>
        </w:rPr>
        <w:t>.”</w:t>
      </w:r>
    </w:p>
    <w:p w:rsidR="00E517F4" w:rsidRPr="00BB6F69" w:rsidRDefault="00E517F4" w:rsidP="00E517F4">
      <w:pPr>
        <w:rPr>
          <w:color w:val="auto"/>
        </w:rPr>
      </w:pPr>
      <w:r>
        <w:tab/>
      </w:r>
      <w:r w:rsidRPr="00BB6F69">
        <w:rPr>
          <w:color w:val="auto"/>
        </w:rPr>
        <w:t>B.</w:t>
      </w:r>
      <w:r w:rsidRPr="00BB6F69">
        <w:rPr>
          <w:color w:val="auto"/>
        </w:rPr>
        <w:tab/>
        <w:t>Chapter 65, Title 2 of the 1976 Code is amended by adding:</w:t>
      </w:r>
    </w:p>
    <w:p w:rsidR="00E517F4" w:rsidRPr="00BB6F69" w:rsidRDefault="00E517F4" w:rsidP="00E517F4">
      <w:pPr>
        <w:rPr>
          <w:color w:val="auto"/>
        </w:rPr>
      </w:pPr>
      <w:r w:rsidRPr="00BB6F69">
        <w:rPr>
          <w:color w:val="auto"/>
        </w:rPr>
        <w:tab/>
        <w:t>“Section 2-65-130.</w:t>
      </w:r>
      <w:r w:rsidRPr="00BB6F69">
        <w:rPr>
          <w:color w:val="auto"/>
        </w:rPr>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E517F4" w:rsidRPr="00BB6F69" w:rsidRDefault="00E517F4" w:rsidP="008F45F9">
      <w:pPr>
        <w:keepNext/>
        <w:jc w:val="center"/>
        <w:rPr>
          <w:color w:val="auto"/>
          <w:u w:color="000000" w:themeColor="text1"/>
        </w:rPr>
      </w:pPr>
      <w:r w:rsidRPr="00BB6F69">
        <w:rPr>
          <w:color w:val="auto"/>
          <w:u w:color="000000" w:themeColor="text1"/>
        </w:rPr>
        <w:tab/>
        <w:t>Part X</w:t>
      </w:r>
    </w:p>
    <w:p w:rsidR="00E517F4" w:rsidRPr="00BB6F69" w:rsidRDefault="00E517F4" w:rsidP="008F45F9">
      <w:pPr>
        <w:keepNext/>
        <w:jc w:val="center"/>
        <w:rPr>
          <w:color w:val="auto"/>
          <w:u w:color="000000" w:themeColor="text1"/>
        </w:rPr>
      </w:pPr>
      <w:r>
        <w:rPr>
          <w:u w:color="000000" w:themeColor="text1"/>
        </w:rPr>
        <w:tab/>
      </w:r>
      <w:r w:rsidRPr="00BB6F69">
        <w:rPr>
          <w:color w:val="auto"/>
          <w:u w:color="000000" w:themeColor="text1"/>
        </w:rPr>
        <w:t xml:space="preserve">Performance Audit, Other Transfers and Provisions, </w:t>
      </w:r>
    </w:p>
    <w:p w:rsidR="00E517F4" w:rsidRPr="00BB6F69" w:rsidRDefault="00E517F4" w:rsidP="008F45F9">
      <w:pPr>
        <w:keepNext/>
        <w:jc w:val="center"/>
        <w:rPr>
          <w:color w:val="auto"/>
          <w:u w:color="000000" w:themeColor="text1"/>
        </w:rPr>
      </w:pPr>
      <w:r w:rsidRPr="00BB6F69">
        <w:rPr>
          <w:color w:val="auto"/>
          <w:u w:color="000000" w:themeColor="text1"/>
        </w:rPr>
        <w:tab/>
        <w:t>and Effective Date</w:t>
      </w:r>
    </w:p>
    <w:p w:rsidR="00E517F4" w:rsidRPr="00BB6F69" w:rsidRDefault="00E517F4" w:rsidP="008F45F9">
      <w:pPr>
        <w:keepNext/>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33.</w:t>
      </w:r>
      <w:r w:rsidRPr="00BB6F69">
        <w:rPr>
          <w:color w:val="auto"/>
          <w:u w:color="000000" w:themeColor="text1"/>
        </w:rPr>
        <w:tab/>
        <w:t>(A)</w:t>
      </w:r>
      <w:r w:rsidRPr="00BB6F69">
        <w:rPr>
          <w:color w:val="auto"/>
          <w:u w:color="000000" w:themeColor="text1"/>
        </w:rPr>
        <w:tab/>
        <w:t xml:space="preserve">The name of the Office Legislative Printing, Information and Technology Systems is changed to the Legislative Services Agency.  References in the 1976 Code to the “Office of Legislative Printing, Information and Technology Systems” or “LPITS” mean the “Legislative Services Agency” or “LSA”, as appropriate.  The Code Commissioner is directed to change references in the 1976 Code to conform to this name change, and such changes must be included in the next printing of replacement volumes of or cumulative supplements to the 1976 Code.  </w:t>
      </w:r>
    </w:p>
    <w:p w:rsidR="00E517F4" w:rsidRPr="00BB6F69" w:rsidRDefault="00E517F4" w:rsidP="00E517F4">
      <w:pPr>
        <w:rPr>
          <w:color w:val="auto"/>
          <w:u w:color="000000" w:themeColor="text1"/>
        </w:rPr>
      </w:pPr>
      <w:r w:rsidRPr="00BB6F69">
        <w:rPr>
          <w:color w:val="auto"/>
          <w:u w:color="000000" w:themeColor="text1"/>
        </w:rPr>
        <w:tab/>
        <w:t>(B)(1)</w:t>
      </w:r>
      <w:r w:rsidRPr="00BB6F69">
        <w:rPr>
          <w:color w:val="auto"/>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E517F4" w:rsidRPr="00BB6F69" w:rsidRDefault="00E517F4" w:rsidP="00E517F4">
      <w:pPr>
        <w:rPr>
          <w:color w:val="auto"/>
          <w:u w:color="000000" w:themeColor="text1"/>
        </w:rPr>
      </w:pPr>
      <w:r w:rsidRPr="00BB6F69">
        <w:rPr>
          <w:color w:val="auto"/>
          <w:u w:color="000000" w:themeColor="text1"/>
        </w:rPr>
        <w:tab/>
      </w:r>
      <w:r w:rsidRPr="00BB6F69">
        <w:rPr>
          <w:color w:val="auto"/>
          <w:u w:color="000000" w:themeColor="text1"/>
        </w:rPr>
        <w:tab/>
        <w:t>(2)</w:t>
      </w:r>
      <w:r w:rsidRPr="00BB6F69">
        <w:rPr>
          <w:color w:val="auto"/>
          <w:u w:color="000000" w:themeColor="text1"/>
        </w:rPr>
        <w:tab/>
        <w:t>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w:t>
      </w:r>
    </w:p>
    <w:p w:rsidR="00E517F4" w:rsidRPr="00BB6F69" w:rsidRDefault="00E517F4" w:rsidP="00E517F4">
      <w:pPr>
        <w:rPr>
          <w:snapToGrid w:val="0"/>
          <w:color w:val="auto"/>
          <w:u w:color="000000" w:themeColor="text1"/>
        </w:rPr>
      </w:pPr>
      <w:r w:rsidRPr="00BB6F69">
        <w:rPr>
          <w:color w:val="auto"/>
          <w:u w:color="000000" w:themeColor="text1"/>
        </w:rPr>
        <w:tab/>
        <w:t>(C)</w:t>
      </w:r>
      <w:r w:rsidRPr="00BB6F69">
        <w:rPr>
          <w:snapToGrid w:val="0"/>
          <w:color w:val="auto"/>
          <w:u w:color="000000" w:themeColor="text1"/>
        </w:rPr>
        <w:t>(1)</w:t>
      </w:r>
      <w:r w:rsidRPr="00BB6F69">
        <w:rPr>
          <w:snapToGrid w:val="0"/>
          <w:color w:val="auto"/>
          <w:u w:color="000000" w:themeColor="text1"/>
        </w:rPr>
        <w:tab/>
        <w:t>No later than December 31, 2015, the State Fiscal Accountability Authority shall undertake a strategic sourcing initiative through which it</w:t>
      </w:r>
      <w:r w:rsidRPr="00BB6F69">
        <w:rPr>
          <w:bCs/>
          <w:snapToGrid w:val="0"/>
          <w:color w:val="auto"/>
          <w:u w:color="000000" w:themeColor="text1"/>
        </w:rPr>
        <w:t xml:space="preserve"> </w:t>
      </w:r>
      <w:r w:rsidRPr="00BB6F69">
        <w:rPr>
          <w:snapToGrid w:val="0"/>
          <w:color w:val="auto"/>
          <w:u w:color="000000" w:themeColor="text1"/>
        </w:rPr>
        <w:t>must analyze the state’s current spending on various categories of goods and services, identify the greatest opportunities to leverage the state’s purchasing power, and prioritize the state’s subsequent efforts to maximize achievable savings.</w:t>
      </w:r>
    </w:p>
    <w:p w:rsidR="00E517F4" w:rsidRPr="00BB6F69" w:rsidRDefault="00E517F4" w:rsidP="00E517F4">
      <w:pPr>
        <w:rPr>
          <w:snapToGrid w:val="0"/>
          <w:color w:val="auto"/>
          <w:u w:color="000000" w:themeColor="text1"/>
        </w:rPr>
      </w:pPr>
      <w:r w:rsidRPr="00BB6F69">
        <w:rPr>
          <w:snapToGrid w:val="0"/>
          <w:color w:val="auto"/>
          <w:u w:color="000000" w:themeColor="text1"/>
        </w:rPr>
        <w:tab/>
        <w:t>(2)</w:t>
      </w:r>
      <w:r w:rsidRPr="00BB6F69">
        <w:rPr>
          <w:snapToGrid w:val="0"/>
          <w:color w:val="auto"/>
          <w:u w:color="000000" w:themeColor="text1"/>
        </w:rPr>
        <w:tab/>
        <w:t>No later than June 30, 2016, the State Fiscal Accountability Authority shall submit a report to the Governor, the President Pro Tempore of the Senate, and the Speaker of the House of Representatives to recommend changes to statutes, policies, and procedures governing state procurement activities.  The recommendations shall be formulated in order to reduce costs, accelerate processing times, and improve services provided to state agencies and their business partners.</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34.</w:t>
      </w:r>
      <w:r w:rsidRPr="00BB6F69">
        <w:rPr>
          <w:color w:val="auto"/>
          <w:u w:color="000000" w:themeColor="text1"/>
        </w:rPr>
        <w:tab/>
        <w:t>A.</w:t>
      </w:r>
      <w:r w:rsidRPr="00BB6F69">
        <w:rPr>
          <w:color w:val="auto"/>
          <w:u w:color="000000" w:themeColor="text1"/>
        </w:rPr>
        <w:tab/>
      </w:r>
      <w:r w:rsidRPr="00BB6F69">
        <w:rPr>
          <w:color w:val="auto"/>
          <w:u w:color="000000" w:themeColor="text1"/>
        </w:rPr>
        <w:tab/>
        <w:t xml:space="preserve">During the year 2020,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E517F4" w:rsidRPr="00BB6F69" w:rsidRDefault="00E517F4" w:rsidP="00E517F4">
      <w:pPr>
        <w:rPr>
          <w:color w:val="auto"/>
          <w:u w:color="000000" w:themeColor="text1"/>
        </w:rPr>
      </w:pPr>
      <w:r w:rsidRPr="00BB6F69">
        <w:rPr>
          <w:color w:val="auto"/>
          <w:u w:color="000000" w:themeColor="text1"/>
        </w:rPr>
        <w:tab/>
        <w:t>B.</w:t>
      </w:r>
      <w:r w:rsidRPr="00BB6F69">
        <w:rPr>
          <w:color w:val="auto"/>
          <w:u w:color="000000" w:themeColor="text1"/>
        </w:rPr>
        <w:tab/>
      </w:r>
      <w:r w:rsidRPr="00BB6F69">
        <w:rPr>
          <w:color w:val="auto"/>
          <w:u w:color="000000" w:themeColor="text1"/>
        </w:rPr>
        <w:tab/>
        <w:t>Section 2</w:t>
      </w:r>
      <w:r w:rsidRPr="00BB6F69">
        <w:rPr>
          <w:color w:val="auto"/>
          <w:u w:color="000000" w:themeColor="text1"/>
        </w:rPr>
        <w:noBreakHyphen/>
        <w:t>15</w:t>
      </w:r>
      <w:r w:rsidRPr="00BB6F69">
        <w:rPr>
          <w:color w:val="auto"/>
          <w:u w:color="000000" w:themeColor="text1"/>
        </w:rPr>
        <w:noBreakHyphen/>
        <w:t>50(b)(2) of the 1976 Code is amended to read:</w:t>
      </w:r>
    </w:p>
    <w:p w:rsidR="00E517F4" w:rsidRPr="00BB6F69" w:rsidRDefault="00E517F4" w:rsidP="00E517F4">
      <w:pPr>
        <w:rPr>
          <w:color w:val="auto"/>
          <w:u w:color="000000" w:themeColor="text1"/>
        </w:rPr>
      </w:pPr>
      <w:r w:rsidRPr="00BB6F69">
        <w:rPr>
          <w:color w:val="auto"/>
          <w:u w:color="000000" w:themeColor="text1"/>
        </w:rPr>
        <w:tab/>
        <w:t>“(2)</w:t>
      </w:r>
      <w:r w:rsidRPr="00BB6F69">
        <w:rPr>
          <w:color w:val="auto"/>
          <w:u w:color="000000" w:themeColor="text1"/>
        </w:rPr>
        <w:tab/>
        <w:t>the effectiveness of organizations, programs, activities</w:t>
      </w:r>
      <w:r w:rsidRPr="00BB6F69">
        <w:rPr>
          <w:color w:val="auto"/>
          <w:u w:val="single" w:color="000000" w:themeColor="text1"/>
        </w:rPr>
        <w:t>,</w:t>
      </w:r>
      <w:r w:rsidRPr="00BB6F69">
        <w:rPr>
          <w:color w:val="auto"/>
          <w:u w:color="000000" w:themeColor="text1"/>
        </w:rPr>
        <w:t xml:space="preserve"> or functions </w:t>
      </w:r>
      <w:r w:rsidRPr="00BB6F69">
        <w:rPr>
          <w:color w:val="auto"/>
          <w:u w:val="single" w:color="000000" w:themeColor="text1"/>
        </w:rPr>
        <w:t>and whether these organizations, programs, activities, or functions should be continued, revised, or eliminated</w:t>
      </w:r>
      <w:r w:rsidRPr="00BB6F69">
        <w:rPr>
          <w:color w:val="auto"/>
          <w:u w:color="000000" w:themeColor="text1"/>
        </w:rPr>
        <w:t>;”</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35.</w:t>
      </w:r>
      <w:r w:rsidRPr="00BB6F69">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517F4" w:rsidRPr="00BB6F69" w:rsidRDefault="00E517F4" w:rsidP="00E517F4">
      <w:pPr>
        <w:rPr>
          <w:color w:val="auto"/>
          <w:u w:color="000000" w:themeColor="text1"/>
        </w:rPr>
      </w:pPr>
      <w:r>
        <w:rPr>
          <w:u w:color="000000" w:themeColor="text1"/>
        </w:rPr>
        <w:tab/>
      </w:r>
      <w:r w:rsidRPr="00BB6F69">
        <w:rPr>
          <w:color w:val="auto"/>
          <w:u w:color="000000" w:themeColor="text1"/>
        </w:rPr>
        <w:t>SECTION</w:t>
      </w:r>
      <w:r w:rsidRPr="00BB6F69">
        <w:rPr>
          <w:color w:val="auto"/>
          <w:u w:color="000000" w:themeColor="text1"/>
        </w:rPr>
        <w:tab/>
        <w:t>36.</w:t>
      </w:r>
      <w:r w:rsidRPr="00BB6F69">
        <w:rPr>
          <w:color w:val="auto"/>
          <w:u w:color="000000" w:themeColor="text1"/>
        </w:rPr>
        <w:tab/>
        <w:t>Unless otherwise provided, this act takes effect July 1, 2015.  However, beginning on January 1, 2014,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2015, with the appropriations contained in the 2014</w:t>
      </w:r>
      <w:r w:rsidRPr="00BB6F69">
        <w:rPr>
          <w:color w:val="auto"/>
          <w:u w:color="000000" w:themeColor="text1"/>
        </w:rPr>
        <w:noBreakHyphen/>
        <w:t xml:space="preserve">2015 general appropriations act to the fullest extent possible being reflective of the transfers, realignments and restructuring provided by this act. </w:t>
      </w:r>
      <w:r w:rsidRPr="00BB6F69">
        <w:rPr>
          <w:color w:val="auto"/>
          <w:u w:color="000000" w:themeColor="text1"/>
        </w:rPr>
        <w:tab/>
      </w:r>
      <w:r w:rsidRPr="00BB6F69">
        <w:rPr>
          <w:color w:val="auto"/>
          <w:u w:color="000000" w:themeColor="text1"/>
        </w:rPr>
        <w:tab/>
        <w:t>/</w:t>
      </w:r>
    </w:p>
    <w:p w:rsidR="00E517F4" w:rsidRPr="00BB6F69" w:rsidRDefault="00E517F4" w:rsidP="00E517F4">
      <w:pPr>
        <w:rPr>
          <w:snapToGrid w:val="0"/>
          <w:color w:val="auto"/>
          <w:u w:color="000000" w:themeColor="text1"/>
        </w:rPr>
      </w:pPr>
      <w:r w:rsidRPr="00BB6F69">
        <w:rPr>
          <w:snapToGrid w:val="0"/>
          <w:color w:val="auto"/>
          <w:u w:color="000000" w:themeColor="text1"/>
        </w:rPr>
        <w:tab/>
        <w:t>Renumber sections to conform.</w:t>
      </w:r>
    </w:p>
    <w:p w:rsidR="00E517F4" w:rsidRDefault="00E517F4" w:rsidP="00E517F4">
      <w:pPr>
        <w:rPr>
          <w:snapToGrid w:val="0"/>
          <w:u w:color="000000" w:themeColor="text1"/>
        </w:rPr>
      </w:pPr>
      <w:r w:rsidRPr="00BB6F69">
        <w:rPr>
          <w:snapToGrid w:val="0"/>
          <w:color w:val="auto"/>
          <w:u w:color="000000" w:themeColor="text1"/>
        </w:rPr>
        <w:tab/>
        <w:t>Amend title to conform.</w:t>
      </w:r>
    </w:p>
    <w:p w:rsidR="00E517F4" w:rsidRDefault="00E517F4" w:rsidP="00E517F4">
      <w:pPr>
        <w:rPr>
          <w:snapToGrid w:val="0"/>
          <w:color w:val="auto"/>
          <w:u w:color="000000" w:themeColor="text1"/>
        </w:rPr>
      </w:pPr>
    </w:p>
    <w:p w:rsidR="000668C8" w:rsidRDefault="000668C8" w:rsidP="00E517F4">
      <w:pPr>
        <w:rPr>
          <w:snapToGrid w:val="0"/>
          <w:color w:val="auto"/>
          <w:u w:color="000000" w:themeColor="text1"/>
        </w:rPr>
      </w:pPr>
      <w:r>
        <w:rPr>
          <w:snapToGrid w:val="0"/>
          <w:color w:val="auto"/>
          <w:u w:color="000000" w:themeColor="text1"/>
        </w:rPr>
        <w:tab/>
        <w:t>Senator ALEXANDER explained the amendment.</w:t>
      </w:r>
    </w:p>
    <w:p w:rsidR="000668C8" w:rsidRDefault="000668C8" w:rsidP="00E517F4">
      <w:pPr>
        <w:rPr>
          <w:snapToGrid w:val="0"/>
          <w:color w:val="auto"/>
          <w:u w:color="000000" w:themeColor="text1"/>
        </w:rPr>
      </w:pPr>
      <w:r>
        <w:rPr>
          <w:snapToGrid w:val="0"/>
          <w:color w:val="auto"/>
          <w:u w:color="000000" w:themeColor="text1"/>
        </w:rPr>
        <w:tab/>
        <w:t xml:space="preserve">Senator MASSEY spoke on the amendment.  </w:t>
      </w:r>
    </w:p>
    <w:p w:rsidR="000668C8" w:rsidRDefault="004B756A" w:rsidP="00E517F4">
      <w:pPr>
        <w:rPr>
          <w:snapToGrid w:val="0"/>
          <w:color w:val="auto"/>
          <w:u w:color="000000" w:themeColor="text1"/>
        </w:rPr>
      </w:pPr>
      <w:r>
        <w:rPr>
          <w:snapToGrid w:val="0"/>
          <w:color w:val="auto"/>
          <w:u w:color="000000" w:themeColor="text1"/>
        </w:rPr>
        <w:tab/>
        <w:t xml:space="preserve">Senator SETZLER spoke on the amendment.  </w:t>
      </w:r>
    </w:p>
    <w:p w:rsidR="0040016C" w:rsidRDefault="009B0187" w:rsidP="00E517F4">
      <w:pPr>
        <w:rPr>
          <w:snapToGrid w:val="0"/>
          <w:color w:val="auto"/>
          <w:u w:color="000000" w:themeColor="text1"/>
        </w:rPr>
      </w:pPr>
      <w:r>
        <w:rPr>
          <w:snapToGrid w:val="0"/>
          <w:color w:val="auto"/>
          <w:u w:color="000000" w:themeColor="text1"/>
        </w:rPr>
        <w:tab/>
        <w:t>Senator LARRY MARTIN spoke on the amendment.</w:t>
      </w:r>
    </w:p>
    <w:p w:rsidR="00B066A1" w:rsidRDefault="00B066A1" w:rsidP="00E517F4">
      <w:pPr>
        <w:rPr>
          <w:snapToGrid w:val="0"/>
          <w:color w:val="auto"/>
          <w:u w:color="000000" w:themeColor="text1"/>
        </w:rPr>
      </w:pPr>
      <w:r>
        <w:rPr>
          <w:snapToGrid w:val="0"/>
          <w:color w:val="auto"/>
          <w:u w:color="000000" w:themeColor="text1"/>
        </w:rPr>
        <w:tab/>
        <w:t>Senator LARRY MARTIN moved to lay the amendment on the table.</w:t>
      </w:r>
    </w:p>
    <w:p w:rsidR="00B066A1" w:rsidRDefault="00B066A1" w:rsidP="00E517F4">
      <w:pPr>
        <w:rPr>
          <w:snapToGrid w:val="0"/>
          <w:color w:val="auto"/>
          <w:u w:color="000000" w:themeColor="text1"/>
        </w:rPr>
      </w:pPr>
    </w:p>
    <w:p w:rsidR="00B066A1" w:rsidRDefault="00B066A1" w:rsidP="00B066A1">
      <w:pPr>
        <w:rPr>
          <w:snapToGrid w:val="0"/>
          <w:color w:val="auto"/>
          <w:u w:color="000000" w:themeColor="text1"/>
        </w:rPr>
      </w:pPr>
      <w:r>
        <w:rPr>
          <w:snapToGrid w:val="0"/>
          <w:color w:val="auto"/>
          <w:u w:color="000000" w:themeColor="text1"/>
        </w:rPr>
        <w:tab/>
        <w:t>The "ayes" and "nays" were demanded and taken, resulting as follows:</w:t>
      </w:r>
    </w:p>
    <w:p w:rsidR="00B35BEE" w:rsidRPr="00B35BEE" w:rsidRDefault="00B35BEE" w:rsidP="00B35BEE">
      <w:pPr>
        <w:jc w:val="center"/>
        <w:rPr>
          <w:b/>
          <w:snapToGrid w:val="0"/>
          <w:color w:val="auto"/>
          <w:u w:color="000000" w:themeColor="text1"/>
        </w:rPr>
      </w:pPr>
      <w:r w:rsidRPr="00B35BEE">
        <w:rPr>
          <w:b/>
          <w:snapToGrid w:val="0"/>
          <w:color w:val="auto"/>
          <w:u w:color="000000" w:themeColor="text1"/>
        </w:rPr>
        <w:t>Ayes 18; Nays 27</w:t>
      </w:r>
    </w:p>
    <w:p w:rsidR="00B35BEE" w:rsidRDefault="00B35BEE" w:rsidP="00E517F4">
      <w:pPr>
        <w:rPr>
          <w:snapToGrid w:val="0"/>
          <w:color w:val="auto"/>
          <w:u w:color="000000" w:themeColor="text1"/>
        </w:rPr>
      </w:pP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u w:color="000000" w:themeColor="text1"/>
        </w:rPr>
      </w:pPr>
      <w:r w:rsidRPr="00B35BEE">
        <w:rPr>
          <w:b/>
          <w:snapToGrid w:val="0"/>
          <w:color w:val="auto"/>
          <w:u w:color="000000" w:themeColor="text1"/>
        </w:rPr>
        <w:t>AYES</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Bennett</w:t>
      </w:r>
      <w:r>
        <w:rPr>
          <w:snapToGrid w:val="0"/>
          <w:color w:val="auto"/>
          <w:u w:color="000000" w:themeColor="text1"/>
        </w:rPr>
        <w:tab/>
      </w:r>
      <w:r w:rsidRPr="00B35BEE">
        <w:rPr>
          <w:snapToGrid w:val="0"/>
          <w:color w:val="auto"/>
          <w:u w:color="000000" w:themeColor="text1"/>
        </w:rPr>
        <w:t>Bright</w:t>
      </w:r>
      <w:r>
        <w:rPr>
          <w:snapToGrid w:val="0"/>
          <w:color w:val="auto"/>
          <w:u w:color="000000" w:themeColor="text1"/>
        </w:rPr>
        <w:tab/>
      </w:r>
      <w:r w:rsidRPr="00B35BEE">
        <w:rPr>
          <w:snapToGrid w:val="0"/>
          <w:color w:val="auto"/>
          <w:u w:color="000000" w:themeColor="text1"/>
        </w:rPr>
        <w:t>Bryant</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Campsen</w:t>
      </w:r>
      <w:r>
        <w:rPr>
          <w:snapToGrid w:val="0"/>
          <w:color w:val="auto"/>
          <w:u w:color="000000" w:themeColor="text1"/>
        </w:rPr>
        <w:tab/>
      </w:r>
      <w:r w:rsidRPr="00B35BEE">
        <w:rPr>
          <w:snapToGrid w:val="0"/>
          <w:color w:val="auto"/>
          <w:u w:color="000000" w:themeColor="text1"/>
        </w:rPr>
        <w:t>Corbin</w:t>
      </w:r>
      <w:r>
        <w:rPr>
          <w:snapToGrid w:val="0"/>
          <w:color w:val="auto"/>
          <w:u w:color="000000" w:themeColor="text1"/>
        </w:rPr>
        <w:tab/>
      </w:r>
      <w:r w:rsidRPr="00B35BEE">
        <w:rPr>
          <w:snapToGrid w:val="0"/>
          <w:color w:val="auto"/>
          <w:u w:color="000000" w:themeColor="text1"/>
        </w:rPr>
        <w:t>Davis</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Gregory</w:t>
      </w:r>
      <w:r>
        <w:rPr>
          <w:snapToGrid w:val="0"/>
          <w:color w:val="auto"/>
          <w:u w:color="000000" w:themeColor="text1"/>
        </w:rPr>
        <w:tab/>
      </w:r>
      <w:r w:rsidRPr="00B35BEE">
        <w:rPr>
          <w:snapToGrid w:val="0"/>
          <w:color w:val="auto"/>
          <w:u w:color="000000" w:themeColor="text1"/>
        </w:rPr>
        <w:t>Grooms</w:t>
      </w:r>
      <w:r>
        <w:rPr>
          <w:snapToGrid w:val="0"/>
          <w:color w:val="auto"/>
          <w:u w:color="000000" w:themeColor="text1"/>
        </w:rPr>
        <w:tab/>
      </w:r>
      <w:r w:rsidRPr="00B35BEE">
        <w:rPr>
          <w:snapToGrid w:val="0"/>
          <w:color w:val="auto"/>
          <w:u w:color="000000" w:themeColor="text1"/>
        </w:rPr>
        <w:t>Hembree</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i/>
          <w:snapToGrid w:val="0"/>
          <w:color w:val="auto"/>
          <w:u w:color="000000" w:themeColor="text1"/>
        </w:rPr>
        <w:t>Martin, Larry</w:t>
      </w:r>
      <w:r>
        <w:rPr>
          <w:i/>
          <w:snapToGrid w:val="0"/>
          <w:color w:val="auto"/>
          <w:u w:color="000000" w:themeColor="text1"/>
        </w:rPr>
        <w:tab/>
      </w:r>
      <w:r w:rsidRPr="00B35BEE">
        <w:rPr>
          <w:i/>
          <w:snapToGrid w:val="0"/>
          <w:color w:val="auto"/>
          <w:u w:color="000000" w:themeColor="text1"/>
        </w:rPr>
        <w:t>Martin, Shane</w:t>
      </w:r>
      <w:r>
        <w:rPr>
          <w:i/>
          <w:snapToGrid w:val="0"/>
          <w:color w:val="auto"/>
          <w:u w:color="000000" w:themeColor="text1"/>
        </w:rPr>
        <w:tab/>
      </w:r>
      <w:r w:rsidRPr="00B35BEE">
        <w:rPr>
          <w:snapToGrid w:val="0"/>
          <w:color w:val="auto"/>
          <w:u w:color="000000" w:themeColor="text1"/>
        </w:rPr>
        <w:t>Massey</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Peeler</w:t>
      </w:r>
      <w:r>
        <w:rPr>
          <w:snapToGrid w:val="0"/>
          <w:color w:val="auto"/>
          <w:u w:color="000000" w:themeColor="text1"/>
        </w:rPr>
        <w:tab/>
      </w:r>
      <w:r w:rsidRPr="00B35BEE">
        <w:rPr>
          <w:snapToGrid w:val="0"/>
          <w:color w:val="auto"/>
          <w:u w:color="000000" w:themeColor="text1"/>
        </w:rPr>
        <w:t>Shealy</w:t>
      </w:r>
      <w:r>
        <w:rPr>
          <w:snapToGrid w:val="0"/>
          <w:color w:val="auto"/>
          <w:u w:color="000000" w:themeColor="text1"/>
        </w:rPr>
        <w:tab/>
      </w:r>
      <w:r w:rsidRPr="00B35BEE">
        <w:rPr>
          <w:snapToGrid w:val="0"/>
          <w:color w:val="auto"/>
          <w:u w:color="000000" w:themeColor="text1"/>
        </w:rPr>
        <w:t>Thurmond</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Turner</w:t>
      </w:r>
      <w:r>
        <w:rPr>
          <w:snapToGrid w:val="0"/>
          <w:color w:val="auto"/>
          <w:u w:color="000000" w:themeColor="text1"/>
        </w:rPr>
        <w:tab/>
      </w:r>
      <w:r w:rsidRPr="00B35BEE">
        <w:rPr>
          <w:snapToGrid w:val="0"/>
          <w:color w:val="auto"/>
          <w:u w:color="000000" w:themeColor="text1"/>
        </w:rPr>
        <w:t>Verdin</w:t>
      </w:r>
      <w:r>
        <w:rPr>
          <w:snapToGrid w:val="0"/>
          <w:color w:val="auto"/>
          <w:u w:color="000000" w:themeColor="text1"/>
        </w:rPr>
        <w:tab/>
      </w:r>
      <w:r w:rsidRPr="00B35BEE">
        <w:rPr>
          <w:snapToGrid w:val="0"/>
          <w:color w:val="auto"/>
          <w:u w:color="000000" w:themeColor="text1"/>
        </w:rPr>
        <w:t>Young</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p>
    <w:p w:rsidR="00B35BEE" w:rsidRP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u w:color="000000" w:themeColor="text1"/>
        </w:rPr>
      </w:pPr>
      <w:r w:rsidRPr="00B35BEE">
        <w:rPr>
          <w:b/>
          <w:snapToGrid w:val="0"/>
          <w:color w:val="auto"/>
          <w:u w:color="000000" w:themeColor="text1"/>
        </w:rPr>
        <w:t>Total--18</w:t>
      </w:r>
    </w:p>
    <w:p w:rsidR="00B35BEE" w:rsidRPr="00B35BEE" w:rsidRDefault="00B35BEE" w:rsidP="00B35BEE">
      <w:pPr>
        <w:rPr>
          <w:snapToGrid w:val="0"/>
          <w:color w:val="auto"/>
          <w:u w:color="000000" w:themeColor="text1"/>
        </w:rPr>
      </w:pP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u w:color="000000" w:themeColor="text1"/>
        </w:rPr>
      </w:pPr>
      <w:r w:rsidRPr="00B35BEE">
        <w:rPr>
          <w:b/>
          <w:snapToGrid w:val="0"/>
          <w:color w:val="auto"/>
          <w:u w:color="000000" w:themeColor="text1"/>
        </w:rPr>
        <w:t>NAYS</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Alexander</w:t>
      </w:r>
      <w:r>
        <w:rPr>
          <w:snapToGrid w:val="0"/>
          <w:color w:val="auto"/>
          <w:u w:color="000000" w:themeColor="text1"/>
        </w:rPr>
        <w:tab/>
      </w:r>
      <w:r w:rsidRPr="00B35BEE">
        <w:rPr>
          <w:snapToGrid w:val="0"/>
          <w:color w:val="auto"/>
          <w:u w:color="000000" w:themeColor="text1"/>
        </w:rPr>
        <w:t>Allen</w:t>
      </w:r>
      <w:r>
        <w:rPr>
          <w:snapToGrid w:val="0"/>
          <w:color w:val="auto"/>
          <w:u w:color="000000" w:themeColor="text1"/>
        </w:rPr>
        <w:tab/>
      </w:r>
      <w:r w:rsidRPr="00B35BEE">
        <w:rPr>
          <w:snapToGrid w:val="0"/>
          <w:color w:val="auto"/>
          <w:u w:color="000000" w:themeColor="text1"/>
        </w:rPr>
        <w:t>Campbell</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Cleary</w:t>
      </w:r>
      <w:r>
        <w:rPr>
          <w:snapToGrid w:val="0"/>
          <w:color w:val="auto"/>
          <w:u w:color="000000" w:themeColor="text1"/>
        </w:rPr>
        <w:tab/>
      </w:r>
      <w:r w:rsidRPr="00B35BEE">
        <w:rPr>
          <w:snapToGrid w:val="0"/>
          <w:color w:val="auto"/>
          <w:u w:color="000000" w:themeColor="text1"/>
        </w:rPr>
        <w:t>Coleman</w:t>
      </w:r>
      <w:r>
        <w:rPr>
          <w:snapToGrid w:val="0"/>
          <w:color w:val="auto"/>
          <w:u w:color="000000" w:themeColor="text1"/>
        </w:rPr>
        <w:tab/>
      </w:r>
      <w:r w:rsidRPr="00B35BEE">
        <w:rPr>
          <w:snapToGrid w:val="0"/>
          <w:color w:val="auto"/>
          <w:u w:color="000000" w:themeColor="text1"/>
        </w:rPr>
        <w:t>Courson</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Fair</w:t>
      </w:r>
      <w:r>
        <w:rPr>
          <w:snapToGrid w:val="0"/>
          <w:color w:val="auto"/>
          <w:u w:color="000000" w:themeColor="text1"/>
        </w:rPr>
        <w:tab/>
      </w:r>
      <w:r w:rsidRPr="00B35BEE">
        <w:rPr>
          <w:snapToGrid w:val="0"/>
          <w:color w:val="auto"/>
          <w:u w:color="000000" w:themeColor="text1"/>
        </w:rPr>
        <w:t>Ford</w:t>
      </w:r>
      <w:r>
        <w:rPr>
          <w:snapToGrid w:val="0"/>
          <w:color w:val="auto"/>
          <w:u w:color="000000" w:themeColor="text1"/>
        </w:rPr>
        <w:tab/>
      </w:r>
      <w:r w:rsidRPr="00B35BEE">
        <w:rPr>
          <w:snapToGrid w:val="0"/>
          <w:color w:val="auto"/>
          <w:u w:color="000000" w:themeColor="text1"/>
        </w:rPr>
        <w:t>Hayes</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Hutto</w:t>
      </w:r>
      <w:r>
        <w:rPr>
          <w:snapToGrid w:val="0"/>
          <w:color w:val="auto"/>
          <w:u w:color="000000" w:themeColor="text1"/>
        </w:rPr>
        <w:tab/>
      </w:r>
      <w:r w:rsidRPr="00B35BEE">
        <w:rPr>
          <w:snapToGrid w:val="0"/>
          <w:color w:val="auto"/>
          <w:u w:color="000000" w:themeColor="text1"/>
        </w:rPr>
        <w:t>Jackson</w:t>
      </w:r>
      <w:r>
        <w:rPr>
          <w:snapToGrid w:val="0"/>
          <w:color w:val="auto"/>
          <w:u w:color="000000" w:themeColor="text1"/>
        </w:rPr>
        <w:tab/>
      </w:r>
      <w:r w:rsidRPr="00B35BEE">
        <w:rPr>
          <w:snapToGrid w:val="0"/>
          <w:color w:val="auto"/>
          <w:u w:color="000000" w:themeColor="text1"/>
        </w:rPr>
        <w:t>Johnson</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Leatherman</w:t>
      </w:r>
      <w:r>
        <w:rPr>
          <w:snapToGrid w:val="0"/>
          <w:color w:val="auto"/>
          <w:u w:color="000000" w:themeColor="text1"/>
        </w:rPr>
        <w:tab/>
      </w:r>
      <w:r w:rsidRPr="00B35BEE">
        <w:rPr>
          <w:snapToGrid w:val="0"/>
          <w:color w:val="auto"/>
          <w:u w:color="000000" w:themeColor="text1"/>
        </w:rPr>
        <w:t>Lourie</w:t>
      </w:r>
      <w:r>
        <w:rPr>
          <w:snapToGrid w:val="0"/>
          <w:color w:val="auto"/>
          <w:u w:color="000000" w:themeColor="text1"/>
        </w:rPr>
        <w:tab/>
      </w:r>
      <w:r w:rsidRPr="00B35BEE">
        <w:rPr>
          <w:snapToGrid w:val="0"/>
          <w:color w:val="auto"/>
          <w:u w:color="000000" w:themeColor="text1"/>
        </w:rPr>
        <w:t>Malloy</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Matthews</w:t>
      </w:r>
      <w:r>
        <w:rPr>
          <w:snapToGrid w:val="0"/>
          <w:color w:val="auto"/>
          <w:u w:color="000000" w:themeColor="text1"/>
        </w:rPr>
        <w:tab/>
      </w:r>
      <w:r w:rsidRPr="00B35BEE">
        <w:rPr>
          <w:snapToGrid w:val="0"/>
          <w:color w:val="auto"/>
          <w:u w:color="000000" w:themeColor="text1"/>
        </w:rPr>
        <w:t>McElveen</w:t>
      </w:r>
      <w:r>
        <w:rPr>
          <w:snapToGrid w:val="0"/>
          <w:color w:val="auto"/>
          <w:u w:color="000000" w:themeColor="text1"/>
        </w:rPr>
        <w:tab/>
      </w:r>
      <w:r w:rsidRPr="00B35BEE">
        <w:rPr>
          <w:snapToGrid w:val="0"/>
          <w:color w:val="auto"/>
          <w:u w:color="000000" w:themeColor="text1"/>
        </w:rPr>
        <w:t>McGill</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Nicholson</w:t>
      </w:r>
      <w:r>
        <w:rPr>
          <w:snapToGrid w:val="0"/>
          <w:color w:val="auto"/>
          <w:u w:color="000000" w:themeColor="text1"/>
        </w:rPr>
        <w:tab/>
      </w:r>
      <w:r w:rsidRPr="00B35BEE">
        <w:rPr>
          <w:snapToGrid w:val="0"/>
          <w:color w:val="auto"/>
          <w:u w:color="000000" w:themeColor="text1"/>
        </w:rPr>
        <w:t>O'Dell</w:t>
      </w:r>
      <w:r>
        <w:rPr>
          <w:snapToGrid w:val="0"/>
          <w:color w:val="auto"/>
          <w:u w:color="000000" w:themeColor="text1"/>
        </w:rPr>
        <w:tab/>
      </w:r>
      <w:r w:rsidRPr="00B35BEE">
        <w:rPr>
          <w:snapToGrid w:val="0"/>
          <w:color w:val="auto"/>
          <w:u w:color="000000" w:themeColor="text1"/>
        </w:rPr>
        <w:t>Pinckney</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Rankin</w:t>
      </w:r>
      <w:r>
        <w:rPr>
          <w:snapToGrid w:val="0"/>
          <w:color w:val="auto"/>
          <w:u w:color="000000" w:themeColor="text1"/>
        </w:rPr>
        <w:tab/>
      </w:r>
      <w:r w:rsidRPr="00B35BEE">
        <w:rPr>
          <w:snapToGrid w:val="0"/>
          <w:color w:val="auto"/>
          <w:u w:color="000000" w:themeColor="text1"/>
        </w:rPr>
        <w:t>Reese</w:t>
      </w:r>
      <w:r>
        <w:rPr>
          <w:snapToGrid w:val="0"/>
          <w:color w:val="auto"/>
          <w:u w:color="000000" w:themeColor="text1"/>
        </w:rPr>
        <w:tab/>
      </w:r>
      <w:r w:rsidRPr="00B35BEE">
        <w:rPr>
          <w:snapToGrid w:val="0"/>
          <w:color w:val="auto"/>
          <w:u w:color="000000" w:themeColor="text1"/>
        </w:rPr>
        <w:t>Scott</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r w:rsidRPr="00B35BEE">
        <w:rPr>
          <w:snapToGrid w:val="0"/>
          <w:color w:val="auto"/>
          <w:u w:color="000000" w:themeColor="text1"/>
        </w:rPr>
        <w:t>Setzler</w:t>
      </w:r>
      <w:r>
        <w:rPr>
          <w:snapToGrid w:val="0"/>
          <w:color w:val="auto"/>
          <w:u w:color="000000" w:themeColor="text1"/>
        </w:rPr>
        <w:tab/>
      </w:r>
      <w:r w:rsidRPr="00B35BEE">
        <w:rPr>
          <w:snapToGrid w:val="0"/>
          <w:color w:val="auto"/>
          <w:u w:color="000000" w:themeColor="text1"/>
        </w:rPr>
        <w:t>Sheheen</w:t>
      </w:r>
      <w:r>
        <w:rPr>
          <w:snapToGrid w:val="0"/>
          <w:color w:val="auto"/>
          <w:u w:color="000000" w:themeColor="text1"/>
        </w:rPr>
        <w:tab/>
      </w:r>
      <w:r w:rsidRPr="00B35BEE">
        <w:rPr>
          <w:snapToGrid w:val="0"/>
          <w:color w:val="auto"/>
          <w:u w:color="000000" w:themeColor="text1"/>
        </w:rPr>
        <w:t>Williams</w:t>
      </w:r>
    </w:p>
    <w:p w:rsid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u w:color="000000" w:themeColor="text1"/>
        </w:rPr>
      </w:pPr>
    </w:p>
    <w:p w:rsidR="00B35BEE" w:rsidRPr="00B35BEE" w:rsidRDefault="00B35BEE" w:rsidP="00B35B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u w:color="000000" w:themeColor="text1"/>
        </w:rPr>
      </w:pPr>
      <w:r w:rsidRPr="00B35BEE">
        <w:rPr>
          <w:b/>
          <w:snapToGrid w:val="0"/>
          <w:color w:val="auto"/>
          <w:u w:color="000000" w:themeColor="text1"/>
        </w:rPr>
        <w:t>Total--27</w:t>
      </w:r>
    </w:p>
    <w:p w:rsidR="00B066A1" w:rsidRPr="00B35BEE" w:rsidRDefault="00B066A1" w:rsidP="00B35BEE">
      <w:pPr>
        <w:rPr>
          <w:snapToGrid w:val="0"/>
          <w:color w:val="auto"/>
          <w:u w:color="000000" w:themeColor="text1"/>
        </w:rPr>
      </w:pPr>
    </w:p>
    <w:p w:rsidR="00B066A1" w:rsidRDefault="00B35BEE" w:rsidP="00E517F4">
      <w:pPr>
        <w:rPr>
          <w:snapToGrid w:val="0"/>
          <w:color w:val="auto"/>
          <w:u w:color="000000" w:themeColor="text1"/>
        </w:rPr>
      </w:pPr>
      <w:r>
        <w:rPr>
          <w:snapToGrid w:val="0"/>
          <w:color w:val="auto"/>
          <w:u w:color="000000" w:themeColor="text1"/>
        </w:rPr>
        <w:tab/>
        <w:t xml:space="preserve">The Senate refused to table the amendment.  The question then was the adoption of the amendment.  </w:t>
      </w:r>
    </w:p>
    <w:p w:rsidR="00B35BEE" w:rsidRDefault="00B35BEE" w:rsidP="00575463"/>
    <w:p w:rsidR="00B35BEE" w:rsidRDefault="00B35BEE" w:rsidP="00575463">
      <w:r>
        <w:tab/>
        <w:t>Amendment No. P1-A was adopted.</w:t>
      </w:r>
    </w:p>
    <w:p w:rsidR="00BF6639" w:rsidRDefault="00BF6639" w:rsidP="00575463"/>
    <w:p w:rsidR="00755D01" w:rsidRPr="002754CD" w:rsidRDefault="00755D01" w:rsidP="00755D01">
      <w:pPr>
        <w:pStyle w:val="Header"/>
        <w:jc w:val="center"/>
        <w:rPr>
          <w:szCs w:val="22"/>
        </w:rPr>
      </w:pPr>
      <w:r w:rsidRPr="002754CD">
        <w:rPr>
          <w:b/>
          <w:szCs w:val="22"/>
        </w:rPr>
        <w:t>Recorded Vote</w:t>
      </w:r>
    </w:p>
    <w:p w:rsidR="00755D01" w:rsidRPr="002754CD" w:rsidRDefault="00755D01" w:rsidP="00755D01">
      <w:pPr>
        <w:pStyle w:val="Header"/>
        <w:rPr>
          <w:szCs w:val="22"/>
        </w:rPr>
      </w:pPr>
      <w:r>
        <w:rPr>
          <w:sz w:val="20"/>
        </w:rPr>
        <w:tab/>
      </w:r>
      <w:r w:rsidRPr="002754CD">
        <w:rPr>
          <w:szCs w:val="22"/>
        </w:rPr>
        <w:t xml:space="preserve">Senator BRIGHT desired to be recorded as voting against the adoption of the </w:t>
      </w:r>
      <w:r w:rsidR="00BA5ED3" w:rsidRPr="002754CD">
        <w:rPr>
          <w:szCs w:val="22"/>
        </w:rPr>
        <w:t>A</w:t>
      </w:r>
      <w:r w:rsidRPr="002754CD">
        <w:rPr>
          <w:szCs w:val="22"/>
        </w:rPr>
        <w:t>mendment</w:t>
      </w:r>
      <w:r w:rsidR="00A66165" w:rsidRPr="002754CD">
        <w:rPr>
          <w:szCs w:val="22"/>
        </w:rPr>
        <w:t xml:space="preserve"> No. </w:t>
      </w:r>
      <w:r w:rsidR="00BA5ED3" w:rsidRPr="002754CD">
        <w:rPr>
          <w:szCs w:val="22"/>
        </w:rPr>
        <w:t>P1-A</w:t>
      </w:r>
      <w:r w:rsidRPr="002754CD">
        <w:rPr>
          <w:szCs w:val="22"/>
        </w:rPr>
        <w:t>.</w:t>
      </w:r>
    </w:p>
    <w:p w:rsidR="00755D01" w:rsidRDefault="00755D01" w:rsidP="00575463"/>
    <w:p w:rsidR="00575463" w:rsidRDefault="00575463" w:rsidP="00575463">
      <w:pPr>
        <w:rPr>
          <w:szCs w:val="22"/>
        </w:rPr>
      </w:pPr>
      <w:r>
        <w:t>   The Committee on Judiciary proposed the following amendment  (JUD0022.002) , which was adopted:</w:t>
      </w:r>
    </w:p>
    <w:p w:rsidR="00575463" w:rsidRDefault="00575463" w:rsidP="00575463">
      <w:pPr>
        <w:rPr>
          <w:color w:val="auto"/>
        </w:rPr>
      </w:pPr>
      <w:r>
        <w:t xml:space="preserve">    </w:t>
      </w:r>
      <w:r>
        <w:rPr>
          <w:color w:val="auto"/>
        </w:rPr>
        <w:t>Amend the bill, as and if amended, by striking all after the enacting words and inserting therein the following:</w:t>
      </w:r>
    </w:p>
    <w:p w:rsidR="00575463" w:rsidRDefault="00575463" w:rsidP="001F3E9D">
      <w:pPr>
        <w:keepNext/>
        <w:jc w:val="center"/>
      </w:pPr>
      <w:r>
        <w:t xml:space="preserve">    </w:t>
      </w:r>
      <w:r>
        <w:rPr>
          <w:color w:val="auto"/>
        </w:rPr>
        <w:t xml:space="preserve">/   </w:t>
      </w:r>
      <w:r>
        <w:t>Part I</w:t>
      </w:r>
    </w:p>
    <w:p w:rsidR="00575463" w:rsidRDefault="00575463" w:rsidP="001F3E9D">
      <w:pPr>
        <w:keepNext/>
        <w:jc w:val="center"/>
        <w:rPr>
          <w:color w:val="auto"/>
        </w:rPr>
      </w:pPr>
      <w:r>
        <w:t xml:space="preserve">    </w:t>
      </w:r>
      <w:r>
        <w:rPr>
          <w:color w:val="auto"/>
        </w:rPr>
        <w:t>Citation</w:t>
      </w:r>
    </w:p>
    <w:p w:rsidR="00575463" w:rsidRDefault="00575463" w:rsidP="001F3E9D">
      <w:pPr>
        <w:keepNext/>
        <w:rPr>
          <w:color w:val="auto"/>
        </w:rPr>
      </w:pPr>
      <w:r>
        <w:t xml:space="preserve">    </w:t>
      </w:r>
      <w:r>
        <w:rPr>
          <w:color w:val="auto"/>
        </w:rPr>
        <w:t>SECTION   1. This act may be cited as the “South Carolina Restructuring Act of 2013”.</w:t>
      </w:r>
    </w:p>
    <w:p w:rsidR="00575463" w:rsidRDefault="00575463" w:rsidP="00575463">
      <w:pPr>
        <w:jc w:val="center"/>
        <w:rPr>
          <w:color w:val="auto"/>
        </w:rPr>
      </w:pPr>
      <w:r>
        <w:t xml:space="preserve">    </w:t>
      </w:r>
      <w:r>
        <w:rPr>
          <w:color w:val="auto"/>
        </w:rPr>
        <w:t>Part II</w:t>
      </w:r>
    </w:p>
    <w:p w:rsidR="00575463" w:rsidRDefault="00575463" w:rsidP="00575463">
      <w:pPr>
        <w:jc w:val="center"/>
        <w:rPr>
          <w:color w:val="auto"/>
        </w:rPr>
      </w:pPr>
      <w:r>
        <w:t xml:space="preserve">    </w:t>
      </w:r>
      <w:r>
        <w:rPr>
          <w:color w:val="auto"/>
        </w:rPr>
        <w:t>Budget and Control Board Abolished</w:t>
      </w:r>
    </w:p>
    <w:p w:rsidR="00575463" w:rsidRDefault="00575463" w:rsidP="00575463">
      <w:pPr>
        <w:rPr>
          <w:color w:val="auto"/>
        </w:rPr>
      </w:pPr>
      <w:r>
        <w:t xml:space="preserve">    </w:t>
      </w:r>
      <w:r>
        <w:rPr>
          <w:color w:val="auto"/>
        </w:rPr>
        <w:t>SECTION   2. Effective July 1, 2015, the State Budget and Control Board, and its related divisions and offices, is abolished and its functions, powers, duties, responsibilities, and authority, except as otherwise provided by law:</w:t>
      </w:r>
    </w:p>
    <w:p w:rsidR="00575463" w:rsidRDefault="00575463" w:rsidP="00575463">
      <w:pPr>
        <w:rPr>
          <w:color w:val="auto"/>
        </w:rPr>
      </w:pPr>
      <w:r>
        <w:rPr>
          <w:color w:val="auto"/>
        </w:rPr>
        <w:t>    (1)   related to the issuance of bonds and bonding authority, generally found in Title 11 of the 1976 Code but also contained in certain other provisions of South Carolina law are devolved upon the State Fiscal Accountability Authority;</w:t>
      </w:r>
    </w:p>
    <w:p w:rsidR="00575463" w:rsidRDefault="00575463" w:rsidP="00575463">
      <w:pPr>
        <w:rPr>
          <w:color w:val="auto"/>
        </w:rPr>
      </w:pPr>
      <w:r>
        <w:rPr>
          <w:color w:val="auto"/>
        </w:rPr>
        <w:t>    (2)   related to grants, loans, and other forms of financial assistance to other entities, generally found in Title 11 of the 1976 Code but also contained in certain other provisions of South Carolina law, exercised by the former Budget and Control Board are devolved upon the State Fiscal Accountability Authority; and</w:t>
      </w:r>
    </w:p>
    <w:p w:rsidR="00575463" w:rsidRDefault="00575463" w:rsidP="00575463">
      <w:pPr>
        <w:rPr>
          <w:color w:val="auto"/>
        </w:rPr>
      </w:pPr>
      <w:r>
        <w:rPr>
          <w:color w:val="auto"/>
        </w:rPr>
        <w:t>    (3)   related to executive functions within the former Budget and Control Board not identified in items (1) or (2) are devolved upon the Department of Administration.</w:t>
      </w:r>
    </w:p>
    <w:p w:rsidR="00575463" w:rsidRDefault="00575463" w:rsidP="00575463">
      <w:pPr>
        <w:jc w:val="center"/>
        <w:rPr>
          <w:color w:val="auto"/>
        </w:rPr>
      </w:pPr>
      <w:r>
        <w:t xml:space="preserve">    </w:t>
      </w:r>
      <w:r>
        <w:rPr>
          <w:color w:val="auto"/>
        </w:rPr>
        <w:t>Part III</w:t>
      </w:r>
    </w:p>
    <w:p w:rsidR="00575463" w:rsidRDefault="00575463" w:rsidP="00575463">
      <w:pPr>
        <w:jc w:val="center"/>
        <w:rPr>
          <w:color w:val="auto"/>
        </w:rPr>
      </w:pPr>
      <w:r>
        <w:t xml:space="preserve">    </w:t>
      </w:r>
      <w:r>
        <w:rPr>
          <w:color w:val="auto"/>
        </w:rPr>
        <w:t>Establishing the Department of Administration</w:t>
      </w:r>
    </w:p>
    <w:p w:rsidR="00575463" w:rsidRDefault="00575463" w:rsidP="00575463">
      <w:pPr>
        <w:rPr>
          <w:color w:val="auto"/>
        </w:rPr>
      </w:pPr>
      <w:r>
        <w:t xml:space="preserve">    </w:t>
      </w:r>
      <w:r>
        <w:rPr>
          <w:color w:val="auto"/>
        </w:rPr>
        <w:t>SECTION   3. Section 1</w:t>
      </w:r>
      <w:r>
        <w:rPr>
          <w:color w:val="auto"/>
        </w:rPr>
        <w:noBreakHyphen/>
        <w:t>30</w:t>
      </w:r>
      <w:r>
        <w:rPr>
          <w:color w:val="auto"/>
        </w:rPr>
        <w:noBreakHyphen/>
        <w:t>10(A) of the 1976 Code, as last amended by Act 146 of 2010, is further amended to read:</w:t>
      </w:r>
    </w:p>
    <w:p w:rsidR="00575463" w:rsidRDefault="00575463" w:rsidP="00575463">
      <w:pPr>
        <w:rPr>
          <w:color w:val="auto"/>
        </w:rPr>
      </w:pPr>
      <w:r>
        <w:rPr>
          <w:color w:val="auto"/>
        </w:rPr>
        <w:t>    “(A) There are hereby created, within the executive branch of the state government, the following departments:</w:t>
      </w:r>
    </w:p>
    <w:p w:rsidR="00575463" w:rsidRDefault="00575463" w:rsidP="00575463">
      <w:pPr>
        <w:rPr>
          <w:color w:val="auto"/>
          <w:u w:val="single"/>
        </w:rPr>
      </w:pPr>
      <w:r>
        <w:rPr>
          <w:color w:val="auto"/>
        </w:rPr>
        <w:t xml:space="preserve">       1.    </w:t>
      </w:r>
      <w:r>
        <w:rPr>
          <w:color w:val="auto"/>
          <w:u w:val="single"/>
        </w:rPr>
        <w:t>Department of Administration</w:t>
      </w:r>
    </w:p>
    <w:p w:rsidR="00575463" w:rsidRPr="002754CD" w:rsidRDefault="00575463" w:rsidP="00575463">
      <w:pPr>
        <w:rPr>
          <w:szCs w:val="22"/>
        </w:rPr>
      </w:pPr>
      <w:r w:rsidRPr="002754CD">
        <w:rPr>
          <w:color w:val="auto"/>
          <w:szCs w:val="22"/>
        </w:rPr>
        <w:t xml:space="preserve">       </w:t>
      </w:r>
      <w:r w:rsidRPr="002754CD">
        <w:rPr>
          <w:szCs w:val="22"/>
          <w:u w:val="single"/>
        </w:rPr>
        <w:t>2.</w:t>
      </w:r>
      <w:r w:rsidRPr="002754CD">
        <w:rPr>
          <w:szCs w:val="22"/>
        </w:rPr>
        <w:t>      Department of Agriculture</w:t>
      </w:r>
    </w:p>
    <w:p w:rsidR="00575463" w:rsidRPr="002754CD" w:rsidRDefault="00575463" w:rsidP="00575463">
      <w:pPr>
        <w:rPr>
          <w:szCs w:val="22"/>
        </w:rPr>
      </w:pPr>
      <w:r w:rsidRPr="002754CD">
        <w:rPr>
          <w:color w:val="auto"/>
          <w:szCs w:val="22"/>
        </w:rPr>
        <w:t xml:space="preserve">       </w:t>
      </w:r>
      <w:r w:rsidRPr="002754CD">
        <w:rPr>
          <w:strike/>
          <w:szCs w:val="22"/>
        </w:rPr>
        <w:t>2.</w:t>
      </w:r>
      <w:r w:rsidRPr="002754CD">
        <w:rPr>
          <w:szCs w:val="22"/>
          <w:u w:val="single"/>
        </w:rPr>
        <w:t>3.</w:t>
      </w:r>
      <w:r w:rsidRPr="002754CD">
        <w:rPr>
          <w:szCs w:val="22"/>
        </w:rPr>
        <w:t>   Department of Alcohol and Other Drug Abuse Services</w:t>
      </w:r>
    </w:p>
    <w:p w:rsidR="00575463" w:rsidRPr="002754CD" w:rsidRDefault="00575463" w:rsidP="00575463">
      <w:pPr>
        <w:rPr>
          <w:szCs w:val="22"/>
        </w:rPr>
      </w:pPr>
      <w:r w:rsidRPr="002754CD">
        <w:rPr>
          <w:color w:val="auto"/>
          <w:szCs w:val="22"/>
        </w:rPr>
        <w:t xml:space="preserve">       </w:t>
      </w:r>
      <w:r w:rsidRPr="002754CD">
        <w:rPr>
          <w:strike/>
          <w:szCs w:val="22"/>
        </w:rPr>
        <w:t>3.</w:t>
      </w:r>
      <w:r w:rsidRPr="002754CD">
        <w:rPr>
          <w:szCs w:val="22"/>
          <w:u w:val="single"/>
        </w:rPr>
        <w:t>4.</w:t>
      </w:r>
      <w:r w:rsidRPr="002754CD">
        <w:rPr>
          <w:szCs w:val="22"/>
        </w:rPr>
        <w:t>   Department of Commerce</w:t>
      </w:r>
    </w:p>
    <w:p w:rsidR="00575463" w:rsidRPr="002754CD" w:rsidRDefault="00575463" w:rsidP="00575463">
      <w:pPr>
        <w:rPr>
          <w:szCs w:val="22"/>
        </w:rPr>
      </w:pPr>
      <w:r w:rsidRPr="002754CD">
        <w:rPr>
          <w:color w:val="auto"/>
          <w:szCs w:val="22"/>
        </w:rPr>
        <w:t xml:space="preserve">       </w:t>
      </w:r>
      <w:r w:rsidRPr="002754CD">
        <w:rPr>
          <w:strike/>
          <w:szCs w:val="22"/>
        </w:rPr>
        <w:t>4.</w:t>
      </w:r>
      <w:r w:rsidRPr="002754CD">
        <w:rPr>
          <w:szCs w:val="22"/>
          <w:u w:val="single"/>
        </w:rPr>
        <w:t>5.</w:t>
      </w:r>
      <w:r w:rsidRPr="002754CD">
        <w:rPr>
          <w:szCs w:val="22"/>
        </w:rPr>
        <w:t>   Department of Corrections</w:t>
      </w:r>
    </w:p>
    <w:p w:rsidR="00575463" w:rsidRPr="002754CD" w:rsidRDefault="00575463" w:rsidP="00575463">
      <w:pPr>
        <w:rPr>
          <w:szCs w:val="22"/>
        </w:rPr>
      </w:pPr>
      <w:r w:rsidRPr="002754CD">
        <w:rPr>
          <w:color w:val="auto"/>
          <w:szCs w:val="22"/>
        </w:rPr>
        <w:t xml:space="preserve">       </w:t>
      </w:r>
      <w:r w:rsidRPr="002754CD">
        <w:rPr>
          <w:strike/>
          <w:szCs w:val="22"/>
        </w:rPr>
        <w:t>5</w:t>
      </w:r>
      <w:r w:rsidRPr="002754CD">
        <w:rPr>
          <w:szCs w:val="22"/>
        </w:rPr>
        <w:t>.</w:t>
      </w:r>
      <w:r w:rsidRPr="002754CD">
        <w:rPr>
          <w:szCs w:val="22"/>
          <w:u w:val="single"/>
        </w:rPr>
        <w:t>6.</w:t>
      </w:r>
      <w:r w:rsidRPr="002754CD">
        <w:rPr>
          <w:szCs w:val="22"/>
        </w:rPr>
        <w:t>   Department of Disabilities and Special Needs</w:t>
      </w:r>
    </w:p>
    <w:p w:rsidR="00575463" w:rsidRPr="002754CD" w:rsidRDefault="00575463" w:rsidP="00575463">
      <w:pPr>
        <w:rPr>
          <w:szCs w:val="22"/>
        </w:rPr>
      </w:pPr>
      <w:r w:rsidRPr="002754CD">
        <w:rPr>
          <w:color w:val="auto"/>
          <w:szCs w:val="22"/>
        </w:rPr>
        <w:t xml:space="preserve">       </w:t>
      </w:r>
      <w:r w:rsidRPr="002754CD">
        <w:rPr>
          <w:strike/>
          <w:szCs w:val="22"/>
        </w:rPr>
        <w:t>6.</w:t>
      </w:r>
      <w:r w:rsidRPr="002754CD">
        <w:rPr>
          <w:szCs w:val="22"/>
          <w:u w:val="single"/>
        </w:rPr>
        <w:t>7.</w:t>
      </w:r>
      <w:r w:rsidRPr="002754CD">
        <w:rPr>
          <w:szCs w:val="22"/>
        </w:rPr>
        <w:t>   Department of Education</w:t>
      </w:r>
    </w:p>
    <w:p w:rsidR="00575463" w:rsidRDefault="00575463" w:rsidP="00575463">
      <w:pPr>
        <w:rPr>
          <w:sz w:val="20"/>
        </w:rPr>
      </w:pPr>
      <w:r w:rsidRPr="002754CD">
        <w:rPr>
          <w:color w:val="auto"/>
          <w:szCs w:val="22"/>
        </w:rPr>
        <w:t xml:space="preserve">       </w:t>
      </w:r>
      <w:r w:rsidRPr="002754CD">
        <w:rPr>
          <w:strike/>
          <w:szCs w:val="22"/>
        </w:rPr>
        <w:t>7.</w:t>
      </w:r>
      <w:r w:rsidRPr="002754CD">
        <w:rPr>
          <w:szCs w:val="22"/>
          <w:u w:val="single"/>
        </w:rPr>
        <w:t>8.</w:t>
      </w:r>
      <w:r w:rsidRPr="002754CD">
        <w:rPr>
          <w:szCs w:val="22"/>
        </w:rPr>
        <w:t>   Department of Health and Environmental Control</w:t>
      </w:r>
    </w:p>
    <w:p w:rsidR="00575463" w:rsidRPr="002754CD" w:rsidRDefault="00575463" w:rsidP="00575463">
      <w:pPr>
        <w:rPr>
          <w:szCs w:val="22"/>
        </w:rPr>
      </w:pPr>
      <w:r>
        <w:rPr>
          <w:color w:val="auto"/>
        </w:rPr>
        <w:t xml:space="preserve">       </w:t>
      </w:r>
      <w:r>
        <w:rPr>
          <w:strike/>
          <w:sz w:val="20"/>
        </w:rPr>
        <w:t>8</w:t>
      </w:r>
      <w:r w:rsidRPr="002754CD">
        <w:rPr>
          <w:strike/>
          <w:szCs w:val="22"/>
        </w:rPr>
        <w:t>.</w:t>
      </w:r>
      <w:r w:rsidRPr="002754CD">
        <w:rPr>
          <w:szCs w:val="22"/>
          <w:u w:val="single"/>
        </w:rPr>
        <w:t>9.</w:t>
      </w:r>
      <w:r w:rsidRPr="002754CD">
        <w:rPr>
          <w:szCs w:val="22"/>
        </w:rPr>
        <w:t>   Department of Health and Human Services</w:t>
      </w:r>
    </w:p>
    <w:p w:rsidR="00575463" w:rsidRPr="002754CD" w:rsidRDefault="00575463" w:rsidP="00575463">
      <w:pPr>
        <w:rPr>
          <w:szCs w:val="22"/>
        </w:rPr>
      </w:pPr>
      <w:r w:rsidRPr="002754CD">
        <w:rPr>
          <w:color w:val="auto"/>
          <w:szCs w:val="22"/>
        </w:rPr>
        <w:t xml:space="preserve">       </w:t>
      </w:r>
      <w:r w:rsidRPr="002754CD">
        <w:rPr>
          <w:strike/>
          <w:szCs w:val="22"/>
        </w:rPr>
        <w:t>9.</w:t>
      </w:r>
      <w:r w:rsidRPr="002754CD">
        <w:rPr>
          <w:szCs w:val="22"/>
          <w:u w:val="single"/>
        </w:rPr>
        <w:t>10.</w:t>
      </w:r>
      <w:r w:rsidRPr="002754CD">
        <w:rPr>
          <w:szCs w:val="22"/>
        </w:rPr>
        <w:t xml:space="preserve"> Department of Insurance</w:t>
      </w:r>
    </w:p>
    <w:p w:rsidR="00575463" w:rsidRPr="002754CD" w:rsidRDefault="00575463" w:rsidP="00575463">
      <w:pPr>
        <w:rPr>
          <w:szCs w:val="22"/>
        </w:rPr>
      </w:pPr>
      <w:r w:rsidRPr="002754CD">
        <w:rPr>
          <w:color w:val="auto"/>
          <w:szCs w:val="22"/>
        </w:rPr>
        <w:t xml:space="preserve">       </w:t>
      </w:r>
      <w:r w:rsidRPr="002754CD">
        <w:rPr>
          <w:strike/>
          <w:szCs w:val="22"/>
        </w:rPr>
        <w:t>10.</w:t>
      </w:r>
      <w:r w:rsidRPr="002754CD">
        <w:rPr>
          <w:szCs w:val="22"/>
          <w:u w:val="single"/>
        </w:rPr>
        <w:t>11.</w:t>
      </w:r>
      <w:r w:rsidRPr="002754CD">
        <w:rPr>
          <w:szCs w:val="22"/>
        </w:rPr>
        <w:t>   Department of Juvenile Justice</w:t>
      </w:r>
    </w:p>
    <w:p w:rsidR="00575463" w:rsidRPr="002754CD" w:rsidRDefault="00575463" w:rsidP="00575463">
      <w:pPr>
        <w:rPr>
          <w:szCs w:val="22"/>
        </w:rPr>
      </w:pPr>
      <w:r w:rsidRPr="002754CD">
        <w:rPr>
          <w:color w:val="auto"/>
          <w:szCs w:val="22"/>
        </w:rPr>
        <w:t xml:space="preserve">       </w:t>
      </w:r>
      <w:r w:rsidRPr="002754CD">
        <w:rPr>
          <w:strike/>
          <w:szCs w:val="22"/>
        </w:rPr>
        <w:t>11.</w:t>
      </w:r>
      <w:r w:rsidRPr="002754CD">
        <w:rPr>
          <w:szCs w:val="22"/>
          <w:u w:val="single"/>
        </w:rPr>
        <w:t>12.</w:t>
      </w:r>
      <w:r w:rsidRPr="002754CD">
        <w:rPr>
          <w:szCs w:val="22"/>
        </w:rPr>
        <w:t>   Department of Labor, Licensing and Regulation</w:t>
      </w:r>
    </w:p>
    <w:p w:rsidR="00575463" w:rsidRPr="002754CD" w:rsidRDefault="00575463" w:rsidP="00575463">
      <w:pPr>
        <w:rPr>
          <w:szCs w:val="22"/>
        </w:rPr>
      </w:pPr>
      <w:r w:rsidRPr="002754CD">
        <w:rPr>
          <w:color w:val="auto"/>
          <w:szCs w:val="22"/>
        </w:rPr>
        <w:t xml:space="preserve">       </w:t>
      </w:r>
      <w:r w:rsidRPr="002754CD">
        <w:rPr>
          <w:strike/>
          <w:szCs w:val="22"/>
        </w:rPr>
        <w:t>12.</w:t>
      </w:r>
      <w:r w:rsidRPr="002754CD">
        <w:rPr>
          <w:szCs w:val="22"/>
          <w:u w:val="single"/>
        </w:rPr>
        <w:t>13.</w:t>
      </w:r>
      <w:r w:rsidRPr="002754CD">
        <w:rPr>
          <w:szCs w:val="22"/>
        </w:rPr>
        <w:t>   Department of Mental Health</w:t>
      </w:r>
    </w:p>
    <w:p w:rsidR="00575463" w:rsidRPr="002754CD" w:rsidRDefault="00575463" w:rsidP="00575463">
      <w:pPr>
        <w:rPr>
          <w:szCs w:val="22"/>
          <w:u w:val="single"/>
        </w:rPr>
      </w:pPr>
      <w:r w:rsidRPr="002754CD">
        <w:rPr>
          <w:color w:val="auto"/>
          <w:szCs w:val="22"/>
        </w:rPr>
        <w:t xml:space="preserve">       </w:t>
      </w:r>
      <w:r w:rsidRPr="002754CD">
        <w:rPr>
          <w:szCs w:val="22"/>
          <w:u w:val="single"/>
        </w:rPr>
        <w:t>14.</w:t>
      </w:r>
      <w:r w:rsidRPr="002754CD">
        <w:rPr>
          <w:szCs w:val="22"/>
        </w:rPr>
        <w:t xml:space="preserve">    </w:t>
      </w:r>
      <w:r w:rsidRPr="002754CD">
        <w:rPr>
          <w:szCs w:val="22"/>
          <w:u w:val="single"/>
        </w:rPr>
        <w:t>Department of Motor Vehicles</w:t>
      </w:r>
    </w:p>
    <w:p w:rsidR="00575463" w:rsidRPr="002754CD" w:rsidRDefault="00575463" w:rsidP="00575463">
      <w:pPr>
        <w:rPr>
          <w:szCs w:val="22"/>
        </w:rPr>
      </w:pPr>
      <w:r w:rsidRPr="002754CD">
        <w:rPr>
          <w:color w:val="auto"/>
          <w:szCs w:val="22"/>
        </w:rPr>
        <w:t xml:space="preserve">       </w:t>
      </w:r>
      <w:r w:rsidRPr="002754CD">
        <w:rPr>
          <w:strike/>
          <w:szCs w:val="22"/>
        </w:rPr>
        <w:t>13.</w:t>
      </w:r>
      <w:r w:rsidRPr="002754CD">
        <w:rPr>
          <w:szCs w:val="22"/>
          <w:u w:val="single"/>
        </w:rPr>
        <w:t>15.</w:t>
      </w:r>
      <w:r w:rsidRPr="002754CD">
        <w:rPr>
          <w:szCs w:val="22"/>
        </w:rPr>
        <w:t>   Department of Natural Resources</w:t>
      </w:r>
    </w:p>
    <w:p w:rsidR="00575463" w:rsidRPr="002754CD" w:rsidRDefault="00575463" w:rsidP="00575463">
      <w:pPr>
        <w:rPr>
          <w:szCs w:val="22"/>
        </w:rPr>
      </w:pPr>
      <w:r w:rsidRPr="002754CD">
        <w:rPr>
          <w:color w:val="auto"/>
          <w:szCs w:val="22"/>
        </w:rPr>
        <w:t xml:space="preserve">       </w:t>
      </w:r>
      <w:r w:rsidRPr="002754CD">
        <w:rPr>
          <w:strike/>
          <w:szCs w:val="22"/>
        </w:rPr>
        <w:t>14.</w:t>
      </w:r>
      <w:r w:rsidRPr="002754CD">
        <w:rPr>
          <w:szCs w:val="22"/>
          <w:u w:val="single"/>
        </w:rPr>
        <w:t>16.</w:t>
      </w:r>
      <w:r w:rsidRPr="002754CD">
        <w:rPr>
          <w:szCs w:val="22"/>
        </w:rPr>
        <w:t>   Department of Parks, Recreation and Tourism</w:t>
      </w:r>
    </w:p>
    <w:p w:rsidR="00575463" w:rsidRPr="002754CD" w:rsidRDefault="00575463" w:rsidP="00575463">
      <w:pPr>
        <w:rPr>
          <w:szCs w:val="22"/>
        </w:rPr>
      </w:pPr>
      <w:r w:rsidRPr="002754CD">
        <w:rPr>
          <w:color w:val="auto"/>
          <w:szCs w:val="22"/>
        </w:rPr>
        <w:t xml:space="preserve">       </w:t>
      </w:r>
      <w:r w:rsidRPr="002754CD">
        <w:rPr>
          <w:strike/>
          <w:szCs w:val="22"/>
        </w:rPr>
        <w:t>15.</w:t>
      </w:r>
      <w:r w:rsidRPr="002754CD">
        <w:rPr>
          <w:szCs w:val="22"/>
          <w:u w:val="single"/>
        </w:rPr>
        <w:t>17.</w:t>
      </w:r>
      <w:r w:rsidRPr="002754CD">
        <w:rPr>
          <w:szCs w:val="22"/>
        </w:rPr>
        <w:t>   Department of Probation, Parole and Pardon Services</w:t>
      </w:r>
    </w:p>
    <w:p w:rsidR="00575463" w:rsidRPr="002754CD" w:rsidRDefault="00575463" w:rsidP="00575463">
      <w:pPr>
        <w:rPr>
          <w:szCs w:val="22"/>
        </w:rPr>
      </w:pPr>
      <w:r w:rsidRPr="002754CD">
        <w:rPr>
          <w:color w:val="auto"/>
          <w:szCs w:val="22"/>
        </w:rPr>
        <w:t xml:space="preserve">       </w:t>
      </w:r>
      <w:r w:rsidRPr="002754CD">
        <w:rPr>
          <w:strike/>
          <w:szCs w:val="22"/>
        </w:rPr>
        <w:t>16.</w:t>
      </w:r>
      <w:r w:rsidRPr="002754CD">
        <w:rPr>
          <w:szCs w:val="22"/>
          <w:u w:val="single"/>
        </w:rPr>
        <w:t>18.</w:t>
      </w:r>
      <w:r w:rsidRPr="002754CD">
        <w:rPr>
          <w:szCs w:val="22"/>
        </w:rPr>
        <w:t>   Department of Public Safety</w:t>
      </w:r>
    </w:p>
    <w:p w:rsidR="00575463" w:rsidRPr="002754CD" w:rsidRDefault="00575463" w:rsidP="00575463">
      <w:pPr>
        <w:rPr>
          <w:szCs w:val="22"/>
        </w:rPr>
      </w:pPr>
      <w:r w:rsidRPr="002754CD">
        <w:rPr>
          <w:color w:val="auto"/>
          <w:szCs w:val="22"/>
        </w:rPr>
        <w:t xml:space="preserve">       </w:t>
      </w:r>
      <w:r w:rsidRPr="002754CD">
        <w:rPr>
          <w:strike/>
          <w:szCs w:val="22"/>
        </w:rPr>
        <w:t>17.</w:t>
      </w:r>
      <w:r w:rsidRPr="002754CD">
        <w:rPr>
          <w:szCs w:val="22"/>
          <w:u w:val="single"/>
        </w:rPr>
        <w:t>19.</w:t>
      </w:r>
      <w:r w:rsidRPr="002754CD">
        <w:rPr>
          <w:szCs w:val="22"/>
        </w:rPr>
        <w:t>   Department of Revenue</w:t>
      </w:r>
    </w:p>
    <w:p w:rsidR="00575463" w:rsidRPr="002754CD" w:rsidRDefault="00575463" w:rsidP="00575463">
      <w:pPr>
        <w:rPr>
          <w:szCs w:val="22"/>
        </w:rPr>
      </w:pPr>
      <w:r w:rsidRPr="002754CD">
        <w:rPr>
          <w:color w:val="auto"/>
          <w:szCs w:val="22"/>
        </w:rPr>
        <w:t xml:space="preserve">       </w:t>
      </w:r>
      <w:r w:rsidRPr="002754CD">
        <w:rPr>
          <w:strike/>
          <w:szCs w:val="22"/>
        </w:rPr>
        <w:t>18.</w:t>
      </w:r>
      <w:r w:rsidRPr="002754CD">
        <w:rPr>
          <w:szCs w:val="22"/>
          <w:u w:val="single"/>
        </w:rPr>
        <w:t>20.</w:t>
      </w:r>
      <w:r w:rsidRPr="002754CD">
        <w:rPr>
          <w:szCs w:val="22"/>
        </w:rPr>
        <w:t>   Department of Social Services</w:t>
      </w:r>
    </w:p>
    <w:p w:rsidR="00575463" w:rsidRPr="002754CD" w:rsidRDefault="00575463" w:rsidP="00575463">
      <w:pPr>
        <w:rPr>
          <w:szCs w:val="22"/>
        </w:rPr>
      </w:pPr>
      <w:r w:rsidRPr="002754CD">
        <w:rPr>
          <w:color w:val="auto"/>
          <w:szCs w:val="22"/>
        </w:rPr>
        <w:t xml:space="preserve">       </w:t>
      </w:r>
      <w:r w:rsidRPr="002754CD">
        <w:rPr>
          <w:strike/>
          <w:szCs w:val="22"/>
        </w:rPr>
        <w:t>19.</w:t>
      </w:r>
      <w:r w:rsidRPr="002754CD">
        <w:rPr>
          <w:szCs w:val="22"/>
          <w:u w:val="single"/>
        </w:rPr>
        <w:t>21.</w:t>
      </w:r>
      <w:r w:rsidRPr="002754CD">
        <w:rPr>
          <w:szCs w:val="22"/>
        </w:rPr>
        <w:t>   Department of Transportation</w:t>
      </w:r>
    </w:p>
    <w:p w:rsidR="00575463" w:rsidRPr="002754CD" w:rsidRDefault="00575463" w:rsidP="00575463">
      <w:pPr>
        <w:rPr>
          <w:szCs w:val="22"/>
        </w:rPr>
      </w:pPr>
      <w:r w:rsidRPr="002754CD">
        <w:rPr>
          <w:color w:val="auto"/>
          <w:szCs w:val="22"/>
        </w:rPr>
        <w:t xml:space="preserve">       </w:t>
      </w:r>
      <w:r w:rsidRPr="002754CD">
        <w:rPr>
          <w:strike/>
          <w:szCs w:val="22"/>
        </w:rPr>
        <w:t>20.</w:t>
      </w:r>
      <w:r w:rsidRPr="002754CD">
        <w:rPr>
          <w:szCs w:val="22"/>
          <w:u w:val="single"/>
        </w:rPr>
        <w:t>22.</w:t>
      </w:r>
      <w:r w:rsidRPr="002754CD">
        <w:rPr>
          <w:szCs w:val="22"/>
        </w:rPr>
        <w:t>   Department of Employment and Workforce.”</w:t>
      </w:r>
    </w:p>
    <w:p w:rsidR="00575463" w:rsidRDefault="00575463" w:rsidP="00575463">
      <w:pPr>
        <w:rPr>
          <w:color w:val="auto"/>
          <w:szCs w:val="22"/>
        </w:rPr>
      </w:pPr>
      <w:r>
        <w:t xml:space="preserve">    </w:t>
      </w:r>
      <w:r>
        <w:rPr>
          <w:color w:val="auto"/>
        </w:rPr>
        <w:t>SECTION   4. A.    Section 1</w:t>
      </w:r>
      <w:r>
        <w:rPr>
          <w:color w:val="auto"/>
        </w:rPr>
        <w:noBreakHyphen/>
        <w:t>11</w:t>
      </w:r>
      <w:r>
        <w:rPr>
          <w:color w:val="auto"/>
        </w:rPr>
        <w:noBreakHyphen/>
        <w:t>10 of the 1976 Code is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10.   </w:t>
      </w:r>
      <w:r>
        <w:rPr>
          <w:color w:val="auto"/>
          <w:u w:val="single"/>
        </w:rPr>
        <w:t>(A)</w:t>
      </w:r>
      <w:r>
        <w:rPr>
          <w:color w:val="auto"/>
        </w:rPr>
        <w:t xml:space="preserve">  </w:t>
      </w:r>
      <w:r>
        <w:rPr>
          <w:strike/>
          <w:color w:val="auto"/>
        </w:rPr>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r>
        <w:rPr>
          <w:color w:val="auto"/>
        </w:rPr>
        <w:t xml:space="preserve"> </w:t>
      </w:r>
      <w:r>
        <w:rPr>
          <w:color w:val="auto"/>
          <w:u w:val="single"/>
        </w:rPr>
        <w:t>There is hereby created, within the executive branch of the state government, the Department of Administration, headed by a director appointed by the Governor upon the advice and consent of the Senate who may only be removed pursuant to Section 1</w:t>
      </w:r>
      <w:r>
        <w:rPr>
          <w:color w:val="auto"/>
          <w:u w:val="single"/>
        </w:rPr>
        <w:noBreakHyphen/>
        <w:t>3</w:t>
      </w:r>
      <w:r>
        <w:rPr>
          <w:color w:val="auto"/>
          <w:u w:val="single"/>
        </w:rPr>
        <w:noBreakHyphen/>
        <w:t>240(B).  Effective July 1, 2015, the following offices, divisions, or components of the former State Budget and Control Board, Office of the Governor, or other agencies are transferred to, and incorporated into, the Department of Administration:</w:t>
      </w:r>
    </w:p>
    <w:p w:rsidR="00575463" w:rsidRPr="002754CD" w:rsidRDefault="00575463" w:rsidP="00575463">
      <w:pPr>
        <w:rPr>
          <w:szCs w:val="22"/>
        </w:rPr>
      </w:pPr>
      <w:r w:rsidRPr="002754CD">
        <w:rPr>
          <w:color w:val="auto"/>
          <w:szCs w:val="22"/>
        </w:rPr>
        <w:t xml:space="preserve">       </w:t>
      </w:r>
      <w:r w:rsidRPr="002754CD">
        <w:rPr>
          <w:szCs w:val="22"/>
          <w:u w:val="single"/>
        </w:rPr>
        <w:t>(1)</w:t>
      </w:r>
      <w:r w:rsidRPr="002754CD">
        <w:rPr>
          <w:szCs w:val="22"/>
        </w:rPr>
        <w:t xml:space="preserve">    </w:t>
      </w:r>
      <w:r w:rsidRPr="002754CD">
        <w:rPr>
          <w:szCs w:val="22"/>
          <w:u w:val="single"/>
        </w:rPr>
        <w:t>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(a)</w:t>
      </w:r>
      <w:r w:rsidRPr="002754CD">
        <w:rPr>
          <w:szCs w:val="22"/>
        </w:rPr>
        <w:t xml:space="preserve">    </w:t>
      </w:r>
      <w:r w:rsidRPr="002754CD">
        <w:rPr>
          <w:szCs w:val="22"/>
          <w:u w:val="single"/>
        </w:rPr>
        <w:t>The memorandum of understanding shall provide for:</w:t>
      </w:r>
    </w:p>
    <w:p w:rsidR="00575463" w:rsidRPr="002754CD" w:rsidRDefault="00575463" w:rsidP="00575463">
      <w:pPr>
        <w:rPr>
          <w:szCs w:val="22"/>
        </w:rPr>
      </w:pPr>
      <w:r w:rsidRPr="002754CD">
        <w:rPr>
          <w:color w:val="auto"/>
          <w:szCs w:val="22"/>
        </w:rPr>
        <w:t xml:space="preserve">              </w:t>
      </w:r>
      <w:r w:rsidRPr="002754CD">
        <w:rPr>
          <w:szCs w:val="22"/>
          <w:u w:val="single"/>
        </w:rPr>
        <w:t>(i)</w:t>
      </w:r>
      <w:r w:rsidRPr="002754CD">
        <w:rPr>
          <w:szCs w:val="22"/>
        </w:rPr>
        <w:t xml:space="preserve"> </w:t>
      </w:r>
      <w:r w:rsidRPr="002754CD">
        <w:rPr>
          <w:szCs w:val="22"/>
          <w:u w:val="single"/>
        </w:rPr>
        <w:t>continued use of existing office space;</w:t>
      </w:r>
    </w:p>
    <w:p w:rsidR="00575463" w:rsidRPr="002754CD" w:rsidRDefault="00575463" w:rsidP="00575463">
      <w:pPr>
        <w:rPr>
          <w:szCs w:val="22"/>
        </w:rPr>
      </w:pPr>
      <w:r w:rsidRPr="002754CD">
        <w:rPr>
          <w:color w:val="auto"/>
          <w:szCs w:val="22"/>
        </w:rPr>
        <w:t xml:space="preserve">              </w:t>
      </w:r>
      <w:r w:rsidRPr="002754CD">
        <w:rPr>
          <w:szCs w:val="22"/>
          <w:u w:val="single"/>
        </w:rPr>
        <w:t>(ii)</w:t>
      </w:r>
      <w:r w:rsidRPr="002754CD">
        <w:rPr>
          <w:szCs w:val="22"/>
        </w:rPr>
        <w:t xml:space="preserve">    </w:t>
      </w:r>
      <w:r w:rsidRPr="002754CD">
        <w:rPr>
          <w:szCs w:val="22"/>
          <w:u w:val="single"/>
        </w:rPr>
        <w:t>a method for the allocation of new, additional, or different office space;</w:t>
      </w:r>
    </w:p>
    <w:p w:rsidR="00575463" w:rsidRPr="002754CD" w:rsidRDefault="00575463" w:rsidP="00575463">
      <w:pPr>
        <w:rPr>
          <w:szCs w:val="22"/>
        </w:rPr>
      </w:pPr>
      <w:r w:rsidRPr="002754CD">
        <w:rPr>
          <w:color w:val="auto"/>
          <w:szCs w:val="22"/>
        </w:rPr>
        <w:t xml:space="preserve">              </w:t>
      </w:r>
      <w:r w:rsidRPr="002754CD">
        <w:rPr>
          <w:szCs w:val="22"/>
          <w:u w:val="single"/>
        </w:rPr>
        <w:t>(iii)</w:t>
      </w:r>
      <w:r w:rsidRPr="002754CD">
        <w:rPr>
          <w:szCs w:val="22"/>
        </w:rPr>
        <w:t xml:space="preserve">  </w:t>
      </w:r>
      <w:r w:rsidRPr="002754CD">
        <w:rPr>
          <w:szCs w:val="22"/>
          <w:u w:val="single"/>
        </w:rPr>
        <w:t>adequate parking;</w:t>
      </w:r>
    </w:p>
    <w:p w:rsidR="00575463" w:rsidRPr="002754CD" w:rsidRDefault="00575463" w:rsidP="00575463">
      <w:pPr>
        <w:rPr>
          <w:szCs w:val="22"/>
        </w:rPr>
      </w:pPr>
      <w:r w:rsidRPr="002754CD">
        <w:rPr>
          <w:color w:val="auto"/>
          <w:szCs w:val="22"/>
        </w:rPr>
        <w:t xml:space="preserve">              </w:t>
      </w:r>
      <w:r w:rsidRPr="002754CD">
        <w:rPr>
          <w:szCs w:val="22"/>
          <w:u w:val="single"/>
        </w:rPr>
        <w:t>(iv)</w:t>
      </w:r>
      <w:r w:rsidRPr="002754CD">
        <w:rPr>
          <w:szCs w:val="22"/>
        </w:rPr>
        <w:t xml:space="preserve">   </w:t>
      </w:r>
      <w:r w:rsidRPr="002754CD">
        <w:rPr>
          <w:szCs w:val="22"/>
          <w:u w:val="single"/>
        </w:rPr>
        <w:t>a method for the allocation of new, additional, or different parking;</w:t>
      </w:r>
    </w:p>
    <w:p w:rsidR="00575463" w:rsidRPr="002754CD" w:rsidRDefault="00575463" w:rsidP="00575463">
      <w:pPr>
        <w:rPr>
          <w:szCs w:val="22"/>
        </w:rPr>
      </w:pPr>
      <w:r w:rsidRPr="002754CD">
        <w:rPr>
          <w:color w:val="auto"/>
          <w:szCs w:val="22"/>
        </w:rPr>
        <w:t xml:space="preserve">              </w:t>
      </w:r>
      <w:r w:rsidRPr="002754CD">
        <w:rPr>
          <w:szCs w:val="22"/>
          <w:u w:val="single"/>
        </w:rPr>
        <w:t>(v)</w:t>
      </w:r>
      <w:r w:rsidRPr="002754CD">
        <w:rPr>
          <w:szCs w:val="22"/>
        </w:rPr>
        <w:t xml:space="preserve">    </w:t>
      </w:r>
      <w:r w:rsidRPr="002754CD">
        <w:rPr>
          <w:szCs w:val="22"/>
          <w:u w:val="single"/>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575463" w:rsidRPr="002754CD" w:rsidRDefault="00575463" w:rsidP="00575463">
      <w:pPr>
        <w:rPr>
          <w:szCs w:val="22"/>
        </w:rPr>
      </w:pPr>
      <w:r w:rsidRPr="002754CD">
        <w:rPr>
          <w:color w:val="auto"/>
          <w:szCs w:val="22"/>
        </w:rPr>
        <w:t xml:space="preserve">              </w:t>
      </w:r>
      <w:r w:rsidRPr="002754CD">
        <w:rPr>
          <w:szCs w:val="22"/>
          <w:u w:val="single"/>
        </w:rPr>
        <w:t>(vi)</w:t>
      </w:r>
      <w:r w:rsidRPr="002754CD">
        <w:rPr>
          <w:szCs w:val="22"/>
        </w:rPr>
        <w:t xml:space="preserve">   </w:t>
      </w:r>
      <w:r w:rsidRPr="002754CD">
        <w:rPr>
          <w:szCs w:val="22"/>
          <w:u w:val="single"/>
        </w:rPr>
        <w:t>the provision of water, electricity, steam, and chilled water to the offices, areas, and facilities occupied by the applicable agencies;</w:t>
      </w:r>
    </w:p>
    <w:p w:rsidR="00575463" w:rsidRPr="002754CD" w:rsidRDefault="00575463" w:rsidP="00575463">
      <w:pPr>
        <w:rPr>
          <w:szCs w:val="22"/>
        </w:rPr>
      </w:pPr>
      <w:r w:rsidRPr="002754CD">
        <w:rPr>
          <w:color w:val="auto"/>
          <w:szCs w:val="22"/>
        </w:rPr>
        <w:t xml:space="preserve">               </w:t>
      </w:r>
      <w:r w:rsidRPr="002754CD">
        <w:rPr>
          <w:szCs w:val="22"/>
          <w:u w:val="single"/>
        </w:rPr>
        <w:t>(vii)</w:t>
      </w:r>
      <w:r w:rsidRPr="002754CD">
        <w:rPr>
          <w:szCs w:val="22"/>
        </w:rPr>
        <w:t xml:space="preserve">  </w:t>
      </w:r>
      <w:r w:rsidRPr="002754CD">
        <w:rPr>
          <w:szCs w:val="22"/>
          <w:u w:val="single"/>
        </w:rPr>
        <w:t>the ability for each agency or department to maintain building access control for its allocated office space; and</w:t>
      </w:r>
    </w:p>
    <w:p w:rsidR="00575463" w:rsidRPr="002754CD" w:rsidRDefault="00575463" w:rsidP="00575463">
      <w:pPr>
        <w:rPr>
          <w:szCs w:val="22"/>
        </w:rPr>
      </w:pPr>
      <w:r w:rsidRPr="002754CD">
        <w:rPr>
          <w:color w:val="auto"/>
          <w:szCs w:val="22"/>
        </w:rPr>
        <w:t xml:space="preserve">              </w:t>
      </w:r>
      <w:r w:rsidRPr="002754CD">
        <w:rPr>
          <w:szCs w:val="22"/>
          <w:u w:val="single"/>
        </w:rPr>
        <w:t>(viii)</w:t>
      </w:r>
      <w:r w:rsidRPr="002754CD">
        <w:rPr>
          <w:szCs w:val="22"/>
        </w:rPr>
        <w:t xml:space="preserve"> </w:t>
      </w:r>
      <w:r w:rsidRPr="002754CD">
        <w:rPr>
          <w:szCs w:val="22"/>
          <w:u w:val="single"/>
        </w:rPr>
        <w:t>access control for the Senate and House chambers and courtrooms as appropriate.</w:t>
      </w:r>
    </w:p>
    <w:p w:rsidR="00575463" w:rsidRPr="002754CD" w:rsidRDefault="00575463" w:rsidP="00575463">
      <w:pPr>
        <w:rPr>
          <w:szCs w:val="22"/>
          <w:u w:val="single"/>
        </w:rPr>
      </w:pPr>
      <w:r w:rsidRPr="002754CD">
        <w:rPr>
          <w:color w:val="auto"/>
          <w:szCs w:val="22"/>
        </w:rPr>
        <w:t xml:space="preserve">           </w:t>
      </w:r>
      <w:r w:rsidRPr="002754CD">
        <w:rPr>
          <w:szCs w:val="22"/>
          <w:u w:val="single"/>
        </w:rPr>
        <w:t>(b)</w:t>
      </w:r>
      <w:r w:rsidRPr="002754CD">
        <w:rPr>
          <w:szCs w:val="22"/>
        </w:rPr>
        <w:t xml:space="preserve">    </w:t>
      </w:r>
      <w:r w:rsidRPr="002754CD">
        <w:rPr>
          <w:szCs w:val="22"/>
          <w:u w:val="single"/>
        </w:rPr>
        <w:t>The parties may modify the memorandum of understanding by mutual consent at any time.</w:t>
      </w:r>
    </w:p>
    <w:p w:rsidR="00575463" w:rsidRPr="002754CD" w:rsidRDefault="00575463" w:rsidP="00575463">
      <w:pPr>
        <w:rPr>
          <w:szCs w:val="22"/>
          <w:u w:val="single"/>
        </w:rPr>
      </w:pPr>
      <w:r w:rsidRPr="002754CD">
        <w:rPr>
          <w:color w:val="auto"/>
          <w:szCs w:val="22"/>
        </w:rPr>
        <w:t xml:space="preserve">           </w:t>
      </w:r>
      <w:r w:rsidRPr="002754CD">
        <w:rPr>
          <w:szCs w:val="22"/>
          <w:u w:val="single"/>
        </w:rPr>
        <w:t>(c)</w:t>
      </w:r>
      <w:r w:rsidRPr="002754CD">
        <w:rPr>
          <w:szCs w:val="22"/>
        </w:rPr>
        <w:t xml:space="preserve">    </w:t>
      </w:r>
      <w:r w:rsidRPr="002754CD">
        <w:rPr>
          <w:szCs w:val="22"/>
          <w:u w:val="single"/>
        </w:rPr>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575463" w:rsidRPr="002754CD" w:rsidRDefault="00575463" w:rsidP="00575463">
      <w:pPr>
        <w:rPr>
          <w:szCs w:val="22"/>
          <w:u w:val="single"/>
        </w:rPr>
      </w:pPr>
      <w:r w:rsidRPr="002754CD">
        <w:rPr>
          <w:color w:val="auto"/>
          <w:szCs w:val="22"/>
        </w:rPr>
        <w:t xml:space="preserve">       </w:t>
      </w:r>
      <w:r w:rsidRPr="002754CD">
        <w:rPr>
          <w:szCs w:val="22"/>
          <w:u w:val="single"/>
        </w:rPr>
        <w:t>(2)</w:t>
      </w:r>
      <w:r w:rsidRPr="002754CD">
        <w:rPr>
          <w:szCs w:val="22"/>
        </w:rPr>
        <w:t xml:space="preserve">    </w:t>
      </w:r>
      <w:r w:rsidRPr="002754CD">
        <w:rPr>
          <w:szCs w:val="22"/>
          <w:u w:val="single"/>
        </w:rPr>
        <w:t>the State Office of Human Resources;</w:t>
      </w:r>
    </w:p>
    <w:p w:rsidR="00575463" w:rsidRPr="002754CD" w:rsidRDefault="00575463" w:rsidP="00575463">
      <w:pPr>
        <w:rPr>
          <w:szCs w:val="22"/>
          <w:u w:val="single"/>
        </w:rPr>
      </w:pPr>
      <w:r w:rsidRPr="002754CD">
        <w:rPr>
          <w:color w:val="auto"/>
          <w:szCs w:val="22"/>
        </w:rPr>
        <w:t xml:space="preserve">       </w:t>
      </w:r>
      <w:r w:rsidRPr="002754CD">
        <w:rPr>
          <w:szCs w:val="22"/>
          <w:u w:val="single"/>
        </w:rPr>
        <w:t>(3)</w:t>
      </w:r>
      <w:r w:rsidRPr="002754CD">
        <w:rPr>
          <w:szCs w:val="22"/>
        </w:rPr>
        <w:t xml:space="preserve">    </w:t>
      </w:r>
      <w:r w:rsidRPr="002754CD">
        <w:rPr>
          <w:szCs w:val="22"/>
          <w:u w:val="single"/>
        </w:rPr>
        <w:t>the Executive Budget and Strategic Planning Office as established in Article 2, Title 1;</w:t>
      </w:r>
    </w:p>
    <w:p w:rsidR="00575463" w:rsidRPr="002754CD" w:rsidRDefault="00575463" w:rsidP="00575463">
      <w:pPr>
        <w:rPr>
          <w:szCs w:val="22"/>
          <w:u w:val="single"/>
        </w:rPr>
      </w:pPr>
      <w:r w:rsidRPr="002754CD">
        <w:rPr>
          <w:color w:val="auto"/>
          <w:szCs w:val="22"/>
        </w:rPr>
        <w:t xml:space="preserve">       </w:t>
      </w:r>
      <w:r w:rsidRPr="002754CD">
        <w:rPr>
          <w:szCs w:val="22"/>
          <w:u w:val="single"/>
        </w:rPr>
        <w:t>(4)</w:t>
      </w:r>
      <w:r w:rsidRPr="002754CD">
        <w:rPr>
          <w:szCs w:val="22"/>
        </w:rPr>
        <w:t xml:space="preserve">    </w:t>
      </w:r>
      <w:r w:rsidRPr="002754CD">
        <w:rPr>
          <w:szCs w:val="22"/>
          <w:u w:val="single"/>
        </w:rPr>
        <w:t>the Guardian Ad Litem Program as established in  Article 5, Chapter 11, Title 63;</w:t>
      </w:r>
    </w:p>
    <w:p w:rsidR="00575463" w:rsidRPr="002754CD" w:rsidRDefault="00575463" w:rsidP="00575463">
      <w:pPr>
        <w:rPr>
          <w:szCs w:val="22"/>
          <w:u w:val="single"/>
        </w:rPr>
      </w:pPr>
      <w:r w:rsidRPr="002754CD">
        <w:rPr>
          <w:color w:val="auto"/>
          <w:szCs w:val="22"/>
        </w:rPr>
        <w:t xml:space="preserve">       </w:t>
      </w:r>
      <w:r w:rsidRPr="002754CD">
        <w:rPr>
          <w:szCs w:val="22"/>
          <w:u w:val="single"/>
        </w:rPr>
        <w:t>(5)</w:t>
      </w:r>
      <w:r w:rsidRPr="002754CD">
        <w:rPr>
          <w:szCs w:val="22"/>
        </w:rPr>
        <w:t xml:space="preserve">    </w:t>
      </w:r>
      <w:r w:rsidRPr="002754CD">
        <w:rPr>
          <w:szCs w:val="22"/>
          <w:u w:val="single"/>
        </w:rPr>
        <w:t>the Procurement Services Division;</w:t>
      </w:r>
    </w:p>
    <w:p w:rsidR="00575463" w:rsidRPr="002754CD" w:rsidRDefault="00575463" w:rsidP="00575463">
      <w:pPr>
        <w:rPr>
          <w:szCs w:val="22"/>
          <w:u w:val="single"/>
        </w:rPr>
      </w:pPr>
      <w:r w:rsidRPr="002754CD">
        <w:rPr>
          <w:color w:val="auto"/>
          <w:szCs w:val="22"/>
        </w:rPr>
        <w:t xml:space="preserve">       </w:t>
      </w:r>
      <w:r w:rsidRPr="002754CD">
        <w:rPr>
          <w:szCs w:val="22"/>
          <w:u w:val="single"/>
        </w:rPr>
        <w:t>(6)</w:t>
      </w:r>
      <w:r w:rsidRPr="002754CD">
        <w:rPr>
          <w:szCs w:val="22"/>
        </w:rPr>
        <w:t xml:space="preserve">    </w:t>
      </w:r>
      <w:r w:rsidRPr="002754CD">
        <w:rPr>
          <w:szCs w:val="22"/>
          <w:u w:val="single"/>
        </w:rPr>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2754CD">
        <w:rPr>
          <w:szCs w:val="22"/>
          <w:u w:val="single"/>
        </w:rPr>
        <w:noBreakHyphen/>
        <w:t>35;</w:t>
      </w:r>
    </w:p>
    <w:p w:rsidR="00575463" w:rsidRPr="002754CD" w:rsidRDefault="00575463" w:rsidP="00575463">
      <w:pPr>
        <w:rPr>
          <w:szCs w:val="22"/>
          <w:u w:val="single"/>
        </w:rPr>
      </w:pPr>
      <w:r w:rsidRPr="002754CD">
        <w:rPr>
          <w:color w:val="auto"/>
          <w:szCs w:val="22"/>
        </w:rPr>
        <w:t xml:space="preserve">       </w:t>
      </w:r>
      <w:r w:rsidRPr="002754CD">
        <w:rPr>
          <w:szCs w:val="22"/>
          <w:u w:val="single"/>
        </w:rPr>
        <w:t>(7)</w:t>
      </w:r>
      <w:r w:rsidRPr="002754CD">
        <w:rPr>
          <w:szCs w:val="22"/>
        </w:rPr>
        <w:t xml:space="preserve">    </w:t>
      </w:r>
      <w:r w:rsidRPr="002754CD">
        <w:rPr>
          <w:szCs w:val="22"/>
          <w:u w:val="single"/>
        </w:rPr>
        <w:t>the Developmental Disabilities Council as established by Executive Order in 1971 and reauthorized in 2010;</w:t>
      </w:r>
    </w:p>
    <w:p w:rsidR="00575463" w:rsidRPr="002754CD" w:rsidRDefault="00575463" w:rsidP="00575463">
      <w:pPr>
        <w:rPr>
          <w:szCs w:val="22"/>
          <w:u w:val="single"/>
        </w:rPr>
      </w:pPr>
      <w:r w:rsidRPr="002754CD">
        <w:rPr>
          <w:color w:val="auto"/>
          <w:szCs w:val="22"/>
        </w:rPr>
        <w:t xml:space="preserve">       </w:t>
      </w:r>
      <w:r w:rsidRPr="002754CD">
        <w:rPr>
          <w:szCs w:val="22"/>
          <w:u w:val="single"/>
        </w:rPr>
        <w:t>(8)</w:t>
      </w:r>
      <w:r w:rsidRPr="002754CD">
        <w:rPr>
          <w:szCs w:val="22"/>
        </w:rPr>
        <w:t xml:space="preserve">    </w:t>
      </w:r>
      <w:r w:rsidRPr="002754CD">
        <w:rPr>
          <w:szCs w:val="22"/>
          <w:u w:val="single"/>
        </w:rPr>
        <w:t>the Continuum of Care for Emotionally Disturbed Children as established in Article 13, Chapter 11, Title 63;</w:t>
      </w:r>
    </w:p>
    <w:p w:rsidR="00575463" w:rsidRPr="002754CD" w:rsidRDefault="00575463" w:rsidP="00575463">
      <w:pPr>
        <w:rPr>
          <w:szCs w:val="22"/>
          <w:u w:val="single"/>
        </w:rPr>
      </w:pPr>
      <w:r w:rsidRPr="002754CD">
        <w:rPr>
          <w:color w:val="auto"/>
          <w:szCs w:val="22"/>
        </w:rPr>
        <w:t xml:space="preserve">       </w:t>
      </w:r>
      <w:r w:rsidRPr="002754CD">
        <w:rPr>
          <w:szCs w:val="22"/>
          <w:u w:val="single"/>
        </w:rPr>
        <w:t>(9)</w:t>
      </w:r>
      <w:r w:rsidRPr="002754CD">
        <w:rPr>
          <w:szCs w:val="22"/>
        </w:rPr>
        <w:t xml:space="preserve">    </w:t>
      </w:r>
      <w:r w:rsidRPr="002754CD">
        <w:rPr>
          <w:szCs w:val="22"/>
          <w:u w:val="single"/>
        </w:rPr>
        <w:t>the Division for Review of the Foster Care of Children as established by Article 7, Chapter 11, Title 63;</w:t>
      </w:r>
    </w:p>
    <w:p w:rsidR="00575463" w:rsidRPr="002754CD" w:rsidRDefault="00575463" w:rsidP="00575463">
      <w:pPr>
        <w:rPr>
          <w:szCs w:val="22"/>
          <w:u w:val="single"/>
        </w:rPr>
      </w:pPr>
      <w:r w:rsidRPr="002754CD">
        <w:rPr>
          <w:color w:val="auto"/>
          <w:szCs w:val="22"/>
        </w:rPr>
        <w:t xml:space="preserve">       </w:t>
      </w:r>
      <w:r w:rsidRPr="002754CD">
        <w:rPr>
          <w:szCs w:val="22"/>
          <w:u w:val="single"/>
        </w:rPr>
        <w:t>(10)</w:t>
      </w:r>
      <w:r w:rsidRPr="002754CD">
        <w:rPr>
          <w:szCs w:val="22"/>
        </w:rPr>
        <w:t xml:space="preserve">  </w:t>
      </w:r>
      <w:r w:rsidRPr="002754CD">
        <w:rPr>
          <w:szCs w:val="22"/>
          <w:u w:val="single"/>
        </w:rPr>
        <w:t>the Children’s Case Resolution System as established by Article 11, Chapter 11, Title 63;</w:t>
      </w:r>
    </w:p>
    <w:p w:rsidR="00575463" w:rsidRPr="002754CD" w:rsidRDefault="00575463" w:rsidP="00575463">
      <w:pPr>
        <w:rPr>
          <w:szCs w:val="22"/>
          <w:u w:val="single"/>
        </w:rPr>
      </w:pPr>
      <w:r w:rsidRPr="002754CD">
        <w:rPr>
          <w:color w:val="auto"/>
          <w:szCs w:val="22"/>
        </w:rPr>
        <w:t xml:space="preserve">       </w:t>
      </w:r>
      <w:r w:rsidRPr="002754CD">
        <w:rPr>
          <w:szCs w:val="22"/>
          <w:u w:val="single"/>
        </w:rPr>
        <w:t>(11)</w:t>
      </w:r>
      <w:r w:rsidRPr="002754CD">
        <w:rPr>
          <w:szCs w:val="22"/>
        </w:rPr>
        <w:t xml:space="preserve">  </w:t>
      </w:r>
      <w:r w:rsidRPr="002754CD">
        <w:rPr>
          <w:szCs w:val="22"/>
          <w:u w:val="single"/>
        </w:rPr>
        <w:t>the Client Assistance Program;</w:t>
      </w:r>
    </w:p>
    <w:p w:rsidR="00575463" w:rsidRPr="002754CD" w:rsidRDefault="00575463" w:rsidP="00575463">
      <w:pPr>
        <w:rPr>
          <w:szCs w:val="22"/>
          <w:u w:val="single"/>
        </w:rPr>
      </w:pPr>
      <w:r w:rsidRPr="002754CD">
        <w:rPr>
          <w:color w:val="auto"/>
          <w:szCs w:val="22"/>
        </w:rPr>
        <w:t xml:space="preserve">       </w:t>
      </w:r>
      <w:r w:rsidRPr="002754CD">
        <w:rPr>
          <w:szCs w:val="22"/>
          <w:u w:val="single"/>
        </w:rPr>
        <w:t>(12)</w:t>
      </w:r>
      <w:r w:rsidRPr="002754CD">
        <w:rPr>
          <w:szCs w:val="22"/>
        </w:rPr>
        <w:t xml:space="preserve">  </w:t>
      </w:r>
      <w:r w:rsidRPr="002754CD">
        <w:rPr>
          <w:szCs w:val="22"/>
          <w:u w:val="single"/>
        </w:rPr>
        <w:t>the Division of Veterans’ Affairs as established by Chapter 11, Title 25;</w:t>
      </w:r>
    </w:p>
    <w:p w:rsidR="00575463" w:rsidRPr="002754CD" w:rsidRDefault="00575463" w:rsidP="00575463">
      <w:pPr>
        <w:rPr>
          <w:szCs w:val="22"/>
          <w:u w:val="single"/>
        </w:rPr>
      </w:pPr>
      <w:r w:rsidRPr="002754CD">
        <w:rPr>
          <w:color w:val="auto"/>
          <w:szCs w:val="22"/>
        </w:rPr>
        <w:t xml:space="preserve">       </w:t>
      </w:r>
      <w:r w:rsidRPr="002754CD">
        <w:rPr>
          <w:szCs w:val="22"/>
          <w:u w:val="single"/>
        </w:rPr>
        <w:t>(13)</w:t>
      </w:r>
      <w:r w:rsidRPr="002754CD">
        <w:rPr>
          <w:szCs w:val="22"/>
        </w:rPr>
        <w:t xml:space="preserve">  </w:t>
      </w:r>
      <w:r w:rsidRPr="002754CD">
        <w:rPr>
          <w:szCs w:val="22"/>
          <w:u w:val="single"/>
        </w:rPr>
        <w:t>the Commission on Women as established by Chapter 15, Title 1;</w:t>
      </w:r>
    </w:p>
    <w:p w:rsidR="00575463" w:rsidRPr="002754CD" w:rsidRDefault="00575463" w:rsidP="00575463">
      <w:pPr>
        <w:rPr>
          <w:szCs w:val="22"/>
          <w:u w:val="single"/>
        </w:rPr>
      </w:pPr>
      <w:r w:rsidRPr="002754CD">
        <w:rPr>
          <w:color w:val="auto"/>
          <w:szCs w:val="22"/>
        </w:rPr>
        <w:t xml:space="preserve">       </w:t>
      </w:r>
      <w:r w:rsidRPr="002754CD">
        <w:rPr>
          <w:szCs w:val="22"/>
          <w:u w:val="single"/>
        </w:rPr>
        <w:t>(14)</w:t>
      </w:r>
      <w:r w:rsidRPr="002754CD">
        <w:rPr>
          <w:szCs w:val="22"/>
        </w:rPr>
        <w:t xml:space="preserve">  </w:t>
      </w:r>
      <w:r w:rsidRPr="002754CD">
        <w:rPr>
          <w:szCs w:val="22"/>
          <w:u w:val="single"/>
        </w:rPr>
        <w:t>the Office of Victims Assistance, including the South Carolina Victims Advisory Board and the Victims Compensation Fund, both as established by Article 13, Chapter 3, Title 16;</w:t>
      </w:r>
    </w:p>
    <w:p w:rsidR="00575463" w:rsidRPr="002754CD" w:rsidRDefault="00575463" w:rsidP="00575463">
      <w:pPr>
        <w:rPr>
          <w:szCs w:val="22"/>
          <w:u w:val="single"/>
        </w:rPr>
      </w:pPr>
      <w:r w:rsidRPr="002754CD">
        <w:rPr>
          <w:color w:val="auto"/>
          <w:szCs w:val="22"/>
        </w:rPr>
        <w:t xml:space="preserve">       </w:t>
      </w:r>
      <w:r w:rsidRPr="002754CD">
        <w:rPr>
          <w:szCs w:val="22"/>
          <w:u w:val="single"/>
        </w:rPr>
        <w:t>(15)</w:t>
      </w:r>
      <w:r w:rsidRPr="002754CD">
        <w:rPr>
          <w:szCs w:val="22"/>
        </w:rPr>
        <w:t xml:space="preserve">  </w:t>
      </w:r>
      <w:r w:rsidRPr="002754CD">
        <w:rPr>
          <w:szCs w:val="22"/>
          <w:u w:val="single"/>
        </w:rPr>
        <w:t>the Crime Victims’ Ombudsman as established by Article 16, Chapter 3, Title 16;</w:t>
      </w:r>
    </w:p>
    <w:p w:rsidR="00575463" w:rsidRPr="002754CD" w:rsidRDefault="00575463" w:rsidP="00575463">
      <w:pPr>
        <w:rPr>
          <w:szCs w:val="22"/>
          <w:u w:val="single"/>
        </w:rPr>
      </w:pPr>
      <w:r w:rsidRPr="002754CD">
        <w:rPr>
          <w:color w:val="auto"/>
          <w:szCs w:val="22"/>
        </w:rPr>
        <w:t xml:space="preserve">       </w:t>
      </w:r>
      <w:r w:rsidRPr="002754CD">
        <w:rPr>
          <w:szCs w:val="22"/>
          <w:u w:val="single"/>
        </w:rPr>
        <w:t>(16)</w:t>
      </w:r>
      <w:r w:rsidRPr="002754CD">
        <w:rPr>
          <w:szCs w:val="22"/>
        </w:rPr>
        <w:t xml:space="preserve">  </w:t>
      </w:r>
      <w:r w:rsidRPr="002754CD">
        <w:rPr>
          <w:szCs w:val="22"/>
          <w:u w:val="single"/>
        </w:rPr>
        <w:t>the Governor’s Office of Ombudsman;</w:t>
      </w:r>
    </w:p>
    <w:p w:rsidR="00575463" w:rsidRPr="002754CD" w:rsidRDefault="00575463" w:rsidP="00575463">
      <w:pPr>
        <w:rPr>
          <w:szCs w:val="22"/>
          <w:u w:val="single"/>
        </w:rPr>
      </w:pPr>
      <w:r w:rsidRPr="002754CD">
        <w:rPr>
          <w:color w:val="auto"/>
          <w:szCs w:val="22"/>
        </w:rPr>
        <w:t xml:space="preserve">       </w:t>
      </w:r>
      <w:r w:rsidRPr="002754CD">
        <w:rPr>
          <w:szCs w:val="22"/>
          <w:u w:val="single"/>
        </w:rPr>
        <w:t>(17)</w:t>
      </w:r>
      <w:r w:rsidRPr="002754CD">
        <w:rPr>
          <w:szCs w:val="22"/>
        </w:rPr>
        <w:t xml:space="preserve">  </w:t>
      </w:r>
      <w:r w:rsidRPr="002754CD">
        <w:rPr>
          <w:szCs w:val="22"/>
          <w:u w:val="single"/>
        </w:rPr>
        <w:t>the Division of Small and Minority Business Contracting and Certification, as established pursuant to Article 21, Chapter 35, Title 11, formerly known as the Small and Minority Business Assistance Office;</w:t>
      </w:r>
    </w:p>
    <w:p w:rsidR="00575463" w:rsidRPr="002754CD" w:rsidRDefault="00575463" w:rsidP="00575463">
      <w:pPr>
        <w:rPr>
          <w:szCs w:val="22"/>
          <w:u w:val="single"/>
        </w:rPr>
      </w:pPr>
      <w:r w:rsidRPr="002754CD">
        <w:rPr>
          <w:color w:val="auto"/>
          <w:szCs w:val="22"/>
        </w:rPr>
        <w:t xml:space="preserve">       </w:t>
      </w:r>
      <w:r w:rsidRPr="002754CD">
        <w:rPr>
          <w:szCs w:val="22"/>
          <w:u w:val="single"/>
        </w:rPr>
        <w:t>(18)</w:t>
      </w:r>
      <w:r w:rsidRPr="002754CD">
        <w:rPr>
          <w:szCs w:val="22"/>
        </w:rPr>
        <w:t xml:space="preserve">  </w:t>
      </w:r>
      <w:r w:rsidRPr="002754CD">
        <w:rPr>
          <w:szCs w:val="22"/>
          <w:u w:val="single"/>
        </w:rPr>
        <w:t>the Division of State Information Technology, including the Data Center, Telecommunications and Information Technology Services, and the South Carolina Enterprise Information System</w:t>
      </w:r>
      <w:r w:rsidRPr="002754CD">
        <w:rPr>
          <w:strike/>
          <w:szCs w:val="22"/>
          <w:u w:val="single"/>
        </w:rPr>
        <w:t>, and the Information Technology Management Office</w:t>
      </w:r>
      <w:r w:rsidRPr="002754CD">
        <w:rPr>
          <w:szCs w:val="22"/>
          <w:u w:val="single"/>
        </w:rPr>
        <w:t>; and</w:t>
      </w:r>
    </w:p>
    <w:p w:rsidR="00575463" w:rsidRPr="002754CD" w:rsidRDefault="00575463" w:rsidP="00575463">
      <w:pPr>
        <w:rPr>
          <w:szCs w:val="22"/>
          <w:u w:val="single"/>
        </w:rPr>
      </w:pPr>
      <w:r w:rsidRPr="002754CD">
        <w:rPr>
          <w:color w:val="auto"/>
          <w:szCs w:val="22"/>
        </w:rPr>
        <w:t xml:space="preserve">       </w:t>
      </w:r>
      <w:r w:rsidRPr="002754CD">
        <w:rPr>
          <w:szCs w:val="22"/>
          <w:u w:val="single"/>
        </w:rPr>
        <w:t>(19)</w:t>
      </w:r>
      <w:r w:rsidRPr="002754CD">
        <w:rPr>
          <w:szCs w:val="22"/>
        </w:rPr>
        <w:t xml:space="preserve">  </w:t>
      </w:r>
      <w:r w:rsidRPr="002754CD">
        <w:rPr>
          <w:szCs w:val="22"/>
          <w:u w:val="single"/>
        </w:rPr>
        <w:t>the Nuclear Advisory Council as established in Article 9, Chapter 7, Title 13.</w:t>
      </w:r>
    </w:p>
    <w:p w:rsidR="00575463" w:rsidRPr="002754CD" w:rsidRDefault="00575463" w:rsidP="00575463">
      <w:pPr>
        <w:rPr>
          <w:szCs w:val="22"/>
          <w:u w:val="single"/>
        </w:rPr>
      </w:pPr>
      <w:r w:rsidRPr="002754CD">
        <w:rPr>
          <w:color w:val="auto"/>
          <w:szCs w:val="22"/>
        </w:rPr>
        <w:t xml:space="preserve">    </w:t>
      </w:r>
      <w:r w:rsidRPr="002754CD">
        <w:rPr>
          <w:szCs w:val="22"/>
          <w:u w:val="single"/>
        </w:rPr>
        <w:t>(B)(1)</w:t>
      </w:r>
      <w:r w:rsidRPr="002754CD">
        <w:rPr>
          <w:szCs w:val="22"/>
        </w:rPr>
        <w:t xml:space="preserve">   </w:t>
      </w:r>
      <w:r w:rsidRPr="002754CD">
        <w:rPr>
          <w:szCs w:val="22"/>
          <w:u w:val="single"/>
        </w:rPr>
        <w:t>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shall also review information technology spending by state agencies and evaluate whether greater efficiencies, more effective services, and cost savings can be achieved through streamlining, standardizing, and consolidating agency information technology.</w:t>
      </w:r>
    </w:p>
    <w:p w:rsidR="00575463" w:rsidRPr="002754CD" w:rsidRDefault="00575463" w:rsidP="00575463">
      <w:pPr>
        <w:rPr>
          <w:szCs w:val="22"/>
        </w:rPr>
      </w:pPr>
      <w:r w:rsidRPr="002754CD">
        <w:rPr>
          <w:color w:val="auto"/>
          <w:szCs w:val="22"/>
        </w:rPr>
        <w:t xml:space="preserve">       </w:t>
      </w:r>
      <w:r w:rsidRPr="002754CD">
        <w:rPr>
          <w:szCs w:val="22"/>
          <w:u w:val="single"/>
        </w:rPr>
        <w:t>(2)</w:t>
      </w:r>
      <w:r w:rsidRPr="002754CD">
        <w:rPr>
          <w:szCs w:val="22"/>
        </w:rPr>
        <w:t xml:space="preserve">    </w:t>
      </w:r>
      <w:r w:rsidRPr="002754CD">
        <w:rPr>
          <w:szCs w:val="22"/>
          <w:u w:val="single"/>
        </w:rPr>
        <w:t>All oversight concerning the South Carolina Enterprise Information System must remain as provided in Chapter 53, Title 11.</w:t>
      </w:r>
    </w:p>
    <w:p w:rsidR="00575463" w:rsidRPr="002754CD" w:rsidRDefault="00575463" w:rsidP="00575463">
      <w:pPr>
        <w:rPr>
          <w:szCs w:val="22"/>
          <w:u w:val="single"/>
        </w:rPr>
      </w:pPr>
      <w:r w:rsidRPr="002754CD">
        <w:rPr>
          <w:color w:val="auto"/>
          <w:szCs w:val="22"/>
        </w:rPr>
        <w:t xml:space="preserve">    </w:t>
      </w:r>
      <w:r w:rsidRPr="002754CD">
        <w:rPr>
          <w:szCs w:val="22"/>
          <w:u w:val="single"/>
        </w:rPr>
        <w:t>(C)</w:t>
      </w:r>
      <w:r w:rsidRPr="002754CD">
        <w:rPr>
          <w:szCs w:val="22"/>
        </w:rPr>
        <w:t xml:space="preserve">   </w:t>
      </w:r>
      <w:r w:rsidRPr="002754CD">
        <w:rPr>
          <w:szCs w:val="22"/>
          <w:u w:val="single"/>
        </w:rPr>
        <w:t>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575463" w:rsidRPr="002754CD" w:rsidRDefault="00575463" w:rsidP="00575463">
      <w:pPr>
        <w:rPr>
          <w:szCs w:val="22"/>
        </w:rPr>
      </w:pPr>
      <w:r w:rsidRPr="002754CD">
        <w:rPr>
          <w:color w:val="auto"/>
          <w:szCs w:val="22"/>
        </w:rPr>
        <w:t xml:space="preserve">    </w:t>
      </w:r>
      <w:r w:rsidRPr="002754CD">
        <w:rPr>
          <w:szCs w:val="22"/>
          <w:u w:val="single"/>
        </w:rPr>
        <w:t>(D)</w:t>
      </w:r>
      <w:r w:rsidRPr="002754CD">
        <w:rPr>
          <w:szCs w:val="22"/>
        </w:rPr>
        <w:t xml:space="preserve">   </w:t>
      </w:r>
      <w:r w:rsidRPr="002754CD">
        <w:rPr>
          <w:szCs w:val="22"/>
          <w:u w:val="single"/>
        </w:rPr>
        <w:t>No later than December 31, 2015, the department’s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575463" w:rsidRPr="002754CD" w:rsidRDefault="00575463" w:rsidP="00575463">
      <w:pPr>
        <w:rPr>
          <w:szCs w:val="22"/>
        </w:rPr>
      </w:pPr>
      <w:r w:rsidRPr="002754CD">
        <w:rPr>
          <w:color w:val="auto"/>
          <w:szCs w:val="22"/>
        </w:rPr>
        <w:t xml:space="preserve">    </w:t>
      </w:r>
      <w:r w:rsidRPr="002754CD">
        <w:rPr>
          <w:szCs w:val="22"/>
          <w:u w:val="single"/>
        </w:rPr>
        <w:t>(E)</w:t>
      </w:r>
      <w:r w:rsidRPr="002754CD">
        <w:rPr>
          <w:szCs w:val="22"/>
        </w:rPr>
        <w:t xml:space="preserve">   </w:t>
      </w:r>
      <w:r w:rsidRPr="002754CD">
        <w:rPr>
          <w:szCs w:val="22"/>
          <w:u w:val="single"/>
        </w:rPr>
        <w:t>The Department of Administration shall, during the absence of the Governor from Columbia, be placed in charge of the records and papers in the executive chamber kept pursuant to Section 1</w:t>
      </w:r>
      <w:r w:rsidRPr="002754CD">
        <w:rPr>
          <w:szCs w:val="22"/>
          <w:u w:val="single"/>
        </w:rPr>
        <w:noBreakHyphen/>
        <w:t>3</w:t>
      </w:r>
      <w:r w:rsidRPr="002754CD">
        <w:rPr>
          <w:szCs w:val="22"/>
          <w:u w:val="single"/>
        </w:rPr>
        <w:noBreakHyphen/>
        <w:t>30.</w:t>
      </w:r>
      <w:r w:rsidRPr="002754CD">
        <w:rPr>
          <w:szCs w:val="22"/>
        </w:rPr>
        <w:t>”</w:t>
      </w:r>
    </w:p>
    <w:p w:rsidR="00575463" w:rsidRDefault="00575463" w:rsidP="00575463">
      <w:pPr>
        <w:rPr>
          <w:color w:val="auto"/>
          <w:szCs w:val="22"/>
        </w:rPr>
      </w:pPr>
      <w:r>
        <w:t xml:space="preserve">    </w:t>
      </w:r>
      <w:r>
        <w:rPr>
          <w:color w:val="auto"/>
        </w:rPr>
        <w:t>B.       Section 1</w:t>
      </w:r>
      <w:r>
        <w:rPr>
          <w:color w:val="auto"/>
        </w:rPr>
        <w:noBreakHyphen/>
        <w:t>11</w:t>
      </w:r>
      <w:r>
        <w:rPr>
          <w:color w:val="auto"/>
        </w:rPr>
        <w:noBreakHyphen/>
        <w:t>20 of the 1976 Code is amended to read:</w:t>
      </w:r>
    </w:p>
    <w:p w:rsidR="00575463" w:rsidRDefault="00575463" w:rsidP="00575463">
      <w:pPr>
        <w:rPr>
          <w:color w:val="auto"/>
          <w:u w:val="single"/>
        </w:rPr>
      </w:pPr>
      <w:r>
        <w:rPr>
          <w:color w:val="auto"/>
        </w:rPr>
        <w:t>    “Section 1</w:t>
      </w:r>
      <w:r>
        <w:rPr>
          <w:color w:val="auto"/>
        </w:rPr>
        <w:noBreakHyphen/>
        <w:t>11</w:t>
      </w:r>
      <w:r>
        <w:rPr>
          <w:color w:val="auto"/>
        </w:rPr>
        <w:noBreakHyphen/>
        <w:t xml:space="preserve">20.   </w:t>
      </w:r>
      <w:r>
        <w:rPr>
          <w:strike/>
          <w:color w:val="auto"/>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Pr>
          <w:color w:val="auto"/>
        </w:rPr>
        <w:t xml:space="preserve">  </w:t>
      </w:r>
      <w:r>
        <w:rPr>
          <w:color w:val="auto"/>
          <w:u w:val="single"/>
        </w:rPr>
        <w:t>Effective July 1, 2015:</w:t>
      </w:r>
    </w:p>
    <w:p w:rsidR="00575463" w:rsidRPr="002754CD" w:rsidRDefault="00575463" w:rsidP="00575463">
      <w:pPr>
        <w:rPr>
          <w:szCs w:val="22"/>
        </w:rPr>
      </w:pPr>
      <w:r>
        <w:rPr>
          <w:color w:val="auto"/>
        </w:rPr>
        <w:t xml:space="preserve">    </w:t>
      </w:r>
      <w:r w:rsidRPr="002754CD">
        <w:rPr>
          <w:szCs w:val="22"/>
          <w:u w:val="single"/>
        </w:rPr>
        <w:t>(A)</w:t>
      </w:r>
      <w:r w:rsidRPr="002754CD">
        <w:rPr>
          <w:szCs w:val="22"/>
        </w:rPr>
        <w:t xml:space="preserve">   </w:t>
      </w:r>
      <w:r w:rsidRPr="002754CD">
        <w:rPr>
          <w:szCs w:val="22"/>
          <w:u w:val="single"/>
        </w:rPr>
        <w:t>The South Carolina Confederate Relic Room and Military Museum is transferred from the State Budget and Control Board and is governed by the South Carolina Confederate Relic Room and Military Museum Commission, as established in Section 60</w:t>
      </w:r>
      <w:r w:rsidRPr="002754CD">
        <w:rPr>
          <w:szCs w:val="22"/>
          <w:u w:val="single"/>
        </w:rPr>
        <w:noBreakHyphen/>
        <w:t>17</w:t>
      </w:r>
      <w:r w:rsidRPr="002754CD">
        <w:rPr>
          <w:szCs w:val="22"/>
          <w:u w:val="single"/>
        </w:rPr>
        <w:noBreakHyphen/>
        <w:t>10.</w:t>
      </w:r>
      <w:r w:rsidRPr="002754CD">
        <w:rPr>
          <w:szCs w:val="22"/>
        </w:rPr>
        <w:t xml:space="preserve"> </w:t>
      </w:r>
    </w:p>
    <w:p w:rsidR="00575463" w:rsidRPr="002754CD" w:rsidRDefault="00575463" w:rsidP="00575463">
      <w:pPr>
        <w:rPr>
          <w:szCs w:val="22"/>
          <w:u w:val="single"/>
        </w:rPr>
      </w:pPr>
      <w:r w:rsidRPr="002754CD">
        <w:rPr>
          <w:color w:val="auto"/>
          <w:szCs w:val="22"/>
        </w:rPr>
        <w:t xml:space="preserve">    </w:t>
      </w:r>
      <w:r w:rsidRPr="002754CD">
        <w:rPr>
          <w:szCs w:val="22"/>
          <w:u w:val="single"/>
        </w:rPr>
        <w:t>(B)</w:t>
      </w:r>
      <w:r w:rsidRPr="002754CD">
        <w:rPr>
          <w:szCs w:val="22"/>
        </w:rPr>
        <w:t xml:space="preserve">   </w:t>
      </w:r>
      <w:r w:rsidRPr="002754CD">
        <w:rPr>
          <w:szCs w:val="22"/>
          <w:u w:val="single"/>
        </w:rPr>
        <w:t>The Board of Economic Advisors of the State Budget and Control Board is transferred to, and incorporated into, the State Fiscal Accountability Authority.</w:t>
      </w:r>
    </w:p>
    <w:p w:rsidR="00575463" w:rsidRPr="002754CD" w:rsidRDefault="00575463" w:rsidP="00575463">
      <w:pPr>
        <w:rPr>
          <w:szCs w:val="22"/>
          <w:u w:val="single"/>
        </w:rPr>
      </w:pPr>
      <w:r w:rsidRPr="002754CD">
        <w:rPr>
          <w:color w:val="auto"/>
          <w:szCs w:val="22"/>
        </w:rPr>
        <w:t xml:space="preserve">    </w:t>
      </w:r>
      <w:r w:rsidRPr="002754CD">
        <w:rPr>
          <w:szCs w:val="22"/>
          <w:u w:val="single"/>
        </w:rPr>
        <w:t>(C)</w:t>
      </w:r>
      <w:r w:rsidRPr="002754CD">
        <w:rPr>
          <w:szCs w:val="22"/>
        </w:rPr>
        <w:t xml:space="preserve">   </w:t>
      </w:r>
      <w:r w:rsidRPr="002754CD">
        <w:rPr>
          <w:szCs w:val="22"/>
          <w:u w:val="single"/>
        </w:rPr>
        <w:t>The Office of Research and Statistics of the Budget and Control Board is transferred to, and incorporated into, the State Fiscal Accountability Authority.</w:t>
      </w:r>
    </w:p>
    <w:p w:rsidR="00575463" w:rsidRPr="002754CD" w:rsidRDefault="00575463" w:rsidP="00575463">
      <w:pPr>
        <w:rPr>
          <w:szCs w:val="22"/>
          <w:u w:val="single"/>
        </w:rPr>
      </w:pPr>
      <w:r w:rsidRPr="002754CD">
        <w:rPr>
          <w:color w:val="auto"/>
          <w:szCs w:val="22"/>
        </w:rPr>
        <w:t xml:space="preserve">    </w:t>
      </w:r>
      <w:r w:rsidRPr="002754CD">
        <w:rPr>
          <w:szCs w:val="22"/>
          <w:u w:val="single"/>
        </w:rPr>
        <w:t>(D)</w:t>
      </w:r>
      <w:r w:rsidRPr="002754CD">
        <w:rPr>
          <w:szCs w:val="22"/>
        </w:rPr>
        <w:t xml:space="preserve">   </w:t>
      </w:r>
      <w:r w:rsidRPr="002754CD">
        <w:rPr>
          <w:szCs w:val="22"/>
          <w:u w:val="single"/>
        </w:rPr>
        <w:t>The State Energy Office is transferred from the State Budget and Control Board to the Office of Regulatory Staff.</w:t>
      </w:r>
    </w:p>
    <w:p w:rsidR="00575463" w:rsidRPr="002754CD" w:rsidRDefault="00575463" w:rsidP="00575463">
      <w:pPr>
        <w:rPr>
          <w:szCs w:val="22"/>
          <w:u w:val="single"/>
        </w:rPr>
      </w:pPr>
      <w:r w:rsidRPr="002754CD">
        <w:rPr>
          <w:color w:val="auto"/>
          <w:szCs w:val="22"/>
        </w:rPr>
        <w:t xml:space="preserve">    </w:t>
      </w:r>
      <w:r w:rsidRPr="002754CD">
        <w:rPr>
          <w:szCs w:val="22"/>
          <w:u w:val="single"/>
        </w:rPr>
        <w:t>(E)</w:t>
      </w:r>
      <w:r w:rsidRPr="002754CD">
        <w:rPr>
          <w:szCs w:val="22"/>
        </w:rPr>
        <w:t xml:space="preserve">   </w:t>
      </w:r>
      <w:r w:rsidRPr="002754CD">
        <w:rPr>
          <w:szCs w:val="22"/>
          <w:u w:val="single"/>
        </w:rPr>
        <w:t>The offices, divisions, or components of the State Budget and Control Board named in this subsection are transferred to, and incorporated into, the State Fiscal Accountability Authority as established in Section 11</w:t>
      </w:r>
      <w:r w:rsidRPr="002754CD">
        <w:rPr>
          <w:szCs w:val="22"/>
          <w:u w:val="single"/>
        </w:rPr>
        <w:noBreakHyphen/>
        <w:t>50</w:t>
      </w:r>
      <w:r w:rsidRPr="002754CD">
        <w:rPr>
          <w:szCs w:val="22"/>
          <w:u w:val="single"/>
        </w:rPr>
        <w:noBreakHyphen/>
        <w:t>30.  All functions, powers, duties, responsibilities, and authority vested in the agencies and authorities, including their governing boards, if any, named in this subsection are devolved upon the State Fiscal Accountability Authority and the authority shall constitute the agencies and authorities, including their governing boards, if any, named in this subsection:</w:t>
      </w:r>
    </w:p>
    <w:p w:rsidR="00575463" w:rsidRPr="002754CD" w:rsidRDefault="00575463" w:rsidP="00575463">
      <w:pPr>
        <w:rPr>
          <w:szCs w:val="22"/>
        </w:rPr>
      </w:pPr>
      <w:r w:rsidRPr="002754CD">
        <w:rPr>
          <w:color w:val="auto"/>
          <w:szCs w:val="22"/>
        </w:rPr>
        <w:t xml:space="preserve">       </w:t>
      </w:r>
      <w:r w:rsidRPr="002754CD">
        <w:rPr>
          <w:szCs w:val="22"/>
          <w:u w:val="single"/>
        </w:rPr>
        <w:t>(1)</w:t>
      </w:r>
      <w:r w:rsidRPr="002754CD">
        <w:rPr>
          <w:szCs w:val="22"/>
        </w:rPr>
        <w:t xml:space="preserve">    </w:t>
      </w:r>
      <w:r w:rsidRPr="002754CD">
        <w:rPr>
          <w:szCs w:val="22"/>
          <w:u w:val="single"/>
        </w:rPr>
        <w:t>South Carolina Infrastructure Facilities Authority as established in Chapter 40, Title 11;</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(2)</w:t>
      </w:r>
      <w:r w:rsidRPr="002754CD">
        <w:rPr>
          <w:szCs w:val="22"/>
        </w:rPr>
        <w:t xml:space="preserve">    </w:t>
      </w:r>
      <w:r w:rsidRPr="002754CD">
        <w:rPr>
          <w:szCs w:val="22"/>
          <w:u w:val="single"/>
        </w:rPr>
        <w:t>Local Government Division in support of the local government loan program as established in Section 1</w:t>
      </w:r>
      <w:r w:rsidRPr="002754CD">
        <w:rPr>
          <w:szCs w:val="22"/>
          <w:u w:val="single"/>
        </w:rPr>
        <w:noBreakHyphen/>
        <w:t>11</w:t>
      </w:r>
      <w:r w:rsidRPr="002754CD">
        <w:rPr>
          <w:szCs w:val="22"/>
          <w:u w:val="single"/>
        </w:rPr>
        <w:noBreakHyphen/>
        <w:t>25;</w:t>
      </w:r>
    </w:p>
    <w:p w:rsidR="00575463" w:rsidRPr="002754CD" w:rsidRDefault="00575463" w:rsidP="00575463">
      <w:pPr>
        <w:rPr>
          <w:szCs w:val="22"/>
          <w:u w:val="single"/>
        </w:rPr>
      </w:pPr>
      <w:r w:rsidRPr="002754CD">
        <w:rPr>
          <w:color w:val="auto"/>
          <w:szCs w:val="22"/>
        </w:rPr>
        <w:t xml:space="preserve">       </w:t>
      </w:r>
      <w:r w:rsidRPr="002754CD">
        <w:rPr>
          <w:szCs w:val="22"/>
          <w:u w:val="single"/>
        </w:rPr>
        <w:t>(3)</w:t>
      </w:r>
      <w:r w:rsidRPr="002754CD">
        <w:rPr>
          <w:szCs w:val="22"/>
        </w:rPr>
        <w:t xml:space="preserve">    </w:t>
      </w:r>
      <w:r w:rsidRPr="002754CD">
        <w:rPr>
          <w:szCs w:val="22"/>
          <w:u w:val="single"/>
        </w:rPr>
        <w:t>South Carolina Water Quality Revolving Fund Authority in support of water quality projects and federal loan programs as established in Chapter 5, Title 48; and</w:t>
      </w:r>
    </w:p>
    <w:p w:rsidR="00575463" w:rsidRPr="002754CD" w:rsidRDefault="00575463" w:rsidP="00575463">
      <w:pPr>
        <w:rPr>
          <w:szCs w:val="22"/>
          <w:u w:val="single"/>
        </w:rPr>
      </w:pPr>
      <w:r w:rsidRPr="002754CD">
        <w:rPr>
          <w:color w:val="auto"/>
          <w:szCs w:val="22"/>
        </w:rPr>
        <w:t xml:space="preserve">       </w:t>
      </w:r>
      <w:r w:rsidRPr="002754CD">
        <w:rPr>
          <w:szCs w:val="22"/>
          <w:u w:val="single"/>
        </w:rPr>
        <w:t>(4)</w:t>
      </w:r>
      <w:r w:rsidRPr="002754CD">
        <w:rPr>
          <w:szCs w:val="22"/>
        </w:rPr>
        <w:t xml:space="preserve">    </w:t>
      </w:r>
      <w:r w:rsidRPr="002754CD">
        <w:rPr>
          <w:szCs w:val="22"/>
          <w:u w:val="single"/>
        </w:rPr>
        <w:t>Division of Regional Development as established in Section 11</w:t>
      </w:r>
      <w:r w:rsidRPr="002754CD">
        <w:rPr>
          <w:szCs w:val="22"/>
          <w:u w:val="single"/>
        </w:rPr>
        <w:noBreakHyphen/>
        <w:t>42</w:t>
      </w:r>
      <w:r w:rsidRPr="002754CD">
        <w:rPr>
          <w:szCs w:val="22"/>
          <w:u w:val="single"/>
        </w:rPr>
        <w:noBreakHyphen/>
        <w:t>40.</w:t>
      </w:r>
    </w:p>
    <w:p w:rsidR="00575463" w:rsidRPr="002754CD" w:rsidRDefault="00575463" w:rsidP="00575463">
      <w:pPr>
        <w:rPr>
          <w:szCs w:val="22"/>
          <w:u w:val="single"/>
        </w:rPr>
      </w:pPr>
      <w:r w:rsidRPr="002754CD">
        <w:rPr>
          <w:color w:val="auto"/>
          <w:szCs w:val="22"/>
        </w:rPr>
        <w:t xml:space="preserve">    </w:t>
      </w:r>
      <w:r w:rsidRPr="002754CD">
        <w:rPr>
          <w:szCs w:val="22"/>
          <w:u w:val="single"/>
        </w:rPr>
        <w:t>(F)</w:t>
      </w:r>
      <w:r w:rsidRPr="002754CD">
        <w:rPr>
          <w:szCs w:val="22"/>
        </w:rPr>
        <w:t xml:space="preserve">    </w:t>
      </w:r>
      <w:r w:rsidRPr="002754CD">
        <w:rPr>
          <w:szCs w:val="22"/>
          <w:u w:val="single"/>
        </w:rPr>
        <w:t>The regulation of minerals and mineral interests on public land, and the regulation of Geothermal Resources as provided in Chapter 9, Title 10 is transferred to, and incorporated into, the Department of Health and Environmental Control.</w:t>
      </w:r>
      <w:r w:rsidRPr="002754CD">
        <w:rPr>
          <w:szCs w:val="22"/>
        </w:rPr>
        <w:t>”</w:t>
      </w:r>
    </w:p>
    <w:p w:rsidR="00575463" w:rsidRDefault="00575463" w:rsidP="00575463">
      <w:pPr>
        <w:rPr>
          <w:color w:val="auto"/>
          <w:szCs w:val="22"/>
        </w:rPr>
      </w:pPr>
      <w:r>
        <w:t xml:space="preserve">    </w:t>
      </w:r>
      <w:r>
        <w:rPr>
          <w:color w:val="auto"/>
        </w:rPr>
        <w:t>SECTION   5. (A)  Where the provisions of this act transfer offices, or portions of offices, of the Budget and Control Board, Office of the Governor, or other agencies to the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employment status, compensation, classification, and grade level, as applicable.</w:t>
      </w:r>
    </w:p>
    <w:p w:rsidR="00575463" w:rsidRDefault="00575463" w:rsidP="00575463">
      <w:pPr>
        <w:rPr>
          <w:color w:val="auto"/>
        </w:rPr>
      </w:pPr>
      <w:r>
        <w:rPr>
          <w:color w:val="auto"/>
        </w:rPr>
        <w:t>    (B)  Regulations promulgated by these transferred offices as they existed under the former Budget and Control Board, Office of the Governor, or other agencies are continued and are considered to be promulgated by these offices under the Department of Administration or other entities, including those newly created by the provisions of this act.</w:t>
      </w:r>
    </w:p>
    <w:p w:rsidR="00575463" w:rsidRDefault="00575463" w:rsidP="00575463">
      <w:pPr>
        <w:rPr>
          <w:color w:val="auto"/>
        </w:rPr>
      </w:pPr>
      <w:r>
        <w:rPr>
          <w:color w:val="auto"/>
        </w:rPr>
        <w:t xml:space="preserve">    (C)(1)  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575463" w:rsidRDefault="00575463" w:rsidP="00575463">
      <w:pPr>
        <w:rPr>
          <w:color w:val="auto"/>
        </w:rPr>
      </w:pPr>
      <w:r>
        <w:rPr>
          <w:color w:val="auto"/>
        </w:rPr>
        <w:t xml:space="preserve">       (2)   On or before January 1, 2014, the Code Commissioner also shall prepare and deliver a report to the President Pro Tempore of the Senate and the Speaker of the House of Representatives concerning appropriate and conforming changes to the 1976 Code of Laws reflecting the provisions of this act. </w:t>
      </w:r>
    </w:p>
    <w:p w:rsidR="00575463" w:rsidRDefault="00575463" w:rsidP="00575463">
      <w:pPr>
        <w:jc w:val="center"/>
        <w:rPr>
          <w:color w:val="auto"/>
        </w:rPr>
      </w:pPr>
      <w:r>
        <w:t xml:space="preserve">    </w:t>
      </w:r>
      <w:r>
        <w:rPr>
          <w:color w:val="auto"/>
        </w:rPr>
        <w:t>Part IV</w:t>
      </w:r>
    </w:p>
    <w:p w:rsidR="00575463" w:rsidRDefault="00575463" w:rsidP="00575463">
      <w:pPr>
        <w:jc w:val="center"/>
        <w:rPr>
          <w:color w:val="auto"/>
        </w:rPr>
      </w:pPr>
      <w:r>
        <w:t xml:space="preserve">    </w:t>
      </w:r>
      <w:r>
        <w:rPr>
          <w:color w:val="auto"/>
        </w:rPr>
        <w:t>Executive Budget and Strategic Planning Office</w:t>
      </w:r>
    </w:p>
    <w:p w:rsidR="00575463" w:rsidRDefault="00575463" w:rsidP="00575463">
      <w:pPr>
        <w:rPr>
          <w:color w:val="auto"/>
        </w:rPr>
      </w:pPr>
      <w:r>
        <w:t xml:space="preserve">    </w:t>
      </w:r>
      <w:r>
        <w:rPr>
          <w:color w:val="auto"/>
        </w:rPr>
        <w:t>SECTION   6. Chapter 3, Title 1 of the 1976 Code is amended by adding:</w:t>
      </w:r>
    </w:p>
    <w:p w:rsidR="00575463" w:rsidRDefault="00575463" w:rsidP="00270D77">
      <w:pPr>
        <w:keepNext/>
        <w:jc w:val="center"/>
        <w:rPr>
          <w:color w:val="auto"/>
        </w:rPr>
      </w:pPr>
      <w:r>
        <w:t xml:space="preserve">    </w:t>
      </w:r>
      <w:r>
        <w:rPr>
          <w:color w:val="auto"/>
        </w:rPr>
        <w:t>“Article 2</w:t>
      </w:r>
    </w:p>
    <w:p w:rsidR="00575463" w:rsidRDefault="00575463" w:rsidP="00270D77">
      <w:pPr>
        <w:keepNext/>
        <w:rPr>
          <w:color w:val="auto"/>
        </w:rPr>
      </w:pPr>
      <w:r>
        <w:rPr>
          <w:color w:val="auto"/>
        </w:rPr>
        <w:t>    Section 1</w:t>
      </w:r>
      <w:r>
        <w:rPr>
          <w:color w:val="auto"/>
        </w:rPr>
        <w:noBreakHyphen/>
        <w:t>3</w:t>
      </w:r>
      <w:r>
        <w:rPr>
          <w:color w:val="auto"/>
        </w:rPr>
        <w:noBreakHyphen/>
        <w:t xml:space="preserve">60.   </w:t>
      </w:r>
    </w:p>
    <w:p w:rsidR="00575463" w:rsidRPr="002754CD" w:rsidRDefault="00575463" w:rsidP="00270D77">
      <w:pPr>
        <w:keepNext/>
        <w:rPr>
          <w:szCs w:val="22"/>
        </w:rPr>
      </w:pPr>
      <w:r w:rsidRPr="002754CD">
        <w:rPr>
          <w:color w:val="auto"/>
          <w:szCs w:val="22"/>
        </w:rPr>
        <w:t xml:space="preserve">    </w:t>
      </w:r>
      <w:r w:rsidRPr="002754CD">
        <w:rPr>
          <w:szCs w:val="22"/>
        </w:rPr>
        <w:t>    (A)   There is established, within the Department of Administration, the Executive Budget and Strategic Planning Office which shall support the Office of the Governor by conducting analysis, assist with strategic planning and recommendations concerning capital expenditures, implementing and monitoring the annual general appropriations act, and evaluating program performance.</w:t>
      </w:r>
    </w:p>
    <w:p w:rsidR="00575463" w:rsidRDefault="00575463" w:rsidP="00575463">
      <w:pPr>
        <w:rPr>
          <w:sz w:val="20"/>
        </w:rPr>
      </w:pPr>
      <w:r w:rsidRPr="002754CD">
        <w:rPr>
          <w:color w:val="auto"/>
          <w:szCs w:val="22"/>
        </w:rPr>
        <w:t xml:space="preserve">    (B)  The Executive </w:t>
      </w:r>
      <w:r w:rsidRPr="002754CD">
        <w:rPr>
          <w:szCs w:val="22"/>
        </w:rPr>
        <w:t>Budget and Strategic Planning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575463" w:rsidRDefault="00575463" w:rsidP="00575463">
      <w:pPr>
        <w:jc w:val="center"/>
        <w:rPr>
          <w:color w:val="auto"/>
          <w:szCs w:val="22"/>
        </w:rPr>
      </w:pPr>
      <w:r>
        <w:t xml:space="preserve">    </w:t>
      </w:r>
      <w:r>
        <w:rPr>
          <w:color w:val="auto"/>
        </w:rPr>
        <w:t>Part V</w:t>
      </w:r>
    </w:p>
    <w:p w:rsidR="00575463" w:rsidRDefault="00575463" w:rsidP="00575463">
      <w:pPr>
        <w:jc w:val="center"/>
        <w:rPr>
          <w:color w:val="auto"/>
        </w:rPr>
      </w:pPr>
      <w:r>
        <w:t xml:space="preserve">    </w:t>
      </w:r>
      <w:r>
        <w:rPr>
          <w:color w:val="auto"/>
        </w:rPr>
        <w:t>Legislative Oversight of Executive Departments</w:t>
      </w:r>
    </w:p>
    <w:p w:rsidR="00575463" w:rsidRDefault="00575463" w:rsidP="00575463">
      <w:pPr>
        <w:rPr>
          <w:color w:val="auto"/>
        </w:rPr>
      </w:pPr>
      <w:r>
        <w:t xml:space="preserve">    </w:t>
      </w:r>
      <w:r>
        <w:rPr>
          <w:color w:val="auto"/>
        </w:rPr>
        <w:t>SECTION   7. A.       Subsections (B) through (H) of Section 1</w:t>
      </w:r>
      <w:r>
        <w:rPr>
          <w:color w:val="auto"/>
        </w:rPr>
        <w:noBreakHyphen/>
        <w:t>30</w:t>
      </w:r>
      <w:r>
        <w:rPr>
          <w:color w:val="auto"/>
        </w:rPr>
        <w:noBreakHyphen/>
        <w:t>10 of the 1976 Code are amended to read:</w:t>
      </w:r>
    </w:p>
    <w:p w:rsidR="00575463" w:rsidRDefault="00575463" w:rsidP="00575463">
      <w:pPr>
        <w:rPr>
          <w:color w:val="auto"/>
        </w:rPr>
      </w:pPr>
      <w:r>
        <w:rPr>
          <w:color w:val="auto"/>
        </w:rPr>
        <w:t xml:space="preserve">    “(B)(1)       The governing authority of each department shall be </w:t>
      </w:r>
      <w:r>
        <w:rPr>
          <w:strike/>
          <w:color w:val="auto"/>
        </w:rPr>
        <w:t>either</w:t>
      </w:r>
      <w:r>
        <w:rPr>
          <w:color w:val="auto"/>
        </w:rPr>
        <w:t>:</w:t>
      </w:r>
    </w:p>
    <w:p w:rsidR="00575463" w:rsidRDefault="00575463" w:rsidP="00575463">
      <w:pPr>
        <w:rPr>
          <w:strike/>
          <w:color w:val="auto"/>
        </w:rPr>
      </w:pPr>
      <w:r>
        <w:rPr>
          <w:color w:val="auto"/>
        </w:rPr>
        <w:t>           (i)        a director</w:t>
      </w:r>
      <w:r>
        <w:rPr>
          <w:strike/>
          <w:color w:val="auto"/>
        </w:rPr>
        <w:t>, and in the case of the Department of Commerce, the</w:t>
      </w:r>
      <w:r>
        <w:rPr>
          <w:color w:val="auto"/>
        </w:rPr>
        <w:t xml:space="preserve"> </w:t>
      </w:r>
      <w:r>
        <w:rPr>
          <w:color w:val="auto"/>
          <w:u w:val="single"/>
        </w:rPr>
        <w:t>or a</w:t>
      </w:r>
      <w:r>
        <w:rPr>
          <w:color w:val="auto"/>
        </w:rPr>
        <w:t xml:space="preserve"> secretary, who must be appointed by the Governor with the advice and consent of the Senate, subject to removal from office by the Governor pursuant to provisions of Section 1</w:t>
      </w:r>
      <w:r>
        <w:rPr>
          <w:color w:val="auto"/>
        </w:rPr>
        <w:noBreakHyphen/>
        <w:t>3</w:t>
      </w:r>
      <w:r>
        <w:rPr>
          <w:color w:val="auto"/>
        </w:rPr>
        <w:noBreakHyphen/>
        <w:t>240</w:t>
      </w:r>
      <w:r>
        <w:rPr>
          <w:color w:val="auto"/>
          <w:u w:val="single"/>
        </w:rPr>
        <w:t>(B)</w:t>
      </w:r>
      <w:r>
        <w:rPr>
          <w:color w:val="auto"/>
        </w:rPr>
        <w:t xml:space="preserve">; </w:t>
      </w:r>
      <w:r>
        <w:rPr>
          <w:color w:val="auto"/>
          <w:u w:val="single"/>
        </w:rPr>
        <w:t>or</w:t>
      </w:r>
    </w:p>
    <w:p w:rsidR="00575463" w:rsidRDefault="00575463" w:rsidP="00575463">
      <w:pPr>
        <w:rPr>
          <w:strike/>
          <w:color w:val="auto"/>
        </w:rPr>
      </w:pPr>
      <w:r>
        <w:rPr>
          <w:color w:val="auto"/>
        </w:rPr>
        <w:t xml:space="preserve">           (ii)   a seven member board to be appointed and constituted in a manner provided for by law; </w:t>
      </w:r>
      <w:r>
        <w:rPr>
          <w:color w:val="auto"/>
          <w:u w:val="single"/>
        </w:rPr>
        <w:t>or</w:t>
      </w:r>
    </w:p>
    <w:p w:rsidR="00575463" w:rsidRDefault="00575463" w:rsidP="00575463">
      <w:pPr>
        <w:rPr>
          <w:color w:val="auto"/>
        </w:rPr>
      </w:pPr>
      <w:r>
        <w:rPr>
          <w:color w:val="auto"/>
        </w:rPr>
        <w:t>           (iii)  in the case of the Department of Agriculture and the Department of Education, the State Commissioner of Agriculture and the State Superintendent of Education, respectively, elected to office under the Constitution of this State; or</w:t>
      </w:r>
    </w:p>
    <w:p w:rsidR="00575463" w:rsidRDefault="00575463" w:rsidP="00575463">
      <w:pPr>
        <w:rPr>
          <w:color w:val="auto"/>
        </w:rPr>
      </w:pPr>
      <w:r>
        <w:rPr>
          <w:color w:val="auto"/>
        </w:rPr>
        <w:t>           (iv)  in the case of the Department of Transportation, a seven member commission constituted in a manner provided by law, and a Secretary of Transportation appointed by and serving at the pleasure of the Governor.</w:t>
      </w:r>
    </w:p>
    <w:p w:rsidR="00575463" w:rsidRDefault="00575463" w:rsidP="00575463">
      <w:pPr>
        <w:rPr>
          <w:color w:val="auto"/>
        </w:rPr>
      </w:pPr>
      <w:r>
        <w:rPr>
          <w:color w:val="auto"/>
        </w:rPr>
        <w:t xml:space="preserve">       (2)   In making </w:t>
      </w:r>
      <w:r>
        <w:rPr>
          <w:strike/>
          <w:color w:val="auto"/>
        </w:rPr>
        <w:t>appointments to boards and for department directors,</w:t>
      </w:r>
      <w:r>
        <w:rPr>
          <w:color w:val="auto"/>
        </w:rPr>
        <w:t xml:space="preserve"> </w:t>
      </w:r>
      <w:r>
        <w:rPr>
          <w:color w:val="auto"/>
          <w:u w:val="single"/>
        </w:rPr>
        <w:t>an appointment for a governing authority of a department</w:t>
      </w:r>
      <w:r>
        <w:rPr>
          <w:color w:val="auto"/>
        </w:rPr>
        <w:t xml:space="preserve">,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 </w:t>
      </w:r>
    </w:p>
    <w:p w:rsidR="00575463" w:rsidRDefault="00575463" w:rsidP="00575463">
      <w:pPr>
        <w:rPr>
          <w:color w:val="auto"/>
        </w:rPr>
      </w:pPr>
      <w:r>
        <w:rPr>
          <w:color w:val="auto"/>
        </w:rPr>
        <w:t xml:space="preserve">    (C)  Each department shall be organized into appropriate </w:t>
      </w:r>
      <w:r>
        <w:rPr>
          <w:strike/>
          <w:color w:val="auto"/>
        </w:rPr>
        <w:t>divisions</w:t>
      </w:r>
      <w:r>
        <w:rPr>
          <w:color w:val="auto"/>
        </w:rPr>
        <w:t xml:space="preserve"> </w:t>
      </w:r>
      <w:r>
        <w:rPr>
          <w:color w:val="auto"/>
          <w:u w:val="single"/>
        </w:rPr>
        <w:t>subdivisions</w:t>
      </w:r>
      <w:r>
        <w:rPr>
          <w:color w:val="auto"/>
        </w:rPr>
        <w:t xml:space="preserve"> by the governing authority of the department through further consolidation or </w:t>
      </w:r>
      <w:r>
        <w:rPr>
          <w:color w:val="auto"/>
          <w:u w:val="single"/>
        </w:rPr>
        <w:t>further</w:t>
      </w:r>
      <w:r>
        <w:rPr>
          <w:color w:val="auto"/>
        </w:rPr>
        <w:t xml:space="preserve"> subdivision.  The power to </w:t>
      </w:r>
      <w:r>
        <w:rPr>
          <w:color w:val="auto"/>
          <w:u w:val="single"/>
        </w:rPr>
        <w:t>organize and</w:t>
      </w:r>
      <w:r>
        <w:rPr>
          <w:color w:val="auto"/>
        </w:rPr>
        <w:t xml:space="preserve"> reorganize the department </w:t>
      </w:r>
      <w:r>
        <w:rPr>
          <w:strike/>
          <w:color w:val="auto"/>
        </w:rPr>
        <w:t>supersedes any provision of law to the contrary pertaining to individual divisions;  provided, however, the</w:t>
      </w:r>
      <w:r>
        <w:rPr>
          <w:color w:val="auto"/>
        </w:rPr>
        <w:t xml:space="preserve"> </w:t>
      </w:r>
      <w:r>
        <w:rPr>
          <w:color w:val="auto"/>
          <w:u w:val="single"/>
        </w:rPr>
        <w:t>into divisions lies with the General Assembly in furtherance of its mandate pursuant to Article XII of the South Carolina Constitution.  The</w:t>
      </w:r>
      <w:r>
        <w:rPr>
          <w:color w:val="auto"/>
        </w:rPr>
        <w:t xml:space="preserve"> dissolution of any division must </w:t>
      </w:r>
      <w:r>
        <w:rPr>
          <w:strike/>
          <w:color w:val="auto"/>
        </w:rPr>
        <w:t>receive legislative approval by authorization included in the annual general appropriations act</w:t>
      </w:r>
      <w:r>
        <w:rPr>
          <w:color w:val="auto"/>
        </w:rPr>
        <w:t xml:space="preserve"> </w:t>
      </w:r>
      <w:r>
        <w:rPr>
          <w:color w:val="auto"/>
          <w:u w:val="single"/>
        </w:rPr>
        <w:t>likewise be statutorily approved by the General Assembly</w:t>
      </w:r>
      <w:r>
        <w:rPr>
          <w:color w:val="auto"/>
        </w:rPr>
        <w:t>.</w:t>
      </w:r>
    </w:p>
    <w:p w:rsidR="00575463" w:rsidRPr="002754CD" w:rsidRDefault="00575463" w:rsidP="00575463">
      <w:pPr>
        <w:rPr>
          <w:strike/>
          <w:szCs w:val="22"/>
        </w:rPr>
      </w:pPr>
      <w:r w:rsidRPr="002754CD">
        <w:rPr>
          <w:color w:val="auto"/>
          <w:szCs w:val="22"/>
        </w:rPr>
        <w:t xml:space="preserve">    </w:t>
      </w:r>
      <w:r w:rsidRPr="002754CD">
        <w:rPr>
          <w:strike/>
          <w:szCs w:val="22"/>
        </w:rPr>
        <w:t>Any other approval procedures for department reorganization in effect on the effective date of this act no longer apply.</w:t>
      </w:r>
    </w:p>
    <w:p w:rsidR="00575463" w:rsidRDefault="00575463" w:rsidP="00575463">
      <w:pPr>
        <w:rPr>
          <w:color w:val="auto"/>
          <w:szCs w:val="22"/>
        </w:rPr>
      </w:pPr>
      <w:r>
        <w:rPr>
          <w:color w:val="auto"/>
        </w:rPr>
        <w:t>    (D)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575463" w:rsidRDefault="00575463" w:rsidP="00575463">
      <w:pPr>
        <w:rPr>
          <w:color w:val="auto"/>
        </w:rPr>
      </w:pPr>
      <w:r>
        <w:rPr>
          <w:color w:val="auto"/>
        </w:rPr>
        <w:t xml:space="preserve">    (E)   The </w:t>
      </w:r>
      <w:r>
        <w:rPr>
          <w:color w:val="auto"/>
          <w:u w:val="single"/>
        </w:rPr>
        <w:t>governing authority of a</w:t>
      </w:r>
      <w:r>
        <w:rPr>
          <w:color w:val="auto"/>
        </w:rPr>
        <w:t xml:space="preserve"> department </w:t>
      </w:r>
      <w:r>
        <w:rPr>
          <w:strike/>
          <w:color w:val="auto"/>
        </w:rPr>
        <w:t>director</w:t>
      </w:r>
      <w:r>
        <w:rPr>
          <w:color w:val="auto"/>
        </w:rPr>
        <w:t xml:space="preserve"> may appoint </w:t>
      </w:r>
      <w:r>
        <w:rPr>
          <w:strike/>
          <w:color w:val="auto"/>
        </w:rPr>
        <w:t>deputy directors</w:t>
      </w:r>
      <w:r>
        <w:rPr>
          <w:color w:val="auto"/>
        </w:rPr>
        <w:t xml:space="preserve"> </w:t>
      </w:r>
      <w:r>
        <w:rPr>
          <w:color w:val="auto"/>
          <w:u w:val="single"/>
        </w:rPr>
        <w:t>deputies</w:t>
      </w:r>
      <w:r>
        <w:rPr>
          <w:color w:val="auto"/>
        </w:rPr>
        <w:t xml:space="preserve"> to head the divisions of their department, with each deputy </w:t>
      </w:r>
      <w:r>
        <w:rPr>
          <w:strike/>
          <w:color w:val="auto"/>
        </w:rPr>
        <w:t>director</w:t>
      </w:r>
      <w:r>
        <w:rPr>
          <w:color w:val="auto"/>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Pr>
          <w:strike/>
          <w:color w:val="auto"/>
        </w:rPr>
        <w:t>Deputy directors</w:t>
      </w:r>
      <w:r>
        <w:rPr>
          <w:color w:val="auto"/>
        </w:rPr>
        <w:t xml:space="preserve"> </w:t>
      </w:r>
      <w:r>
        <w:rPr>
          <w:color w:val="auto"/>
          <w:u w:val="single"/>
        </w:rPr>
        <w:t>Deputies</w:t>
      </w:r>
      <w:r>
        <w:rPr>
          <w:color w:val="auto"/>
        </w:rPr>
        <w:t xml:space="preserve"> serve at the will and pleasure of the </w:t>
      </w:r>
      <w:r>
        <w:rPr>
          <w:strike/>
          <w:color w:val="auto"/>
        </w:rPr>
        <w:t>department director</w:t>
      </w:r>
      <w:r>
        <w:rPr>
          <w:color w:val="auto"/>
        </w:rPr>
        <w:t xml:space="preserve"> </w:t>
      </w:r>
      <w:r>
        <w:rPr>
          <w:color w:val="auto"/>
          <w:u w:val="single"/>
        </w:rPr>
        <w:t>governing authority</w:t>
      </w:r>
      <w:r>
        <w:rPr>
          <w:color w:val="auto"/>
        </w:rPr>
        <w:t xml:space="preserve">.  The deputy </w:t>
      </w:r>
      <w:r>
        <w:rPr>
          <w:strike/>
          <w:color w:val="auto"/>
        </w:rPr>
        <w:t>director</w:t>
      </w:r>
      <w:r>
        <w:rPr>
          <w:color w:val="auto"/>
        </w:rPr>
        <w:t xml:space="preserve"> of a division is vested with the duty of overseeing, managing, and controlling the operation and administration of the division under the direction and control of the </w:t>
      </w:r>
      <w:r>
        <w:rPr>
          <w:strike/>
          <w:color w:val="auto"/>
        </w:rPr>
        <w:t>department director</w:t>
      </w:r>
      <w:r>
        <w:rPr>
          <w:color w:val="auto"/>
        </w:rPr>
        <w:t xml:space="preserve"> </w:t>
      </w:r>
      <w:r>
        <w:rPr>
          <w:color w:val="auto"/>
          <w:u w:val="single"/>
        </w:rPr>
        <w:t>department’s governing authority</w:t>
      </w:r>
      <w:r>
        <w:rPr>
          <w:color w:val="auto"/>
        </w:rPr>
        <w:t xml:space="preserve">  and performing such other duties as delegated by the </w:t>
      </w:r>
      <w:r>
        <w:rPr>
          <w:strike/>
          <w:color w:val="auto"/>
        </w:rPr>
        <w:t>department director</w:t>
      </w:r>
      <w:r>
        <w:rPr>
          <w:color w:val="auto"/>
        </w:rPr>
        <w:t xml:space="preserve"> </w:t>
      </w:r>
      <w:r>
        <w:rPr>
          <w:color w:val="auto"/>
          <w:u w:val="single"/>
        </w:rPr>
        <w:t>department’s governing authority</w:t>
      </w:r>
      <w:r>
        <w:rPr>
          <w:color w:val="auto"/>
        </w:rPr>
        <w:t>.</w:t>
      </w:r>
    </w:p>
    <w:p w:rsidR="00575463" w:rsidRDefault="00575463" w:rsidP="00575463">
      <w:pPr>
        <w:rPr>
          <w:color w:val="auto"/>
        </w:rPr>
      </w:pPr>
      <w:r>
        <w:rPr>
          <w:color w:val="auto"/>
        </w:rPr>
        <w:t>    (F)</w:t>
      </w:r>
      <w:r>
        <w:rPr>
          <w:strike/>
          <w:color w:val="auto"/>
        </w:rPr>
        <w:t>(1)</w:t>
      </w:r>
      <w:r>
        <w:rPr>
          <w:color w:val="auto"/>
        </w:rPr>
        <w:t xml:space="preserve">  In the event a vacancy </w:t>
      </w:r>
      <w:r>
        <w:rPr>
          <w:strike/>
          <w:color w:val="auto"/>
        </w:rPr>
        <w:t>should occur</w:t>
      </w:r>
      <w:r>
        <w:rPr>
          <w:color w:val="auto"/>
        </w:rPr>
        <w:t xml:space="preserve"> </w:t>
      </w:r>
      <w:r>
        <w:rPr>
          <w:color w:val="auto"/>
          <w:u w:val="single"/>
        </w:rPr>
        <w:t>occurs</w:t>
      </w:r>
      <w:r>
        <w:rPr>
          <w:color w:val="auto"/>
        </w:rPr>
        <w:t xml:space="preserve"> in the office of </w:t>
      </w:r>
      <w:r>
        <w:rPr>
          <w:strike/>
          <w:color w:val="auto"/>
        </w:rPr>
        <w:t>department</w:t>
      </w:r>
      <w:r>
        <w:rPr>
          <w:color w:val="auto"/>
        </w:rPr>
        <w:t xml:space="preserve"> </w:t>
      </w:r>
      <w:r>
        <w:rPr>
          <w:strike/>
          <w:color w:val="auto"/>
        </w:rPr>
        <w:t>director</w:t>
      </w:r>
      <w:r>
        <w:rPr>
          <w:color w:val="auto"/>
        </w:rPr>
        <w:t xml:space="preserve"> </w:t>
      </w:r>
      <w:r>
        <w:rPr>
          <w:color w:val="auto"/>
          <w:u w:val="single"/>
        </w:rPr>
        <w:t>the department’s governing authority</w:t>
      </w:r>
      <w:r>
        <w:rPr>
          <w:color w:val="auto"/>
        </w:rPr>
        <w:t xml:space="preserve"> at a time when the General Assembly is not in session, the Governor may temporarily fill the vacancy pursuant to Section 1</w:t>
      </w:r>
      <w:r>
        <w:rPr>
          <w:color w:val="auto"/>
        </w:rPr>
        <w:noBreakHyphen/>
        <w:t>3</w:t>
      </w:r>
      <w:r>
        <w:rPr>
          <w:color w:val="auto"/>
        </w:rPr>
        <w:noBreakHyphen/>
        <w:t>210.</w:t>
      </w:r>
    </w:p>
    <w:p w:rsidR="00575463" w:rsidRPr="002754CD" w:rsidRDefault="00575463" w:rsidP="00575463">
      <w:pPr>
        <w:rPr>
          <w:strike/>
          <w:szCs w:val="22"/>
        </w:rPr>
      </w:pPr>
      <w:r>
        <w:rPr>
          <w:color w:val="auto"/>
        </w:rPr>
        <w:t xml:space="preserve">       </w:t>
      </w:r>
      <w:r>
        <w:rPr>
          <w:strike/>
          <w:sz w:val="20"/>
        </w:rPr>
        <w:t>(</w:t>
      </w:r>
      <w:r w:rsidRPr="002754CD">
        <w:rPr>
          <w:strike/>
          <w:szCs w:val="22"/>
        </w:rPr>
        <w:t>2)</w:t>
      </w:r>
      <w:r w:rsidRPr="002754CD">
        <w:rPr>
          <w:szCs w:val="22"/>
        </w:rPr>
        <w:t xml:space="preserve">    </w:t>
      </w:r>
      <w:r w:rsidRPr="002754CD">
        <w:rPr>
          <w:strike/>
          <w:szCs w:val="22"/>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575463" w:rsidRPr="002754CD" w:rsidRDefault="00575463" w:rsidP="00575463">
      <w:pPr>
        <w:rPr>
          <w:strike/>
          <w:szCs w:val="22"/>
        </w:rPr>
      </w:pPr>
      <w:r w:rsidRPr="002754CD">
        <w:rPr>
          <w:color w:val="auto"/>
          <w:szCs w:val="22"/>
        </w:rPr>
        <w:t xml:space="preserve">           </w:t>
      </w:r>
      <w:r w:rsidRPr="002754CD">
        <w:rPr>
          <w:strike/>
          <w:szCs w:val="22"/>
        </w:rPr>
        <w:t>(i)</w:t>
      </w:r>
      <w:r w:rsidRPr="002754CD">
        <w:rPr>
          <w:szCs w:val="22"/>
        </w:rPr>
        <w:t xml:space="preserve">         </w:t>
      </w:r>
      <w:r w:rsidRPr="002754CD">
        <w:rPr>
          <w:strike/>
          <w:szCs w:val="22"/>
        </w:rPr>
        <w:t>Department of Corrections, created pursuant to Section 1</w:t>
      </w:r>
      <w:r w:rsidRPr="002754CD">
        <w:rPr>
          <w:strike/>
          <w:szCs w:val="22"/>
        </w:rPr>
        <w:noBreakHyphen/>
        <w:t>30</w:t>
      </w:r>
      <w:r w:rsidRPr="002754CD">
        <w:rPr>
          <w:strike/>
          <w:szCs w:val="22"/>
        </w:rPr>
        <w:noBreakHyphen/>
        <w:t>30, by the director of the former Department of Corrections;</w:t>
      </w:r>
    </w:p>
    <w:p w:rsidR="00575463" w:rsidRPr="002754CD" w:rsidRDefault="00575463" w:rsidP="00575463">
      <w:pPr>
        <w:rPr>
          <w:strike/>
          <w:szCs w:val="22"/>
        </w:rPr>
      </w:pPr>
      <w:r w:rsidRPr="002754CD">
        <w:rPr>
          <w:color w:val="auto"/>
          <w:szCs w:val="22"/>
        </w:rPr>
        <w:t xml:space="preserve">           </w:t>
      </w:r>
      <w:r w:rsidRPr="002754CD">
        <w:rPr>
          <w:strike/>
          <w:szCs w:val="22"/>
        </w:rPr>
        <w:t>(ii)</w:t>
      </w:r>
      <w:r w:rsidRPr="002754CD">
        <w:rPr>
          <w:szCs w:val="22"/>
        </w:rPr>
        <w:t xml:space="preserve">   </w:t>
      </w:r>
      <w:r w:rsidRPr="002754CD">
        <w:rPr>
          <w:strike/>
          <w:szCs w:val="22"/>
        </w:rPr>
        <w:t>Department of Juvenile Justice created pursuant to Section 1</w:t>
      </w:r>
      <w:r w:rsidRPr="002754CD">
        <w:rPr>
          <w:strike/>
          <w:szCs w:val="22"/>
        </w:rPr>
        <w:noBreakHyphen/>
        <w:t>30</w:t>
      </w:r>
      <w:r w:rsidRPr="002754CD">
        <w:rPr>
          <w:strike/>
          <w:szCs w:val="22"/>
        </w:rPr>
        <w:noBreakHyphen/>
        <w:t>60, by the interim director of the former Department of Youth Services;</w:t>
      </w:r>
    </w:p>
    <w:p w:rsidR="00575463" w:rsidRPr="002754CD" w:rsidRDefault="00575463" w:rsidP="00575463">
      <w:pPr>
        <w:rPr>
          <w:strike/>
          <w:szCs w:val="22"/>
        </w:rPr>
      </w:pPr>
      <w:r w:rsidRPr="002754CD">
        <w:rPr>
          <w:color w:val="auto"/>
          <w:szCs w:val="22"/>
        </w:rPr>
        <w:t xml:space="preserve">           </w:t>
      </w:r>
      <w:r w:rsidRPr="002754CD">
        <w:rPr>
          <w:strike/>
          <w:szCs w:val="22"/>
        </w:rPr>
        <w:t>(iii)</w:t>
      </w:r>
      <w:r w:rsidRPr="002754CD">
        <w:rPr>
          <w:szCs w:val="22"/>
        </w:rPr>
        <w:t xml:space="preserve">  </w:t>
      </w:r>
      <w:r w:rsidRPr="002754CD">
        <w:rPr>
          <w:strike/>
          <w:szCs w:val="22"/>
        </w:rPr>
        <w:t>Department of Probation, Parole, and Pardon Services created pursuant to Section 1</w:t>
      </w:r>
      <w:r w:rsidRPr="002754CD">
        <w:rPr>
          <w:strike/>
          <w:szCs w:val="22"/>
        </w:rPr>
        <w:noBreakHyphen/>
        <w:t>30</w:t>
      </w:r>
      <w:r w:rsidRPr="002754CD">
        <w:rPr>
          <w:strike/>
          <w:szCs w:val="22"/>
        </w:rPr>
        <w:noBreakHyphen/>
        <w:t>85 by the director of the former Department of Probation, Pardon and Parole;</w:t>
      </w:r>
    </w:p>
    <w:p w:rsidR="00575463" w:rsidRPr="002754CD" w:rsidRDefault="00575463" w:rsidP="00575463">
      <w:pPr>
        <w:rPr>
          <w:strike/>
          <w:szCs w:val="22"/>
        </w:rPr>
      </w:pPr>
      <w:r w:rsidRPr="002754CD">
        <w:rPr>
          <w:color w:val="auto"/>
          <w:szCs w:val="22"/>
        </w:rPr>
        <w:t xml:space="preserve">           </w:t>
      </w:r>
      <w:r w:rsidRPr="002754CD">
        <w:rPr>
          <w:strike/>
          <w:szCs w:val="22"/>
        </w:rPr>
        <w:t>(iv)</w:t>
      </w:r>
      <w:r w:rsidRPr="002754CD">
        <w:rPr>
          <w:szCs w:val="22"/>
        </w:rPr>
        <w:t xml:space="preserve">   </w:t>
      </w:r>
      <w:r w:rsidRPr="002754CD">
        <w:rPr>
          <w:strike/>
          <w:szCs w:val="22"/>
        </w:rPr>
        <w:t>Department of Social Services created pursuant to Section 1</w:t>
      </w:r>
      <w:r w:rsidRPr="002754CD">
        <w:rPr>
          <w:strike/>
          <w:szCs w:val="22"/>
        </w:rPr>
        <w:noBreakHyphen/>
        <w:t>30</w:t>
      </w:r>
      <w:r w:rsidRPr="002754CD">
        <w:rPr>
          <w:strike/>
          <w:szCs w:val="22"/>
        </w:rPr>
        <w:noBreakHyphen/>
        <w:t>100, by the director of the former Department of Social Services;</w:t>
      </w:r>
    </w:p>
    <w:p w:rsidR="00575463" w:rsidRPr="002754CD" w:rsidRDefault="00575463" w:rsidP="00575463">
      <w:pPr>
        <w:rPr>
          <w:strike/>
          <w:szCs w:val="22"/>
        </w:rPr>
      </w:pPr>
      <w:r w:rsidRPr="002754CD">
        <w:rPr>
          <w:color w:val="auto"/>
          <w:szCs w:val="22"/>
        </w:rPr>
        <w:t xml:space="preserve">           </w:t>
      </w:r>
      <w:r w:rsidRPr="002754CD">
        <w:rPr>
          <w:strike/>
          <w:szCs w:val="22"/>
        </w:rPr>
        <w:t>(v)</w:t>
      </w:r>
      <w:r w:rsidRPr="002754CD">
        <w:rPr>
          <w:szCs w:val="22"/>
        </w:rPr>
        <w:t xml:space="preserve">    </w:t>
      </w:r>
      <w:r w:rsidRPr="002754CD">
        <w:rPr>
          <w:strike/>
          <w:szCs w:val="22"/>
        </w:rPr>
        <w:t>Department of Parks, Recreation and Tourism created pursuant to Section 1</w:t>
      </w:r>
      <w:r w:rsidRPr="002754CD">
        <w:rPr>
          <w:strike/>
          <w:szCs w:val="22"/>
        </w:rPr>
        <w:noBreakHyphen/>
        <w:t>30</w:t>
      </w:r>
      <w:r w:rsidRPr="002754CD">
        <w:rPr>
          <w:strike/>
          <w:szCs w:val="22"/>
        </w:rPr>
        <w:noBreakHyphen/>
        <w:t>80, by the director of the former Department of Parks, Recreation and Tourism;</w:t>
      </w:r>
    </w:p>
    <w:p w:rsidR="00575463" w:rsidRPr="002754CD" w:rsidRDefault="00575463" w:rsidP="00575463">
      <w:pPr>
        <w:rPr>
          <w:strike/>
          <w:szCs w:val="22"/>
        </w:rPr>
      </w:pPr>
      <w:r w:rsidRPr="002754CD">
        <w:rPr>
          <w:color w:val="auto"/>
          <w:szCs w:val="22"/>
        </w:rPr>
        <w:t xml:space="preserve">           </w:t>
      </w:r>
      <w:r w:rsidRPr="002754CD">
        <w:rPr>
          <w:strike/>
          <w:szCs w:val="22"/>
        </w:rPr>
        <w:t>(vi)</w:t>
      </w:r>
      <w:r w:rsidRPr="002754CD">
        <w:rPr>
          <w:szCs w:val="22"/>
        </w:rPr>
        <w:t xml:space="preserve">   </w:t>
      </w:r>
      <w:r w:rsidRPr="002754CD">
        <w:rPr>
          <w:strike/>
          <w:szCs w:val="22"/>
        </w:rPr>
        <w:t>Department of Commerce created pursuant to Section 1</w:t>
      </w:r>
      <w:r w:rsidRPr="002754CD">
        <w:rPr>
          <w:strike/>
          <w:szCs w:val="22"/>
        </w:rPr>
        <w:noBreakHyphen/>
        <w:t>30</w:t>
      </w:r>
      <w:r w:rsidRPr="002754CD">
        <w:rPr>
          <w:strike/>
          <w:szCs w:val="22"/>
        </w:rPr>
        <w:noBreakHyphen/>
        <w:t>25, by the Executive Director of the former State Development Board;</w:t>
      </w:r>
    </w:p>
    <w:p w:rsidR="00575463" w:rsidRPr="002754CD" w:rsidRDefault="00575463" w:rsidP="00575463">
      <w:pPr>
        <w:rPr>
          <w:strike/>
          <w:szCs w:val="22"/>
        </w:rPr>
      </w:pPr>
      <w:r w:rsidRPr="002754CD">
        <w:rPr>
          <w:color w:val="auto"/>
          <w:szCs w:val="22"/>
        </w:rPr>
        <w:t xml:space="preserve">           </w:t>
      </w:r>
      <w:r w:rsidRPr="002754CD">
        <w:rPr>
          <w:strike/>
          <w:szCs w:val="22"/>
        </w:rPr>
        <w:t>(vii)</w:t>
      </w:r>
      <w:r w:rsidRPr="002754CD">
        <w:rPr>
          <w:szCs w:val="22"/>
        </w:rPr>
        <w:t xml:space="preserve"> </w:t>
      </w:r>
      <w:r w:rsidRPr="002754CD">
        <w:rPr>
          <w:strike/>
          <w:szCs w:val="22"/>
        </w:rPr>
        <w:t>Department of Alcohol and Other Drug Abuse Services created pursuant to Section 1</w:t>
      </w:r>
      <w:r w:rsidRPr="002754CD">
        <w:rPr>
          <w:strike/>
          <w:szCs w:val="22"/>
        </w:rPr>
        <w:noBreakHyphen/>
        <w:t>30</w:t>
      </w:r>
      <w:r w:rsidRPr="002754CD">
        <w:rPr>
          <w:strike/>
          <w:szCs w:val="22"/>
        </w:rPr>
        <w:noBreakHyphen/>
        <w:t>20, by the director of the former South Carolina Commission on Alcohol and Drug Abuse.</w:t>
      </w:r>
    </w:p>
    <w:p w:rsidR="00575463" w:rsidRPr="002754CD" w:rsidRDefault="00575463" w:rsidP="00575463">
      <w:pPr>
        <w:rPr>
          <w:strike/>
          <w:szCs w:val="22"/>
        </w:rPr>
      </w:pPr>
      <w:r w:rsidRPr="002754CD">
        <w:rPr>
          <w:color w:val="auto"/>
          <w:szCs w:val="22"/>
        </w:rPr>
        <w:t xml:space="preserve">       </w:t>
      </w:r>
      <w:r w:rsidRPr="002754CD">
        <w:rPr>
          <w:strike/>
          <w:szCs w:val="22"/>
        </w:rPr>
        <w:t>(3)</w:t>
      </w:r>
      <w:r w:rsidRPr="002754CD">
        <w:rPr>
          <w:szCs w:val="22"/>
        </w:rPr>
        <w:t xml:space="preserve">    </w:t>
      </w:r>
      <w:r w:rsidRPr="002754CD">
        <w:rPr>
          <w:strike/>
          <w:szCs w:val="22"/>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575463" w:rsidRPr="002754CD" w:rsidRDefault="00575463" w:rsidP="00575463">
      <w:pPr>
        <w:rPr>
          <w:strike/>
          <w:szCs w:val="22"/>
        </w:rPr>
      </w:pPr>
      <w:r w:rsidRPr="002754CD">
        <w:rPr>
          <w:color w:val="auto"/>
          <w:szCs w:val="22"/>
        </w:rPr>
        <w:t xml:space="preserve">       </w:t>
      </w:r>
      <w:r w:rsidRPr="002754CD">
        <w:rPr>
          <w:strike/>
          <w:szCs w:val="22"/>
        </w:rPr>
        <w:t>(4)</w:t>
      </w:r>
      <w:r w:rsidRPr="002754CD">
        <w:rPr>
          <w:szCs w:val="22"/>
        </w:rPr>
        <w:t xml:space="preserve">    </w:t>
      </w:r>
      <w:r w:rsidRPr="002754CD">
        <w:rPr>
          <w:strike/>
          <w:szCs w:val="22"/>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575463" w:rsidRDefault="00575463" w:rsidP="00575463">
      <w:pPr>
        <w:rPr>
          <w:color w:val="auto"/>
          <w:szCs w:val="22"/>
        </w:rPr>
      </w:pPr>
      <w:r>
        <w:rPr>
          <w:color w:val="auto"/>
        </w:rPr>
        <w:t xml:space="preserve">    (G)(1)  Department </w:t>
      </w:r>
      <w:r>
        <w:rPr>
          <w:color w:val="auto"/>
          <w:u w:val="single"/>
        </w:rPr>
        <w:t>and agency</w:t>
      </w:r>
      <w:r>
        <w:rPr>
          <w:color w:val="auto"/>
        </w:rPr>
        <w:t xml:space="preserve"> governing authorities must, no later than the first day of the </w:t>
      </w:r>
      <w:r>
        <w:rPr>
          <w:strike/>
          <w:color w:val="auto"/>
        </w:rPr>
        <w:t>1994</w:t>
      </w:r>
      <w:r>
        <w:rPr>
          <w:color w:val="auto"/>
        </w:rPr>
        <w:t xml:space="preserve"> </w:t>
      </w:r>
      <w:r>
        <w:rPr>
          <w:color w:val="auto"/>
          <w:u w:val="single"/>
        </w:rPr>
        <w:t>2015</w:t>
      </w:r>
      <w:r>
        <w:rPr>
          <w:color w:val="auto"/>
        </w:rPr>
        <w:t xml:space="preserve"> Legislative Session and every twelve months thereafter </w:t>
      </w:r>
      <w:r>
        <w:rPr>
          <w:strike/>
          <w:color w:val="auto"/>
        </w:rPr>
        <w:t>for the following three years</w:t>
      </w:r>
      <w:r>
        <w:rPr>
          <w:color w:val="auto"/>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Pr>
          <w:color w:val="auto"/>
          <w:u w:val="single"/>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Pr>
          <w:color w:val="auto"/>
        </w:rPr>
        <w:t xml:space="preserve">  </w:t>
      </w:r>
      <w:r>
        <w:rPr>
          <w:strike/>
          <w:color w:val="auto"/>
        </w:rPr>
        <w:t>Thereafter,</w:t>
      </w:r>
      <w:r>
        <w:rPr>
          <w:color w:val="auto"/>
        </w:rPr>
        <w:t xml:space="preserve"> The Governor </w:t>
      </w:r>
      <w:r>
        <w:rPr>
          <w:strike/>
          <w:color w:val="auto"/>
        </w:rPr>
        <w:t>shall</w:t>
      </w:r>
      <w:r>
        <w:rPr>
          <w:color w:val="auto"/>
        </w:rPr>
        <w:t xml:space="preserve"> </w:t>
      </w:r>
      <w:r>
        <w:rPr>
          <w:color w:val="auto"/>
          <w:u w:val="single"/>
        </w:rPr>
        <w:t>must</w:t>
      </w:r>
      <w:r>
        <w:rPr>
          <w:color w:val="auto"/>
        </w:rPr>
        <w:t xml:space="preserve"> periodically consult with the governing authorities of the various departments and upon such consultation</w:t>
      </w:r>
      <w:r>
        <w:rPr>
          <w:color w:val="auto"/>
          <w:u w:val="single"/>
        </w:rPr>
        <w:t>,</w:t>
      </w:r>
      <w:r>
        <w:rPr>
          <w:color w:val="auto"/>
        </w:rPr>
        <w:t xml:space="preserve"> the Governor </w:t>
      </w:r>
      <w:r>
        <w:rPr>
          <w:strike/>
          <w:color w:val="auto"/>
        </w:rPr>
        <w:t>shall</w:t>
      </w:r>
      <w:r>
        <w:rPr>
          <w:color w:val="auto"/>
        </w:rPr>
        <w:t xml:space="preserve"> </w:t>
      </w:r>
      <w:r>
        <w:rPr>
          <w:color w:val="auto"/>
          <w:u w:val="single"/>
        </w:rPr>
        <w:t>must</w:t>
      </w:r>
      <w:r>
        <w:rPr>
          <w:color w:val="auto"/>
        </w:rPr>
        <w:t xml:space="preserve"> submit a report of any </w:t>
      </w:r>
      <w:r>
        <w:rPr>
          <w:color w:val="auto"/>
          <w:u w:val="single"/>
        </w:rPr>
        <w:t>restructuring</w:t>
      </w:r>
      <w:r>
        <w:rPr>
          <w:color w:val="auto"/>
        </w:rPr>
        <w:t xml:space="preserve"> recommendations to the General Assembly for </w:t>
      </w:r>
      <w:r>
        <w:rPr>
          <w:color w:val="auto"/>
          <w:u w:val="single"/>
        </w:rPr>
        <w:t>its</w:t>
      </w:r>
      <w:r>
        <w:rPr>
          <w:color w:val="auto"/>
        </w:rPr>
        <w:t xml:space="preserve"> review and consideration.</w:t>
      </w:r>
    </w:p>
    <w:p w:rsidR="00575463" w:rsidRDefault="00575463" w:rsidP="00575463">
      <w:pPr>
        <w:rPr>
          <w:strike/>
          <w:color w:val="auto"/>
        </w:rPr>
      </w:pPr>
      <w:r>
        <w:rPr>
          <w:color w:val="auto"/>
        </w:rPr>
        <w:t xml:space="preserve">       (2)   </w:t>
      </w:r>
      <w:r>
        <w:rPr>
          <w:strike/>
          <w:color w:val="auto"/>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575463" w:rsidRPr="002754CD" w:rsidRDefault="00575463" w:rsidP="00575463">
      <w:pPr>
        <w:rPr>
          <w:strike/>
          <w:szCs w:val="22"/>
        </w:rPr>
      </w:pPr>
      <w:r>
        <w:rPr>
          <w:color w:val="auto"/>
        </w:rPr>
        <w:t xml:space="preserve">           </w:t>
      </w:r>
      <w:r w:rsidRPr="002754CD">
        <w:rPr>
          <w:strike/>
          <w:szCs w:val="22"/>
        </w:rPr>
        <w:t>(i)</w:t>
      </w:r>
      <w:r w:rsidRPr="002754CD">
        <w:rPr>
          <w:szCs w:val="22"/>
        </w:rPr>
        <w:t xml:space="preserve">             </w:t>
      </w:r>
      <w:r w:rsidRPr="002754CD">
        <w:rPr>
          <w:strike/>
          <w:szCs w:val="22"/>
        </w:rPr>
        <w:t>Office of Executive Policy and Programs;</w:t>
      </w:r>
    </w:p>
    <w:p w:rsidR="00575463" w:rsidRPr="002754CD" w:rsidRDefault="00575463" w:rsidP="00575463">
      <w:pPr>
        <w:rPr>
          <w:strike/>
          <w:szCs w:val="22"/>
        </w:rPr>
      </w:pPr>
      <w:r w:rsidRPr="002754CD">
        <w:rPr>
          <w:color w:val="auto"/>
          <w:szCs w:val="22"/>
        </w:rPr>
        <w:t xml:space="preserve">           </w:t>
      </w:r>
      <w:r w:rsidRPr="002754CD">
        <w:rPr>
          <w:strike/>
          <w:szCs w:val="22"/>
        </w:rPr>
        <w:t>(ii)</w:t>
      </w:r>
      <w:r w:rsidRPr="002754CD">
        <w:rPr>
          <w:szCs w:val="22"/>
        </w:rPr>
        <w:t xml:space="preserve">        </w:t>
      </w:r>
      <w:r w:rsidRPr="002754CD">
        <w:rPr>
          <w:strike/>
          <w:szCs w:val="22"/>
        </w:rPr>
        <w:t>Office of Energy Programs;</w:t>
      </w:r>
    </w:p>
    <w:p w:rsidR="00575463" w:rsidRPr="002754CD" w:rsidRDefault="00575463" w:rsidP="00575463">
      <w:pPr>
        <w:rPr>
          <w:strike/>
          <w:szCs w:val="22"/>
        </w:rPr>
      </w:pPr>
      <w:r w:rsidRPr="002754CD">
        <w:rPr>
          <w:color w:val="auto"/>
          <w:szCs w:val="22"/>
        </w:rPr>
        <w:t xml:space="preserve">           </w:t>
      </w:r>
      <w:r w:rsidRPr="002754CD">
        <w:rPr>
          <w:strike/>
          <w:szCs w:val="22"/>
        </w:rPr>
        <w:t>(iii)</w:t>
      </w:r>
      <w:r w:rsidRPr="002754CD">
        <w:rPr>
          <w:szCs w:val="22"/>
        </w:rPr>
        <w:t xml:space="preserve">       </w:t>
      </w:r>
      <w:r w:rsidRPr="002754CD">
        <w:rPr>
          <w:strike/>
          <w:szCs w:val="22"/>
        </w:rPr>
        <w:t>Office of Personnel and Program Services;</w:t>
      </w:r>
    </w:p>
    <w:p w:rsidR="00575463" w:rsidRPr="002754CD" w:rsidRDefault="00575463" w:rsidP="00575463">
      <w:pPr>
        <w:rPr>
          <w:strike/>
          <w:szCs w:val="22"/>
        </w:rPr>
      </w:pPr>
      <w:r w:rsidRPr="002754CD">
        <w:rPr>
          <w:color w:val="auto"/>
          <w:szCs w:val="22"/>
        </w:rPr>
        <w:t xml:space="preserve">           </w:t>
      </w:r>
      <w:r w:rsidRPr="002754CD">
        <w:rPr>
          <w:strike/>
          <w:szCs w:val="22"/>
        </w:rPr>
        <w:t>(iv)</w:t>
      </w:r>
      <w:r w:rsidRPr="002754CD">
        <w:rPr>
          <w:szCs w:val="22"/>
        </w:rPr>
        <w:t xml:space="preserve">       </w:t>
      </w:r>
      <w:r w:rsidRPr="002754CD">
        <w:rPr>
          <w:strike/>
          <w:szCs w:val="22"/>
        </w:rPr>
        <w:t>Office of Research;</w:t>
      </w:r>
    </w:p>
    <w:p w:rsidR="00575463" w:rsidRPr="002754CD" w:rsidRDefault="00575463" w:rsidP="00575463">
      <w:pPr>
        <w:rPr>
          <w:strike/>
          <w:szCs w:val="22"/>
        </w:rPr>
      </w:pPr>
      <w:r w:rsidRPr="002754CD">
        <w:rPr>
          <w:color w:val="auto"/>
          <w:szCs w:val="22"/>
        </w:rPr>
        <w:t xml:space="preserve">           </w:t>
      </w:r>
      <w:r w:rsidRPr="002754CD">
        <w:rPr>
          <w:strike/>
          <w:szCs w:val="22"/>
        </w:rPr>
        <w:t>(v)</w:t>
      </w:r>
      <w:r w:rsidRPr="002754CD">
        <w:rPr>
          <w:szCs w:val="22"/>
        </w:rPr>
        <w:t xml:space="preserve">        </w:t>
      </w:r>
      <w:r w:rsidRPr="002754CD">
        <w:rPr>
          <w:strike/>
          <w:szCs w:val="22"/>
        </w:rPr>
        <w:t>Division of Health;</w:t>
      </w:r>
    </w:p>
    <w:p w:rsidR="00575463" w:rsidRPr="002754CD" w:rsidRDefault="00575463" w:rsidP="00575463">
      <w:pPr>
        <w:rPr>
          <w:strike/>
          <w:szCs w:val="22"/>
        </w:rPr>
      </w:pPr>
      <w:r w:rsidRPr="002754CD">
        <w:rPr>
          <w:color w:val="auto"/>
          <w:szCs w:val="22"/>
        </w:rPr>
        <w:t xml:space="preserve">           </w:t>
      </w:r>
      <w:r w:rsidRPr="002754CD">
        <w:rPr>
          <w:strike/>
          <w:szCs w:val="22"/>
        </w:rPr>
        <w:t>(vi)</w:t>
      </w:r>
      <w:r w:rsidRPr="002754CD">
        <w:rPr>
          <w:szCs w:val="22"/>
        </w:rPr>
        <w:t xml:space="preserve">       </w:t>
      </w:r>
      <w:r w:rsidRPr="002754CD">
        <w:rPr>
          <w:strike/>
          <w:szCs w:val="22"/>
        </w:rPr>
        <w:t>Division of Economic Opportunity;</w:t>
      </w:r>
    </w:p>
    <w:p w:rsidR="00575463" w:rsidRPr="002754CD" w:rsidRDefault="00575463" w:rsidP="00575463">
      <w:pPr>
        <w:rPr>
          <w:strike/>
          <w:szCs w:val="22"/>
        </w:rPr>
      </w:pPr>
      <w:r w:rsidRPr="002754CD">
        <w:rPr>
          <w:color w:val="auto"/>
          <w:szCs w:val="22"/>
        </w:rPr>
        <w:t xml:space="preserve">           </w:t>
      </w:r>
      <w:r w:rsidRPr="002754CD">
        <w:rPr>
          <w:strike/>
          <w:szCs w:val="22"/>
        </w:rPr>
        <w:t>(vii)</w:t>
      </w:r>
      <w:r w:rsidRPr="002754CD">
        <w:rPr>
          <w:szCs w:val="22"/>
        </w:rPr>
        <w:t xml:space="preserve">      </w:t>
      </w:r>
      <w:r w:rsidRPr="002754CD">
        <w:rPr>
          <w:strike/>
          <w:szCs w:val="22"/>
        </w:rPr>
        <w:t>Division of Economic of Development;</w:t>
      </w:r>
    </w:p>
    <w:p w:rsidR="00575463" w:rsidRPr="002754CD" w:rsidRDefault="00575463" w:rsidP="00575463">
      <w:pPr>
        <w:rPr>
          <w:strike/>
          <w:szCs w:val="22"/>
        </w:rPr>
      </w:pPr>
      <w:r w:rsidRPr="002754CD">
        <w:rPr>
          <w:color w:val="auto"/>
          <w:szCs w:val="22"/>
        </w:rPr>
        <w:t xml:space="preserve">           </w:t>
      </w:r>
      <w:r w:rsidRPr="002754CD">
        <w:rPr>
          <w:strike/>
          <w:szCs w:val="22"/>
        </w:rPr>
        <w:t>(viii)</w:t>
      </w:r>
      <w:r w:rsidRPr="002754CD">
        <w:rPr>
          <w:szCs w:val="22"/>
        </w:rPr>
        <w:t xml:space="preserve">     </w:t>
      </w:r>
      <w:r w:rsidRPr="002754CD">
        <w:rPr>
          <w:strike/>
          <w:szCs w:val="22"/>
        </w:rPr>
        <w:t>Division of Ombudsman and Citizens’ Services;</w:t>
      </w:r>
    </w:p>
    <w:p w:rsidR="00575463" w:rsidRPr="002754CD" w:rsidRDefault="00575463" w:rsidP="00575463">
      <w:pPr>
        <w:rPr>
          <w:strike/>
          <w:szCs w:val="22"/>
        </w:rPr>
      </w:pPr>
      <w:r w:rsidRPr="002754CD">
        <w:rPr>
          <w:color w:val="auto"/>
          <w:szCs w:val="22"/>
        </w:rPr>
        <w:t xml:space="preserve">           </w:t>
      </w:r>
      <w:r w:rsidRPr="002754CD">
        <w:rPr>
          <w:strike/>
          <w:szCs w:val="22"/>
        </w:rPr>
        <w:t>(ix)</w:t>
      </w:r>
      <w:r w:rsidRPr="002754CD">
        <w:rPr>
          <w:szCs w:val="22"/>
        </w:rPr>
        <w:t xml:space="preserve">       </w:t>
      </w:r>
      <w:r w:rsidRPr="002754CD">
        <w:rPr>
          <w:strike/>
          <w:szCs w:val="22"/>
        </w:rPr>
        <w:t>Division of Education;</w:t>
      </w:r>
    </w:p>
    <w:p w:rsidR="00575463" w:rsidRPr="002754CD" w:rsidRDefault="00575463" w:rsidP="00575463">
      <w:pPr>
        <w:rPr>
          <w:strike/>
          <w:szCs w:val="22"/>
        </w:rPr>
      </w:pPr>
      <w:r w:rsidRPr="002754CD">
        <w:rPr>
          <w:color w:val="auto"/>
          <w:szCs w:val="22"/>
        </w:rPr>
        <w:t xml:space="preserve">           </w:t>
      </w:r>
      <w:r w:rsidRPr="002754CD">
        <w:rPr>
          <w:strike/>
          <w:szCs w:val="22"/>
        </w:rPr>
        <w:t>(x)</w:t>
      </w:r>
      <w:r w:rsidRPr="002754CD">
        <w:rPr>
          <w:szCs w:val="22"/>
        </w:rPr>
        <w:t xml:space="preserve">        </w:t>
      </w:r>
      <w:r w:rsidRPr="002754CD">
        <w:rPr>
          <w:strike/>
          <w:szCs w:val="22"/>
        </w:rPr>
        <w:t>Division of Natural Resources;</w:t>
      </w:r>
    </w:p>
    <w:p w:rsidR="00575463" w:rsidRPr="002754CD" w:rsidRDefault="00575463" w:rsidP="00575463">
      <w:pPr>
        <w:rPr>
          <w:strike/>
          <w:szCs w:val="22"/>
        </w:rPr>
      </w:pPr>
      <w:r w:rsidRPr="002754CD">
        <w:rPr>
          <w:color w:val="auto"/>
          <w:szCs w:val="22"/>
        </w:rPr>
        <w:t xml:space="preserve">           </w:t>
      </w:r>
      <w:r w:rsidRPr="002754CD">
        <w:rPr>
          <w:strike/>
          <w:szCs w:val="22"/>
        </w:rPr>
        <w:t>(xi)</w:t>
      </w:r>
      <w:r w:rsidRPr="002754CD">
        <w:rPr>
          <w:szCs w:val="22"/>
        </w:rPr>
        <w:t xml:space="preserve">       </w:t>
      </w:r>
      <w:r w:rsidRPr="002754CD">
        <w:rPr>
          <w:strike/>
          <w:szCs w:val="22"/>
        </w:rPr>
        <w:t>Division of Human Services.</w:t>
      </w:r>
    </w:p>
    <w:p w:rsidR="00575463" w:rsidRPr="002754CD" w:rsidRDefault="00575463" w:rsidP="00575463">
      <w:pPr>
        <w:rPr>
          <w:szCs w:val="22"/>
          <w:u w:val="single"/>
        </w:rPr>
      </w:pPr>
      <w:r w:rsidRPr="002754CD">
        <w:rPr>
          <w:color w:val="auto"/>
          <w:szCs w:val="22"/>
        </w:rPr>
        <w:t xml:space="preserve">    </w:t>
      </w:r>
      <w:r w:rsidRPr="002754CD">
        <w:rPr>
          <w:szCs w:val="22"/>
          <w:u w:val="single"/>
        </w:rPr>
        <w:t>Department and agency governing authorities must, no later than the first day of the 2015 Legislative Session, and, as a part of the agency’s seven-year oversight study and investigation conducted pursuant to Chapter 2, Title 2, submit to the Governor and the General Assembly a seven-year plan that provides initiatives and/or planned actions that implement cost savings and increased efficiencies of services and responsibilities within the projected seven-year period.</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(H)</w:t>
      </w:r>
      <w:r w:rsidRPr="002754CD">
        <w:rPr>
          <w:szCs w:val="22"/>
        </w:rPr>
        <w:t xml:space="preserve">   </w:t>
      </w:r>
      <w:r w:rsidRPr="002754CD">
        <w:rPr>
          <w:strike/>
          <w:szCs w:val="22"/>
        </w:rPr>
        <w:t>Department governing authorities must submit to the General Assembly by the first day of the 1994 legislative session and every five years thereafter a mission statement that must be approved by the General Assembly by Joint Resolution.</w:t>
      </w:r>
      <w:r w:rsidRPr="002754CD">
        <w:rPr>
          <w:szCs w:val="22"/>
        </w:rPr>
        <w:t>”</w:t>
      </w:r>
    </w:p>
    <w:p w:rsidR="00575463" w:rsidRDefault="00575463" w:rsidP="00575463">
      <w:pPr>
        <w:rPr>
          <w:color w:val="auto"/>
          <w:szCs w:val="22"/>
        </w:rPr>
      </w:pPr>
      <w:r>
        <w:t xml:space="preserve">    </w:t>
      </w:r>
      <w:r>
        <w:rPr>
          <w:color w:val="auto"/>
        </w:rPr>
        <w:t>B.       Section 8</w:t>
      </w:r>
      <w:r>
        <w:rPr>
          <w:color w:val="auto"/>
        </w:rPr>
        <w:noBreakHyphen/>
        <w:t>27</w:t>
      </w:r>
      <w:r>
        <w:rPr>
          <w:color w:val="auto"/>
        </w:rPr>
        <w:noBreakHyphen/>
        <w:t>10(4) of the 1976 Code is amended to read:</w:t>
      </w:r>
    </w:p>
    <w:p w:rsidR="00575463" w:rsidRDefault="00575463" w:rsidP="00575463">
      <w:pPr>
        <w:rPr>
          <w:color w:val="auto"/>
          <w:u w:val="single"/>
        </w:rPr>
      </w:pPr>
      <w:r>
        <w:rPr>
          <w:color w:val="auto"/>
        </w:rPr>
        <w:t>    “(4) ‘Report’ means</w:t>
      </w:r>
      <w:r>
        <w:rPr>
          <w:color w:val="auto"/>
          <w:u w:val="single"/>
        </w:rPr>
        <w:t>:</w:t>
      </w:r>
    </w:p>
    <w:p w:rsidR="00575463" w:rsidRPr="002754CD" w:rsidRDefault="00575463" w:rsidP="00575463">
      <w:pPr>
        <w:rPr>
          <w:szCs w:val="22"/>
        </w:rPr>
      </w:pPr>
      <w:r>
        <w:rPr>
          <w:color w:val="auto"/>
        </w:rPr>
        <w:t xml:space="preserve">       </w:t>
      </w:r>
      <w:r w:rsidRPr="002754CD">
        <w:rPr>
          <w:szCs w:val="22"/>
          <w:u w:val="single"/>
        </w:rPr>
        <w:t>(a)</w:t>
      </w:r>
      <w:r w:rsidRPr="002754CD">
        <w:rPr>
          <w:szCs w:val="22"/>
        </w:rPr>
        <w:t xml:space="preserve">    </w:t>
      </w:r>
      <w:r w:rsidRPr="002754CD">
        <w:rPr>
          <w:strike/>
          <w:szCs w:val="22"/>
        </w:rPr>
        <w:t>a written document alleging</w:t>
      </w:r>
      <w:r w:rsidRPr="002754CD">
        <w:rPr>
          <w:szCs w:val="22"/>
        </w:rPr>
        <w:t xml:space="preserve"> </w:t>
      </w:r>
      <w:r w:rsidRPr="002754CD">
        <w:rPr>
          <w:szCs w:val="22"/>
          <w:u w:val="single"/>
        </w:rPr>
        <w:t>a written or oral allegation of</w:t>
      </w:r>
      <w:r w:rsidRPr="002754CD">
        <w:rPr>
          <w:szCs w:val="22"/>
        </w:rPr>
        <w:t xml:space="preserve"> waste or wrongdoing that contains the following information: </w:t>
      </w:r>
    </w:p>
    <w:p w:rsidR="00575463" w:rsidRPr="002754CD" w:rsidRDefault="00575463" w:rsidP="00575463">
      <w:pPr>
        <w:rPr>
          <w:szCs w:val="22"/>
        </w:rPr>
      </w:pPr>
      <w:r w:rsidRPr="002754CD">
        <w:rPr>
          <w:color w:val="auto"/>
          <w:szCs w:val="22"/>
        </w:rPr>
        <w:t xml:space="preserve">           </w:t>
      </w:r>
      <w:r w:rsidRPr="002754CD">
        <w:rPr>
          <w:strike/>
          <w:szCs w:val="22"/>
        </w:rPr>
        <w:t>(a)</w:t>
      </w:r>
      <w:r w:rsidRPr="002754CD">
        <w:rPr>
          <w:szCs w:val="22"/>
          <w:u w:val="single"/>
        </w:rPr>
        <w:t>(i)</w:t>
      </w:r>
      <w:r w:rsidRPr="002754CD">
        <w:rPr>
          <w:szCs w:val="22"/>
        </w:rPr>
        <w:t xml:space="preserve">         the date of disclosure; </w:t>
      </w:r>
    </w:p>
    <w:p w:rsidR="00575463" w:rsidRPr="002754CD" w:rsidRDefault="00575463" w:rsidP="00575463">
      <w:pPr>
        <w:rPr>
          <w:szCs w:val="22"/>
        </w:rPr>
      </w:pPr>
      <w:r w:rsidRPr="002754CD">
        <w:rPr>
          <w:color w:val="auto"/>
          <w:szCs w:val="22"/>
        </w:rPr>
        <w:t xml:space="preserve">           </w:t>
      </w:r>
      <w:r w:rsidRPr="002754CD">
        <w:rPr>
          <w:strike/>
          <w:szCs w:val="22"/>
        </w:rPr>
        <w:t>(b)</w:t>
      </w:r>
      <w:r w:rsidRPr="002754CD">
        <w:rPr>
          <w:szCs w:val="22"/>
          <w:u w:val="single"/>
        </w:rPr>
        <w:t>(ii)</w:t>
      </w:r>
      <w:r w:rsidRPr="002754CD">
        <w:rPr>
          <w:szCs w:val="22"/>
        </w:rPr>
        <w:t xml:space="preserve">       the name of the employee making the report; and </w:t>
      </w:r>
    </w:p>
    <w:p w:rsidR="00575463" w:rsidRPr="002754CD" w:rsidRDefault="00575463" w:rsidP="00575463">
      <w:pPr>
        <w:rPr>
          <w:szCs w:val="22"/>
          <w:u w:val="single"/>
        </w:rPr>
      </w:pPr>
      <w:r w:rsidRPr="002754CD">
        <w:rPr>
          <w:color w:val="auto"/>
          <w:szCs w:val="22"/>
        </w:rPr>
        <w:t xml:space="preserve">           </w:t>
      </w:r>
      <w:r w:rsidRPr="002754CD">
        <w:rPr>
          <w:strike/>
          <w:szCs w:val="22"/>
        </w:rPr>
        <w:t>(c)</w:t>
      </w:r>
      <w:r w:rsidRPr="002754CD">
        <w:rPr>
          <w:szCs w:val="22"/>
          <w:u w:val="single"/>
        </w:rPr>
        <w:t>(iii)</w:t>
      </w:r>
      <w:r w:rsidRPr="002754CD">
        <w:rPr>
          <w:szCs w:val="22"/>
        </w:rPr>
        <w:t xml:space="preserve">      the nature of the wrongdoing and the date or range of dates on which the wrongdoing allegedly occurred.  A report must be made within </w:t>
      </w:r>
      <w:r w:rsidRPr="002754CD">
        <w:rPr>
          <w:strike/>
          <w:szCs w:val="22"/>
        </w:rPr>
        <w:t>sixty days</w:t>
      </w:r>
      <w:r w:rsidRPr="002754CD">
        <w:rPr>
          <w:szCs w:val="22"/>
        </w:rPr>
        <w:t xml:space="preserve"> </w:t>
      </w:r>
      <w:r w:rsidRPr="002754CD">
        <w:rPr>
          <w:szCs w:val="22"/>
          <w:u w:val="single"/>
        </w:rPr>
        <w:t>one hundred eighty days</w:t>
      </w:r>
      <w:r w:rsidRPr="002754CD">
        <w:rPr>
          <w:szCs w:val="22"/>
        </w:rPr>
        <w:t xml:space="preserve"> of the date the reporting employee first learns of the alleged wrongdoing</w:t>
      </w:r>
      <w:r w:rsidRPr="002754CD">
        <w:rPr>
          <w:strike/>
          <w:szCs w:val="22"/>
        </w:rPr>
        <w:t>.</w:t>
      </w:r>
      <w:r w:rsidRPr="002754CD">
        <w:rPr>
          <w:szCs w:val="22"/>
          <w:u w:val="single"/>
        </w:rPr>
        <w:t>; or</w:t>
      </w:r>
    </w:p>
    <w:p w:rsidR="00575463" w:rsidRPr="002754CD" w:rsidRDefault="00575463" w:rsidP="00575463">
      <w:pPr>
        <w:rPr>
          <w:szCs w:val="22"/>
        </w:rPr>
      </w:pPr>
      <w:r w:rsidRPr="002754CD">
        <w:rPr>
          <w:color w:val="auto"/>
          <w:szCs w:val="22"/>
        </w:rPr>
        <w:t xml:space="preserve">       </w:t>
      </w:r>
      <w:r w:rsidRPr="002754CD">
        <w:rPr>
          <w:szCs w:val="22"/>
          <w:u w:val="single"/>
        </w:rPr>
        <w:t>(b)</w:t>
      </w:r>
      <w:r w:rsidRPr="002754CD">
        <w:rPr>
          <w:szCs w:val="22"/>
        </w:rPr>
        <w:t xml:space="preserve">    </w:t>
      </w:r>
      <w:r w:rsidRPr="002754CD">
        <w:rPr>
          <w:szCs w:val="22"/>
          <w:u w:val="single"/>
        </w:rPr>
        <w:t>sworn testimony regarding wrongdoing, regardless of when the wrongdoing allegedly occurred, given to any standing committee, subcommittee of a standing committee, oversight committee, oversight subcommittee, or study committee of the Senate or the House of Representatives.</w:t>
      </w:r>
      <w:r w:rsidRPr="002754CD">
        <w:rPr>
          <w:szCs w:val="22"/>
        </w:rPr>
        <w:t>”</w:t>
      </w:r>
    </w:p>
    <w:p w:rsidR="00575463" w:rsidRDefault="00575463" w:rsidP="00575463">
      <w:pPr>
        <w:rPr>
          <w:color w:val="auto"/>
          <w:szCs w:val="22"/>
        </w:rPr>
      </w:pPr>
      <w:r>
        <w:t xml:space="preserve">    </w:t>
      </w:r>
      <w:r>
        <w:rPr>
          <w:color w:val="auto"/>
        </w:rPr>
        <w:t>C.       Chapter 27, Title 8 of the 1976 Code is amended by adding:</w:t>
      </w:r>
    </w:p>
    <w:p w:rsidR="00575463" w:rsidRDefault="00575463" w:rsidP="00575463">
      <w:pPr>
        <w:rPr>
          <w:color w:val="auto"/>
        </w:rPr>
      </w:pPr>
      <w:r>
        <w:rPr>
          <w:color w:val="auto"/>
        </w:rPr>
        <w:t>    “Section 8</w:t>
      </w:r>
      <w:r>
        <w:rPr>
          <w:color w:val="auto"/>
        </w:rPr>
        <w:noBreakHyphen/>
        <w:t>27</w:t>
      </w:r>
      <w:r>
        <w:rPr>
          <w:color w:val="auto"/>
        </w:rPr>
        <w:noBreakHyphen/>
        <w:t>60.   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575463" w:rsidRDefault="00575463" w:rsidP="00575463">
      <w:pPr>
        <w:rPr>
          <w:color w:val="auto"/>
        </w:rPr>
      </w:pPr>
      <w:r>
        <w:t xml:space="preserve">    </w:t>
      </w:r>
      <w:r>
        <w:rPr>
          <w:color w:val="auto"/>
        </w:rPr>
        <w:t>D.       Title 2 of the 1976 Code is amended by adding:</w:t>
      </w:r>
    </w:p>
    <w:p w:rsidR="00575463" w:rsidRDefault="00575463" w:rsidP="00575463">
      <w:pPr>
        <w:jc w:val="center"/>
        <w:rPr>
          <w:color w:val="auto"/>
        </w:rPr>
      </w:pPr>
      <w:r>
        <w:t xml:space="preserve">    </w:t>
      </w:r>
      <w:r>
        <w:rPr>
          <w:color w:val="auto"/>
        </w:rPr>
        <w:t>”CHAPTER 2</w:t>
      </w:r>
    </w:p>
    <w:p w:rsidR="00575463" w:rsidRDefault="00575463" w:rsidP="00575463">
      <w:pPr>
        <w:jc w:val="center"/>
        <w:rPr>
          <w:color w:val="auto"/>
        </w:rPr>
      </w:pPr>
      <w:r>
        <w:t xml:space="preserve">    </w:t>
      </w:r>
      <w:r>
        <w:rPr>
          <w:color w:val="auto"/>
        </w:rPr>
        <w:t>Legislative Oversight of Executive Departments</w:t>
      </w:r>
    </w:p>
    <w:p w:rsidR="00575463" w:rsidRDefault="00575463" w:rsidP="00575463">
      <w:pPr>
        <w:rPr>
          <w:color w:val="auto"/>
        </w:rPr>
      </w:pPr>
      <w:r>
        <w:rPr>
          <w:color w:val="auto"/>
        </w:rPr>
        <w:t>    Section 2</w:t>
      </w:r>
      <w:r>
        <w:rPr>
          <w:color w:val="auto"/>
        </w:rPr>
        <w:noBreakHyphen/>
        <w:t>2</w:t>
      </w:r>
      <w:r>
        <w:rPr>
          <w:color w:val="auto"/>
        </w:rPr>
        <w:noBreakHyphen/>
        <w:t>5. The General Assembly finds and declares the following to be the public policy of the State of South Carolina:</w:t>
      </w:r>
    </w:p>
    <w:p w:rsidR="00575463" w:rsidRDefault="00575463" w:rsidP="00575463">
      <w:pPr>
        <w:rPr>
          <w:color w:val="auto"/>
        </w:rPr>
      </w:pPr>
      <w:r>
        <w:rPr>
          <w:color w:val="auto"/>
        </w:rPr>
        <w:t>    (1)   Section 1 of Article XII of the State Constitution requires the General Assembly to provide for appropriate agencies to function in the areas of health, welfare, and safety and to determine the activities, powers, and duties of these agencies and departments.</w:t>
      </w:r>
    </w:p>
    <w:p w:rsidR="00575463" w:rsidRDefault="00575463" w:rsidP="00575463">
      <w:pPr>
        <w:rPr>
          <w:color w:val="auto"/>
        </w:rPr>
      </w:pPr>
      <w:r>
        <w:rPr>
          <w:color w:val="auto"/>
        </w:rPr>
        <w:t>    (2)   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575463" w:rsidRDefault="00575463" w:rsidP="00FC52BB">
      <w:pPr>
        <w:keepNext/>
        <w:rPr>
          <w:color w:val="auto"/>
        </w:rPr>
      </w:pPr>
      <w:r>
        <w:rPr>
          <w:color w:val="auto"/>
        </w:rPr>
        <w:t>    Section 2</w:t>
      </w:r>
      <w:r>
        <w:rPr>
          <w:color w:val="auto"/>
        </w:rPr>
        <w:noBreakHyphen/>
        <w:t>2</w:t>
      </w:r>
      <w:r>
        <w:rPr>
          <w:color w:val="auto"/>
        </w:rPr>
        <w:noBreakHyphen/>
        <w:t>10.   As used in this chapter:</w:t>
      </w:r>
    </w:p>
    <w:p w:rsidR="00575463" w:rsidRDefault="00575463" w:rsidP="00FC52BB">
      <w:pPr>
        <w:keepNext/>
        <w:rPr>
          <w:color w:val="auto"/>
        </w:rPr>
      </w:pPr>
      <w:r>
        <w:rPr>
          <w:color w:val="auto"/>
        </w:rPr>
        <w:t>    (1)   ‘Agency’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575463" w:rsidRDefault="00575463" w:rsidP="00575463">
      <w:pPr>
        <w:rPr>
          <w:color w:val="auto"/>
        </w:rPr>
      </w:pPr>
      <w:r>
        <w:rPr>
          <w:color w:val="auto"/>
        </w:rPr>
        <w:t>       (a)   the legislative department of state government; or</w:t>
      </w:r>
    </w:p>
    <w:p w:rsidR="00575463" w:rsidRDefault="00575463" w:rsidP="00575463">
      <w:pPr>
        <w:rPr>
          <w:color w:val="auto"/>
        </w:rPr>
      </w:pPr>
      <w:r>
        <w:rPr>
          <w:color w:val="auto"/>
        </w:rPr>
        <w:t>       (b)   a political subdivision.</w:t>
      </w:r>
    </w:p>
    <w:p w:rsidR="00575463" w:rsidRDefault="00575463" w:rsidP="00575463">
      <w:pPr>
        <w:rPr>
          <w:color w:val="auto"/>
        </w:rPr>
      </w:pPr>
      <w:r>
        <w:rPr>
          <w:color w:val="auto"/>
        </w:rPr>
        <w:t>    (2)   ‘Investigating committee’ means any standing committee or subcommittee of a standing committee exercising its authority to conduct an oversight study and investigation of an agency within the standing committee’s subject matter jurisdiction.</w:t>
      </w:r>
    </w:p>
    <w:p w:rsidR="00575463" w:rsidRDefault="00575463" w:rsidP="00575463">
      <w:pPr>
        <w:rPr>
          <w:color w:val="auto"/>
        </w:rPr>
      </w:pPr>
      <w:r>
        <w:rPr>
          <w:color w:val="auto"/>
        </w:rPr>
        <w:t>    (3)   ‘Program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575463" w:rsidRDefault="00575463" w:rsidP="00575463">
      <w:pPr>
        <w:rPr>
          <w:color w:val="auto"/>
        </w:rPr>
      </w:pPr>
      <w:r>
        <w:rPr>
          <w:color w:val="auto"/>
        </w:rPr>
        <w:t>    (4)   ‘Request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575463" w:rsidRDefault="00575463" w:rsidP="00575463">
      <w:pPr>
        <w:rPr>
          <w:color w:val="auto"/>
        </w:rPr>
      </w:pPr>
      <w:r>
        <w:rPr>
          <w:color w:val="auto"/>
        </w:rPr>
        <w:t>    (5)   ‘Standing committee’ means a permanent committee with a regular meeting schedule and designated subject matter jurisdiction that is authorized by the Rules of the Senate or the Rules of the House of Representatives.</w:t>
      </w:r>
    </w:p>
    <w:p w:rsidR="00575463" w:rsidRDefault="00575463" w:rsidP="00575463">
      <w:pPr>
        <w:rPr>
          <w:color w:val="auto"/>
        </w:rPr>
      </w:pPr>
      <w:r>
        <w:rPr>
          <w:color w:val="auto"/>
        </w:rPr>
        <w:t>    Section 2</w:t>
      </w:r>
      <w:r>
        <w:rPr>
          <w:color w:val="auto"/>
        </w:rPr>
        <w:noBreakHyphen/>
        <w:t>2</w:t>
      </w:r>
      <w:r>
        <w:rPr>
          <w:color w:val="auto"/>
        </w:rPr>
        <w:noBreakHyphen/>
        <w:t>20.   (A)  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575463" w:rsidRDefault="00575463" w:rsidP="00575463">
      <w:pPr>
        <w:rPr>
          <w:color w:val="auto"/>
        </w:rPr>
      </w:pPr>
      <w:r>
        <w:rPr>
          <w:color w:val="auto"/>
        </w:rPr>
        <w:t>    (B)  The purpose of these oversight studies and investigations is to determine if agency laws and programs within the subject matter jurisdiction of a standing committee:</w:t>
      </w:r>
    </w:p>
    <w:p w:rsidR="00575463" w:rsidRDefault="00575463" w:rsidP="00575463">
      <w:pPr>
        <w:rPr>
          <w:color w:val="auto"/>
        </w:rPr>
      </w:pPr>
      <w:r>
        <w:rPr>
          <w:color w:val="auto"/>
        </w:rPr>
        <w:t>       (1)   are being implemented and carried out in accordance with the intent of the General Assembly; and</w:t>
      </w:r>
    </w:p>
    <w:p w:rsidR="00575463" w:rsidRDefault="00575463" w:rsidP="00575463">
      <w:pPr>
        <w:rPr>
          <w:color w:val="auto"/>
        </w:rPr>
      </w:pPr>
      <w:r>
        <w:rPr>
          <w:color w:val="auto"/>
        </w:rPr>
        <w:t>       (2)   should be continued, curtailed, or eliminated.</w:t>
      </w:r>
    </w:p>
    <w:p w:rsidR="00575463" w:rsidRDefault="00575463" w:rsidP="00575463">
      <w:pPr>
        <w:rPr>
          <w:color w:val="auto"/>
        </w:rPr>
      </w:pPr>
      <w:r>
        <w:rPr>
          <w:color w:val="auto"/>
        </w:rPr>
        <w:t>    (C)  The oversight studies and investigations must consider:</w:t>
      </w:r>
    </w:p>
    <w:p w:rsidR="00575463" w:rsidRDefault="00575463" w:rsidP="00575463">
      <w:pPr>
        <w:rPr>
          <w:color w:val="auto"/>
        </w:rPr>
      </w:pPr>
      <w:r>
        <w:rPr>
          <w:color w:val="auto"/>
        </w:rPr>
        <w:t>       (1)   the application, administration, execution, and effectiveness of laws and programs addressing subjects within the standing committee’s subject matter jurisdiction;</w:t>
      </w:r>
    </w:p>
    <w:p w:rsidR="00575463" w:rsidRDefault="00575463" w:rsidP="00575463">
      <w:pPr>
        <w:rPr>
          <w:color w:val="auto"/>
        </w:rPr>
      </w:pPr>
      <w:r>
        <w:rPr>
          <w:color w:val="auto"/>
        </w:rPr>
        <w:t>       (2)   the organization and operation of state agencies and entities having responsibilities for the administration and execution of laws and programs addressing subjects within the standing committee’s subject matter jurisdiction; and</w:t>
      </w:r>
    </w:p>
    <w:p w:rsidR="00575463" w:rsidRDefault="00575463" w:rsidP="00575463">
      <w:pPr>
        <w:rPr>
          <w:color w:val="auto"/>
        </w:rPr>
      </w:pPr>
      <w:r>
        <w:rPr>
          <w:color w:val="auto"/>
        </w:rPr>
        <w:t>       (3)   any conditions or circumstances that may indicate the necessity or desirability of enacting new or additional legislation addressing subjects within the standing committee’s subject matter jurisdiction.</w:t>
      </w:r>
    </w:p>
    <w:p w:rsidR="00575463" w:rsidRDefault="00575463" w:rsidP="00575463">
      <w:pPr>
        <w:rPr>
          <w:color w:val="auto"/>
        </w:rPr>
      </w:pPr>
      <w:r>
        <w:rPr>
          <w:color w:val="auto"/>
        </w:rPr>
        <w:t>    Section 2</w:t>
      </w:r>
      <w:r>
        <w:rPr>
          <w:color w:val="auto"/>
        </w:rPr>
        <w:noBreakHyphen/>
        <w:t>2</w:t>
      </w:r>
      <w:r>
        <w:rPr>
          <w:color w:val="auto"/>
        </w:rPr>
        <w:noBreakHyphen/>
        <w:t>30.   (A)  The procedure for conducting the oversight studies and investigations is provided in this section.</w:t>
      </w:r>
    </w:p>
    <w:p w:rsidR="00575463" w:rsidRDefault="00575463" w:rsidP="00575463">
      <w:pPr>
        <w:rPr>
          <w:color w:val="auto"/>
        </w:rPr>
      </w:pPr>
      <w:r>
        <w:rPr>
          <w:color w:val="auto"/>
        </w:rPr>
        <w:t>    (B)(1)  The President Pro Tempore of the Senate, upon consulting with the chairmen of the standing committees in the Senate and the Clerk of the Senate, shall determine the agencies for which each standing committee must conduct oversight studies and investigations.  A proposed seven year review schedule must be published in the Senate Journal on the first day of session each year.</w:t>
      </w:r>
    </w:p>
    <w:p w:rsidR="00575463" w:rsidRDefault="00575463" w:rsidP="00575463">
      <w:pPr>
        <w:rPr>
          <w:color w:val="auto"/>
        </w:rPr>
      </w:pPr>
      <w:r>
        <w:rPr>
          <w:color w:val="auto"/>
        </w:rPr>
        <w:t>       (2)   In order to accomplish the requirements of this chapter, the chairman of each standing committees must schedule oversight studies and investigations for the agencies for which his standing committee is the investigating committee and may:</w:t>
      </w:r>
    </w:p>
    <w:p w:rsidR="00575463" w:rsidRDefault="00575463" w:rsidP="00575463">
      <w:pPr>
        <w:rPr>
          <w:color w:val="auto"/>
        </w:rPr>
      </w:pPr>
      <w:r>
        <w:rPr>
          <w:color w:val="auto"/>
        </w:rPr>
        <w:t>           (a)   coordinate schedules for conducting oversight studies and investigations with the chairmen of other standing committees; and</w:t>
      </w:r>
    </w:p>
    <w:p w:rsidR="00575463" w:rsidRDefault="00575463" w:rsidP="00575463">
      <w:pPr>
        <w:rPr>
          <w:color w:val="auto"/>
        </w:rPr>
      </w:pPr>
      <w:r>
        <w:rPr>
          <w:color w:val="auto"/>
        </w:rPr>
        <w:t>           (b)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575463" w:rsidRDefault="00575463" w:rsidP="00575463">
      <w:pPr>
        <w:rPr>
          <w:color w:val="auto"/>
        </w:rPr>
      </w:pPr>
      <w:r>
        <w:rPr>
          <w:color w:val="auto"/>
        </w:rPr>
        <w:t>       (3)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575463" w:rsidRDefault="00575463" w:rsidP="00575463">
      <w:pPr>
        <w:rPr>
          <w:color w:val="auto"/>
        </w:rPr>
      </w:pPr>
      <w:r>
        <w:rPr>
          <w:color w:val="auto"/>
        </w:rPr>
        <w:t>    (C)(1)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 year review schedule must be published in the House Journal on the first day of session each year.</w:t>
      </w:r>
    </w:p>
    <w:p w:rsidR="00575463" w:rsidRDefault="00575463" w:rsidP="00575463">
      <w:pPr>
        <w:rPr>
          <w:color w:val="auto"/>
        </w:rPr>
      </w:pPr>
      <w:r>
        <w:rPr>
          <w:color w:val="auto"/>
        </w:rPr>
        <w:t>       (2)   In order to accomplish the requirements of this chapter, the chairman of each standing committee must schedule oversight studies and investigations for the agencies for which his standing committee is the investigating committee and may:</w:t>
      </w:r>
    </w:p>
    <w:p w:rsidR="00575463" w:rsidRDefault="00575463" w:rsidP="00575463">
      <w:pPr>
        <w:rPr>
          <w:color w:val="auto"/>
        </w:rPr>
      </w:pPr>
      <w:r>
        <w:rPr>
          <w:color w:val="auto"/>
        </w:rPr>
        <w:t>           (a)   coordinate schedules for conducting oversight studies and investigations with the chairmen of other standing committees; and</w:t>
      </w:r>
    </w:p>
    <w:p w:rsidR="00575463" w:rsidRDefault="00575463" w:rsidP="00575463">
      <w:pPr>
        <w:rPr>
          <w:color w:val="auto"/>
        </w:rPr>
      </w:pPr>
      <w:r>
        <w:rPr>
          <w:color w:val="auto"/>
        </w:rPr>
        <w:t>           (b)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575463" w:rsidRDefault="00575463" w:rsidP="00575463">
      <w:pPr>
        <w:rPr>
          <w:color w:val="auto"/>
        </w:rPr>
      </w:pPr>
      <w:r>
        <w:rPr>
          <w:color w:val="auto"/>
        </w:rPr>
        <w:t>       (3)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575463" w:rsidRDefault="00575463" w:rsidP="00575463">
      <w:pPr>
        <w:rPr>
          <w:color w:val="auto"/>
        </w:rPr>
      </w:pPr>
      <w:r>
        <w:rPr>
          <w:color w:val="auto"/>
        </w:rPr>
        <w:t>    (D)  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575463" w:rsidRDefault="00575463" w:rsidP="00575463">
      <w:pPr>
        <w:rPr>
          <w:color w:val="auto"/>
        </w:rPr>
      </w:pPr>
      <w:r>
        <w:rPr>
          <w:color w:val="auto"/>
        </w:rPr>
        <w:t>    Section 2</w:t>
      </w:r>
      <w:r>
        <w:rPr>
          <w:color w:val="auto"/>
        </w:rPr>
        <w:noBreakHyphen/>
        <w:t>2</w:t>
      </w:r>
      <w:r>
        <w:rPr>
          <w:color w:val="auto"/>
        </w:rPr>
        <w:noBreakHyphen/>
        <w:t>40.   (A)  In addition to the scheduled  seven 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575463" w:rsidRDefault="00575463" w:rsidP="00575463">
      <w:pPr>
        <w:rPr>
          <w:color w:val="auto"/>
        </w:rPr>
      </w:pPr>
      <w:r>
        <w:rPr>
          <w:color w:val="auto"/>
        </w:rPr>
        <w:t>    (B)  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575463" w:rsidRDefault="00575463" w:rsidP="00575463">
      <w:pPr>
        <w:rPr>
          <w:color w:val="auto"/>
        </w:rPr>
      </w:pPr>
      <w:r>
        <w:rPr>
          <w:color w:val="auto"/>
        </w:rPr>
        <w:t>    Section 2</w:t>
      </w:r>
      <w:r>
        <w:rPr>
          <w:color w:val="auto"/>
        </w:rPr>
        <w:noBreakHyphen/>
        <w:t>2</w:t>
      </w:r>
      <w:r>
        <w:rPr>
          <w:color w:val="auto"/>
        </w:rPr>
        <w:noBreakHyphen/>
        <w:t>50.   When an investigating committee conducts an oversight study and investigation or a legislative investigation is conducted pursuant to Section 2</w:t>
      </w:r>
      <w:r>
        <w:rPr>
          <w:color w:val="auto"/>
        </w:rPr>
        <w:noBreakHyphen/>
        <w:t>2</w:t>
      </w:r>
      <w:r>
        <w:rPr>
          <w:color w:val="auto"/>
        </w:rPr>
        <w:noBreakHyphen/>
        <w:t>40(B), evidence or information related to the investigation may be acquired by any lawful means, including, but not limited to:</w:t>
      </w:r>
    </w:p>
    <w:p w:rsidR="00575463" w:rsidRDefault="00575463" w:rsidP="00575463">
      <w:pPr>
        <w:rPr>
          <w:color w:val="auto"/>
        </w:rPr>
      </w:pPr>
      <w:r>
        <w:rPr>
          <w:color w:val="auto"/>
        </w:rPr>
        <w:t>    (A)  serving a request for information on the agency being studied or investigated.  The request for information must be answered separately and fully in writing under oath and returned to the investigating committee within forty-five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w:t>
      </w:r>
      <w:r>
        <w:rPr>
          <w:color w:val="auto"/>
          <w:u w:val="single"/>
        </w:rPr>
        <w:t>,</w:t>
      </w:r>
      <w:r>
        <w:rPr>
          <w:color w:val="auto"/>
        </w:rPr>
        <w:t xml:space="preserve"> or other documents is included with the answer;</w:t>
      </w:r>
    </w:p>
    <w:p w:rsidR="00575463" w:rsidRDefault="00575463" w:rsidP="00575463">
      <w:pPr>
        <w:rPr>
          <w:color w:val="auto"/>
        </w:rPr>
      </w:pPr>
      <w:r>
        <w:rPr>
          <w:color w:val="auto"/>
        </w:rPr>
        <w:t>    (B)  issuing subpoenas and subpoenas duces tecum pursuant to Title 2, Chapter 69; and</w:t>
      </w:r>
    </w:p>
    <w:p w:rsidR="00575463" w:rsidRDefault="00575463" w:rsidP="00575463">
      <w:pPr>
        <w:rPr>
          <w:color w:val="auto"/>
        </w:rPr>
      </w:pPr>
      <w:r>
        <w:rPr>
          <w:color w:val="auto"/>
        </w:rPr>
        <w:t>    (C)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575463" w:rsidRDefault="00575463" w:rsidP="00575463">
      <w:pPr>
        <w:rPr>
          <w:color w:val="auto"/>
        </w:rPr>
      </w:pPr>
      <w:r>
        <w:rPr>
          <w:color w:val="auto"/>
        </w:rPr>
        <w:t>    Section 2</w:t>
      </w:r>
      <w:r>
        <w:rPr>
          <w:color w:val="auto"/>
        </w:rPr>
        <w:noBreakHyphen/>
        <w:t>2</w:t>
      </w:r>
      <w:r>
        <w:rPr>
          <w:color w:val="auto"/>
        </w:rPr>
        <w:noBreakHyphen/>
        <w:t>60.   (A)  An investigating committee’s request for a program evaluation report must contain:</w:t>
      </w:r>
    </w:p>
    <w:p w:rsidR="00575463" w:rsidRDefault="00575463" w:rsidP="00575463">
      <w:pPr>
        <w:rPr>
          <w:color w:val="auto"/>
        </w:rPr>
      </w:pPr>
      <w:r>
        <w:rPr>
          <w:color w:val="auto"/>
        </w:rPr>
        <w:t>       (1)   the agency program or operations that it intends to investigate;</w:t>
      </w:r>
    </w:p>
    <w:p w:rsidR="00575463" w:rsidRDefault="00575463" w:rsidP="00575463">
      <w:pPr>
        <w:rPr>
          <w:color w:val="auto"/>
        </w:rPr>
      </w:pPr>
      <w:r>
        <w:rPr>
          <w:color w:val="auto"/>
        </w:rPr>
        <w:t>       (2)   the information that must be included in the report; and</w:t>
      </w:r>
    </w:p>
    <w:p w:rsidR="00575463" w:rsidRDefault="00575463" w:rsidP="00575463">
      <w:pPr>
        <w:rPr>
          <w:color w:val="auto"/>
        </w:rPr>
      </w:pPr>
      <w:r>
        <w:rPr>
          <w:color w:val="auto"/>
        </w:rPr>
        <w:t>       (3)   the date that the report must be submitted to the committee.</w:t>
      </w:r>
    </w:p>
    <w:p w:rsidR="00575463" w:rsidRDefault="00575463" w:rsidP="00575463">
      <w:pPr>
        <w:rPr>
          <w:color w:val="auto"/>
        </w:rPr>
      </w:pPr>
      <w:r>
        <w:rPr>
          <w:color w:val="auto"/>
        </w:rPr>
        <w:t>    (B)  An investigating committee may request that the program evaluation report contain any of the following information:</w:t>
      </w:r>
    </w:p>
    <w:p w:rsidR="00575463" w:rsidRDefault="00575463" w:rsidP="00575463">
      <w:pPr>
        <w:rPr>
          <w:color w:val="auto"/>
        </w:rPr>
      </w:pPr>
      <w:r>
        <w:rPr>
          <w:color w:val="auto"/>
        </w:rPr>
        <w:t>       (1)   enabling or authorizing law or other relevant mandate, including any federal mandates;</w:t>
      </w:r>
    </w:p>
    <w:p w:rsidR="00575463" w:rsidRDefault="00575463" w:rsidP="00575463">
      <w:pPr>
        <w:rPr>
          <w:color w:val="auto"/>
        </w:rPr>
      </w:pPr>
      <w:r>
        <w:rPr>
          <w:color w:val="auto"/>
        </w:rPr>
        <w:t>       (2)   a description of each program administered by the agency identified by the investigating committee in the request for a program evaluation report, including the following information:</w:t>
      </w:r>
    </w:p>
    <w:p w:rsidR="00575463" w:rsidRDefault="00575463" w:rsidP="00575463">
      <w:pPr>
        <w:rPr>
          <w:color w:val="auto"/>
        </w:rPr>
      </w:pPr>
      <w:r>
        <w:rPr>
          <w:color w:val="auto"/>
        </w:rPr>
        <w:t>           (a)   established priorities, including goals and objectives in meeting each priority;</w:t>
      </w:r>
    </w:p>
    <w:p w:rsidR="00575463" w:rsidRDefault="00575463" w:rsidP="00575463">
      <w:pPr>
        <w:rPr>
          <w:color w:val="auto"/>
        </w:rPr>
      </w:pPr>
      <w:r>
        <w:rPr>
          <w:color w:val="auto"/>
        </w:rPr>
        <w:t>           (b)   performance criteria, timetables, or other benchmarks used by the agency to measure its progress in achieving its goals and objectives;</w:t>
      </w:r>
    </w:p>
    <w:p w:rsidR="00575463" w:rsidRDefault="00575463" w:rsidP="00575463">
      <w:pPr>
        <w:rPr>
          <w:color w:val="auto"/>
        </w:rPr>
      </w:pPr>
      <w:r>
        <w:rPr>
          <w:color w:val="auto"/>
        </w:rPr>
        <w:t>           (c)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575463" w:rsidRDefault="00575463" w:rsidP="00575463">
      <w:pPr>
        <w:rPr>
          <w:color w:val="auto"/>
        </w:rPr>
      </w:pPr>
      <w:r>
        <w:rPr>
          <w:color w:val="auto"/>
        </w:rPr>
        <w:t>       (3)   organizational structure, including a position count, job classification, and organization flow chart indicating lines of responsibility;</w:t>
      </w:r>
    </w:p>
    <w:p w:rsidR="00575463" w:rsidRDefault="00575463" w:rsidP="00575463">
      <w:pPr>
        <w:rPr>
          <w:color w:val="auto"/>
        </w:rPr>
      </w:pPr>
      <w:r>
        <w:rPr>
          <w:color w:val="auto"/>
        </w:rPr>
        <w:t>       (4)   financial summary, including sources of funding by program and the amounts allocated or appropriated and expended over the last ten years;</w:t>
      </w:r>
    </w:p>
    <w:p w:rsidR="00575463" w:rsidRDefault="00575463" w:rsidP="00575463">
      <w:pPr>
        <w:rPr>
          <w:color w:val="auto"/>
        </w:rPr>
      </w:pPr>
      <w:r>
        <w:rPr>
          <w:color w:val="auto"/>
        </w:rPr>
        <w:t>       (5)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575463" w:rsidRDefault="00575463" w:rsidP="00575463">
      <w:pPr>
        <w:rPr>
          <w:color w:val="auto"/>
        </w:rPr>
      </w:pPr>
      <w:r>
        <w:rPr>
          <w:color w:val="auto"/>
        </w:rPr>
        <w:t>       (6)   identification of the constituencies served by the agency or program, noting any changes or projected changes in the constituencies;</w:t>
      </w:r>
    </w:p>
    <w:p w:rsidR="00575463" w:rsidRDefault="00575463" w:rsidP="00575463">
      <w:pPr>
        <w:rPr>
          <w:color w:val="auto"/>
        </w:rPr>
      </w:pPr>
      <w:r>
        <w:rPr>
          <w:color w:val="auto"/>
        </w:rPr>
        <w:t>       (7)   a summary of efforts by the agency or program regarding the use of alternative delivery systems, including privatization, in meeting its goals and objectives;</w:t>
      </w:r>
    </w:p>
    <w:p w:rsidR="00575463" w:rsidRDefault="00575463" w:rsidP="00575463">
      <w:pPr>
        <w:rPr>
          <w:color w:val="auto"/>
        </w:rPr>
      </w:pPr>
      <w:r>
        <w:rPr>
          <w:color w:val="auto"/>
        </w:rPr>
        <w:t>       (8)   identification of emerging issues for the agency;</w:t>
      </w:r>
    </w:p>
    <w:p w:rsidR="00575463" w:rsidRDefault="00575463" w:rsidP="00575463">
      <w:pPr>
        <w:rPr>
          <w:color w:val="auto"/>
        </w:rPr>
      </w:pPr>
      <w:r>
        <w:rPr>
          <w:color w:val="auto"/>
        </w:rPr>
        <w:t>       (9)   a comparison of any related federal laws and regulations to the state laws governing the agency or program and the rules implemented by the agency or program;</w:t>
      </w:r>
    </w:p>
    <w:p w:rsidR="00575463" w:rsidRDefault="00575463" w:rsidP="00575463">
      <w:pPr>
        <w:rPr>
          <w:color w:val="auto"/>
        </w:rPr>
      </w:pPr>
      <w:r>
        <w:rPr>
          <w:color w:val="auto"/>
        </w:rPr>
        <w:t>       (10) agency policies for collecting, managing, and using personal information over the internet and non</w:t>
      </w:r>
      <w:r>
        <w:rPr>
          <w:color w:val="auto"/>
        </w:rPr>
        <w:noBreakHyphen/>
        <w:t>electronically, information on the agency’s implementation of information technologies;</w:t>
      </w:r>
    </w:p>
    <w:p w:rsidR="00575463" w:rsidRDefault="00575463" w:rsidP="00575463">
      <w:pPr>
        <w:rPr>
          <w:color w:val="auto"/>
        </w:rPr>
      </w:pPr>
      <w:r>
        <w:rPr>
          <w:color w:val="auto"/>
        </w:rPr>
        <w:t>       (11) a list of reports, applications, and other similar paperwork required to be filed with the agency by the public.  The list must include:</w:t>
      </w:r>
    </w:p>
    <w:p w:rsidR="00575463" w:rsidRDefault="00575463" w:rsidP="00575463">
      <w:pPr>
        <w:rPr>
          <w:color w:val="auto"/>
        </w:rPr>
      </w:pPr>
      <w:r>
        <w:rPr>
          <w:color w:val="auto"/>
        </w:rPr>
        <w:t>           (a)   the statutory authority for each filing requirement;</w:t>
      </w:r>
    </w:p>
    <w:p w:rsidR="00575463" w:rsidRDefault="00575463" w:rsidP="00575463">
      <w:pPr>
        <w:rPr>
          <w:color w:val="auto"/>
        </w:rPr>
      </w:pPr>
      <w:r>
        <w:rPr>
          <w:color w:val="auto"/>
        </w:rPr>
        <w:t>           (b)   the date each filing requirement was adopted or last amended by the agency;</w:t>
      </w:r>
    </w:p>
    <w:p w:rsidR="00575463" w:rsidRDefault="00575463" w:rsidP="00575463">
      <w:pPr>
        <w:rPr>
          <w:color w:val="auto"/>
        </w:rPr>
      </w:pPr>
      <w:r>
        <w:rPr>
          <w:color w:val="auto"/>
        </w:rPr>
        <w:t>           (c)   the frequency that filing is required;</w:t>
      </w:r>
    </w:p>
    <w:p w:rsidR="00575463" w:rsidRDefault="00575463" w:rsidP="00575463">
      <w:pPr>
        <w:rPr>
          <w:color w:val="auto"/>
        </w:rPr>
      </w:pPr>
      <w:r>
        <w:rPr>
          <w:color w:val="auto"/>
        </w:rPr>
        <w:t>           (d)   the number of filings received annually for the last seven years and the number of anticipated filings for the next four years;</w:t>
      </w:r>
    </w:p>
    <w:p w:rsidR="00575463" w:rsidRDefault="00575463" w:rsidP="00575463">
      <w:pPr>
        <w:rPr>
          <w:color w:val="auto"/>
        </w:rPr>
      </w:pPr>
      <w:r>
        <w:rPr>
          <w:color w:val="auto"/>
        </w:rPr>
        <w:t>           (e)   a description of the actions taken or contemplated by the agency to reduce filing requirements and paperwork duplication;</w:t>
      </w:r>
    </w:p>
    <w:p w:rsidR="00575463" w:rsidRDefault="00575463" w:rsidP="00575463">
      <w:pPr>
        <w:rPr>
          <w:color w:val="auto"/>
        </w:rPr>
      </w:pPr>
      <w:r>
        <w:rPr>
          <w:color w:val="auto"/>
        </w:rPr>
        <w:t>       (12) any other relevant information specifically requested by the investigating committee.</w:t>
      </w:r>
    </w:p>
    <w:p w:rsidR="00575463" w:rsidRDefault="00575463" w:rsidP="00575463">
      <w:pPr>
        <w:rPr>
          <w:color w:val="auto"/>
        </w:rPr>
      </w:pPr>
      <w:r>
        <w:rPr>
          <w:color w:val="auto"/>
        </w:rPr>
        <w:t>    (C)  All information contained in a program evaluation report must be presented in a concise and complete manner.</w:t>
      </w:r>
    </w:p>
    <w:p w:rsidR="00575463" w:rsidRDefault="00575463" w:rsidP="00575463">
      <w:pPr>
        <w:rPr>
          <w:color w:val="auto"/>
        </w:rPr>
      </w:pPr>
      <w:r>
        <w:rPr>
          <w:color w:val="auto"/>
        </w:rPr>
        <w:t>    (D)  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575463" w:rsidRDefault="00575463" w:rsidP="00575463">
      <w:pPr>
        <w:rPr>
          <w:color w:val="auto"/>
        </w:rPr>
      </w:pPr>
      <w:r>
        <w:rPr>
          <w:color w:val="auto"/>
        </w:rPr>
        <w:t>    (E)   A state agency that is vested with revenue bonding authority may submit annual reports and annual external audit reports conducted by a third party in lieu of a program evaluation report.</w:t>
      </w:r>
    </w:p>
    <w:p w:rsidR="00575463" w:rsidRDefault="00575463" w:rsidP="00575463">
      <w:pPr>
        <w:rPr>
          <w:color w:val="auto"/>
        </w:rPr>
      </w:pPr>
      <w:r>
        <w:rPr>
          <w:color w:val="auto"/>
        </w:rPr>
        <w:t>    Section 2</w:t>
      </w:r>
      <w:r>
        <w:rPr>
          <w:color w:val="auto"/>
        </w:rPr>
        <w:noBreakHyphen/>
        <w:t>2</w:t>
      </w:r>
      <w:r>
        <w:rPr>
          <w:color w:val="auto"/>
        </w:rPr>
        <w:noBreakHyphen/>
        <w:t>70.   All testimony given to the investigating committee must be under oath.</w:t>
      </w:r>
    </w:p>
    <w:p w:rsidR="00575463" w:rsidRDefault="00575463" w:rsidP="00575463">
      <w:pPr>
        <w:rPr>
          <w:color w:val="auto"/>
        </w:rPr>
      </w:pPr>
      <w:r>
        <w:rPr>
          <w:color w:val="auto"/>
        </w:rPr>
        <w:t>    Section 2</w:t>
      </w:r>
      <w:r>
        <w:rPr>
          <w:color w:val="auto"/>
        </w:rPr>
        <w:noBreakHyphen/>
        <w:t>2</w:t>
      </w:r>
      <w:r>
        <w:rPr>
          <w:color w:val="auto"/>
        </w:rPr>
        <w:noBreakHyphen/>
        <w:t>80.   Any witness testifying before the investigating committee may have counsel present to advise him.  The witness or his counsel may, during the time of testimony ,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575463" w:rsidRDefault="00575463" w:rsidP="00575463">
      <w:pPr>
        <w:rPr>
          <w:color w:val="auto"/>
        </w:rPr>
      </w:pPr>
      <w:r>
        <w:rPr>
          <w:color w:val="auto"/>
        </w:rPr>
        <w:t>    Section 2</w:t>
      </w:r>
      <w:r>
        <w:rPr>
          <w:color w:val="auto"/>
        </w:rPr>
        <w:noBreakHyphen/>
        <w:t>2</w:t>
      </w:r>
      <w:r>
        <w:rPr>
          <w:color w:val="auto"/>
        </w:rPr>
        <w:noBreakHyphen/>
        <w:t xml:space="preserve">90.   A witness shall be given the benefit of any privilege at law which he may have in court as a party to a civil action.”   </w:t>
      </w:r>
    </w:p>
    <w:p w:rsidR="00575463" w:rsidRDefault="00575463" w:rsidP="00575463">
      <w:pPr>
        <w:rPr>
          <w:color w:val="auto"/>
        </w:rPr>
      </w:pPr>
      <w:r>
        <w:t xml:space="preserve">    </w:t>
      </w:r>
      <w:r>
        <w:rPr>
          <w:color w:val="auto"/>
        </w:rPr>
        <w:t>E.    This part takes effect January 1, 2015.</w:t>
      </w:r>
    </w:p>
    <w:p w:rsidR="00575463" w:rsidRDefault="00575463" w:rsidP="00270D77">
      <w:pPr>
        <w:keepNext/>
        <w:jc w:val="center"/>
        <w:rPr>
          <w:color w:val="auto"/>
        </w:rPr>
      </w:pPr>
      <w:r>
        <w:t xml:space="preserve">    </w:t>
      </w:r>
      <w:r>
        <w:rPr>
          <w:color w:val="auto"/>
        </w:rPr>
        <w:t>Part VI</w:t>
      </w:r>
    </w:p>
    <w:p w:rsidR="00575463" w:rsidRDefault="00575463" w:rsidP="00270D77">
      <w:pPr>
        <w:keepNext/>
        <w:jc w:val="center"/>
        <w:rPr>
          <w:color w:val="auto"/>
        </w:rPr>
      </w:pPr>
      <w:r>
        <w:t xml:space="preserve">    </w:t>
      </w:r>
      <w:r>
        <w:rPr>
          <w:color w:val="auto"/>
        </w:rPr>
        <w:t>Conforming and Miscellaneous Amendments to Divisions,</w:t>
      </w:r>
    </w:p>
    <w:p w:rsidR="00575463" w:rsidRDefault="00575463" w:rsidP="00270D77">
      <w:pPr>
        <w:keepNext/>
        <w:jc w:val="center"/>
        <w:rPr>
          <w:color w:val="auto"/>
        </w:rPr>
      </w:pPr>
      <w:r>
        <w:t xml:space="preserve">    </w:t>
      </w:r>
      <w:r>
        <w:rPr>
          <w:color w:val="auto"/>
        </w:rPr>
        <w:t>Offices, and Other Entities or Programs Transferred to</w:t>
      </w:r>
    </w:p>
    <w:p w:rsidR="00575463" w:rsidRDefault="00575463" w:rsidP="00270D77">
      <w:pPr>
        <w:keepNext/>
        <w:jc w:val="center"/>
        <w:rPr>
          <w:color w:val="auto"/>
        </w:rPr>
      </w:pPr>
      <w:r>
        <w:t xml:space="preserve">    </w:t>
      </w:r>
      <w:r>
        <w:rPr>
          <w:color w:val="auto"/>
        </w:rPr>
        <w:t>the Department of Administration</w:t>
      </w:r>
    </w:p>
    <w:p w:rsidR="00575463" w:rsidRDefault="00575463" w:rsidP="00575463">
      <w:pPr>
        <w:rPr>
          <w:color w:val="auto"/>
        </w:rPr>
      </w:pPr>
      <w:r>
        <w:t xml:space="preserve">    </w:t>
      </w:r>
      <w:r>
        <w:rPr>
          <w:color w:val="auto"/>
        </w:rPr>
        <w:t>SECTION   8. A.       Section 1</w:t>
      </w:r>
      <w:r>
        <w:rPr>
          <w:color w:val="auto"/>
        </w:rPr>
        <w:noBreakHyphen/>
        <w:t>11</w:t>
      </w:r>
      <w:r>
        <w:rPr>
          <w:color w:val="auto"/>
        </w:rPr>
        <w:noBreakHyphen/>
        <w:t>55 of the 1976 Code is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55.   (1)   ‘Governmental body’ means a state government department, commission, council, board, bureau, committee, institution, college, university, technical school, </w:t>
      </w:r>
      <w:r>
        <w:rPr>
          <w:strike/>
          <w:color w:val="auto"/>
        </w:rPr>
        <w:t>legislative body,</w:t>
      </w:r>
      <w:r>
        <w:rPr>
          <w:color w:val="auto"/>
        </w:rPr>
        <w:t xml:space="preserve"> agency, government corporation, or other establishment or official of the executive</w:t>
      </w:r>
      <w:r>
        <w:rPr>
          <w:strike/>
          <w:color w:val="auto"/>
        </w:rPr>
        <w:t>, judicial, or legislative branches</w:t>
      </w:r>
      <w:r>
        <w:rPr>
          <w:color w:val="auto"/>
        </w:rPr>
        <w:t xml:space="preserve"> </w:t>
      </w:r>
      <w:r>
        <w:rPr>
          <w:color w:val="auto"/>
          <w:u w:val="single"/>
        </w:rPr>
        <w:t>branch</w:t>
      </w:r>
      <w:r>
        <w:rPr>
          <w:color w:val="auto"/>
        </w:rPr>
        <w:t xml:space="preserve"> of this State.  Governmental body excludes the General Assembly, Legislative Council, the Office of Legislative Printing, Information and Technology Systems, </w:t>
      </w:r>
      <w:r>
        <w:rPr>
          <w:color w:val="auto"/>
          <w:u w:val="single"/>
        </w:rPr>
        <w:t>the judicial department</w:t>
      </w:r>
      <w:r>
        <w:rPr>
          <w:color w:val="auto"/>
        </w:rPr>
        <w:t xml:space="preserve"> and all local political subdivisions such as counties, municipalities, school districts, or public service or special purpose districts. </w:t>
      </w:r>
    </w:p>
    <w:p w:rsidR="00575463" w:rsidRDefault="00575463" w:rsidP="00575463">
      <w:pPr>
        <w:rPr>
          <w:color w:val="auto"/>
        </w:rPr>
      </w:pPr>
      <w:r>
        <w:rPr>
          <w:color w:val="auto"/>
        </w:rPr>
        <w:t xml:space="preserve">    (2)   The </w:t>
      </w:r>
      <w:r>
        <w:rPr>
          <w:strike/>
          <w:color w:val="auto"/>
        </w:rPr>
        <w:t>Budget and Control Board</w:t>
      </w:r>
      <w:r>
        <w:rPr>
          <w:color w:val="auto"/>
        </w:rPr>
        <w:t xml:space="preserve"> </w:t>
      </w:r>
      <w:r>
        <w:rPr>
          <w:color w:val="auto"/>
          <w:u w:val="single"/>
        </w:rPr>
        <w:t>Division of General Services of the Department of Administration</w:t>
      </w:r>
      <w:r>
        <w:rPr>
          <w:color w:val="auto"/>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575463" w:rsidRDefault="00575463" w:rsidP="00575463">
      <w:pPr>
        <w:rPr>
          <w:color w:val="auto"/>
        </w:rPr>
      </w:pPr>
      <w:r>
        <w:rPr>
          <w:color w:val="auto"/>
        </w:rPr>
        <w:t>    (3)   When any governmental body needs to acquire real property for its operations or any part thereof and state</w:t>
      </w:r>
      <w:r>
        <w:rPr>
          <w:color w:val="auto"/>
        </w:rPr>
        <w:noBreakHyphen/>
        <w:t xml:space="preserve">owned property is not available, it shall notify the </w:t>
      </w:r>
      <w:r>
        <w:rPr>
          <w:strike/>
          <w:color w:val="auto"/>
        </w:rPr>
        <w:t>Office</w:t>
      </w:r>
      <w:r>
        <w:rPr>
          <w:color w:val="auto"/>
        </w:rPr>
        <w:t xml:space="preserve"> </w:t>
      </w:r>
      <w:r>
        <w:rPr>
          <w:color w:val="auto"/>
          <w:u w:val="single"/>
        </w:rPr>
        <w:t>Division</w:t>
      </w:r>
      <w:r>
        <w:rPr>
          <w:color w:val="auto"/>
        </w:rPr>
        <w:t xml:space="preserve"> of General Services of its requirement on rental request forms prepared by the </w:t>
      </w:r>
      <w:r>
        <w:rPr>
          <w:strike/>
          <w:color w:val="auto"/>
        </w:rPr>
        <w:t>office</w:t>
      </w:r>
      <w:r>
        <w:rPr>
          <w:color w:val="auto"/>
        </w:rPr>
        <w:t xml:space="preserve"> </w:t>
      </w:r>
      <w:r>
        <w:rPr>
          <w:color w:val="auto"/>
          <w:u w:val="single"/>
        </w:rPr>
        <w:t>division</w:t>
      </w:r>
      <w:r>
        <w:rPr>
          <w:color w:val="auto"/>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Pr>
          <w:strike/>
          <w:color w:val="auto"/>
        </w:rPr>
        <w:t>office</w:t>
      </w:r>
      <w:r>
        <w:rPr>
          <w:color w:val="auto"/>
        </w:rPr>
        <w:t xml:space="preserve"> </w:t>
      </w:r>
      <w:r>
        <w:rPr>
          <w:color w:val="auto"/>
          <w:u w:val="single"/>
        </w:rPr>
        <w:t>division</w:t>
      </w:r>
      <w:r>
        <w:rPr>
          <w:color w:val="auto"/>
        </w:rPr>
        <w:t xml:space="preserve"> agree meets necessary requirements and standards for state leasing as prescribed in procedures of the </w:t>
      </w:r>
      <w:r>
        <w:rPr>
          <w:strike/>
          <w:color w:val="auto"/>
        </w:rPr>
        <w:t>board</w:t>
      </w:r>
      <w:r>
        <w:rPr>
          <w:color w:val="auto"/>
        </w:rPr>
        <w:t xml:space="preserve"> </w:t>
      </w:r>
      <w:r>
        <w:rPr>
          <w:color w:val="auto"/>
          <w:u w:val="single"/>
        </w:rPr>
        <w:t>department</w:t>
      </w:r>
      <w:r>
        <w:rPr>
          <w:color w:val="auto"/>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575463" w:rsidRDefault="00575463" w:rsidP="00575463">
      <w:pPr>
        <w:rPr>
          <w:color w:val="auto"/>
          <w:u w:val="single"/>
        </w:rPr>
      </w:pPr>
      <w:r>
        <w:rPr>
          <w:color w:val="auto"/>
        </w:rPr>
        <w:t xml:space="preserve">    (4)   The </w:t>
      </w:r>
      <w:r>
        <w:rPr>
          <w:strike/>
          <w:color w:val="auto"/>
        </w:rPr>
        <w:t>board</w:t>
      </w:r>
      <w:r>
        <w:rPr>
          <w:color w:val="auto"/>
        </w:rPr>
        <w:t xml:space="preserve"> </w:t>
      </w:r>
      <w:r>
        <w:rPr>
          <w:color w:val="auto"/>
          <w:u w:val="single"/>
        </w:rPr>
        <w:t>department</w:t>
      </w:r>
      <w:r>
        <w:rPr>
          <w:color w:val="auto"/>
        </w:rPr>
        <w:t xml:space="preserve"> shall adopt procedures to be used for governmental bodies to apply for rental space, for acquiring leased space, and for leasing state</w:t>
      </w:r>
      <w:r>
        <w:rPr>
          <w:color w:val="auto"/>
        </w:rPr>
        <w:noBreakHyphen/>
        <w:t xml:space="preserve">owned space to nonstate lessees. </w:t>
      </w:r>
    </w:p>
    <w:p w:rsidR="00575463" w:rsidRDefault="00575463" w:rsidP="00575463">
      <w:pPr>
        <w:rPr>
          <w:color w:val="auto"/>
        </w:rPr>
      </w:pPr>
      <w:r>
        <w:rPr>
          <w:color w:val="auto"/>
        </w:rPr>
        <w:t xml:space="preserve">    (5)   Any participant in a property transaction proposed to be entered who maintains that a procedure provided for in this section has not been properly followed, may request review of the transaction by the director of the </w:t>
      </w:r>
      <w:r>
        <w:rPr>
          <w:strike/>
          <w:color w:val="auto"/>
        </w:rPr>
        <w:t>Office</w:t>
      </w:r>
      <w:r>
        <w:rPr>
          <w:color w:val="auto"/>
        </w:rPr>
        <w:t xml:space="preserve"> </w:t>
      </w:r>
      <w:r>
        <w:rPr>
          <w:color w:val="auto"/>
          <w:u w:val="single"/>
        </w:rPr>
        <w:t>Division</w:t>
      </w:r>
      <w:r>
        <w:rPr>
          <w:color w:val="auto"/>
        </w:rPr>
        <w:t xml:space="preserve"> of General Services </w:t>
      </w:r>
      <w:r>
        <w:rPr>
          <w:color w:val="auto"/>
          <w:u w:val="single"/>
        </w:rPr>
        <w:t>of the Department of Administration</w:t>
      </w:r>
      <w:r>
        <w:rPr>
          <w:color w:val="auto"/>
        </w:rPr>
        <w:t xml:space="preserve"> or his designee.”</w:t>
      </w:r>
    </w:p>
    <w:p w:rsidR="00575463" w:rsidRDefault="00575463" w:rsidP="00575463">
      <w:pPr>
        <w:rPr>
          <w:color w:val="auto"/>
        </w:rPr>
      </w:pPr>
      <w:r>
        <w:t xml:space="preserve">    </w:t>
      </w:r>
      <w:r>
        <w:rPr>
          <w:color w:val="auto"/>
        </w:rPr>
        <w:t>B.       Sections 1</w:t>
      </w:r>
      <w:r>
        <w:rPr>
          <w:color w:val="auto"/>
        </w:rPr>
        <w:noBreakHyphen/>
        <w:t>11</w:t>
      </w:r>
      <w:r>
        <w:rPr>
          <w:color w:val="auto"/>
        </w:rPr>
        <w:noBreakHyphen/>
        <w:t>56 and 1</w:t>
      </w:r>
      <w:r>
        <w:rPr>
          <w:color w:val="auto"/>
        </w:rPr>
        <w:noBreakHyphen/>
        <w:t>11</w:t>
      </w:r>
      <w:r>
        <w:rPr>
          <w:color w:val="auto"/>
        </w:rPr>
        <w:noBreakHyphen/>
        <w:t>58 of the 1976 Code are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56.   </w:t>
      </w:r>
      <w:r>
        <w:rPr>
          <w:color w:val="auto"/>
          <w:u w:val="single"/>
        </w:rPr>
        <w:t>(A)</w:t>
      </w:r>
      <w:r>
        <w:rPr>
          <w:color w:val="auto"/>
        </w:rPr>
        <w:t xml:space="preserve">  The </w:t>
      </w:r>
      <w:r>
        <w:rPr>
          <w:strike/>
          <w:color w:val="auto"/>
        </w:rPr>
        <w:t>State Budget and Control Board,</w:t>
      </w:r>
      <w:r>
        <w:rPr>
          <w:color w:val="auto"/>
        </w:rPr>
        <w:t xml:space="preserve"> </w:t>
      </w:r>
      <w:r>
        <w:rPr>
          <w:color w:val="auto"/>
          <w:u w:val="single"/>
        </w:rPr>
        <w:t xml:space="preserve">Division of General Services of the Department of Administration, </w:t>
      </w:r>
      <w:r>
        <w:rPr>
          <w:color w:val="auto"/>
        </w:rPr>
        <w:t xml:space="preserve">in an effort to ensure that funds authorized and appropriated for rent are used in the most efficient manner, is directed to develop a program to manage the leasing of all public and private space of </w:t>
      </w:r>
      <w:r>
        <w:rPr>
          <w:strike/>
          <w:color w:val="auto"/>
        </w:rPr>
        <w:t>state agencies</w:t>
      </w:r>
      <w:r>
        <w:rPr>
          <w:color w:val="auto"/>
        </w:rPr>
        <w:t xml:space="preserve"> </w:t>
      </w:r>
      <w:r>
        <w:rPr>
          <w:color w:val="auto"/>
          <w:u w:val="single"/>
        </w:rPr>
        <w:t>a governmental body</w:t>
      </w:r>
      <w:r>
        <w:rPr>
          <w:color w:val="auto"/>
        </w:rPr>
        <w:t xml:space="preserve">.  </w:t>
      </w:r>
      <w:r>
        <w:rPr>
          <w:color w:val="auto"/>
          <w:u w:val="single"/>
        </w:rPr>
        <w:t>The department must submit regulations for the implementation of this section to the General Assembly as provided in the Administrative Procedures Act, Chapter 23, Title 1.</w:t>
      </w:r>
      <w:r>
        <w:rPr>
          <w:color w:val="auto"/>
        </w:rPr>
        <w:t xml:space="preserve">  The </w:t>
      </w:r>
      <w:r>
        <w:rPr>
          <w:strike/>
          <w:color w:val="auto"/>
        </w:rPr>
        <w:t>board’s</w:t>
      </w:r>
      <w:r>
        <w:rPr>
          <w:color w:val="auto"/>
        </w:rPr>
        <w:t xml:space="preserve"> </w:t>
      </w:r>
      <w:r>
        <w:rPr>
          <w:color w:val="auto"/>
          <w:u w:val="single"/>
        </w:rPr>
        <w:t>department’s</w:t>
      </w:r>
      <w:r>
        <w:rPr>
          <w:color w:val="auto"/>
        </w:rPr>
        <w:t xml:space="preserve"> regulations, upon General Assembly approval, shall include procedures for:</w:t>
      </w:r>
    </w:p>
    <w:p w:rsidR="00575463" w:rsidRDefault="00575463" w:rsidP="00575463">
      <w:pPr>
        <w:rPr>
          <w:color w:val="auto"/>
        </w:rPr>
      </w:pPr>
      <w:r>
        <w:rPr>
          <w:color w:val="auto"/>
        </w:rPr>
        <w:t>       (1)   assessing and evaluating agency needs, including the authority to require agency justification for any request to lease public or private space;</w:t>
      </w:r>
    </w:p>
    <w:p w:rsidR="00575463" w:rsidRDefault="00575463" w:rsidP="00575463">
      <w:pPr>
        <w:rPr>
          <w:color w:val="auto"/>
        </w:rPr>
      </w:pPr>
      <w:r>
        <w:rPr>
          <w:color w:val="auto"/>
        </w:rPr>
        <w:t>       (2)   establishing standards for the quality and quantity of space to be leased by a requesting agency;</w:t>
      </w:r>
    </w:p>
    <w:p w:rsidR="00575463" w:rsidRDefault="00575463" w:rsidP="00575463">
      <w:pPr>
        <w:rPr>
          <w:color w:val="auto"/>
        </w:rPr>
      </w:pPr>
      <w:r>
        <w:rPr>
          <w:color w:val="auto"/>
        </w:rPr>
        <w:t>       (3)   devising and requiring the use of a standard lease form (approved by the Attorney General) with provisions which assert and protect the state’s prerogatives including, but not limited to, a right of cancellation in the event of:</w:t>
      </w:r>
    </w:p>
    <w:p w:rsidR="00575463" w:rsidRDefault="00575463" w:rsidP="00575463">
      <w:pPr>
        <w:rPr>
          <w:color w:val="auto"/>
          <w:u w:val="single"/>
        </w:rPr>
      </w:pPr>
      <w:r>
        <w:rPr>
          <w:color w:val="auto"/>
        </w:rPr>
        <w:t>           (a)   a nonappropriation for the renting agency,</w:t>
      </w:r>
    </w:p>
    <w:p w:rsidR="00575463" w:rsidRDefault="00575463" w:rsidP="00575463">
      <w:pPr>
        <w:rPr>
          <w:color w:val="auto"/>
        </w:rPr>
      </w:pPr>
      <w:r>
        <w:rPr>
          <w:color w:val="auto"/>
        </w:rPr>
        <w:t>           (b)   a dissolution of the agency, and</w:t>
      </w:r>
    </w:p>
    <w:p w:rsidR="00575463" w:rsidRDefault="00575463" w:rsidP="00575463">
      <w:pPr>
        <w:rPr>
          <w:color w:val="auto"/>
        </w:rPr>
      </w:pPr>
      <w:r>
        <w:rPr>
          <w:color w:val="auto"/>
        </w:rPr>
        <w:t>           (c)   the availability of public space in substitution for private space being leased by the agency;</w:t>
      </w:r>
    </w:p>
    <w:p w:rsidR="00575463" w:rsidRDefault="00575463" w:rsidP="00575463">
      <w:pPr>
        <w:rPr>
          <w:color w:val="auto"/>
        </w:rPr>
      </w:pPr>
      <w:r>
        <w:rPr>
          <w:color w:val="auto"/>
        </w:rPr>
        <w:t>       (4)   rejecting an agency’s request for additional space or space at a specific location, or both;</w:t>
      </w:r>
    </w:p>
    <w:p w:rsidR="00575463" w:rsidRDefault="00575463" w:rsidP="00575463">
      <w:pPr>
        <w:rPr>
          <w:color w:val="auto"/>
        </w:rPr>
      </w:pPr>
      <w:r>
        <w:rPr>
          <w:color w:val="auto"/>
        </w:rPr>
        <w:t>       (5)   directing agencies to be located in public space, when available, before private space can be leased;</w:t>
      </w:r>
    </w:p>
    <w:p w:rsidR="00575463" w:rsidRDefault="00575463" w:rsidP="00575463">
      <w:pPr>
        <w:rPr>
          <w:strike/>
          <w:color w:val="auto"/>
        </w:rPr>
      </w:pPr>
      <w:r>
        <w:rPr>
          <w:color w:val="auto"/>
        </w:rPr>
        <w:t>       (6)   requiring the agency to submit a multi</w:t>
      </w:r>
      <w:r>
        <w:rPr>
          <w:color w:val="auto"/>
        </w:rPr>
        <w:noBreakHyphen/>
        <w:t xml:space="preserve">year financial plan for review by the </w:t>
      </w:r>
      <w:r>
        <w:rPr>
          <w:strike/>
          <w:color w:val="auto"/>
        </w:rPr>
        <w:t>board’s budget office</w:t>
      </w:r>
      <w:r>
        <w:rPr>
          <w:color w:val="auto"/>
        </w:rPr>
        <w:t xml:space="preserve"> </w:t>
      </w:r>
      <w:r>
        <w:rPr>
          <w:color w:val="auto"/>
          <w:u w:val="single"/>
        </w:rPr>
        <w:t>department</w:t>
      </w:r>
      <w:r>
        <w:rPr>
          <w:color w:val="auto"/>
        </w:rPr>
        <w:t xml:space="preserve"> with copies sent to Ways and Means Committee and Senate Finance Committee, before any new lease for space is entered into; </w:t>
      </w:r>
      <w:r>
        <w:rPr>
          <w:strike/>
          <w:color w:val="auto"/>
        </w:rPr>
        <w:t>and requiring prior review by the Joint Bond Review Committee and the requirement of Budget and Control Board approval before the adoption of any new lease that commits more than one million dollars in a five</w:t>
      </w:r>
      <w:r>
        <w:rPr>
          <w:strike/>
          <w:color w:val="auto"/>
        </w:rPr>
        <w:noBreakHyphen/>
        <w:t>year period;</w:t>
      </w:r>
      <w:r>
        <w:rPr>
          <w:color w:val="auto"/>
        </w:rPr>
        <w:t xml:space="preserve"> and</w:t>
      </w:r>
    </w:p>
    <w:p w:rsidR="00575463" w:rsidRDefault="00575463" w:rsidP="00575463">
      <w:pPr>
        <w:rPr>
          <w:color w:val="auto"/>
        </w:rPr>
      </w:pPr>
      <w:r>
        <w:rPr>
          <w:color w:val="auto"/>
        </w:rPr>
        <w:t xml:space="preserve">       (7)   requiring prior review by the Joint Bond Review Committee and the requirement of </w:t>
      </w:r>
      <w:r>
        <w:rPr>
          <w:strike/>
          <w:color w:val="auto"/>
        </w:rPr>
        <w:t>Budget and Control Board</w:t>
      </w:r>
      <w:r>
        <w:rPr>
          <w:color w:val="auto"/>
        </w:rPr>
        <w:t xml:space="preserve"> </w:t>
      </w:r>
      <w:r>
        <w:rPr>
          <w:color w:val="auto"/>
          <w:u w:val="single"/>
        </w:rPr>
        <w:t>State Fiscal Accountability Authority</w:t>
      </w:r>
      <w:r>
        <w:rPr>
          <w:color w:val="auto"/>
        </w:rPr>
        <w:t xml:space="preserve"> approval before the adoption of any new </w:t>
      </w:r>
      <w:r>
        <w:rPr>
          <w:color w:val="auto"/>
          <w:u w:val="single"/>
        </w:rPr>
        <w:t>or renewal</w:t>
      </w:r>
      <w:r>
        <w:rPr>
          <w:color w:val="auto"/>
        </w:rPr>
        <w:t xml:space="preserve"> lease that commits more than </w:t>
      </w:r>
      <w:r>
        <w:rPr>
          <w:color w:val="auto"/>
          <w:u w:val="single"/>
        </w:rPr>
        <w:t>two hundred thousand dollars annually in rental or lease payments or more than</w:t>
      </w:r>
      <w:r>
        <w:rPr>
          <w:color w:val="auto"/>
        </w:rPr>
        <w:t xml:space="preserve"> one million dollars </w:t>
      </w:r>
      <w:r>
        <w:rPr>
          <w:color w:val="auto"/>
          <w:u w:val="single"/>
        </w:rPr>
        <w:t>in such payments</w:t>
      </w:r>
      <w:r>
        <w:rPr>
          <w:color w:val="auto"/>
        </w:rPr>
        <w:t xml:space="preserve"> in a five</w:t>
      </w:r>
      <w:r>
        <w:rPr>
          <w:color w:val="auto"/>
        </w:rPr>
        <w:noBreakHyphen/>
        <w:t>year period.</w:t>
      </w:r>
    </w:p>
    <w:p w:rsidR="00575463" w:rsidRPr="002754CD" w:rsidRDefault="00575463" w:rsidP="00575463">
      <w:pPr>
        <w:rPr>
          <w:szCs w:val="22"/>
          <w:u w:val="single"/>
        </w:rPr>
      </w:pPr>
      <w:r>
        <w:rPr>
          <w:color w:val="auto"/>
        </w:rPr>
        <w:t xml:space="preserve">    </w:t>
      </w:r>
      <w:r w:rsidRPr="002754CD">
        <w:rPr>
          <w:szCs w:val="22"/>
          <w:u w:val="single"/>
        </w:rPr>
        <w:t>(B)</w:t>
      </w:r>
      <w:r w:rsidRPr="002754CD">
        <w:rPr>
          <w:szCs w:val="22"/>
        </w:rPr>
        <w:t xml:space="preserve">   </w:t>
      </w:r>
      <w:r w:rsidRPr="002754CD">
        <w:rPr>
          <w:szCs w:val="22"/>
          <w:u w:val="single"/>
        </w:rPr>
        <w:t>Leases or rental agreements involving amounts below the thresholds provided in item (7) of subsection (A) may be executed by the Department of Administration without this prior review by the Joint Bond Review Committee and approval by the State Fiscal Accountability Authority.</w:t>
      </w:r>
    </w:p>
    <w:p w:rsidR="00575463" w:rsidRPr="002754CD" w:rsidRDefault="00575463" w:rsidP="00575463">
      <w:pPr>
        <w:rPr>
          <w:szCs w:val="22"/>
          <w:u w:val="single"/>
        </w:rPr>
      </w:pPr>
      <w:r w:rsidRPr="002754CD">
        <w:rPr>
          <w:color w:val="auto"/>
          <w:szCs w:val="22"/>
        </w:rPr>
        <w:t xml:space="preserve">    </w:t>
      </w:r>
      <w:r w:rsidRPr="002754CD">
        <w:rPr>
          <w:szCs w:val="22"/>
          <w:u w:val="single"/>
        </w:rPr>
        <w:t>(C)</w:t>
      </w:r>
      <w:r w:rsidRPr="002754CD">
        <w:rPr>
          <w:szCs w:val="22"/>
        </w:rPr>
        <w:t xml:space="preserve">   </w:t>
      </w:r>
      <w:r w:rsidRPr="002754CD">
        <w:rPr>
          <w:szCs w:val="22"/>
          <w:u w:val="single"/>
        </w:rPr>
        <w:t xml:space="preserve">The threshold requirements requiring review by the Joint Bond Review Committee and approval by the State Fiscal Accountability Authority as contained in item (7) of subsection (A) also apply to leases or rental agreements with nonstate entities whether or not the state or its agencies or departments is the lessee or lessor. </w:t>
      </w:r>
    </w:p>
    <w:p w:rsidR="00575463" w:rsidRDefault="00575463" w:rsidP="00575463">
      <w:pPr>
        <w:rPr>
          <w:color w:val="auto"/>
          <w:szCs w:val="22"/>
        </w:rPr>
      </w:pPr>
      <w:r>
        <w:rPr>
          <w:color w:val="auto"/>
        </w:rPr>
        <w:t>    Section 1</w:t>
      </w:r>
      <w:r>
        <w:rPr>
          <w:color w:val="auto"/>
        </w:rPr>
        <w:noBreakHyphen/>
        <w:t>11</w:t>
      </w:r>
      <w:r>
        <w:rPr>
          <w:color w:val="auto"/>
        </w:rPr>
        <w:noBreakHyphen/>
        <w:t xml:space="preserve">58. </w:t>
      </w:r>
      <w:r>
        <w:rPr>
          <w:color w:val="auto"/>
          <w:u w:val="single"/>
        </w:rPr>
        <w:t>(A)</w:t>
      </w:r>
      <w:r>
        <w:rPr>
          <w:color w:val="auto"/>
        </w:rPr>
        <w:t>(1)  Every state agency, as defined by Section 1</w:t>
      </w:r>
      <w:r>
        <w:rPr>
          <w:color w:val="auto"/>
        </w:rPr>
        <w:noBreakHyphen/>
        <w:t>19</w:t>
      </w:r>
      <w:r>
        <w:rPr>
          <w:color w:val="auto"/>
        </w:rPr>
        <w:noBreakHyphen/>
        <w:t xml:space="preserve">40, shall annually perform an inventory and prepare a report of all residential and surplus real property owned by it.  The report shall be submitted to the </w:t>
      </w:r>
      <w:r>
        <w:rPr>
          <w:strike/>
          <w:color w:val="auto"/>
        </w:rPr>
        <w:t>State Budget and Control Board</w:t>
      </w:r>
      <w:r>
        <w:rPr>
          <w:color w:val="auto"/>
        </w:rPr>
        <w:t xml:space="preserve"> </w:t>
      </w:r>
      <w:r>
        <w:rPr>
          <w:color w:val="auto"/>
          <w:u w:val="single"/>
        </w:rPr>
        <w:t>Department of Administration</w:t>
      </w:r>
      <w:r>
        <w:rPr>
          <w:color w:val="auto"/>
        </w:rPr>
        <w:t xml:space="preserve">, </w:t>
      </w:r>
      <w:r>
        <w:rPr>
          <w:strike/>
          <w:color w:val="auto"/>
        </w:rPr>
        <w:t>Office</w:t>
      </w:r>
      <w:r>
        <w:rPr>
          <w:color w:val="auto"/>
        </w:rPr>
        <w:t xml:space="preserve"> </w:t>
      </w:r>
      <w:r>
        <w:rPr>
          <w:color w:val="auto"/>
          <w:u w:val="single"/>
        </w:rPr>
        <w:t>Division</w:t>
      </w:r>
      <w:r>
        <w:rPr>
          <w:color w:val="auto"/>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575463" w:rsidRDefault="00575463" w:rsidP="00575463">
      <w:pPr>
        <w:rPr>
          <w:color w:val="auto"/>
        </w:rPr>
      </w:pPr>
      <w:r>
        <w:rPr>
          <w:color w:val="auto"/>
        </w:rPr>
        <w:t xml:space="preserve">       (2)   The </w:t>
      </w:r>
      <w:r>
        <w:rPr>
          <w:strike/>
          <w:color w:val="auto"/>
        </w:rPr>
        <w:t>Office</w:t>
      </w:r>
      <w:r>
        <w:rPr>
          <w:color w:val="auto"/>
        </w:rPr>
        <w:t xml:space="preserve"> </w:t>
      </w:r>
      <w:r>
        <w:rPr>
          <w:color w:val="auto"/>
          <w:u w:val="single"/>
        </w:rPr>
        <w:t>Division</w:t>
      </w:r>
      <w:r>
        <w:rPr>
          <w:color w:val="auto"/>
        </w:rPr>
        <w:t xml:space="preserve"> of General Services </w:t>
      </w:r>
      <w:r>
        <w:rPr>
          <w:strike/>
          <w:color w:val="auto"/>
        </w:rPr>
        <w:t>will</w:t>
      </w:r>
      <w:r>
        <w:rPr>
          <w:color w:val="auto"/>
        </w:rPr>
        <w:t xml:space="preserve"> </w:t>
      </w:r>
      <w:r>
        <w:rPr>
          <w:color w:val="auto"/>
          <w:u w:val="single"/>
        </w:rPr>
        <w:t>shall</w:t>
      </w:r>
      <w:r>
        <w:rPr>
          <w:color w:val="auto"/>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575463" w:rsidRDefault="00575463" w:rsidP="00575463">
      <w:pPr>
        <w:rPr>
          <w:color w:val="auto"/>
        </w:rPr>
      </w:pPr>
      <w:r>
        <w:rPr>
          <w:color w:val="auto"/>
        </w:rPr>
        <w:t xml:space="preserve">       (3)   Upon receipt of a request by an agency to acquire additional property, the </w:t>
      </w:r>
      <w:r>
        <w:rPr>
          <w:strike/>
          <w:color w:val="auto"/>
        </w:rPr>
        <w:t>Office</w:t>
      </w:r>
      <w:r>
        <w:rPr>
          <w:color w:val="auto"/>
        </w:rPr>
        <w:t xml:space="preserve"> </w:t>
      </w:r>
      <w:r>
        <w:rPr>
          <w:color w:val="auto"/>
          <w:u w:val="single"/>
        </w:rPr>
        <w:t>Division</w:t>
      </w:r>
      <w:r>
        <w:rPr>
          <w:color w:val="auto"/>
        </w:rPr>
        <w:t xml:space="preserve"> of General Services shall review the surplus property list to determine if the agency’s needs </w:t>
      </w:r>
      <w:r>
        <w:rPr>
          <w:strike/>
          <w:color w:val="auto"/>
        </w:rPr>
        <w:t>can</w:t>
      </w:r>
      <w:r>
        <w:rPr>
          <w:color w:val="auto"/>
        </w:rPr>
        <w:t xml:space="preserve"> </w:t>
      </w:r>
      <w:r>
        <w:rPr>
          <w:color w:val="auto"/>
          <w:u w:val="single"/>
        </w:rPr>
        <w:t>may</w:t>
      </w:r>
      <w:r>
        <w:rPr>
          <w:color w:val="auto"/>
        </w:rPr>
        <w:t xml:space="preserve"> be met from existing state</w:t>
      </w:r>
      <w:r>
        <w:rPr>
          <w:color w:val="auto"/>
        </w:rPr>
        <w:noBreakHyphen/>
        <w:t xml:space="preserve">owned property.  If such property is identified, the </w:t>
      </w:r>
      <w:r>
        <w:rPr>
          <w:strike/>
          <w:color w:val="auto"/>
        </w:rPr>
        <w:t>Office</w:t>
      </w:r>
      <w:r>
        <w:rPr>
          <w:color w:val="auto"/>
        </w:rPr>
        <w:t xml:space="preserve"> </w:t>
      </w:r>
      <w:r>
        <w:rPr>
          <w:color w:val="auto"/>
          <w:u w:val="single"/>
        </w:rPr>
        <w:t>division</w:t>
      </w:r>
      <w:r>
        <w:rPr>
          <w:color w:val="auto"/>
        </w:rPr>
        <w:t xml:space="preserve"> </w:t>
      </w:r>
      <w:r>
        <w:rPr>
          <w:strike/>
          <w:color w:val="auto"/>
        </w:rPr>
        <w:t>of General Services</w:t>
      </w:r>
      <w:r>
        <w:rPr>
          <w:color w:val="auto"/>
        </w:rPr>
        <w:t xml:space="preserve"> shall act as broker in transferring the property to the requesting agency under terms and conditions that are mutually agreeable to the agencies involved.</w:t>
      </w:r>
    </w:p>
    <w:p w:rsidR="00575463" w:rsidRDefault="00575463" w:rsidP="00575463">
      <w:pPr>
        <w:rPr>
          <w:color w:val="auto"/>
        </w:rPr>
      </w:pPr>
      <w:r>
        <w:rPr>
          <w:color w:val="auto"/>
        </w:rPr>
        <w:t xml:space="preserve">       (4)   The </w:t>
      </w:r>
      <w:r>
        <w:rPr>
          <w:strike/>
          <w:color w:val="auto"/>
        </w:rPr>
        <w:t>Budget and Control Board</w:t>
      </w:r>
      <w:r>
        <w:rPr>
          <w:color w:val="auto"/>
        </w:rPr>
        <w:t xml:space="preserve"> </w:t>
      </w:r>
      <w:r>
        <w:rPr>
          <w:color w:val="auto"/>
          <w:u w:val="single"/>
        </w:rPr>
        <w:t>department</w:t>
      </w:r>
      <w:r>
        <w:rPr>
          <w:color w:val="auto"/>
        </w:rPr>
        <w:t xml:space="preserve"> may authorize the </w:t>
      </w:r>
      <w:r>
        <w:rPr>
          <w:strike/>
          <w:color w:val="auto"/>
        </w:rPr>
        <w:t>Office</w:t>
      </w:r>
      <w:r>
        <w:rPr>
          <w:color w:val="auto"/>
        </w:rPr>
        <w:t xml:space="preserve"> </w:t>
      </w:r>
      <w:r>
        <w:rPr>
          <w:color w:val="auto"/>
          <w:u w:val="single"/>
        </w:rPr>
        <w:t>Division</w:t>
      </w:r>
      <w:r>
        <w:rPr>
          <w:color w:val="auto"/>
        </w:rPr>
        <w:t xml:space="preserve"> of General Services to sell any unassigned surplus real property.  The </w:t>
      </w:r>
      <w:r>
        <w:rPr>
          <w:strike/>
          <w:color w:val="auto"/>
        </w:rPr>
        <w:t>Office of General Services</w:t>
      </w:r>
      <w:r>
        <w:rPr>
          <w:color w:val="auto"/>
        </w:rPr>
        <w:t xml:space="preserve"> </w:t>
      </w:r>
      <w:r>
        <w:rPr>
          <w:color w:val="auto"/>
          <w:u w:val="single"/>
        </w:rPr>
        <w:t>division</w:t>
      </w:r>
      <w:r>
        <w:rPr>
          <w:color w:val="auto"/>
        </w:rPr>
        <w:t xml:space="preserve"> shall have the discretion to determine the method of disposal to be used, which possible methods include:  auction, sealed bids, listing the property with a private broker or any other method determined by the </w:t>
      </w:r>
      <w:r>
        <w:rPr>
          <w:strike/>
          <w:color w:val="auto"/>
        </w:rPr>
        <w:t>Office of General Services</w:t>
      </w:r>
      <w:r>
        <w:rPr>
          <w:color w:val="auto"/>
        </w:rPr>
        <w:t xml:space="preserve"> </w:t>
      </w:r>
      <w:r>
        <w:rPr>
          <w:color w:val="auto"/>
          <w:u w:val="single"/>
        </w:rPr>
        <w:t>division</w:t>
      </w:r>
      <w:r>
        <w:rPr>
          <w:color w:val="auto"/>
        </w:rPr>
        <w:t xml:space="preserve"> to be commercially reasonable considering the type and location of property involved.</w:t>
      </w:r>
    </w:p>
    <w:p w:rsidR="00575463" w:rsidRPr="002754CD" w:rsidRDefault="00575463" w:rsidP="00575463">
      <w:pPr>
        <w:rPr>
          <w:szCs w:val="22"/>
        </w:rPr>
      </w:pPr>
      <w:r>
        <w:rPr>
          <w:color w:val="auto"/>
        </w:rPr>
        <w:t xml:space="preserve">    </w:t>
      </w:r>
      <w:r w:rsidRPr="002754CD">
        <w:rPr>
          <w:szCs w:val="22"/>
          <w:u w:val="single"/>
        </w:rPr>
        <w:t>(B)</w:t>
      </w:r>
      <w:r w:rsidRPr="002754CD">
        <w:rPr>
          <w:szCs w:val="22"/>
        </w:rPr>
        <w:t xml:space="preserve">   </w:t>
      </w:r>
      <w:r w:rsidRPr="002754CD">
        <w:rPr>
          <w:szCs w:val="22"/>
          <w:u w:val="single"/>
        </w:rPr>
        <w:t>The procedures involving surplus real property sales under this section are also subject to the approvals required in Section 1</w:t>
      </w:r>
      <w:r w:rsidRPr="002754CD">
        <w:rPr>
          <w:szCs w:val="22"/>
          <w:u w:val="single"/>
        </w:rPr>
        <w:noBreakHyphen/>
        <w:t>11</w:t>
      </w:r>
      <w:r w:rsidRPr="002754CD">
        <w:rPr>
          <w:szCs w:val="22"/>
          <w:u w:val="single"/>
        </w:rPr>
        <w:noBreakHyphen/>
        <w:t>65 for surplus real property sales above five hundred thousand dollars.</w:t>
      </w:r>
      <w:r w:rsidRPr="002754CD">
        <w:rPr>
          <w:szCs w:val="22"/>
        </w:rPr>
        <w:t>”</w:t>
      </w:r>
    </w:p>
    <w:p w:rsidR="00575463" w:rsidRDefault="00575463" w:rsidP="00575463">
      <w:pPr>
        <w:rPr>
          <w:color w:val="auto"/>
          <w:szCs w:val="22"/>
        </w:rPr>
      </w:pPr>
      <w:r>
        <w:t xml:space="preserve">    </w:t>
      </w:r>
      <w:r>
        <w:rPr>
          <w:color w:val="auto"/>
        </w:rPr>
        <w:t>C.       Sections 1</w:t>
      </w:r>
      <w:r>
        <w:rPr>
          <w:color w:val="auto"/>
        </w:rPr>
        <w:noBreakHyphen/>
        <w:t>11</w:t>
      </w:r>
      <w:r>
        <w:rPr>
          <w:color w:val="auto"/>
        </w:rPr>
        <w:noBreakHyphen/>
        <w:t>65, 1</w:t>
      </w:r>
      <w:r>
        <w:rPr>
          <w:color w:val="auto"/>
        </w:rPr>
        <w:noBreakHyphen/>
        <w:t>11</w:t>
      </w:r>
      <w:r>
        <w:rPr>
          <w:color w:val="auto"/>
        </w:rPr>
        <w:noBreakHyphen/>
        <w:t>67, 1</w:t>
      </w:r>
      <w:r>
        <w:rPr>
          <w:color w:val="auto"/>
        </w:rPr>
        <w:noBreakHyphen/>
        <w:t>11</w:t>
      </w:r>
      <w:r>
        <w:rPr>
          <w:color w:val="auto"/>
        </w:rPr>
        <w:noBreakHyphen/>
        <w:t>70, 1</w:t>
      </w:r>
      <w:r>
        <w:rPr>
          <w:color w:val="auto"/>
        </w:rPr>
        <w:noBreakHyphen/>
        <w:t>11</w:t>
      </w:r>
      <w:r>
        <w:rPr>
          <w:color w:val="auto"/>
        </w:rPr>
        <w:noBreakHyphen/>
        <w:t>80, 1</w:t>
      </w:r>
      <w:r>
        <w:rPr>
          <w:color w:val="auto"/>
        </w:rPr>
        <w:noBreakHyphen/>
        <w:t>11</w:t>
      </w:r>
      <w:r>
        <w:rPr>
          <w:color w:val="auto"/>
        </w:rPr>
        <w:noBreakHyphen/>
        <w:t>90, 1</w:t>
      </w:r>
      <w:r>
        <w:rPr>
          <w:color w:val="auto"/>
        </w:rPr>
        <w:noBreakHyphen/>
        <w:t>11</w:t>
      </w:r>
      <w:r>
        <w:rPr>
          <w:color w:val="auto"/>
        </w:rPr>
        <w:noBreakHyphen/>
        <w:t>100, 1</w:t>
      </w:r>
      <w:r>
        <w:rPr>
          <w:color w:val="auto"/>
        </w:rPr>
        <w:noBreakHyphen/>
        <w:t>11</w:t>
      </w:r>
      <w:r>
        <w:rPr>
          <w:color w:val="auto"/>
        </w:rPr>
        <w:noBreakHyphen/>
        <w:t>110, and 1</w:t>
      </w:r>
      <w:r>
        <w:rPr>
          <w:color w:val="auto"/>
        </w:rPr>
        <w:noBreakHyphen/>
        <w:t>11</w:t>
      </w:r>
      <w:r>
        <w:rPr>
          <w:color w:val="auto"/>
        </w:rPr>
        <w:noBreakHyphen/>
        <w:t>180 of the 1976 Code are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65.   (A)  All transactions involving real property, made for or by any governmental bodies, excluding political subdivisions of the State, must be approved by and recorded with the </w:t>
      </w:r>
      <w:r>
        <w:rPr>
          <w:strike/>
          <w:color w:val="auto"/>
        </w:rPr>
        <w:t>State Budget and Control Board</w:t>
      </w:r>
      <w:r>
        <w:rPr>
          <w:color w:val="auto"/>
        </w:rPr>
        <w:t xml:space="preserve"> </w:t>
      </w:r>
      <w:r>
        <w:rPr>
          <w:color w:val="auto"/>
          <w:u w:val="single"/>
        </w:rPr>
        <w:t>Department of Administration for transactions of the one million dollars or less</w:t>
      </w:r>
      <w:r>
        <w:rPr>
          <w:color w:val="auto"/>
        </w:rPr>
        <w:t xml:space="preserve">.  </w:t>
      </w:r>
      <w:r>
        <w:rPr>
          <w:color w:val="auto"/>
          <w:u w:val="single"/>
        </w:rPr>
        <w:t>For transactions of more than one million dollars, approval of the State Fiscal Accountability Authority is required in lieu of the department, although the recording will be with the department.</w:t>
      </w:r>
      <w:r>
        <w:rPr>
          <w:color w:val="auto"/>
        </w:rPr>
        <w:t xml:space="preserve">  Upon approval of the transaction </w:t>
      </w:r>
      <w:r>
        <w:rPr>
          <w:strike/>
          <w:color w:val="auto"/>
        </w:rPr>
        <w:t>by the Budget and Control Board</w:t>
      </w:r>
      <w:r>
        <w:rPr>
          <w:color w:val="auto"/>
        </w:rPr>
        <w:t xml:space="preserve">, there must be recorded simultaneously with the deed, a certificate of acceptance, which acknowledges the </w:t>
      </w:r>
      <w:r>
        <w:rPr>
          <w:strike/>
          <w:color w:val="auto"/>
        </w:rPr>
        <w:t>board’s</w:t>
      </w:r>
      <w:r>
        <w:rPr>
          <w:color w:val="auto"/>
        </w:rPr>
        <w:t xml:space="preserve"> </w:t>
      </w:r>
      <w:r>
        <w:rPr>
          <w:color w:val="auto"/>
          <w:u w:val="single"/>
        </w:rPr>
        <w:t>department’s, and authority’s,</w:t>
      </w:r>
      <w:r>
        <w:rPr>
          <w:color w:val="auto"/>
        </w:rPr>
        <w:t xml:space="preserve"> approval of the transaction </w:t>
      </w:r>
      <w:r>
        <w:rPr>
          <w:color w:val="auto"/>
          <w:u w:val="single"/>
        </w:rPr>
        <w:t>as required</w:t>
      </w:r>
      <w:r>
        <w:rPr>
          <w:color w:val="auto"/>
        </w:rPr>
        <w:t xml:space="preserve">.  The county recording authority cannot accept for recording any deed not accompanied by a certificate of acceptance.  The </w:t>
      </w:r>
      <w:r>
        <w:rPr>
          <w:strike/>
          <w:color w:val="auto"/>
        </w:rPr>
        <w:t>board</w:t>
      </w:r>
      <w:r>
        <w:rPr>
          <w:color w:val="auto"/>
        </w:rPr>
        <w:t xml:space="preserve"> </w:t>
      </w:r>
      <w:r>
        <w:rPr>
          <w:color w:val="auto"/>
          <w:u w:val="single"/>
        </w:rPr>
        <w:t>department and authority</w:t>
      </w:r>
      <w:r>
        <w:rPr>
          <w:color w:val="auto"/>
        </w:rPr>
        <w:t xml:space="preserve"> may exempt a governmental body from the provisions of this subsection.</w:t>
      </w:r>
    </w:p>
    <w:p w:rsidR="00575463" w:rsidRDefault="00575463" w:rsidP="00575463">
      <w:pPr>
        <w:rPr>
          <w:color w:val="auto"/>
        </w:rPr>
      </w:pPr>
      <w:r>
        <w:rPr>
          <w:color w:val="auto"/>
        </w:rPr>
        <w:t>    (B)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575463" w:rsidRDefault="00575463" w:rsidP="00575463">
      <w:pPr>
        <w:rPr>
          <w:color w:val="auto"/>
        </w:rPr>
      </w:pPr>
      <w:r>
        <w:rPr>
          <w:color w:val="auto"/>
        </w:rPr>
        <w:t>    Section 1</w:t>
      </w:r>
      <w:r>
        <w:rPr>
          <w:color w:val="auto"/>
        </w:rPr>
        <w:noBreakHyphen/>
        <w:t>11</w:t>
      </w:r>
      <w:r>
        <w:rPr>
          <w:color w:val="auto"/>
        </w:rPr>
        <w:noBreakHyphen/>
        <w:t xml:space="preserve">67. The </w:t>
      </w:r>
      <w:r>
        <w:rPr>
          <w:strike/>
          <w:color w:val="auto"/>
        </w:rPr>
        <w:t>State Budget and Control Board</w:t>
      </w:r>
      <w:r>
        <w:rPr>
          <w:color w:val="auto"/>
        </w:rPr>
        <w:t xml:space="preserve"> </w:t>
      </w:r>
      <w:r>
        <w:rPr>
          <w:color w:val="auto"/>
          <w:u w:val="single"/>
        </w:rPr>
        <w:t>Department of Administration</w:t>
      </w:r>
      <w:r>
        <w:rPr>
          <w:color w:val="auto"/>
        </w:rPr>
        <w:t xml:space="preserve"> shall assess and collect a rental charge from all state departments and agencies that occupy </w:t>
      </w:r>
      <w:r>
        <w:rPr>
          <w:strike/>
          <w:color w:val="auto"/>
        </w:rPr>
        <w:t>State Budget and Control Board</w:t>
      </w:r>
      <w:r>
        <w:rPr>
          <w:color w:val="auto"/>
        </w:rPr>
        <w:t xml:space="preserve"> space in state</w:t>
      </w:r>
      <w:r>
        <w:rPr>
          <w:color w:val="auto"/>
        </w:rPr>
        <w:noBreakHyphen/>
        <w:t xml:space="preserve">controlled office buildings </w:t>
      </w:r>
      <w:r>
        <w:rPr>
          <w:color w:val="auto"/>
          <w:u w:val="single"/>
        </w:rPr>
        <w:t>under its jurisdiction</w:t>
      </w:r>
      <w:r>
        <w:rPr>
          <w:color w:val="auto"/>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Pr>
          <w:strike/>
          <w:color w:val="auto"/>
        </w:rPr>
        <w:t>Office of General Services</w:t>
      </w:r>
      <w:r>
        <w:rPr>
          <w:color w:val="auto"/>
        </w:rPr>
        <w:t xml:space="preserve"> </w:t>
      </w:r>
      <w:r>
        <w:rPr>
          <w:color w:val="auto"/>
          <w:u w:val="single"/>
        </w:rPr>
        <w:t>department</w:t>
      </w:r>
      <w:r>
        <w:rPr>
          <w:color w:val="auto"/>
        </w:rPr>
        <w:t xml:space="preserve">, and maintenance and operation costs of </w:t>
      </w:r>
      <w:r>
        <w:rPr>
          <w:strike/>
          <w:color w:val="auto"/>
        </w:rPr>
        <w:t>State Budget and Control Board</w:t>
      </w:r>
      <w:r>
        <w:rPr>
          <w:strike/>
          <w:color w:val="auto"/>
        </w:rPr>
        <w:noBreakHyphen/>
        <w:t>controlled</w:t>
      </w:r>
      <w:r>
        <w:rPr>
          <w:color w:val="auto"/>
        </w:rPr>
        <w:t xml:space="preserve"> </w:t>
      </w:r>
      <w:r>
        <w:rPr>
          <w:color w:val="auto"/>
          <w:u w:val="single"/>
        </w:rPr>
        <w:t>department</w:t>
      </w:r>
      <w:r>
        <w:rPr>
          <w:color w:val="auto"/>
          <w:u w:val="single"/>
        </w:rPr>
        <w:noBreakHyphen/>
        <w:t>controlled</w:t>
      </w:r>
      <w:r>
        <w:rPr>
          <w:color w:val="auto"/>
        </w:rPr>
        <w:t xml:space="preserve"> office buildings </w:t>
      </w:r>
      <w:r>
        <w:rPr>
          <w:strike/>
          <w:color w:val="auto"/>
        </w:rPr>
        <w:t>under the supervision of the Office of General Services</w:t>
      </w:r>
      <w:r>
        <w:rPr>
          <w:color w:val="auto"/>
        </w:rPr>
        <w:t xml:space="preserve">.  The amount collected must be deposited in a special account and must be expended only for payment on Capital Improvement Obligations and maintenance and operations costs of the buildings under the supervision of the </w:t>
      </w:r>
      <w:r>
        <w:rPr>
          <w:strike/>
          <w:color w:val="auto"/>
        </w:rPr>
        <w:t>Office of General Services</w:t>
      </w:r>
      <w:r>
        <w:rPr>
          <w:color w:val="auto"/>
        </w:rPr>
        <w:t xml:space="preserve"> </w:t>
      </w:r>
      <w:r>
        <w:rPr>
          <w:color w:val="auto"/>
          <w:u w:val="single"/>
        </w:rPr>
        <w:t>department</w:t>
      </w:r>
      <w:r>
        <w:rPr>
          <w:color w:val="auto"/>
        </w:rPr>
        <w:t xml:space="preserve">. </w:t>
      </w:r>
    </w:p>
    <w:p w:rsidR="00575463" w:rsidRDefault="00575463" w:rsidP="00575463">
      <w:pPr>
        <w:rPr>
          <w:color w:val="auto"/>
          <w:u w:val="single"/>
        </w:rPr>
      </w:pPr>
      <w:r>
        <w:rPr>
          <w:color w:val="auto"/>
        </w:rPr>
        <w:t>    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575463" w:rsidRDefault="00575463" w:rsidP="00575463">
      <w:pPr>
        <w:rPr>
          <w:color w:val="auto"/>
        </w:rPr>
      </w:pPr>
      <w:r>
        <w:rPr>
          <w:color w:val="auto"/>
        </w:rPr>
        <w:t>    Section 1</w:t>
      </w:r>
      <w:r>
        <w:rPr>
          <w:color w:val="auto"/>
        </w:rPr>
        <w:noBreakHyphen/>
        <w:t>11</w:t>
      </w:r>
      <w:r>
        <w:rPr>
          <w:color w:val="auto"/>
        </w:rPr>
        <w:noBreakHyphen/>
        <w:t xml:space="preserve">70. All vacant lands and lands purchased by the former land commissioners of the State </w:t>
      </w:r>
      <w:r>
        <w:rPr>
          <w:strike/>
          <w:color w:val="auto"/>
        </w:rPr>
        <w:t>shall be</w:t>
      </w:r>
      <w:r>
        <w:rPr>
          <w:color w:val="auto"/>
        </w:rPr>
        <w:t xml:space="preserve"> </w:t>
      </w:r>
      <w:r>
        <w:rPr>
          <w:color w:val="auto"/>
          <w:u w:val="single"/>
        </w:rPr>
        <w:t>are</w:t>
      </w:r>
      <w:r>
        <w:rPr>
          <w:color w:val="auto"/>
        </w:rPr>
        <w:t xml:space="preserve"> subject to the directions of the </w:t>
      </w:r>
      <w:r>
        <w:rPr>
          <w:strike/>
          <w:color w:val="auto"/>
        </w:rPr>
        <w:t>State Budget and Control Board</w:t>
      </w:r>
      <w:r>
        <w:rPr>
          <w:color w:val="auto"/>
        </w:rPr>
        <w:t xml:space="preserve"> </w:t>
      </w:r>
      <w:r>
        <w:rPr>
          <w:color w:val="auto"/>
          <w:u w:val="single"/>
        </w:rPr>
        <w:t>Department of Administration</w:t>
      </w:r>
      <w:r>
        <w:rPr>
          <w:color w:val="auto"/>
        </w:rPr>
        <w:t>.</w:t>
      </w:r>
    </w:p>
    <w:p w:rsidR="00575463" w:rsidRDefault="00575463" w:rsidP="00575463">
      <w:pPr>
        <w:rPr>
          <w:color w:val="auto"/>
        </w:rPr>
      </w:pPr>
      <w:r>
        <w:rPr>
          <w:color w:val="auto"/>
        </w:rPr>
        <w:t>    Section 1</w:t>
      </w:r>
      <w:r>
        <w:rPr>
          <w:color w:val="auto"/>
        </w:rPr>
        <w:noBreakHyphen/>
        <w:t>11</w:t>
      </w:r>
      <w:r>
        <w:rPr>
          <w:color w:val="auto"/>
        </w:rPr>
        <w:noBreakHyphen/>
        <w:t xml:space="preserve">80. The </w:t>
      </w:r>
      <w:r>
        <w:rPr>
          <w:strike/>
          <w:color w:val="auto"/>
        </w:rPr>
        <w:t>State Budget and Control Board</w:t>
      </w:r>
      <w:r>
        <w:rPr>
          <w:color w:val="auto"/>
        </w:rPr>
        <w:t xml:space="preserve"> </w:t>
      </w:r>
      <w:r>
        <w:rPr>
          <w:color w:val="auto"/>
          <w:u w:val="single"/>
        </w:rPr>
        <w:t>Department of Administration</w:t>
      </w:r>
      <w:r>
        <w:rPr>
          <w:color w:val="auto"/>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575463" w:rsidRDefault="00575463" w:rsidP="00575463">
      <w:pPr>
        <w:rPr>
          <w:color w:val="auto"/>
          <w:u w:val="single"/>
        </w:rPr>
      </w:pPr>
      <w:r>
        <w:rPr>
          <w:color w:val="auto"/>
        </w:rPr>
        <w:t>    Section 1</w:t>
      </w:r>
      <w:r>
        <w:rPr>
          <w:color w:val="auto"/>
        </w:rPr>
        <w:noBreakHyphen/>
        <w:t>11</w:t>
      </w:r>
      <w:r>
        <w:rPr>
          <w:color w:val="auto"/>
        </w:rPr>
        <w:noBreakHyphen/>
        <w:t xml:space="preserve">90. The </w:t>
      </w:r>
      <w:r>
        <w:rPr>
          <w:strike/>
          <w:color w:val="auto"/>
        </w:rPr>
        <w:t>State Budget and Control Board</w:t>
      </w:r>
      <w:r>
        <w:rPr>
          <w:color w:val="auto"/>
        </w:rPr>
        <w:t xml:space="preserve"> </w:t>
      </w:r>
      <w:r>
        <w:rPr>
          <w:color w:val="auto"/>
          <w:u w:val="single"/>
        </w:rPr>
        <w:t>Department of Administration</w:t>
      </w:r>
      <w:r>
        <w:rPr>
          <w:color w:val="auto"/>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Pr>
          <w:strike/>
          <w:color w:val="auto"/>
        </w:rPr>
        <w:t>Budget and Control Board</w:t>
      </w:r>
      <w:r>
        <w:rPr>
          <w:color w:val="auto"/>
        </w:rPr>
        <w:t xml:space="preserve"> </w:t>
      </w:r>
      <w:r>
        <w:rPr>
          <w:color w:val="auto"/>
          <w:u w:val="single"/>
        </w:rPr>
        <w:t>department</w:t>
      </w:r>
      <w:r>
        <w:rPr>
          <w:color w:val="auto"/>
        </w:rPr>
        <w:t xml:space="preserve">, the interests of the State will not be adversely affected thereby.  </w:t>
      </w:r>
    </w:p>
    <w:p w:rsidR="00575463" w:rsidRDefault="00575463" w:rsidP="00575463">
      <w:pPr>
        <w:rPr>
          <w:color w:val="auto"/>
        </w:rPr>
      </w:pPr>
      <w:r>
        <w:rPr>
          <w:color w:val="auto"/>
        </w:rPr>
        <w:t>    Section 1</w:t>
      </w:r>
      <w:r>
        <w:rPr>
          <w:color w:val="auto"/>
        </w:rPr>
        <w:noBreakHyphen/>
        <w:t>11</w:t>
      </w:r>
      <w:r>
        <w:rPr>
          <w:color w:val="auto"/>
        </w:rPr>
        <w:noBreakHyphen/>
        <w:t xml:space="preserve">100.  Deeds or other instruments conveying such rights of way or easements over such marshlands or vacant lands as are owned by the State shall be executed by the Governor in the name of the State, when </w:t>
      </w:r>
      <w:r>
        <w:rPr>
          <w:strike/>
          <w:color w:val="auto"/>
        </w:rPr>
        <w:t>authorized by resolution of the Budget and Control Board, duly recorded in the minutes and records of such board</w:t>
      </w:r>
      <w:r>
        <w:rPr>
          <w:color w:val="auto"/>
        </w:rPr>
        <w:t xml:space="preserve"> </w:t>
      </w:r>
      <w:r>
        <w:rPr>
          <w:color w:val="auto"/>
          <w:u w:val="single"/>
        </w:rPr>
        <w:t>authorized by the Department of Administration</w:t>
      </w:r>
      <w:r>
        <w:rPr>
          <w:color w:val="auto"/>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Pr>
          <w:strike/>
          <w:color w:val="auto"/>
        </w:rPr>
        <w:t>majority of the members of the State Budget and Control Board</w:t>
      </w:r>
      <w:r>
        <w:rPr>
          <w:color w:val="auto"/>
        </w:rPr>
        <w:t xml:space="preserve"> </w:t>
      </w:r>
      <w:r>
        <w:rPr>
          <w:color w:val="auto"/>
          <w:u w:val="single"/>
        </w:rPr>
        <w:t>Director of the Department of Administration</w:t>
      </w:r>
      <w:r>
        <w:rPr>
          <w:color w:val="auto"/>
        </w:rPr>
        <w:t>.</w:t>
      </w:r>
    </w:p>
    <w:p w:rsidR="00575463" w:rsidRDefault="00575463" w:rsidP="00575463">
      <w:pPr>
        <w:rPr>
          <w:color w:val="auto"/>
          <w:u w:val="single"/>
        </w:rPr>
      </w:pPr>
      <w:r>
        <w:rPr>
          <w:color w:val="auto"/>
        </w:rPr>
        <w:t>    Section 1</w:t>
      </w:r>
      <w:r>
        <w:rPr>
          <w:color w:val="auto"/>
        </w:rPr>
        <w:noBreakHyphen/>
        <w:t>11</w:t>
      </w:r>
      <w:r>
        <w:rPr>
          <w:color w:val="auto"/>
        </w:rPr>
        <w:noBreakHyphen/>
        <w:t xml:space="preserve">110.  (1)   The </w:t>
      </w:r>
      <w:r>
        <w:rPr>
          <w:strike/>
          <w:color w:val="auto"/>
        </w:rPr>
        <w:t>State Budget and Control Board</w:t>
      </w:r>
      <w:r>
        <w:rPr>
          <w:color w:val="auto"/>
        </w:rPr>
        <w:t xml:space="preserve"> </w:t>
      </w:r>
      <w:r>
        <w:rPr>
          <w:color w:val="auto"/>
          <w:u w:val="single"/>
        </w:rPr>
        <w:t>Department of Administration, subject to the requirements of Section 1</w:t>
      </w:r>
      <w:r>
        <w:rPr>
          <w:color w:val="auto"/>
          <w:u w:val="single"/>
        </w:rPr>
        <w:noBreakHyphen/>
        <w:t>11</w:t>
      </w:r>
      <w:r>
        <w:rPr>
          <w:color w:val="auto"/>
          <w:u w:val="single"/>
        </w:rPr>
        <w:noBreakHyphen/>
        <w:t>65,</w:t>
      </w:r>
      <w:r>
        <w:rPr>
          <w:color w:val="auto"/>
        </w:rPr>
        <w:t>  is authorized to acquire real property, including any estate or interest therein, for, and in the name of, the State of South Carolina by gift, purchase, condemnation or otherwise.</w:t>
      </w:r>
    </w:p>
    <w:p w:rsidR="00575463" w:rsidRDefault="00575463" w:rsidP="00575463">
      <w:pPr>
        <w:rPr>
          <w:color w:val="auto"/>
        </w:rPr>
      </w:pPr>
      <w:r>
        <w:rPr>
          <w:color w:val="auto"/>
        </w:rPr>
        <w:t xml:space="preserve">    (2)   The </w:t>
      </w:r>
      <w:r>
        <w:rPr>
          <w:strike/>
          <w:color w:val="auto"/>
        </w:rPr>
        <w:t>State Budget and Control Board</w:t>
      </w:r>
      <w:r>
        <w:rPr>
          <w:color w:val="auto"/>
        </w:rPr>
        <w:t xml:space="preserve"> </w:t>
      </w:r>
      <w:r>
        <w:rPr>
          <w:color w:val="auto"/>
          <w:u w:val="single"/>
        </w:rPr>
        <w:t>Department of Administration</w:t>
      </w:r>
      <w:r>
        <w:rPr>
          <w:color w:val="auto"/>
        </w:rPr>
        <w:t xml:space="preserve"> shall make use of the provisions of the Eminent Domain Procedure Act (Chapter 2</w:t>
      </w:r>
      <w:r>
        <w:rPr>
          <w:color w:val="auto"/>
          <w:u w:val="single"/>
        </w:rPr>
        <w:t>,</w:t>
      </w:r>
      <w:r>
        <w:rPr>
          <w:color w:val="auto"/>
        </w:rPr>
        <w:t xml:space="preserve"> </w:t>
      </w:r>
      <w:r>
        <w:rPr>
          <w:strike/>
          <w:color w:val="auto"/>
        </w:rPr>
        <w:t>of</w:t>
      </w:r>
      <w:r>
        <w:rPr>
          <w:color w:val="auto"/>
        </w:rPr>
        <w:t xml:space="preserve"> Title 28) if it is necessary to acquire real property by condemnation.  The actions must be maintained by and in the name of the </w:t>
      </w:r>
      <w:r>
        <w:rPr>
          <w:strike/>
          <w:color w:val="auto"/>
        </w:rPr>
        <w:t>board</w:t>
      </w:r>
      <w:r>
        <w:rPr>
          <w:color w:val="auto"/>
        </w:rPr>
        <w:t xml:space="preserve"> </w:t>
      </w:r>
      <w:r>
        <w:rPr>
          <w:color w:val="auto"/>
          <w:u w:val="single"/>
        </w:rPr>
        <w:t>department</w:t>
      </w:r>
      <w:r>
        <w:rPr>
          <w:color w:val="auto"/>
        </w:rPr>
        <w:t xml:space="preserve">.  The right of condemnation is limited to the right to acquire land necessary for the development of the Capitol Complex </w:t>
      </w:r>
      <w:r>
        <w:rPr>
          <w:strike/>
          <w:color w:val="auto"/>
        </w:rPr>
        <w:t>mall</w:t>
      </w:r>
      <w:r>
        <w:rPr>
          <w:color w:val="auto"/>
        </w:rPr>
        <w:t xml:space="preserve"> </w:t>
      </w:r>
      <w:r>
        <w:rPr>
          <w:color w:val="auto"/>
          <w:u w:val="single"/>
        </w:rPr>
        <w:t>grounds</w:t>
      </w:r>
      <w:r>
        <w:rPr>
          <w:color w:val="auto"/>
        </w:rPr>
        <w:t xml:space="preserve"> in the City of Columbia.</w:t>
      </w:r>
    </w:p>
    <w:p w:rsidR="00575463" w:rsidRDefault="00575463" w:rsidP="00575463">
      <w:pPr>
        <w:rPr>
          <w:color w:val="auto"/>
        </w:rPr>
      </w:pPr>
      <w:r>
        <w:rPr>
          <w:color w:val="auto"/>
        </w:rPr>
        <w:t>    Section 1</w:t>
      </w:r>
      <w:r>
        <w:rPr>
          <w:color w:val="auto"/>
        </w:rPr>
        <w:noBreakHyphen/>
        <w:t>11</w:t>
      </w:r>
      <w:r>
        <w:rPr>
          <w:color w:val="auto"/>
        </w:rPr>
        <w:noBreakHyphen/>
        <w:t xml:space="preserve">180. (A)  In addition to the powers granted the </w:t>
      </w:r>
      <w:r>
        <w:rPr>
          <w:strike/>
          <w:color w:val="auto"/>
        </w:rPr>
        <w:t>Budget and Control Board</w:t>
      </w:r>
      <w:r>
        <w:rPr>
          <w:color w:val="auto"/>
        </w:rPr>
        <w:t xml:space="preserve"> </w:t>
      </w:r>
      <w:r>
        <w:rPr>
          <w:color w:val="auto"/>
          <w:u w:val="single"/>
        </w:rPr>
        <w:t>Department of Administration</w:t>
      </w:r>
      <w:r>
        <w:rPr>
          <w:color w:val="auto"/>
        </w:rPr>
        <w:t xml:space="preserve"> under this chapter or any other provision of law, the </w:t>
      </w:r>
      <w:r>
        <w:rPr>
          <w:strike/>
          <w:color w:val="auto"/>
        </w:rPr>
        <w:t>board</w:t>
      </w:r>
      <w:r>
        <w:rPr>
          <w:color w:val="auto"/>
        </w:rPr>
        <w:t xml:space="preserve"> </w:t>
      </w:r>
      <w:r>
        <w:rPr>
          <w:color w:val="auto"/>
          <w:u w:val="single"/>
        </w:rPr>
        <w:t>department</w:t>
      </w:r>
      <w:r>
        <w:rPr>
          <w:color w:val="auto"/>
        </w:rPr>
        <w:t xml:space="preserve"> may:</w:t>
      </w:r>
    </w:p>
    <w:p w:rsidR="00575463" w:rsidRDefault="00575463" w:rsidP="00575463">
      <w:pPr>
        <w:rPr>
          <w:color w:val="auto"/>
        </w:rPr>
      </w:pPr>
      <w:r>
        <w:rPr>
          <w:color w:val="auto"/>
        </w:rPr>
        <w:t>       (1)   survey, appraise, examine, and inspect the condition of state property to determine what is necessary to protect state property against fire or deterioration and to conserve the use of the property for state purposes;</w:t>
      </w:r>
    </w:p>
    <w:p w:rsidR="00575463" w:rsidRDefault="00575463" w:rsidP="00575463">
      <w:pPr>
        <w:rPr>
          <w:strike/>
          <w:color w:val="auto"/>
        </w:rPr>
      </w:pPr>
      <w:r>
        <w:rPr>
          <w:color w:val="auto"/>
        </w:rPr>
        <w:t xml:space="preserve">       (2)   </w:t>
      </w:r>
      <w:r>
        <w:rPr>
          <w:strike/>
          <w:color w:val="auto"/>
        </w:rPr>
        <w:t>approve the destruction or disposal of state agency records;</w:t>
      </w:r>
    </w:p>
    <w:p w:rsidR="00575463" w:rsidRPr="002754CD" w:rsidRDefault="00575463" w:rsidP="00575463">
      <w:pPr>
        <w:rPr>
          <w:strike/>
          <w:szCs w:val="22"/>
        </w:rPr>
      </w:pPr>
      <w:r w:rsidRPr="002754CD">
        <w:rPr>
          <w:color w:val="auto"/>
          <w:szCs w:val="22"/>
        </w:rPr>
        <w:t xml:space="preserve">       </w:t>
      </w:r>
      <w:r w:rsidRPr="002754CD">
        <w:rPr>
          <w:strike/>
          <w:szCs w:val="22"/>
        </w:rPr>
        <w:t>(3)</w:t>
      </w:r>
      <w:r w:rsidRPr="002754CD">
        <w:rPr>
          <w:szCs w:val="22"/>
        </w:rPr>
        <w:t xml:space="preserve">    </w:t>
      </w:r>
      <w:r w:rsidRPr="002754CD">
        <w:rPr>
          <w:strike/>
          <w:szCs w:val="22"/>
        </w:rPr>
        <w:t>require submission and approval of plans and specifications for permanent improvements by a state department, agency, or institution before a contract is awarded for the permanent improvement;</w:t>
      </w:r>
    </w:p>
    <w:p w:rsidR="00575463" w:rsidRPr="002754CD" w:rsidRDefault="00575463" w:rsidP="00575463">
      <w:pPr>
        <w:rPr>
          <w:szCs w:val="22"/>
          <w:u w:val="single"/>
        </w:rPr>
      </w:pPr>
      <w:r w:rsidRPr="002754CD">
        <w:rPr>
          <w:color w:val="auto"/>
          <w:szCs w:val="22"/>
        </w:rPr>
        <w:t xml:space="preserve">       </w:t>
      </w:r>
      <w:r w:rsidRPr="002754CD">
        <w:rPr>
          <w:strike/>
          <w:szCs w:val="22"/>
        </w:rPr>
        <w:t>(4)</w:t>
      </w:r>
      <w:r w:rsidRPr="002754CD">
        <w:rPr>
          <w:szCs w:val="22"/>
        </w:rPr>
        <w:t xml:space="preserve">    approve blanket bonds for a state department, agency, or institution including bonds for state officials or personnel.  However, the form and execution of blanket bonds must be approved by the Attorney General; </w:t>
      </w:r>
      <w:r w:rsidRPr="002754CD">
        <w:rPr>
          <w:szCs w:val="22"/>
          <w:u w:val="single"/>
        </w:rPr>
        <w:t>and</w:t>
      </w:r>
    </w:p>
    <w:p w:rsidR="00575463" w:rsidRPr="002754CD" w:rsidRDefault="00575463" w:rsidP="00575463">
      <w:pPr>
        <w:rPr>
          <w:szCs w:val="22"/>
        </w:rPr>
      </w:pPr>
      <w:r w:rsidRPr="002754CD">
        <w:rPr>
          <w:color w:val="auto"/>
          <w:szCs w:val="22"/>
        </w:rPr>
        <w:t xml:space="preserve">       </w:t>
      </w:r>
      <w:r w:rsidRPr="002754CD">
        <w:rPr>
          <w:strike/>
          <w:szCs w:val="22"/>
        </w:rPr>
        <w:t>(5)</w:t>
      </w:r>
      <w:r w:rsidRPr="002754CD">
        <w:rPr>
          <w:szCs w:val="22"/>
          <w:u w:val="single"/>
        </w:rPr>
        <w:t>(3)</w:t>
      </w:r>
      <w:r w:rsidRPr="002754CD">
        <w:rPr>
          <w:szCs w:val="22"/>
        </w:rPr>
        <w:t>   contract to develop an energy utilization management system for state facilities under its control and to assist other agencies and departments in establishing similar programs.  However, this does not authorize capital expenditures.</w:t>
      </w:r>
    </w:p>
    <w:p w:rsidR="00575463" w:rsidRDefault="00575463" w:rsidP="00575463">
      <w:pPr>
        <w:rPr>
          <w:color w:val="auto"/>
          <w:szCs w:val="22"/>
        </w:rPr>
      </w:pPr>
      <w:r>
        <w:rPr>
          <w:color w:val="auto"/>
        </w:rPr>
        <w:t xml:space="preserve">    (B)  The </w:t>
      </w:r>
      <w:r>
        <w:rPr>
          <w:strike/>
          <w:color w:val="auto"/>
        </w:rPr>
        <w:t>Budget and Control Board may</w:t>
      </w:r>
      <w:r>
        <w:rPr>
          <w:color w:val="auto"/>
        </w:rPr>
        <w:t xml:space="preserve"> </w:t>
      </w:r>
      <w:r>
        <w:rPr>
          <w:color w:val="auto"/>
          <w:u w:val="single"/>
        </w:rPr>
        <w:t>Department of Administration shall</w:t>
      </w:r>
      <w:r>
        <w:rPr>
          <w:color w:val="auto"/>
        </w:rPr>
        <w:t xml:space="preserve"> promulgate regulations necessary to carry out this section.”</w:t>
      </w:r>
    </w:p>
    <w:p w:rsidR="00575463" w:rsidRDefault="00575463" w:rsidP="00575463">
      <w:pPr>
        <w:rPr>
          <w:color w:val="auto"/>
        </w:rPr>
      </w:pPr>
      <w:r>
        <w:t xml:space="preserve">    </w:t>
      </w:r>
      <w:r>
        <w:rPr>
          <w:color w:val="auto"/>
        </w:rPr>
        <w:t>D     Chapter 11, Title 1 of the 1976 Code is amended by adding:</w:t>
      </w:r>
    </w:p>
    <w:p w:rsidR="00575463" w:rsidRDefault="00575463" w:rsidP="00575463">
      <w:pPr>
        <w:rPr>
          <w:color w:val="auto"/>
        </w:rPr>
      </w:pPr>
      <w:r>
        <w:rPr>
          <w:color w:val="auto"/>
        </w:rPr>
        <w:t>    “Section 1</w:t>
      </w:r>
      <w:r>
        <w:rPr>
          <w:color w:val="auto"/>
        </w:rPr>
        <w:noBreakHyphen/>
        <w:t>11</w:t>
      </w:r>
      <w:r>
        <w:rPr>
          <w:color w:val="auto"/>
        </w:rPr>
        <w:noBreakHyphen/>
        <w:t xml:space="preserve">185. (A)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 </w:t>
      </w:r>
    </w:p>
    <w:p w:rsidR="00575463" w:rsidRDefault="00575463" w:rsidP="00575463">
      <w:pPr>
        <w:rPr>
          <w:color w:val="auto"/>
        </w:rPr>
      </w:pPr>
      <w:r>
        <w:rPr>
          <w:color w:val="auto"/>
        </w:rPr>
        <w:t>    (B)  The Department of Administration may promulgate regulations necessary to carry out its duties.</w:t>
      </w:r>
    </w:p>
    <w:p w:rsidR="00575463" w:rsidRDefault="00575463" w:rsidP="00575463">
      <w:pPr>
        <w:rPr>
          <w:color w:val="auto"/>
        </w:rPr>
      </w:pPr>
      <w:r>
        <w:rPr>
          <w:color w:val="auto"/>
        </w:rPr>
        <w:t>    (C)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575463" w:rsidRDefault="00575463" w:rsidP="00575463">
      <w:pPr>
        <w:rPr>
          <w:color w:val="auto"/>
        </w:rPr>
      </w:pPr>
      <w:r>
        <w:t xml:space="preserve">    </w:t>
      </w:r>
      <w:r>
        <w:rPr>
          <w:color w:val="auto"/>
        </w:rPr>
        <w:t>E.    1. Section 1</w:t>
      </w:r>
      <w:r>
        <w:rPr>
          <w:color w:val="auto"/>
        </w:rPr>
        <w:noBreakHyphen/>
        <w:t>11</w:t>
      </w:r>
      <w:r>
        <w:rPr>
          <w:color w:val="auto"/>
        </w:rPr>
        <w:noBreakHyphen/>
        <w:t>220 of the 1976 Code is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220.    There is hereby established within the </w:t>
      </w:r>
      <w:r>
        <w:rPr>
          <w:strike/>
          <w:color w:val="auto"/>
        </w:rPr>
        <w:t>Budget and Control Board</w:t>
      </w:r>
      <w:r>
        <w:rPr>
          <w:color w:val="auto"/>
        </w:rPr>
        <w:t xml:space="preserve"> </w:t>
      </w:r>
      <w:r>
        <w:rPr>
          <w:color w:val="auto"/>
          <w:u w:val="single"/>
        </w:rPr>
        <w:t>Department of Administration,</w:t>
      </w:r>
      <w:r>
        <w:rPr>
          <w:color w:val="auto"/>
        </w:rPr>
        <w:t xml:space="preserve"> </w:t>
      </w:r>
      <w:r>
        <w:rPr>
          <w:strike/>
          <w:color w:val="auto"/>
        </w:rPr>
        <w:t>the</w:t>
      </w:r>
      <w:r>
        <w:rPr>
          <w:color w:val="auto"/>
        </w:rPr>
        <w:t xml:space="preserve"> Division of </w:t>
      </w:r>
      <w:r>
        <w:rPr>
          <w:strike/>
          <w:color w:val="auto"/>
        </w:rPr>
        <w:t>Motor Vehicle Management</w:t>
      </w:r>
      <w:r>
        <w:rPr>
          <w:color w:val="auto"/>
        </w:rPr>
        <w:t xml:space="preserve"> </w:t>
      </w:r>
      <w:r>
        <w:rPr>
          <w:color w:val="auto"/>
          <w:u w:val="single"/>
        </w:rPr>
        <w:t>General Services, Program of Fleet Management</w:t>
      </w:r>
      <w:r>
        <w:rPr>
          <w:color w:val="auto"/>
        </w:rPr>
        <w:t xml:space="preserve"> headed by </w:t>
      </w:r>
      <w:r>
        <w:rPr>
          <w:strike/>
          <w:color w:val="auto"/>
        </w:rPr>
        <w:t>a Director, hereafter referred to as</w:t>
      </w:r>
      <w:r>
        <w:rPr>
          <w:color w:val="auto"/>
        </w:rPr>
        <w:t xml:space="preserve"> the </w:t>
      </w:r>
      <w:r>
        <w:rPr>
          <w:color w:val="auto"/>
          <w:u w:val="single"/>
        </w:rPr>
        <w:t>‘</w:t>
      </w:r>
      <w:r>
        <w:rPr>
          <w:color w:val="auto"/>
        </w:rPr>
        <w:t>State Fleet Manager</w:t>
      </w:r>
      <w:r>
        <w:rPr>
          <w:color w:val="auto"/>
          <w:u w:val="single"/>
        </w:rPr>
        <w:t>’</w:t>
      </w:r>
      <w:r>
        <w:rPr>
          <w:color w:val="auto"/>
        </w:rPr>
        <w:t xml:space="preserve"> appointed by and reporting directly to the </w:t>
      </w:r>
      <w:r>
        <w:rPr>
          <w:strike/>
          <w:color w:val="auto"/>
        </w:rPr>
        <w:t>Budget and Control Board</w:t>
      </w:r>
      <w:r>
        <w:rPr>
          <w:color w:val="auto"/>
        </w:rPr>
        <w:t xml:space="preserve"> </w:t>
      </w:r>
      <w:r>
        <w:rPr>
          <w:color w:val="auto"/>
          <w:u w:val="single"/>
        </w:rPr>
        <w:t>department</w:t>
      </w:r>
      <w:r>
        <w:rPr>
          <w:strike/>
          <w:color w:val="auto"/>
        </w:rPr>
        <w:t>, hereafter referred to as the Board</w:t>
      </w:r>
      <w:r>
        <w:rPr>
          <w:color w:val="auto"/>
        </w:rPr>
        <w:t xml:space="preserve">.  The </w:t>
      </w:r>
      <w:r>
        <w:rPr>
          <w:strike/>
          <w:color w:val="auto"/>
        </w:rPr>
        <w:t>Board</w:t>
      </w:r>
      <w:r>
        <w:rPr>
          <w:color w:val="auto"/>
        </w:rPr>
        <w:t xml:space="preserve">  </w:t>
      </w:r>
      <w:r>
        <w:rPr>
          <w:color w:val="auto"/>
          <w:u w:val="single"/>
        </w:rPr>
        <w:t>department</w:t>
      </w:r>
      <w:r>
        <w:rPr>
          <w:color w:val="auto"/>
        </w:rPr>
        <w:t xml:space="preserve"> shall develop a comprehensive state Fleet Management Program.  The program shall address acquisition, assignment, identification, replacement, disposal, maintenance, and operation of motor vehicles. </w:t>
      </w:r>
    </w:p>
    <w:p w:rsidR="00575463" w:rsidRDefault="00575463" w:rsidP="00575463">
      <w:pPr>
        <w:rPr>
          <w:color w:val="auto"/>
        </w:rPr>
      </w:pPr>
      <w:r>
        <w:rPr>
          <w:color w:val="auto"/>
        </w:rPr>
        <w:t xml:space="preserve">    The </w:t>
      </w:r>
      <w:r>
        <w:rPr>
          <w:strike/>
          <w:color w:val="auto"/>
        </w:rPr>
        <w:t>Budget and Control Board</w:t>
      </w:r>
      <w:r>
        <w:rPr>
          <w:color w:val="auto"/>
        </w:rPr>
        <w:t xml:space="preserve"> </w:t>
      </w:r>
      <w:r>
        <w:rPr>
          <w:color w:val="auto"/>
          <w:u w:val="single"/>
        </w:rPr>
        <w:t>department</w:t>
      </w:r>
      <w:r>
        <w:rPr>
          <w:color w:val="auto"/>
        </w:rPr>
        <w:t xml:space="preserve"> shall, through </w:t>
      </w:r>
      <w:r>
        <w:rPr>
          <w:strike/>
          <w:color w:val="auto"/>
        </w:rPr>
        <w:t>their</w:t>
      </w:r>
      <w:r>
        <w:rPr>
          <w:color w:val="auto"/>
        </w:rPr>
        <w:t xml:space="preserve"> </w:t>
      </w:r>
      <w:r>
        <w:rPr>
          <w:color w:val="auto"/>
          <w:u w:val="single"/>
        </w:rPr>
        <w:t>its</w:t>
      </w:r>
      <w:r>
        <w:rPr>
          <w:color w:val="auto"/>
        </w:rPr>
        <w:t xml:space="preserve"> policies and regulations, seek to </w:t>
      </w:r>
      <w:r>
        <w:rPr>
          <w:strike/>
          <w:color w:val="auto"/>
        </w:rPr>
        <w:t>achieve the following objectives</w:t>
      </w:r>
      <w:r>
        <w:rPr>
          <w:color w:val="auto"/>
        </w:rPr>
        <w:t xml:space="preserve">: </w:t>
      </w:r>
    </w:p>
    <w:p w:rsidR="00575463" w:rsidRDefault="00575463" w:rsidP="00575463">
      <w:pPr>
        <w:rPr>
          <w:color w:val="auto"/>
        </w:rPr>
      </w:pPr>
      <w:r>
        <w:rPr>
          <w:color w:val="auto"/>
        </w:rPr>
        <w:t xml:space="preserve">       (a)   </w:t>
      </w:r>
      <w:r>
        <w:rPr>
          <w:strike/>
          <w:color w:val="auto"/>
        </w:rPr>
        <w:t>to</w:t>
      </w:r>
      <w:r>
        <w:rPr>
          <w:color w:val="auto"/>
        </w:rPr>
        <w:t xml:space="preserve"> achieve maximum cost</w:t>
      </w:r>
      <w:r>
        <w:rPr>
          <w:color w:val="auto"/>
        </w:rPr>
        <w:noBreakHyphen/>
        <w:t>effectiveness management of state</w:t>
      </w:r>
      <w:r>
        <w:rPr>
          <w:color w:val="auto"/>
        </w:rPr>
        <w:noBreakHyphen/>
        <w:t>owned motor vehicles in support of the established missions and objectives of the agencies, boards, and commissions</w:t>
      </w:r>
      <w:r>
        <w:rPr>
          <w:strike/>
          <w:color w:val="auto"/>
        </w:rPr>
        <w:t>.</w:t>
      </w:r>
      <w:r>
        <w:rPr>
          <w:color w:val="auto"/>
          <w:u w:val="single"/>
        </w:rPr>
        <w:t>;</w:t>
      </w:r>
    </w:p>
    <w:p w:rsidR="00575463" w:rsidRDefault="00575463" w:rsidP="00575463">
      <w:pPr>
        <w:rPr>
          <w:color w:val="auto"/>
        </w:rPr>
      </w:pPr>
      <w:r>
        <w:rPr>
          <w:color w:val="auto"/>
        </w:rPr>
        <w:t xml:space="preserve">        (b)   </w:t>
      </w:r>
      <w:r>
        <w:rPr>
          <w:strike/>
          <w:color w:val="auto"/>
        </w:rPr>
        <w:t>to</w:t>
      </w:r>
      <w:r>
        <w:rPr>
          <w:color w:val="auto"/>
        </w:rPr>
        <w:t xml:space="preserve"> eliminate unofficial and unauthorized use of state vehicles</w:t>
      </w:r>
      <w:r>
        <w:rPr>
          <w:strike/>
          <w:color w:val="auto"/>
        </w:rPr>
        <w:t>.</w:t>
      </w:r>
      <w:r>
        <w:rPr>
          <w:color w:val="auto"/>
          <w:u w:val="single"/>
        </w:rPr>
        <w:t>;</w:t>
      </w:r>
      <w:r>
        <w:rPr>
          <w:color w:val="auto"/>
        </w:rPr>
        <w:t xml:space="preserve"> </w:t>
      </w:r>
    </w:p>
    <w:p w:rsidR="00575463" w:rsidRDefault="00575463" w:rsidP="00575463">
      <w:pPr>
        <w:rPr>
          <w:color w:val="auto"/>
        </w:rPr>
      </w:pPr>
      <w:r>
        <w:rPr>
          <w:color w:val="auto"/>
        </w:rPr>
        <w:t xml:space="preserve">       (c)   </w:t>
      </w:r>
      <w:r>
        <w:rPr>
          <w:strike/>
          <w:color w:val="auto"/>
        </w:rPr>
        <w:t>to</w:t>
      </w:r>
      <w:r>
        <w:rPr>
          <w:color w:val="auto"/>
        </w:rPr>
        <w:t xml:space="preserve"> minimize individual assignment of state vehicles</w:t>
      </w:r>
      <w:r>
        <w:rPr>
          <w:strike/>
          <w:color w:val="auto"/>
        </w:rPr>
        <w:t>.</w:t>
      </w:r>
      <w:r>
        <w:rPr>
          <w:color w:val="auto"/>
          <w:u w:val="single"/>
        </w:rPr>
        <w:t>;</w:t>
      </w:r>
      <w:r>
        <w:rPr>
          <w:color w:val="auto"/>
        </w:rPr>
        <w:t xml:space="preserve"> </w:t>
      </w:r>
    </w:p>
    <w:p w:rsidR="00575463" w:rsidRDefault="00575463" w:rsidP="00575463">
      <w:pPr>
        <w:rPr>
          <w:color w:val="auto"/>
        </w:rPr>
      </w:pPr>
      <w:r>
        <w:rPr>
          <w:color w:val="auto"/>
        </w:rPr>
        <w:t xml:space="preserve">       (d)   </w:t>
      </w:r>
      <w:r>
        <w:rPr>
          <w:strike/>
          <w:color w:val="auto"/>
        </w:rPr>
        <w:t>to</w:t>
      </w:r>
      <w:r>
        <w:rPr>
          <w:color w:val="auto"/>
        </w:rPr>
        <w:t xml:space="preserve"> eliminate the reimbursable use of personal vehicles for accomplishment of official travel when this use is more costly than use of state vehicles</w:t>
      </w:r>
      <w:r>
        <w:rPr>
          <w:strike/>
          <w:color w:val="auto"/>
        </w:rPr>
        <w:t>.</w:t>
      </w:r>
      <w:r>
        <w:rPr>
          <w:color w:val="auto"/>
          <w:u w:val="single"/>
        </w:rPr>
        <w:t>;</w:t>
      </w:r>
      <w:r>
        <w:rPr>
          <w:color w:val="auto"/>
        </w:rPr>
        <w:t xml:space="preserve"> </w:t>
      </w:r>
    </w:p>
    <w:p w:rsidR="00575463" w:rsidRDefault="00575463" w:rsidP="00575463">
      <w:pPr>
        <w:rPr>
          <w:color w:val="auto"/>
        </w:rPr>
      </w:pPr>
      <w:r>
        <w:rPr>
          <w:color w:val="auto"/>
        </w:rPr>
        <w:t xml:space="preserve">       (e)   </w:t>
      </w:r>
      <w:r>
        <w:rPr>
          <w:strike/>
          <w:color w:val="auto"/>
        </w:rPr>
        <w:t>to</w:t>
      </w:r>
      <w:r>
        <w:rPr>
          <w:color w:val="auto"/>
        </w:rPr>
        <w:t xml:space="preserve"> acquire motor vehicles offering optimum energy efficiency for the tasks to be performed</w:t>
      </w:r>
      <w:r>
        <w:rPr>
          <w:strike/>
          <w:color w:val="auto"/>
        </w:rPr>
        <w:t>.</w:t>
      </w:r>
      <w:r>
        <w:rPr>
          <w:color w:val="auto"/>
          <w:u w:val="single"/>
        </w:rPr>
        <w:t>;</w:t>
      </w:r>
      <w:r>
        <w:rPr>
          <w:color w:val="auto"/>
        </w:rPr>
        <w:t xml:space="preserve"> </w:t>
      </w:r>
    </w:p>
    <w:p w:rsidR="00575463" w:rsidRDefault="00575463" w:rsidP="00575463">
      <w:pPr>
        <w:rPr>
          <w:color w:val="auto"/>
        </w:rPr>
      </w:pPr>
      <w:r>
        <w:rPr>
          <w:color w:val="auto"/>
        </w:rPr>
        <w:t xml:space="preserve">       (f)    </w:t>
      </w:r>
      <w:r>
        <w:rPr>
          <w:strike/>
          <w:color w:val="auto"/>
        </w:rPr>
        <w:t>to</w:t>
      </w:r>
      <w:r>
        <w:rPr>
          <w:color w:val="auto"/>
        </w:rPr>
        <w:t xml:space="preserve"> insure motor vehicles are operated in a safe manner in accordance with a statewide Fleet Safety Program;</w:t>
      </w:r>
    </w:p>
    <w:p w:rsidR="00575463" w:rsidRDefault="00575463" w:rsidP="00575463">
      <w:pPr>
        <w:rPr>
          <w:color w:val="auto"/>
        </w:rPr>
      </w:pPr>
      <w:r>
        <w:rPr>
          <w:color w:val="auto"/>
        </w:rPr>
        <w:t xml:space="preserve">       (g)   </w:t>
      </w:r>
      <w:r>
        <w:rPr>
          <w:strike/>
          <w:color w:val="auto"/>
        </w:rPr>
        <w:t>to</w:t>
      </w:r>
      <w:r>
        <w:rPr>
          <w:color w:val="auto"/>
        </w:rPr>
        <w:t xml:space="preserve"> improve environmental quality in this State by decreasing the discharge of pollutants.”</w:t>
      </w:r>
    </w:p>
    <w:p w:rsidR="00575463" w:rsidRDefault="00575463" w:rsidP="00575463">
      <w:pPr>
        <w:rPr>
          <w:color w:val="auto"/>
        </w:rPr>
      </w:pPr>
      <w:r>
        <w:rPr>
          <w:color w:val="auto"/>
        </w:rPr>
        <w:t>    2. Section 1</w:t>
      </w:r>
      <w:r>
        <w:rPr>
          <w:color w:val="auto"/>
        </w:rPr>
        <w:noBreakHyphen/>
        <w:t>11</w:t>
      </w:r>
      <w:r>
        <w:rPr>
          <w:color w:val="auto"/>
        </w:rPr>
        <w:noBreakHyphen/>
        <w:t>225 of the 1976 Code is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225.    The </w:t>
      </w:r>
      <w:r>
        <w:rPr>
          <w:strike/>
          <w:color w:val="auto"/>
        </w:rPr>
        <w:t>Division of Operations</w:t>
      </w:r>
      <w:r>
        <w:rPr>
          <w:color w:val="auto"/>
        </w:rPr>
        <w:t xml:space="preserve"> </w:t>
      </w:r>
      <w:r>
        <w:rPr>
          <w:color w:val="auto"/>
          <w:u w:val="single"/>
        </w:rPr>
        <w:t>Department of Administration</w:t>
      </w:r>
      <w:r>
        <w:rPr>
          <w:color w:val="auto"/>
        </w:rPr>
        <w:t xml:space="preserve"> shall establish a cost allocation plan to recover the cost of operating the comprehensive statewide Fleet Management Program.  The division shall collect, retain, and carry forward funds to ensure continuous administration of the program.”</w:t>
      </w:r>
    </w:p>
    <w:p w:rsidR="00575463" w:rsidRDefault="00575463" w:rsidP="00575463">
      <w:pPr>
        <w:rPr>
          <w:color w:val="auto"/>
        </w:rPr>
      </w:pPr>
      <w:r>
        <w:rPr>
          <w:color w:val="auto"/>
        </w:rPr>
        <w:t>    3. Sections 1</w:t>
      </w:r>
      <w:r>
        <w:rPr>
          <w:color w:val="auto"/>
        </w:rPr>
        <w:noBreakHyphen/>
        <w:t>11</w:t>
      </w:r>
      <w:r>
        <w:rPr>
          <w:color w:val="auto"/>
        </w:rPr>
        <w:noBreakHyphen/>
        <w:t>250, 1</w:t>
      </w:r>
      <w:r>
        <w:rPr>
          <w:color w:val="auto"/>
        </w:rPr>
        <w:noBreakHyphen/>
        <w:t>11</w:t>
      </w:r>
      <w:r>
        <w:rPr>
          <w:color w:val="auto"/>
        </w:rPr>
        <w:noBreakHyphen/>
        <w:t>260, 1</w:t>
      </w:r>
      <w:r>
        <w:rPr>
          <w:color w:val="auto"/>
        </w:rPr>
        <w:noBreakHyphen/>
        <w:t>11</w:t>
      </w:r>
      <w:r>
        <w:rPr>
          <w:color w:val="auto"/>
        </w:rPr>
        <w:noBreakHyphen/>
        <w:t>270(A), 1</w:t>
      </w:r>
      <w:r>
        <w:rPr>
          <w:color w:val="auto"/>
        </w:rPr>
        <w:noBreakHyphen/>
        <w:t>11</w:t>
      </w:r>
      <w:r>
        <w:rPr>
          <w:color w:val="auto"/>
        </w:rPr>
        <w:noBreakHyphen/>
        <w:t>280, 1</w:t>
      </w:r>
      <w:r>
        <w:rPr>
          <w:color w:val="auto"/>
        </w:rPr>
        <w:noBreakHyphen/>
        <w:t>11</w:t>
      </w:r>
      <w:r>
        <w:rPr>
          <w:color w:val="auto"/>
        </w:rPr>
        <w:noBreakHyphen/>
        <w:t>290; 1</w:t>
      </w:r>
      <w:r>
        <w:rPr>
          <w:color w:val="auto"/>
        </w:rPr>
        <w:noBreakHyphen/>
        <w:t>11</w:t>
      </w:r>
      <w:r>
        <w:rPr>
          <w:color w:val="auto"/>
        </w:rPr>
        <w:noBreakHyphen/>
        <w:t>300, 1</w:t>
      </w:r>
      <w:r>
        <w:rPr>
          <w:color w:val="auto"/>
        </w:rPr>
        <w:noBreakHyphen/>
        <w:t>11</w:t>
      </w:r>
      <w:r>
        <w:rPr>
          <w:color w:val="auto"/>
        </w:rPr>
        <w:noBreakHyphen/>
        <w:t>310, as last amended by Act 203 of 2008, 1</w:t>
      </w:r>
      <w:r>
        <w:rPr>
          <w:color w:val="auto"/>
        </w:rPr>
        <w:noBreakHyphen/>
        <w:t>11</w:t>
      </w:r>
      <w:r>
        <w:rPr>
          <w:color w:val="auto"/>
        </w:rPr>
        <w:noBreakHyphen/>
        <w:t>315, 1</w:t>
      </w:r>
      <w:r>
        <w:rPr>
          <w:color w:val="auto"/>
        </w:rPr>
        <w:noBreakHyphen/>
        <w:t>11</w:t>
      </w:r>
      <w:r>
        <w:rPr>
          <w:color w:val="auto"/>
        </w:rPr>
        <w:noBreakHyphen/>
        <w:t>320; 1</w:t>
      </w:r>
      <w:r>
        <w:rPr>
          <w:color w:val="auto"/>
        </w:rPr>
        <w:noBreakHyphen/>
        <w:t>11</w:t>
      </w:r>
      <w:r>
        <w:rPr>
          <w:color w:val="auto"/>
        </w:rPr>
        <w:noBreakHyphen/>
        <w:t>335, and 1</w:t>
      </w:r>
      <w:r>
        <w:rPr>
          <w:color w:val="auto"/>
        </w:rPr>
        <w:noBreakHyphen/>
        <w:t>11</w:t>
      </w:r>
      <w:r>
        <w:rPr>
          <w:color w:val="auto"/>
        </w:rPr>
        <w:noBreakHyphen/>
        <w:t>340 of the 1976 Code are amended to read:</w:t>
      </w:r>
    </w:p>
    <w:p w:rsidR="00575463" w:rsidRDefault="00575463" w:rsidP="00575463">
      <w:pPr>
        <w:rPr>
          <w:color w:val="auto"/>
        </w:rPr>
      </w:pPr>
      <w:r>
        <w:rPr>
          <w:color w:val="auto"/>
        </w:rPr>
        <w:t>    “Section 1</w:t>
      </w:r>
      <w:r>
        <w:rPr>
          <w:color w:val="auto"/>
        </w:rPr>
        <w:noBreakHyphen/>
        <w:t>11</w:t>
      </w:r>
      <w:r>
        <w:rPr>
          <w:color w:val="auto"/>
        </w:rPr>
        <w:noBreakHyphen/>
        <w:t>250.    For purposes of Sections 1</w:t>
      </w:r>
      <w:r>
        <w:rPr>
          <w:color w:val="auto"/>
        </w:rPr>
        <w:noBreakHyphen/>
        <w:t>11</w:t>
      </w:r>
      <w:r>
        <w:rPr>
          <w:color w:val="auto"/>
        </w:rPr>
        <w:noBreakHyphen/>
        <w:t>220 to 1</w:t>
      </w:r>
      <w:r>
        <w:rPr>
          <w:color w:val="auto"/>
        </w:rPr>
        <w:noBreakHyphen/>
        <w:t>11</w:t>
      </w:r>
      <w:r>
        <w:rPr>
          <w:color w:val="auto"/>
        </w:rPr>
        <w:noBreakHyphen/>
        <w:t xml:space="preserve">330: </w:t>
      </w:r>
    </w:p>
    <w:p w:rsidR="00575463" w:rsidRDefault="00575463" w:rsidP="00575463">
      <w:pPr>
        <w:rPr>
          <w:color w:val="auto"/>
        </w:rPr>
      </w:pPr>
      <w:r>
        <w:rPr>
          <w:color w:val="auto"/>
        </w:rPr>
        <w:t xml:space="preserve">    (a)   ‘State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575463" w:rsidRDefault="00575463" w:rsidP="00575463">
      <w:pPr>
        <w:rPr>
          <w:color w:val="auto"/>
        </w:rPr>
      </w:pPr>
      <w:r>
        <w:rPr>
          <w:color w:val="auto"/>
        </w:rPr>
        <w:t>    (b)   ‘</w:t>
      </w:r>
      <w:r>
        <w:rPr>
          <w:strike/>
          <w:color w:val="auto"/>
        </w:rPr>
        <w:t>Board</w:t>
      </w:r>
      <w:r>
        <w:rPr>
          <w:color w:val="auto"/>
        </w:rPr>
        <w:t xml:space="preserve"> </w:t>
      </w:r>
      <w:r>
        <w:rPr>
          <w:color w:val="auto"/>
          <w:u w:val="single"/>
        </w:rPr>
        <w:t>Department</w:t>
      </w:r>
      <w:r>
        <w:rPr>
          <w:color w:val="auto"/>
        </w:rPr>
        <w:t xml:space="preserve">’ means </w:t>
      </w:r>
      <w:r>
        <w:rPr>
          <w:strike/>
          <w:color w:val="auto"/>
        </w:rPr>
        <w:t>State Budget and Control Board</w:t>
      </w:r>
      <w:r>
        <w:rPr>
          <w:color w:val="auto"/>
        </w:rPr>
        <w:t xml:space="preserve"> </w:t>
      </w:r>
      <w:r>
        <w:rPr>
          <w:color w:val="auto"/>
          <w:u w:val="single"/>
        </w:rPr>
        <w:t>the South Carolina Department of Administration</w:t>
      </w:r>
      <w:r>
        <w:rPr>
          <w:color w:val="auto"/>
        </w:rPr>
        <w:t xml:space="preserve">. </w:t>
      </w:r>
    </w:p>
    <w:p w:rsidR="00575463" w:rsidRDefault="00575463" w:rsidP="00575463">
      <w:pPr>
        <w:rPr>
          <w:color w:val="auto"/>
        </w:rPr>
      </w:pPr>
      <w:r>
        <w:rPr>
          <w:color w:val="auto"/>
        </w:rPr>
        <w:t>    Section 1</w:t>
      </w:r>
      <w:r>
        <w:rPr>
          <w:color w:val="auto"/>
        </w:rPr>
        <w:noBreakHyphen/>
        <w:t>11</w:t>
      </w:r>
      <w:r>
        <w:rPr>
          <w:color w:val="auto"/>
        </w:rPr>
        <w:noBreakHyphen/>
        <w:t xml:space="preserve">260.  (A)  The Fleet Manager shall report annually to the </w:t>
      </w:r>
      <w:r>
        <w:rPr>
          <w:strike/>
          <w:color w:val="auto"/>
        </w:rPr>
        <w:t>Budget and Control Board and the</w:t>
      </w:r>
      <w:r>
        <w:rPr>
          <w:color w:val="auto"/>
        </w:rPr>
        <w:t xml:space="preserve"> General Assembly concerning the performance of each state agency in achieving the objectives enumerated in Sections 1</w:t>
      </w:r>
      <w:r>
        <w:rPr>
          <w:color w:val="auto"/>
        </w:rPr>
        <w:noBreakHyphen/>
        <w:t>11</w:t>
      </w:r>
      <w:r>
        <w:rPr>
          <w:color w:val="auto"/>
        </w:rPr>
        <w:noBreakHyphen/>
        <w:t>220 through 1</w:t>
      </w:r>
      <w:r>
        <w:rPr>
          <w:color w:val="auto"/>
        </w:rPr>
        <w:noBreakHyphen/>
        <w:t>11</w:t>
      </w:r>
      <w:r>
        <w:rPr>
          <w:color w:val="auto"/>
        </w:rPr>
        <w:noBreakHyphen/>
        <w:t xml:space="preserve">330 and include in the report a summary of the </w:t>
      </w:r>
      <w:r>
        <w:rPr>
          <w:strike/>
          <w:color w:val="auto"/>
        </w:rPr>
        <w:t>division’s</w:t>
      </w:r>
      <w:r>
        <w:rPr>
          <w:color w:val="auto"/>
        </w:rPr>
        <w:t xml:space="preserve"> </w:t>
      </w:r>
      <w:r>
        <w:rPr>
          <w:color w:val="auto"/>
          <w:u w:val="single"/>
        </w:rPr>
        <w:t>program’s</w:t>
      </w:r>
      <w:r>
        <w:rPr>
          <w:color w:val="auto"/>
        </w:rPr>
        <w:t xml:space="preserve"> efforts in aiding and assisting the various state agencies in developing and maintaining their management practices in accordance with the comprehensive statewide </w:t>
      </w:r>
      <w:r>
        <w:rPr>
          <w:strike/>
          <w:color w:val="auto"/>
        </w:rPr>
        <w:t>Motor Vehicle</w:t>
      </w:r>
      <w:r>
        <w:rPr>
          <w:color w:val="auto"/>
        </w:rPr>
        <w:t xml:space="preserve"> </w:t>
      </w:r>
      <w:r>
        <w:rPr>
          <w:color w:val="auto"/>
          <w:u w:val="single"/>
        </w:rPr>
        <w:t>Fleet</w:t>
      </w:r>
      <w:r>
        <w:rPr>
          <w:color w:val="auto"/>
        </w:rPr>
        <w:t xml:space="preserve"> Management Program.  This report also shall contain recommended changes in the law and regulations necessary to achieve these objectives. </w:t>
      </w:r>
    </w:p>
    <w:p w:rsidR="00575463" w:rsidRDefault="00575463" w:rsidP="00575463">
      <w:pPr>
        <w:rPr>
          <w:color w:val="auto"/>
        </w:rPr>
      </w:pPr>
      <w:r>
        <w:rPr>
          <w:color w:val="auto"/>
        </w:rPr>
        <w:t xml:space="preserve">    (B)  The </w:t>
      </w:r>
      <w:r>
        <w:rPr>
          <w:strike/>
          <w:color w:val="auto"/>
        </w:rPr>
        <w:t>board</w:t>
      </w:r>
      <w:r>
        <w:rPr>
          <w:color w:val="auto"/>
        </w:rPr>
        <w:t xml:space="preserve"> </w:t>
      </w:r>
      <w:r>
        <w:rPr>
          <w:color w:val="auto"/>
          <w:u w:val="single"/>
        </w:rPr>
        <w:t>department</w:t>
      </w:r>
      <w:r>
        <w:rPr>
          <w:color w:val="auto"/>
        </w:rPr>
        <w:t>, after consultation with state agency heads, shall promulgate and enforce state policies, procedures, and regulations to achieve the goals of Sections 1</w:t>
      </w:r>
      <w:r>
        <w:rPr>
          <w:color w:val="auto"/>
        </w:rPr>
        <w:noBreakHyphen/>
        <w:t>11</w:t>
      </w:r>
      <w:r>
        <w:rPr>
          <w:color w:val="auto"/>
        </w:rPr>
        <w:noBreakHyphen/>
        <w:t>220 through 1</w:t>
      </w:r>
      <w:r>
        <w:rPr>
          <w:color w:val="auto"/>
        </w:rPr>
        <w:noBreakHyphen/>
        <w:t>11</w:t>
      </w:r>
      <w:r>
        <w:rPr>
          <w:color w:val="auto"/>
        </w:rPr>
        <w:noBreakHyphen/>
        <w:t xml:space="preserve">330 and shall recommend administrative penalties to be used by the agencies for violation of prescribed procedures and regulations relating to the Fleet Management Program. </w:t>
      </w:r>
    </w:p>
    <w:p w:rsidR="00575463" w:rsidRDefault="00575463" w:rsidP="00575463">
      <w:pPr>
        <w:rPr>
          <w:color w:val="auto"/>
        </w:rPr>
      </w:pPr>
      <w:r>
        <w:rPr>
          <w:color w:val="auto"/>
        </w:rPr>
        <w:t>    Section 1</w:t>
      </w:r>
      <w:r>
        <w:rPr>
          <w:color w:val="auto"/>
        </w:rPr>
        <w:noBreakHyphen/>
        <w:t>11</w:t>
      </w:r>
      <w:r>
        <w:rPr>
          <w:color w:val="auto"/>
        </w:rPr>
        <w:noBreakHyphen/>
        <w:t xml:space="preserve">270.  (A)  The </w:t>
      </w:r>
      <w:r>
        <w:rPr>
          <w:strike/>
          <w:color w:val="auto"/>
        </w:rPr>
        <w:t>board</w:t>
      </w:r>
      <w:r>
        <w:rPr>
          <w:color w:val="auto"/>
        </w:rPr>
        <w:t xml:space="preserve"> </w:t>
      </w:r>
      <w:r>
        <w:rPr>
          <w:color w:val="auto"/>
          <w:u w:val="single"/>
        </w:rPr>
        <w:t>department</w:t>
      </w:r>
      <w:r>
        <w:rPr>
          <w:color w:val="auto"/>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Pr>
          <w:color w:val="auto"/>
        </w:rPr>
        <w:noBreakHyphen/>
        <w:t xml:space="preserve">owned vehicle based on their position. </w:t>
      </w:r>
    </w:p>
    <w:p w:rsidR="00575463" w:rsidRDefault="00575463" w:rsidP="00575463">
      <w:pPr>
        <w:rPr>
          <w:color w:val="auto"/>
        </w:rPr>
      </w:pPr>
      <w:r>
        <w:rPr>
          <w:color w:val="auto"/>
        </w:rPr>
        <w:t>    Section 1</w:t>
      </w:r>
      <w:r>
        <w:rPr>
          <w:color w:val="auto"/>
        </w:rPr>
        <w:noBreakHyphen/>
        <w:t>11</w:t>
      </w:r>
      <w:r>
        <w:rPr>
          <w:color w:val="auto"/>
        </w:rPr>
        <w:noBreakHyphen/>
        <w:t xml:space="preserve">280.  The </w:t>
      </w:r>
      <w:r>
        <w:rPr>
          <w:strike/>
          <w:color w:val="auto"/>
        </w:rPr>
        <w:t>Board</w:t>
      </w:r>
      <w:r>
        <w:rPr>
          <w:color w:val="auto"/>
        </w:rPr>
        <w:t xml:space="preserve"> </w:t>
      </w:r>
      <w:r>
        <w:rPr>
          <w:color w:val="auto"/>
          <w:u w:val="single"/>
        </w:rPr>
        <w:t>department</w:t>
      </w:r>
      <w:r>
        <w:rPr>
          <w:color w:val="auto"/>
        </w:rPr>
        <w:t xml:space="preserve"> shall develop a system of agency</w:t>
      </w:r>
      <w:r>
        <w:rPr>
          <w:color w:val="auto"/>
        </w:rPr>
        <w:noBreakHyphen/>
        <w:t xml:space="preserve">managed and interagency motor pools which are, to the maximum extent possible, cost beneficial to the State.  All motor pools shall operate according to regulations promulgated by the </w:t>
      </w:r>
      <w:r>
        <w:rPr>
          <w:strike/>
          <w:color w:val="auto"/>
        </w:rPr>
        <w:t>Budget and Control Board</w:t>
      </w:r>
      <w:r>
        <w:rPr>
          <w:color w:val="auto"/>
        </w:rPr>
        <w:t xml:space="preserve"> </w:t>
      </w:r>
      <w:r>
        <w:rPr>
          <w:color w:val="auto"/>
          <w:u w:val="single"/>
        </w:rPr>
        <w:t>department</w:t>
      </w:r>
      <w:r>
        <w:rPr>
          <w:color w:val="auto"/>
        </w:rPr>
        <w:t xml:space="preserve">.  Vehicles shall be placed in motor pools rather than being individually assigned except as specifically authorized by the </w:t>
      </w:r>
      <w:r>
        <w:rPr>
          <w:strike/>
          <w:color w:val="auto"/>
        </w:rPr>
        <w:t>Board</w:t>
      </w:r>
      <w:r>
        <w:rPr>
          <w:color w:val="auto"/>
        </w:rPr>
        <w:t xml:space="preserve"> </w:t>
      </w:r>
      <w:r>
        <w:rPr>
          <w:color w:val="auto"/>
          <w:u w:val="single"/>
        </w:rPr>
        <w:t>department</w:t>
      </w:r>
      <w:r>
        <w:rPr>
          <w:color w:val="auto"/>
        </w:rPr>
        <w:t xml:space="preserve"> in accordance with criteria established by the </w:t>
      </w:r>
      <w:r>
        <w:rPr>
          <w:strike/>
          <w:color w:val="auto"/>
        </w:rPr>
        <w:t>Board</w:t>
      </w:r>
      <w:r>
        <w:rPr>
          <w:color w:val="auto"/>
        </w:rPr>
        <w:t xml:space="preserve"> </w:t>
      </w:r>
      <w:r>
        <w:rPr>
          <w:color w:val="auto"/>
          <w:u w:val="single"/>
        </w:rPr>
        <w:t>department</w:t>
      </w:r>
      <w:r>
        <w:rPr>
          <w:color w:val="auto"/>
        </w:rPr>
        <w:t xml:space="preserve">.  </w:t>
      </w:r>
      <w:r>
        <w:rPr>
          <w:strike/>
          <w:color w:val="auto"/>
        </w:rPr>
        <w:t>The motor pool operated by the Division of General Services shall be transferred to the Division of Motor Vehicle Management.</w:t>
      </w:r>
      <w:r>
        <w:rPr>
          <w:color w:val="auto"/>
        </w:rPr>
        <w:t xml:space="preserve">  Agencies utilizing motor pool vehicles shall utilize trip log forms approved by the </w:t>
      </w:r>
      <w:r>
        <w:rPr>
          <w:strike/>
          <w:color w:val="auto"/>
        </w:rPr>
        <w:t>Board</w:t>
      </w:r>
      <w:r>
        <w:rPr>
          <w:color w:val="auto"/>
        </w:rPr>
        <w:t xml:space="preserve"> </w:t>
      </w:r>
      <w:r>
        <w:rPr>
          <w:color w:val="auto"/>
          <w:u w:val="single"/>
        </w:rPr>
        <w:t>department</w:t>
      </w:r>
      <w:r>
        <w:rPr>
          <w:color w:val="auto"/>
        </w:rPr>
        <w:t xml:space="preserve"> for each trip, specifying beginning and ending mileage and the job function performed. </w:t>
      </w:r>
    </w:p>
    <w:p w:rsidR="00575463" w:rsidRDefault="00575463" w:rsidP="00575463">
      <w:pPr>
        <w:rPr>
          <w:color w:val="auto"/>
        </w:rPr>
      </w:pPr>
      <w:r>
        <w:rPr>
          <w:color w:val="auto"/>
        </w:rPr>
        <w:t xml:space="preserve">    The provisions of this section shall not apply to school buses and service vehicles. </w:t>
      </w:r>
    </w:p>
    <w:p w:rsidR="00575463" w:rsidRDefault="00575463" w:rsidP="00575463">
      <w:pPr>
        <w:rPr>
          <w:color w:val="auto"/>
        </w:rPr>
      </w:pPr>
      <w:r>
        <w:rPr>
          <w:color w:val="auto"/>
        </w:rPr>
        <w:t>    Section 1</w:t>
      </w:r>
      <w:r>
        <w:rPr>
          <w:color w:val="auto"/>
        </w:rPr>
        <w:noBreakHyphen/>
        <w:t>11</w:t>
      </w:r>
      <w:r>
        <w:rPr>
          <w:color w:val="auto"/>
        </w:rPr>
        <w:noBreakHyphen/>
        <w:t xml:space="preserve">290.  The </w:t>
      </w:r>
      <w:r>
        <w:rPr>
          <w:strike/>
          <w:color w:val="auto"/>
        </w:rPr>
        <w:t>Board</w:t>
      </w:r>
      <w:r>
        <w:rPr>
          <w:color w:val="auto"/>
        </w:rPr>
        <w:t xml:space="preserve"> </w:t>
      </w:r>
      <w:r>
        <w:rPr>
          <w:color w:val="auto"/>
          <w:u w:val="single"/>
        </w:rPr>
        <w:t>department</w:t>
      </w:r>
      <w:r>
        <w:rPr>
          <w:color w:val="auto"/>
        </w:rPr>
        <w:t xml:space="preserve"> in consultation with the agencies operating maintenance facilities shall study the cost</w:t>
      </w:r>
      <w:r>
        <w:rPr>
          <w:color w:val="auto"/>
        </w:rPr>
        <w:noBreakHyphen/>
        <w:t>effectiveness of such facilities versus commercial alternatives and shall develop a plan for maximally cost</w:t>
      </w:r>
      <w:r>
        <w:rPr>
          <w:color w:val="auto"/>
        </w:rPr>
        <w:noBreakHyphen/>
        <w:t xml:space="preserve">effective vehicle maintenance.  The </w:t>
      </w:r>
      <w:r>
        <w:rPr>
          <w:strike/>
          <w:color w:val="auto"/>
        </w:rPr>
        <w:t>Budget and Control Board</w:t>
      </w:r>
      <w:r>
        <w:rPr>
          <w:color w:val="auto"/>
        </w:rPr>
        <w:t xml:space="preserve"> </w:t>
      </w:r>
      <w:r>
        <w:rPr>
          <w:color w:val="auto"/>
          <w:u w:val="single"/>
        </w:rPr>
        <w:t>department</w:t>
      </w:r>
      <w:r>
        <w:rPr>
          <w:color w:val="auto"/>
        </w:rPr>
        <w:t xml:space="preserve"> shall promulgate rules and regulations governing vehicle maintenance to effectuate the plan. </w:t>
      </w:r>
    </w:p>
    <w:p w:rsidR="00575463" w:rsidRDefault="00575463" w:rsidP="00575463">
      <w:pPr>
        <w:rPr>
          <w:color w:val="auto"/>
        </w:rPr>
      </w:pPr>
      <w:r>
        <w:rPr>
          <w:color w:val="auto"/>
        </w:rPr>
        <w:t xml:space="preserve">    The State Vehicle Maintenance program shall include: </w:t>
      </w:r>
    </w:p>
    <w:p w:rsidR="00575463" w:rsidRDefault="00575463" w:rsidP="00575463">
      <w:pPr>
        <w:rPr>
          <w:color w:val="auto"/>
        </w:rPr>
      </w:pPr>
      <w:r>
        <w:rPr>
          <w:color w:val="auto"/>
        </w:rPr>
        <w:t xml:space="preserve">    (a)   central purchasing of supplies and parts; </w:t>
      </w:r>
    </w:p>
    <w:p w:rsidR="00575463" w:rsidRDefault="00575463" w:rsidP="00575463">
      <w:pPr>
        <w:rPr>
          <w:color w:val="auto"/>
        </w:rPr>
      </w:pPr>
      <w:r>
        <w:rPr>
          <w:color w:val="auto"/>
        </w:rPr>
        <w:t xml:space="preserve">    (b)   an effective inventory control system; </w:t>
      </w:r>
    </w:p>
    <w:p w:rsidR="00575463" w:rsidRDefault="00575463" w:rsidP="00575463">
      <w:pPr>
        <w:rPr>
          <w:color w:val="auto"/>
        </w:rPr>
      </w:pPr>
      <w:r>
        <w:rPr>
          <w:color w:val="auto"/>
        </w:rPr>
        <w:t>    (c)   a uniform work order and record</w:t>
      </w:r>
      <w:r>
        <w:rPr>
          <w:color w:val="auto"/>
        </w:rPr>
        <w:noBreakHyphen/>
        <w:t xml:space="preserve">keeping system assigning actual maintenance cost to each vehicle; and </w:t>
      </w:r>
    </w:p>
    <w:p w:rsidR="00575463" w:rsidRDefault="00575463" w:rsidP="00575463">
      <w:pPr>
        <w:rPr>
          <w:color w:val="auto"/>
        </w:rPr>
      </w:pPr>
      <w:r>
        <w:rPr>
          <w:color w:val="auto"/>
        </w:rPr>
        <w:t xml:space="preserve">    (d)   preventive maintenance programs for all types of vehicles. </w:t>
      </w:r>
    </w:p>
    <w:p w:rsidR="00575463" w:rsidRDefault="00575463" w:rsidP="00575463">
      <w:pPr>
        <w:rPr>
          <w:color w:val="auto"/>
        </w:rPr>
      </w:pPr>
      <w:r>
        <w:rPr>
          <w:color w:val="auto"/>
        </w:rPr>
        <w:t xml:space="preserve">    All motor fuels shall be purchased from state facilities except in cases where such purchase is impossible or not cost beneficial to the State. </w:t>
      </w:r>
    </w:p>
    <w:p w:rsidR="00575463" w:rsidRDefault="00575463" w:rsidP="00575463">
      <w:pPr>
        <w:rPr>
          <w:color w:val="auto"/>
        </w:rPr>
      </w:pPr>
      <w:r>
        <w:rPr>
          <w:color w:val="auto"/>
        </w:rPr>
        <w:t xml:space="preserve">    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575463" w:rsidRDefault="00575463" w:rsidP="00575463">
      <w:pPr>
        <w:rPr>
          <w:color w:val="auto"/>
        </w:rPr>
      </w:pPr>
      <w:r>
        <w:rPr>
          <w:color w:val="auto"/>
        </w:rPr>
        <w:t>    Section 1</w:t>
      </w:r>
      <w:r>
        <w:rPr>
          <w:color w:val="auto"/>
        </w:rPr>
        <w:noBreakHyphen/>
        <w:t>11</w:t>
      </w:r>
      <w:r>
        <w:rPr>
          <w:color w:val="auto"/>
        </w:rPr>
        <w:noBreakHyphen/>
        <w:t xml:space="preserve">300.  In accordance with criteria established by the </w:t>
      </w:r>
      <w:r>
        <w:rPr>
          <w:strike/>
          <w:color w:val="auto"/>
        </w:rPr>
        <w:t>board</w:t>
      </w:r>
      <w:r>
        <w:rPr>
          <w:color w:val="auto"/>
        </w:rPr>
        <w:t xml:space="preserve"> </w:t>
      </w:r>
      <w:r>
        <w:rPr>
          <w:color w:val="auto"/>
          <w:u w:val="single"/>
        </w:rPr>
        <w:t>department</w:t>
      </w:r>
      <w:r>
        <w:rPr>
          <w:color w:val="auto"/>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Pr>
          <w:strike/>
          <w:color w:val="auto"/>
        </w:rPr>
        <w:t>board</w:t>
      </w:r>
      <w:r>
        <w:rPr>
          <w:color w:val="auto"/>
        </w:rPr>
        <w:t xml:space="preserve"> </w:t>
      </w:r>
      <w:r>
        <w:rPr>
          <w:color w:val="auto"/>
          <w:u w:val="single"/>
        </w:rPr>
        <w:t>departmental</w:t>
      </w:r>
      <w:r>
        <w:rPr>
          <w:color w:val="auto"/>
        </w:rPr>
        <w:t xml:space="preserve"> approval </w:t>
      </w:r>
      <w:r>
        <w:rPr>
          <w:strike/>
          <w:color w:val="auto"/>
        </w:rPr>
        <w:t>shall be</w:t>
      </w:r>
      <w:r>
        <w:rPr>
          <w:color w:val="auto"/>
        </w:rPr>
        <w:t xml:space="preserve"> </w:t>
      </w:r>
      <w:r>
        <w:rPr>
          <w:color w:val="auto"/>
          <w:u w:val="single"/>
        </w:rPr>
        <w:t>is</w:t>
      </w:r>
      <w:r>
        <w:rPr>
          <w:color w:val="auto"/>
        </w:rPr>
        <w:t xml:space="preserve"> required and that the existing systems </w:t>
      </w:r>
      <w:r>
        <w:rPr>
          <w:strike/>
          <w:color w:val="auto"/>
        </w:rPr>
        <w:t>shall be</w:t>
      </w:r>
      <w:r>
        <w:rPr>
          <w:color w:val="auto"/>
        </w:rPr>
        <w:t xml:space="preserve"> </w:t>
      </w:r>
      <w:r>
        <w:rPr>
          <w:color w:val="auto"/>
          <w:u w:val="single"/>
        </w:rPr>
        <w:t>are</w:t>
      </w:r>
      <w:r>
        <w:rPr>
          <w:color w:val="auto"/>
        </w:rPr>
        <w:t xml:space="preserve"> uniform with the criteria established by the </w:t>
      </w:r>
      <w:r>
        <w:rPr>
          <w:strike/>
          <w:color w:val="auto"/>
        </w:rPr>
        <w:t>board</w:t>
      </w:r>
      <w:r>
        <w:rPr>
          <w:color w:val="auto"/>
        </w:rPr>
        <w:t xml:space="preserve"> </w:t>
      </w:r>
      <w:r>
        <w:rPr>
          <w:color w:val="auto"/>
          <w:u w:val="single"/>
        </w:rPr>
        <w:t>department</w:t>
      </w:r>
      <w:r>
        <w:rPr>
          <w:color w:val="auto"/>
        </w:rPr>
        <w:t xml:space="preserve">. All expenditures on a vehicle for gasoline and oil shall be purchased in one of the following ways: </w:t>
      </w:r>
    </w:p>
    <w:p w:rsidR="00575463" w:rsidRDefault="00575463" w:rsidP="00575463">
      <w:pPr>
        <w:rPr>
          <w:color w:val="auto"/>
        </w:rPr>
      </w:pPr>
      <w:r>
        <w:rPr>
          <w:color w:val="auto"/>
        </w:rPr>
        <w:t>    (1)   from state</w:t>
      </w:r>
      <w:r>
        <w:rPr>
          <w:color w:val="auto"/>
        </w:rPr>
        <w:noBreakHyphen/>
        <w:t xml:space="preserve">owned facilities and paid for by the use of Universal State Credit Cards except where agencies purchase these products in bulk; </w:t>
      </w:r>
    </w:p>
    <w:p w:rsidR="00575463" w:rsidRDefault="00575463" w:rsidP="00575463">
      <w:pPr>
        <w:rPr>
          <w:color w:val="auto"/>
        </w:rPr>
      </w:pPr>
      <w:r>
        <w:rPr>
          <w:color w:val="auto"/>
        </w:rPr>
        <w:t xml:space="preserve">    (2)   from any fuel outlet where gasoline and oil are sold regardless of whether the outlet accepts a credit or charge card when the purchase is necessary or in the best interest of the State; and </w:t>
      </w:r>
    </w:p>
    <w:p w:rsidR="00575463" w:rsidRDefault="00575463" w:rsidP="00575463">
      <w:pPr>
        <w:rPr>
          <w:color w:val="auto"/>
        </w:rPr>
      </w:pPr>
      <w:r>
        <w:rPr>
          <w:color w:val="auto"/>
        </w:rPr>
        <w:t xml:space="preserve">    (3)   from a fuel outlet where gasoline and oil are sold when that outlet agrees to accept the Universal State Credit Card. </w:t>
      </w:r>
    </w:p>
    <w:p w:rsidR="00575463" w:rsidRDefault="00575463" w:rsidP="00575463">
      <w:pPr>
        <w:rPr>
          <w:color w:val="auto"/>
        </w:rPr>
      </w:pPr>
      <w:r>
        <w:rPr>
          <w:color w:val="auto"/>
        </w:rPr>
        <w:t xml:space="preserve">    These provisions regarding purchase of gasoline and oil and usability of the state credit card also apply to alternative transportation fuels where available. The </w:t>
      </w:r>
      <w:r>
        <w:rPr>
          <w:strike/>
          <w:color w:val="auto"/>
        </w:rPr>
        <w:t>Budget and Control Board Division of Operations</w:t>
      </w:r>
      <w:r>
        <w:rPr>
          <w:color w:val="auto"/>
        </w:rPr>
        <w:t xml:space="preserve"> </w:t>
      </w:r>
      <w:r>
        <w:rPr>
          <w:color w:val="auto"/>
          <w:u w:val="single"/>
        </w:rPr>
        <w:t>department</w:t>
      </w:r>
      <w:r>
        <w:rPr>
          <w:color w:val="auto"/>
        </w:rPr>
        <w:t xml:space="preserve"> shall adjust the </w:t>
      </w:r>
      <w:r>
        <w:rPr>
          <w:color w:val="auto"/>
          <w:u w:val="single"/>
        </w:rPr>
        <w:t>budgetary</w:t>
      </w:r>
      <w:r>
        <w:rPr>
          <w:color w:val="auto"/>
        </w:rPr>
        <w:t xml:space="preserve"> appropriation </w:t>
      </w:r>
      <w:r>
        <w:rPr>
          <w:strike/>
          <w:color w:val="auto"/>
        </w:rPr>
        <w:t>in Part IA, Section 63B,</w:t>
      </w:r>
      <w:r>
        <w:rPr>
          <w:color w:val="auto"/>
        </w:rPr>
        <w:t xml:space="preserve"> for ‘Operating Expenses</w:t>
      </w:r>
      <w:r>
        <w:rPr>
          <w:color w:val="auto"/>
        </w:rPr>
        <w:noBreakHyphen/>
      </w:r>
      <w:r>
        <w:rPr>
          <w:color w:val="auto"/>
        </w:rPr>
        <w:noBreakHyphen/>
        <w:t xml:space="preserve">Lease Fleet’ to reflect the dollar savings realized by these provisions and transfer such amount to other areas of the State Fleet Management Program. The </w:t>
      </w:r>
      <w:r>
        <w:rPr>
          <w:strike/>
          <w:color w:val="auto"/>
        </w:rPr>
        <w:t>Board</w:t>
      </w:r>
      <w:r>
        <w:rPr>
          <w:color w:val="auto"/>
        </w:rPr>
        <w:t xml:space="preserve"> </w:t>
      </w:r>
      <w:r>
        <w:rPr>
          <w:color w:val="auto"/>
          <w:u w:val="single"/>
        </w:rPr>
        <w:t>department</w:t>
      </w:r>
      <w:r>
        <w:rPr>
          <w:color w:val="auto"/>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Pr>
          <w:strike/>
          <w:color w:val="auto"/>
        </w:rPr>
        <w:t>Board</w:t>
      </w:r>
      <w:r>
        <w:rPr>
          <w:color w:val="auto"/>
        </w:rPr>
        <w:t xml:space="preserve"> </w:t>
      </w:r>
      <w:r>
        <w:rPr>
          <w:color w:val="auto"/>
          <w:u w:val="single"/>
        </w:rPr>
        <w:t>department</w:t>
      </w:r>
      <w:r>
        <w:rPr>
          <w:color w:val="auto"/>
        </w:rPr>
        <w:t xml:space="preserve"> shall develop a uniform method to be used by the agencies to determine the cost per mile for each vehicle operated by the State. </w:t>
      </w:r>
    </w:p>
    <w:p w:rsidR="00575463" w:rsidRDefault="00575463" w:rsidP="00575463">
      <w:pPr>
        <w:rPr>
          <w:color w:val="auto"/>
        </w:rPr>
      </w:pPr>
      <w:r>
        <w:rPr>
          <w:color w:val="auto"/>
        </w:rPr>
        <w:t>    Section 1</w:t>
      </w:r>
      <w:r>
        <w:rPr>
          <w:color w:val="auto"/>
        </w:rPr>
        <w:noBreakHyphen/>
        <w:t>11</w:t>
      </w:r>
      <w:r>
        <w:rPr>
          <w:color w:val="auto"/>
        </w:rPr>
        <w:noBreakHyphen/>
        <w:t xml:space="preserve">310.  (A)  The </w:t>
      </w:r>
      <w:r>
        <w:rPr>
          <w:strike/>
          <w:color w:val="auto"/>
        </w:rPr>
        <w:t>State Budget and Control Board</w:t>
      </w:r>
      <w:r>
        <w:rPr>
          <w:color w:val="auto"/>
        </w:rPr>
        <w:t xml:space="preserve"> </w:t>
      </w:r>
      <w:r>
        <w:rPr>
          <w:color w:val="auto"/>
          <w:u w:val="single"/>
        </w:rPr>
        <w:t>Department of Administration</w:t>
      </w:r>
      <w:r>
        <w:rPr>
          <w:color w:val="auto"/>
        </w:rPr>
        <w:t xml:space="preserve"> shall purchase, acquire, transfer, replace, and dispose of all motor vehicles on the basis of maximum cost</w:t>
      </w:r>
      <w:r>
        <w:rPr>
          <w:color w:val="auto"/>
        </w:rPr>
        <w:noBreakHyphen/>
        <w:t xml:space="preserve">effectiveness and lowest anticipated total life cycle costs. </w:t>
      </w:r>
    </w:p>
    <w:p w:rsidR="00575463" w:rsidRDefault="00575463" w:rsidP="00575463">
      <w:pPr>
        <w:rPr>
          <w:color w:val="auto"/>
        </w:rPr>
      </w:pPr>
      <w:r>
        <w:rPr>
          <w:color w:val="auto"/>
        </w:rPr>
        <w:t xml:space="preserve">    (B)  The standard state fleet sedan or station wagon must be no larger than a compact model and the special state fleet sedan or station wagon must be no larger than an intermediate model.  The </w:t>
      </w:r>
      <w:r>
        <w:rPr>
          <w:strike/>
          <w:color w:val="auto"/>
        </w:rPr>
        <w:t>director of the Division of Motor Vehicle Management</w:t>
      </w:r>
      <w:r>
        <w:rPr>
          <w:color w:val="auto"/>
        </w:rPr>
        <w:t xml:space="preserve">  </w:t>
      </w:r>
      <w:r>
        <w:rPr>
          <w:color w:val="auto"/>
          <w:u w:val="single"/>
        </w:rPr>
        <w:t>State Fleet Manager</w:t>
      </w:r>
      <w:r>
        <w:rPr>
          <w:color w:val="auto"/>
        </w:rPr>
        <w:t xml:space="preserve"> shall determine the types of vehicles which fit into these classes.  Only these classes of sedans and station wagons may be purchased by the State for nonlaw enforcement use. </w:t>
      </w:r>
    </w:p>
    <w:p w:rsidR="00575463" w:rsidRDefault="00575463" w:rsidP="00575463">
      <w:pPr>
        <w:rPr>
          <w:color w:val="auto"/>
        </w:rPr>
      </w:pPr>
      <w:r>
        <w:rPr>
          <w:color w:val="auto"/>
        </w:rPr>
        <w:t xml:space="preserve">    (C)  The State shall purchase police sedans only for the use of law enforcement officers, as defined by the Internal Revenue Code.  Purchase of a vehicle under this subsection must be concurred in by the </w:t>
      </w:r>
      <w:r>
        <w:rPr>
          <w:strike/>
          <w:color w:val="auto"/>
        </w:rPr>
        <w:t>director of the Division of Motor Vehicle Management</w:t>
      </w:r>
      <w:r>
        <w:rPr>
          <w:color w:val="auto"/>
        </w:rPr>
        <w:t xml:space="preserve"> </w:t>
      </w:r>
      <w:r>
        <w:rPr>
          <w:color w:val="auto"/>
          <w:u w:val="single"/>
        </w:rPr>
        <w:t>State Fleet Manager</w:t>
      </w:r>
      <w:r>
        <w:rPr>
          <w:color w:val="auto"/>
        </w:rPr>
        <w:t xml:space="preserve"> and must be in accordance with regulations promulgated or procedures adopted under Sections 1</w:t>
      </w:r>
      <w:r>
        <w:rPr>
          <w:color w:val="auto"/>
        </w:rPr>
        <w:noBreakHyphen/>
        <w:t>11</w:t>
      </w:r>
      <w:r>
        <w:rPr>
          <w:color w:val="auto"/>
        </w:rPr>
        <w:noBreakHyphen/>
        <w:t>220 through 1</w:t>
      </w:r>
      <w:r>
        <w:rPr>
          <w:color w:val="auto"/>
        </w:rPr>
        <w:noBreakHyphen/>
        <w:t>11</w:t>
      </w:r>
      <w:r>
        <w:rPr>
          <w:color w:val="auto"/>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575463" w:rsidRDefault="00575463" w:rsidP="00575463">
      <w:pPr>
        <w:rPr>
          <w:color w:val="auto"/>
        </w:rPr>
      </w:pPr>
      <w:r>
        <w:rPr>
          <w:color w:val="auto"/>
        </w:rPr>
        <w:t xml:space="preserve">    (D)  All state motor vehicles must be titled to the State and must be received by and remain in the possession of the </w:t>
      </w:r>
      <w:r>
        <w:rPr>
          <w:strike/>
          <w:color w:val="auto"/>
        </w:rPr>
        <w:t>Division</w:t>
      </w:r>
      <w:r>
        <w:rPr>
          <w:color w:val="auto"/>
        </w:rPr>
        <w:t xml:space="preserve"> </w:t>
      </w:r>
      <w:r>
        <w:rPr>
          <w:color w:val="auto"/>
          <w:u w:val="single"/>
        </w:rPr>
        <w:t>Program</w:t>
      </w:r>
      <w:r>
        <w:rPr>
          <w:color w:val="auto"/>
        </w:rPr>
        <w:t xml:space="preserve"> of </w:t>
      </w:r>
      <w:r>
        <w:rPr>
          <w:strike/>
          <w:color w:val="auto"/>
        </w:rPr>
        <w:t>Motor Vehicle</w:t>
      </w:r>
      <w:r>
        <w:rPr>
          <w:color w:val="auto"/>
        </w:rPr>
        <w:t xml:space="preserve"> </w:t>
      </w:r>
      <w:r>
        <w:rPr>
          <w:color w:val="auto"/>
          <w:u w:val="single"/>
        </w:rPr>
        <w:t>Fleet</w:t>
      </w:r>
      <w:r>
        <w:rPr>
          <w:color w:val="auto"/>
        </w:rPr>
        <w:t xml:space="preserve"> Management pending sale or disposal of the vehicle. </w:t>
      </w:r>
    </w:p>
    <w:p w:rsidR="00575463" w:rsidRDefault="00575463" w:rsidP="00575463">
      <w:pPr>
        <w:rPr>
          <w:color w:val="auto"/>
        </w:rPr>
      </w:pPr>
      <w:r>
        <w:rPr>
          <w:color w:val="auto"/>
        </w:rPr>
        <w:t xml:space="preserve">    (E)   Titles to school buses and service vehicles operated by the State Department of Education and vehicles operated by the South Carolina Department of Transportation must be retained by those agencies. </w:t>
      </w:r>
    </w:p>
    <w:p w:rsidR="00575463" w:rsidRDefault="00575463" w:rsidP="00575463">
      <w:pPr>
        <w:rPr>
          <w:color w:val="auto"/>
        </w:rPr>
      </w:pPr>
      <w:r>
        <w:rPr>
          <w:color w:val="auto"/>
        </w:rPr>
        <w:t xml:space="preserve">    (F)   Exceptions to requirements in subsections (B) and (C) must be approved by the </w:t>
      </w:r>
      <w:r>
        <w:rPr>
          <w:strike/>
          <w:color w:val="auto"/>
        </w:rPr>
        <w:t>director of the Division of Motor Vehicle Management</w:t>
      </w:r>
      <w:r>
        <w:rPr>
          <w:color w:val="auto"/>
        </w:rPr>
        <w:t xml:space="preserve"> </w:t>
      </w:r>
      <w:r>
        <w:rPr>
          <w:color w:val="auto"/>
          <w:u w:val="single"/>
        </w:rPr>
        <w:t>State Fleet Manager</w:t>
      </w:r>
      <w:r>
        <w:rPr>
          <w:color w:val="auto"/>
        </w:rPr>
        <w:t xml:space="preserve">.  Requirements in subsection (B) do not apply to the </w:t>
      </w:r>
      <w:r>
        <w:rPr>
          <w:strike/>
          <w:color w:val="auto"/>
        </w:rPr>
        <w:t>State Development Board</w:t>
      </w:r>
      <w:r>
        <w:rPr>
          <w:color w:val="auto"/>
        </w:rPr>
        <w:t xml:space="preserve"> </w:t>
      </w:r>
      <w:r>
        <w:rPr>
          <w:color w:val="auto"/>
          <w:u w:val="single"/>
        </w:rPr>
        <w:t>Department of Commerce</w:t>
      </w:r>
      <w:r>
        <w:rPr>
          <w:color w:val="auto"/>
        </w:rPr>
        <w:t xml:space="preserve">. </w:t>
      </w:r>
    </w:p>
    <w:p w:rsidR="00575463" w:rsidRDefault="00575463" w:rsidP="00575463">
      <w:pPr>
        <w:rPr>
          <w:color w:val="auto"/>
        </w:rPr>
      </w:pPr>
      <w:r>
        <w:rPr>
          <w:color w:val="auto"/>
        </w:rPr>
        <w:t>    (G)  Preference in purchasing state motor vehicles must be given to vehicles assembled in the United States with at least seventy</w:t>
      </w:r>
      <w:r>
        <w:rPr>
          <w:color w:val="auto"/>
        </w:rPr>
        <w:noBreakHyphen/>
        <w:t>five percent domestic content as determined by the appropriate federal agency.</w:t>
      </w:r>
    </w:p>
    <w:p w:rsidR="00575463" w:rsidRDefault="00575463" w:rsidP="00575463">
      <w:pPr>
        <w:rPr>
          <w:color w:val="auto"/>
        </w:rPr>
      </w:pPr>
      <w:r>
        <w:rPr>
          <w:color w:val="auto"/>
        </w:rPr>
        <w:t>    (H)  Preference in purchasing state motor vehicles must be given to hybrid, plug</w:t>
      </w:r>
      <w:r>
        <w:rPr>
          <w:color w:val="auto"/>
        </w:rPr>
        <w:noBreakHyphen/>
        <w:t>in hybrid, bio</w:t>
      </w:r>
      <w:r>
        <w:rPr>
          <w:color w:val="auto"/>
        </w:rPr>
        <w:noBreakHyphen/>
        <w:t>diesel, hydrogen, fuel cell, or flex</w:t>
      </w:r>
      <w:r>
        <w:rPr>
          <w:color w:val="auto"/>
        </w:rPr>
        <w:noBreakHyphen/>
        <w:t>fuel vehicles when the performance, quality, and anticipated life cycle costs are comparable to other available motor vehicles.</w:t>
      </w:r>
    </w:p>
    <w:p w:rsidR="00575463" w:rsidRDefault="00575463" w:rsidP="00575463">
      <w:pPr>
        <w:rPr>
          <w:color w:val="auto"/>
        </w:rPr>
      </w:pPr>
      <w:r>
        <w:rPr>
          <w:color w:val="auto"/>
        </w:rPr>
        <w:t>    Section 1</w:t>
      </w:r>
      <w:r>
        <w:rPr>
          <w:color w:val="auto"/>
        </w:rPr>
        <w:noBreakHyphen/>
        <w:t>11</w:t>
      </w:r>
      <w:r>
        <w:rPr>
          <w:color w:val="auto"/>
        </w:rPr>
        <w:noBreakHyphen/>
        <w:t xml:space="preserve">315.  The </w:t>
      </w:r>
      <w:r>
        <w:rPr>
          <w:strike/>
          <w:color w:val="auto"/>
        </w:rPr>
        <w:t>State Budget and Control Board</w:t>
      </w:r>
      <w:r>
        <w:rPr>
          <w:color w:val="auto"/>
        </w:rPr>
        <w:t xml:space="preserve"> </w:t>
      </w:r>
      <w:r>
        <w:rPr>
          <w:color w:val="auto"/>
          <w:u w:val="single"/>
        </w:rPr>
        <w:t>Department of Administration</w:t>
      </w:r>
      <w:r>
        <w:rPr>
          <w:color w:val="auto"/>
        </w:rPr>
        <w:t xml:space="preserve">, Division of </w:t>
      </w:r>
      <w:r>
        <w:rPr>
          <w:color w:val="auto"/>
          <w:u w:val="single"/>
        </w:rPr>
        <w:t>General Services, Program of</w:t>
      </w:r>
      <w:r>
        <w:rPr>
          <w:color w:val="auto"/>
        </w:rPr>
        <w:t xml:space="preserve"> </w:t>
      </w:r>
      <w:r>
        <w:rPr>
          <w:strike/>
          <w:color w:val="auto"/>
        </w:rPr>
        <w:t>Motor Vehicle</w:t>
      </w:r>
      <w:r>
        <w:rPr>
          <w:color w:val="auto"/>
        </w:rPr>
        <w:t xml:space="preserve"> </w:t>
      </w:r>
      <w:r>
        <w:rPr>
          <w:color w:val="auto"/>
          <w:u w:val="single"/>
        </w:rPr>
        <w:t>Fleet</w:t>
      </w:r>
      <w:r>
        <w:rPr>
          <w:color w:val="auto"/>
        </w:rPr>
        <w:t xml:space="preserve"> Management</w:t>
      </w:r>
      <w:r>
        <w:rPr>
          <w:color w:val="auto"/>
          <w:u w:val="single"/>
        </w:rPr>
        <w:t>,</w:t>
      </w:r>
      <w:r>
        <w:rPr>
          <w:color w:val="auto"/>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Pr>
          <w:strike/>
          <w:color w:val="auto"/>
        </w:rPr>
        <w:t>Division</w:t>
      </w:r>
      <w:r>
        <w:rPr>
          <w:color w:val="auto"/>
        </w:rPr>
        <w:t xml:space="preserve"> </w:t>
      </w:r>
      <w:r>
        <w:rPr>
          <w:color w:val="auto"/>
          <w:u w:val="single"/>
        </w:rPr>
        <w:t>Program</w:t>
      </w:r>
      <w:r>
        <w:rPr>
          <w:color w:val="auto"/>
        </w:rPr>
        <w:t xml:space="preserve"> of </w:t>
      </w:r>
      <w:r>
        <w:rPr>
          <w:strike/>
          <w:color w:val="auto"/>
        </w:rPr>
        <w:t>Motor Vehicle</w:t>
      </w:r>
      <w:r>
        <w:rPr>
          <w:color w:val="auto"/>
        </w:rPr>
        <w:t xml:space="preserve"> </w:t>
      </w:r>
      <w:r>
        <w:rPr>
          <w:color w:val="auto"/>
          <w:u w:val="single"/>
        </w:rPr>
        <w:t>Fleet</w:t>
      </w:r>
      <w:r>
        <w:rPr>
          <w:color w:val="auto"/>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575463" w:rsidRDefault="00575463" w:rsidP="00575463">
      <w:pPr>
        <w:rPr>
          <w:color w:val="auto"/>
        </w:rPr>
      </w:pPr>
      <w:r>
        <w:rPr>
          <w:color w:val="auto"/>
        </w:rPr>
        <w:t>    Section 1</w:t>
      </w:r>
      <w:r>
        <w:rPr>
          <w:color w:val="auto"/>
        </w:rPr>
        <w:noBreakHyphen/>
        <w:t>11</w:t>
      </w:r>
      <w:r>
        <w:rPr>
          <w:color w:val="auto"/>
        </w:rPr>
        <w:noBreakHyphen/>
        <w:t xml:space="preserve">320.  The </w:t>
      </w:r>
      <w:r>
        <w:rPr>
          <w:strike/>
          <w:color w:val="auto"/>
        </w:rPr>
        <w:t>Board</w:t>
      </w:r>
      <w:r>
        <w:rPr>
          <w:color w:val="auto"/>
        </w:rPr>
        <w:t xml:space="preserve"> </w:t>
      </w:r>
      <w:r>
        <w:rPr>
          <w:color w:val="auto"/>
          <w:u w:val="single"/>
        </w:rPr>
        <w:t>department</w:t>
      </w:r>
      <w:r>
        <w:rPr>
          <w:color w:val="auto"/>
        </w:rPr>
        <w:t xml:space="preserve"> shall ensure that all state</w:t>
      </w:r>
      <w:r>
        <w:rPr>
          <w:color w:val="auto"/>
        </w:rPr>
        <w:noBreakHyphen/>
        <w:t xml:space="preserve">owned motor vehicles are identified as such through the use of permanent </w:t>
      </w:r>
      <w:r>
        <w:rPr>
          <w:strike/>
          <w:color w:val="auto"/>
        </w:rPr>
        <w:t>state</w:t>
      </w:r>
      <w:r>
        <w:rPr>
          <w:strike/>
          <w:color w:val="auto"/>
        </w:rPr>
        <w:noBreakHyphen/>
        <w:t>government</w:t>
      </w:r>
      <w:r>
        <w:rPr>
          <w:color w:val="auto"/>
        </w:rPr>
        <w:t xml:space="preserve"> </w:t>
      </w:r>
      <w:r>
        <w:rPr>
          <w:color w:val="auto"/>
          <w:u w:val="single"/>
        </w:rPr>
        <w:t>state government</w:t>
      </w:r>
      <w:r>
        <w:rPr>
          <w:color w:val="auto"/>
        </w:rPr>
        <w:t xml:space="preserve"> license plates and either state or agency seal decals.  No vehicles shall be exempt from the requirements for identification except those exempted by the </w:t>
      </w:r>
      <w:r>
        <w:rPr>
          <w:strike/>
          <w:color w:val="auto"/>
        </w:rPr>
        <w:t>Board</w:t>
      </w:r>
      <w:r>
        <w:rPr>
          <w:color w:val="auto"/>
        </w:rPr>
        <w:t xml:space="preserve"> </w:t>
      </w:r>
      <w:r>
        <w:rPr>
          <w:color w:val="auto"/>
          <w:u w:val="single"/>
        </w:rPr>
        <w:t>department</w:t>
      </w:r>
      <w:r>
        <w:rPr>
          <w:color w:val="auto"/>
        </w:rPr>
        <w:t xml:space="preserve">. </w:t>
      </w:r>
    </w:p>
    <w:p w:rsidR="00575463" w:rsidRDefault="00575463" w:rsidP="00575463">
      <w:pPr>
        <w:rPr>
          <w:color w:val="auto"/>
        </w:rPr>
      </w:pPr>
      <w:r>
        <w:rPr>
          <w:color w:val="auto"/>
        </w:rPr>
        <w:t xml:space="preserve">    This section shall not apply to vehicles supplied to law enforcement officers when, in the opinion of the </w:t>
      </w:r>
      <w:r>
        <w:rPr>
          <w:strike/>
          <w:color w:val="auto"/>
        </w:rPr>
        <w:t>Board</w:t>
      </w:r>
      <w:r>
        <w:rPr>
          <w:color w:val="auto"/>
        </w:rPr>
        <w:t xml:space="preserve"> </w:t>
      </w:r>
      <w:r>
        <w:rPr>
          <w:color w:val="auto"/>
          <w:u w:val="single"/>
        </w:rPr>
        <w:t>department</w:t>
      </w:r>
      <w:r>
        <w:rPr>
          <w:color w:val="auto"/>
        </w:rPr>
        <w:t xml:space="preserve"> after consulting with the Chief of the State Law Enforcement Division, those officers are actually involved in undercover law enforcement work to the extent that the actual investigation of criminal cases or the investigators’ physical well</w:t>
      </w:r>
      <w:r>
        <w:rPr>
          <w:color w:val="auto"/>
        </w:rPr>
        <w:noBreakHyphen/>
        <w:t xml:space="preserve">being would be jeopardized if they were identified.  The </w:t>
      </w:r>
      <w:r>
        <w:rPr>
          <w:strike/>
          <w:color w:val="auto"/>
        </w:rPr>
        <w:t>Board</w:t>
      </w:r>
      <w:r>
        <w:rPr>
          <w:color w:val="auto"/>
        </w:rPr>
        <w:t xml:space="preserve"> </w:t>
      </w:r>
      <w:r>
        <w:rPr>
          <w:color w:val="auto"/>
          <w:u w:val="single"/>
        </w:rPr>
        <w:t>department</w:t>
      </w:r>
      <w:r>
        <w:rPr>
          <w:color w:val="auto"/>
        </w:rPr>
        <w:t xml:space="preserve"> is authorized to exempt vehicles carrying human service agency clients in those instances in which the privacy of the client would clearly and necessarily be impaired. </w:t>
      </w:r>
    </w:p>
    <w:p w:rsidR="00575463" w:rsidRDefault="00575463" w:rsidP="00575463">
      <w:pPr>
        <w:rPr>
          <w:color w:val="auto"/>
        </w:rPr>
      </w:pPr>
      <w:r>
        <w:rPr>
          <w:color w:val="auto"/>
        </w:rPr>
        <w:t>    Section 1</w:t>
      </w:r>
      <w:r>
        <w:rPr>
          <w:color w:val="auto"/>
        </w:rPr>
        <w:noBreakHyphen/>
        <w:t>11</w:t>
      </w:r>
      <w:r>
        <w:rPr>
          <w:color w:val="auto"/>
        </w:rPr>
        <w:noBreakHyphen/>
        <w:t xml:space="preserve">335.  The respective divisions of the </w:t>
      </w:r>
      <w:r>
        <w:rPr>
          <w:strike/>
          <w:color w:val="auto"/>
        </w:rPr>
        <w:t>Budget and Control Board</w:t>
      </w:r>
      <w:r>
        <w:rPr>
          <w:color w:val="auto"/>
        </w:rPr>
        <w:t xml:space="preserve"> </w:t>
      </w:r>
      <w:r>
        <w:rPr>
          <w:color w:val="auto"/>
          <w:u w:val="single"/>
        </w:rPr>
        <w:t>Department of Administration</w:t>
      </w:r>
      <w:r>
        <w:rPr>
          <w:color w:val="auto"/>
        </w:rPr>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575463" w:rsidRDefault="00575463" w:rsidP="00575463">
      <w:pPr>
        <w:rPr>
          <w:color w:val="auto"/>
        </w:rPr>
      </w:pPr>
      <w:r>
        <w:rPr>
          <w:color w:val="auto"/>
        </w:rPr>
        <w:t>    Section 1</w:t>
      </w:r>
      <w:r>
        <w:rPr>
          <w:color w:val="auto"/>
        </w:rPr>
        <w:noBreakHyphen/>
        <w:t>11</w:t>
      </w:r>
      <w:r>
        <w:rPr>
          <w:color w:val="auto"/>
        </w:rPr>
        <w:noBreakHyphen/>
        <w:t xml:space="preserve">340.  The </w:t>
      </w:r>
      <w:r>
        <w:rPr>
          <w:strike/>
          <w:color w:val="auto"/>
        </w:rPr>
        <w:t>Board</w:t>
      </w:r>
      <w:r>
        <w:rPr>
          <w:color w:val="auto"/>
        </w:rPr>
        <w:t xml:space="preserve"> </w:t>
      </w:r>
      <w:r>
        <w:rPr>
          <w:color w:val="auto"/>
          <w:u w:val="single"/>
        </w:rPr>
        <w:t>department</w:t>
      </w:r>
      <w:r>
        <w:rPr>
          <w:color w:val="auto"/>
        </w:rPr>
        <w:t xml:space="preserve"> shall develop and implement a statewide Fleet Safety Program for operators of state</w:t>
      </w:r>
      <w:r>
        <w:rPr>
          <w:color w:val="auto"/>
        </w:rPr>
        <w:noBreakHyphen/>
        <w:t>owned vehicles which shall serve to minimize the amount paid for rising insurance premiums and reduce the number of accidents involving state</w:t>
      </w:r>
      <w:r>
        <w:rPr>
          <w:color w:val="auto"/>
        </w:rPr>
        <w:noBreakHyphen/>
        <w:t xml:space="preserve">owned vehicles.  The </w:t>
      </w:r>
      <w:r>
        <w:rPr>
          <w:strike/>
          <w:color w:val="auto"/>
        </w:rPr>
        <w:t>Board</w:t>
      </w:r>
      <w:r>
        <w:rPr>
          <w:color w:val="auto"/>
        </w:rPr>
        <w:t xml:space="preserve"> </w:t>
      </w:r>
      <w:r>
        <w:rPr>
          <w:color w:val="auto"/>
          <w:u w:val="single"/>
        </w:rPr>
        <w:t>department</w:t>
      </w:r>
      <w:r>
        <w:rPr>
          <w:color w:val="auto"/>
        </w:rPr>
        <w:t xml:space="preserve"> shall promulgate </w:t>
      </w:r>
      <w:r>
        <w:rPr>
          <w:strike/>
          <w:color w:val="auto"/>
        </w:rPr>
        <w:t>rules and</w:t>
      </w:r>
      <w:r>
        <w:rPr>
          <w:color w:val="auto"/>
        </w:rPr>
        <w:t xml:space="preserve"> regulations requiring the establishment of an accident review board by each agency and mandatory driver training in those instances where remedial training for employees would serve the best interest of the State.”</w:t>
      </w:r>
    </w:p>
    <w:p w:rsidR="00575463" w:rsidRDefault="00575463" w:rsidP="00575463">
      <w:pPr>
        <w:rPr>
          <w:color w:val="auto"/>
        </w:rPr>
      </w:pPr>
      <w:r>
        <w:t xml:space="preserve">    </w:t>
      </w:r>
      <w:r>
        <w:rPr>
          <w:color w:val="auto"/>
        </w:rPr>
        <w:t>F.    Section 1</w:t>
      </w:r>
      <w:r>
        <w:rPr>
          <w:color w:val="auto"/>
        </w:rPr>
        <w:noBreakHyphen/>
        <w:t>11</w:t>
      </w:r>
      <w:r>
        <w:rPr>
          <w:color w:val="auto"/>
        </w:rPr>
        <w:noBreakHyphen/>
        <w:t>435 of the 1976 Code is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435.    To protect the state’s critical information technology infrastructure and associated data systems in the event of a major disaster, whether natural or otherwise, </w:t>
      </w:r>
      <w:r>
        <w:rPr>
          <w:color w:val="auto"/>
          <w:u w:val="single"/>
        </w:rPr>
        <w:t>or resulting from an infiltration or compromise of the infrastructure and associated data systems,</w:t>
      </w:r>
      <w:r>
        <w:rPr>
          <w:color w:val="auto"/>
        </w:rPr>
        <w:t xml:space="preserve"> and to allow the services to the citizens of this State to continue in such an event, the </w:t>
      </w:r>
      <w:r>
        <w:rPr>
          <w:strike/>
          <w:color w:val="auto"/>
        </w:rPr>
        <w:t>Office</w:t>
      </w:r>
      <w:r>
        <w:rPr>
          <w:color w:val="auto"/>
        </w:rPr>
        <w:t xml:space="preserve"> </w:t>
      </w:r>
      <w:r>
        <w:rPr>
          <w:color w:val="auto"/>
          <w:u w:val="single"/>
        </w:rPr>
        <w:t>Division</w:t>
      </w:r>
      <w:r>
        <w:rPr>
          <w:color w:val="auto"/>
        </w:rPr>
        <w:t xml:space="preserve"> of </w:t>
      </w:r>
      <w:r>
        <w:rPr>
          <w:strike/>
          <w:color w:val="auto"/>
        </w:rPr>
        <w:t>the</w:t>
      </w:r>
      <w:r>
        <w:rPr>
          <w:color w:val="auto"/>
        </w:rPr>
        <w:t xml:space="preserve"> State </w:t>
      </w:r>
      <w:r>
        <w:rPr>
          <w:strike/>
          <w:color w:val="auto"/>
        </w:rPr>
        <w:t>Chief</w:t>
      </w:r>
      <w:r>
        <w:rPr>
          <w:color w:val="auto"/>
        </w:rPr>
        <w:t xml:space="preserve"> Information </w:t>
      </w:r>
      <w:r>
        <w:rPr>
          <w:strike/>
          <w:color w:val="auto"/>
        </w:rPr>
        <w:t>Officer</w:t>
      </w:r>
      <w:r>
        <w:rPr>
          <w:color w:val="auto"/>
        </w:rPr>
        <w:t xml:space="preserve"> </w:t>
      </w:r>
      <w:r>
        <w:rPr>
          <w:color w:val="auto"/>
          <w:u w:val="single"/>
        </w:rPr>
        <w:t>Technology in the Department of Administration</w:t>
      </w:r>
      <w:r>
        <w:rPr>
          <w:color w:val="auto"/>
        </w:rPr>
        <w:t xml:space="preserve"> </w:t>
      </w:r>
      <w:r>
        <w:rPr>
          <w:strike/>
          <w:color w:val="auto"/>
        </w:rPr>
        <w:t>(CIO)</w:t>
      </w:r>
      <w:r>
        <w:rPr>
          <w:color w:val="auto"/>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Pr>
          <w:color w:val="auto"/>
        </w:rPr>
        <w:noBreakHyphen/>
        <w:t xml:space="preserve">related duties. All state agencies and political subdivisions of this State are directed to assist the </w:t>
      </w:r>
      <w:r>
        <w:rPr>
          <w:strike/>
          <w:color w:val="auto"/>
        </w:rPr>
        <w:t>Office of the State CIO</w:t>
      </w:r>
      <w:r>
        <w:rPr>
          <w:color w:val="auto"/>
        </w:rPr>
        <w:t xml:space="preserve"> </w:t>
      </w:r>
      <w:r>
        <w:rPr>
          <w:color w:val="auto"/>
          <w:u w:val="single"/>
        </w:rPr>
        <w:t>division</w:t>
      </w:r>
      <w:r>
        <w:rPr>
          <w:color w:val="auto"/>
        </w:rPr>
        <w:t xml:space="preserve"> in the collection of data required for this plan.”</w:t>
      </w:r>
    </w:p>
    <w:p w:rsidR="00575463" w:rsidRDefault="00575463" w:rsidP="00575463">
      <w:pPr>
        <w:rPr>
          <w:color w:val="auto"/>
        </w:rPr>
      </w:pPr>
      <w:r>
        <w:t xml:space="preserve">    </w:t>
      </w:r>
      <w:r>
        <w:rPr>
          <w:color w:val="auto"/>
        </w:rPr>
        <w:t>G.       Section 1</w:t>
      </w:r>
      <w:r>
        <w:rPr>
          <w:color w:val="auto"/>
        </w:rPr>
        <w:noBreakHyphen/>
        <w:t>15</w:t>
      </w:r>
      <w:r>
        <w:rPr>
          <w:color w:val="auto"/>
        </w:rPr>
        <w:noBreakHyphen/>
        <w:t>10 of the 1976 Code, as last amended by Act 249 of 2008, is further amended to read:</w:t>
      </w:r>
    </w:p>
    <w:p w:rsidR="00575463" w:rsidRDefault="00575463" w:rsidP="00575463">
      <w:pPr>
        <w:rPr>
          <w:color w:val="auto"/>
        </w:rPr>
      </w:pPr>
      <w:r>
        <w:rPr>
          <w:color w:val="auto"/>
        </w:rPr>
        <w:t>    “Section 1</w:t>
      </w:r>
      <w:r>
        <w:rPr>
          <w:color w:val="auto"/>
        </w:rPr>
        <w:noBreakHyphen/>
        <w:t>15</w:t>
      </w:r>
      <w:r>
        <w:rPr>
          <w:color w:val="auto"/>
        </w:rPr>
        <w:noBreakHyphen/>
        <w:t xml:space="preserve">10.   There is hereby created a Commission on Women to be composed of fifteen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shall be under and a part of the </w:t>
      </w:r>
      <w:r>
        <w:rPr>
          <w:strike/>
          <w:color w:val="auto"/>
        </w:rPr>
        <w:t>Office of the Governor</w:t>
      </w:r>
      <w:r>
        <w:rPr>
          <w:color w:val="auto"/>
        </w:rPr>
        <w:t xml:space="preserve"> </w:t>
      </w:r>
      <w:r>
        <w:rPr>
          <w:color w:val="auto"/>
          <w:u w:val="single"/>
        </w:rPr>
        <w:t>Department of Administration</w:t>
      </w:r>
      <w:r>
        <w:rPr>
          <w:color w:val="auto"/>
        </w:rPr>
        <w:t>.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w:t>
      </w:r>
    </w:p>
    <w:p w:rsidR="00575463" w:rsidRDefault="00575463" w:rsidP="00575463">
      <w:pPr>
        <w:rPr>
          <w:color w:val="auto"/>
        </w:rPr>
      </w:pPr>
      <w:r>
        <w:t xml:space="preserve">    </w:t>
      </w:r>
      <w:r>
        <w:rPr>
          <w:color w:val="auto"/>
        </w:rPr>
        <w:t>H.    1. Section 1</w:t>
      </w:r>
      <w:r>
        <w:rPr>
          <w:color w:val="auto"/>
        </w:rPr>
        <w:noBreakHyphen/>
        <w:t>30</w:t>
      </w:r>
      <w:r>
        <w:rPr>
          <w:color w:val="auto"/>
        </w:rPr>
        <w:noBreakHyphen/>
        <w:t>110 of the 1976 Code is repealed.</w:t>
      </w:r>
    </w:p>
    <w:p w:rsidR="00575463" w:rsidRDefault="00575463" w:rsidP="00575463">
      <w:pPr>
        <w:rPr>
          <w:color w:val="auto"/>
        </w:rPr>
      </w:pPr>
      <w:r>
        <w:rPr>
          <w:color w:val="auto"/>
        </w:rPr>
        <w:t>    2. Section 2</w:t>
      </w:r>
      <w:r>
        <w:rPr>
          <w:color w:val="auto"/>
        </w:rPr>
        <w:noBreakHyphen/>
        <w:t>59</w:t>
      </w:r>
      <w:r>
        <w:rPr>
          <w:color w:val="auto"/>
        </w:rPr>
        <w:noBreakHyphen/>
        <w:t>10(1) of the 1976 Code is amended to read:</w:t>
      </w:r>
    </w:p>
    <w:p w:rsidR="00575463" w:rsidRDefault="00575463" w:rsidP="00575463">
      <w:pPr>
        <w:rPr>
          <w:color w:val="auto"/>
        </w:rPr>
      </w:pPr>
      <w:r>
        <w:rPr>
          <w:color w:val="auto"/>
        </w:rPr>
        <w:t xml:space="preserve">    “1.   management of the L. Marion Gressette Building </w:t>
      </w:r>
      <w:r>
        <w:rPr>
          <w:color w:val="auto"/>
          <w:u w:val="single"/>
        </w:rPr>
        <w:t>and the Senate areas of the State House</w:t>
      </w:r>
      <w:r>
        <w:rPr>
          <w:color w:val="auto"/>
        </w:rPr>
        <w:t xml:space="preserve"> with </w:t>
      </w:r>
      <w:r>
        <w:rPr>
          <w:color w:val="auto"/>
          <w:u w:val="single"/>
        </w:rPr>
        <w:t>sole</w:t>
      </w:r>
      <w:r>
        <w:rPr>
          <w:color w:val="auto"/>
        </w:rPr>
        <w:t xml:space="preserve"> authority to formulate and implement policies and procedures for the effective utilization of personnel, equipment, and space within the </w:t>
      </w:r>
      <w:r>
        <w:rPr>
          <w:strike/>
          <w:color w:val="auto"/>
        </w:rPr>
        <w:t>building</w:t>
      </w:r>
      <w:r>
        <w:rPr>
          <w:color w:val="auto"/>
        </w:rPr>
        <w:t xml:space="preserve"> </w:t>
      </w:r>
      <w:r>
        <w:rPr>
          <w:color w:val="auto"/>
          <w:u w:val="single"/>
        </w:rPr>
        <w:t>L. Marion Gressette Building and the Senate areas of the State House</w:t>
      </w:r>
      <w:r>
        <w:rPr>
          <w:color w:val="auto"/>
        </w:rPr>
        <w:t>;”</w:t>
      </w:r>
    </w:p>
    <w:p w:rsidR="00575463" w:rsidRDefault="00575463" w:rsidP="00575463">
      <w:pPr>
        <w:rPr>
          <w:color w:val="auto"/>
        </w:rPr>
      </w:pPr>
      <w:r>
        <w:t xml:space="preserve">    </w:t>
      </w:r>
      <w:r>
        <w:rPr>
          <w:color w:val="auto"/>
        </w:rPr>
        <w:t>I. Chapter 9, Title 3 of the 1976 Code is amended to read:</w:t>
      </w:r>
    </w:p>
    <w:p w:rsidR="00575463" w:rsidRDefault="00575463" w:rsidP="00575463">
      <w:pPr>
        <w:jc w:val="center"/>
        <w:rPr>
          <w:color w:val="auto"/>
        </w:rPr>
      </w:pPr>
      <w:r>
        <w:t xml:space="preserve">    </w:t>
      </w:r>
      <w:r>
        <w:rPr>
          <w:color w:val="auto"/>
        </w:rPr>
        <w:t>“CHAPTER 9</w:t>
      </w:r>
    </w:p>
    <w:p w:rsidR="00575463" w:rsidRDefault="00575463" w:rsidP="00575463">
      <w:pPr>
        <w:jc w:val="center"/>
        <w:rPr>
          <w:color w:val="auto"/>
        </w:rPr>
      </w:pPr>
      <w:r>
        <w:t xml:space="preserve">    </w:t>
      </w:r>
      <w:r>
        <w:rPr>
          <w:color w:val="auto"/>
        </w:rPr>
        <w:t>Acquisition and Distribution of Federal Surplus Property</w:t>
      </w:r>
    </w:p>
    <w:p w:rsidR="00575463" w:rsidRDefault="00575463" w:rsidP="00575463">
      <w:pPr>
        <w:rPr>
          <w:color w:val="auto"/>
        </w:rPr>
      </w:pPr>
      <w:r>
        <w:rPr>
          <w:color w:val="auto"/>
        </w:rPr>
        <w:t>    Section 3</w:t>
      </w:r>
      <w:r>
        <w:rPr>
          <w:color w:val="auto"/>
        </w:rPr>
        <w:noBreakHyphen/>
        <w:t>9</w:t>
      </w:r>
      <w:r>
        <w:rPr>
          <w:color w:val="auto"/>
        </w:rPr>
        <w:noBreakHyphen/>
        <w:t xml:space="preserve">10.   (a)   The Division of General Services of the </w:t>
      </w:r>
      <w:r>
        <w:rPr>
          <w:strike/>
          <w:color w:val="auto"/>
        </w:rPr>
        <w:t>State Budget and Control Board</w:t>
      </w:r>
      <w:r>
        <w:rPr>
          <w:color w:val="auto"/>
        </w:rPr>
        <w:t xml:space="preserve"> </w:t>
      </w:r>
      <w:r>
        <w:rPr>
          <w:color w:val="auto"/>
          <w:u w:val="single"/>
        </w:rPr>
        <w:t>Department of Administration</w:t>
      </w:r>
      <w:r>
        <w:rPr>
          <w:color w:val="auto"/>
        </w:rPr>
        <w:t xml:space="preserve"> is authorized: </w:t>
      </w:r>
    </w:p>
    <w:p w:rsidR="00575463" w:rsidRDefault="00575463" w:rsidP="00575463">
      <w:pPr>
        <w:rPr>
          <w:color w:val="auto"/>
        </w:rPr>
      </w:pPr>
      <w:r>
        <w:rPr>
          <w:color w:val="auto"/>
        </w:rPr>
        <w:t xml:space="preserve">       (1)   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575463" w:rsidRDefault="00575463" w:rsidP="00575463">
      <w:pPr>
        <w:rPr>
          <w:color w:val="auto"/>
        </w:rPr>
      </w:pPr>
      <w:r>
        <w:rPr>
          <w:color w:val="auto"/>
        </w:rPr>
        <w:t xml:space="preserve">       (2)   to warehouse such property; and </w:t>
      </w:r>
    </w:p>
    <w:p w:rsidR="00575463" w:rsidRDefault="00575463" w:rsidP="00575463">
      <w:pPr>
        <w:rPr>
          <w:color w:val="auto"/>
        </w:rPr>
      </w:pPr>
      <w:r>
        <w:rPr>
          <w:color w:val="auto"/>
        </w:rPr>
        <w:t>       (3)   to distribute such property within the State to tax</w:t>
      </w:r>
      <w:r>
        <w:rPr>
          <w:color w:val="auto"/>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575463" w:rsidRDefault="00575463" w:rsidP="00575463">
      <w:pPr>
        <w:rPr>
          <w:color w:val="auto"/>
        </w:rPr>
      </w:pPr>
      <w:r>
        <w:rPr>
          <w:color w:val="auto"/>
        </w:rPr>
        <w:t xml:space="preserve">    (b)   The Division of General Services </w:t>
      </w:r>
      <w:r>
        <w:rPr>
          <w:color w:val="auto"/>
          <w:u w:val="single"/>
        </w:rPr>
        <w:t>of the Department of Administration</w:t>
      </w:r>
      <w:r>
        <w:rPr>
          <w:color w:val="auto"/>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575463" w:rsidRDefault="00575463" w:rsidP="00575463">
      <w:pPr>
        <w:rPr>
          <w:color w:val="auto"/>
        </w:rPr>
      </w:pPr>
      <w:r>
        <w:rPr>
          <w:color w:val="auto"/>
        </w:rPr>
        <w:t xml:space="preserve">    (c)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575463" w:rsidRDefault="00575463" w:rsidP="00575463">
      <w:pPr>
        <w:rPr>
          <w:color w:val="auto"/>
        </w:rPr>
      </w:pPr>
      <w:r>
        <w:rPr>
          <w:color w:val="auto"/>
        </w:rPr>
        <w:t xml:space="preserve">    (d)   The </w:t>
      </w:r>
      <w:r>
        <w:rPr>
          <w:strike/>
          <w:color w:val="auto"/>
        </w:rPr>
        <w:t>Budget and Control Board</w:t>
      </w:r>
      <w:r>
        <w:rPr>
          <w:color w:val="auto"/>
        </w:rPr>
        <w:t xml:space="preserve"> </w:t>
      </w:r>
      <w:r>
        <w:rPr>
          <w:color w:val="auto"/>
          <w:u w:val="single"/>
        </w:rPr>
        <w:t>Department of Administration</w:t>
      </w:r>
      <w:r>
        <w:rPr>
          <w:color w:val="auto"/>
        </w:rPr>
        <w:t xml:space="preserve"> is authorized to appoint advisory boards or committees, and to employ such personnel and prescribe their duties as are deemed necessary and suitable for the administration of this chapter. </w:t>
      </w:r>
    </w:p>
    <w:p w:rsidR="00575463" w:rsidRDefault="00575463" w:rsidP="00575463">
      <w:pPr>
        <w:rPr>
          <w:color w:val="auto"/>
        </w:rPr>
      </w:pPr>
      <w:r>
        <w:rPr>
          <w:color w:val="auto"/>
        </w:rPr>
        <w:t>    (e)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Pr>
          <w:color w:val="auto"/>
          <w:u w:val="single"/>
        </w:rPr>
        <w:t>,</w:t>
      </w:r>
      <w:r>
        <w:rPr>
          <w:color w:val="auto"/>
        </w:rPr>
        <w:t xml:space="preserve"> and distribution of personal property received by him from the United States of America. </w:t>
      </w:r>
    </w:p>
    <w:p w:rsidR="00575463" w:rsidRDefault="00575463" w:rsidP="00575463">
      <w:pPr>
        <w:rPr>
          <w:color w:val="auto"/>
        </w:rPr>
      </w:pPr>
      <w:r>
        <w:rPr>
          <w:color w:val="auto"/>
        </w:rPr>
        <w:t>    (f)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Pr>
          <w:color w:val="auto"/>
        </w:rPr>
        <w:noBreakHyphen/>
        <w:t>mentioned institutions, organizations</w:t>
      </w:r>
      <w:r>
        <w:rPr>
          <w:color w:val="auto"/>
          <w:u w:val="single"/>
        </w:rPr>
        <w:t>,</w:t>
      </w:r>
      <w:r>
        <w:rPr>
          <w:color w:val="auto"/>
        </w:rPr>
        <w:t xml:space="preserve"> and agencies and to transmit to them all available information in reference to such property, and to aid and assist such institutions, organizations</w:t>
      </w:r>
      <w:r>
        <w:rPr>
          <w:color w:val="auto"/>
          <w:u w:val="single"/>
        </w:rPr>
        <w:t>,</w:t>
      </w:r>
      <w:r>
        <w:rPr>
          <w:color w:val="auto"/>
        </w:rPr>
        <w:t xml:space="preserve"> and agencies in every way possible in the consummation of acquisitions or transactions hereunder. </w:t>
      </w:r>
    </w:p>
    <w:p w:rsidR="00575463" w:rsidRDefault="00575463" w:rsidP="00575463">
      <w:pPr>
        <w:rPr>
          <w:color w:val="auto"/>
        </w:rPr>
      </w:pPr>
      <w:r>
        <w:rPr>
          <w:color w:val="auto"/>
        </w:rPr>
        <w:t>    (g)   The Division of General Services, in the administration of this chapter, shall cooperate to the fullest extent consistent with the provisions of the act</w:t>
      </w:r>
      <w:r>
        <w:rPr>
          <w:strike/>
          <w:color w:val="auto"/>
        </w:rPr>
        <w:t>,</w:t>
      </w:r>
      <w:r>
        <w:rPr>
          <w:color w:val="auto"/>
        </w:rPr>
        <w:t xml:space="preserve"> </w:t>
      </w:r>
      <w:r>
        <w:rPr>
          <w:color w:val="auto"/>
          <w:u w:val="single"/>
        </w:rPr>
        <w:t>and</w:t>
      </w:r>
      <w:r>
        <w:rPr>
          <w:color w:val="auto"/>
        </w:rPr>
        <w:t xml:space="preserve"> with the departments or agencies of the United States of America</w:t>
      </w:r>
      <w:r>
        <w:rPr>
          <w:color w:val="auto"/>
          <w:u w:val="single"/>
        </w:rPr>
        <w:t>,</w:t>
      </w:r>
      <w:r>
        <w:rPr>
          <w:color w:val="auto"/>
        </w:rPr>
        <w:t xml:space="preserve"> </w:t>
      </w:r>
      <w:r>
        <w:rPr>
          <w:strike/>
          <w:color w:val="auto"/>
        </w:rPr>
        <w:t>and shall</w:t>
      </w:r>
      <w:r>
        <w:rPr>
          <w:color w:val="auto"/>
        </w:rPr>
        <w:t xml:space="preserve"> file a State plan of operation, </w:t>
      </w:r>
      <w:r>
        <w:rPr>
          <w:color w:val="auto"/>
          <w:u w:val="single"/>
        </w:rPr>
        <w:t>and</w:t>
      </w:r>
      <w:r>
        <w:rPr>
          <w:color w:val="auto"/>
        </w:rPr>
        <w:t xml:space="preserve"> operate in accordance therewith, </w:t>
      </w:r>
      <w:r>
        <w:rPr>
          <w:strike/>
          <w:color w:val="auto"/>
        </w:rPr>
        <w:t>and</w:t>
      </w:r>
      <w:r>
        <w:rPr>
          <w:color w:val="auto"/>
        </w:rPr>
        <w:t xml:space="preserve"> take such action as may be necessary to meet the minimum standards prescribed in accordance with the act, </w:t>
      </w:r>
      <w:r>
        <w:rPr>
          <w:strike/>
          <w:color w:val="auto"/>
        </w:rPr>
        <w:t>and</w:t>
      </w:r>
      <w:r>
        <w:rPr>
          <w:color w:val="auto"/>
        </w:rPr>
        <w:t xml:space="preserve"> make such reports in such form and containing such information as the United States of America or any of its departments or agencies may from time to time require, and </w:t>
      </w:r>
      <w:r>
        <w:rPr>
          <w:strike/>
          <w:color w:val="auto"/>
        </w:rPr>
        <w:t>it shall</w:t>
      </w:r>
      <w:r>
        <w:rPr>
          <w:color w:val="auto"/>
        </w:rPr>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575463" w:rsidRDefault="00575463" w:rsidP="00575463">
      <w:pPr>
        <w:rPr>
          <w:color w:val="auto"/>
        </w:rPr>
      </w:pPr>
      <w:r>
        <w:rPr>
          <w:color w:val="auto"/>
        </w:rPr>
        <w:t>    Section 3</w:t>
      </w:r>
      <w:r>
        <w:rPr>
          <w:color w:val="auto"/>
        </w:rPr>
        <w:noBreakHyphen/>
        <w:t>9</w:t>
      </w:r>
      <w:r>
        <w:rPr>
          <w:color w:val="auto"/>
        </w:rPr>
        <w:noBreakHyphen/>
        <w:t xml:space="preserve">20.   The Director of the Division of General Services may delegate such power and authority as he deems reasonable and proper for the effective administration of this chapter.  The </w:t>
      </w:r>
      <w:r>
        <w:rPr>
          <w:strike/>
          <w:color w:val="auto"/>
        </w:rPr>
        <w:t>State Budget and Control Board</w:t>
      </w:r>
      <w:r>
        <w:rPr>
          <w:color w:val="auto"/>
        </w:rPr>
        <w:t xml:space="preserve"> </w:t>
      </w:r>
      <w:r>
        <w:rPr>
          <w:color w:val="auto"/>
          <w:u w:val="single"/>
        </w:rPr>
        <w:t>Department of Administration</w:t>
      </w:r>
      <w:r>
        <w:rPr>
          <w:color w:val="auto"/>
        </w:rPr>
        <w:t xml:space="preserve"> may require bond of any person in the employ of the Division of General Services receiving or distributing property from the United States under authority of this chapter. </w:t>
      </w:r>
    </w:p>
    <w:p w:rsidR="00575463" w:rsidRDefault="00575463" w:rsidP="00575463">
      <w:pPr>
        <w:rPr>
          <w:color w:val="auto"/>
        </w:rPr>
      </w:pPr>
      <w:r>
        <w:rPr>
          <w:color w:val="auto"/>
        </w:rPr>
        <w:t>    Section 3</w:t>
      </w:r>
      <w:r>
        <w:rPr>
          <w:color w:val="auto"/>
        </w:rPr>
        <w:noBreakHyphen/>
        <w:t>9</w:t>
      </w:r>
      <w:r>
        <w:rPr>
          <w:color w:val="auto"/>
        </w:rPr>
        <w:noBreakHyphen/>
        <w:t>30.   Any charges made or fees assessed by the Division of General Services for the acquisition, warehousing, distribution</w:t>
      </w:r>
      <w:r>
        <w:rPr>
          <w:color w:val="auto"/>
          <w:u w:val="single"/>
        </w:rPr>
        <w:t>,</w:t>
      </w:r>
      <w:r>
        <w:rPr>
          <w:color w:val="auto"/>
        </w:rPr>
        <w:t xml:space="preserve"> or transfer of any property of the United States of America for educational, public health</w:t>
      </w:r>
      <w:r>
        <w:rPr>
          <w:color w:val="auto"/>
          <w:u w:val="single"/>
        </w:rPr>
        <w:t>,</w:t>
      </w:r>
      <w:r>
        <w:rPr>
          <w:color w:val="auto"/>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Pr>
          <w:color w:val="auto"/>
          <w:u w:val="single"/>
        </w:rPr>
        <w:t>,</w:t>
      </w:r>
      <w:r>
        <w:rPr>
          <w:color w:val="auto"/>
        </w:rPr>
        <w:t xml:space="preserve"> or transfer. </w:t>
      </w:r>
    </w:p>
    <w:p w:rsidR="00575463" w:rsidRDefault="00575463" w:rsidP="00575463">
      <w:pPr>
        <w:rPr>
          <w:color w:val="auto"/>
        </w:rPr>
      </w:pPr>
      <w:r>
        <w:rPr>
          <w:color w:val="auto"/>
        </w:rPr>
        <w:t>    Section 3</w:t>
      </w:r>
      <w:r>
        <w:rPr>
          <w:color w:val="auto"/>
        </w:rPr>
        <w:noBreakHyphen/>
        <w:t>9</w:t>
      </w:r>
      <w:r>
        <w:rPr>
          <w:color w:val="auto"/>
        </w:rPr>
        <w:noBreakHyphen/>
        <w:t>40.   The provisions of this chapter shall not apply to the acquisition of property acquired by agencies of the State under the priorities established by Section 308 (b), Title 23, United States Code, Annotated.”</w:t>
      </w:r>
    </w:p>
    <w:p w:rsidR="00575463" w:rsidRDefault="00575463" w:rsidP="00575463">
      <w:pPr>
        <w:rPr>
          <w:color w:val="auto"/>
        </w:rPr>
      </w:pPr>
      <w:r>
        <w:t xml:space="preserve">    </w:t>
      </w:r>
      <w:r>
        <w:rPr>
          <w:color w:val="auto"/>
        </w:rPr>
        <w:t>J. Section 10</w:t>
      </w:r>
      <w:r>
        <w:rPr>
          <w:color w:val="auto"/>
        </w:rPr>
        <w:noBreakHyphen/>
        <w:t>1</w:t>
      </w:r>
      <w:r>
        <w:rPr>
          <w:color w:val="auto"/>
        </w:rPr>
        <w:noBreakHyphen/>
        <w:t>10 of the 1976 Code, as last amended by Act 628 of 1988, is further amended to read:</w:t>
      </w:r>
    </w:p>
    <w:p w:rsidR="00575463" w:rsidRDefault="00575463" w:rsidP="00575463">
      <w:pPr>
        <w:rPr>
          <w:color w:val="auto"/>
          <w:u w:val="single"/>
        </w:rPr>
      </w:pPr>
      <w:r>
        <w:rPr>
          <w:color w:val="auto"/>
        </w:rPr>
        <w:t>    “Section 10</w:t>
      </w:r>
      <w:r>
        <w:rPr>
          <w:color w:val="auto"/>
        </w:rPr>
        <w:noBreakHyphen/>
        <w:t>1</w:t>
      </w:r>
      <w:r>
        <w:rPr>
          <w:color w:val="auto"/>
        </w:rPr>
        <w:noBreakHyphen/>
        <w:t xml:space="preserve">10.   The </w:t>
      </w:r>
      <w:r>
        <w:rPr>
          <w:strike/>
          <w:color w:val="auto"/>
        </w:rPr>
        <w:t>State Budget and Control Board</w:t>
      </w:r>
      <w:r>
        <w:rPr>
          <w:color w:val="auto"/>
        </w:rPr>
        <w:t xml:space="preserve"> </w:t>
      </w:r>
      <w:r>
        <w:rPr>
          <w:color w:val="auto"/>
          <w:u w:val="single"/>
        </w:rPr>
        <w:t>Department of Administration</w:t>
      </w:r>
      <w:r>
        <w:rPr>
          <w:color w:val="auto"/>
        </w:rPr>
        <w:t xml:space="preserve"> shall keep, landscape, cultivate</w:t>
      </w:r>
      <w:r>
        <w:rPr>
          <w:color w:val="auto"/>
          <w:u w:val="single"/>
        </w:rPr>
        <w:t>,</w:t>
      </w:r>
      <w:r>
        <w:rPr>
          <w:color w:val="auto"/>
        </w:rPr>
        <w:t xml:space="preserve"> and beautify the State House and State House grounds with authority to expend such amounts as may be annually appropriated therefor.  The </w:t>
      </w:r>
      <w:r>
        <w:rPr>
          <w:strike/>
          <w:color w:val="auto"/>
        </w:rPr>
        <w:t>board</w:t>
      </w:r>
      <w:r>
        <w:rPr>
          <w:color w:val="auto"/>
        </w:rPr>
        <w:t xml:space="preserve"> </w:t>
      </w:r>
      <w:r>
        <w:rPr>
          <w:color w:val="auto"/>
          <w:u w:val="single"/>
        </w:rPr>
        <w:t xml:space="preserve">department </w:t>
      </w:r>
      <w:r>
        <w:rPr>
          <w:color w:val="auto"/>
        </w:rPr>
        <w:t>shall employ all help and labor in policing, protecting</w:t>
      </w:r>
      <w:r>
        <w:rPr>
          <w:color w:val="auto"/>
          <w:u w:val="single"/>
        </w:rPr>
        <w:t>,</w:t>
      </w:r>
      <w:r>
        <w:rPr>
          <w:color w:val="auto"/>
        </w:rPr>
        <w:t xml:space="preserve"> and caring for the State House and State House grounds and shall have full authority over them.”</w:t>
      </w:r>
    </w:p>
    <w:p w:rsidR="00575463" w:rsidRDefault="00575463" w:rsidP="00575463">
      <w:pPr>
        <w:rPr>
          <w:color w:val="auto"/>
        </w:rPr>
      </w:pPr>
      <w:r>
        <w:t xml:space="preserve">    </w:t>
      </w:r>
      <w:r>
        <w:rPr>
          <w:color w:val="auto"/>
        </w:rPr>
        <w:t>K.       Section 10</w:t>
      </w:r>
      <w:r>
        <w:rPr>
          <w:color w:val="auto"/>
        </w:rPr>
        <w:noBreakHyphen/>
        <w:t>1</w:t>
      </w:r>
      <w:r>
        <w:rPr>
          <w:color w:val="auto"/>
        </w:rPr>
        <w:noBreakHyphen/>
        <w:t>30 of the 1976 Code, as last amended by Act 628 of 1988, is further amended to read:</w:t>
      </w:r>
    </w:p>
    <w:p w:rsidR="00575463" w:rsidRDefault="00575463" w:rsidP="00575463">
      <w:pPr>
        <w:rPr>
          <w:color w:val="auto"/>
        </w:rPr>
      </w:pPr>
      <w:r>
        <w:rPr>
          <w:color w:val="auto"/>
        </w:rPr>
        <w:t>    “Section 10</w:t>
      </w:r>
      <w:r>
        <w:rPr>
          <w:color w:val="auto"/>
        </w:rPr>
        <w:noBreakHyphen/>
        <w:t>1</w:t>
      </w:r>
      <w:r>
        <w:rPr>
          <w:color w:val="auto"/>
        </w:rPr>
        <w:noBreakHyphen/>
        <w:t xml:space="preserve">30.   </w:t>
      </w:r>
      <w:r>
        <w:rPr>
          <w:color w:val="auto"/>
          <w:u w:val="single"/>
        </w:rPr>
        <w:t>(A)</w:t>
      </w:r>
      <w:r>
        <w:rPr>
          <w:color w:val="auto"/>
        </w:rPr>
        <w:t xml:space="preserve">  The Director of the Division of General Services </w:t>
      </w:r>
      <w:r>
        <w:rPr>
          <w:strike/>
          <w:color w:val="auto"/>
        </w:rPr>
        <w:t>of the State Budget and Control Board</w:t>
      </w:r>
      <w:r>
        <w:rPr>
          <w:color w:val="auto"/>
        </w:rPr>
        <w:t xml:space="preserve"> may authorize the use of </w:t>
      </w:r>
      <w:r>
        <w:rPr>
          <w:strike/>
          <w:color w:val="auto"/>
        </w:rPr>
        <w:t>the State House lobbies,</w:t>
      </w:r>
      <w:r>
        <w:rPr>
          <w:color w:val="auto"/>
        </w:rPr>
        <w:t xml:space="preserve"> </w:t>
      </w:r>
      <w:r>
        <w:rPr>
          <w:color w:val="auto"/>
          <w:u w:val="single"/>
        </w:rPr>
        <w:t>areas of State House except for those provided in subsection (B),</w:t>
      </w:r>
      <w:r>
        <w:rPr>
          <w:color w:val="auto"/>
        </w:rPr>
        <w:t xml:space="preserve"> the State House steps and grounds, and other public buildings and grounds </w:t>
      </w:r>
      <w:r>
        <w:rPr>
          <w:color w:val="auto"/>
          <w:u w:val="single"/>
        </w:rPr>
        <w:t>except for those provided in subsection (B)</w:t>
      </w:r>
      <w:r>
        <w:rPr>
          <w:color w:val="auto"/>
        </w:rPr>
        <w:t xml:space="preserve"> in accordance with regulations promulgated by the </w:t>
      </w:r>
      <w:r>
        <w:rPr>
          <w:strike/>
          <w:color w:val="auto"/>
        </w:rPr>
        <w:t>board</w:t>
      </w:r>
      <w:r>
        <w:rPr>
          <w:color w:val="auto"/>
        </w:rPr>
        <w:t xml:space="preserve"> </w:t>
      </w:r>
      <w:r>
        <w:rPr>
          <w:color w:val="auto"/>
          <w:u w:val="single"/>
        </w:rPr>
        <w:t>department and the laws of this State</w:t>
      </w:r>
      <w:r>
        <w:rPr>
          <w:color w:val="auto"/>
        </w:rPr>
        <w:t>.</w:t>
      </w:r>
    </w:p>
    <w:p w:rsidR="00575463" w:rsidRPr="002754CD" w:rsidRDefault="00575463" w:rsidP="00575463">
      <w:pPr>
        <w:rPr>
          <w:szCs w:val="22"/>
          <w:u w:val="single"/>
        </w:rPr>
      </w:pPr>
      <w:r>
        <w:rPr>
          <w:color w:val="auto"/>
        </w:rPr>
        <w:t xml:space="preserve">    </w:t>
      </w:r>
      <w:r w:rsidRPr="002754CD">
        <w:rPr>
          <w:szCs w:val="22"/>
          <w:u w:val="single"/>
        </w:rPr>
        <w:t>(B)</w:t>
      </w:r>
      <w:r w:rsidRPr="002754CD">
        <w:rPr>
          <w:szCs w:val="22"/>
        </w:rPr>
        <w:t xml:space="preserve">   </w:t>
      </w:r>
      <w:r w:rsidRPr="002754CD">
        <w:rPr>
          <w:szCs w:val="22"/>
          <w:u w:val="single"/>
        </w:rPr>
        <w:t>The Clerk of the Senate and the Clerk of the House of Representatives shall provide joint approval for access to or the use of the second and third floors of the State House; provided, that use of the respective chambers of each house shall be the prerogative of that house.</w:t>
      </w:r>
      <w:r w:rsidRPr="002754CD">
        <w:rPr>
          <w:szCs w:val="22"/>
        </w:rPr>
        <w:t xml:space="preserve">  The </w:t>
      </w:r>
      <w:r w:rsidRPr="002754CD">
        <w:rPr>
          <w:strike/>
          <w:szCs w:val="22"/>
        </w:rPr>
        <w:t>director shall obtain the approval of the</w:t>
      </w:r>
      <w:r w:rsidRPr="002754CD">
        <w:rPr>
          <w:szCs w:val="22"/>
        </w:rPr>
        <w:t xml:space="preserve"> Clerk of the Senate </w:t>
      </w:r>
      <w:r w:rsidRPr="002754CD">
        <w:rPr>
          <w:strike/>
          <w:szCs w:val="22"/>
        </w:rPr>
        <w:t>before authorizing</w:t>
      </w:r>
      <w:r w:rsidRPr="002754CD">
        <w:rPr>
          <w:szCs w:val="22"/>
        </w:rPr>
        <w:t xml:space="preserve"> </w:t>
      </w:r>
      <w:r w:rsidRPr="002754CD">
        <w:rPr>
          <w:szCs w:val="22"/>
          <w:u w:val="single"/>
        </w:rPr>
        <w:t>shall provide prior authorization for</w:t>
      </w:r>
      <w:r w:rsidRPr="002754CD">
        <w:rPr>
          <w:szCs w:val="22"/>
        </w:rPr>
        <w:t xml:space="preserve"> any </w:t>
      </w:r>
      <w:r w:rsidRPr="002754CD">
        <w:rPr>
          <w:szCs w:val="22"/>
          <w:u w:val="single"/>
        </w:rPr>
        <w:t>access to or</w:t>
      </w:r>
      <w:r w:rsidRPr="002754CD">
        <w:rPr>
          <w:szCs w:val="22"/>
        </w:rPr>
        <w:t xml:space="preserve"> use of the </w:t>
      </w:r>
      <w:r w:rsidRPr="002754CD">
        <w:rPr>
          <w:strike/>
          <w:szCs w:val="22"/>
        </w:rPr>
        <w:t>Gressette</w:t>
      </w:r>
      <w:r w:rsidRPr="002754CD">
        <w:rPr>
          <w:szCs w:val="22"/>
        </w:rPr>
        <w:t xml:space="preserve"> </w:t>
      </w:r>
      <w:r w:rsidRPr="002754CD">
        <w:rPr>
          <w:szCs w:val="22"/>
          <w:u w:val="single"/>
        </w:rPr>
        <w:t>Senate Office</w:t>
      </w:r>
      <w:r w:rsidRPr="002754CD">
        <w:rPr>
          <w:szCs w:val="22"/>
        </w:rPr>
        <w:t xml:space="preserve"> Building and </w:t>
      </w:r>
      <w:r w:rsidRPr="002754CD">
        <w:rPr>
          <w:strike/>
          <w:szCs w:val="22"/>
        </w:rPr>
        <w:t>shall obtain the approval of</w:t>
      </w:r>
      <w:r w:rsidRPr="002754CD">
        <w:rPr>
          <w:szCs w:val="22"/>
        </w:rPr>
        <w:t xml:space="preserve"> the Clerk of the House of Representatives </w:t>
      </w:r>
      <w:r w:rsidRPr="002754CD">
        <w:rPr>
          <w:strike/>
          <w:szCs w:val="22"/>
        </w:rPr>
        <w:t>before authorizing</w:t>
      </w:r>
      <w:r w:rsidRPr="002754CD">
        <w:rPr>
          <w:szCs w:val="22"/>
        </w:rPr>
        <w:t xml:space="preserve"> </w:t>
      </w:r>
      <w:r w:rsidRPr="002754CD">
        <w:rPr>
          <w:szCs w:val="22"/>
          <w:u w:val="single"/>
        </w:rPr>
        <w:t>shall provide prior authorization for</w:t>
      </w:r>
      <w:r w:rsidRPr="002754CD">
        <w:rPr>
          <w:szCs w:val="22"/>
        </w:rPr>
        <w:t xml:space="preserve"> any </w:t>
      </w:r>
      <w:r w:rsidRPr="002754CD">
        <w:rPr>
          <w:szCs w:val="22"/>
          <w:u w:val="single"/>
        </w:rPr>
        <w:t>access to or</w:t>
      </w:r>
      <w:r w:rsidRPr="002754CD">
        <w:rPr>
          <w:szCs w:val="22"/>
        </w:rPr>
        <w:t xml:space="preserve"> use of the </w:t>
      </w:r>
      <w:r w:rsidRPr="002754CD">
        <w:rPr>
          <w:strike/>
          <w:szCs w:val="22"/>
        </w:rPr>
        <w:t>Blatt</w:t>
      </w:r>
      <w:r w:rsidRPr="002754CD">
        <w:rPr>
          <w:szCs w:val="22"/>
        </w:rPr>
        <w:t xml:space="preserve"> </w:t>
      </w:r>
      <w:r w:rsidRPr="002754CD">
        <w:rPr>
          <w:szCs w:val="22"/>
          <w:u w:val="single"/>
        </w:rPr>
        <w:t>House Office</w:t>
      </w:r>
      <w:r w:rsidRPr="002754CD">
        <w:rPr>
          <w:szCs w:val="22"/>
        </w:rPr>
        <w:t xml:space="preserve"> Building.  </w:t>
      </w:r>
      <w:r w:rsidRPr="002754CD">
        <w:rPr>
          <w:szCs w:val="22"/>
          <w:u w:val="single"/>
        </w:rPr>
        <w:t>Management and supervision of the office buildings of each house of the General Assembly shall be exercised by their presiding officer acting through the respective clerks.</w:t>
      </w:r>
    </w:p>
    <w:p w:rsidR="00575463" w:rsidRDefault="00575463" w:rsidP="00575463">
      <w:pPr>
        <w:rPr>
          <w:sz w:val="20"/>
        </w:rPr>
      </w:pPr>
      <w:r w:rsidRPr="002754CD">
        <w:rPr>
          <w:color w:val="auto"/>
          <w:szCs w:val="22"/>
        </w:rPr>
        <w:t xml:space="preserve">    </w:t>
      </w:r>
      <w:r w:rsidRPr="002754CD">
        <w:rPr>
          <w:szCs w:val="22"/>
          <w:u w:val="single"/>
        </w:rPr>
        <w:t>(C)</w:t>
      </w:r>
      <w:r w:rsidRPr="002754CD">
        <w:rPr>
          <w:szCs w:val="22"/>
        </w:rPr>
        <w:t xml:space="preserve">   The regulations </w:t>
      </w:r>
      <w:r w:rsidRPr="002754CD">
        <w:rPr>
          <w:szCs w:val="22"/>
          <w:u w:val="single"/>
        </w:rPr>
        <w:t>promulgated pursuant to subsection (A)</w:t>
      </w:r>
      <w:r w:rsidRPr="002754CD">
        <w:rPr>
          <w:szCs w:val="22"/>
        </w:rPr>
        <w:t xml:space="preserve"> must contain provisions to </w:t>
      </w:r>
      <w:r w:rsidRPr="002754CD">
        <w:rPr>
          <w:strike/>
          <w:szCs w:val="22"/>
        </w:rPr>
        <w:t>insure</w:t>
      </w:r>
      <w:r w:rsidRPr="002754CD">
        <w:rPr>
          <w:szCs w:val="22"/>
        </w:rPr>
        <w:t xml:space="preserve"> </w:t>
      </w:r>
      <w:r w:rsidRPr="002754CD">
        <w:rPr>
          <w:szCs w:val="22"/>
          <w:u w:val="single"/>
        </w:rPr>
        <w:t>ensure</w:t>
      </w:r>
      <w:r w:rsidRPr="002754CD">
        <w:rPr>
          <w:szCs w:val="22"/>
        </w:rPr>
        <w:t xml:space="preserve"> that the public health, safety, and welfare </w:t>
      </w:r>
      <w:r w:rsidRPr="002754CD">
        <w:rPr>
          <w:strike/>
          <w:szCs w:val="22"/>
        </w:rPr>
        <w:t>will be</w:t>
      </w:r>
      <w:r w:rsidRPr="002754CD">
        <w:rPr>
          <w:szCs w:val="22"/>
        </w:rPr>
        <w:t xml:space="preserve"> </w:t>
      </w:r>
      <w:r w:rsidRPr="002754CD">
        <w:rPr>
          <w:szCs w:val="22"/>
          <w:u w:val="single"/>
        </w:rPr>
        <w:t>are</w:t>
      </w:r>
      <w:r w:rsidRPr="002754CD">
        <w:rPr>
          <w:szCs w:val="22"/>
        </w:rPr>
        <w:t xml:space="preserve"> protected in the use of the areas including reasonable time, place, and manner restrictions and application periods before use.  If sufficient measures </w:t>
      </w:r>
      <w:r w:rsidRPr="002754CD">
        <w:rPr>
          <w:strike/>
          <w:szCs w:val="22"/>
        </w:rPr>
        <w:t>cannot be</w:t>
      </w:r>
      <w:r w:rsidRPr="002754CD">
        <w:rPr>
          <w:szCs w:val="22"/>
        </w:rPr>
        <w:t xml:space="preserve"> </w:t>
      </w:r>
      <w:r w:rsidRPr="002754CD">
        <w:rPr>
          <w:szCs w:val="22"/>
          <w:u w:val="single"/>
        </w:rPr>
        <w:t>are not</w:t>
      </w:r>
      <w:r w:rsidRPr="002754CD">
        <w:rPr>
          <w:szCs w:val="22"/>
        </w:rPr>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575463" w:rsidRDefault="00575463" w:rsidP="00575463">
      <w:pPr>
        <w:rPr>
          <w:color w:val="auto"/>
          <w:szCs w:val="22"/>
        </w:rPr>
      </w:pPr>
      <w:r>
        <w:t xml:space="preserve">    </w:t>
      </w:r>
      <w:r>
        <w:rPr>
          <w:color w:val="auto"/>
        </w:rPr>
        <w:t>L. Section 10</w:t>
      </w:r>
      <w:r>
        <w:rPr>
          <w:color w:val="auto"/>
        </w:rPr>
        <w:noBreakHyphen/>
        <w:t>1</w:t>
      </w:r>
      <w:r>
        <w:rPr>
          <w:color w:val="auto"/>
        </w:rPr>
        <w:noBreakHyphen/>
        <w:t>130 of the 1976 Code is amended to read:</w:t>
      </w:r>
    </w:p>
    <w:p w:rsidR="00575463" w:rsidRDefault="00575463" w:rsidP="00575463">
      <w:pPr>
        <w:rPr>
          <w:color w:val="auto"/>
        </w:rPr>
      </w:pPr>
      <w:r>
        <w:rPr>
          <w:color w:val="auto"/>
        </w:rPr>
        <w:t>    “Section 10</w:t>
      </w:r>
      <w:r>
        <w:rPr>
          <w:color w:val="auto"/>
        </w:rPr>
        <w:noBreakHyphen/>
        <w:t>1</w:t>
      </w:r>
      <w:r>
        <w:rPr>
          <w:color w:val="auto"/>
        </w:rPr>
        <w:noBreakHyphen/>
        <w:t xml:space="preserve">130.    The trustees or governing bodies of state institutions and agencies may grant easements and rights of way over any property under their control, upon the </w:t>
      </w:r>
      <w:r>
        <w:rPr>
          <w:strike/>
          <w:color w:val="auto"/>
        </w:rPr>
        <w:t>concurrence and acquiescence of the State Budget and Control Board</w:t>
      </w:r>
      <w:r>
        <w:rPr>
          <w:color w:val="auto"/>
        </w:rPr>
        <w:t xml:space="preserve"> </w:t>
      </w:r>
      <w:r>
        <w:rPr>
          <w:color w:val="auto"/>
          <w:u w:val="single"/>
        </w:rPr>
        <w:t>recommendation of the Department of Administration</w:t>
      </w:r>
      <w:r>
        <w:rPr>
          <w:color w:val="auto"/>
        </w:rPr>
        <w:t xml:space="preserve">, whenever it appears that such easements </w:t>
      </w:r>
      <w:r>
        <w:rPr>
          <w:strike/>
          <w:color w:val="auto"/>
        </w:rPr>
        <w:t>will</w:t>
      </w:r>
      <w:r>
        <w:rPr>
          <w:color w:val="auto"/>
        </w:rPr>
        <w:t xml:space="preserve"> </w:t>
      </w:r>
      <w:r>
        <w:rPr>
          <w:color w:val="auto"/>
          <w:u w:val="single"/>
        </w:rPr>
        <w:t>do</w:t>
      </w:r>
      <w:r>
        <w:rPr>
          <w:color w:val="auto"/>
        </w:rPr>
        <w:t xml:space="preserve"> not materially impair the utility of the property or damage it and, when a consideration is paid therefor, any </w:t>
      </w:r>
      <w:r>
        <w:rPr>
          <w:strike/>
          <w:color w:val="auto"/>
        </w:rPr>
        <w:t>such</w:t>
      </w:r>
      <w:r>
        <w:rPr>
          <w:color w:val="auto"/>
        </w:rPr>
        <w:t xml:space="preserve"> amounts </w:t>
      </w:r>
      <w:r>
        <w:rPr>
          <w:strike/>
          <w:color w:val="auto"/>
        </w:rPr>
        <w:t>shall</w:t>
      </w:r>
      <w:r>
        <w:rPr>
          <w:color w:val="auto"/>
        </w:rPr>
        <w:t xml:space="preserve"> </w:t>
      </w:r>
      <w:r>
        <w:rPr>
          <w:color w:val="auto"/>
          <w:u w:val="single"/>
        </w:rPr>
        <w:t>must</w:t>
      </w:r>
      <w:r>
        <w:rPr>
          <w:color w:val="auto"/>
        </w:rPr>
        <w:t xml:space="preserve"> be placed in the State Treasury to the credit of the institution or agency having control of the property involved.”</w:t>
      </w:r>
    </w:p>
    <w:p w:rsidR="00575463" w:rsidRDefault="00575463" w:rsidP="00575463">
      <w:pPr>
        <w:rPr>
          <w:color w:val="auto"/>
        </w:rPr>
      </w:pPr>
      <w:r>
        <w:t xml:space="preserve">    </w:t>
      </w:r>
      <w:r>
        <w:rPr>
          <w:color w:val="auto"/>
        </w:rPr>
        <w:t>M.      Section 10</w:t>
      </w:r>
      <w:r>
        <w:rPr>
          <w:color w:val="auto"/>
        </w:rPr>
        <w:noBreakHyphen/>
        <w:t>1</w:t>
      </w:r>
      <w:r>
        <w:rPr>
          <w:color w:val="auto"/>
        </w:rPr>
        <w:noBreakHyphen/>
        <w:t>190 of the 1976 Code, as added by Act 145 of 1995, is amended to read:</w:t>
      </w:r>
    </w:p>
    <w:p w:rsidR="00575463" w:rsidRDefault="00575463" w:rsidP="00575463">
      <w:pPr>
        <w:rPr>
          <w:color w:val="auto"/>
        </w:rPr>
      </w:pPr>
      <w:r>
        <w:rPr>
          <w:color w:val="auto"/>
        </w:rPr>
        <w:t>    “Section 10</w:t>
      </w:r>
      <w:r>
        <w:rPr>
          <w:color w:val="auto"/>
        </w:rPr>
        <w:noBreakHyphen/>
        <w:t>1</w:t>
      </w:r>
      <w:r>
        <w:rPr>
          <w:color w:val="auto"/>
        </w:rPr>
        <w:noBreakHyphen/>
        <w:t xml:space="preserve">190. As part of the approval process relating to trades of state property for nonstate property, the </w:t>
      </w:r>
      <w:r>
        <w:rPr>
          <w:strike/>
          <w:color w:val="auto"/>
        </w:rPr>
        <w:t>Budget and Control Board</w:t>
      </w:r>
      <w:r>
        <w:rPr>
          <w:color w:val="auto"/>
        </w:rPr>
        <w:t xml:space="preserve"> </w:t>
      </w:r>
      <w:r>
        <w:rPr>
          <w:color w:val="auto"/>
          <w:u w:val="single"/>
        </w:rPr>
        <w:t>Department of Administration</w:t>
      </w:r>
      <w:r>
        <w:rPr>
          <w:color w:val="auto"/>
        </w:rPr>
        <w:t xml:space="preserve"> is authorized to approve the application of any net proceeds resulting from such a transaction to the improvement of the property held by the </w:t>
      </w:r>
      <w:r>
        <w:rPr>
          <w:strike/>
          <w:color w:val="auto"/>
        </w:rPr>
        <w:t>board</w:t>
      </w:r>
      <w:r>
        <w:rPr>
          <w:color w:val="auto"/>
        </w:rPr>
        <w:t xml:space="preserve"> </w:t>
      </w:r>
      <w:r>
        <w:rPr>
          <w:color w:val="auto"/>
          <w:u w:val="single"/>
        </w:rPr>
        <w:t>department</w:t>
      </w:r>
      <w:r>
        <w:rPr>
          <w:color w:val="auto"/>
        </w:rPr>
        <w:t>.”</w:t>
      </w:r>
    </w:p>
    <w:p w:rsidR="00575463" w:rsidRDefault="00575463" w:rsidP="00575463">
      <w:pPr>
        <w:rPr>
          <w:color w:val="auto"/>
        </w:rPr>
      </w:pPr>
      <w:r>
        <w:t xml:space="preserve">    </w:t>
      </w:r>
      <w:r>
        <w:rPr>
          <w:color w:val="auto"/>
        </w:rPr>
        <w:t>N.       Chapter 9, Title 10 of the 1976 Code is amended to read:</w:t>
      </w:r>
    </w:p>
    <w:p w:rsidR="00575463" w:rsidRDefault="00575463" w:rsidP="00575463">
      <w:pPr>
        <w:jc w:val="center"/>
        <w:rPr>
          <w:color w:val="auto"/>
        </w:rPr>
      </w:pPr>
      <w:r>
        <w:t xml:space="preserve">    </w:t>
      </w:r>
      <w:r>
        <w:rPr>
          <w:color w:val="auto"/>
        </w:rPr>
        <w:t>“CHAPTER 9</w:t>
      </w:r>
    </w:p>
    <w:p w:rsidR="00575463" w:rsidRDefault="00575463" w:rsidP="00575463">
      <w:pPr>
        <w:jc w:val="center"/>
        <w:rPr>
          <w:color w:val="auto"/>
        </w:rPr>
      </w:pPr>
      <w:r>
        <w:t xml:space="preserve">    </w:t>
      </w:r>
      <w:r>
        <w:rPr>
          <w:color w:val="auto"/>
        </w:rPr>
        <w:t>Minerals and Mineral Interests</w:t>
      </w:r>
    </w:p>
    <w:p w:rsidR="00575463" w:rsidRDefault="00575463" w:rsidP="00575463">
      <w:pPr>
        <w:jc w:val="center"/>
        <w:rPr>
          <w:color w:val="auto"/>
        </w:rPr>
      </w:pPr>
      <w:r>
        <w:t xml:space="preserve">    </w:t>
      </w:r>
      <w:r>
        <w:rPr>
          <w:color w:val="auto"/>
        </w:rPr>
        <w:t>in Public Lands</w:t>
      </w:r>
    </w:p>
    <w:p w:rsidR="00575463" w:rsidRDefault="00575463" w:rsidP="00575463">
      <w:pPr>
        <w:jc w:val="center"/>
        <w:rPr>
          <w:color w:val="auto"/>
        </w:rPr>
      </w:pPr>
      <w:r>
        <w:t xml:space="preserve">    </w:t>
      </w:r>
      <w:r>
        <w:rPr>
          <w:color w:val="auto"/>
        </w:rPr>
        <w:t>Article 1</w:t>
      </w:r>
    </w:p>
    <w:p w:rsidR="00575463" w:rsidRDefault="00575463" w:rsidP="00575463">
      <w:pPr>
        <w:jc w:val="center"/>
        <w:rPr>
          <w:color w:val="auto"/>
        </w:rPr>
      </w:pPr>
      <w:r>
        <w:t xml:space="preserve">    </w:t>
      </w:r>
      <w:r>
        <w:rPr>
          <w:color w:val="auto"/>
        </w:rPr>
        <w:t>General Provisions</w:t>
      </w:r>
    </w:p>
    <w:p w:rsidR="00575463" w:rsidRDefault="00575463" w:rsidP="00575463">
      <w:pPr>
        <w:rPr>
          <w:color w:val="auto"/>
        </w:rPr>
      </w:pPr>
      <w:r>
        <w:rPr>
          <w:color w:val="auto"/>
        </w:rPr>
        <w:t>    Section 10</w:t>
      </w:r>
      <w:r>
        <w:rPr>
          <w:color w:val="auto"/>
        </w:rPr>
        <w:noBreakHyphen/>
        <w:t>9</w:t>
      </w:r>
      <w:r>
        <w:rPr>
          <w:color w:val="auto"/>
        </w:rPr>
        <w:noBreakHyphen/>
        <w:t>10. The Public Service Authority may, through its board of directors, make and execute leases of gas, oil</w:t>
      </w:r>
      <w:r>
        <w:rPr>
          <w:color w:val="auto"/>
          <w:u w:val="single"/>
        </w:rPr>
        <w:t>,</w:t>
      </w:r>
      <w:r>
        <w:rPr>
          <w:color w:val="auto"/>
        </w:rPr>
        <w:t xml:space="preserve"> and other minerals and mineral rights, excluding phosphate and lime and phosphatic deposits, over and upon the lands and properties owned by said authority; and the </w:t>
      </w:r>
      <w:r>
        <w:rPr>
          <w:strike/>
          <w:color w:val="auto"/>
        </w:rPr>
        <w:t>State Budget and Control Board</w:t>
      </w:r>
      <w:r>
        <w:rPr>
          <w:color w:val="auto"/>
        </w:rPr>
        <w:t xml:space="preserve"> </w:t>
      </w:r>
      <w:r>
        <w:rPr>
          <w:color w:val="auto"/>
          <w:u w:val="single"/>
        </w:rPr>
        <w:t>Department of Health and Environmental Control</w:t>
      </w:r>
      <w:r>
        <w:rPr>
          <w:color w:val="auto"/>
        </w:rPr>
        <w:t xml:space="preserve"> and the forfeited land commissions of the </w:t>
      </w:r>
      <w:r>
        <w:rPr>
          <w:strike/>
          <w:color w:val="auto"/>
        </w:rPr>
        <w:t>several</w:t>
      </w:r>
      <w:r>
        <w:rPr>
          <w:color w:val="auto"/>
        </w:rPr>
        <w:t xml:space="preserve"> counties of this State may, with the approval of the Attorney General, make and execute such leases over and upon the lands and waters of the State and of the </w:t>
      </w:r>
      <w:r>
        <w:rPr>
          <w:strike/>
          <w:color w:val="auto"/>
        </w:rPr>
        <w:t>several</w:t>
      </w:r>
      <w:r>
        <w:rPr>
          <w:color w:val="auto"/>
        </w:rPr>
        <w:t xml:space="preserve"> counties under the ownership, management</w:t>
      </w:r>
      <w:r>
        <w:rPr>
          <w:color w:val="auto"/>
          <w:u w:val="single"/>
        </w:rPr>
        <w:t>,</w:t>
      </w:r>
      <w:r>
        <w:rPr>
          <w:color w:val="auto"/>
        </w:rPr>
        <w:t xml:space="preserve"> or control of </w:t>
      </w:r>
      <w:r>
        <w:rPr>
          <w:strike/>
          <w:color w:val="auto"/>
        </w:rPr>
        <w:t>such Board</w:t>
      </w:r>
      <w:r>
        <w:rPr>
          <w:color w:val="auto"/>
        </w:rPr>
        <w:t xml:space="preserve"> </w:t>
      </w:r>
      <w:r>
        <w:rPr>
          <w:color w:val="auto"/>
          <w:u w:val="single"/>
        </w:rPr>
        <w:t>the department</w:t>
      </w:r>
      <w:r>
        <w:rPr>
          <w:color w:val="auto"/>
        </w:rPr>
        <w:t xml:space="preserve"> and commissions respectively.</w:t>
      </w:r>
    </w:p>
    <w:p w:rsidR="00575463" w:rsidRDefault="00575463" w:rsidP="00575463">
      <w:pPr>
        <w:rPr>
          <w:color w:val="auto"/>
        </w:rPr>
      </w:pPr>
      <w:r>
        <w:rPr>
          <w:color w:val="auto"/>
        </w:rPr>
        <w:t>    Section 10</w:t>
      </w:r>
      <w:r>
        <w:rPr>
          <w:color w:val="auto"/>
        </w:rPr>
        <w:noBreakHyphen/>
        <w:t>9</w:t>
      </w:r>
      <w:r>
        <w:rPr>
          <w:color w:val="auto"/>
        </w:rPr>
        <w:noBreakHyphen/>
        <w:t>20. No such lease shall provide for a royalty of less than twelve and one</w:t>
      </w:r>
      <w:r>
        <w:rPr>
          <w:color w:val="auto"/>
        </w:rPr>
        <w:noBreakHyphen/>
        <w:t>half per cent of production of oil and gas from the lease.</w:t>
      </w:r>
    </w:p>
    <w:p w:rsidR="00575463" w:rsidRDefault="00575463" w:rsidP="00575463">
      <w:pPr>
        <w:rPr>
          <w:color w:val="auto"/>
        </w:rPr>
      </w:pPr>
      <w:r>
        <w:rPr>
          <w:color w:val="auto"/>
        </w:rPr>
        <w:t>    Section 10</w:t>
      </w:r>
      <w:r>
        <w:rPr>
          <w:color w:val="auto"/>
        </w:rPr>
        <w:noBreakHyphen/>
        <w:t>9</w:t>
      </w:r>
      <w:r>
        <w:rPr>
          <w:color w:val="auto"/>
        </w:rPr>
        <w:noBreakHyphen/>
        <w:t xml:space="preserve">30. 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Pr>
          <w:strike/>
          <w:color w:val="auto"/>
        </w:rPr>
        <w:t>State Budget and Control Board</w:t>
      </w:r>
      <w:r>
        <w:rPr>
          <w:color w:val="auto"/>
        </w:rPr>
        <w:t xml:space="preserve"> </w:t>
      </w:r>
      <w:r>
        <w:rPr>
          <w:color w:val="auto"/>
          <w:u w:val="single"/>
        </w:rPr>
        <w:t>Department of Health and Environmental Control</w:t>
      </w:r>
      <w:r>
        <w:rPr>
          <w:color w:val="auto"/>
        </w:rPr>
        <w:t xml:space="preserve"> may negotiate for leases of oil, gas</w:t>
      </w:r>
      <w:r>
        <w:rPr>
          <w:color w:val="auto"/>
          <w:u w:val="single"/>
        </w:rPr>
        <w:t>,</w:t>
      </w:r>
      <w:r>
        <w:rPr>
          <w:color w:val="auto"/>
        </w:rPr>
        <w:t xml:space="preserve"> and other mineral rights upon all of the lands and waters of the State, including offshore marginal and submerged lands.</w:t>
      </w:r>
    </w:p>
    <w:p w:rsidR="00575463" w:rsidRDefault="00575463" w:rsidP="00575463">
      <w:pPr>
        <w:rPr>
          <w:color w:val="auto"/>
        </w:rPr>
      </w:pPr>
      <w:r>
        <w:rPr>
          <w:color w:val="auto"/>
        </w:rPr>
        <w:t>    Section 10</w:t>
      </w:r>
      <w:r>
        <w:rPr>
          <w:color w:val="auto"/>
        </w:rPr>
        <w:noBreakHyphen/>
        <w:t>9</w:t>
      </w:r>
      <w:r>
        <w:rPr>
          <w:color w:val="auto"/>
        </w:rPr>
        <w:noBreakHyphen/>
        <w:t>35. 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575463" w:rsidRDefault="00575463" w:rsidP="00575463">
      <w:pPr>
        <w:rPr>
          <w:color w:val="auto"/>
        </w:rPr>
      </w:pPr>
      <w:r>
        <w:rPr>
          <w:color w:val="auto"/>
        </w:rPr>
        <w:t>    Funds so accumulated shall be expended only for the following purposes:</w:t>
      </w:r>
    </w:p>
    <w:p w:rsidR="00575463" w:rsidRDefault="00575463" w:rsidP="00575463">
      <w:pPr>
        <w:rPr>
          <w:color w:val="auto"/>
        </w:rPr>
      </w:pPr>
      <w:r>
        <w:rPr>
          <w:color w:val="auto"/>
        </w:rPr>
        <w:t>    (1)   to retire the bonded indebtedness incurred by South Carolina;</w:t>
      </w:r>
    </w:p>
    <w:p w:rsidR="00575463" w:rsidRDefault="00575463" w:rsidP="00575463">
      <w:pPr>
        <w:rPr>
          <w:color w:val="auto"/>
        </w:rPr>
      </w:pPr>
      <w:r>
        <w:rPr>
          <w:color w:val="auto"/>
        </w:rPr>
        <w:t>    (2)   for capital improvement expenditures.</w:t>
      </w:r>
    </w:p>
    <w:p w:rsidR="00575463" w:rsidRDefault="00575463" w:rsidP="00575463">
      <w:pPr>
        <w:rPr>
          <w:color w:val="auto"/>
        </w:rPr>
      </w:pPr>
      <w:r>
        <w:rPr>
          <w:color w:val="auto"/>
        </w:rPr>
        <w:t>    Section 10</w:t>
      </w:r>
      <w:r>
        <w:rPr>
          <w:color w:val="auto"/>
        </w:rPr>
        <w:noBreakHyphen/>
        <w:t>9</w:t>
      </w:r>
      <w:r>
        <w:rPr>
          <w:color w:val="auto"/>
        </w:rPr>
        <w:noBreakHyphen/>
        <w:t xml:space="preserve">40.    The authority conferred upon the Public Service Authority, the </w:t>
      </w:r>
      <w:r>
        <w:rPr>
          <w:strike/>
          <w:color w:val="auto"/>
        </w:rPr>
        <w:t>State Budget and Control Board</w:t>
      </w:r>
      <w:r>
        <w:rPr>
          <w:color w:val="auto"/>
        </w:rPr>
        <w:t xml:space="preserve"> </w:t>
      </w:r>
      <w:r>
        <w:rPr>
          <w:color w:val="auto"/>
          <w:u w:val="single"/>
        </w:rPr>
        <w:t>Department of Health and Environmental Control,</w:t>
      </w:r>
      <w:r>
        <w:rPr>
          <w:color w:val="auto"/>
        </w:rPr>
        <w:t xml:space="preserve"> and the forfeited land commissions by this article shall be cumulative and in addition to the rights and powers heretofore vested by law in such authority, </w:t>
      </w:r>
      <w:r>
        <w:rPr>
          <w:strike/>
          <w:color w:val="auto"/>
        </w:rPr>
        <w:t>such State Budget and Control Board</w:t>
      </w:r>
      <w:r>
        <w:rPr>
          <w:color w:val="auto"/>
        </w:rPr>
        <w:t xml:space="preserve"> </w:t>
      </w:r>
      <w:r>
        <w:rPr>
          <w:color w:val="auto"/>
          <w:u w:val="single"/>
        </w:rPr>
        <w:t>the Department of Health and Environmental Control,</w:t>
      </w:r>
      <w:r>
        <w:rPr>
          <w:color w:val="auto"/>
        </w:rPr>
        <w:t xml:space="preserve"> and such commissions, respectively.</w:t>
      </w:r>
    </w:p>
    <w:p w:rsidR="00575463" w:rsidRDefault="00575463" w:rsidP="00575463">
      <w:pPr>
        <w:jc w:val="center"/>
        <w:rPr>
          <w:color w:val="auto"/>
        </w:rPr>
      </w:pPr>
      <w:r>
        <w:t xml:space="preserve">    </w:t>
      </w:r>
      <w:r>
        <w:rPr>
          <w:color w:val="auto"/>
        </w:rPr>
        <w:t>Article 3</w:t>
      </w:r>
    </w:p>
    <w:p w:rsidR="00575463" w:rsidRDefault="00575463" w:rsidP="00575463">
      <w:pPr>
        <w:jc w:val="center"/>
        <w:rPr>
          <w:color w:val="auto"/>
        </w:rPr>
      </w:pPr>
      <w:r>
        <w:t xml:space="preserve">    </w:t>
      </w:r>
      <w:r>
        <w:rPr>
          <w:color w:val="auto"/>
        </w:rPr>
        <w:t>Phosphate</w:t>
      </w:r>
    </w:p>
    <w:p w:rsidR="00575463" w:rsidRDefault="00575463" w:rsidP="00575463">
      <w:pPr>
        <w:rPr>
          <w:color w:val="auto"/>
        </w:rPr>
      </w:pPr>
      <w:r>
        <w:rPr>
          <w:color w:val="auto"/>
        </w:rPr>
        <w:t>    Section 10</w:t>
      </w:r>
      <w:r>
        <w:rPr>
          <w:color w:val="auto"/>
        </w:rPr>
        <w:noBreakHyphen/>
        <w:t>9</w:t>
      </w:r>
      <w:r>
        <w:rPr>
          <w:color w:val="auto"/>
        </w:rPr>
        <w:noBreakHyphen/>
        <w:t xml:space="preserve">110.  The </w:t>
      </w:r>
      <w:r>
        <w:rPr>
          <w:strike/>
          <w:color w:val="auto"/>
        </w:rPr>
        <w:t>State Budget and Control Board</w:t>
      </w:r>
      <w:r>
        <w:rPr>
          <w:color w:val="auto"/>
        </w:rPr>
        <w:t xml:space="preserve"> </w:t>
      </w:r>
      <w:r>
        <w:rPr>
          <w:color w:val="auto"/>
          <w:u w:val="single"/>
        </w:rPr>
        <w:t>Department of Health and Environmental Control</w:t>
      </w:r>
      <w:r>
        <w:rPr>
          <w:color w:val="auto"/>
        </w:rPr>
        <w:t xml:space="preserve"> shall be charged with the exclusive control and protection of the rights and interest of the State in the phosphate rocks and phosphatic deposits in the navigable streams and in the marshes thereof.</w:t>
      </w:r>
    </w:p>
    <w:p w:rsidR="00575463" w:rsidRDefault="00575463" w:rsidP="00575463">
      <w:pPr>
        <w:rPr>
          <w:color w:val="auto"/>
        </w:rPr>
      </w:pPr>
      <w:r>
        <w:rPr>
          <w:color w:val="auto"/>
        </w:rPr>
        <w:t>    Section 10</w:t>
      </w:r>
      <w:r>
        <w:rPr>
          <w:color w:val="auto"/>
        </w:rPr>
        <w:noBreakHyphen/>
        <w:t>9</w:t>
      </w:r>
      <w:r>
        <w:rPr>
          <w:color w:val="auto"/>
        </w:rPr>
        <w:noBreakHyphen/>
        <w:t xml:space="preserve">120.  The </w:t>
      </w:r>
      <w:r>
        <w:rPr>
          <w:strike/>
          <w:color w:val="auto"/>
        </w:rPr>
        <w:t>Board</w:t>
      </w:r>
      <w:r>
        <w:rPr>
          <w:color w:val="auto"/>
        </w:rPr>
        <w:t xml:space="preserve"> </w:t>
      </w:r>
      <w:r>
        <w:rPr>
          <w:color w:val="auto"/>
          <w:u w:val="single"/>
        </w:rPr>
        <w:t>department</w:t>
      </w:r>
      <w:r>
        <w:rPr>
          <w:color w:val="auto"/>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575463" w:rsidRDefault="00575463" w:rsidP="00575463">
      <w:pPr>
        <w:rPr>
          <w:color w:val="auto"/>
        </w:rPr>
      </w:pPr>
      <w:r>
        <w:rPr>
          <w:color w:val="auto"/>
        </w:rPr>
        <w:t>    Section 10</w:t>
      </w:r>
      <w:r>
        <w:rPr>
          <w:color w:val="auto"/>
        </w:rPr>
        <w:noBreakHyphen/>
        <w:t>9</w:t>
      </w:r>
      <w:r>
        <w:rPr>
          <w:color w:val="auto"/>
        </w:rPr>
        <w:noBreakHyphen/>
        <w:t xml:space="preserve">130.  The </w:t>
      </w:r>
      <w:r>
        <w:rPr>
          <w:strike/>
          <w:color w:val="auto"/>
        </w:rPr>
        <w:t>Board</w:t>
      </w:r>
      <w:r>
        <w:rPr>
          <w:color w:val="auto"/>
        </w:rPr>
        <w:t xml:space="preserve"> </w:t>
      </w:r>
      <w:r>
        <w:rPr>
          <w:color w:val="auto"/>
          <w:u w:val="single"/>
        </w:rPr>
        <w:t>department</w:t>
      </w:r>
      <w:r>
        <w:rPr>
          <w:color w:val="auto"/>
        </w:rPr>
        <w:t xml:space="preserve"> may issue to any person who applies for a lease or license granting a general right to dig, mine</w:t>
      </w:r>
      <w:r>
        <w:rPr>
          <w:color w:val="auto"/>
          <w:u w:val="single"/>
        </w:rPr>
        <w:t>,</w:t>
      </w:r>
      <w:r>
        <w:rPr>
          <w:color w:val="auto"/>
        </w:rPr>
        <w:t xml:space="preserve"> and remove phosphate rock and phosphatic deposits from all the navigable streams, waters</w:t>
      </w:r>
      <w:r>
        <w:rPr>
          <w:color w:val="auto"/>
          <w:u w:val="single"/>
        </w:rPr>
        <w:t>,</w:t>
      </w:r>
      <w:r>
        <w:rPr>
          <w:color w:val="auto"/>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Pr>
          <w:strike/>
          <w:color w:val="auto"/>
        </w:rPr>
        <w:t>Board</w:t>
      </w:r>
      <w:r>
        <w:rPr>
          <w:color w:val="auto"/>
        </w:rPr>
        <w:t xml:space="preserve"> </w:t>
      </w:r>
      <w:r>
        <w:rPr>
          <w:color w:val="auto"/>
          <w:u w:val="single"/>
        </w:rPr>
        <w:t>department</w:t>
      </w:r>
      <w:r>
        <w:rPr>
          <w:color w:val="auto"/>
        </w:rPr>
        <w:t xml:space="preserve">.  The annual report of the </w:t>
      </w:r>
      <w:r>
        <w:rPr>
          <w:strike/>
          <w:color w:val="auto"/>
        </w:rPr>
        <w:t>Board</w:t>
      </w:r>
      <w:r>
        <w:rPr>
          <w:color w:val="auto"/>
        </w:rPr>
        <w:t xml:space="preserve"> </w:t>
      </w:r>
      <w:r>
        <w:rPr>
          <w:color w:val="auto"/>
          <w:u w:val="single"/>
        </w:rPr>
        <w:t>department</w:t>
      </w:r>
      <w:r>
        <w:rPr>
          <w:color w:val="auto"/>
        </w:rPr>
        <w:t xml:space="preserve"> to the General Assembly shall include a list of all effective leases and licenses.  The </w:t>
      </w:r>
      <w:r>
        <w:rPr>
          <w:strike/>
          <w:color w:val="auto"/>
        </w:rPr>
        <w:t>Board</w:t>
      </w:r>
      <w:r>
        <w:rPr>
          <w:color w:val="auto"/>
        </w:rPr>
        <w:t xml:space="preserve"> </w:t>
      </w:r>
      <w:r>
        <w:rPr>
          <w:color w:val="auto"/>
          <w:u w:val="single"/>
        </w:rPr>
        <w:t>department</w:t>
      </w:r>
      <w:r>
        <w:rPr>
          <w:color w:val="auto"/>
        </w:rPr>
        <w:t xml:space="preserve"> may make a firm contract for the royalty to be paid the State which shall not be increased during the life of the license.  Provided, that prior to the grant or issuance of any lease or license, the </w:t>
      </w:r>
      <w:r>
        <w:rPr>
          <w:strike/>
          <w:color w:val="auto"/>
        </w:rPr>
        <w:t>Board</w:t>
      </w:r>
      <w:r>
        <w:rPr>
          <w:color w:val="auto"/>
        </w:rPr>
        <w:t xml:space="preserve"> </w:t>
      </w:r>
      <w:r>
        <w:rPr>
          <w:color w:val="auto"/>
          <w:u w:val="single"/>
        </w:rPr>
        <w:t>department</w:t>
      </w:r>
      <w:r>
        <w:rPr>
          <w:color w:val="auto"/>
        </w:rPr>
        <w:t xml:space="preserve"> shall cause to be published a notice of such application in a newspaper having general circulation in the county once a week for three successive weeks prior to the grant or issuance.  </w:t>
      </w:r>
      <w:r>
        <w:rPr>
          <w:strike/>
          <w:color w:val="auto"/>
        </w:rPr>
        <w:t>Provided, further</w:t>
      </w:r>
      <w:r>
        <w:rPr>
          <w:color w:val="auto"/>
        </w:rPr>
        <w:t xml:space="preserve"> </w:t>
      </w:r>
      <w:r>
        <w:rPr>
          <w:color w:val="auto"/>
          <w:u w:val="single"/>
        </w:rPr>
        <w:t>However</w:t>
      </w:r>
      <w:r>
        <w:rPr>
          <w:color w:val="auto"/>
        </w:rPr>
        <w:t xml:space="preserve">, the lessee or licensee </w:t>
      </w:r>
      <w:r>
        <w:rPr>
          <w:strike/>
          <w:color w:val="auto"/>
        </w:rPr>
        <w:t>may</w:t>
      </w:r>
      <w:r>
        <w:rPr>
          <w:color w:val="auto"/>
        </w:rPr>
        <w:t xml:space="preserve"> </w:t>
      </w:r>
      <w:r>
        <w:rPr>
          <w:color w:val="auto"/>
          <w:u w:val="single"/>
        </w:rPr>
        <w:t>shall</w:t>
      </w:r>
      <w:r>
        <w:rPr>
          <w:color w:val="auto"/>
        </w:rPr>
        <w:t xml:space="preserve"> not take possession if there </w:t>
      </w:r>
      <w:r>
        <w:rPr>
          <w:strike/>
          <w:color w:val="auto"/>
        </w:rPr>
        <w:t>be</w:t>
      </w:r>
      <w:r>
        <w:rPr>
          <w:color w:val="auto"/>
        </w:rPr>
        <w:t xml:space="preserve"> </w:t>
      </w:r>
      <w:r>
        <w:rPr>
          <w:color w:val="auto"/>
          <w:u w:val="single"/>
        </w:rPr>
        <w:t>is</w:t>
      </w:r>
      <w:r>
        <w:rPr>
          <w:color w:val="auto"/>
        </w:rPr>
        <w:t xml:space="preserve"> an adverse claim and the burden of proving ownership in the State shall be placed upon the lessee or licensee.</w:t>
      </w:r>
    </w:p>
    <w:p w:rsidR="00575463" w:rsidRDefault="00575463" w:rsidP="00575463">
      <w:pPr>
        <w:rPr>
          <w:color w:val="auto"/>
        </w:rPr>
      </w:pPr>
      <w:r>
        <w:rPr>
          <w:color w:val="auto"/>
        </w:rPr>
        <w:t>    Section 10</w:t>
      </w:r>
      <w:r>
        <w:rPr>
          <w:color w:val="auto"/>
        </w:rPr>
        <w:noBreakHyphen/>
        <w:t>9</w:t>
      </w:r>
      <w:r>
        <w:rPr>
          <w:color w:val="auto"/>
        </w:rPr>
        <w:noBreakHyphen/>
        <w:t xml:space="preserve">140.      In every case in which </w:t>
      </w:r>
      <w:r>
        <w:rPr>
          <w:strike/>
          <w:color w:val="auto"/>
        </w:rPr>
        <w:t>such</w:t>
      </w:r>
      <w:r>
        <w:rPr>
          <w:color w:val="auto"/>
        </w:rPr>
        <w:t xml:space="preserve"> </w:t>
      </w:r>
      <w:r>
        <w:rPr>
          <w:color w:val="auto"/>
          <w:u w:val="single"/>
        </w:rPr>
        <w:t>an</w:t>
      </w:r>
      <w:r>
        <w:rPr>
          <w:color w:val="auto"/>
        </w:rPr>
        <w:t xml:space="preserve"> application </w:t>
      </w:r>
      <w:r>
        <w:rPr>
          <w:strike/>
          <w:color w:val="auto"/>
        </w:rPr>
        <w:t>shall be</w:t>
      </w:r>
      <w:r>
        <w:rPr>
          <w:color w:val="auto"/>
        </w:rPr>
        <w:t xml:space="preserve"> </w:t>
      </w:r>
      <w:r>
        <w:rPr>
          <w:color w:val="auto"/>
          <w:u w:val="single"/>
        </w:rPr>
        <w:t>is</w:t>
      </w:r>
      <w:r>
        <w:rPr>
          <w:color w:val="auto"/>
        </w:rPr>
        <w:t xml:space="preserve"> made to the </w:t>
      </w:r>
      <w:r>
        <w:rPr>
          <w:strike/>
          <w:color w:val="auto"/>
        </w:rPr>
        <w:t>Board</w:t>
      </w:r>
      <w:r>
        <w:rPr>
          <w:color w:val="auto"/>
        </w:rPr>
        <w:t xml:space="preserve"> </w:t>
      </w:r>
      <w:r>
        <w:rPr>
          <w:color w:val="auto"/>
          <w:u w:val="single"/>
        </w:rPr>
        <w:t>department</w:t>
      </w:r>
      <w:r>
        <w:rPr>
          <w:color w:val="auto"/>
        </w:rPr>
        <w:t xml:space="preserve"> for a license</w:t>
      </w:r>
      <w:r>
        <w:rPr>
          <w:color w:val="auto"/>
          <w:u w:val="single"/>
        </w:rPr>
        <w:t>,</w:t>
      </w:r>
      <w:r>
        <w:rPr>
          <w:color w:val="auto"/>
        </w:rPr>
        <w:t xml:space="preserve"> the </w:t>
      </w:r>
      <w:r>
        <w:rPr>
          <w:strike/>
          <w:color w:val="auto"/>
        </w:rPr>
        <w:t>Board</w:t>
      </w:r>
      <w:r>
        <w:rPr>
          <w:color w:val="auto"/>
        </w:rPr>
        <w:t xml:space="preserve"> </w:t>
      </w:r>
      <w:r>
        <w:rPr>
          <w:color w:val="auto"/>
          <w:u w:val="single"/>
        </w:rPr>
        <w:t>department</w:t>
      </w:r>
      <w:r>
        <w:rPr>
          <w:color w:val="auto"/>
        </w:rPr>
        <w:t xml:space="preserve"> may grant or refuse the license as it </w:t>
      </w:r>
      <w:r>
        <w:rPr>
          <w:strike/>
          <w:color w:val="auto"/>
        </w:rPr>
        <w:t>may deem</w:t>
      </w:r>
      <w:r>
        <w:rPr>
          <w:color w:val="auto"/>
        </w:rPr>
        <w:t xml:space="preserve"> </w:t>
      </w:r>
      <w:r>
        <w:rPr>
          <w:color w:val="auto"/>
          <w:u w:val="single"/>
        </w:rPr>
        <w:t>considers</w:t>
      </w:r>
      <w:r>
        <w:rPr>
          <w:color w:val="auto"/>
        </w:rPr>
        <w:t xml:space="preserve"> best for the interest of the State and the proper management of the interests of the State in </w:t>
      </w:r>
      <w:r>
        <w:rPr>
          <w:strike/>
          <w:color w:val="auto"/>
        </w:rPr>
        <w:t>such</w:t>
      </w:r>
      <w:r>
        <w:rPr>
          <w:color w:val="auto"/>
        </w:rPr>
        <w:t xml:space="preserve"> </w:t>
      </w:r>
      <w:r>
        <w:rPr>
          <w:color w:val="auto"/>
          <w:u w:val="single"/>
        </w:rPr>
        <w:t>those</w:t>
      </w:r>
      <w:r>
        <w:rPr>
          <w:color w:val="auto"/>
        </w:rPr>
        <w:t xml:space="preserve"> deposits.</w:t>
      </w:r>
    </w:p>
    <w:p w:rsidR="00575463" w:rsidRDefault="00575463" w:rsidP="00575463">
      <w:pPr>
        <w:rPr>
          <w:color w:val="auto"/>
        </w:rPr>
      </w:pPr>
      <w:r>
        <w:rPr>
          <w:color w:val="auto"/>
        </w:rPr>
        <w:t>    Section 10</w:t>
      </w:r>
      <w:r>
        <w:rPr>
          <w:color w:val="auto"/>
        </w:rPr>
        <w:noBreakHyphen/>
        <w:t>9</w:t>
      </w:r>
      <w:r>
        <w:rPr>
          <w:color w:val="auto"/>
        </w:rPr>
        <w:noBreakHyphen/>
        <w:t>150.  As a condition precedent to the right to dig, mine</w:t>
      </w:r>
      <w:r>
        <w:rPr>
          <w:color w:val="auto"/>
          <w:u w:val="single"/>
        </w:rPr>
        <w:t>,</w:t>
      </w:r>
      <w:r>
        <w:rPr>
          <w:color w:val="auto"/>
        </w:rPr>
        <w:t xml:space="preserve"> and remove the rocks and deposits granted by </w:t>
      </w:r>
      <w:r>
        <w:rPr>
          <w:strike/>
          <w:color w:val="auto"/>
        </w:rPr>
        <w:t>any such</w:t>
      </w:r>
      <w:r>
        <w:rPr>
          <w:color w:val="auto"/>
        </w:rPr>
        <w:t xml:space="preserve"> </w:t>
      </w:r>
      <w:r>
        <w:rPr>
          <w:color w:val="auto"/>
          <w:u w:val="single"/>
        </w:rPr>
        <w:t>a</w:t>
      </w:r>
      <w:r>
        <w:rPr>
          <w:color w:val="auto"/>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Pr>
          <w:strike/>
          <w:color w:val="auto"/>
        </w:rPr>
        <w:t>Such</w:t>
      </w:r>
      <w:r>
        <w:rPr>
          <w:color w:val="auto"/>
        </w:rPr>
        <w:t xml:space="preserve"> </w:t>
      </w:r>
      <w:r>
        <w:rPr>
          <w:color w:val="auto"/>
          <w:u w:val="single"/>
        </w:rPr>
        <w:t>The</w:t>
      </w:r>
      <w:r>
        <w:rPr>
          <w:color w:val="auto"/>
        </w:rPr>
        <w:t xml:space="preserve"> bond and sureties </w:t>
      </w:r>
      <w:r>
        <w:rPr>
          <w:strike/>
          <w:color w:val="auto"/>
        </w:rPr>
        <w:t>thereon shall be</w:t>
      </w:r>
      <w:r>
        <w:rPr>
          <w:color w:val="auto"/>
        </w:rPr>
        <w:t xml:space="preserve"> </w:t>
      </w:r>
      <w:r>
        <w:rPr>
          <w:color w:val="auto"/>
          <w:u w:val="single"/>
        </w:rPr>
        <w:t>are</w:t>
      </w:r>
      <w:r>
        <w:rPr>
          <w:color w:val="auto"/>
        </w:rPr>
        <w:t xml:space="preserve"> subject to the approval required by law for the bonds of state officers.</w:t>
      </w:r>
    </w:p>
    <w:p w:rsidR="00575463" w:rsidRDefault="00575463" w:rsidP="00575463">
      <w:pPr>
        <w:rPr>
          <w:color w:val="auto"/>
        </w:rPr>
      </w:pPr>
      <w:r>
        <w:rPr>
          <w:color w:val="auto"/>
        </w:rPr>
        <w:t>    Section 10</w:t>
      </w:r>
      <w:r>
        <w:rPr>
          <w:color w:val="auto"/>
        </w:rPr>
        <w:noBreakHyphen/>
        <w:t>9</w:t>
      </w:r>
      <w:r>
        <w:rPr>
          <w:color w:val="auto"/>
        </w:rPr>
        <w:noBreakHyphen/>
        <w:t xml:space="preserve">160.  Whenever the </w:t>
      </w:r>
      <w:r>
        <w:rPr>
          <w:strike/>
          <w:color w:val="auto"/>
        </w:rPr>
        <w:t>Board</w:t>
      </w:r>
      <w:r>
        <w:rPr>
          <w:color w:val="auto"/>
        </w:rPr>
        <w:t xml:space="preserve"> </w:t>
      </w:r>
      <w:r>
        <w:rPr>
          <w:color w:val="auto"/>
          <w:u w:val="single"/>
        </w:rPr>
        <w:t>department</w:t>
      </w:r>
      <w:r>
        <w:rPr>
          <w:color w:val="auto"/>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Pr>
          <w:strike/>
          <w:color w:val="auto"/>
        </w:rPr>
        <w:t>Board</w:t>
      </w:r>
      <w:r>
        <w:rPr>
          <w:color w:val="auto"/>
        </w:rPr>
        <w:t xml:space="preserve"> </w:t>
      </w:r>
      <w:r>
        <w:rPr>
          <w:color w:val="auto"/>
          <w:u w:val="single"/>
        </w:rPr>
        <w:t>department</w:t>
      </w:r>
      <w:r>
        <w:rPr>
          <w:color w:val="auto"/>
        </w:rPr>
        <w:t xml:space="preserve"> shall forthwith notify the person giving such bond and the sureties thereon and require that one or more sureties, as the case may be, shall be added to the bond, such surety or sureties to be approved by the </w:t>
      </w:r>
      <w:r>
        <w:rPr>
          <w:strike/>
          <w:color w:val="auto"/>
        </w:rPr>
        <w:t>Board</w:t>
      </w:r>
      <w:r>
        <w:rPr>
          <w:color w:val="auto"/>
        </w:rPr>
        <w:t xml:space="preserve"> </w:t>
      </w:r>
      <w:r>
        <w:rPr>
          <w:color w:val="auto"/>
          <w:u w:val="single"/>
        </w:rPr>
        <w:t>department</w:t>
      </w:r>
      <w:r>
        <w:rPr>
          <w:color w:val="auto"/>
        </w:rPr>
        <w:t>.</w:t>
      </w:r>
    </w:p>
    <w:p w:rsidR="00575463" w:rsidRDefault="00575463" w:rsidP="00575463">
      <w:pPr>
        <w:rPr>
          <w:color w:val="auto"/>
        </w:rPr>
      </w:pPr>
      <w:r>
        <w:rPr>
          <w:color w:val="auto"/>
        </w:rPr>
        <w:t>    Section 10</w:t>
      </w:r>
      <w:r>
        <w:rPr>
          <w:color w:val="auto"/>
        </w:rPr>
        <w:noBreakHyphen/>
        <w:t>9</w:t>
      </w:r>
      <w:r>
        <w:rPr>
          <w:color w:val="auto"/>
        </w:rPr>
        <w:noBreakHyphen/>
        <w:t xml:space="preserve">170.  The </w:t>
      </w:r>
      <w:r>
        <w:rPr>
          <w:strike/>
          <w:color w:val="auto"/>
        </w:rPr>
        <w:t>Board</w:t>
      </w:r>
      <w:r>
        <w:rPr>
          <w:color w:val="auto"/>
        </w:rPr>
        <w:t xml:space="preserve"> </w:t>
      </w:r>
      <w:r>
        <w:rPr>
          <w:color w:val="auto"/>
          <w:u w:val="single"/>
        </w:rPr>
        <w:t>department</w:t>
      </w:r>
      <w:r>
        <w:rPr>
          <w:color w:val="auto"/>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Pr>
          <w:strike/>
          <w:color w:val="auto"/>
        </w:rPr>
        <w:t>But in</w:t>
      </w:r>
      <w:r>
        <w:rPr>
          <w:color w:val="auto"/>
        </w:rPr>
        <w:t xml:space="preserve"> </w:t>
      </w:r>
      <w:r>
        <w:rPr>
          <w:color w:val="auto"/>
          <w:u w:val="single"/>
        </w:rPr>
        <w:t>In</w:t>
      </w:r>
      <w:r>
        <w:rPr>
          <w:color w:val="auto"/>
        </w:rPr>
        <w:t xml:space="preserve"> no case shall the sureties on the old bond be discharged from liability thereon until the new bond has been executed and approved, and such sureties shall not be discharged from any antecedent liability by reason of such suretyship.</w:t>
      </w:r>
    </w:p>
    <w:p w:rsidR="00575463" w:rsidRDefault="00575463" w:rsidP="00575463">
      <w:pPr>
        <w:rPr>
          <w:color w:val="auto"/>
        </w:rPr>
      </w:pPr>
      <w:r>
        <w:rPr>
          <w:color w:val="auto"/>
        </w:rPr>
        <w:t>    Section 10</w:t>
      </w:r>
      <w:r>
        <w:rPr>
          <w:color w:val="auto"/>
        </w:rPr>
        <w:noBreakHyphen/>
        <w:t>9</w:t>
      </w:r>
      <w:r>
        <w:rPr>
          <w:color w:val="auto"/>
        </w:rPr>
        <w:noBreakHyphen/>
        <w:t xml:space="preserve">180.  The </w:t>
      </w:r>
      <w:r>
        <w:rPr>
          <w:strike/>
          <w:color w:val="auto"/>
        </w:rPr>
        <w:t>Board</w:t>
      </w:r>
      <w:r>
        <w:rPr>
          <w:color w:val="auto"/>
        </w:rPr>
        <w:t xml:space="preserve"> </w:t>
      </w:r>
      <w:r>
        <w:rPr>
          <w:color w:val="auto"/>
          <w:u w:val="single"/>
        </w:rPr>
        <w:t>department</w:t>
      </w:r>
      <w:r>
        <w:rPr>
          <w:color w:val="auto"/>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Pr>
          <w:color w:val="auto"/>
        </w:rPr>
        <w:noBreakHyphen/>
        <w:t>9</w:t>
      </w:r>
      <w:r>
        <w:rPr>
          <w:color w:val="auto"/>
        </w:rPr>
        <w:noBreakHyphen/>
        <w:t>130 and 10</w:t>
      </w:r>
      <w:r>
        <w:rPr>
          <w:color w:val="auto"/>
        </w:rPr>
        <w:noBreakHyphen/>
        <w:t>9</w:t>
      </w:r>
      <w:r>
        <w:rPr>
          <w:color w:val="auto"/>
        </w:rPr>
        <w:noBreakHyphen/>
        <w:t>190 to fix, regulate, raise</w:t>
      </w:r>
      <w:r>
        <w:rPr>
          <w:color w:val="auto"/>
          <w:u w:val="single"/>
        </w:rPr>
        <w:t>,</w:t>
      </w:r>
      <w:r>
        <w:rPr>
          <w:color w:val="auto"/>
        </w:rPr>
        <w:t xml:space="preserve"> or reduce such royalty per ton as shall from time to time be paid to the State by such persons for all or any such phosphate rock dug, mined, removed</w:t>
      </w:r>
      <w:r>
        <w:rPr>
          <w:color w:val="auto"/>
          <w:u w:val="single"/>
        </w:rPr>
        <w:t>,</w:t>
      </w:r>
      <w:r>
        <w:rPr>
          <w:color w:val="auto"/>
        </w:rPr>
        <w:t xml:space="preserve"> and shipped or otherwise sent to the market therefrom.  </w:t>
      </w:r>
      <w:r>
        <w:rPr>
          <w:strike/>
          <w:color w:val="auto"/>
        </w:rPr>
        <w:t>But six</w:t>
      </w:r>
      <w:r>
        <w:rPr>
          <w:color w:val="auto"/>
        </w:rPr>
        <w:t xml:space="preserve"> </w:t>
      </w:r>
      <w:r>
        <w:rPr>
          <w:color w:val="auto"/>
          <w:u w:val="single"/>
        </w:rPr>
        <w:t>Six</w:t>
      </w:r>
      <w:r>
        <w:rPr>
          <w:color w:val="auto"/>
        </w:rPr>
        <w:t xml:space="preserve"> months’ notice shall be given all persons at such time digging or mining phosphate rock in such navigable streams, waters</w:t>
      </w:r>
      <w:r>
        <w:rPr>
          <w:color w:val="auto"/>
          <w:u w:val="single"/>
        </w:rPr>
        <w:t>,</w:t>
      </w:r>
      <w:r>
        <w:rPr>
          <w:color w:val="auto"/>
        </w:rPr>
        <w:t xml:space="preserve"> or marshes before any increase shall be made in the rate of royalty theretofore existing.</w:t>
      </w:r>
    </w:p>
    <w:p w:rsidR="00575463" w:rsidRDefault="00575463" w:rsidP="00575463">
      <w:pPr>
        <w:rPr>
          <w:color w:val="auto"/>
        </w:rPr>
      </w:pPr>
      <w:r>
        <w:rPr>
          <w:color w:val="auto"/>
        </w:rPr>
        <w:t>    Section 10</w:t>
      </w:r>
      <w:r>
        <w:rPr>
          <w:color w:val="auto"/>
        </w:rPr>
        <w:noBreakHyphen/>
        <w:t>9</w:t>
      </w:r>
      <w:r>
        <w:rPr>
          <w:color w:val="auto"/>
        </w:rPr>
        <w:noBreakHyphen/>
        <w:t>190.  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575463" w:rsidRDefault="00575463" w:rsidP="00575463">
      <w:pPr>
        <w:rPr>
          <w:color w:val="auto"/>
        </w:rPr>
      </w:pPr>
      <w:r>
        <w:rPr>
          <w:color w:val="auto"/>
        </w:rPr>
        <w:t>    Section 10</w:t>
      </w:r>
      <w:r>
        <w:rPr>
          <w:color w:val="auto"/>
        </w:rPr>
        <w:noBreakHyphen/>
        <w:t>9</w:t>
      </w:r>
      <w:r>
        <w:rPr>
          <w:color w:val="auto"/>
        </w:rPr>
        <w:noBreakHyphen/>
        <w:t xml:space="preserve">200.  The </w:t>
      </w:r>
      <w:r>
        <w:rPr>
          <w:strike/>
          <w:color w:val="auto"/>
        </w:rPr>
        <w:t>State Budget and Control Board</w:t>
      </w:r>
      <w:r>
        <w:rPr>
          <w:color w:val="auto"/>
        </w:rPr>
        <w:t xml:space="preserve"> </w:t>
      </w:r>
      <w:r>
        <w:rPr>
          <w:color w:val="auto"/>
          <w:u w:val="single"/>
        </w:rPr>
        <w:t>Department of Health and Environmental Control</w:t>
      </w:r>
      <w:r>
        <w:rPr>
          <w:color w:val="auto"/>
        </w:rPr>
        <w:t xml:space="preserve"> </w:t>
      </w:r>
      <w:r>
        <w:rPr>
          <w:strike/>
          <w:color w:val="auto"/>
        </w:rPr>
        <w:t>shall</w:t>
      </w:r>
      <w:r>
        <w:rPr>
          <w:color w:val="auto"/>
        </w:rPr>
        <w:t xml:space="preserve">, within twenty days after the grant of any license as aforesaid, </w:t>
      </w:r>
      <w:r>
        <w:rPr>
          <w:color w:val="auto"/>
          <w:u w:val="single"/>
        </w:rPr>
        <w:t>shall</w:t>
      </w:r>
      <w:r>
        <w:rPr>
          <w:color w:val="auto"/>
        </w:rPr>
        <w:t xml:space="preserve"> notify the Comptroller General of the issuing of such license, with the name of the person to whom issued, the time of the license</w:t>
      </w:r>
      <w:r>
        <w:rPr>
          <w:color w:val="auto"/>
          <w:u w:val="single"/>
        </w:rPr>
        <w:t>,</w:t>
      </w:r>
      <w:r>
        <w:rPr>
          <w:color w:val="auto"/>
        </w:rPr>
        <w:t xml:space="preserve"> and the location for which it was issued.</w:t>
      </w:r>
    </w:p>
    <w:p w:rsidR="00575463" w:rsidRDefault="00575463" w:rsidP="00575463">
      <w:pPr>
        <w:rPr>
          <w:color w:val="auto"/>
        </w:rPr>
      </w:pPr>
      <w:r>
        <w:rPr>
          <w:color w:val="auto"/>
        </w:rPr>
        <w:t>    Section 10</w:t>
      </w:r>
      <w:r>
        <w:rPr>
          <w:color w:val="auto"/>
        </w:rPr>
        <w:noBreakHyphen/>
        <w:t>9</w:t>
      </w:r>
      <w:r>
        <w:rPr>
          <w:color w:val="auto"/>
        </w:rPr>
        <w:noBreakHyphen/>
        <w:t>210.  Every person who shall dig, mine</w:t>
      </w:r>
      <w:r>
        <w:rPr>
          <w:color w:val="auto"/>
          <w:u w:val="single"/>
        </w:rPr>
        <w:t>,</w:t>
      </w:r>
      <w:r>
        <w:rPr>
          <w:color w:val="auto"/>
        </w:rPr>
        <w:t xml:space="preserve"> or remove any phosphate rock or phosphatic deposit from the beds of the navigable streams, waters</w:t>
      </w:r>
      <w:r>
        <w:rPr>
          <w:color w:val="auto"/>
          <w:u w:val="single"/>
        </w:rPr>
        <w:t>,</w:t>
      </w:r>
      <w:r>
        <w:rPr>
          <w:color w:val="auto"/>
        </w:rPr>
        <w:t xml:space="preserve"> and marshes of the State without license therefor previously granted by the State to such person shall be liable to a penalty of ten dollars for each and every ton of phosphate rock or phosphatic deposits so dug, mined</w:t>
      </w:r>
      <w:r>
        <w:rPr>
          <w:color w:val="auto"/>
          <w:u w:val="single"/>
        </w:rPr>
        <w:t>,</w:t>
      </w:r>
      <w:r>
        <w:rPr>
          <w:color w:val="auto"/>
        </w:rPr>
        <w:t xml:space="preserve"> or removed, to be recovered by action at the suit of the State in any court of competent jurisdiction.  One</w:t>
      </w:r>
      <w:r>
        <w:rPr>
          <w:color w:val="auto"/>
          <w:u w:val="single"/>
        </w:rPr>
        <w:noBreakHyphen/>
      </w:r>
      <w:r>
        <w:rPr>
          <w:color w:val="auto"/>
        </w:rPr>
        <w:t>half of such penalty shall be for the use of the State and the other half for the use of the informer.</w:t>
      </w:r>
    </w:p>
    <w:p w:rsidR="00575463" w:rsidRDefault="00575463" w:rsidP="00575463">
      <w:pPr>
        <w:rPr>
          <w:color w:val="auto"/>
        </w:rPr>
      </w:pPr>
      <w:r>
        <w:rPr>
          <w:color w:val="auto"/>
        </w:rPr>
        <w:t>    Section 10</w:t>
      </w:r>
      <w:r>
        <w:rPr>
          <w:color w:val="auto"/>
        </w:rPr>
        <w:noBreakHyphen/>
        <w:t>9</w:t>
      </w:r>
      <w:r>
        <w:rPr>
          <w:color w:val="auto"/>
        </w:rPr>
        <w:noBreakHyphen/>
        <w:t>220.  It shall be unlawful for any person to purchase or receive any phosphate rock or phosphatic deposit dug, mined</w:t>
      </w:r>
      <w:r>
        <w:rPr>
          <w:color w:val="auto"/>
          <w:u w:val="single"/>
        </w:rPr>
        <w:t>,</w:t>
      </w:r>
      <w:r>
        <w:rPr>
          <w:color w:val="auto"/>
        </w:rPr>
        <w:t xml:space="preserve"> or removed from the navigable streams, waters</w:t>
      </w:r>
      <w:r>
        <w:rPr>
          <w:color w:val="auto"/>
          <w:u w:val="single"/>
        </w:rPr>
        <w:t>,</w:t>
      </w:r>
      <w:r>
        <w:rPr>
          <w:color w:val="auto"/>
        </w:rPr>
        <w:t xml:space="preserve"> or marshes of the State from any person not duly authorized by act of the General Assembly of this State or license of the </w:t>
      </w:r>
      <w:r>
        <w:rPr>
          <w:strike/>
          <w:color w:val="auto"/>
        </w:rPr>
        <w:t>Board</w:t>
      </w:r>
      <w:r>
        <w:rPr>
          <w:color w:val="auto"/>
        </w:rPr>
        <w:t xml:space="preserve"> </w:t>
      </w:r>
      <w:r>
        <w:rPr>
          <w:color w:val="auto"/>
          <w:u w:val="single"/>
        </w:rPr>
        <w:t>department</w:t>
      </w:r>
      <w:r>
        <w:rPr>
          <w:color w:val="auto"/>
        </w:rPr>
        <w:t xml:space="preserve"> to dig, mine</w:t>
      </w:r>
      <w:r>
        <w:rPr>
          <w:color w:val="auto"/>
          <w:u w:val="single"/>
        </w:rPr>
        <w:t>,</w:t>
      </w:r>
      <w:r>
        <w:rPr>
          <w:color w:val="auto"/>
        </w:rPr>
        <w:t xml:space="preserve"> or remove such phosphate rock or phosphatic deposit.</w:t>
      </w:r>
    </w:p>
    <w:p w:rsidR="00575463" w:rsidRDefault="00575463" w:rsidP="00575463">
      <w:pPr>
        <w:rPr>
          <w:color w:val="auto"/>
        </w:rPr>
      </w:pPr>
      <w:r>
        <w:rPr>
          <w:color w:val="auto"/>
        </w:rPr>
        <w:t>    Section 10</w:t>
      </w:r>
      <w:r>
        <w:rPr>
          <w:color w:val="auto"/>
        </w:rPr>
        <w:noBreakHyphen/>
        <w:t>9</w:t>
      </w:r>
      <w:r>
        <w:rPr>
          <w:color w:val="auto"/>
        </w:rPr>
        <w:noBreakHyphen/>
        <w:t>230.  Any person violating Section 10</w:t>
      </w:r>
      <w:r>
        <w:rPr>
          <w:color w:val="auto"/>
        </w:rPr>
        <w:noBreakHyphen/>
        <w:t>9</w:t>
      </w:r>
      <w:r>
        <w:rPr>
          <w:color w:val="auto"/>
        </w:rPr>
        <w:noBreakHyphen/>
        <w:t>220 shall forfeit to the State the sum of ten dollars for each and every ton of phosphate rock or phosphatic deposit so purchased or received, to be recovered by action in any court of competent jurisdiction.  One</w:t>
      </w:r>
      <w:r>
        <w:rPr>
          <w:color w:val="auto"/>
          <w:u w:val="single"/>
        </w:rPr>
        <w:noBreakHyphen/>
      </w:r>
      <w:r>
        <w:rPr>
          <w:color w:val="auto"/>
        </w:rPr>
        <w:t>half of such forfeiture shall be for the use of the State and the other half for the use of the informer.</w:t>
      </w:r>
    </w:p>
    <w:p w:rsidR="00575463" w:rsidRDefault="00575463" w:rsidP="00575463">
      <w:pPr>
        <w:rPr>
          <w:color w:val="auto"/>
        </w:rPr>
      </w:pPr>
      <w:r>
        <w:rPr>
          <w:color w:val="auto"/>
        </w:rPr>
        <w:t>    Section 10</w:t>
      </w:r>
      <w:r>
        <w:rPr>
          <w:color w:val="auto"/>
        </w:rPr>
        <w:noBreakHyphen/>
        <w:t>9</w:t>
      </w:r>
      <w:r>
        <w:rPr>
          <w:color w:val="auto"/>
        </w:rPr>
        <w:noBreakHyphen/>
        <w:t>240.  Should any person whosoever interfere with, obstruct</w:t>
      </w:r>
      <w:r>
        <w:rPr>
          <w:color w:val="auto"/>
          <w:u w:val="single"/>
        </w:rPr>
        <w:t>,</w:t>
      </w:r>
      <w:r>
        <w:rPr>
          <w:color w:val="auto"/>
        </w:rPr>
        <w:t xml:space="preserve"> or molest or attempt to interfere with, obstruct</w:t>
      </w:r>
      <w:r>
        <w:rPr>
          <w:color w:val="auto"/>
          <w:u w:val="single"/>
        </w:rPr>
        <w:t>,</w:t>
      </w:r>
      <w:r>
        <w:rPr>
          <w:color w:val="auto"/>
        </w:rPr>
        <w:t xml:space="preserve"> or molest the </w:t>
      </w:r>
      <w:r>
        <w:rPr>
          <w:strike/>
          <w:color w:val="auto"/>
        </w:rPr>
        <w:t>Board</w:t>
      </w:r>
      <w:r>
        <w:rPr>
          <w:color w:val="auto"/>
        </w:rPr>
        <w:t xml:space="preserve"> </w:t>
      </w:r>
      <w:r>
        <w:rPr>
          <w:color w:val="auto"/>
          <w:u w:val="single"/>
        </w:rPr>
        <w:t>department</w:t>
      </w:r>
      <w:r>
        <w:rPr>
          <w:color w:val="auto"/>
        </w:rPr>
        <w:t xml:space="preserve"> or anyone by it authorized or licensed hereunder in the peaceable possession and occupation for mining purposes of any of the marshes, navigable streams</w:t>
      </w:r>
      <w:r>
        <w:rPr>
          <w:color w:val="auto"/>
          <w:u w:val="single"/>
        </w:rPr>
        <w:t>,</w:t>
      </w:r>
      <w:r>
        <w:rPr>
          <w:color w:val="auto"/>
        </w:rPr>
        <w:t xml:space="preserve"> or waters of the State, then the </w:t>
      </w:r>
      <w:r>
        <w:rPr>
          <w:strike/>
          <w:color w:val="auto"/>
        </w:rPr>
        <w:t>Board</w:t>
      </w:r>
      <w:r>
        <w:rPr>
          <w:color w:val="auto"/>
        </w:rPr>
        <w:t xml:space="preserve"> </w:t>
      </w:r>
      <w:r>
        <w:rPr>
          <w:color w:val="auto"/>
          <w:u w:val="single"/>
        </w:rPr>
        <w:t>department</w:t>
      </w:r>
      <w:r>
        <w:rPr>
          <w:color w:val="auto"/>
        </w:rPr>
        <w:t xml:space="preserve"> may, in the name and on behalf of the State, take such measures or proceedings as it may be advised are proper to enjoin and terminate any such molestation, interference</w:t>
      </w:r>
      <w:r>
        <w:rPr>
          <w:color w:val="auto"/>
          <w:u w:val="single"/>
        </w:rPr>
        <w:t>,</w:t>
      </w:r>
      <w:r>
        <w:rPr>
          <w:color w:val="auto"/>
        </w:rPr>
        <w:t xml:space="preserve"> or obstruction and place the State, through its agents, the </w:t>
      </w:r>
      <w:r>
        <w:rPr>
          <w:strike/>
          <w:color w:val="auto"/>
        </w:rPr>
        <w:t>Board</w:t>
      </w:r>
      <w:r>
        <w:rPr>
          <w:color w:val="auto"/>
        </w:rPr>
        <w:t xml:space="preserve"> </w:t>
      </w:r>
      <w:r>
        <w:rPr>
          <w:color w:val="auto"/>
          <w:u w:val="single"/>
        </w:rPr>
        <w:t>department</w:t>
      </w:r>
      <w:r>
        <w:rPr>
          <w:color w:val="auto"/>
        </w:rPr>
        <w:t xml:space="preserve"> or anyone under it authorized, in absolute and practical possession and occupation of such marshes, navigable streams</w:t>
      </w:r>
      <w:r>
        <w:rPr>
          <w:color w:val="auto"/>
          <w:u w:val="single"/>
        </w:rPr>
        <w:t>,</w:t>
      </w:r>
      <w:r>
        <w:rPr>
          <w:color w:val="auto"/>
        </w:rPr>
        <w:t xml:space="preserve"> or waters.</w:t>
      </w:r>
    </w:p>
    <w:p w:rsidR="00575463" w:rsidRDefault="00575463" w:rsidP="00575463">
      <w:pPr>
        <w:rPr>
          <w:color w:val="auto"/>
        </w:rPr>
      </w:pPr>
      <w:r>
        <w:rPr>
          <w:color w:val="auto"/>
        </w:rPr>
        <w:t>    Section 10</w:t>
      </w:r>
      <w:r>
        <w:rPr>
          <w:color w:val="auto"/>
        </w:rPr>
        <w:noBreakHyphen/>
        <w:t>9</w:t>
      </w:r>
      <w:r>
        <w:rPr>
          <w:color w:val="auto"/>
        </w:rPr>
        <w:noBreakHyphen/>
        <w:t>250.  Should any person attempt to mine or remove phosphate rock and phosphatic deposits from any of the marshes, navigable waters</w:t>
      </w:r>
      <w:r>
        <w:rPr>
          <w:color w:val="auto"/>
          <w:u w:val="single"/>
        </w:rPr>
        <w:t>,</w:t>
      </w:r>
      <w:r>
        <w:rPr>
          <w:color w:val="auto"/>
        </w:rPr>
        <w:t xml:space="preserve"> or streams, including the Coosaw River phosphate territory, by and with any boat, vessel, marine dredge</w:t>
      </w:r>
      <w:r>
        <w:rPr>
          <w:color w:val="auto"/>
          <w:u w:val="single"/>
        </w:rPr>
        <w:t>,</w:t>
      </w:r>
      <w:r>
        <w:rPr>
          <w:color w:val="auto"/>
        </w:rPr>
        <w:t xml:space="preserve"> or other appliances for such mining or removal, without the leave or license of the </w:t>
      </w:r>
      <w:r>
        <w:rPr>
          <w:strike/>
          <w:color w:val="auto"/>
        </w:rPr>
        <w:t>Board</w:t>
      </w:r>
      <w:r>
        <w:rPr>
          <w:color w:val="auto"/>
        </w:rPr>
        <w:t xml:space="preserve"> </w:t>
      </w:r>
      <w:r>
        <w:rPr>
          <w:color w:val="auto"/>
          <w:u w:val="single"/>
        </w:rPr>
        <w:t>department</w:t>
      </w:r>
      <w:r>
        <w:rPr>
          <w:color w:val="auto"/>
        </w:rPr>
        <w:t xml:space="preserve"> thereto first had and obtained, all such boats, vessels, marine dredges</w:t>
      </w:r>
      <w:r>
        <w:rPr>
          <w:color w:val="auto"/>
          <w:u w:val="single"/>
        </w:rPr>
        <w:t>,</w:t>
      </w:r>
      <w:r>
        <w:rPr>
          <w:color w:val="auto"/>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Pr>
          <w:color w:val="auto"/>
          <w:u w:val="single"/>
        </w:rPr>
        <w:t>,</w:t>
      </w:r>
      <w:r>
        <w:rPr>
          <w:color w:val="auto"/>
        </w:rPr>
        <w:t xml:space="preserve"> or other appliances.  In any such action the State shall not be called upon or required to give any bond or obligation such as is required by parties plaintiff in action for claim and delivery.</w:t>
      </w:r>
    </w:p>
    <w:p w:rsidR="00575463" w:rsidRDefault="00575463" w:rsidP="00575463">
      <w:pPr>
        <w:rPr>
          <w:color w:val="auto"/>
        </w:rPr>
      </w:pPr>
      <w:r>
        <w:rPr>
          <w:color w:val="auto"/>
        </w:rPr>
        <w:t>    Section 10</w:t>
      </w:r>
      <w:r>
        <w:rPr>
          <w:color w:val="auto"/>
        </w:rPr>
        <w:noBreakHyphen/>
        <w:t>9</w:t>
      </w:r>
      <w:r>
        <w:rPr>
          <w:color w:val="auto"/>
        </w:rPr>
        <w:noBreakHyphen/>
        <w:t>260.  Any person wilfully interfering with, molesting</w:t>
      </w:r>
      <w:r>
        <w:rPr>
          <w:color w:val="auto"/>
          <w:u w:val="single"/>
        </w:rPr>
        <w:t>,</w:t>
      </w:r>
      <w:r>
        <w:rPr>
          <w:color w:val="auto"/>
        </w:rPr>
        <w:t xml:space="preserve"> or obstructing or attempting to interfere with, molest</w:t>
      </w:r>
      <w:r>
        <w:rPr>
          <w:color w:val="auto"/>
          <w:u w:val="single"/>
        </w:rPr>
        <w:t>,</w:t>
      </w:r>
      <w:r>
        <w:rPr>
          <w:color w:val="auto"/>
        </w:rPr>
        <w:t xml:space="preserve"> or obstruct the State or the </w:t>
      </w:r>
      <w:r>
        <w:rPr>
          <w:strike/>
          <w:color w:val="auto"/>
        </w:rPr>
        <w:t>State Budget and Control Board</w:t>
      </w:r>
      <w:r>
        <w:rPr>
          <w:color w:val="auto"/>
        </w:rPr>
        <w:t xml:space="preserve"> </w:t>
      </w:r>
      <w:r>
        <w:rPr>
          <w:color w:val="auto"/>
          <w:u w:val="single"/>
        </w:rPr>
        <w:t>Department of Health and Environmental Control</w:t>
      </w:r>
      <w:r>
        <w:rPr>
          <w:color w:val="auto"/>
        </w:rPr>
        <w:t xml:space="preserve"> or anyone by it authorized or licensed in the peaceable possession and occupation of any of the marshes, navigable streams</w:t>
      </w:r>
      <w:r>
        <w:rPr>
          <w:color w:val="auto"/>
          <w:u w:val="single"/>
        </w:rPr>
        <w:t>,</w:t>
      </w:r>
      <w:r>
        <w:rPr>
          <w:color w:val="auto"/>
        </w:rPr>
        <w:t xml:space="preserve"> or waters of the State, including the Coosaw River phosphate territory, or who shall dig or mine or attempt to dig or mine any of the phosphate rock or phosphatic deposits of this State without a license so to do issued by the </w:t>
      </w:r>
      <w:r>
        <w:rPr>
          <w:strike/>
          <w:color w:val="auto"/>
        </w:rPr>
        <w:t>Board</w:t>
      </w:r>
      <w:r>
        <w:rPr>
          <w:color w:val="auto"/>
        </w:rPr>
        <w:t xml:space="preserve"> </w:t>
      </w:r>
      <w:r>
        <w:rPr>
          <w:color w:val="auto"/>
          <w:u w:val="single"/>
        </w:rPr>
        <w:t>department</w:t>
      </w:r>
      <w:r>
        <w:rPr>
          <w:color w:val="auto"/>
        </w:rPr>
        <w:t xml:space="preserve"> shall be punished for each offense by a fine of not less than one hundred dollars nor more than five hundred dollars or imprisonment for not less than one nor more than twelve months, or both, at the discretion of the court.</w:t>
      </w:r>
    </w:p>
    <w:p w:rsidR="00575463" w:rsidRDefault="00575463" w:rsidP="00575463">
      <w:pPr>
        <w:rPr>
          <w:color w:val="auto"/>
        </w:rPr>
      </w:pPr>
      <w:r>
        <w:rPr>
          <w:color w:val="auto"/>
        </w:rPr>
        <w:t>    Section 10</w:t>
      </w:r>
      <w:r>
        <w:rPr>
          <w:color w:val="auto"/>
        </w:rPr>
        <w:noBreakHyphen/>
        <w:t>9</w:t>
      </w:r>
      <w:r>
        <w:rPr>
          <w:color w:val="auto"/>
        </w:rPr>
        <w:noBreakHyphen/>
        <w:t xml:space="preserve">270.  The </w:t>
      </w:r>
      <w:r>
        <w:rPr>
          <w:strike/>
          <w:color w:val="auto"/>
        </w:rPr>
        <w:t>Board</w:t>
      </w:r>
      <w:r>
        <w:rPr>
          <w:color w:val="auto"/>
        </w:rPr>
        <w:t xml:space="preserve"> </w:t>
      </w:r>
      <w:r>
        <w:rPr>
          <w:color w:val="auto"/>
          <w:u w:val="single"/>
        </w:rPr>
        <w:t>department</w:t>
      </w:r>
      <w:r>
        <w:rPr>
          <w:color w:val="auto"/>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575463" w:rsidRDefault="00575463" w:rsidP="006345C3">
      <w:pPr>
        <w:keepNext/>
        <w:jc w:val="center"/>
        <w:rPr>
          <w:color w:val="auto"/>
        </w:rPr>
      </w:pPr>
      <w:r>
        <w:t xml:space="preserve">    </w:t>
      </w:r>
      <w:r>
        <w:rPr>
          <w:color w:val="auto"/>
        </w:rPr>
        <w:t>Article 5</w:t>
      </w:r>
    </w:p>
    <w:p w:rsidR="00575463" w:rsidRDefault="00575463" w:rsidP="006345C3">
      <w:pPr>
        <w:keepNext/>
        <w:jc w:val="center"/>
        <w:rPr>
          <w:color w:val="auto"/>
        </w:rPr>
      </w:pPr>
      <w:r>
        <w:t xml:space="preserve">    </w:t>
      </w:r>
      <w:r>
        <w:rPr>
          <w:color w:val="auto"/>
        </w:rPr>
        <w:t>Geothermal Resources</w:t>
      </w:r>
    </w:p>
    <w:p w:rsidR="00575463" w:rsidRDefault="00575463" w:rsidP="006345C3">
      <w:pPr>
        <w:keepNext/>
        <w:rPr>
          <w:color w:val="auto"/>
        </w:rPr>
      </w:pPr>
      <w:r>
        <w:rPr>
          <w:color w:val="auto"/>
        </w:rPr>
        <w:t>    Section 10</w:t>
      </w:r>
      <w:r>
        <w:rPr>
          <w:color w:val="auto"/>
        </w:rPr>
        <w:noBreakHyphen/>
        <w:t>9</w:t>
      </w:r>
      <w:r>
        <w:rPr>
          <w:color w:val="auto"/>
        </w:rPr>
        <w:noBreakHyphen/>
        <w:t xml:space="preserve">310.  For purposes of this article </w:t>
      </w:r>
      <w:r>
        <w:rPr>
          <w:color w:val="auto"/>
          <w:u w:val="single"/>
        </w:rPr>
        <w:t>‘</w:t>
      </w:r>
      <w:r>
        <w:rPr>
          <w:color w:val="auto"/>
        </w:rPr>
        <w:t>geothermal resources</w:t>
      </w:r>
      <w:r>
        <w:rPr>
          <w:color w:val="auto"/>
          <w:u w:val="single"/>
        </w:rPr>
        <w:t>’</w:t>
      </w:r>
      <w:r>
        <w:rPr>
          <w:color w:val="auto"/>
        </w:rPr>
        <w:t xml:space="preserve"> </w:t>
      </w:r>
      <w:r>
        <w:rPr>
          <w:strike/>
          <w:color w:val="auto"/>
        </w:rPr>
        <w:t>mean</w:t>
      </w:r>
      <w:r>
        <w:rPr>
          <w:color w:val="auto"/>
        </w:rPr>
        <w:t xml:space="preserve"> </w:t>
      </w:r>
      <w:r>
        <w:rPr>
          <w:color w:val="auto"/>
          <w:u w:val="single"/>
        </w:rPr>
        <w:t>means</w:t>
      </w:r>
      <w:r>
        <w:rPr>
          <w:color w:val="auto"/>
        </w:rPr>
        <w:t xml:space="preserve"> the natural heat of the earth at temperatures greater than forty degrees Celsius and includes:</w:t>
      </w:r>
    </w:p>
    <w:p w:rsidR="00575463" w:rsidRDefault="00575463" w:rsidP="00575463">
      <w:pPr>
        <w:rPr>
          <w:color w:val="auto"/>
          <w:u w:val="single"/>
        </w:rPr>
      </w:pPr>
      <w:r>
        <w:rPr>
          <w:color w:val="auto"/>
        </w:rPr>
        <w:t>    (1)   the energy, including pressure, in whatever form present in, resulting from, created by, or that may be extracted from that natural heat</w:t>
      </w:r>
      <w:r>
        <w:rPr>
          <w:strike/>
          <w:color w:val="auto"/>
        </w:rPr>
        <w:t>.</w:t>
      </w:r>
      <w:r>
        <w:rPr>
          <w:color w:val="auto"/>
          <w:u w:val="single"/>
        </w:rPr>
        <w:t>;</w:t>
      </w:r>
    </w:p>
    <w:p w:rsidR="00575463" w:rsidRDefault="00575463" w:rsidP="00575463">
      <w:pPr>
        <w:rPr>
          <w:color w:val="auto"/>
          <w:u w:val="single"/>
        </w:rPr>
      </w:pPr>
      <w:r>
        <w:rPr>
          <w:color w:val="auto"/>
        </w:rPr>
        <w:t>    (2)   the material medium, including the brines, water, and steam naturally present, as well as any substance artificially introduced to serve as a heat transfer medium</w:t>
      </w:r>
      <w:r>
        <w:rPr>
          <w:strike/>
          <w:color w:val="auto"/>
        </w:rPr>
        <w:t>.</w:t>
      </w:r>
      <w:r>
        <w:rPr>
          <w:color w:val="auto"/>
          <w:u w:val="single"/>
        </w:rPr>
        <w:t>;</w:t>
      </w:r>
    </w:p>
    <w:p w:rsidR="00575463" w:rsidRDefault="00575463" w:rsidP="00575463">
      <w:pPr>
        <w:rPr>
          <w:color w:val="auto"/>
        </w:rPr>
      </w:pPr>
      <w:r>
        <w:rPr>
          <w:color w:val="auto"/>
        </w:rPr>
        <w:t>    (3)   all dissolved or entrained minerals and gases that may be obtained from the material medium but excluding hydrocarbon substances and helium.</w:t>
      </w:r>
    </w:p>
    <w:p w:rsidR="00575463" w:rsidRDefault="00575463" w:rsidP="00575463">
      <w:pPr>
        <w:rPr>
          <w:color w:val="auto"/>
        </w:rPr>
      </w:pPr>
      <w:r>
        <w:rPr>
          <w:color w:val="auto"/>
        </w:rPr>
        <w:t>    Section 10</w:t>
      </w:r>
      <w:r>
        <w:rPr>
          <w:color w:val="auto"/>
        </w:rPr>
        <w:noBreakHyphen/>
        <w:t>9</w:t>
      </w:r>
      <w:r>
        <w:rPr>
          <w:color w:val="auto"/>
        </w:rPr>
        <w:noBreakHyphen/>
        <w:t xml:space="preserve">320.  The </w:t>
      </w:r>
      <w:r>
        <w:rPr>
          <w:strike/>
          <w:color w:val="auto"/>
        </w:rPr>
        <w:t>State Budget and Control Board (board)</w:t>
      </w:r>
      <w:r>
        <w:rPr>
          <w:color w:val="auto"/>
        </w:rPr>
        <w:t xml:space="preserve"> </w:t>
      </w:r>
      <w:r>
        <w:rPr>
          <w:color w:val="auto"/>
          <w:u w:val="single"/>
        </w:rPr>
        <w:t>Department of Health and Environmental Control</w:t>
      </w:r>
      <w:r>
        <w:rPr>
          <w:color w:val="auto"/>
        </w:rPr>
        <w:t xml:space="preserve"> may lease development rights to geothermal resources underlying surface lands owned by the State.  The </w:t>
      </w:r>
      <w:r>
        <w:rPr>
          <w:strike/>
          <w:color w:val="auto"/>
        </w:rPr>
        <w:t>board</w:t>
      </w:r>
      <w:r>
        <w:rPr>
          <w:color w:val="auto"/>
        </w:rPr>
        <w:t xml:space="preserve"> </w:t>
      </w:r>
      <w:r>
        <w:rPr>
          <w:color w:val="auto"/>
          <w:u w:val="single"/>
        </w:rPr>
        <w:t>department</w:t>
      </w:r>
      <w:r>
        <w:rPr>
          <w:color w:val="auto"/>
        </w:rPr>
        <w:t xml:space="preserve"> must promulgate regulations regarding the method of lease acquisition, lease terms, and conditions due the State under lease operations.  The South Carolina Department of Natural Resources is designated as the exclusive agent for the </w:t>
      </w:r>
      <w:r>
        <w:rPr>
          <w:strike/>
          <w:color w:val="auto"/>
        </w:rPr>
        <w:t>board</w:t>
      </w:r>
      <w:r>
        <w:rPr>
          <w:color w:val="auto"/>
        </w:rPr>
        <w:t xml:space="preserve"> </w:t>
      </w:r>
      <w:r>
        <w:rPr>
          <w:color w:val="auto"/>
          <w:u w:val="single"/>
        </w:rPr>
        <w:t>department</w:t>
      </w:r>
      <w:r>
        <w:rPr>
          <w:color w:val="auto"/>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Pr>
          <w:strike/>
          <w:color w:val="auto"/>
        </w:rPr>
        <w:t>board</w:t>
      </w:r>
      <w:r>
        <w:rPr>
          <w:color w:val="auto"/>
        </w:rPr>
        <w:t xml:space="preserve"> </w:t>
      </w:r>
      <w:r>
        <w:rPr>
          <w:color w:val="auto"/>
          <w:u w:val="single"/>
        </w:rPr>
        <w:t>department</w:t>
      </w:r>
      <w:r>
        <w:rPr>
          <w:color w:val="auto"/>
        </w:rPr>
        <w:t>.</w:t>
      </w:r>
    </w:p>
    <w:p w:rsidR="00575463" w:rsidRDefault="00575463" w:rsidP="00575463">
      <w:pPr>
        <w:rPr>
          <w:color w:val="auto"/>
        </w:rPr>
      </w:pPr>
      <w:r>
        <w:rPr>
          <w:color w:val="auto"/>
        </w:rPr>
        <w:t>    Section 10</w:t>
      </w:r>
      <w:r>
        <w:rPr>
          <w:color w:val="auto"/>
        </w:rPr>
        <w:noBreakHyphen/>
        <w:t>9</w:t>
      </w:r>
      <w:r>
        <w:rPr>
          <w:color w:val="auto"/>
        </w:rPr>
        <w:noBreakHyphen/>
        <w:t>330.  Any lease of rights to drill for and use oil, natural gas, or minerals on public or private lands must not allow drilling for or use of geothermal energy by the lessee unless the instrument creating the lease specifically provides for such use.”</w:t>
      </w:r>
    </w:p>
    <w:p w:rsidR="00575463" w:rsidRDefault="00575463" w:rsidP="00575463">
      <w:pPr>
        <w:rPr>
          <w:color w:val="auto"/>
        </w:rPr>
      </w:pPr>
      <w:r>
        <w:t xml:space="preserve">    </w:t>
      </w:r>
      <w:r>
        <w:rPr>
          <w:color w:val="auto"/>
        </w:rPr>
        <w:t>O.       Section 10</w:t>
      </w:r>
      <w:r>
        <w:rPr>
          <w:color w:val="auto"/>
        </w:rPr>
        <w:noBreakHyphen/>
        <w:t>11</w:t>
      </w:r>
      <w:r>
        <w:rPr>
          <w:color w:val="auto"/>
        </w:rPr>
        <w:noBreakHyphen/>
        <w:t>50 of the 1976 Code, as last amended by Act 181 of 1993, is further amended to read:</w:t>
      </w:r>
    </w:p>
    <w:p w:rsidR="00575463" w:rsidRDefault="00575463" w:rsidP="00575463">
      <w:pPr>
        <w:rPr>
          <w:color w:val="auto"/>
        </w:rPr>
      </w:pPr>
      <w:r>
        <w:rPr>
          <w:color w:val="auto"/>
        </w:rPr>
        <w:t>    “Section 10</w:t>
      </w:r>
      <w:r>
        <w:rPr>
          <w:color w:val="auto"/>
        </w:rPr>
        <w:noBreakHyphen/>
        <w:t>11</w:t>
      </w:r>
      <w:r>
        <w:rPr>
          <w:color w:val="auto"/>
        </w:rPr>
        <w:noBreakHyphen/>
        <w:t>50.    It shall be unlawful for anyone to park any vehicle on any of the property described in Section 10</w:t>
      </w:r>
      <w:r>
        <w:rPr>
          <w:color w:val="auto"/>
        </w:rPr>
        <w:noBreakHyphen/>
        <w:t>11</w:t>
      </w:r>
      <w:r>
        <w:rPr>
          <w:color w:val="auto"/>
        </w:rPr>
        <w:noBreakHyphen/>
        <w:t>40 and subsection (2) of Section 10</w:t>
      </w:r>
      <w:r>
        <w:rPr>
          <w:color w:val="auto"/>
        </w:rPr>
        <w:noBreakHyphen/>
        <w:t>11</w:t>
      </w:r>
      <w:r>
        <w:rPr>
          <w:color w:val="auto"/>
        </w:rPr>
        <w:noBreakHyphen/>
        <w:t xml:space="preserve">80 except in the spaces and manner now marked and designated or that may hereafter be marked and designated by the </w:t>
      </w:r>
      <w:r>
        <w:rPr>
          <w:strike/>
          <w:color w:val="auto"/>
        </w:rPr>
        <w:t>State Budget and Control Board</w:t>
      </w:r>
      <w:r>
        <w:rPr>
          <w:color w:val="auto"/>
        </w:rPr>
        <w:t xml:space="preserve"> </w:t>
      </w:r>
      <w:r>
        <w:rPr>
          <w:color w:val="auto"/>
          <w:u w:val="single"/>
        </w:rPr>
        <w:t>Department of Administration</w:t>
      </w:r>
      <w:r>
        <w:rPr>
          <w:color w:val="auto"/>
        </w:rPr>
        <w:t xml:space="preserve">, in cooperation with the Department of Transportation, or to block or impede traffic through the alleys and driveways.” </w:t>
      </w:r>
    </w:p>
    <w:p w:rsidR="00575463" w:rsidRDefault="00575463" w:rsidP="00575463">
      <w:pPr>
        <w:rPr>
          <w:color w:val="auto"/>
        </w:rPr>
      </w:pPr>
      <w:r>
        <w:t xml:space="preserve">    </w:t>
      </w:r>
      <w:r>
        <w:rPr>
          <w:color w:val="auto"/>
        </w:rPr>
        <w:t>P. Section 10</w:t>
      </w:r>
      <w:r>
        <w:rPr>
          <w:color w:val="auto"/>
        </w:rPr>
        <w:noBreakHyphen/>
        <w:t>11</w:t>
      </w:r>
      <w:r>
        <w:rPr>
          <w:color w:val="auto"/>
        </w:rPr>
        <w:noBreakHyphen/>
        <w:t>90 of the 1976 Code is amended to read:</w:t>
      </w:r>
    </w:p>
    <w:p w:rsidR="00575463" w:rsidRDefault="00575463" w:rsidP="00575463">
      <w:pPr>
        <w:rPr>
          <w:color w:val="auto"/>
        </w:rPr>
      </w:pPr>
      <w:r>
        <w:rPr>
          <w:color w:val="auto"/>
        </w:rPr>
        <w:t>    “Section 10</w:t>
      </w:r>
      <w:r>
        <w:rPr>
          <w:color w:val="auto"/>
        </w:rPr>
        <w:noBreakHyphen/>
        <w:t>11</w:t>
      </w:r>
      <w:r>
        <w:rPr>
          <w:color w:val="auto"/>
        </w:rPr>
        <w:noBreakHyphen/>
        <w:t xml:space="preserve">90. The watchmen and policemen employed </w:t>
      </w:r>
      <w:r>
        <w:rPr>
          <w:strike/>
          <w:color w:val="auto"/>
        </w:rPr>
        <w:t>by the Budget and Control Board</w:t>
      </w:r>
      <w:r>
        <w:rPr>
          <w:color w:val="auto"/>
        </w:rPr>
        <w:t xml:space="preserve"> for the protection of the property described in Sections 10</w:t>
      </w:r>
      <w:r>
        <w:rPr>
          <w:color w:val="auto"/>
        </w:rPr>
        <w:noBreakHyphen/>
        <w:t>11</w:t>
      </w:r>
      <w:r>
        <w:rPr>
          <w:color w:val="auto"/>
        </w:rPr>
        <w:noBreakHyphen/>
        <w:t>30 and 10</w:t>
      </w:r>
      <w:r>
        <w:rPr>
          <w:color w:val="auto"/>
        </w:rPr>
        <w:noBreakHyphen/>
        <w:t>11</w:t>
      </w:r>
      <w:r>
        <w:rPr>
          <w:color w:val="auto"/>
        </w:rPr>
        <w:noBreakHyphen/>
        <w:t>40 and subsection (2) of Section 10</w:t>
      </w:r>
      <w:r>
        <w:rPr>
          <w:color w:val="auto"/>
        </w:rPr>
        <w:noBreakHyphen/>
        <w:t>11</w:t>
      </w:r>
      <w:r>
        <w:rPr>
          <w:color w:val="auto"/>
        </w:rPr>
        <w:noBreakHyphen/>
        <w:t>80 are hereby vested with all of the powers, privileges</w:t>
      </w:r>
      <w:r>
        <w:rPr>
          <w:color w:val="auto"/>
          <w:u w:val="single"/>
        </w:rPr>
        <w:t>,</w:t>
      </w:r>
      <w:r>
        <w:rPr>
          <w:color w:val="auto"/>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Pr>
          <w:strike/>
          <w:color w:val="auto"/>
        </w:rPr>
        <w:t>in the amount of one thousand dollars, with the Budget and Control Board,</w:t>
      </w:r>
      <w:r>
        <w:rPr>
          <w:color w:val="auto"/>
        </w:rPr>
        <w:t xml:space="preserve"> and be duly commissioned by the Governor.”</w:t>
      </w:r>
    </w:p>
    <w:p w:rsidR="00575463" w:rsidRDefault="00575463" w:rsidP="00557457">
      <w:pPr>
        <w:keepNext/>
        <w:rPr>
          <w:color w:val="auto"/>
        </w:rPr>
      </w:pPr>
      <w:r>
        <w:t xml:space="preserve">    </w:t>
      </w:r>
      <w:r>
        <w:rPr>
          <w:color w:val="auto"/>
        </w:rPr>
        <w:t>Q.       Section 10</w:t>
      </w:r>
      <w:r>
        <w:rPr>
          <w:color w:val="auto"/>
        </w:rPr>
        <w:noBreakHyphen/>
        <w:t>11</w:t>
      </w:r>
      <w:r>
        <w:rPr>
          <w:color w:val="auto"/>
        </w:rPr>
        <w:noBreakHyphen/>
        <w:t>110 of the 1976 Code is amended to read:</w:t>
      </w:r>
    </w:p>
    <w:p w:rsidR="00575463" w:rsidRDefault="00575463" w:rsidP="00557457">
      <w:pPr>
        <w:keepNext/>
        <w:rPr>
          <w:color w:val="auto"/>
        </w:rPr>
      </w:pPr>
      <w:r>
        <w:rPr>
          <w:color w:val="auto"/>
        </w:rPr>
        <w:t>    “Section 10</w:t>
      </w:r>
      <w:r>
        <w:rPr>
          <w:color w:val="auto"/>
        </w:rPr>
        <w:noBreakHyphen/>
        <w:t>11</w:t>
      </w:r>
      <w:r>
        <w:rPr>
          <w:color w:val="auto"/>
        </w:rPr>
        <w:noBreakHyphen/>
        <w:t>110.   In connection with traffic and parking violations only, the watchmen and policemen referred to in Section 10</w:t>
      </w:r>
      <w:r>
        <w:rPr>
          <w:color w:val="auto"/>
        </w:rPr>
        <w:noBreakHyphen/>
        <w:t>11</w:t>
      </w:r>
      <w:r>
        <w:rPr>
          <w:color w:val="auto"/>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Pr>
          <w:strike/>
          <w:color w:val="auto"/>
        </w:rPr>
        <w:t>Budget and Control Board</w:t>
      </w:r>
      <w:r>
        <w:rPr>
          <w:color w:val="auto"/>
        </w:rPr>
        <w:t xml:space="preserve"> </w:t>
      </w:r>
      <w:r>
        <w:rPr>
          <w:color w:val="auto"/>
          <w:u w:val="single"/>
        </w:rPr>
        <w:t>Department of Administration</w:t>
      </w:r>
      <w:r>
        <w:rPr>
          <w:color w:val="auto"/>
        </w:rPr>
        <w:t>, upon the issuance of which the procedures shall be followed as prevail in connection with the use of parking tickets by the City of Columbia.  Nothing herein shall restrict the application and use of regular arrest warrants.”</w:t>
      </w:r>
    </w:p>
    <w:p w:rsidR="00575463" w:rsidRDefault="00575463" w:rsidP="00575463">
      <w:pPr>
        <w:rPr>
          <w:color w:val="auto"/>
        </w:rPr>
      </w:pPr>
      <w:r>
        <w:t xml:space="preserve">    </w:t>
      </w:r>
      <w:r>
        <w:rPr>
          <w:color w:val="auto"/>
        </w:rPr>
        <w:t>R.       Section 10</w:t>
      </w:r>
      <w:r>
        <w:rPr>
          <w:color w:val="auto"/>
        </w:rPr>
        <w:noBreakHyphen/>
        <w:t>11</w:t>
      </w:r>
      <w:r>
        <w:rPr>
          <w:color w:val="auto"/>
        </w:rPr>
        <w:noBreakHyphen/>
        <w:t>140 of the 1976 Code is amended to read:</w:t>
      </w:r>
    </w:p>
    <w:p w:rsidR="00575463" w:rsidRDefault="00575463" w:rsidP="00575463">
      <w:pPr>
        <w:rPr>
          <w:color w:val="auto"/>
        </w:rPr>
      </w:pPr>
      <w:r>
        <w:rPr>
          <w:color w:val="auto"/>
        </w:rPr>
        <w:t>    “Section 10</w:t>
      </w:r>
      <w:r>
        <w:rPr>
          <w:color w:val="auto"/>
        </w:rPr>
        <w:noBreakHyphen/>
        <w:t>11</w:t>
      </w:r>
      <w:r>
        <w:rPr>
          <w:color w:val="auto"/>
        </w:rPr>
        <w:noBreakHyphen/>
        <w:t xml:space="preserve">140.   Nothing contained in this article shall be construed to abridge the authority of the </w:t>
      </w:r>
      <w:r>
        <w:rPr>
          <w:strike/>
          <w:color w:val="auto"/>
        </w:rPr>
        <w:t>State Budget and Control Board</w:t>
      </w:r>
      <w:r>
        <w:rPr>
          <w:color w:val="auto"/>
        </w:rPr>
        <w:t xml:space="preserve"> </w:t>
      </w:r>
      <w:r>
        <w:rPr>
          <w:color w:val="auto"/>
          <w:u w:val="single"/>
        </w:rPr>
        <w:t>Department of Administration</w:t>
      </w:r>
      <w:r>
        <w:rPr>
          <w:color w:val="auto"/>
        </w:rPr>
        <w:t xml:space="preserve"> to grant permission to use the State House grounds for educational, electrical decorations</w:t>
      </w:r>
      <w:r>
        <w:rPr>
          <w:color w:val="auto"/>
          <w:u w:val="single"/>
        </w:rPr>
        <w:t>,</w:t>
      </w:r>
      <w:r>
        <w:rPr>
          <w:color w:val="auto"/>
        </w:rPr>
        <w:t xml:space="preserve"> and similar purposes.”</w:t>
      </w:r>
    </w:p>
    <w:p w:rsidR="00575463" w:rsidRDefault="00575463" w:rsidP="00575463">
      <w:pPr>
        <w:rPr>
          <w:color w:val="auto"/>
        </w:rPr>
      </w:pPr>
      <w:r>
        <w:t xml:space="preserve">    </w:t>
      </w:r>
      <w:r>
        <w:rPr>
          <w:color w:val="auto"/>
        </w:rPr>
        <w:t>S. Section 10</w:t>
      </w:r>
      <w:r>
        <w:rPr>
          <w:color w:val="auto"/>
        </w:rPr>
        <w:noBreakHyphen/>
        <w:t>11</w:t>
      </w:r>
      <w:r>
        <w:rPr>
          <w:color w:val="auto"/>
        </w:rPr>
        <w:noBreakHyphen/>
        <w:t>330 of the 1976 Code is amended to read:</w:t>
      </w:r>
    </w:p>
    <w:p w:rsidR="00575463" w:rsidRDefault="00575463" w:rsidP="00575463">
      <w:pPr>
        <w:rPr>
          <w:color w:val="auto"/>
        </w:rPr>
      </w:pPr>
      <w:r>
        <w:rPr>
          <w:color w:val="auto"/>
        </w:rPr>
        <w:t>    “Section 10</w:t>
      </w:r>
      <w:r>
        <w:rPr>
          <w:color w:val="auto"/>
        </w:rPr>
        <w:noBreakHyphen/>
        <w:t>11</w:t>
      </w:r>
      <w:r>
        <w:rPr>
          <w:color w:val="auto"/>
        </w:rPr>
        <w:noBreakHyphen/>
        <w:t xml:space="preserve">330.   It shall be unlawful for any person or group of persons </w:t>
      </w:r>
      <w:r>
        <w:rPr>
          <w:strike/>
          <w:color w:val="auto"/>
        </w:rPr>
        <w:t>willfully</w:t>
      </w:r>
      <w:r>
        <w:rPr>
          <w:color w:val="auto"/>
        </w:rPr>
        <w:t xml:space="preserve"> </w:t>
      </w:r>
      <w:r>
        <w:rPr>
          <w:color w:val="auto"/>
          <w:u w:val="single"/>
        </w:rPr>
        <w:t>wilfully</w:t>
      </w:r>
      <w:r>
        <w:rPr>
          <w:color w:val="auto"/>
        </w:rPr>
        <w:t xml:space="preserve"> and knowingly:  (a) to enter or to remain within the capitol building unless such person is authorized by law or by rules of the House or Senate</w:t>
      </w:r>
      <w:r>
        <w:rPr>
          <w:color w:val="auto"/>
          <w:u w:val="single"/>
        </w:rPr>
        <w:t>,</w:t>
      </w:r>
      <w:r>
        <w:rPr>
          <w:color w:val="auto"/>
        </w:rPr>
        <w:t xml:space="preserve"> </w:t>
      </w:r>
      <w:r>
        <w:rPr>
          <w:strike/>
          <w:color w:val="auto"/>
        </w:rPr>
        <w:t>or of the State Budget and Control Board</w:t>
      </w:r>
      <w:r>
        <w:rPr>
          <w:color w:val="auto"/>
        </w:rPr>
        <w:t xml:space="preserve"> </w:t>
      </w:r>
      <w:r>
        <w:rPr>
          <w:color w:val="auto"/>
          <w:u w:val="single"/>
        </w:rPr>
        <w:t>or the Department of Administration regulations, respectively,</w:t>
      </w:r>
      <w:r>
        <w:rPr>
          <w:color w:val="auto"/>
        </w:rPr>
        <w:t xml:space="preserve"> when such entry is done for the purpose of uttering loud, threatening</w:t>
      </w:r>
      <w:r>
        <w:rPr>
          <w:color w:val="auto"/>
          <w:u w:val="single"/>
        </w:rPr>
        <w:t>,</w:t>
      </w:r>
      <w:r>
        <w:rPr>
          <w:color w:val="auto"/>
        </w:rPr>
        <w:t xml:space="preserve"> and abusive language or to engage in any disorderly or disruptive conduct with the intent to impede, disrupt</w:t>
      </w:r>
      <w:r>
        <w:rPr>
          <w:color w:val="auto"/>
          <w:u w:val="single"/>
        </w:rPr>
        <w:t>,</w:t>
      </w:r>
      <w:r>
        <w:rPr>
          <w:color w:val="auto"/>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Pr>
          <w:color w:val="auto"/>
          <w:u w:val="single"/>
        </w:rPr>
        <w:t>,</w:t>
      </w:r>
      <w:r>
        <w:rPr>
          <w:color w:val="auto"/>
        </w:rPr>
        <w:t xml:space="preserve"> or picket within the capitol building.”</w:t>
      </w:r>
    </w:p>
    <w:p w:rsidR="00575463" w:rsidRDefault="00575463" w:rsidP="00575463">
      <w:pPr>
        <w:rPr>
          <w:color w:val="auto"/>
        </w:rPr>
      </w:pPr>
      <w:r>
        <w:t xml:space="preserve">    </w:t>
      </w:r>
      <w:r>
        <w:rPr>
          <w:color w:val="auto"/>
        </w:rPr>
        <w:t>T.    1. Sections 11</w:t>
      </w:r>
      <w:r>
        <w:rPr>
          <w:color w:val="auto"/>
        </w:rPr>
        <w:noBreakHyphen/>
        <w:t>9</w:t>
      </w:r>
      <w:r>
        <w:rPr>
          <w:color w:val="auto"/>
        </w:rPr>
        <w:noBreakHyphen/>
        <w:t>610, 11</w:t>
      </w:r>
      <w:r>
        <w:rPr>
          <w:color w:val="auto"/>
        </w:rPr>
        <w:noBreakHyphen/>
        <w:t>9</w:t>
      </w:r>
      <w:r>
        <w:rPr>
          <w:color w:val="auto"/>
        </w:rPr>
        <w:noBreakHyphen/>
        <w:t>620, and 11</w:t>
      </w:r>
      <w:r>
        <w:rPr>
          <w:color w:val="auto"/>
        </w:rPr>
        <w:noBreakHyphen/>
        <w:t>9</w:t>
      </w:r>
      <w:r>
        <w:rPr>
          <w:color w:val="auto"/>
        </w:rPr>
        <w:noBreakHyphen/>
        <w:t>630 of the 1976 Code are amended to read:</w:t>
      </w:r>
    </w:p>
    <w:p w:rsidR="00575463" w:rsidRDefault="00575463" w:rsidP="00575463">
      <w:pPr>
        <w:rPr>
          <w:color w:val="auto"/>
          <w:u w:val="single"/>
        </w:rPr>
      </w:pPr>
      <w:r>
        <w:rPr>
          <w:color w:val="auto"/>
        </w:rPr>
        <w:t>    “Section 11</w:t>
      </w:r>
      <w:r>
        <w:rPr>
          <w:color w:val="auto"/>
        </w:rPr>
        <w:noBreakHyphen/>
        <w:t>9</w:t>
      </w:r>
      <w:r>
        <w:rPr>
          <w:color w:val="auto"/>
        </w:rPr>
        <w:noBreakHyphen/>
        <w:t xml:space="preserve">610. The </w:t>
      </w:r>
      <w:r>
        <w:rPr>
          <w:strike/>
          <w:color w:val="auto"/>
        </w:rPr>
        <w:t>State Budget and Control Board</w:t>
      </w:r>
      <w:r>
        <w:rPr>
          <w:color w:val="auto"/>
        </w:rPr>
        <w:t xml:space="preserve"> </w:t>
      </w:r>
      <w:r>
        <w:rPr>
          <w:color w:val="auto"/>
          <w:u w:val="single"/>
        </w:rPr>
        <w:t>State Fiscal Accountability Authority</w:t>
      </w:r>
      <w:r>
        <w:rPr>
          <w:color w:val="auto"/>
        </w:rPr>
        <w:t xml:space="preserve"> shall receive and manage the incomes and revenues set apart and applied to the Sinking Fund of the State.  </w:t>
      </w:r>
      <w:r>
        <w:rPr>
          <w:color w:val="auto"/>
          <w:u w:val="single"/>
        </w:rPr>
        <w:t>The authority shall report annually on the financial status of the Sinking Fund to the General Assembly.</w:t>
      </w:r>
    </w:p>
    <w:p w:rsidR="00575463" w:rsidRDefault="00575463" w:rsidP="00575463">
      <w:pPr>
        <w:rPr>
          <w:color w:val="auto"/>
        </w:rPr>
      </w:pPr>
      <w:r>
        <w:rPr>
          <w:color w:val="auto"/>
        </w:rPr>
        <w:t>    Section 11</w:t>
      </w:r>
      <w:r>
        <w:rPr>
          <w:color w:val="auto"/>
        </w:rPr>
        <w:noBreakHyphen/>
        <w:t>9</w:t>
      </w:r>
      <w:r>
        <w:rPr>
          <w:color w:val="auto"/>
        </w:rPr>
        <w:noBreakHyphen/>
        <w:t>620.  All monies arising from the redemption of lands, leases</w:t>
      </w:r>
      <w:r>
        <w:rPr>
          <w:color w:val="auto"/>
          <w:u w:val="single"/>
        </w:rPr>
        <w:t>,</w:t>
      </w:r>
      <w:r>
        <w:rPr>
          <w:color w:val="auto"/>
        </w:rPr>
        <w:t xml:space="preserve"> and sales of property or otherwise coming to the </w:t>
      </w:r>
      <w:r>
        <w:rPr>
          <w:strike/>
          <w:color w:val="auto"/>
        </w:rPr>
        <w:t>State Budget and Control Board</w:t>
      </w:r>
      <w:r>
        <w:rPr>
          <w:color w:val="auto"/>
        </w:rPr>
        <w:t xml:space="preserve"> </w:t>
      </w:r>
      <w:r>
        <w:rPr>
          <w:color w:val="auto"/>
          <w:u w:val="single"/>
        </w:rPr>
        <w:t>authority</w:t>
      </w:r>
      <w:r>
        <w:rPr>
          <w:color w:val="auto"/>
        </w:rPr>
        <w:t xml:space="preserve"> for the Sinking Fund, </w:t>
      </w:r>
      <w:r>
        <w:rPr>
          <w:strike/>
          <w:color w:val="auto"/>
        </w:rPr>
        <w:t>shall</w:t>
      </w:r>
      <w:r>
        <w:rPr>
          <w:color w:val="auto"/>
        </w:rPr>
        <w:t xml:space="preserve"> </w:t>
      </w:r>
      <w:r>
        <w:rPr>
          <w:color w:val="auto"/>
          <w:u w:val="single"/>
        </w:rPr>
        <w:t>must</w:t>
      </w:r>
      <w:r>
        <w:rPr>
          <w:color w:val="auto"/>
        </w:rPr>
        <w:t xml:space="preserve"> be paid into the State Treasury and </w:t>
      </w:r>
      <w:r>
        <w:rPr>
          <w:strike/>
          <w:color w:val="auto"/>
        </w:rPr>
        <w:t>shall be</w:t>
      </w:r>
      <w:r>
        <w:rPr>
          <w:color w:val="auto"/>
        </w:rPr>
        <w:t xml:space="preserve"> kept on a separate account by the treasurer as a fund to be drawn upon the warrants of the </w:t>
      </w:r>
      <w:r>
        <w:rPr>
          <w:strike/>
          <w:color w:val="auto"/>
        </w:rPr>
        <w:t>Board</w:t>
      </w:r>
      <w:r>
        <w:rPr>
          <w:color w:val="auto"/>
        </w:rPr>
        <w:t xml:space="preserve"> </w:t>
      </w:r>
      <w:r>
        <w:rPr>
          <w:color w:val="auto"/>
          <w:u w:val="single"/>
        </w:rPr>
        <w:t>department</w:t>
      </w:r>
      <w:r>
        <w:rPr>
          <w:color w:val="auto"/>
        </w:rPr>
        <w:t xml:space="preserve"> for the exclusive uses and purposes which have been or shall be declared in relation to the Sinking Fund.</w:t>
      </w:r>
    </w:p>
    <w:p w:rsidR="00575463" w:rsidRDefault="00575463" w:rsidP="00575463">
      <w:pPr>
        <w:rPr>
          <w:color w:val="auto"/>
        </w:rPr>
      </w:pPr>
      <w:r>
        <w:rPr>
          <w:color w:val="auto"/>
        </w:rPr>
        <w:t>    Section 11</w:t>
      </w:r>
      <w:r>
        <w:rPr>
          <w:color w:val="auto"/>
        </w:rPr>
        <w:noBreakHyphen/>
        <w:t>9</w:t>
      </w:r>
      <w:r>
        <w:rPr>
          <w:color w:val="auto"/>
        </w:rPr>
        <w:noBreakHyphen/>
        <w:t xml:space="preserve">630.  The </w:t>
      </w:r>
      <w:r>
        <w:rPr>
          <w:strike/>
          <w:color w:val="auto"/>
        </w:rPr>
        <w:t>State Budget and Control Board</w:t>
      </w:r>
      <w:r>
        <w:rPr>
          <w:color w:val="auto"/>
        </w:rPr>
        <w:t xml:space="preserve"> </w:t>
      </w:r>
      <w:r>
        <w:rPr>
          <w:color w:val="auto"/>
          <w:u w:val="single"/>
        </w:rPr>
        <w:t>authority</w:t>
      </w:r>
      <w:r>
        <w:rPr>
          <w:color w:val="auto"/>
        </w:rPr>
        <w:t xml:space="preserve"> shall sell and convey, for and on behalf of the State, all such real property, assets</w:t>
      </w:r>
      <w:r>
        <w:rPr>
          <w:color w:val="auto"/>
          <w:u w:val="single"/>
        </w:rPr>
        <w:t>,</w:t>
      </w:r>
      <w:r>
        <w:rPr>
          <w:color w:val="auto"/>
        </w:rPr>
        <w:t xml:space="preserve"> and effects belonging to the State as are not in actual public use, such sales to be made from time to time in such manner and upon such terms as it may deem most advantageous to the State.  This shall not be construed to authorize the sale </w:t>
      </w:r>
      <w:r>
        <w:rPr>
          <w:strike/>
          <w:color w:val="auto"/>
        </w:rPr>
        <w:t>by the Board</w:t>
      </w:r>
      <w:r>
        <w:rPr>
          <w:color w:val="auto"/>
        </w:rPr>
        <w:t xml:space="preserve"> of any property held in trust for a specific purpose by the State or the property of the State in the phosphate rocks or phosphatic deposits in the beds of the navigable streams and waters and marshes of the State.”</w:t>
      </w:r>
    </w:p>
    <w:p w:rsidR="00575463" w:rsidRDefault="00575463" w:rsidP="00575463">
      <w:pPr>
        <w:rPr>
          <w:color w:val="auto"/>
        </w:rPr>
      </w:pPr>
      <w:r>
        <w:rPr>
          <w:color w:val="auto"/>
        </w:rPr>
        <w:t>    2. Sections 11</w:t>
      </w:r>
      <w:r>
        <w:rPr>
          <w:color w:val="auto"/>
        </w:rPr>
        <w:noBreakHyphen/>
        <w:t>9</w:t>
      </w:r>
      <w:r>
        <w:rPr>
          <w:color w:val="auto"/>
        </w:rPr>
        <w:noBreakHyphen/>
        <w:t>665, 11</w:t>
      </w:r>
      <w:r>
        <w:rPr>
          <w:color w:val="auto"/>
        </w:rPr>
        <w:noBreakHyphen/>
        <w:t>9</w:t>
      </w:r>
      <w:r>
        <w:rPr>
          <w:color w:val="auto"/>
        </w:rPr>
        <w:noBreakHyphen/>
        <w:t>670, and 11</w:t>
      </w:r>
      <w:r>
        <w:rPr>
          <w:color w:val="auto"/>
        </w:rPr>
        <w:noBreakHyphen/>
        <w:t>9</w:t>
      </w:r>
      <w:r>
        <w:rPr>
          <w:color w:val="auto"/>
        </w:rPr>
        <w:noBreakHyphen/>
        <w:t>680 of the 1976 Code are amended to read:</w:t>
      </w:r>
    </w:p>
    <w:p w:rsidR="00575463" w:rsidRDefault="00575463" w:rsidP="00575463">
      <w:pPr>
        <w:rPr>
          <w:color w:val="auto"/>
        </w:rPr>
      </w:pPr>
      <w:r>
        <w:rPr>
          <w:color w:val="auto"/>
        </w:rPr>
        <w:t>    “Section 11</w:t>
      </w:r>
      <w:r>
        <w:rPr>
          <w:color w:val="auto"/>
        </w:rPr>
        <w:noBreakHyphen/>
        <w:t>9</w:t>
      </w:r>
      <w:r>
        <w:rPr>
          <w:color w:val="auto"/>
        </w:rPr>
        <w:noBreakHyphen/>
        <w:t xml:space="preserve">665. </w:t>
      </w:r>
      <w:r>
        <w:rPr>
          <w:color w:val="auto"/>
          <w:u w:val="single"/>
        </w:rPr>
        <w:t>(A)</w:t>
      </w:r>
      <w:r>
        <w:rPr>
          <w:color w:val="auto"/>
        </w:rPr>
        <w:t xml:space="preserve">  The </w:t>
      </w:r>
      <w:r>
        <w:rPr>
          <w:strike/>
          <w:color w:val="auto"/>
        </w:rPr>
        <w:t>Budget and Control Board</w:t>
      </w:r>
      <w:r>
        <w:rPr>
          <w:color w:val="auto"/>
        </w:rPr>
        <w:t xml:space="preserve"> </w:t>
      </w:r>
      <w:r>
        <w:rPr>
          <w:color w:val="auto"/>
          <w:u w:val="single"/>
        </w:rPr>
        <w:t>authority</w:t>
      </w:r>
      <w:r>
        <w:rPr>
          <w:color w:val="auto"/>
        </w:rPr>
        <w:t xml:space="preserve">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w:t>
      </w:r>
      <w:r>
        <w:rPr>
          <w:strike/>
          <w:color w:val="auto"/>
        </w:rPr>
        <w:t>State Budget and Control Board</w:t>
      </w:r>
      <w:r>
        <w:rPr>
          <w:color w:val="auto"/>
        </w:rPr>
        <w:t xml:space="preserve"> </w:t>
      </w:r>
      <w:r>
        <w:rPr>
          <w:color w:val="auto"/>
          <w:u w:val="single"/>
        </w:rPr>
        <w:t>authority</w:t>
      </w:r>
      <w:r>
        <w:rPr>
          <w:color w:val="auto"/>
        </w:rPr>
        <w:t xml:space="preserve">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575463" w:rsidRPr="002754CD" w:rsidRDefault="00575463" w:rsidP="00575463">
      <w:pPr>
        <w:rPr>
          <w:szCs w:val="22"/>
        </w:rPr>
      </w:pPr>
      <w:r w:rsidRPr="002754CD">
        <w:rPr>
          <w:color w:val="auto"/>
          <w:szCs w:val="22"/>
        </w:rPr>
        <w:t xml:space="preserve">    </w:t>
      </w:r>
      <w:r w:rsidRPr="002754CD">
        <w:rPr>
          <w:szCs w:val="22"/>
          <w:u w:val="single"/>
        </w:rPr>
        <w:t>(B)</w:t>
      </w:r>
      <w:r w:rsidRPr="002754CD">
        <w:rPr>
          <w:szCs w:val="22"/>
        </w:rPr>
        <w:t xml:space="preserve">   Provided, that prior to purchasing, or contracting to purchase any real property the </w:t>
      </w:r>
      <w:r w:rsidRPr="002754CD">
        <w:rPr>
          <w:strike/>
          <w:szCs w:val="22"/>
        </w:rPr>
        <w:t>Budget and Control Board</w:t>
      </w:r>
      <w:r w:rsidRPr="002754CD">
        <w:rPr>
          <w:szCs w:val="22"/>
        </w:rPr>
        <w:t xml:space="preserve"> </w:t>
      </w:r>
      <w:r w:rsidRPr="002754CD">
        <w:rPr>
          <w:szCs w:val="22"/>
          <w:u w:val="single"/>
        </w:rPr>
        <w:t xml:space="preserve">authority </w:t>
      </w:r>
      <w:r w:rsidRPr="002754CD">
        <w:rPr>
          <w:szCs w:val="22"/>
        </w:rPr>
        <w:t>shall engage an independent engineer to make borings so as to insure that the property is adaptable to the contemplated use.</w:t>
      </w:r>
    </w:p>
    <w:p w:rsidR="00575463" w:rsidRDefault="00575463" w:rsidP="00575463">
      <w:pPr>
        <w:rPr>
          <w:color w:val="auto"/>
          <w:szCs w:val="22"/>
        </w:rPr>
      </w:pPr>
      <w:r>
        <w:rPr>
          <w:color w:val="auto"/>
        </w:rPr>
        <w:t>    Section 11</w:t>
      </w:r>
      <w:r>
        <w:rPr>
          <w:color w:val="auto"/>
        </w:rPr>
        <w:noBreakHyphen/>
        <w:t>9</w:t>
      </w:r>
      <w:r>
        <w:rPr>
          <w:color w:val="auto"/>
        </w:rPr>
        <w:noBreakHyphen/>
        <w:t>670.  Subject to the limitations set forth in Section 11</w:t>
      </w:r>
      <w:r>
        <w:rPr>
          <w:color w:val="auto"/>
        </w:rPr>
        <w:noBreakHyphen/>
        <w:t>9</w:t>
      </w:r>
      <w:r>
        <w:rPr>
          <w:color w:val="auto"/>
        </w:rPr>
        <w:noBreakHyphen/>
        <w:t xml:space="preserve">660, the </w:t>
      </w:r>
      <w:r>
        <w:rPr>
          <w:strike/>
          <w:color w:val="auto"/>
        </w:rPr>
        <w:t>State Budget and Control Board</w:t>
      </w:r>
      <w:r>
        <w:rPr>
          <w:color w:val="auto"/>
        </w:rPr>
        <w:t xml:space="preserve"> </w:t>
      </w:r>
      <w:r>
        <w:rPr>
          <w:color w:val="auto"/>
          <w:u w:val="single"/>
        </w:rPr>
        <w:t xml:space="preserve">authority </w:t>
      </w:r>
      <w:r>
        <w:rPr>
          <w:color w:val="auto"/>
        </w:rPr>
        <w:t>shall have full power to hold, purchase, sell, assign, transfer and dispose of any of the securities and investments in which the Sinking Fund shall have been invested.</w:t>
      </w:r>
    </w:p>
    <w:p w:rsidR="00575463" w:rsidRDefault="00575463" w:rsidP="00575463">
      <w:pPr>
        <w:rPr>
          <w:color w:val="auto"/>
        </w:rPr>
      </w:pPr>
      <w:r>
        <w:rPr>
          <w:color w:val="auto"/>
        </w:rPr>
        <w:t>    Section 11</w:t>
      </w:r>
      <w:r>
        <w:rPr>
          <w:color w:val="auto"/>
        </w:rPr>
        <w:noBreakHyphen/>
        <w:t>9</w:t>
      </w:r>
      <w:r>
        <w:rPr>
          <w:color w:val="auto"/>
        </w:rPr>
        <w:noBreakHyphen/>
        <w:t xml:space="preserve">680.  The </w:t>
      </w:r>
      <w:r>
        <w:rPr>
          <w:strike/>
          <w:color w:val="auto"/>
        </w:rPr>
        <w:t>State Budget and Control Board</w:t>
      </w:r>
      <w:r>
        <w:rPr>
          <w:color w:val="auto"/>
        </w:rPr>
        <w:t xml:space="preserve"> </w:t>
      </w:r>
      <w:r>
        <w:rPr>
          <w:color w:val="auto"/>
          <w:u w:val="single"/>
        </w:rPr>
        <w:t>authority</w:t>
      </w:r>
      <w:r>
        <w:rPr>
          <w:color w:val="auto"/>
        </w:rPr>
        <w:t xml:space="preserve"> shall annually report to the General Assembly the condition of the Sinking Fund and all sales or other transactions connected therewith.”</w:t>
      </w:r>
    </w:p>
    <w:p w:rsidR="00575463" w:rsidRDefault="00575463" w:rsidP="00575463">
      <w:pPr>
        <w:rPr>
          <w:color w:val="auto"/>
        </w:rPr>
      </w:pPr>
      <w:r>
        <w:t xml:space="preserve">    </w:t>
      </w:r>
      <w:r>
        <w:rPr>
          <w:color w:val="auto"/>
        </w:rPr>
        <w:t>U.       Sections 11</w:t>
      </w:r>
      <w:r>
        <w:rPr>
          <w:color w:val="auto"/>
        </w:rPr>
        <w:noBreakHyphen/>
        <w:t>35</w:t>
      </w:r>
      <w:r>
        <w:rPr>
          <w:color w:val="auto"/>
        </w:rPr>
        <w:noBreakHyphen/>
        <w:t>3820 and 11</w:t>
      </w:r>
      <w:r>
        <w:rPr>
          <w:color w:val="auto"/>
        </w:rPr>
        <w:noBreakHyphen/>
        <w:t>35</w:t>
      </w:r>
      <w:r>
        <w:rPr>
          <w:color w:val="auto"/>
        </w:rPr>
        <w:noBreakHyphen/>
        <w:t>3840, of the 1976 Code are further amended to read:</w:t>
      </w:r>
    </w:p>
    <w:p w:rsidR="00575463" w:rsidRDefault="00575463" w:rsidP="00575463">
      <w:pPr>
        <w:rPr>
          <w:color w:val="auto"/>
        </w:rPr>
      </w:pPr>
      <w:r>
        <w:rPr>
          <w:color w:val="auto"/>
        </w:rPr>
        <w:t>    Section 11</w:t>
      </w:r>
      <w:r>
        <w:rPr>
          <w:color w:val="auto"/>
        </w:rPr>
        <w:noBreakHyphen/>
        <w:t>35</w:t>
      </w:r>
      <w:r>
        <w:rPr>
          <w:color w:val="auto"/>
        </w:rPr>
        <w:noBreakHyphen/>
        <w:t>3820.  Except as provided in Section 11</w:t>
      </w:r>
      <w:r>
        <w:rPr>
          <w:color w:val="auto"/>
        </w:rPr>
        <w:noBreakHyphen/>
        <w:t>35</w:t>
      </w:r>
      <w:r>
        <w:rPr>
          <w:color w:val="auto"/>
        </w:rPr>
        <w:noBreakHyphen/>
        <w:t>1580 and Section 11</w:t>
      </w:r>
      <w:r>
        <w:rPr>
          <w:color w:val="auto"/>
        </w:rPr>
        <w:noBreakHyphen/>
        <w:t>35</w:t>
      </w:r>
      <w:r>
        <w:rPr>
          <w:color w:val="auto"/>
        </w:rPr>
        <w:noBreakHyphen/>
        <w:t>3830 and the regulations pursuant to them, the sale of all state</w:t>
      </w:r>
      <w:r>
        <w:rPr>
          <w:color w:val="auto"/>
        </w:rPr>
        <w:noBreakHyphen/>
        <w:t xml:space="preserve">owned supplies, or personal property not in actual public use must be conducted and directed by the </w:t>
      </w:r>
      <w:r>
        <w:rPr>
          <w:strike/>
          <w:color w:val="auto"/>
        </w:rPr>
        <w:t xml:space="preserve">designated </w:t>
      </w:r>
      <w:r>
        <w:rPr>
          <w:color w:val="auto"/>
        </w:rPr>
        <w:t>board</w:t>
      </w:r>
      <w:r>
        <w:rPr>
          <w:strike/>
          <w:color w:val="auto"/>
        </w:rPr>
        <w:t xml:space="preserve"> office</w:t>
      </w:r>
      <w:r>
        <w:rPr>
          <w:color w:val="auto"/>
        </w:rPr>
        <w:t xml:space="preserve"> </w:t>
      </w:r>
      <w:r>
        <w:rPr>
          <w:color w:val="auto"/>
          <w:u w:val="single"/>
        </w:rPr>
        <w:t>through the Division of General Services of the Department of Administration</w:t>
      </w:r>
      <w:r>
        <w:rPr>
          <w:color w:val="auto"/>
        </w:rPr>
        <w:t xml:space="preserve">.  The sales must be held at such places and in a manner as in the judgment of the </w:t>
      </w:r>
      <w:r>
        <w:rPr>
          <w:strike/>
          <w:color w:val="auto"/>
        </w:rPr>
        <w:t>designated board office</w:t>
      </w:r>
      <w:r>
        <w:rPr>
          <w:color w:val="auto"/>
        </w:rPr>
        <w:t xml:space="preserve"> </w:t>
      </w:r>
      <w:r>
        <w:rPr>
          <w:color w:val="auto"/>
          <w:u w:val="single"/>
        </w:rPr>
        <w:t>Division of General Services</w:t>
      </w:r>
      <w:r>
        <w:rPr>
          <w:color w:val="auto"/>
        </w:rPr>
        <w:t xml:space="preserve"> is most advantageous to the State.  Unless otherwise determined, sales must be by either public auction or competitive sealed bid to the highest bidder.  Each governmental body shall inventory and report to the </w:t>
      </w:r>
      <w:r>
        <w:rPr>
          <w:strike/>
          <w:color w:val="auto"/>
        </w:rPr>
        <w:t>designated</w:t>
      </w:r>
      <w:r>
        <w:rPr>
          <w:color w:val="auto"/>
        </w:rPr>
        <w:t xml:space="preserve"> board</w:t>
      </w:r>
      <w:r>
        <w:rPr>
          <w:strike/>
          <w:color w:val="auto"/>
        </w:rPr>
        <w:t xml:space="preserve"> office</w:t>
      </w:r>
      <w:r>
        <w:rPr>
          <w:color w:val="auto"/>
        </w:rPr>
        <w:t xml:space="preserve">  all surplus personal property not in actual public use held by that governmental body for sale.  The </w:t>
      </w:r>
      <w:r>
        <w:rPr>
          <w:strike/>
          <w:color w:val="auto"/>
        </w:rPr>
        <w:t>designated board office</w:t>
      </w:r>
      <w:r>
        <w:rPr>
          <w:color w:val="auto"/>
        </w:rPr>
        <w:t xml:space="preserve"> </w:t>
      </w:r>
      <w:r>
        <w:rPr>
          <w:color w:val="auto"/>
          <w:u w:val="single"/>
        </w:rPr>
        <w:t>division</w:t>
      </w:r>
      <w:r>
        <w:rPr>
          <w:color w:val="auto"/>
        </w:rPr>
        <w:t xml:space="preserve"> shall deposit the proceeds from the sales, less expense of the sales, in the state general fund or as otherwise directed by regulation.  This policy and procedure applies to all governmental bodies unless exempt by law.</w:t>
      </w:r>
    </w:p>
    <w:p w:rsidR="00575463" w:rsidRDefault="00575463" w:rsidP="00575463">
      <w:pPr>
        <w:rPr>
          <w:color w:val="auto"/>
        </w:rPr>
      </w:pPr>
      <w:r>
        <w:rPr>
          <w:color w:val="auto"/>
        </w:rPr>
        <w:t>    Section 11</w:t>
      </w:r>
      <w:r>
        <w:rPr>
          <w:color w:val="auto"/>
        </w:rPr>
        <w:noBreakHyphen/>
        <w:t>35</w:t>
      </w:r>
      <w:r>
        <w:rPr>
          <w:color w:val="auto"/>
        </w:rPr>
        <w:noBreakHyphen/>
        <w:t xml:space="preserve">3840.  The </w:t>
      </w:r>
      <w:r>
        <w:rPr>
          <w:strike/>
          <w:color w:val="auto"/>
        </w:rPr>
        <w:t>State Budget and Control Board</w:t>
      </w:r>
      <w:r>
        <w:rPr>
          <w:color w:val="auto"/>
        </w:rPr>
        <w:t xml:space="preserve"> </w:t>
      </w:r>
      <w:r>
        <w:rPr>
          <w:color w:val="auto"/>
          <w:u w:val="single"/>
        </w:rPr>
        <w:t>board</w:t>
      </w:r>
      <w:r>
        <w:rPr>
          <w:color w:val="auto"/>
        </w:rPr>
        <w:t xml:space="preserve"> may license for public sale publications, including South Carolina Business Opportunities, materials pertaining to training programs, and information technology products that are developed during the normal course of </w:t>
      </w:r>
      <w:r>
        <w:rPr>
          <w:strike/>
          <w:color w:val="auto"/>
        </w:rPr>
        <w:t>the board’s</w:t>
      </w:r>
      <w:r>
        <w:rPr>
          <w:color w:val="auto"/>
        </w:rPr>
        <w:t xml:space="preserve"> </w:t>
      </w:r>
      <w:r>
        <w:rPr>
          <w:color w:val="auto"/>
          <w:u w:val="single"/>
        </w:rPr>
        <w:t>its</w:t>
      </w:r>
      <w:r>
        <w:rPr>
          <w:color w:val="auto"/>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575463" w:rsidRDefault="00575463" w:rsidP="00575463">
      <w:pPr>
        <w:rPr>
          <w:color w:val="auto"/>
        </w:rPr>
      </w:pPr>
      <w:r>
        <w:t xml:space="preserve">    </w:t>
      </w:r>
      <w:r>
        <w:rPr>
          <w:color w:val="auto"/>
        </w:rPr>
        <w:t>V.           Section 11</w:t>
      </w:r>
      <w:r>
        <w:rPr>
          <w:color w:val="auto"/>
        </w:rPr>
        <w:noBreakHyphen/>
        <w:t>35</w:t>
      </w:r>
      <w:r>
        <w:rPr>
          <w:color w:val="auto"/>
        </w:rPr>
        <w:noBreakHyphen/>
        <w:t>5270 of the 1976 Code is amended to read:</w:t>
      </w:r>
    </w:p>
    <w:p w:rsidR="00575463" w:rsidRDefault="00575463" w:rsidP="00575463">
      <w:pPr>
        <w:rPr>
          <w:color w:val="auto"/>
        </w:rPr>
      </w:pPr>
      <w:r>
        <w:rPr>
          <w:color w:val="auto"/>
        </w:rPr>
        <w:t>    “Section 11</w:t>
      </w:r>
      <w:r>
        <w:rPr>
          <w:color w:val="auto"/>
        </w:rPr>
        <w:noBreakHyphen/>
        <w:t>35</w:t>
      </w:r>
      <w:r>
        <w:rPr>
          <w:color w:val="auto"/>
        </w:rPr>
        <w:noBreakHyphen/>
        <w:t xml:space="preserve">5270. </w:t>
      </w:r>
      <w:r>
        <w:rPr>
          <w:strike/>
          <w:color w:val="auto"/>
        </w:rPr>
        <w:t>A Small and Minority Business Assistance Office (SMBAO) shall</w:t>
      </w:r>
      <w:r>
        <w:rPr>
          <w:color w:val="auto"/>
        </w:rPr>
        <w:t xml:space="preserve"> </w:t>
      </w:r>
      <w:r>
        <w:rPr>
          <w:color w:val="auto"/>
          <w:u w:val="single"/>
        </w:rPr>
        <w:t>The Division of Small and Minority Business Contracting and Certification must</w:t>
      </w:r>
      <w:r>
        <w:rPr>
          <w:color w:val="auto"/>
        </w:rPr>
        <w:t xml:space="preserve"> be established </w:t>
      </w:r>
      <w:r>
        <w:rPr>
          <w:color w:val="auto"/>
          <w:u w:val="single"/>
        </w:rPr>
        <w:t>within the Department of Administration</w:t>
      </w:r>
      <w:r>
        <w:rPr>
          <w:color w:val="auto"/>
        </w:rPr>
        <w:t xml:space="preserve"> to assist the </w:t>
      </w:r>
      <w:r>
        <w:rPr>
          <w:strike/>
          <w:color w:val="auto"/>
        </w:rPr>
        <w:t>board</w:t>
      </w:r>
      <w:r>
        <w:rPr>
          <w:color w:val="auto"/>
        </w:rPr>
        <w:t xml:space="preserve"> </w:t>
      </w:r>
      <w:r>
        <w:rPr>
          <w:color w:val="auto"/>
          <w:u w:val="single"/>
        </w:rPr>
        <w:t>Department of Administration</w:t>
      </w:r>
      <w:r>
        <w:rPr>
          <w:color w:val="auto"/>
        </w:rPr>
        <w:t xml:space="preserve"> and the Department of Revenue in carrying out the intent of this article.  The responsibilities of the </w:t>
      </w:r>
      <w:r>
        <w:rPr>
          <w:color w:val="auto"/>
          <w:u w:val="single"/>
        </w:rPr>
        <w:t>division</w:t>
      </w:r>
      <w:r>
        <w:rPr>
          <w:color w:val="auto"/>
        </w:rPr>
        <w:t xml:space="preserve"> </w:t>
      </w:r>
      <w:r>
        <w:rPr>
          <w:strike/>
          <w:color w:val="auto"/>
        </w:rPr>
        <w:t>shall</w:t>
      </w:r>
      <w:r>
        <w:rPr>
          <w:color w:val="auto"/>
        </w:rPr>
        <w:t xml:space="preserve"> include, but </w:t>
      </w:r>
      <w:r>
        <w:rPr>
          <w:color w:val="auto"/>
          <w:u w:val="single"/>
        </w:rPr>
        <w:t>are</w:t>
      </w:r>
      <w:r>
        <w:rPr>
          <w:color w:val="auto"/>
        </w:rPr>
        <w:t xml:space="preserve"> not </w:t>
      </w:r>
      <w:r>
        <w:rPr>
          <w:strike/>
          <w:color w:val="auto"/>
        </w:rPr>
        <w:t>be</w:t>
      </w:r>
      <w:r>
        <w:rPr>
          <w:color w:val="auto"/>
        </w:rPr>
        <w:t xml:space="preserve"> limited to, the following: </w:t>
      </w:r>
    </w:p>
    <w:p w:rsidR="00575463" w:rsidRDefault="00575463" w:rsidP="00575463">
      <w:pPr>
        <w:rPr>
          <w:color w:val="auto"/>
        </w:rPr>
      </w:pPr>
      <w:r>
        <w:rPr>
          <w:color w:val="auto"/>
        </w:rPr>
        <w:t xml:space="preserve">    (1)   </w:t>
      </w:r>
      <w:r>
        <w:rPr>
          <w:strike/>
          <w:color w:val="auto"/>
        </w:rPr>
        <w:t>Assist</w:t>
      </w:r>
      <w:r>
        <w:rPr>
          <w:color w:val="auto"/>
        </w:rPr>
        <w:t xml:space="preserve"> </w:t>
      </w:r>
      <w:r>
        <w:rPr>
          <w:color w:val="auto"/>
          <w:u w:val="single"/>
        </w:rPr>
        <w:t>assisting</w:t>
      </w:r>
      <w:r>
        <w:rPr>
          <w:color w:val="auto"/>
        </w:rPr>
        <w:t xml:space="preserve"> the chief procurement officers and governmental bodies in developing policies and procedures which will facilitate awarding contracts to small and minority firms; </w:t>
      </w:r>
    </w:p>
    <w:p w:rsidR="00575463" w:rsidRDefault="00575463" w:rsidP="00575463">
      <w:pPr>
        <w:rPr>
          <w:color w:val="auto"/>
        </w:rPr>
      </w:pPr>
      <w:r>
        <w:rPr>
          <w:color w:val="auto"/>
        </w:rPr>
        <w:t xml:space="preserve">    (2)   </w:t>
      </w:r>
      <w:r>
        <w:rPr>
          <w:strike/>
          <w:color w:val="auto"/>
        </w:rPr>
        <w:t>Assist</w:t>
      </w:r>
      <w:r>
        <w:rPr>
          <w:color w:val="auto"/>
        </w:rPr>
        <w:t xml:space="preserve"> </w:t>
      </w:r>
      <w:r>
        <w:rPr>
          <w:color w:val="auto"/>
          <w:u w:val="single"/>
        </w:rPr>
        <w:t>assisting</w:t>
      </w:r>
      <w:r>
        <w:rPr>
          <w:color w:val="auto"/>
        </w:rPr>
        <w:t xml:space="preserve"> the chief procurement officers in aiding small and minority</w:t>
      </w:r>
      <w:r>
        <w:rPr>
          <w:color w:val="auto"/>
        </w:rPr>
        <w:noBreakHyphen/>
        <w:t>owned firms and community</w:t>
      </w:r>
      <w:r>
        <w:rPr>
          <w:color w:val="auto"/>
        </w:rPr>
        <w:noBreakHyphen/>
        <w:t xml:space="preserve">based business in developing organizations to provide technical assistance to minority firms; </w:t>
      </w:r>
    </w:p>
    <w:p w:rsidR="00575463" w:rsidRDefault="00575463" w:rsidP="00575463">
      <w:pPr>
        <w:rPr>
          <w:color w:val="auto"/>
        </w:rPr>
      </w:pPr>
      <w:r>
        <w:rPr>
          <w:color w:val="auto"/>
        </w:rPr>
        <w:t xml:space="preserve">    (3)   </w:t>
      </w:r>
      <w:r>
        <w:rPr>
          <w:strike/>
          <w:color w:val="auto"/>
        </w:rPr>
        <w:t>Assist</w:t>
      </w:r>
      <w:r>
        <w:rPr>
          <w:color w:val="auto"/>
        </w:rPr>
        <w:t xml:space="preserve"> </w:t>
      </w:r>
      <w:r>
        <w:rPr>
          <w:color w:val="auto"/>
          <w:u w:val="single"/>
        </w:rPr>
        <w:t>assisting</w:t>
      </w:r>
      <w:r>
        <w:rPr>
          <w:color w:val="auto"/>
        </w:rPr>
        <w:t xml:space="preserve"> with the procurement and management training for small and minority firm owners; </w:t>
      </w:r>
    </w:p>
    <w:p w:rsidR="00575463" w:rsidRDefault="00575463" w:rsidP="00575463">
      <w:pPr>
        <w:rPr>
          <w:color w:val="auto"/>
        </w:rPr>
      </w:pPr>
      <w:r>
        <w:rPr>
          <w:color w:val="auto"/>
        </w:rPr>
        <w:t xml:space="preserve">    (4)   </w:t>
      </w:r>
      <w:r>
        <w:rPr>
          <w:strike/>
          <w:color w:val="auto"/>
        </w:rPr>
        <w:t>Assist</w:t>
      </w:r>
      <w:r>
        <w:rPr>
          <w:color w:val="auto"/>
        </w:rPr>
        <w:t xml:space="preserve"> </w:t>
      </w:r>
      <w:r>
        <w:rPr>
          <w:color w:val="auto"/>
          <w:u w:val="single"/>
        </w:rPr>
        <w:t>assisting</w:t>
      </w:r>
      <w:r>
        <w:rPr>
          <w:color w:val="auto"/>
        </w:rPr>
        <w:t xml:space="preserve"> in the identification of responsive small and minority firms; </w:t>
      </w:r>
    </w:p>
    <w:p w:rsidR="00575463" w:rsidRDefault="00575463" w:rsidP="00575463">
      <w:pPr>
        <w:rPr>
          <w:color w:val="auto"/>
        </w:rPr>
      </w:pPr>
      <w:r>
        <w:rPr>
          <w:color w:val="auto"/>
        </w:rPr>
        <w:t xml:space="preserve">    (5)   </w:t>
      </w:r>
      <w:r>
        <w:rPr>
          <w:strike/>
          <w:color w:val="auto"/>
        </w:rPr>
        <w:t>Receive and process</w:t>
      </w:r>
      <w:r>
        <w:rPr>
          <w:color w:val="auto"/>
        </w:rPr>
        <w:t xml:space="preserve"> </w:t>
      </w:r>
      <w:r>
        <w:rPr>
          <w:color w:val="auto"/>
          <w:u w:val="single"/>
        </w:rPr>
        <w:t>receiving and processing</w:t>
      </w:r>
      <w:r>
        <w:rPr>
          <w:color w:val="auto"/>
        </w:rPr>
        <w:t xml:space="preserve"> applications to be registered as a minority firm in accordance with Section 11</w:t>
      </w:r>
      <w:r>
        <w:rPr>
          <w:color w:val="auto"/>
        </w:rPr>
        <w:noBreakHyphen/>
        <w:t>35</w:t>
      </w:r>
      <w:r>
        <w:rPr>
          <w:color w:val="auto"/>
        </w:rPr>
        <w:noBreakHyphen/>
        <w:t xml:space="preserve">5230(B); </w:t>
      </w:r>
    </w:p>
    <w:p w:rsidR="00575463" w:rsidRDefault="00575463" w:rsidP="00575463">
      <w:pPr>
        <w:rPr>
          <w:color w:val="auto"/>
        </w:rPr>
      </w:pPr>
      <w:r>
        <w:rPr>
          <w:color w:val="auto"/>
        </w:rPr>
        <w:t xml:space="preserve">    (6)   </w:t>
      </w:r>
      <w:r>
        <w:rPr>
          <w:strike/>
          <w:color w:val="auto"/>
        </w:rPr>
        <w:t>The SMBAO may revoke</w:t>
      </w:r>
      <w:r>
        <w:rPr>
          <w:color w:val="auto"/>
        </w:rPr>
        <w:t xml:space="preserve"> </w:t>
      </w:r>
      <w:r>
        <w:rPr>
          <w:color w:val="auto"/>
          <w:u w:val="single"/>
        </w:rPr>
        <w:t>revoking</w:t>
      </w:r>
      <w:r>
        <w:rPr>
          <w:color w:val="auto"/>
        </w:rPr>
        <w:t xml:space="preserve"> the certification of any firm </w:t>
      </w:r>
      <w:r>
        <w:rPr>
          <w:strike/>
          <w:color w:val="auto"/>
        </w:rPr>
        <w:t>which</w:t>
      </w:r>
      <w:r>
        <w:rPr>
          <w:color w:val="auto"/>
        </w:rPr>
        <w:t xml:space="preserve"> </w:t>
      </w:r>
      <w:r>
        <w:rPr>
          <w:color w:val="auto"/>
          <w:u w:val="single"/>
        </w:rPr>
        <w:t>that</w:t>
      </w:r>
      <w:r>
        <w:rPr>
          <w:color w:val="auto"/>
        </w:rPr>
        <w:t xml:space="preserve"> has been found to have engaged in any of the following: </w:t>
      </w:r>
    </w:p>
    <w:p w:rsidR="00575463" w:rsidRDefault="00575463" w:rsidP="00575463">
      <w:pPr>
        <w:rPr>
          <w:color w:val="auto"/>
        </w:rPr>
      </w:pPr>
      <w:r>
        <w:rPr>
          <w:color w:val="auto"/>
        </w:rPr>
        <w:t xml:space="preserve">       (a)   fraud or deceit in obtaining the certification; </w:t>
      </w:r>
    </w:p>
    <w:p w:rsidR="00575463" w:rsidRDefault="00575463" w:rsidP="00575463">
      <w:pPr>
        <w:rPr>
          <w:color w:val="auto"/>
        </w:rPr>
      </w:pPr>
      <w:r>
        <w:rPr>
          <w:color w:val="auto"/>
        </w:rPr>
        <w:t xml:space="preserve">       (b)   furnishing of substantially inaccurate or incomplete information concerning ownership or financial status; </w:t>
      </w:r>
    </w:p>
    <w:p w:rsidR="00575463" w:rsidRDefault="00575463" w:rsidP="00575463">
      <w:pPr>
        <w:rPr>
          <w:color w:val="auto"/>
        </w:rPr>
      </w:pPr>
      <w:r>
        <w:rPr>
          <w:color w:val="auto"/>
        </w:rPr>
        <w:t xml:space="preserve">       (c)   failure to report changes which affect the requirements for certification; </w:t>
      </w:r>
    </w:p>
    <w:p w:rsidR="00575463" w:rsidRDefault="00575463" w:rsidP="00575463">
      <w:pPr>
        <w:rPr>
          <w:color w:val="auto"/>
        </w:rPr>
      </w:pPr>
      <w:r>
        <w:rPr>
          <w:color w:val="auto"/>
        </w:rPr>
        <w:t xml:space="preserve">       (d)   gross negligence, incompetence, financial irresponsibility, or misconduct in the practice of his business; or </w:t>
      </w:r>
    </w:p>
    <w:p w:rsidR="00575463" w:rsidRDefault="00575463" w:rsidP="00575463">
      <w:pPr>
        <w:rPr>
          <w:color w:val="auto"/>
        </w:rPr>
      </w:pPr>
      <w:r>
        <w:rPr>
          <w:color w:val="auto"/>
        </w:rPr>
        <w:t xml:space="preserve">       (e)   wilful violation of any provision of this article. </w:t>
      </w:r>
    </w:p>
    <w:p w:rsidR="00575463" w:rsidRDefault="00575463" w:rsidP="00575463">
      <w:pPr>
        <w:rPr>
          <w:color w:val="auto"/>
        </w:rPr>
      </w:pPr>
      <w:r>
        <w:rPr>
          <w:color w:val="auto"/>
        </w:rPr>
        <w:t xml:space="preserve">    (7)   After a period of one year, the </w:t>
      </w:r>
      <w:r>
        <w:rPr>
          <w:strike/>
          <w:color w:val="auto"/>
        </w:rPr>
        <w:t>SMBAO</w:t>
      </w:r>
      <w:r>
        <w:rPr>
          <w:color w:val="auto"/>
        </w:rPr>
        <w:t xml:space="preserve"> </w:t>
      </w:r>
      <w:r>
        <w:rPr>
          <w:color w:val="auto"/>
          <w:u w:val="single"/>
        </w:rPr>
        <w:t>division</w:t>
      </w:r>
      <w:r>
        <w:rPr>
          <w:color w:val="auto"/>
        </w:rPr>
        <w:t xml:space="preserve"> may reissue a certificate of eligibility provided acceptable evidence has been presented to the commission that the conditions which caused the revocation have been corrected.”</w:t>
      </w:r>
    </w:p>
    <w:p w:rsidR="00575463" w:rsidRDefault="00575463" w:rsidP="00575463">
      <w:pPr>
        <w:rPr>
          <w:color w:val="auto"/>
        </w:rPr>
      </w:pPr>
      <w:r>
        <w:t xml:space="preserve">    </w:t>
      </w:r>
      <w:r>
        <w:rPr>
          <w:color w:val="auto"/>
        </w:rPr>
        <w:t>W.      1. Section 11</w:t>
      </w:r>
      <w:r>
        <w:rPr>
          <w:color w:val="auto"/>
        </w:rPr>
        <w:noBreakHyphen/>
        <w:t>42</w:t>
      </w:r>
      <w:r>
        <w:rPr>
          <w:color w:val="auto"/>
        </w:rPr>
        <w:noBreakHyphen/>
        <w:t>30(1) of the 1976 Code is amended to read:</w:t>
      </w:r>
    </w:p>
    <w:p w:rsidR="00575463" w:rsidRDefault="00575463" w:rsidP="00575463">
      <w:pPr>
        <w:rPr>
          <w:color w:val="auto"/>
        </w:rPr>
      </w:pPr>
      <w:r>
        <w:rPr>
          <w:color w:val="auto"/>
        </w:rPr>
        <w:t>    “Section 11</w:t>
      </w:r>
      <w:r>
        <w:rPr>
          <w:color w:val="auto"/>
        </w:rPr>
        <w:noBreakHyphen/>
        <w:t>42</w:t>
      </w:r>
      <w:r>
        <w:rPr>
          <w:color w:val="auto"/>
        </w:rPr>
        <w:noBreakHyphen/>
        <w:t xml:space="preserve">30. As used in this chapter: </w:t>
      </w:r>
    </w:p>
    <w:p w:rsidR="00575463" w:rsidRDefault="00575463" w:rsidP="00575463">
      <w:pPr>
        <w:rPr>
          <w:color w:val="auto"/>
        </w:rPr>
      </w:pPr>
      <w:r>
        <w:rPr>
          <w:color w:val="auto"/>
        </w:rPr>
        <w:t xml:space="preserve">    (1)   “Board” means the governing board of the State </w:t>
      </w:r>
      <w:r>
        <w:rPr>
          <w:strike/>
          <w:color w:val="auto"/>
        </w:rPr>
        <w:t>Budget and Control Board</w:t>
      </w:r>
      <w:r>
        <w:rPr>
          <w:color w:val="auto"/>
        </w:rPr>
        <w:t xml:space="preserve"> </w:t>
      </w:r>
      <w:r>
        <w:rPr>
          <w:color w:val="auto"/>
          <w:u w:val="single"/>
        </w:rPr>
        <w:t>Fiscal Accountability Authority</w:t>
      </w:r>
      <w:r>
        <w:rPr>
          <w:color w:val="auto"/>
        </w:rPr>
        <w:t>.”</w:t>
      </w:r>
    </w:p>
    <w:p w:rsidR="00575463" w:rsidRDefault="00575463" w:rsidP="00566743">
      <w:pPr>
        <w:keepNext/>
        <w:rPr>
          <w:color w:val="auto"/>
        </w:rPr>
      </w:pPr>
      <w:r>
        <w:rPr>
          <w:color w:val="auto"/>
        </w:rPr>
        <w:t>    2. Section 11</w:t>
      </w:r>
      <w:r>
        <w:rPr>
          <w:color w:val="auto"/>
        </w:rPr>
        <w:noBreakHyphen/>
        <w:t>42</w:t>
      </w:r>
      <w:r>
        <w:rPr>
          <w:color w:val="auto"/>
        </w:rPr>
        <w:noBreakHyphen/>
        <w:t>40 of the 1976 Code is amended to read:</w:t>
      </w:r>
    </w:p>
    <w:p w:rsidR="00575463" w:rsidRDefault="00575463" w:rsidP="00566743">
      <w:pPr>
        <w:keepNext/>
        <w:rPr>
          <w:color w:val="auto"/>
        </w:rPr>
      </w:pPr>
      <w:r>
        <w:rPr>
          <w:color w:val="auto"/>
        </w:rPr>
        <w:t>    “Section 11</w:t>
      </w:r>
      <w:r>
        <w:rPr>
          <w:color w:val="auto"/>
        </w:rPr>
        <w:noBreakHyphen/>
        <w:t>42</w:t>
      </w:r>
      <w:r>
        <w:rPr>
          <w:color w:val="auto"/>
        </w:rPr>
        <w:noBreakHyphen/>
        <w:t xml:space="preserve">40. (A) There is created the Division of Regional Development as a division within the State </w:t>
      </w:r>
      <w:r>
        <w:rPr>
          <w:strike/>
          <w:color w:val="auto"/>
        </w:rPr>
        <w:t>Budget and Control Board</w:t>
      </w:r>
      <w:r>
        <w:rPr>
          <w:color w:val="auto"/>
        </w:rPr>
        <w:t xml:space="preserve"> </w:t>
      </w:r>
      <w:r>
        <w:rPr>
          <w:color w:val="auto"/>
          <w:u w:val="single"/>
        </w:rPr>
        <w:t>Fiscal Accountability Authority</w:t>
      </w:r>
      <w:r>
        <w:rPr>
          <w:color w:val="auto"/>
        </w:rPr>
        <w:t xml:space="preserve">.  The division shall report to the executive director of the board. </w:t>
      </w:r>
    </w:p>
    <w:p w:rsidR="00575463" w:rsidRDefault="00575463" w:rsidP="00575463">
      <w:pPr>
        <w:rPr>
          <w:color w:val="auto"/>
        </w:rPr>
      </w:pPr>
      <w:r>
        <w:rPr>
          <w:color w:val="auto"/>
        </w:rPr>
        <w:t>    3. Section 11</w:t>
      </w:r>
      <w:r>
        <w:rPr>
          <w:color w:val="auto"/>
        </w:rPr>
        <w:noBreakHyphen/>
        <w:t>42</w:t>
      </w:r>
      <w:r>
        <w:rPr>
          <w:color w:val="auto"/>
        </w:rPr>
        <w:noBreakHyphen/>
        <w:t>60 of the 1976 Code is amended to read:</w:t>
      </w:r>
    </w:p>
    <w:p w:rsidR="00575463" w:rsidRDefault="00575463" w:rsidP="00575463">
      <w:pPr>
        <w:rPr>
          <w:color w:val="auto"/>
        </w:rPr>
      </w:pPr>
      <w:r>
        <w:rPr>
          <w:color w:val="auto"/>
        </w:rPr>
        <w:t>    “Section 11</w:t>
      </w:r>
      <w:r>
        <w:rPr>
          <w:color w:val="auto"/>
        </w:rPr>
        <w:noBreakHyphen/>
        <w:t>42</w:t>
      </w:r>
      <w:r>
        <w:rPr>
          <w:color w:val="auto"/>
        </w:rPr>
        <w:noBreakHyphen/>
        <w:t xml:space="preserve">60. The division shall function as a division of the State </w:t>
      </w:r>
      <w:r>
        <w:rPr>
          <w:strike/>
          <w:color w:val="auto"/>
        </w:rPr>
        <w:t>Budget and Control Board</w:t>
      </w:r>
      <w:r>
        <w:rPr>
          <w:color w:val="auto"/>
        </w:rPr>
        <w:t xml:space="preserve"> </w:t>
      </w:r>
      <w:r>
        <w:rPr>
          <w:color w:val="auto"/>
          <w:u w:val="single"/>
        </w:rPr>
        <w:t xml:space="preserve">Fiscal Affairs Authority </w:t>
      </w:r>
      <w:r>
        <w:rPr>
          <w:color w:val="auto"/>
        </w:rPr>
        <w:t xml:space="preserve">and has all administrative and program authority necessary to fulfill its public mandate including, but not limited to, the following powers: </w:t>
      </w:r>
    </w:p>
    <w:p w:rsidR="00575463" w:rsidRDefault="00575463" w:rsidP="00575463">
      <w:pPr>
        <w:rPr>
          <w:color w:val="auto"/>
        </w:rPr>
      </w:pPr>
      <w:r>
        <w:rPr>
          <w:color w:val="auto"/>
        </w:rPr>
        <w:t xml:space="preserve">    (1)   to solicit, receive, and expend public and private funds from any relevant sources and entities in order to carry out the purposes of the division;  and </w:t>
      </w:r>
    </w:p>
    <w:p w:rsidR="00575463" w:rsidRDefault="00575463" w:rsidP="00575463">
      <w:pPr>
        <w:rPr>
          <w:color w:val="auto"/>
        </w:rPr>
      </w:pPr>
      <w:r>
        <w:rPr>
          <w:color w:val="auto"/>
        </w:rPr>
        <w:t>    (2)   to prescribe and charge fees for its services, which fees must be retained and expended for division purposes.”</w:t>
      </w:r>
    </w:p>
    <w:p w:rsidR="00575463" w:rsidRDefault="00575463" w:rsidP="00575463">
      <w:pPr>
        <w:rPr>
          <w:color w:val="auto"/>
        </w:rPr>
      </w:pPr>
      <w:r>
        <w:t xml:space="preserve">    </w:t>
      </w:r>
      <w:r>
        <w:rPr>
          <w:color w:val="auto"/>
        </w:rPr>
        <w:t>X.           Section 11</w:t>
      </w:r>
      <w:r>
        <w:rPr>
          <w:color w:val="auto"/>
        </w:rPr>
        <w:noBreakHyphen/>
        <w:t>53</w:t>
      </w:r>
      <w:r>
        <w:rPr>
          <w:color w:val="auto"/>
        </w:rPr>
        <w:noBreakHyphen/>
        <w:t>20 of the 1976 Code is amended to read:</w:t>
      </w:r>
    </w:p>
    <w:p w:rsidR="00575463" w:rsidRDefault="00575463" w:rsidP="00575463">
      <w:pPr>
        <w:rPr>
          <w:color w:val="auto"/>
        </w:rPr>
      </w:pPr>
      <w:r>
        <w:rPr>
          <w:color w:val="auto"/>
        </w:rPr>
        <w:t>    “Section 11</w:t>
      </w:r>
      <w:r>
        <w:rPr>
          <w:color w:val="auto"/>
        </w:rPr>
        <w:noBreakHyphen/>
        <w:t>53</w:t>
      </w:r>
      <w:r>
        <w:rPr>
          <w:color w:val="auto"/>
        </w:rPr>
        <w:noBreakHyphen/>
        <w:t xml:space="preserve">20. It is mandated by the General Assembly that the SCEIS shall be implemented for all agencies, with the exception of lump sum agencies, the General Assembly or its respective branches or its committees, Legislative Council, and the </w:t>
      </w:r>
      <w:r>
        <w:rPr>
          <w:strike/>
          <w:color w:val="auto"/>
        </w:rPr>
        <w:t>Office of</w:t>
      </w:r>
      <w:r>
        <w:rPr>
          <w:color w:val="auto"/>
        </w:rPr>
        <w:t xml:space="preserve"> Legislative </w:t>
      </w:r>
      <w:r>
        <w:rPr>
          <w:strike/>
          <w:color w:val="auto"/>
        </w:rPr>
        <w:t>Printing and Information Technology Resources</w:t>
      </w:r>
      <w:r>
        <w:rPr>
          <w:color w:val="auto"/>
        </w:rPr>
        <w:t xml:space="preserve"> </w:t>
      </w:r>
      <w:r>
        <w:rPr>
          <w:color w:val="auto"/>
          <w:u w:val="single"/>
        </w:rPr>
        <w:t>Services Agency</w:t>
      </w:r>
      <w:r>
        <w:rPr>
          <w:color w:val="auto"/>
        </w:rPr>
        <w:t xml:space="preserve">.  The South Carolina Enterprise Information System Oversight Committee, as appointed by the Comptroller General, shall provide oversight for the implementation and continued operations of the system.  The </w:t>
      </w:r>
      <w:r>
        <w:rPr>
          <w:strike/>
          <w:color w:val="auto"/>
        </w:rPr>
        <w:t>Budget and Control Board</w:t>
      </w:r>
      <w:r>
        <w:rPr>
          <w:color w:val="auto"/>
        </w:rPr>
        <w:t xml:space="preserve"> </w:t>
      </w:r>
      <w:r>
        <w:rPr>
          <w:color w:val="auto"/>
          <w:u w:val="single"/>
        </w:rPr>
        <w:t>Department of Administration</w:t>
      </w:r>
      <w:r>
        <w:rPr>
          <w:color w:val="auto"/>
        </w:rPr>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w:t>
      </w:r>
      <w:r>
        <w:rPr>
          <w:strike/>
          <w:color w:val="auto"/>
        </w:rPr>
        <w:t>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w:t>
      </w:r>
      <w:r>
        <w:rPr>
          <w:color w:val="auto"/>
        </w:rPr>
        <w:t xml:space="preserve">  </w:t>
      </w:r>
      <w:r>
        <w:rPr>
          <w:color w:val="auto"/>
          <w:u w:val="single"/>
        </w:rPr>
        <w:t>The Department of Administration must make an appropriation request for the implementation and operational costs for SCEIS, and the funding for those costs must be set out as a specific line item in the annual general appropriations act.</w:t>
      </w:r>
      <w:r>
        <w:rPr>
          <w:color w:val="auto"/>
        </w:rPr>
        <w:t xml:space="preserve">  Any issues arising with regard to project scope, implementation schedule, and associated costs shall be directed to the SCEIS Oversight Committee for resolution.  In cooperation with the Comptroller General and the </w:t>
      </w:r>
      <w:r>
        <w:rPr>
          <w:strike/>
          <w:color w:val="auto"/>
        </w:rPr>
        <w:t>Budget and Control Board’s Division of the State CIO</w:t>
      </w:r>
      <w:r>
        <w:rPr>
          <w:color w:val="auto"/>
        </w:rPr>
        <w:t xml:space="preserve"> </w:t>
      </w:r>
      <w:r>
        <w:rPr>
          <w:color w:val="auto"/>
          <w:u w:val="single"/>
        </w:rPr>
        <w:t>Department of Administration</w:t>
      </w:r>
      <w:r>
        <w:rPr>
          <w:color w:val="auto"/>
        </w:rPr>
        <w:t>, the South Carolina Enterprise Information System Oversight Committee is required to report by January 31, of the fiscal year to the Governor, the Chairman of the Senate Finance Committee, and the Chairman of the House Ways and Means Committee the status of the system’s implementation and ongoing operations.”</w:t>
      </w:r>
    </w:p>
    <w:p w:rsidR="00575463" w:rsidRDefault="00575463" w:rsidP="00575463">
      <w:pPr>
        <w:rPr>
          <w:color w:val="auto"/>
        </w:rPr>
      </w:pPr>
      <w:r>
        <w:t xml:space="preserve">    </w:t>
      </w:r>
      <w:r>
        <w:rPr>
          <w:color w:val="auto"/>
        </w:rPr>
        <w:t>Y.           1. Section 13</w:t>
      </w:r>
      <w:r>
        <w:rPr>
          <w:color w:val="auto"/>
        </w:rPr>
        <w:noBreakHyphen/>
        <w:t>7</w:t>
      </w:r>
      <w:r>
        <w:rPr>
          <w:color w:val="auto"/>
        </w:rPr>
        <w:noBreakHyphen/>
        <w:t>10(1) of the 1976 Code is amended to read:</w:t>
      </w:r>
    </w:p>
    <w:p w:rsidR="00575463" w:rsidRDefault="00575463" w:rsidP="00575463">
      <w:r>
        <w:rPr>
          <w:color w:val="auto"/>
        </w:rPr>
        <w:t>    “(10)   ‘Decommissioning trust fund’ means the trust fund established pursuant to a Trust Agreement dated March 4, 1981, among Chem</w:t>
      </w:r>
      <w:r>
        <w:rPr>
          <w:color w:val="auto"/>
        </w:rPr>
        <w:noBreakHyphen/>
        <w:t xml:space="preserve">Nuclear Systems, Inc. (grantor), the </w:t>
      </w:r>
      <w:r>
        <w:rPr>
          <w:strike/>
        </w:rPr>
        <w:t>South Carolina Budget and Control Board</w:t>
      </w:r>
      <w:r>
        <w:t xml:space="preserve"> </w:t>
      </w:r>
      <w:r>
        <w:rPr>
          <w:u w:val="single"/>
        </w:rPr>
        <w:t>State Fiscal Accountability Authority</w:t>
      </w:r>
      <w:r>
        <w:t xml:space="preserve"> (beneficiary </w:t>
      </w:r>
      <w:r>
        <w:rPr>
          <w:u w:val="single"/>
        </w:rPr>
        <w:t>as the successor in interest to the South Carolina Budget and Control Board</w:t>
      </w:r>
      <w:r>
        <w:t>)</w:t>
      </w:r>
      <w:r>
        <w:rPr>
          <w:color w:val="auto"/>
        </w:rPr>
        <w:t xml:space="preserve">, and the South Carolina State Treasurer (trustee), whose purpose is to assure adequate funding for decommissioning of the disposal site, or any successor fund with a similar purpose. </w:t>
      </w:r>
    </w:p>
    <w:p w:rsidR="00575463" w:rsidRDefault="00575463" w:rsidP="00575463">
      <w:pPr>
        <w:rPr>
          <w:color w:val="auto"/>
        </w:rPr>
      </w:pPr>
      <w:r>
        <w:rPr>
          <w:color w:val="auto"/>
        </w:rPr>
        <w:t>    2. Section 13</w:t>
      </w:r>
      <w:r>
        <w:rPr>
          <w:color w:val="auto"/>
        </w:rPr>
        <w:noBreakHyphen/>
        <w:t>7</w:t>
      </w:r>
      <w:r>
        <w:rPr>
          <w:color w:val="auto"/>
        </w:rPr>
        <w:noBreakHyphen/>
        <w:t>30 of the 1976 Code is amended to read:</w:t>
      </w:r>
    </w:p>
    <w:p w:rsidR="00575463" w:rsidRDefault="00575463" w:rsidP="00575463">
      <w:pPr>
        <w:rPr>
          <w:color w:val="auto"/>
        </w:rPr>
      </w:pPr>
      <w:r>
        <w:rPr>
          <w:color w:val="auto"/>
        </w:rPr>
        <w:t>    “Section 13</w:t>
      </w:r>
      <w:r>
        <w:rPr>
          <w:color w:val="auto"/>
        </w:rPr>
        <w:noBreakHyphen/>
        <w:t>7</w:t>
      </w:r>
      <w:r>
        <w:rPr>
          <w:color w:val="auto"/>
        </w:rPr>
        <w:noBreakHyphen/>
        <w:t xml:space="preserve">30.   For purposes of this article, the State </w:t>
      </w:r>
      <w:r>
        <w:rPr>
          <w:strike/>
          <w:color w:val="auto"/>
        </w:rPr>
        <w:t>Budget and Control Board</w:t>
      </w:r>
      <w:r>
        <w:rPr>
          <w:color w:val="auto"/>
        </w:rPr>
        <w:t xml:space="preserve"> </w:t>
      </w:r>
      <w:r>
        <w:rPr>
          <w:color w:val="auto"/>
          <w:u w:val="single"/>
        </w:rPr>
        <w:t>Fiscal Accountability Authority</w:t>
      </w:r>
      <w:r>
        <w:rPr>
          <w:color w:val="auto"/>
        </w:rPr>
        <w:t xml:space="preserve">,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575463" w:rsidRDefault="00575463" w:rsidP="00575463">
      <w:pPr>
        <w:rPr>
          <w:color w:val="auto"/>
        </w:rPr>
      </w:pPr>
      <w:r>
        <w:rPr>
          <w:color w:val="auto"/>
        </w:rPr>
        <w:t xml:space="preserve">    (1)   expend state funds in order to acquire, develop, and operate land and facilities. This acquisition may be by lease, dedication, purchase, or other arrangements. However, the state’s functions under the authority of this section are limited to the specific purposes of this article; </w:t>
      </w:r>
    </w:p>
    <w:p w:rsidR="00575463" w:rsidRDefault="00575463" w:rsidP="00575463">
      <w:pPr>
        <w:rPr>
          <w:color w:val="auto"/>
        </w:rPr>
      </w:pPr>
      <w:r>
        <w:rPr>
          <w:color w:val="auto"/>
        </w:rPr>
        <w:t xml:space="preserve">    (2)   lease, sublease, or sell real and personal properties to public or private bodies; </w:t>
      </w:r>
    </w:p>
    <w:p w:rsidR="00575463" w:rsidRDefault="00575463" w:rsidP="00575463">
      <w:pPr>
        <w:rPr>
          <w:color w:val="auto"/>
        </w:rPr>
      </w:pPr>
      <w:r>
        <w:rPr>
          <w:color w:val="auto"/>
        </w:rPr>
        <w:t>    (3)   assure the maintenance of insurance coverage by state licensees, lessees, or sublessees as will in the opinion of the board protect the citizens of the State against nuclear incident that may occur on state</w:t>
      </w:r>
      <w:r>
        <w:rPr>
          <w:color w:val="auto"/>
        </w:rPr>
        <w:noBreakHyphen/>
        <w:t xml:space="preserve">controlled atomic energy facilities; </w:t>
      </w:r>
    </w:p>
    <w:p w:rsidR="00575463" w:rsidRDefault="00575463" w:rsidP="00575463">
      <w:pPr>
        <w:rPr>
          <w:color w:val="auto"/>
        </w:rPr>
      </w:pPr>
      <w:r>
        <w:rPr>
          <w:color w:val="auto"/>
        </w:rPr>
        <w:t xml:space="preserve">    (4)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575463" w:rsidRDefault="00575463" w:rsidP="00575463">
      <w:pPr>
        <w:rPr>
          <w:color w:val="auto"/>
        </w:rPr>
      </w:pPr>
      <w:r>
        <w:rPr>
          <w:color w:val="auto"/>
        </w:rPr>
        <w:t>    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Pr>
          <w:color w:val="auto"/>
        </w:rPr>
        <w:noBreakHyphen/>
        <w:t>46</w:t>
      </w:r>
      <w:r>
        <w:rPr>
          <w:color w:val="auto"/>
        </w:rPr>
        <w:noBreakHyphen/>
        <w:t>40(B)(7)(b) and (D)(2), the extended care maintenance fund must be used exclusively for custodial, surveillance, and maintenance costs during the period of institutional control and during any post</w:t>
      </w:r>
      <w:r>
        <w:rPr>
          <w:color w:val="auto"/>
        </w:rPr>
        <w:noBreakHyphen/>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Pr>
          <w:color w:val="auto"/>
        </w:rPr>
        <w:noBreakHyphen/>
        <w:t xml:space="preserve">closure observation period until all funds in the decommissioning trust account are exhausted. </w:t>
      </w:r>
    </w:p>
    <w:p w:rsidR="00575463" w:rsidRDefault="00575463" w:rsidP="00575463">
      <w:pPr>
        <w:rPr>
          <w:sz w:val="20"/>
        </w:rPr>
      </w:pPr>
      <w:r>
        <w:rPr>
          <w:color w:val="auto"/>
        </w:rPr>
        <w:t>    (5)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575463" w:rsidRDefault="00575463" w:rsidP="00575463">
      <w:pPr>
        <w:rPr>
          <w:color w:val="auto"/>
          <w:szCs w:val="22"/>
        </w:rPr>
      </w:pPr>
      <w:r>
        <w:rPr>
          <w:color w:val="auto"/>
        </w:rPr>
        <w:t>    3. Sections 13</w:t>
      </w:r>
      <w:r>
        <w:rPr>
          <w:color w:val="auto"/>
        </w:rPr>
        <w:noBreakHyphen/>
        <w:t>7</w:t>
      </w:r>
      <w:r>
        <w:rPr>
          <w:color w:val="auto"/>
        </w:rPr>
        <w:noBreakHyphen/>
        <w:t>810, 13</w:t>
      </w:r>
      <w:r>
        <w:rPr>
          <w:color w:val="auto"/>
        </w:rPr>
        <w:noBreakHyphen/>
        <w:t>7</w:t>
      </w:r>
      <w:r>
        <w:rPr>
          <w:color w:val="auto"/>
        </w:rPr>
        <w:noBreakHyphen/>
        <w:t>830, and 13</w:t>
      </w:r>
      <w:r>
        <w:rPr>
          <w:color w:val="auto"/>
        </w:rPr>
        <w:noBreakHyphen/>
        <w:t>7</w:t>
      </w:r>
      <w:r>
        <w:rPr>
          <w:color w:val="auto"/>
        </w:rPr>
        <w:noBreakHyphen/>
        <w:t>860 of the 1976 Code are amended to read:</w:t>
      </w:r>
    </w:p>
    <w:p w:rsidR="00575463" w:rsidRDefault="00575463" w:rsidP="00575463">
      <w:pPr>
        <w:rPr>
          <w:color w:val="auto"/>
        </w:rPr>
      </w:pPr>
      <w:r>
        <w:rPr>
          <w:color w:val="auto"/>
        </w:rPr>
        <w:t>    “Section 13</w:t>
      </w:r>
      <w:r>
        <w:rPr>
          <w:color w:val="auto"/>
        </w:rPr>
        <w:noBreakHyphen/>
        <w:t>7</w:t>
      </w:r>
      <w:r>
        <w:rPr>
          <w:color w:val="auto"/>
        </w:rPr>
        <w:noBreakHyphen/>
        <w:t xml:space="preserve">810. There is hereby established a </w:t>
      </w:r>
      <w:r>
        <w:rPr>
          <w:strike/>
          <w:color w:val="auto"/>
        </w:rPr>
        <w:t>Governor’s</w:t>
      </w:r>
      <w:r>
        <w:rPr>
          <w:color w:val="auto"/>
        </w:rPr>
        <w:t xml:space="preserve"> Nuclear Advisory Council </w:t>
      </w:r>
      <w:r>
        <w:rPr>
          <w:color w:val="auto"/>
          <w:u w:val="single"/>
        </w:rPr>
        <w:t>in the Department of Administration,</w:t>
      </w:r>
      <w:r>
        <w:rPr>
          <w:color w:val="auto"/>
        </w:rPr>
        <w:t xml:space="preserve"> which shall be responsible to </w:t>
      </w:r>
      <w:r>
        <w:rPr>
          <w:color w:val="auto"/>
          <w:u w:val="single"/>
        </w:rPr>
        <w:t>the Director of the Department of Administration</w:t>
      </w:r>
      <w:r>
        <w:rPr>
          <w:color w:val="auto"/>
        </w:rPr>
        <w:t xml:space="preserve"> and report to the Governor.</w:t>
      </w:r>
    </w:p>
    <w:p w:rsidR="00575463" w:rsidRDefault="00575463" w:rsidP="00575463">
      <w:pPr>
        <w:rPr>
          <w:color w:val="auto"/>
        </w:rPr>
      </w:pPr>
      <w:r>
        <w:rPr>
          <w:color w:val="auto"/>
        </w:rPr>
        <w:t>    Section 13</w:t>
      </w:r>
      <w:r>
        <w:rPr>
          <w:color w:val="auto"/>
        </w:rPr>
        <w:noBreakHyphen/>
        <w:t>7</w:t>
      </w:r>
      <w:r>
        <w:rPr>
          <w:color w:val="auto"/>
        </w:rPr>
        <w:noBreakHyphen/>
        <w:t>830.  The recommendations described in Section 13</w:t>
      </w:r>
      <w:r>
        <w:rPr>
          <w:color w:val="auto"/>
        </w:rPr>
        <w:noBreakHyphen/>
        <w:t>7</w:t>
      </w:r>
      <w:r>
        <w:rPr>
          <w:color w:val="auto"/>
        </w:rPr>
        <w:noBreakHyphen/>
        <w:t>620 shall be made available to the General Assembly</w:t>
      </w:r>
      <w:r>
        <w:rPr>
          <w:strike/>
          <w:color w:val="auto"/>
        </w:rPr>
        <w:t>,</w:t>
      </w:r>
      <w:r>
        <w:rPr>
          <w:color w:val="auto"/>
        </w:rPr>
        <w:t xml:space="preserve"> </w:t>
      </w:r>
      <w:r>
        <w:rPr>
          <w:color w:val="auto"/>
          <w:u w:val="single"/>
        </w:rPr>
        <w:t>and</w:t>
      </w:r>
      <w:r>
        <w:rPr>
          <w:color w:val="auto"/>
        </w:rPr>
        <w:t xml:space="preserve"> the Governor</w:t>
      </w:r>
      <w:r>
        <w:rPr>
          <w:strike/>
          <w:color w:val="auto"/>
        </w:rPr>
        <w:t>, and the Budget and Control Board</w:t>
      </w:r>
      <w:r>
        <w:rPr>
          <w:color w:val="auto"/>
        </w:rPr>
        <w:t>.</w:t>
      </w:r>
    </w:p>
    <w:p w:rsidR="00575463" w:rsidRDefault="00575463" w:rsidP="00575463">
      <w:pPr>
        <w:rPr>
          <w:color w:val="auto"/>
        </w:rPr>
      </w:pPr>
      <w:r>
        <w:rPr>
          <w:color w:val="auto"/>
        </w:rPr>
        <w:t>    Section 13</w:t>
      </w:r>
      <w:r>
        <w:rPr>
          <w:color w:val="auto"/>
        </w:rPr>
        <w:noBreakHyphen/>
        <w:t>7</w:t>
      </w:r>
      <w:r>
        <w:rPr>
          <w:color w:val="auto"/>
        </w:rPr>
        <w:noBreakHyphen/>
        <w:t xml:space="preserve">860.  Staff support for the council shall be provided by the </w:t>
      </w:r>
      <w:r>
        <w:rPr>
          <w:strike/>
          <w:color w:val="auto"/>
        </w:rPr>
        <w:t>State Energy Office</w:t>
      </w:r>
      <w:r>
        <w:rPr>
          <w:color w:val="auto"/>
        </w:rPr>
        <w:t xml:space="preserve"> </w:t>
      </w:r>
      <w:r>
        <w:rPr>
          <w:color w:val="auto"/>
          <w:u w:val="single"/>
        </w:rPr>
        <w:t>Department of Administration</w:t>
      </w:r>
      <w:r>
        <w:rPr>
          <w:color w:val="auto"/>
        </w:rPr>
        <w:t>.”</w:t>
      </w:r>
    </w:p>
    <w:p w:rsidR="00575463" w:rsidRDefault="00575463" w:rsidP="00575463">
      <w:pPr>
        <w:rPr>
          <w:color w:val="auto"/>
        </w:rPr>
      </w:pPr>
      <w:r>
        <w:t xml:space="preserve">    </w:t>
      </w:r>
      <w:r>
        <w:rPr>
          <w:color w:val="auto"/>
        </w:rPr>
        <w:t>Z.    Section 16</w:t>
      </w:r>
      <w:r>
        <w:rPr>
          <w:color w:val="auto"/>
        </w:rPr>
        <w:noBreakHyphen/>
        <w:t>3</w:t>
      </w:r>
      <w:r>
        <w:rPr>
          <w:color w:val="auto"/>
        </w:rPr>
        <w:noBreakHyphen/>
        <w:t>1620(A), (B), and (C) of the 1976 Code is amended to read:</w:t>
      </w:r>
    </w:p>
    <w:p w:rsidR="00575463" w:rsidRDefault="00575463" w:rsidP="00575463">
      <w:pPr>
        <w:rPr>
          <w:color w:val="auto"/>
        </w:rPr>
      </w:pPr>
      <w:r>
        <w:rPr>
          <w:color w:val="auto"/>
        </w:rPr>
        <w:t xml:space="preserve">    “(A) The Crime Victims’ Ombudsman </w:t>
      </w:r>
      <w:r>
        <w:rPr>
          <w:strike/>
          <w:color w:val="auto"/>
        </w:rPr>
        <w:t>of the</w:t>
      </w:r>
      <w:r>
        <w:rPr>
          <w:color w:val="auto"/>
        </w:rPr>
        <w:t xml:space="preserve"> Office </w:t>
      </w:r>
      <w:r>
        <w:rPr>
          <w:strike/>
          <w:color w:val="auto"/>
        </w:rPr>
        <w:t>of the Governor</w:t>
      </w:r>
      <w:r>
        <w:rPr>
          <w:color w:val="auto"/>
        </w:rPr>
        <w:t xml:space="preserve"> is created in the Department of Administration.  The Crime Victims’ Ombudsman is appointed by the Governor with the advice and consent of the Senate and serves at the pleasure of the Governor. </w:t>
      </w:r>
    </w:p>
    <w:p w:rsidR="00575463" w:rsidRDefault="00575463" w:rsidP="00575463">
      <w:pPr>
        <w:rPr>
          <w:color w:val="auto"/>
        </w:rPr>
      </w:pPr>
      <w:r>
        <w:rPr>
          <w:color w:val="auto"/>
        </w:rPr>
        <w:t xml:space="preserve">    (B)  The Crime Victims’ Ombudsman of the </w:t>
      </w:r>
      <w:r>
        <w:rPr>
          <w:strike/>
          <w:color w:val="auto"/>
        </w:rPr>
        <w:t>Office of the Governor</w:t>
      </w:r>
      <w:r>
        <w:rPr>
          <w:color w:val="auto"/>
        </w:rPr>
        <w:t xml:space="preserve"> </w:t>
      </w:r>
      <w:r>
        <w:rPr>
          <w:color w:val="auto"/>
          <w:u w:val="single"/>
        </w:rPr>
        <w:t>Department of Administration</w:t>
      </w:r>
      <w:r>
        <w:rPr>
          <w:color w:val="auto"/>
        </w:rPr>
        <w:t xml:space="preserve"> shall: </w:t>
      </w:r>
    </w:p>
    <w:p w:rsidR="00575463" w:rsidRDefault="00575463" w:rsidP="00575463">
      <w:pPr>
        <w:rPr>
          <w:color w:val="auto"/>
        </w:rPr>
      </w:pPr>
      <w:r>
        <w:rPr>
          <w:color w:val="auto"/>
        </w:rPr>
        <w:t xml:space="preserve">       (1)   refer crime victims to the appropriate element of the criminal and juvenile justice systems or victim assistance programs, or both, when services are requested by crime victims or are necessary as determined by the ombudsman; </w:t>
      </w:r>
    </w:p>
    <w:p w:rsidR="00575463" w:rsidRDefault="00575463" w:rsidP="00575463">
      <w:pPr>
        <w:rPr>
          <w:color w:val="auto"/>
        </w:rPr>
      </w:pPr>
      <w:r>
        <w:rPr>
          <w:color w:val="auto"/>
        </w:rPr>
        <w:t xml:space="preserve">       (2)   act as a liaison between elements of the criminal and juvenile justice systems, victim assistance programs, and victims when the need for liaison services is recognized by the ombudsman;  and </w:t>
      </w:r>
    </w:p>
    <w:p w:rsidR="00575463" w:rsidRDefault="00575463" w:rsidP="00575463">
      <w:pPr>
        <w:rPr>
          <w:color w:val="auto"/>
        </w:rPr>
      </w:pPr>
      <w:r>
        <w:rPr>
          <w:color w:val="auto"/>
        </w:rPr>
        <w:t xml:space="preserve">       (3)   review and attempt to resolve complaints against elements of the criminal and juvenile justice systems or victim assistance programs, or both, made to the ombudsman by victims of criminal activity within the state’s jurisdiction. </w:t>
      </w:r>
    </w:p>
    <w:p w:rsidR="00575463" w:rsidRDefault="00575463" w:rsidP="00575463">
      <w:pPr>
        <w:rPr>
          <w:color w:val="auto"/>
        </w:rPr>
      </w:pPr>
      <w:r>
        <w:rPr>
          <w:color w:val="auto"/>
        </w:rPr>
        <w:t xml:space="preserve">    (C)  There is created within the Crime Victims’ Ombudsman </w:t>
      </w:r>
      <w:r>
        <w:rPr>
          <w:color w:val="auto"/>
          <w:u w:val="single"/>
        </w:rPr>
        <w:t>Office</w:t>
      </w:r>
      <w:r>
        <w:rPr>
          <w:color w:val="auto"/>
        </w:rPr>
        <w:t xml:space="preserve"> of the </w:t>
      </w:r>
      <w:r>
        <w:rPr>
          <w:strike/>
          <w:color w:val="auto"/>
        </w:rPr>
        <w:t>Office of the Governor</w:t>
      </w:r>
      <w:r>
        <w:rPr>
          <w:color w:val="auto"/>
        </w:rPr>
        <w:t xml:space="preserve"> </w:t>
      </w:r>
      <w:r>
        <w:rPr>
          <w:color w:val="auto"/>
          <w:u w:val="single"/>
        </w:rPr>
        <w:t>Department of Administration</w:t>
      </w:r>
      <w:r>
        <w:rPr>
          <w:color w:val="auto"/>
        </w:rPr>
        <w:t xml:space="preserve">, the Office of Victim Services Education and Certification which shall: </w:t>
      </w:r>
    </w:p>
    <w:p w:rsidR="00575463" w:rsidRDefault="00575463" w:rsidP="00575463">
      <w:pPr>
        <w:rPr>
          <w:color w:val="auto"/>
        </w:rPr>
      </w:pPr>
      <w:r>
        <w:rPr>
          <w:color w:val="auto"/>
        </w:rPr>
        <w:t xml:space="preserve">       (1)   provide oversight of training, education, and certification of victim assistance programs; </w:t>
      </w:r>
    </w:p>
    <w:p w:rsidR="00575463" w:rsidRDefault="00575463" w:rsidP="00575463">
      <w:pPr>
        <w:rPr>
          <w:color w:val="auto"/>
        </w:rPr>
      </w:pPr>
      <w:r>
        <w:rPr>
          <w:color w:val="auto"/>
        </w:rPr>
        <w:t xml:space="preserve">       (2)   with approval of the Victim Services Coordinating Council, promulgate training standards and requirements; </w:t>
      </w:r>
    </w:p>
    <w:p w:rsidR="00575463" w:rsidRDefault="00575463" w:rsidP="00575463">
      <w:pPr>
        <w:rPr>
          <w:color w:val="auto"/>
        </w:rPr>
      </w:pPr>
      <w:r>
        <w:rPr>
          <w:color w:val="auto"/>
        </w:rPr>
        <w:t xml:space="preserve">       (3)   approve training curricula for credit hours toward certification; </w:t>
      </w:r>
    </w:p>
    <w:p w:rsidR="00575463" w:rsidRDefault="00575463" w:rsidP="00575463">
      <w:pPr>
        <w:rPr>
          <w:color w:val="auto"/>
        </w:rPr>
      </w:pPr>
      <w:r>
        <w:rPr>
          <w:color w:val="auto"/>
        </w:rPr>
        <w:t xml:space="preserve">       (4)   provide victim service provider certification;  and </w:t>
      </w:r>
    </w:p>
    <w:p w:rsidR="00575463" w:rsidRDefault="00575463" w:rsidP="00575463">
      <w:pPr>
        <w:rPr>
          <w:color w:val="auto"/>
        </w:rPr>
      </w:pPr>
      <w:r>
        <w:rPr>
          <w:color w:val="auto"/>
        </w:rPr>
        <w:t>       (5)   maintain records of certified victim service providers.”</w:t>
      </w:r>
    </w:p>
    <w:p w:rsidR="00575463" w:rsidRDefault="00575463" w:rsidP="00575463">
      <w:pPr>
        <w:rPr>
          <w:color w:val="auto"/>
        </w:rPr>
      </w:pPr>
      <w:r>
        <w:t xml:space="preserve">    </w:t>
      </w:r>
      <w:r>
        <w:rPr>
          <w:color w:val="auto"/>
        </w:rPr>
        <w:t>AA.    Section 16</w:t>
      </w:r>
      <w:r>
        <w:rPr>
          <w:color w:val="auto"/>
        </w:rPr>
        <w:noBreakHyphen/>
        <w:t>3</w:t>
      </w:r>
      <w:r>
        <w:rPr>
          <w:color w:val="auto"/>
        </w:rPr>
        <w:noBreakHyphen/>
        <w:t>1680 of the 1976 Code as added by Act 271 of 2008 is amended to read:</w:t>
      </w:r>
    </w:p>
    <w:p w:rsidR="00575463" w:rsidRDefault="00575463" w:rsidP="00575463">
      <w:pPr>
        <w:rPr>
          <w:color w:val="auto"/>
        </w:rPr>
      </w:pPr>
      <w:r>
        <w:rPr>
          <w:color w:val="auto"/>
        </w:rPr>
        <w:t>    “Section 16</w:t>
      </w:r>
      <w:r>
        <w:rPr>
          <w:color w:val="auto"/>
        </w:rPr>
        <w:noBreakHyphen/>
        <w:t>3</w:t>
      </w:r>
      <w:r>
        <w:rPr>
          <w:color w:val="auto"/>
        </w:rPr>
        <w:noBreakHyphen/>
        <w:t xml:space="preserve">1680.   The Crime Victims’ Ombudsman </w:t>
      </w:r>
      <w:r>
        <w:rPr>
          <w:strike/>
          <w:color w:val="auto"/>
        </w:rPr>
        <w:t>of the</w:t>
      </w:r>
      <w:r>
        <w:rPr>
          <w:color w:val="auto"/>
        </w:rPr>
        <w:t xml:space="preserve"> Office </w:t>
      </w:r>
      <w:r>
        <w:rPr>
          <w:strike/>
          <w:color w:val="auto"/>
        </w:rPr>
        <w:t>of the Governor</w:t>
      </w:r>
      <w:r>
        <w:rPr>
          <w:color w:val="auto"/>
        </w:rPr>
        <w:t xml:space="preserve"> </w:t>
      </w:r>
      <w:r>
        <w:rPr>
          <w:color w:val="auto"/>
          <w:u w:val="single"/>
        </w:rPr>
        <w:t>through the Department of Administration</w:t>
      </w:r>
      <w:r>
        <w:rPr>
          <w:color w:val="auto"/>
        </w:rPr>
        <w:t xml:space="preserve"> may promulgate those regulations necessary to assist it in performing its required duties as provided by this chapter.”</w:t>
      </w:r>
    </w:p>
    <w:p w:rsidR="00575463" w:rsidRDefault="00575463" w:rsidP="00575463">
      <w:pPr>
        <w:rPr>
          <w:color w:val="auto"/>
        </w:rPr>
      </w:pPr>
      <w:r>
        <w:t xml:space="preserve">    </w:t>
      </w:r>
      <w:r>
        <w:rPr>
          <w:color w:val="auto"/>
        </w:rPr>
        <w:t>BB.     1. Section 25</w:t>
      </w:r>
      <w:r>
        <w:rPr>
          <w:color w:val="auto"/>
        </w:rPr>
        <w:noBreakHyphen/>
        <w:t>11</w:t>
      </w:r>
      <w:r>
        <w:rPr>
          <w:color w:val="auto"/>
        </w:rPr>
        <w:noBreakHyphen/>
        <w:t>10 of the 1976 Code amended to read:</w:t>
      </w:r>
    </w:p>
    <w:p w:rsidR="00575463" w:rsidRDefault="00575463" w:rsidP="00575463">
      <w:pPr>
        <w:rPr>
          <w:color w:val="auto"/>
        </w:rPr>
      </w:pPr>
      <w:r>
        <w:rPr>
          <w:color w:val="auto"/>
        </w:rPr>
        <w:t>    “Section 25</w:t>
      </w:r>
      <w:r>
        <w:rPr>
          <w:color w:val="auto"/>
        </w:rPr>
        <w:noBreakHyphen/>
        <w:t>11</w:t>
      </w:r>
      <w:r>
        <w:rPr>
          <w:color w:val="auto"/>
        </w:rPr>
        <w:noBreakHyphen/>
        <w:t xml:space="preserve">10. A Division of Veterans’ Affairs </w:t>
      </w:r>
      <w:r>
        <w:rPr>
          <w:strike/>
          <w:color w:val="auto"/>
        </w:rPr>
        <w:t>in the Office of the</w:t>
      </w:r>
      <w:r>
        <w:rPr>
          <w:color w:val="auto"/>
        </w:rPr>
        <w:t xml:space="preserve"> is hereby created </w:t>
      </w:r>
      <w:r>
        <w:rPr>
          <w:color w:val="auto"/>
          <w:u w:val="single"/>
        </w:rPr>
        <w:t>in the Department of Administration</w:t>
      </w:r>
      <w:r>
        <w:rPr>
          <w:color w:val="auto"/>
        </w:rPr>
        <w:t xml:space="preserve"> for the purpose of assisting ex</w:t>
      </w:r>
      <w:r>
        <w:rPr>
          <w:color w:val="auto"/>
        </w:rPr>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575463" w:rsidRDefault="00575463" w:rsidP="00575463">
      <w:pPr>
        <w:rPr>
          <w:color w:val="auto"/>
        </w:rPr>
      </w:pPr>
      <w:r>
        <w:rPr>
          <w:color w:val="auto"/>
        </w:rPr>
        <w:t>    2. Section 25</w:t>
      </w:r>
      <w:r>
        <w:rPr>
          <w:color w:val="auto"/>
        </w:rPr>
        <w:noBreakHyphen/>
        <w:t>11</w:t>
      </w:r>
      <w:r>
        <w:rPr>
          <w:color w:val="auto"/>
        </w:rPr>
        <w:noBreakHyphen/>
        <w:t>80(C)(3) of the 1976 Code is amended to read:</w:t>
      </w:r>
    </w:p>
    <w:p w:rsidR="00575463" w:rsidRDefault="00575463" w:rsidP="00575463">
      <w:pPr>
        <w:rPr>
          <w:color w:val="auto"/>
        </w:rPr>
      </w:pPr>
      <w:r>
        <w:rPr>
          <w:color w:val="auto"/>
        </w:rPr>
        <w:t xml:space="preserve">    “(3) the </w:t>
      </w:r>
      <w:r>
        <w:rPr>
          <w:strike/>
          <w:color w:val="auto"/>
        </w:rPr>
        <w:t>Budget and Control Board</w:t>
      </w:r>
      <w:r>
        <w:rPr>
          <w:color w:val="auto"/>
        </w:rPr>
        <w:t xml:space="preserve"> </w:t>
      </w:r>
      <w:r>
        <w:rPr>
          <w:color w:val="auto"/>
          <w:u w:val="single"/>
        </w:rPr>
        <w:t>Department of Administration</w:t>
      </w:r>
      <w:r>
        <w:rPr>
          <w:color w:val="auto"/>
        </w:rPr>
        <w:t>.”</w:t>
      </w:r>
    </w:p>
    <w:p w:rsidR="00575463" w:rsidRDefault="00575463" w:rsidP="00575463">
      <w:pPr>
        <w:rPr>
          <w:color w:val="auto"/>
        </w:rPr>
      </w:pPr>
      <w:r>
        <w:rPr>
          <w:color w:val="auto"/>
        </w:rPr>
        <w:t>    3. Section 25</w:t>
      </w:r>
      <w:r>
        <w:rPr>
          <w:color w:val="auto"/>
        </w:rPr>
        <w:noBreakHyphen/>
        <w:t>11</w:t>
      </w:r>
      <w:r>
        <w:rPr>
          <w:color w:val="auto"/>
        </w:rPr>
        <w:noBreakHyphen/>
        <w:t>90(E) of the 1976 Code is amended to read:</w:t>
      </w:r>
    </w:p>
    <w:p w:rsidR="00575463" w:rsidRDefault="00575463" w:rsidP="00575463">
      <w:pPr>
        <w:rPr>
          <w:color w:val="auto"/>
        </w:rPr>
      </w:pPr>
      <w:r>
        <w:rPr>
          <w:color w:val="auto"/>
        </w:rPr>
        <w:t xml:space="preserve">    “(E) The preparation and distribution of the roster is subject to the availability of funds as appropriated by the General Assembly to the </w:t>
      </w:r>
      <w:r>
        <w:rPr>
          <w:strike/>
          <w:color w:val="auto"/>
        </w:rPr>
        <w:t>Governor’s Office</w:t>
      </w:r>
      <w:r>
        <w:rPr>
          <w:color w:val="auto"/>
        </w:rPr>
        <w:t xml:space="preserve"> </w:t>
      </w:r>
      <w:r>
        <w:rPr>
          <w:color w:val="auto"/>
          <w:u w:val="single"/>
        </w:rPr>
        <w:t>Department of Administration</w:t>
      </w:r>
      <w:r>
        <w:rPr>
          <w:color w:val="auto"/>
        </w:rPr>
        <w:t xml:space="preserve">, Division of </w:t>
      </w:r>
      <w:r>
        <w:rPr>
          <w:strike/>
          <w:color w:val="auto"/>
        </w:rPr>
        <w:t>Veterans</w:t>
      </w:r>
      <w:r>
        <w:rPr>
          <w:color w:val="auto"/>
        </w:rPr>
        <w:t xml:space="preserve"> </w:t>
      </w:r>
      <w:r>
        <w:rPr>
          <w:color w:val="auto"/>
          <w:u w:val="single"/>
        </w:rPr>
        <w:t>Veterans’</w:t>
      </w:r>
      <w:r>
        <w:rPr>
          <w:color w:val="auto"/>
        </w:rPr>
        <w:t xml:space="preserve"> Affairs for this purpose.  These rosters and their distribution must be maintained and updated based on workloads and availability of funds.”</w:t>
      </w:r>
    </w:p>
    <w:p w:rsidR="00575463" w:rsidRDefault="00575463" w:rsidP="00575463">
      <w:pPr>
        <w:rPr>
          <w:color w:val="auto"/>
        </w:rPr>
      </w:pPr>
      <w:r>
        <w:rPr>
          <w:color w:val="auto"/>
        </w:rPr>
        <w:t>    4. Section 25</w:t>
      </w:r>
      <w:r>
        <w:rPr>
          <w:color w:val="auto"/>
        </w:rPr>
        <w:noBreakHyphen/>
        <w:t>11</w:t>
      </w:r>
      <w:r>
        <w:rPr>
          <w:color w:val="auto"/>
        </w:rPr>
        <w:noBreakHyphen/>
        <w:t>310(2) of the 1976 Code is amended to read:</w:t>
      </w:r>
    </w:p>
    <w:p w:rsidR="00575463" w:rsidRDefault="00575463" w:rsidP="00575463">
      <w:pPr>
        <w:rPr>
          <w:color w:val="auto"/>
        </w:rPr>
      </w:pPr>
      <w:r>
        <w:rPr>
          <w:color w:val="auto"/>
        </w:rPr>
        <w:t xml:space="preserve">    “(2) ‘Division’ means the Division of </w:t>
      </w:r>
      <w:r>
        <w:rPr>
          <w:strike/>
          <w:color w:val="auto"/>
        </w:rPr>
        <w:t>Veterans</w:t>
      </w:r>
      <w:r>
        <w:rPr>
          <w:color w:val="auto"/>
        </w:rPr>
        <w:t xml:space="preserve"> </w:t>
      </w:r>
      <w:r>
        <w:rPr>
          <w:color w:val="auto"/>
          <w:u w:val="single"/>
        </w:rPr>
        <w:t>Veterans’</w:t>
      </w:r>
      <w:r>
        <w:rPr>
          <w:color w:val="auto"/>
        </w:rPr>
        <w:t xml:space="preserve"> Affairs in the </w:t>
      </w:r>
      <w:r>
        <w:rPr>
          <w:strike/>
          <w:color w:val="auto"/>
        </w:rPr>
        <w:t>Office of the Governor</w:t>
      </w:r>
      <w:r>
        <w:rPr>
          <w:color w:val="auto"/>
        </w:rPr>
        <w:t xml:space="preserve"> </w:t>
      </w:r>
      <w:r>
        <w:rPr>
          <w:color w:val="auto"/>
          <w:u w:val="single"/>
        </w:rPr>
        <w:t>Department of Administration</w:t>
      </w:r>
      <w:r>
        <w:rPr>
          <w:color w:val="auto"/>
        </w:rPr>
        <w:t>.”</w:t>
      </w:r>
    </w:p>
    <w:p w:rsidR="00575463" w:rsidRDefault="00575463" w:rsidP="00575463">
      <w:pPr>
        <w:rPr>
          <w:color w:val="auto"/>
        </w:rPr>
      </w:pPr>
      <w:r>
        <w:t xml:space="preserve">    </w:t>
      </w:r>
      <w:r>
        <w:rPr>
          <w:color w:val="auto"/>
        </w:rPr>
        <w:t>CC.     Section 44</w:t>
      </w:r>
      <w:r>
        <w:rPr>
          <w:color w:val="auto"/>
        </w:rPr>
        <w:noBreakHyphen/>
        <w:t>53</w:t>
      </w:r>
      <w:r>
        <w:rPr>
          <w:color w:val="auto"/>
        </w:rPr>
        <w:noBreakHyphen/>
        <w:t>530(a) and (b) of the 1976 Code, as last amended by Act 345 of 2006, is further amended to read:</w:t>
      </w:r>
    </w:p>
    <w:p w:rsidR="00575463" w:rsidRDefault="00575463" w:rsidP="00575463">
      <w:pPr>
        <w:rPr>
          <w:color w:val="auto"/>
        </w:rPr>
      </w:pPr>
      <w:r>
        <w:rPr>
          <w:color w:val="auto"/>
        </w:rPr>
        <w:t>    “(a)  Forfeiture of property defined in Section 44</w:t>
      </w:r>
      <w:r>
        <w:rPr>
          <w:color w:val="auto"/>
        </w:rPr>
        <w:noBreakHyphen/>
        <w:t>53</w:t>
      </w:r>
      <w:r>
        <w:rPr>
          <w:color w:val="auto"/>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575463" w:rsidRDefault="00575463" w:rsidP="00575463">
      <w:pPr>
        <w:rPr>
          <w:color w:val="auto"/>
        </w:rPr>
      </w:pPr>
      <w:r>
        <w:rPr>
          <w:color w:val="auto"/>
        </w:rPr>
        <w:t>    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Pr>
          <w:color w:val="auto"/>
        </w:rPr>
        <w:noBreakHyphen/>
        <w:t>53</w:t>
      </w:r>
      <w:r>
        <w:rPr>
          <w:color w:val="auto"/>
        </w:rPr>
        <w:noBreakHyphen/>
        <w:t xml:space="preserve">582. </w:t>
      </w:r>
    </w:p>
    <w:p w:rsidR="00575463" w:rsidRDefault="00575463" w:rsidP="00575463">
      <w:pPr>
        <w:rPr>
          <w:color w:val="auto"/>
        </w:rPr>
      </w:pPr>
      <w:r>
        <w:rPr>
          <w:color w:val="auto"/>
        </w:rPr>
        <w:t xml:space="preserve">    If there is a dispute as to the </w:t>
      </w:r>
      <w:r>
        <w:rPr>
          <w:strike/>
          <w:color w:val="auto"/>
        </w:rPr>
        <w:t>division</w:t>
      </w:r>
      <w:r>
        <w:rPr>
          <w:color w:val="auto"/>
        </w:rPr>
        <w:t xml:space="preserve"> </w:t>
      </w:r>
      <w:r>
        <w:rPr>
          <w:color w:val="auto"/>
          <w:u w:val="single"/>
        </w:rPr>
        <w:t>allocation</w:t>
      </w:r>
      <w:r>
        <w:rPr>
          <w:color w:val="auto"/>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575463" w:rsidRDefault="00575463" w:rsidP="00575463">
      <w:pPr>
        <w:rPr>
          <w:color w:val="auto"/>
        </w:rPr>
      </w:pPr>
      <w:r>
        <w:rPr>
          <w:color w:val="auto"/>
        </w:rPr>
        <w:t xml:space="preserve">    All property, conveyances, and equipment </w:t>
      </w:r>
      <w:r>
        <w:rPr>
          <w:strike/>
          <w:color w:val="auto"/>
        </w:rPr>
        <w:t>which will</w:t>
      </w:r>
      <w:r>
        <w:rPr>
          <w:color w:val="auto"/>
        </w:rPr>
        <w:t xml:space="preserve"> not </w:t>
      </w:r>
      <w:r>
        <w:rPr>
          <w:strike/>
          <w:color w:val="auto"/>
        </w:rPr>
        <w:t>be</w:t>
      </w:r>
      <w:r>
        <w:rPr>
          <w:color w:val="auto"/>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Pr>
          <w:strike/>
          <w:color w:val="auto"/>
        </w:rPr>
        <w:t>Budget and Control Board</w:t>
      </w:r>
      <w:r>
        <w:rPr>
          <w:color w:val="auto"/>
        </w:rPr>
        <w:t xml:space="preserve"> </w:t>
      </w:r>
      <w:r>
        <w:rPr>
          <w:color w:val="auto"/>
          <w:u w:val="single"/>
        </w:rPr>
        <w:t>Department of Administration</w:t>
      </w:r>
      <w:r>
        <w:rPr>
          <w:color w:val="auto"/>
        </w:rPr>
        <w:t>.</w:t>
      </w:r>
    </w:p>
    <w:p w:rsidR="00575463" w:rsidRDefault="00575463" w:rsidP="00575463">
      <w:pPr>
        <w:rPr>
          <w:color w:val="auto"/>
        </w:rPr>
      </w:pPr>
      <w:r>
        <w:rPr>
          <w:color w:val="auto"/>
        </w:rPr>
        <w:t xml:space="preserve">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575463" w:rsidRDefault="00575463" w:rsidP="00575463">
      <w:pPr>
        <w:rPr>
          <w:color w:val="auto"/>
        </w:rPr>
      </w:pPr>
      <w:r>
        <w:rPr>
          <w:color w:val="auto"/>
        </w:rPr>
        <w:t xml:space="preserve">    (b)   If the property is seized by a state law enforcement agency and is not transferred by the court to the seizing agency, the judge shall order it transferred to the Division of General Services </w:t>
      </w:r>
      <w:r>
        <w:rPr>
          <w:color w:val="auto"/>
          <w:u w:val="single"/>
        </w:rPr>
        <w:t>of the Department of Administration</w:t>
      </w:r>
      <w:r>
        <w:rPr>
          <w:color w:val="auto"/>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Pr>
          <w:color w:val="auto"/>
          <w:u w:val="single"/>
        </w:rPr>
        <w:t>of the South Carolina Department of Administration</w:t>
      </w:r>
      <w:r>
        <w:rPr>
          <w:color w:val="auto"/>
        </w:rPr>
        <w:t xml:space="preserve"> may authorize payment of like expenses in cases where monies, negotiable instruments, or securities are seized and forfeited.”</w:t>
      </w:r>
    </w:p>
    <w:p w:rsidR="00575463" w:rsidRDefault="00575463" w:rsidP="00575463">
      <w:pPr>
        <w:rPr>
          <w:color w:val="auto"/>
        </w:rPr>
      </w:pPr>
      <w:r>
        <w:t xml:space="preserve">    </w:t>
      </w:r>
      <w:r>
        <w:rPr>
          <w:color w:val="auto"/>
        </w:rPr>
        <w:t>DD.    Section 44</w:t>
      </w:r>
      <w:r>
        <w:rPr>
          <w:color w:val="auto"/>
        </w:rPr>
        <w:noBreakHyphen/>
        <w:t>96</w:t>
      </w:r>
      <w:r>
        <w:rPr>
          <w:color w:val="auto"/>
        </w:rPr>
        <w:noBreakHyphen/>
        <w:t>140 of the 1976 Code is amended to read:</w:t>
      </w:r>
    </w:p>
    <w:p w:rsidR="00575463" w:rsidRDefault="00575463" w:rsidP="00575463">
      <w:pPr>
        <w:rPr>
          <w:color w:val="auto"/>
        </w:rPr>
      </w:pPr>
      <w:r>
        <w:rPr>
          <w:color w:val="auto"/>
        </w:rPr>
        <w:t>    “Section 44</w:t>
      </w:r>
      <w:r>
        <w:rPr>
          <w:color w:val="auto"/>
        </w:rPr>
        <w:noBreakHyphen/>
        <w:t>96</w:t>
      </w:r>
      <w:r>
        <w:rPr>
          <w:color w:val="auto"/>
        </w:rPr>
        <w:noBreakHyphen/>
        <w:t xml:space="preserve">140.   (A)  Not later than twelve months after the date on which the department submits the state solid waste management plan to the Governor and to the General Assembly, the General Assembly, the </w:t>
      </w:r>
      <w:r>
        <w:rPr>
          <w:strike/>
          <w:color w:val="auto"/>
        </w:rPr>
        <w:t>Governor’s</w:t>
      </w:r>
      <w:r>
        <w:rPr>
          <w:color w:val="auto"/>
        </w:rPr>
        <w:t xml:space="preserve"> Office </w:t>
      </w:r>
      <w:r>
        <w:rPr>
          <w:color w:val="auto"/>
          <w:u w:val="single"/>
        </w:rPr>
        <w:t>of the Governor</w:t>
      </w:r>
      <w:r>
        <w:rPr>
          <w:color w:val="auto"/>
        </w:rPr>
        <w:t>, the Judiciary, each state agency, and each state</w:t>
      </w:r>
      <w:r>
        <w:rPr>
          <w:color w:val="auto"/>
        </w:rPr>
        <w:noBreakHyphen/>
        <w:t xml:space="preserve">supported institution of higher education shall: </w:t>
      </w:r>
    </w:p>
    <w:p w:rsidR="00575463" w:rsidRDefault="00575463" w:rsidP="00575463">
      <w:pPr>
        <w:rPr>
          <w:color w:val="auto"/>
        </w:rPr>
      </w:pPr>
      <w:r>
        <w:rPr>
          <w:color w:val="auto"/>
        </w:rPr>
        <w:t xml:space="preserve">       (1)   establish a source separation and recycling program in cooperation with the department and the Division of General Services of the </w:t>
      </w:r>
      <w:r>
        <w:rPr>
          <w:strike/>
          <w:color w:val="auto"/>
        </w:rPr>
        <w:t>State Budget and Control Board</w:t>
      </w:r>
      <w:r>
        <w:rPr>
          <w:color w:val="auto"/>
        </w:rPr>
        <w:t xml:space="preserve"> </w:t>
      </w:r>
      <w:r>
        <w:rPr>
          <w:color w:val="auto"/>
          <w:u w:val="single"/>
        </w:rPr>
        <w:t>Department of Administration</w:t>
      </w:r>
      <w:r>
        <w:rPr>
          <w:color w:val="auto"/>
        </w:rPr>
        <w:t xml:space="preserve"> for the collection of selected recyclable materials generated in state offices throughout the State including, but not limited to, high</w:t>
      </w:r>
      <w:r>
        <w:rPr>
          <w:color w:val="auto"/>
        </w:rPr>
        <w:noBreakHyphen/>
        <w:t xml:space="preserve">grade office paper, corrugated paper, aluminum, glass, tires, composting materials, plastics, batteries, and used oil; </w:t>
      </w:r>
    </w:p>
    <w:p w:rsidR="00575463" w:rsidRDefault="00575463" w:rsidP="00575463">
      <w:pPr>
        <w:rPr>
          <w:color w:val="auto"/>
        </w:rPr>
      </w:pPr>
      <w:r>
        <w:rPr>
          <w:color w:val="auto"/>
        </w:rPr>
        <w:t xml:space="preserve">       (2)   provide procedures for collecting and storing recyclable materials, containers for storing materials, and contractual or other arrangements with collectors or buyers of the recyclable materials, or both; </w:t>
      </w:r>
    </w:p>
    <w:p w:rsidR="00575463" w:rsidRDefault="00575463" w:rsidP="00575463">
      <w:pPr>
        <w:rPr>
          <w:color w:val="auto"/>
        </w:rPr>
      </w:pPr>
      <w:r>
        <w:rPr>
          <w:color w:val="auto"/>
        </w:rPr>
        <w:t xml:space="preserve">       (3)   evaluate the amount of waste paper material recycled and make all necessary modifications to the recycling program to ensure that all waste paper materials are recycled to the maximum extent feasible; and </w:t>
      </w:r>
    </w:p>
    <w:p w:rsidR="00575463" w:rsidRDefault="00575463" w:rsidP="00575463">
      <w:pPr>
        <w:rPr>
          <w:color w:val="auto"/>
        </w:rPr>
      </w:pPr>
      <w:r>
        <w:rPr>
          <w:color w:val="auto"/>
        </w:rPr>
        <w:t xml:space="preserve">       (4)   establish and implement, in cooperation with the department and the Division of General Services </w:t>
      </w:r>
      <w:r>
        <w:rPr>
          <w:color w:val="auto"/>
          <w:u w:val="single"/>
        </w:rPr>
        <w:t>of the Department of Administration</w:t>
      </w:r>
      <w:r>
        <w:rPr>
          <w:color w:val="auto"/>
        </w:rPr>
        <w:t xml:space="preserve">, a solid waste reduction program for materials used in the course of agency operations. The program shall be designed and implemented to achieve the maximum feasible reduction of solid waste generated as a result of agency operations. </w:t>
      </w:r>
    </w:p>
    <w:p w:rsidR="00575463" w:rsidRDefault="00575463" w:rsidP="00575463">
      <w:pPr>
        <w:rPr>
          <w:color w:val="auto"/>
        </w:rPr>
      </w:pPr>
      <w:r>
        <w:rPr>
          <w:color w:val="auto"/>
        </w:rPr>
        <w:t>    (B)  Not later than September fifteen of each year, each state agency and each state</w:t>
      </w:r>
      <w:r>
        <w:rPr>
          <w:color w:val="auto"/>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Pr>
          <w:strike/>
          <w:color w:val="auto"/>
        </w:rPr>
        <w:t>Office of Materials Management</w:t>
      </w:r>
      <w:r>
        <w:rPr>
          <w:color w:val="auto"/>
        </w:rPr>
        <w:t xml:space="preserve"> </w:t>
      </w:r>
      <w:r>
        <w:rPr>
          <w:color w:val="auto"/>
          <w:u w:val="single"/>
        </w:rPr>
        <w:t>Division of General Services, Department of Administration</w:t>
      </w:r>
      <w:r>
        <w:rPr>
          <w:color w:val="auto"/>
        </w:rPr>
        <w:t xml:space="preserve">. </w:t>
      </w:r>
    </w:p>
    <w:p w:rsidR="00575463" w:rsidRDefault="00575463" w:rsidP="00575463">
      <w:pPr>
        <w:rPr>
          <w:color w:val="auto"/>
        </w:rPr>
      </w:pPr>
      <w:r>
        <w:rPr>
          <w:color w:val="auto"/>
        </w:rPr>
        <w:t xml:space="preserve">    (C)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Pr>
          <w:strike/>
          <w:color w:val="auto"/>
        </w:rPr>
        <w:t>Office of Materials Management,</w:t>
      </w:r>
      <w:r>
        <w:rPr>
          <w:color w:val="auto"/>
        </w:rPr>
        <w:t xml:space="preserve"> Division of General Services</w:t>
      </w:r>
      <w:r>
        <w:rPr>
          <w:color w:val="auto"/>
          <w:u w:val="single"/>
        </w:rPr>
        <w:t>, Department of Administration</w:t>
      </w:r>
      <w:r>
        <w:rPr>
          <w:color w:val="auto"/>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575463" w:rsidRDefault="00575463" w:rsidP="00575463">
      <w:pPr>
        <w:rPr>
          <w:color w:val="auto"/>
        </w:rPr>
      </w:pPr>
      <w:r>
        <w:rPr>
          <w:color w:val="auto"/>
        </w:rPr>
        <w:t>    (D)  Not later than one year after this chapter is effective, the Division of General Services</w:t>
      </w:r>
      <w:r>
        <w:rPr>
          <w:color w:val="auto"/>
          <w:u w:val="single"/>
        </w:rPr>
        <w:t>, Department of Administration</w:t>
      </w:r>
      <w:r>
        <w:rPr>
          <w:color w:val="auto"/>
        </w:rPr>
        <w:t xml:space="preserve"> shall amend the procurement regulations to eliminate the portions of the regulations identified in its report as discriminating against products and materials with recycled content and products and materials which are recyclable. </w:t>
      </w:r>
    </w:p>
    <w:p w:rsidR="00575463" w:rsidRDefault="00575463" w:rsidP="00575463">
      <w:pPr>
        <w:rPr>
          <w:color w:val="auto"/>
        </w:rPr>
      </w:pPr>
      <w:r>
        <w:rPr>
          <w:color w:val="auto"/>
        </w:rPr>
        <w:t xml:space="preserve">    (E)   Not later than one year after the effective date of the amendments to the procurement regulations, the General Assembly, the </w:t>
      </w:r>
      <w:r>
        <w:rPr>
          <w:strike/>
          <w:color w:val="auto"/>
        </w:rPr>
        <w:t>Governor’s</w:t>
      </w:r>
      <w:r>
        <w:rPr>
          <w:color w:val="auto"/>
        </w:rPr>
        <w:t xml:space="preserve"> Office </w:t>
      </w:r>
      <w:r>
        <w:rPr>
          <w:color w:val="auto"/>
          <w:u w:val="single"/>
        </w:rPr>
        <w:t>of the Governor</w:t>
      </w:r>
      <w:r>
        <w:rPr>
          <w:color w:val="auto"/>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Pr>
          <w:strike/>
          <w:color w:val="auto"/>
        </w:rPr>
        <w:t>Office of Materials Management,</w:t>
      </w:r>
      <w:r>
        <w:rPr>
          <w:color w:val="auto"/>
        </w:rPr>
        <w:t xml:space="preserve"> Division of General Services</w:t>
      </w:r>
      <w:r>
        <w:rPr>
          <w:color w:val="auto"/>
          <w:u w:val="single"/>
        </w:rPr>
        <w:t>, Department of Administration</w:t>
      </w:r>
      <w:r>
        <w:rPr>
          <w:color w:val="auto"/>
        </w:rPr>
        <w:t>. The list of recycled content specifications must be updated annually. It is the goal of the General Assembly for state and local governmental agencies to reflect a twenty</w:t>
      </w:r>
      <w:r>
        <w:rPr>
          <w:color w:val="auto"/>
        </w:rPr>
        <w:noBreakHyphen/>
        <w:t xml:space="preserve">five percent goal in their procurement policies. The decision not to procure such items shall be based on a determination that such procurement items: </w:t>
      </w:r>
    </w:p>
    <w:p w:rsidR="00575463" w:rsidRDefault="00575463" w:rsidP="00575463">
      <w:pPr>
        <w:rPr>
          <w:color w:val="auto"/>
        </w:rPr>
      </w:pPr>
      <w:r>
        <w:rPr>
          <w:color w:val="auto"/>
        </w:rPr>
        <w:t xml:space="preserve">       (1)   are not available within a reasonable period of time; </w:t>
      </w:r>
    </w:p>
    <w:p w:rsidR="00575463" w:rsidRDefault="00575463" w:rsidP="00575463">
      <w:pPr>
        <w:rPr>
          <w:color w:val="auto"/>
        </w:rPr>
      </w:pPr>
      <w:r>
        <w:rPr>
          <w:color w:val="auto"/>
        </w:rPr>
        <w:t xml:space="preserve">       (2)   fail to meet the performance standards set forth in the applicable specifications; or </w:t>
      </w:r>
    </w:p>
    <w:p w:rsidR="00575463" w:rsidRDefault="00575463" w:rsidP="00575463">
      <w:pPr>
        <w:rPr>
          <w:color w:val="auto"/>
        </w:rPr>
      </w:pPr>
      <w:r>
        <w:rPr>
          <w:color w:val="auto"/>
        </w:rPr>
        <w:t>       (3)   are only available at a price that exceeds by more than seven and one</w:t>
      </w:r>
      <w:r>
        <w:rPr>
          <w:color w:val="auto"/>
        </w:rPr>
        <w:noBreakHyphen/>
        <w:t xml:space="preserve"> half percent the price of alternative items. </w:t>
      </w:r>
    </w:p>
    <w:p w:rsidR="00575463" w:rsidRDefault="00575463" w:rsidP="00575463">
      <w:pPr>
        <w:rPr>
          <w:color w:val="auto"/>
        </w:rPr>
      </w:pPr>
      <w:r>
        <w:rPr>
          <w:color w:val="auto"/>
        </w:rPr>
        <w:t xml:space="preserve">    (F)   Not later than six months after this chapter is effective, and annually thereafter, the Department of Transportation shall submit a report to the Governor and to the General Assembly on the use of: </w:t>
      </w:r>
    </w:p>
    <w:p w:rsidR="00575463" w:rsidRDefault="00575463" w:rsidP="00575463">
      <w:pPr>
        <w:rPr>
          <w:color w:val="auto"/>
        </w:rPr>
      </w:pPr>
      <w:r>
        <w:rPr>
          <w:color w:val="auto"/>
        </w:rPr>
        <w:t xml:space="preserve">       (1)   compost as a substitute for regular soil amendment products in all highway projects; </w:t>
      </w:r>
    </w:p>
    <w:p w:rsidR="00575463" w:rsidRDefault="00575463" w:rsidP="00575463">
      <w:pPr>
        <w:rPr>
          <w:color w:val="auto"/>
        </w:rPr>
      </w:pPr>
      <w:r>
        <w:rPr>
          <w:color w:val="auto"/>
        </w:rPr>
        <w:t>       (2)   solid waste including, but not limited to, ground rubber from tires and fly ash or mixtures of them from coal</w:t>
      </w:r>
      <w:r>
        <w:rPr>
          <w:color w:val="auto"/>
        </w:rPr>
        <w:noBreakHyphen/>
        <w:t xml:space="preserve">fired electrical facilities in road surfacing of subbase materials; </w:t>
      </w:r>
    </w:p>
    <w:p w:rsidR="00575463" w:rsidRDefault="00575463" w:rsidP="00575463">
      <w:pPr>
        <w:rPr>
          <w:color w:val="auto"/>
        </w:rPr>
      </w:pPr>
      <w:r>
        <w:rPr>
          <w:color w:val="auto"/>
        </w:rPr>
        <w:t xml:space="preserve">       (3)   solid waste including, but not limited to, glass aggregate, plastic, and fly ash in asphalt or concrete; and </w:t>
      </w:r>
    </w:p>
    <w:p w:rsidR="00575463" w:rsidRDefault="00575463" w:rsidP="00575463">
      <w:pPr>
        <w:rPr>
          <w:color w:val="auto"/>
        </w:rPr>
      </w:pPr>
      <w:r>
        <w:rPr>
          <w:color w:val="auto"/>
        </w:rPr>
        <w:t>       (4)   recycled mixed</w:t>
      </w:r>
      <w:r>
        <w:rPr>
          <w:color w:val="auto"/>
        </w:rPr>
        <w:noBreakHyphen/>
        <w:t>plastic materials for guardrail posts, right</w:t>
      </w:r>
      <w:r>
        <w:rPr>
          <w:color w:val="auto"/>
        </w:rPr>
        <w:noBreakHyphen/>
        <w:t>of</w:t>
      </w:r>
      <w:r>
        <w:rPr>
          <w:color w:val="auto"/>
        </w:rPr>
        <w:noBreakHyphen/>
        <w:t xml:space="preserve">way fence posts, and sign supports.” </w:t>
      </w:r>
    </w:p>
    <w:p w:rsidR="00575463" w:rsidRDefault="00575463" w:rsidP="00575463">
      <w:pPr>
        <w:rPr>
          <w:color w:val="auto"/>
        </w:rPr>
      </w:pPr>
      <w:r>
        <w:t xml:space="preserve">    </w:t>
      </w:r>
      <w:r>
        <w:rPr>
          <w:color w:val="auto"/>
        </w:rPr>
        <w:t>EE.     Section 48</w:t>
      </w:r>
      <w:r>
        <w:rPr>
          <w:color w:val="auto"/>
        </w:rPr>
        <w:noBreakHyphen/>
        <w:t>46</w:t>
      </w:r>
      <w:r>
        <w:rPr>
          <w:color w:val="auto"/>
        </w:rPr>
        <w:noBreakHyphen/>
        <w:t>30(4) and (5) of the 1976 Code are amended to read:</w:t>
      </w:r>
    </w:p>
    <w:p w:rsidR="00575463" w:rsidRDefault="00575463" w:rsidP="00575463">
      <w:pPr>
        <w:rPr>
          <w:color w:val="auto"/>
        </w:rPr>
      </w:pPr>
      <w:r>
        <w:rPr>
          <w:color w:val="auto"/>
        </w:rPr>
        <w:t>    “</w:t>
      </w:r>
      <w:r>
        <w:rPr>
          <w:strike/>
          <w:color w:val="auto"/>
        </w:rPr>
        <w:t>(4)</w:t>
      </w:r>
      <w:r>
        <w:rPr>
          <w:color w:val="auto"/>
        </w:rPr>
        <w:t xml:space="preserve"> </w:t>
      </w:r>
      <w:r>
        <w:rPr>
          <w:strike/>
          <w:color w:val="auto"/>
        </w:rPr>
        <w:t>‘Board’ means the South Carolina Budget and Control Board or its designated official.</w:t>
      </w:r>
    </w:p>
    <w:p w:rsidR="00575463" w:rsidRPr="002754CD" w:rsidRDefault="00575463" w:rsidP="00575463">
      <w:pPr>
        <w:rPr>
          <w:szCs w:val="22"/>
        </w:rPr>
      </w:pPr>
      <w:r>
        <w:rPr>
          <w:color w:val="auto"/>
        </w:rPr>
        <w:t xml:space="preserve">    </w:t>
      </w:r>
      <w:r w:rsidRPr="002754CD">
        <w:rPr>
          <w:strike/>
          <w:szCs w:val="22"/>
        </w:rPr>
        <w:t>(5)</w:t>
      </w:r>
      <w:r w:rsidRPr="002754CD">
        <w:rPr>
          <w:szCs w:val="22"/>
          <w:u w:val="single"/>
        </w:rPr>
        <w:t>(4)</w:t>
      </w:r>
      <w:r w:rsidRPr="002754CD">
        <w:rPr>
          <w:szCs w:val="22"/>
        </w:rPr>
        <w:t>   ‘Decommissioning trust fund’ means the trust fund established pursuant to a Trust Agreement dated March 4, 1981, among Chem</w:t>
      </w:r>
      <w:r w:rsidRPr="002754CD">
        <w:rPr>
          <w:szCs w:val="22"/>
        </w:rPr>
        <w:noBreakHyphen/>
        <w:t xml:space="preserve">Nuclear Systems, Inc. (grantor), the </w:t>
      </w:r>
      <w:r w:rsidRPr="002754CD">
        <w:rPr>
          <w:strike/>
          <w:szCs w:val="22"/>
        </w:rPr>
        <w:t>South Carolina Budget and Control Board</w:t>
      </w:r>
      <w:r w:rsidRPr="002754CD">
        <w:rPr>
          <w:szCs w:val="22"/>
        </w:rPr>
        <w:t xml:space="preserve"> </w:t>
      </w:r>
      <w:r w:rsidRPr="002754CD">
        <w:rPr>
          <w:szCs w:val="22"/>
          <w:u w:val="single"/>
        </w:rPr>
        <w:t>State Fiscal Accountability Authority</w:t>
      </w:r>
      <w:r w:rsidRPr="002754CD">
        <w:rPr>
          <w:szCs w:val="22"/>
        </w:rPr>
        <w:t xml:space="preserve"> (beneficiary </w:t>
      </w:r>
      <w:r w:rsidRPr="002754CD">
        <w:rPr>
          <w:szCs w:val="22"/>
          <w:u w:val="single"/>
        </w:rPr>
        <w:t>as the successor in interest to the South Carolina Budget and Control Board</w:t>
      </w:r>
      <w:r w:rsidRPr="002754CD">
        <w:rPr>
          <w:szCs w:val="22"/>
        </w:rPr>
        <w:t>), and the South Carolina State Treasurer (trustee), whose purpose is to assure adequate funding for decommissioning of the disposal site, or any successor fund with a similar purpose.</w:t>
      </w:r>
    </w:p>
    <w:p w:rsidR="00575463" w:rsidRPr="002754CD" w:rsidRDefault="00575463" w:rsidP="00575463">
      <w:pPr>
        <w:rPr>
          <w:szCs w:val="22"/>
        </w:rPr>
      </w:pPr>
      <w:r w:rsidRPr="002754CD">
        <w:rPr>
          <w:color w:val="auto"/>
          <w:szCs w:val="22"/>
        </w:rPr>
        <w:t xml:space="preserve">    </w:t>
      </w:r>
      <w:r w:rsidRPr="002754CD">
        <w:rPr>
          <w:szCs w:val="22"/>
          <w:u w:val="single"/>
        </w:rPr>
        <w:t>(5)</w:t>
      </w:r>
      <w:r w:rsidRPr="002754CD">
        <w:rPr>
          <w:szCs w:val="22"/>
        </w:rPr>
        <w:t xml:space="preserve">    </w:t>
      </w:r>
      <w:r w:rsidRPr="002754CD">
        <w:rPr>
          <w:szCs w:val="22"/>
          <w:u w:val="single"/>
        </w:rPr>
        <w:t>‘Office’ means the Office of Regulatory Staff.</w:t>
      </w:r>
      <w:r w:rsidRPr="002754CD">
        <w:rPr>
          <w:szCs w:val="22"/>
        </w:rPr>
        <w:t>”</w:t>
      </w:r>
    </w:p>
    <w:p w:rsidR="00575463" w:rsidRDefault="00575463" w:rsidP="00575463">
      <w:pPr>
        <w:rPr>
          <w:color w:val="auto"/>
          <w:szCs w:val="22"/>
        </w:rPr>
      </w:pPr>
      <w:r>
        <w:t xml:space="preserve">    </w:t>
      </w:r>
      <w:r>
        <w:rPr>
          <w:color w:val="auto"/>
        </w:rPr>
        <w:t>FF.      Section 48</w:t>
      </w:r>
      <w:r>
        <w:rPr>
          <w:color w:val="auto"/>
        </w:rPr>
        <w:noBreakHyphen/>
        <w:t>46</w:t>
      </w:r>
      <w:r>
        <w:rPr>
          <w:color w:val="auto"/>
        </w:rPr>
        <w:noBreakHyphen/>
        <w:t>40 of the 1976 Code is amended to read:</w:t>
      </w:r>
    </w:p>
    <w:p w:rsidR="00575463" w:rsidRDefault="00575463" w:rsidP="00575463">
      <w:pPr>
        <w:rPr>
          <w:color w:val="auto"/>
        </w:rPr>
      </w:pPr>
      <w:r>
        <w:rPr>
          <w:color w:val="auto"/>
        </w:rPr>
        <w:t>    “Section 48</w:t>
      </w:r>
      <w:r>
        <w:rPr>
          <w:color w:val="auto"/>
        </w:rPr>
        <w:noBreakHyphen/>
        <w:t>46</w:t>
      </w:r>
      <w:r>
        <w:rPr>
          <w:color w:val="auto"/>
        </w:rPr>
        <w:noBreakHyphen/>
        <w:t xml:space="preserve">40.    (A)(1)  The </w:t>
      </w:r>
      <w:r>
        <w:rPr>
          <w:strike/>
          <w:color w:val="auto"/>
        </w:rPr>
        <w:t>board</w:t>
      </w:r>
      <w:r>
        <w:rPr>
          <w:color w:val="auto"/>
        </w:rPr>
        <w:t xml:space="preserve"> </w:t>
      </w:r>
      <w:r>
        <w:rPr>
          <w:color w:val="auto"/>
          <w:u w:val="single"/>
        </w:rPr>
        <w:t>office</w:t>
      </w:r>
      <w:r>
        <w:rPr>
          <w:color w:val="auto"/>
        </w:rPr>
        <w:t xml:space="preserve"> shall approve disposal rates for low</w:t>
      </w:r>
      <w:r>
        <w:rPr>
          <w:color w:val="auto"/>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575463" w:rsidRDefault="00575463" w:rsidP="00575463">
      <w:pPr>
        <w:rPr>
          <w:color w:val="auto"/>
        </w:rPr>
      </w:pPr>
      <w:r>
        <w:rPr>
          <w:color w:val="auto"/>
        </w:rPr>
        <w:t xml:space="preserve">       (2)   The </w:t>
      </w:r>
      <w:r>
        <w:rPr>
          <w:strike/>
          <w:color w:val="auto"/>
        </w:rPr>
        <w:t>board</w:t>
      </w:r>
      <w:r>
        <w:rPr>
          <w:color w:val="auto"/>
        </w:rPr>
        <w:t xml:space="preserve"> </w:t>
      </w:r>
      <w:r>
        <w:rPr>
          <w:color w:val="auto"/>
          <w:u w:val="single"/>
        </w:rPr>
        <w:t>office</w:t>
      </w:r>
      <w:r>
        <w:rPr>
          <w:color w:val="auto"/>
        </w:rPr>
        <w:t xml:space="preserve"> shall adopt a maximum uniform rate schedule for regional generators containing disposal rates that include the administrative surcharges specified in Section 48</w:t>
      </w:r>
      <w:r>
        <w:rPr>
          <w:color w:val="auto"/>
        </w:rPr>
        <w:noBreakHyphen/>
        <w:t>46</w:t>
      </w:r>
      <w:r>
        <w:rPr>
          <w:color w:val="auto"/>
        </w:rPr>
        <w:noBreakHyphen/>
        <w:t>60(B) and surcharges for the extended custody and maintenance of the facility pursuant to Section 13</w:t>
      </w:r>
      <w:r>
        <w:rPr>
          <w:color w:val="auto"/>
        </w:rPr>
        <w:noBreakHyphen/>
        <w:t>7</w:t>
      </w:r>
      <w:r>
        <w:rPr>
          <w:color w:val="auto"/>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Pr>
          <w:strike/>
          <w:color w:val="auto"/>
        </w:rPr>
        <w:t>board</w:t>
      </w:r>
      <w:r>
        <w:rPr>
          <w:color w:val="auto"/>
        </w:rPr>
        <w:t xml:space="preserve"> </w:t>
      </w:r>
      <w:r>
        <w:rPr>
          <w:color w:val="auto"/>
          <w:u w:val="single"/>
        </w:rPr>
        <w:t>office</w:t>
      </w:r>
      <w:r>
        <w:rPr>
          <w:color w:val="auto"/>
        </w:rPr>
        <w:t xml:space="preserve"> pursuant to paragraph (3) of this subsection or by special disposal rates approved pursuant to paragraphs (5) or (6)(e) of this subsection.</w:t>
      </w:r>
    </w:p>
    <w:p w:rsidR="00575463" w:rsidRDefault="00575463" w:rsidP="00575463">
      <w:pPr>
        <w:rPr>
          <w:color w:val="auto"/>
        </w:rPr>
      </w:pPr>
      <w:r>
        <w:rPr>
          <w:color w:val="auto"/>
        </w:rPr>
        <w:t xml:space="preserve">       (3)   The </w:t>
      </w:r>
      <w:r>
        <w:rPr>
          <w:strike/>
          <w:color w:val="auto"/>
        </w:rPr>
        <w:t>board</w:t>
      </w:r>
      <w:r>
        <w:rPr>
          <w:color w:val="auto"/>
        </w:rPr>
        <w:t xml:space="preserve"> </w:t>
      </w:r>
      <w:r>
        <w:rPr>
          <w:color w:val="auto"/>
          <w:u w:val="single"/>
        </w:rPr>
        <w:t>office</w:t>
      </w:r>
      <w:r>
        <w:rPr>
          <w:color w:val="auto"/>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Pr>
          <w:color w:val="auto"/>
        </w:rPr>
        <w:noBreakHyphen/>
        <w:t>46</w:t>
      </w:r>
      <w:r>
        <w:rPr>
          <w:color w:val="auto"/>
        </w:rPr>
        <w:noBreakHyphen/>
        <w:t>60(B) and surcharges for the extended custody and maintenance of the facility pursuant to Section 13</w:t>
      </w:r>
      <w:r>
        <w:rPr>
          <w:color w:val="auto"/>
        </w:rPr>
        <w:noBreakHyphen/>
        <w:t>7</w:t>
      </w:r>
      <w:r>
        <w:rPr>
          <w:color w:val="auto"/>
        </w:rPr>
        <w:noBreakHyphen/>
        <w:t xml:space="preserve">30(4), may not exceed initial disposal rates set by the </w:t>
      </w:r>
      <w:r>
        <w:rPr>
          <w:strike/>
          <w:color w:val="auto"/>
        </w:rPr>
        <w:t>board</w:t>
      </w:r>
      <w:r>
        <w:rPr>
          <w:color w:val="auto"/>
        </w:rPr>
        <w:t xml:space="preserve"> </w:t>
      </w:r>
      <w:r>
        <w:rPr>
          <w:color w:val="auto"/>
          <w:u w:val="single"/>
        </w:rPr>
        <w:t>department</w:t>
      </w:r>
      <w:r>
        <w:rPr>
          <w:color w:val="auto"/>
        </w:rPr>
        <w:t xml:space="preserve"> pursuant to subsection (2).</w:t>
      </w:r>
    </w:p>
    <w:p w:rsidR="00575463" w:rsidRDefault="00575463" w:rsidP="00575463">
      <w:pPr>
        <w:rPr>
          <w:color w:val="auto"/>
        </w:rPr>
      </w:pPr>
      <w:r>
        <w:rPr>
          <w:color w:val="auto"/>
        </w:rPr>
        <w:t xml:space="preserve">       (4)   In March of each year the </w:t>
      </w:r>
      <w:r>
        <w:rPr>
          <w:strike/>
          <w:color w:val="auto"/>
        </w:rPr>
        <w:t>board</w:t>
      </w:r>
      <w:r>
        <w:rPr>
          <w:color w:val="auto"/>
        </w:rPr>
        <w:t xml:space="preserve"> </w:t>
      </w:r>
      <w:r>
        <w:rPr>
          <w:color w:val="auto"/>
          <w:u w:val="single"/>
        </w:rPr>
        <w:t>office</w:t>
      </w:r>
      <w:r>
        <w:rPr>
          <w:color w:val="auto"/>
        </w:rPr>
        <w:t xml:space="preserve"> shall adjust the rate schedule based on the most recent changes in the most nearly applicable Producer Price Index published by the Bureau of Labor Statistics as chosen by the </w:t>
      </w:r>
      <w:r>
        <w:rPr>
          <w:strike/>
          <w:color w:val="auto"/>
        </w:rPr>
        <w:t>board</w:t>
      </w:r>
      <w:r>
        <w:rPr>
          <w:color w:val="auto"/>
        </w:rPr>
        <w:t xml:space="preserve"> </w:t>
      </w:r>
      <w:r>
        <w:rPr>
          <w:color w:val="auto"/>
          <w:u w:val="single"/>
        </w:rPr>
        <w:t>office</w:t>
      </w:r>
      <w:r>
        <w:rPr>
          <w:color w:val="auto"/>
        </w:rPr>
        <w:t xml:space="preserve"> or a successor index.</w:t>
      </w:r>
    </w:p>
    <w:p w:rsidR="00575463" w:rsidRDefault="00575463" w:rsidP="00575463">
      <w:pPr>
        <w:rPr>
          <w:color w:val="auto"/>
        </w:rPr>
      </w:pPr>
      <w:r>
        <w:rPr>
          <w:color w:val="auto"/>
        </w:rPr>
        <w:t xml:space="preserve">       (5)   In consultation with the site operator, the </w:t>
      </w:r>
      <w:r>
        <w:rPr>
          <w:strike/>
          <w:color w:val="auto"/>
        </w:rPr>
        <w:t>board</w:t>
      </w:r>
      <w:r>
        <w:rPr>
          <w:color w:val="auto"/>
        </w:rPr>
        <w:t xml:space="preserve"> </w:t>
      </w:r>
      <w:r>
        <w:rPr>
          <w:color w:val="auto"/>
          <w:u w:val="single"/>
        </w:rPr>
        <w:t>office</w:t>
      </w:r>
      <w:r>
        <w:rPr>
          <w:color w:val="auto"/>
        </w:rPr>
        <w:t xml:space="preserve"> or its designee, on a case</w:t>
      </w:r>
      <w:r>
        <w:rPr>
          <w:color w:val="auto"/>
        </w:rPr>
        <w:noBreakHyphen/>
        <w:t>by</w:t>
      </w:r>
      <w:r>
        <w:rPr>
          <w:color w:val="auto"/>
        </w:rPr>
        <w:noBreakHyphen/>
        <w:t xml:space="preserve">case basis, may approve special disposal rates for regional waste that differ from the disposal rate schedule for regional generators set by the </w:t>
      </w:r>
      <w:r>
        <w:rPr>
          <w:strike/>
          <w:color w:val="auto"/>
        </w:rPr>
        <w:t>board</w:t>
      </w:r>
      <w:r>
        <w:rPr>
          <w:color w:val="auto"/>
        </w:rPr>
        <w:t xml:space="preserve"> </w:t>
      </w:r>
      <w:r>
        <w:rPr>
          <w:color w:val="auto"/>
          <w:u w:val="single"/>
        </w:rPr>
        <w:t>office</w:t>
      </w:r>
      <w:r>
        <w:rPr>
          <w:color w:val="auto"/>
        </w:rPr>
        <w:t xml:space="preserve"> pursuant to subsections (2) and (3).  Requests by the site operator for such approval shall be in writing to the </w:t>
      </w:r>
      <w:r>
        <w:rPr>
          <w:strike/>
          <w:color w:val="auto"/>
        </w:rPr>
        <w:t>board</w:t>
      </w:r>
      <w:r>
        <w:rPr>
          <w:color w:val="auto"/>
        </w:rPr>
        <w:t xml:space="preserve"> </w:t>
      </w:r>
      <w:r>
        <w:rPr>
          <w:color w:val="auto"/>
          <w:u w:val="single"/>
        </w:rPr>
        <w:t>office</w:t>
      </w:r>
      <w:r>
        <w:rPr>
          <w:color w:val="auto"/>
        </w:rPr>
        <w:t xml:space="preserve">.  In approving such special rates, the </w:t>
      </w:r>
      <w:r>
        <w:rPr>
          <w:strike/>
          <w:color w:val="auto"/>
        </w:rPr>
        <w:t>board</w:t>
      </w:r>
      <w:r>
        <w:rPr>
          <w:color w:val="auto"/>
        </w:rPr>
        <w:t xml:space="preserve"> </w:t>
      </w:r>
      <w:r>
        <w:rPr>
          <w:color w:val="auto"/>
          <w:u w:val="single"/>
        </w:rPr>
        <w:t>office</w:t>
      </w:r>
      <w:r>
        <w:rPr>
          <w:color w:val="auto"/>
        </w:rPr>
        <w:t xml:space="preserve"> or its designee, shall consider available disposal capacity, demand for disposal capacity, the characteristics of the waste, the potential for generating revenue for the State, or other relevant factors;  provided, however, that the </w:t>
      </w:r>
      <w:r>
        <w:rPr>
          <w:strike/>
          <w:color w:val="auto"/>
        </w:rPr>
        <w:t>board</w:t>
      </w:r>
      <w:r>
        <w:rPr>
          <w:color w:val="auto"/>
        </w:rPr>
        <w:t xml:space="preserve"> </w:t>
      </w:r>
      <w:r>
        <w:rPr>
          <w:color w:val="auto"/>
          <w:u w:val="single"/>
        </w:rPr>
        <w:t>office</w:t>
      </w:r>
      <w:r>
        <w:rPr>
          <w:color w:val="auto"/>
        </w:rPr>
        <w:t xml:space="preserve"> shall not approve any special rate for an entity owned by or affiliated with the site operator.  Special disposal rates approved by the </w:t>
      </w:r>
      <w:r>
        <w:rPr>
          <w:strike/>
          <w:color w:val="auto"/>
        </w:rPr>
        <w:t>board</w:t>
      </w:r>
      <w:r>
        <w:rPr>
          <w:color w:val="auto"/>
        </w:rPr>
        <w:t xml:space="preserve"> </w:t>
      </w:r>
      <w:r>
        <w:rPr>
          <w:color w:val="auto"/>
          <w:u w:val="single"/>
        </w:rPr>
        <w:t>office</w:t>
      </w:r>
      <w:r>
        <w:rPr>
          <w:color w:val="auto"/>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Pr>
          <w:strike/>
          <w:color w:val="auto"/>
        </w:rPr>
        <w:t>board</w:t>
      </w:r>
      <w:r>
        <w:rPr>
          <w:color w:val="auto"/>
        </w:rPr>
        <w:t xml:space="preserve"> </w:t>
      </w:r>
      <w:r>
        <w:rPr>
          <w:color w:val="auto"/>
          <w:u w:val="single"/>
        </w:rPr>
        <w:t>office</w:t>
      </w:r>
      <w:r>
        <w:rPr>
          <w:color w:val="auto"/>
        </w:rPr>
        <w:t xml:space="preserve">, the compact commission, and the regional generators of each special rate that has been accepted by a regional generator, and the </w:t>
      </w:r>
      <w:r>
        <w:rPr>
          <w:strike/>
          <w:color w:val="auto"/>
        </w:rPr>
        <w:t>board</w:t>
      </w:r>
      <w:r>
        <w:rPr>
          <w:color w:val="auto"/>
        </w:rPr>
        <w:t xml:space="preserve"> </w:t>
      </w:r>
      <w:r>
        <w:rPr>
          <w:color w:val="auto"/>
          <w:u w:val="single"/>
        </w:rPr>
        <w:t>office</w:t>
      </w:r>
      <w:r>
        <w:rPr>
          <w:color w:val="auto"/>
        </w:rPr>
        <w:t xml:space="preserve">, the compact commission, and regional generators may communicate with each other about such special rates.  If any special rate approved by the </w:t>
      </w:r>
      <w:r>
        <w:rPr>
          <w:strike/>
          <w:color w:val="auto"/>
        </w:rPr>
        <w:t>board</w:t>
      </w:r>
      <w:r>
        <w:rPr>
          <w:color w:val="auto"/>
        </w:rPr>
        <w:t xml:space="preserve"> </w:t>
      </w:r>
      <w:r>
        <w:rPr>
          <w:color w:val="auto"/>
          <w:u w:val="single"/>
        </w:rPr>
        <w:t>office</w:t>
      </w:r>
      <w:r>
        <w:rPr>
          <w:color w:val="auto"/>
        </w:rPr>
        <w:t xml:space="preserve"> for a regional generator is lower than a disposal rate approved by the </w:t>
      </w:r>
      <w:r>
        <w:rPr>
          <w:strike/>
          <w:color w:val="auto"/>
        </w:rPr>
        <w:t>board</w:t>
      </w:r>
      <w:r>
        <w:rPr>
          <w:color w:val="auto"/>
        </w:rPr>
        <w:t xml:space="preserve"> </w:t>
      </w:r>
      <w:r>
        <w:rPr>
          <w:color w:val="auto"/>
          <w:u w:val="single"/>
        </w:rPr>
        <w:t>office</w:t>
      </w:r>
      <w:r>
        <w:rPr>
          <w:color w:val="auto"/>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Pr>
          <w:strike/>
          <w:color w:val="auto"/>
        </w:rPr>
        <w:t>board</w:t>
      </w:r>
      <w:r>
        <w:rPr>
          <w:color w:val="auto"/>
        </w:rPr>
        <w:t xml:space="preserve"> </w:t>
      </w:r>
      <w:r>
        <w:rPr>
          <w:color w:val="auto"/>
          <w:u w:val="single"/>
        </w:rPr>
        <w:t>office</w:t>
      </w:r>
      <w:r>
        <w:rPr>
          <w:color w:val="auto"/>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Pr>
          <w:strike/>
          <w:color w:val="auto"/>
        </w:rPr>
        <w:t>board</w:t>
      </w:r>
      <w:r>
        <w:rPr>
          <w:color w:val="auto"/>
        </w:rPr>
        <w:t xml:space="preserve"> </w:t>
      </w:r>
      <w:r>
        <w:rPr>
          <w:color w:val="auto"/>
          <w:u w:val="single"/>
        </w:rPr>
        <w:t>office</w:t>
      </w:r>
      <w:r>
        <w:rPr>
          <w:color w:val="auto"/>
        </w:rPr>
        <w:t xml:space="preserve"> and the compact commission.</w:t>
      </w:r>
    </w:p>
    <w:p w:rsidR="00575463" w:rsidRDefault="00575463" w:rsidP="00575463">
      <w:pPr>
        <w:rPr>
          <w:color w:val="auto"/>
        </w:rPr>
      </w:pPr>
      <w:r>
        <w:rPr>
          <w:color w:val="auto"/>
        </w:rPr>
        <w:t xml:space="preserve">       (6)(a)   To the extent authorized by the compact commission, the </w:t>
      </w:r>
      <w:r>
        <w:rPr>
          <w:strike/>
          <w:color w:val="auto"/>
        </w:rPr>
        <w:t>board</w:t>
      </w:r>
      <w:r>
        <w:rPr>
          <w:color w:val="auto"/>
        </w:rPr>
        <w:t xml:space="preserve"> </w:t>
      </w:r>
      <w:r>
        <w:rPr>
          <w:color w:val="auto"/>
          <w:u w:val="single"/>
        </w:rPr>
        <w:t>office</w:t>
      </w:r>
      <w:r>
        <w:rPr>
          <w:color w:val="auto"/>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Pr>
          <w:strike/>
          <w:color w:val="auto"/>
        </w:rPr>
        <w:t>board</w:t>
      </w:r>
      <w:r>
        <w:rPr>
          <w:color w:val="auto"/>
        </w:rPr>
        <w:t xml:space="preserve"> </w:t>
      </w:r>
      <w:r>
        <w:rPr>
          <w:color w:val="auto"/>
          <w:u w:val="single"/>
        </w:rPr>
        <w:t>office</w:t>
      </w:r>
      <w:r>
        <w:rPr>
          <w:color w:val="auto"/>
        </w:rPr>
        <w:t xml:space="preserve"> is authorized by the compact commission to enter into agreements for importation of waste.</w:t>
      </w:r>
    </w:p>
    <w:p w:rsidR="00575463" w:rsidRDefault="00575463" w:rsidP="00575463">
      <w:pPr>
        <w:rPr>
          <w:color w:val="auto"/>
        </w:rPr>
      </w:pPr>
      <w:r>
        <w:rPr>
          <w:color w:val="auto"/>
        </w:rPr>
        <w:t xml:space="preserve">    The </w:t>
      </w:r>
      <w:r>
        <w:rPr>
          <w:strike/>
          <w:color w:val="auto"/>
        </w:rPr>
        <w:t>board</w:t>
      </w:r>
      <w:r>
        <w:rPr>
          <w:color w:val="auto"/>
        </w:rPr>
        <w:t xml:space="preserve"> </w:t>
      </w:r>
      <w:r>
        <w:rPr>
          <w:color w:val="auto"/>
          <w:u w:val="single"/>
        </w:rPr>
        <w:t>office</w:t>
      </w:r>
      <w:r>
        <w:rPr>
          <w:color w:val="auto"/>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575463" w:rsidRDefault="00575463" w:rsidP="00575463">
      <w:pPr>
        <w:rPr>
          <w:color w:val="auto"/>
        </w:rPr>
      </w:pPr>
      <w:r>
        <w:rPr>
          <w:color w:val="auto"/>
        </w:rPr>
        <w:t>              (i)    160,000 cubic feet in fiscal year 2001;</w:t>
      </w:r>
    </w:p>
    <w:p w:rsidR="00575463" w:rsidRDefault="00575463" w:rsidP="00575463">
      <w:pPr>
        <w:rPr>
          <w:color w:val="auto"/>
        </w:rPr>
      </w:pPr>
      <w:r>
        <w:rPr>
          <w:color w:val="auto"/>
        </w:rPr>
        <w:t>              (ii)   80,000 cubic feet in fiscal year 2002;</w:t>
      </w:r>
    </w:p>
    <w:p w:rsidR="00575463" w:rsidRDefault="00575463" w:rsidP="00575463">
      <w:pPr>
        <w:rPr>
          <w:color w:val="auto"/>
        </w:rPr>
      </w:pPr>
      <w:r>
        <w:rPr>
          <w:color w:val="auto"/>
        </w:rPr>
        <w:t>              (iii)  70,000 cubic feet in fiscal year 2003;</w:t>
      </w:r>
    </w:p>
    <w:p w:rsidR="00575463" w:rsidRDefault="00575463" w:rsidP="00575463">
      <w:pPr>
        <w:rPr>
          <w:color w:val="auto"/>
        </w:rPr>
      </w:pPr>
      <w:r>
        <w:rPr>
          <w:color w:val="auto"/>
        </w:rPr>
        <w:t>              (iv)  60,000 cubic feet in fiscal year 2004;</w:t>
      </w:r>
    </w:p>
    <w:p w:rsidR="00575463" w:rsidRDefault="00575463" w:rsidP="00575463">
      <w:pPr>
        <w:rPr>
          <w:color w:val="auto"/>
        </w:rPr>
      </w:pPr>
      <w:r>
        <w:rPr>
          <w:color w:val="auto"/>
        </w:rPr>
        <w:t>              (v)   50,000 cubic feet in fiscal year 2005;</w:t>
      </w:r>
    </w:p>
    <w:p w:rsidR="00575463" w:rsidRDefault="00575463" w:rsidP="00575463">
      <w:pPr>
        <w:rPr>
          <w:color w:val="auto"/>
        </w:rPr>
      </w:pPr>
      <w:r>
        <w:rPr>
          <w:color w:val="auto"/>
        </w:rPr>
        <w:t>              (vi)  45,000 cubic feet in fiscal year 2006;</w:t>
      </w:r>
    </w:p>
    <w:p w:rsidR="00575463" w:rsidRDefault="00575463" w:rsidP="00575463">
      <w:pPr>
        <w:rPr>
          <w:color w:val="auto"/>
        </w:rPr>
      </w:pPr>
      <w:r>
        <w:rPr>
          <w:color w:val="auto"/>
        </w:rPr>
        <w:t>              (vii) 40,000 cubic feet in fiscal year 2007;</w:t>
      </w:r>
    </w:p>
    <w:p w:rsidR="00575463" w:rsidRDefault="00575463" w:rsidP="00575463">
      <w:pPr>
        <w:rPr>
          <w:color w:val="auto"/>
        </w:rPr>
      </w:pPr>
      <w:r>
        <w:rPr>
          <w:color w:val="auto"/>
        </w:rPr>
        <w:t>              (viii)    35,000 cubic feet in fiscal year 2008.</w:t>
      </w:r>
    </w:p>
    <w:p w:rsidR="00575463" w:rsidRDefault="00575463" w:rsidP="00575463">
      <w:pPr>
        <w:rPr>
          <w:color w:val="auto"/>
        </w:rPr>
      </w:pPr>
      <w:r>
        <w:rPr>
          <w:color w:val="auto"/>
        </w:rPr>
        <w:t xml:space="preserve">    After fiscal year 2008, the </w:t>
      </w:r>
      <w:r>
        <w:rPr>
          <w:strike/>
          <w:color w:val="auto"/>
        </w:rPr>
        <w:t>board</w:t>
      </w:r>
      <w:r>
        <w:rPr>
          <w:color w:val="auto"/>
        </w:rPr>
        <w:t xml:space="preserve"> </w:t>
      </w:r>
      <w:r>
        <w:rPr>
          <w:color w:val="auto"/>
          <w:u w:val="single"/>
        </w:rPr>
        <w:t>office</w:t>
      </w:r>
      <w:r>
        <w:rPr>
          <w:color w:val="auto"/>
        </w:rPr>
        <w:t xml:space="preserve"> shall not authorize the importation of nonregional waste for purposes of disposal.</w:t>
      </w:r>
    </w:p>
    <w:p w:rsidR="00575463" w:rsidRDefault="00575463" w:rsidP="00575463">
      <w:pPr>
        <w:rPr>
          <w:color w:val="auto"/>
        </w:rPr>
      </w:pPr>
      <w:r>
        <w:rPr>
          <w:color w:val="auto"/>
        </w:rPr>
        <w:t xml:space="preserve">           (b)   The </w:t>
      </w:r>
      <w:r>
        <w:rPr>
          <w:strike/>
          <w:color w:val="auto"/>
        </w:rPr>
        <w:t>board</w:t>
      </w:r>
      <w:r>
        <w:rPr>
          <w:color w:val="auto"/>
        </w:rPr>
        <w:t xml:space="preserve"> </w:t>
      </w:r>
      <w:r>
        <w:rPr>
          <w:color w:val="auto"/>
          <w:u w:val="single"/>
        </w:rPr>
        <w:t>office</w:t>
      </w:r>
      <w:r>
        <w:rPr>
          <w:color w:val="auto"/>
        </w:rPr>
        <w:t xml:space="preserve"> may approve disposal rates applicable to nonregional generators.  In approving disposal rates applicable to nonregional generators, the </w:t>
      </w:r>
      <w:r>
        <w:rPr>
          <w:strike/>
          <w:color w:val="auto"/>
        </w:rPr>
        <w:t>board</w:t>
      </w:r>
      <w:r>
        <w:rPr>
          <w:color w:val="auto"/>
        </w:rPr>
        <w:t xml:space="preserve"> </w:t>
      </w:r>
      <w:r>
        <w:rPr>
          <w:color w:val="auto"/>
          <w:u w:val="single"/>
        </w:rPr>
        <w:t>office</w:t>
      </w:r>
      <w:r>
        <w:rPr>
          <w:color w:val="auto"/>
        </w:rPr>
        <w:t xml:space="preserve"> may consider available disposal capacity, demand for disposal capacity, the characteristics of the waste, the potential for generating revenue for the State, and other relevant factors.</w:t>
      </w:r>
    </w:p>
    <w:p w:rsidR="00575463" w:rsidRDefault="00575463" w:rsidP="00575463">
      <w:pPr>
        <w:rPr>
          <w:color w:val="auto"/>
        </w:rPr>
      </w:pPr>
      <w:r>
        <w:rPr>
          <w:color w:val="auto"/>
        </w:rPr>
        <w:t xml:space="preserve">           (c)   Absent action by the </w:t>
      </w:r>
      <w:r>
        <w:rPr>
          <w:strike/>
          <w:color w:val="auto"/>
        </w:rPr>
        <w:t>board</w:t>
      </w:r>
      <w:r>
        <w:rPr>
          <w:color w:val="auto"/>
        </w:rPr>
        <w:t xml:space="preserve"> </w:t>
      </w:r>
      <w:r>
        <w:rPr>
          <w:color w:val="auto"/>
          <w:u w:val="single"/>
        </w:rPr>
        <w:t>office</w:t>
      </w:r>
      <w:r>
        <w:rPr>
          <w:color w:val="auto"/>
        </w:rPr>
        <w:t xml:space="preserve"> under subsection (b) above to establish disposal rates for nonregional generators, rates applicable to these generators must be equal to those contained in the maximum uniform rate schedule approved by the </w:t>
      </w:r>
      <w:r>
        <w:rPr>
          <w:strike/>
          <w:color w:val="auto"/>
        </w:rPr>
        <w:t>board</w:t>
      </w:r>
      <w:r>
        <w:rPr>
          <w:color w:val="auto"/>
        </w:rPr>
        <w:t xml:space="preserve"> </w:t>
      </w:r>
      <w:r>
        <w:rPr>
          <w:color w:val="auto"/>
          <w:u w:val="single"/>
        </w:rPr>
        <w:t>office</w:t>
      </w:r>
      <w:r>
        <w:rPr>
          <w:color w:val="auto"/>
        </w:rPr>
        <w:t xml:space="preserve"> pursuant to paragraph (2) or (3) of this subsection for regional generators unless these rates are superseded by special disposal rates approved by the </w:t>
      </w:r>
      <w:r>
        <w:rPr>
          <w:strike/>
          <w:color w:val="auto"/>
        </w:rPr>
        <w:t>board</w:t>
      </w:r>
      <w:r>
        <w:rPr>
          <w:color w:val="auto"/>
        </w:rPr>
        <w:t xml:space="preserve"> </w:t>
      </w:r>
      <w:r>
        <w:rPr>
          <w:color w:val="auto"/>
          <w:u w:val="single"/>
        </w:rPr>
        <w:t>office</w:t>
      </w:r>
      <w:r>
        <w:rPr>
          <w:color w:val="auto"/>
        </w:rPr>
        <w:t xml:space="preserve"> pursuant to paragraph (6)(e) of this subsection.</w:t>
      </w:r>
    </w:p>
    <w:p w:rsidR="00575463" w:rsidRDefault="00575463" w:rsidP="00575463">
      <w:pPr>
        <w:rPr>
          <w:color w:val="auto"/>
        </w:rPr>
      </w:pPr>
      <w:r>
        <w:rPr>
          <w:color w:val="auto"/>
        </w:rPr>
        <w:t>           (d)   Regional generators shall not pay disposal rates that are higher than disposal rates for nonregional generators in any fiscal quarter.</w:t>
      </w:r>
    </w:p>
    <w:p w:rsidR="00575463" w:rsidRDefault="00575463" w:rsidP="00575463">
      <w:pPr>
        <w:rPr>
          <w:color w:val="auto"/>
        </w:rPr>
      </w:pPr>
      <w:r>
        <w:rPr>
          <w:color w:val="auto"/>
        </w:rPr>
        <w:t xml:space="preserve">           (e)   In consultation with the site operator, the </w:t>
      </w:r>
      <w:r>
        <w:rPr>
          <w:strike/>
          <w:color w:val="auto"/>
        </w:rPr>
        <w:t>board</w:t>
      </w:r>
      <w:r>
        <w:rPr>
          <w:color w:val="auto"/>
        </w:rPr>
        <w:t xml:space="preserve"> </w:t>
      </w:r>
      <w:r>
        <w:rPr>
          <w:color w:val="auto"/>
          <w:u w:val="single"/>
        </w:rPr>
        <w:t>office</w:t>
      </w:r>
      <w:r>
        <w:rPr>
          <w:color w:val="auto"/>
        </w:rPr>
        <w:t xml:space="preserve"> or its designee, on a case</w:t>
      </w:r>
      <w:r>
        <w:rPr>
          <w:color w:val="auto"/>
        </w:rPr>
        <w:noBreakHyphen/>
        <w:t>by</w:t>
      </w:r>
      <w:r>
        <w:rPr>
          <w:color w:val="auto"/>
        </w:rPr>
        <w:noBreakHyphen/>
        <w:t xml:space="preserve">case basis, may approve special disposal rates for nonregional waste that differ from the disposal rate schedule for nonregional generators set by the </w:t>
      </w:r>
      <w:r>
        <w:rPr>
          <w:strike/>
          <w:color w:val="auto"/>
        </w:rPr>
        <w:t>board</w:t>
      </w:r>
      <w:r>
        <w:rPr>
          <w:color w:val="auto"/>
        </w:rPr>
        <w:t xml:space="preserve"> </w:t>
      </w:r>
      <w:r>
        <w:rPr>
          <w:color w:val="auto"/>
          <w:u w:val="single"/>
        </w:rPr>
        <w:t>office</w:t>
      </w:r>
      <w:r>
        <w:rPr>
          <w:color w:val="auto"/>
        </w:rPr>
        <w:t xml:space="preserve">.  Requests by the site operator for such approval shall be in writing to the </w:t>
      </w:r>
      <w:r>
        <w:rPr>
          <w:strike/>
          <w:color w:val="auto"/>
        </w:rPr>
        <w:t>board</w:t>
      </w:r>
      <w:r>
        <w:rPr>
          <w:color w:val="auto"/>
        </w:rPr>
        <w:t xml:space="preserve"> </w:t>
      </w:r>
      <w:r>
        <w:rPr>
          <w:color w:val="auto"/>
          <w:u w:val="single"/>
        </w:rPr>
        <w:t>office</w:t>
      </w:r>
      <w:r>
        <w:rPr>
          <w:color w:val="auto"/>
        </w:rPr>
        <w:t xml:space="preserve">.  In approving such special rates, the </w:t>
      </w:r>
      <w:r>
        <w:rPr>
          <w:strike/>
          <w:color w:val="auto"/>
        </w:rPr>
        <w:t>board</w:t>
      </w:r>
      <w:r>
        <w:rPr>
          <w:color w:val="auto"/>
        </w:rPr>
        <w:t xml:space="preserve"> </w:t>
      </w:r>
      <w:r>
        <w:rPr>
          <w:color w:val="auto"/>
          <w:u w:val="single"/>
        </w:rPr>
        <w:t>office</w:t>
      </w:r>
      <w:r>
        <w:rPr>
          <w:color w:val="auto"/>
        </w:rPr>
        <w:t xml:space="preserve"> or its designee shall consider available disposal capacity, demand for disposal capacity, the characteristics of the waste, the potential for generating revenue for the State, and other relevant factors;  provided, however, that the </w:t>
      </w:r>
      <w:r>
        <w:rPr>
          <w:strike/>
          <w:color w:val="auto"/>
        </w:rPr>
        <w:t>board</w:t>
      </w:r>
      <w:r>
        <w:rPr>
          <w:color w:val="auto"/>
        </w:rPr>
        <w:t xml:space="preserve"> </w:t>
      </w:r>
      <w:r>
        <w:rPr>
          <w:color w:val="auto"/>
          <w:u w:val="single"/>
        </w:rPr>
        <w:t>office</w:t>
      </w:r>
      <w:r>
        <w:rPr>
          <w:color w:val="auto"/>
        </w:rPr>
        <w:t xml:space="preserve"> shall not approve any special rate for an entity owned by or affiliated with the site operator.  Special disposal rates approved by the </w:t>
      </w:r>
      <w:r>
        <w:rPr>
          <w:strike/>
          <w:color w:val="auto"/>
        </w:rPr>
        <w:t>board</w:t>
      </w:r>
      <w:r>
        <w:rPr>
          <w:color w:val="auto"/>
        </w:rPr>
        <w:t xml:space="preserve"> </w:t>
      </w:r>
      <w:r>
        <w:rPr>
          <w:color w:val="auto"/>
          <w:u w:val="single"/>
        </w:rPr>
        <w:t>office</w:t>
      </w:r>
      <w:r>
        <w:rPr>
          <w:color w:val="auto"/>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Pr>
          <w:strike/>
          <w:color w:val="auto"/>
        </w:rPr>
        <w:t>board</w:t>
      </w:r>
      <w:r>
        <w:rPr>
          <w:color w:val="auto"/>
        </w:rPr>
        <w:t xml:space="preserve"> </w:t>
      </w:r>
      <w:r>
        <w:rPr>
          <w:color w:val="auto"/>
          <w:u w:val="single"/>
        </w:rPr>
        <w:t>office</w:t>
      </w:r>
      <w:r>
        <w:rPr>
          <w:color w:val="auto"/>
        </w:rPr>
        <w:t xml:space="preserve">, the compact commission, and the regional generators in writing of each special rate that has been accepted by a nonregional generator, and the </w:t>
      </w:r>
      <w:r>
        <w:rPr>
          <w:strike/>
          <w:color w:val="auto"/>
        </w:rPr>
        <w:t>board</w:t>
      </w:r>
      <w:r>
        <w:rPr>
          <w:color w:val="auto"/>
        </w:rPr>
        <w:t xml:space="preserve"> </w:t>
      </w:r>
      <w:r>
        <w:rPr>
          <w:color w:val="auto"/>
          <w:u w:val="single"/>
        </w:rPr>
        <w:t>office</w:t>
      </w:r>
      <w:r>
        <w:rPr>
          <w:color w:val="auto"/>
        </w:rPr>
        <w:t xml:space="preserve">, the compact commission, and regional generators may communicate with each other about such special rates.  If any special rate approved by the </w:t>
      </w:r>
      <w:r>
        <w:rPr>
          <w:strike/>
          <w:color w:val="auto"/>
        </w:rPr>
        <w:t>board</w:t>
      </w:r>
      <w:r>
        <w:rPr>
          <w:color w:val="auto"/>
        </w:rPr>
        <w:t xml:space="preserve"> </w:t>
      </w:r>
      <w:r>
        <w:rPr>
          <w:color w:val="auto"/>
          <w:u w:val="single"/>
        </w:rPr>
        <w:t>office</w:t>
      </w:r>
      <w:r>
        <w:rPr>
          <w:color w:val="auto"/>
        </w:rPr>
        <w:t xml:space="preserve"> for a nonregional generator is lower than a disposal rate approved by the </w:t>
      </w:r>
      <w:r>
        <w:rPr>
          <w:strike/>
          <w:color w:val="auto"/>
        </w:rPr>
        <w:t>board</w:t>
      </w:r>
      <w:r>
        <w:rPr>
          <w:color w:val="auto"/>
        </w:rPr>
        <w:t xml:space="preserve"> </w:t>
      </w:r>
      <w:r>
        <w:rPr>
          <w:color w:val="auto"/>
          <w:u w:val="single"/>
        </w:rPr>
        <w:t>office</w:t>
      </w:r>
      <w:r>
        <w:rPr>
          <w:color w:val="auto"/>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Pr>
          <w:strike/>
          <w:color w:val="auto"/>
        </w:rPr>
        <w:t>board</w:t>
      </w:r>
      <w:r>
        <w:rPr>
          <w:color w:val="auto"/>
        </w:rPr>
        <w:t xml:space="preserve"> </w:t>
      </w:r>
      <w:r>
        <w:rPr>
          <w:color w:val="auto"/>
          <w:u w:val="single"/>
        </w:rPr>
        <w:t>office</w:t>
      </w:r>
      <w:r>
        <w:rPr>
          <w:color w:val="auto"/>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Pr>
          <w:strike/>
          <w:color w:val="auto"/>
        </w:rPr>
        <w:t>board</w:t>
      </w:r>
      <w:r>
        <w:rPr>
          <w:color w:val="auto"/>
        </w:rPr>
        <w:t xml:space="preserve"> </w:t>
      </w:r>
      <w:r>
        <w:rPr>
          <w:color w:val="auto"/>
          <w:u w:val="single"/>
        </w:rPr>
        <w:t>office</w:t>
      </w:r>
      <w:r>
        <w:rPr>
          <w:color w:val="auto"/>
        </w:rPr>
        <w:t xml:space="preserve"> and the compact commission.</w:t>
      </w:r>
    </w:p>
    <w:p w:rsidR="00575463" w:rsidRDefault="00575463" w:rsidP="00575463">
      <w:pPr>
        <w:rPr>
          <w:color w:val="auto"/>
        </w:rPr>
      </w:pPr>
      <w:r>
        <w:rPr>
          <w:color w:val="auto"/>
        </w:rPr>
        <w:t xml:space="preserve">    (B)(1)  Effective upon the implementation of initial disposal rates by the </w:t>
      </w:r>
      <w:r>
        <w:rPr>
          <w:strike/>
          <w:color w:val="auto"/>
        </w:rPr>
        <w:t>board</w:t>
      </w:r>
      <w:r>
        <w:rPr>
          <w:color w:val="auto"/>
        </w:rPr>
        <w:t xml:space="preserve"> </w:t>
      </w:r>
      <w:r>
        <w:rPr>
          <w:color w:val="auto"/>
          <w:u w:val="single"/>
        </w:rPr>
        <w:t>office</w:t>
      </w:r>
      <w:r>
        <w:rPr>
          <w:color w:val="auto"/>
        </w:rPr>
        <w:t xml:space="preserve"> under Section 48</w:t>
      </w:r>
      <w:r>
        <w:rPr>
          <w:color w:val="auto"/>
        </w:rPr>
        <w:noBreakHyphen/>
        <w:t>46</w:t>
      </w:r>
      <w:r>
        <w:rPr>
          <w:color w:val="auto"/>
        </w:rPr>
        <w:noBreakHyphen/>
        <w:t>40(A), the PSC is authorized and directed to identify allowable costs for operating a regional low</w:t>
      </w:r>
      <w:r>
        <w:rPr>
          <w:color w:val="auto"/>
        </w:rPr>
        <w:noBreakHyphen/>
        <w:t>level radioactive waste disposal facility in South Carolina.</w:t>
      </w:r>
    </w:p>
    <w:p w:rsidR="00575463" w:rsidRDefault="00575463" w:rsidP="00575463">
      <w:pPr>
        <w:rPr>
          <w:color w:val="auto"/>
        </w:rPr>
      </w:pPr>
      <w:r>
        <w:rPr>
          <w:color w:val="auto"/>
        </w:rPr>
        <w:t>       (2) In identifying the allowable costs for operating a regional disposal facility, the PSC shall:</w:t>
      </w:r>
    </w:p>
    <w:p w:rsidR="00575463" w:rsidRDefault="00575463" w:rsidP="00575463">
      <w:pPr>
        <w:rPr>
          <w:color w:val="auto"/>
        </w:rPr>
      </w:pPr>
      <w:r>
        <w:rPr>
          <w:color w:val="auto"/>
        </w:rPr>
        <w:t>           (a)   prescribe a system of accounts, using generally accepted accounting principles, for disposal site operators, using as a starting point the existing system used by site operators;</w:t>
      </w:r>
    </w:p>
    <w:p w:rsidR="00575463" w:rsidRDefault="00575463" w:rsidP="00575463">
      <w:pPr>
        <w:rPr>
          <w:color w:val="auto"/>
        </w:rPr>
      </w:pPr>
      <w:r>
        <w:rPr>
          <w:color w:val="auto"/>
        </w:rPr>
        <w:t>           (b)   assess penalties against disposal site operators if the PSC determines that they have failed to comply with regulations pursuant to this section; and</w:t>
      </w:r>
    </w:p>
    <w:p w:rsidR="00575463" w:rsidRDefault="00575463" w:rsidP="00575463">
      <w:pPr>
        <w:rPr>
          <w:color w:val="auto"/>
        </w:rPr>
      </w:pPr>
      <w:r>
        <w:rPr>
          <w:color w:val="auto"/>
        </w:rPr>
        <w:t>           (c)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575463" w:rsidRDefault="00575463" w:rsidP="00575463">
      <w:pPr>
        <w:rPr>
          <w:color w:val="auto"/>
        </w:rPr>
      </w:pPr>
      <w:r>
        <w:rPr>
          <w:color w:val="auto"/>
        </w:rPr>
        <w:t>       (3)   Allowable costs include the costs of those activities necessary for:</w:t>
      </w:r>
    </w:p>
    <w:p w:rsidR="00575463" w:rsidRDefault="00575463" w:rsidP="00575463">
      <w:pPr>
        <w:rPr>
          <w:color w:val="auto"/>
        </w:rPr>
      </w:pPr>
      <w:r>
        <w:rPr>
          <w:color w:val="auto"/>
        </w:rPr>
        <w:t>           (a)   the receipt of waste;</w:t>
      </w:r>
    </w:p>
    <w:p w:rsidR="00575463" w:rsidRDefault="00575463" w:rsidP="00575463">
      <w:pPr>
        <w:rPr>
          <w:color w:val="auto"/>
        </w:rPr>
      </w:pPr>
      <w:r>
        <w:rPr>
          <w:color w:val="auto"/>
        </w:rPr>
        <w:t>           (b)   the construction of disposal trenches, vaults, and overpacks;</w:t>
      </w:r>
    </w:p>
    <w:p w:rsidR="00575463" w:rsidRDefault="00575463" w:rsidP="00575463">
      <w:pPr>
        <w:rPr>
          <w:color w:val="auto"/>
        </w:rPr>
      </w:pPr>
      <w:r>
        <w:rPr>
          <w:color w:val="auto"/>
        </w:rPr>
        <w:t>           (c)   construction and maintenance of necessary physical facilities;</w:t>
      </w:r>
    </w:p>
    <w:p w:rsidR="00575463" w:rsidRDefault="00575463" w:rsidP="00575463">
      <w:pPr>
        <w:rPr>
          <w:color w:val="auto"/>
        </w:rPr>
      </w:pPr>
      <w:r>
        <w:rPr>
          <w:color w:val="auto"/>
        </w:rPr>
        <w:t>           (d)   the purchase or amortization of necessary equipment;</w:t>
      </w:r>
    </w:p>
    <w:p w:rsidR="00575463" w:rsidRDefault="00575463" w:rsidP="00575463">
      <w:pPr>
        <w:rPr>
          <w:color w:val="auto"/>
        </w:rPr>
      </w:pPr>
      <w:r>
        <w:rPr>
          <w:color w:val="auto"/>
        </w:rPr>
        <w:t>           (e)   purchase of supplies that are consumed in support of waste disposal activities;</w:t>
      </w:r>
    </w:p>
    <w:p w:rsidR="00575463" w:rsidRDefault="00575463" w:rsidP="00575463">
      <w:pPr>
        <w:rPr>
          <w:color w:val="auto"/>
        </w:rPr>
      </w:pPr>
      <w:r>
        <w:rPr>
          <w:color w:val="auto"/>
        </w:rPr>
        <w:t>           (f)    accounting and billing for waste disposal;</w:t>
      </w:r>
    </w:p>
    <w:p w:rsidR="00575463" w:rsidRDefault="00575463" w:rsidP="00575463">
      <w:pPr>
        <w:rPr>
          <w:color w:val="auto"/>
        </w:rPr>
      </w:pPr>
      <w:r>
        <w:rPr>
          <w:color w:val="auto"/>
        </w:rPr>
        <w:t>           (g)   creating and maintaining records related to disposed waste;</w:t>
      </w:r>
    </w:p>
    <w:p w:rsidR="00575463" w:rsidRDefault="00575463" w:rsidP="00575463">
      <w:pPr>
        <w:rPr>
          <w:color w:val="auto"/>
        </w:rPr>
      </w:pPr>
      <w:r>
        <w:rPr>
          <w:color w:val="auto"/>
        </w:rPr>
        <w:t>           (h)   the administrative costs directly associated with disposal operations including, but not limited to, salaries, wages, and employee benefits;</w:t>
      </w:r>
    </w:p>
    <w:p w:rsidR="00575463" w:rsidRDefault="00575463" w:rsidP="00575463">
      <w:pPr>
        <w:rPr>
          <w:color w:val="auto"/>
        </w:rPr>
      </w:pPr>
      <w:r>
        <w:rPr>
          <w:color w:val="auto"/>
        </w:rPr>
        <w:t>           (i)        site surveillance and maintenance required by the State of South Carolina, other than site surveillance and maintenance costs covered by the balance of funds in the decommissioning trust fund or the extended care maintenance fund;</w:t>
      </w:r>
    </w:p>
    <w:p w:rsidR="00575463" w:rsidRDefault="00575463" w:rsidP="00575463">
      <w:pPr>
        <w:rPr>
          <w:color w:val="auto"/>
        </w:rPr>
      </w:pPr>
      <w:r>
        <w:rPr>
          <w:color w:val="auto"/>
        </w:rPr>
        <w:t>           (j)        compliance with the license, lease, and regulatory requirements of all jurisdictional agencies;</w:t>
      </w:r>
    </w:p>
    <w:p w:rsidR="00575463" w:rsidRDefault="00575463" w:rsidP="00575463">
      <w:pPr>
        <w:rPr>
          <w:color w:val="auto"/>
        </w:rPr>
      </w:pPr>
      <w:r>
        <w:rPr>
          <w:color w:val="auto"/>
        </w:rPr>
        <w:t>           (k)   administrative costs associated with collecting the surcharges provided for in subsections (B) and (C) of Section 48</w:t>
      </w:r>
      <w:r>
        <w:rPr>
          <w:color w:val="auto"/>
        </w:rPr>
        <w:noBreakHyphen/>
        <w:t>46</w:t>
      </w:r>
      <w:r>
        <w:rPr>
          <w:color w:val="auto"/>
        </w:rPr>
        <w:noBreakHyphen/>
        <w:t>60;</w:t>
      </w:r>
    </w:p>
    <w:p w:rsidR="00575463" w:rsidRDefault="00575463" w:rsidP="00575463">
      <w:pPr>
        <w:rPr>
          <w:color w:val="auto"/>
        </w:rPr>
      </w:pPr>
      <w:r>
        <w:rPr>
          <w:color w:val="auto"/>
        </w:rPr>
        <w:t>           (l)        taxes other than income taxes;</w:t>
      </w:r>
    </w:p>
    <w:p w:rsidR="00575463" w:rsidRDefault="00575463" w:rsidP="00575463">
      <w:pPr>
        <w:rPr>
          <w:color w:val="auto"/>
        </w:rPr>
      </w:pPr>
      <w:r>
        <w:rPr>
          <w:color w:val="auto"/>
        </w:rPr>
        <w:t>           (m)  licensing and permitting fees; and</w:t>
      </w:r>
    </w:p>
    <w:p w:rsidR="00575463" w:rsidRDefault="00575463" w:rsidP="00575463">
      <w:pPr>
        <w:rPr>
          <w:color w:val="auto"/>
        </w:rPr>
      </w:pPr>
      <w:r>
        <w:rPr>
          <w:color w:val="auto"/>
        </w:rPr>
        <w:t>           (n)   any other costs directly associated with disposal operations determined by the PSC to be allowable.</w:t>
      </w:r>
    </w:p>
    <w:p w:rsidR="00575463" w:rsidRDefault="00575463" w:rsidP="00575463">
      <w:pPr>
        <w:rPr>
          <w:color w:val="auto"/>
        </w:rPr>
      </w:pPr>
      <w:r>
        <w:rPr>
          <w:color w:val="auto"/>
        </w:rPr>
        <w:t>    Allowable costs do not include the costs of activities associated with lobbying and public relations, clean</w:t>
      </w:r>
      <w:r>
        <w:rPr>
          <w:color w:val="auto"/>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575463" w:rsidRDefault="00575463" w:rsidP="00575463">
      <w:pPr>
        <w:rPr>
          <w:color w:val="auto"/>
        </w:rPr>
      </w:pPr>
      <w:r>
        <w:rPr>
          <w:color w:val="auto"/>
        </w:rPr>
        <w:t>       (4)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575463" w:rsidRDefault="00575463" w:rsidP="00575463">
      <w:pPr>
        <w:rPr>
          <w:color w:val="auto"/>
        </w:rPr>
      </w:pPr>
      <w:r>
        <w:rPr>
          <w:color w:val="auto"/>
        </w:rPr>
        <w:t>       (5)   A private operator of a regional disposal facility in South Carolina is authorized to charge an operating margin of twenty</w:t>
      </w:r>
      <w:r>
        <w:rPr>
          <w:color w:val="auto"/>
        </w:rPr>
        <w:noBreakHyphen/>
        <w:t>nine percent.  The operating margin for a given period must be determined by multiplying twenty</w:t>
      </w:r>
      <w:r>
        <w:rPr>
          <w:color w:val="auto"/>
        </w:rPr>
        <w:noBreakHyphen/>
        <w:t>nine percent by the total amount of allowable costs as determined in this subsection, excluding allowable costs for taxes and licensing and permitting fees paid to governmental entities.</w:t>
      </w:r>
    </w:p>
    <w:p w:rsidR="00575463" w:rsidRDefault="00575463" w:rsidP="00575463">
      <w:pPr>
        <w:rPr>
          <w:color w:val="auto"/>
        </w:rPr>
      </w:pPr>
      <w:r>
        <w:rPr>
          <w:color w:val="auto"/>
        </w:rPr>
        <w:t>       (6)   The site operator shall prepare and file with the PSC a Least Cost Operating Plan.  The plan must be filed within forty</w:t>
      </w:r>
      <w:r>
        <w:rPr>
          <w:color w:val="auto"/>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575463" w:rsidRDefault="00575463" w:rsidP="00575463">
      <w:pPr>
        <w:rPr>
          <w:color w:val="auto"/>
        </w:rPr>
      </w:pPr>
      <w:r>
        <w:rPr>
          <w:color w:val="auto"/>
        </w:rPr>
        <w:t xml:space="preserve">       (7)(a)   If the </w:t>
      </w:r>
      <w:r>
        <w:rPr>
          <w:strike/>
          <w:color w:val="auto"/>
        </w:rPr>
        <w:t>board</w:t>
      </w:r>
      <w:r>
        <w:rPr>
          <w:color w:val="auto"/>
        </w:rPr>
        <w:t xml:space="preserve"> </w:t>
      </w:r>
      <w:r>
        <w:rPr>
          <w:color w:val="auto"/>
          <w:u w:val="single"/>
        </w:rPr>
        <w:t>office</w:t>
      </w:r>
      <w:r>
        <w:rPr>
          <w:color w:val="auto"/>
        </w:rPr>
        <w:t xml:space="preserve">, upon the advice of the compact commission or the site operator, concludes based on information provided to the </w:t>
      </w:r>
      <w:r>
        <w:rPr>
          <w:strike/>
          <w:color w:val="auto"/>
        </w:rPr>
        <w:t>board</w:t>
      </w:r>
      <w:r>
        <w:rPr>
          <w:color w:val="auto"/>
        </w:rPr>
        <w:t xml:space="preserve"> </w:t>
      </w:r>
      <w:r>
        <w:rPr>
          <w:color w:val="auto"/>
          <w:u w:val="single"/>
        </w:rPr>
        <w:t>office</w:t>
      </w:r>
      <w:r>
        <w:rPr>
          <w:color w:val="auto"/>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Pr>
          <w:strike/>
          <w:color w:val="auto"/>
        </w:rPr>
        <w:t>board</w:t>
      </w:r>
      <w:r>
        <w:rPr>
          <w:color w:val="auto"/>
        </w:rPr>
        <w:t xml:space="preserve"> </w:t>
      </w:r>
      <w:r>
        <w:rPr>
          <w:color w:val="auto"/>
          <w:u w:val="single"/>
        </w:rPr>
        <w:t>office</w:t>
      </w:r>
      <w:r>
        <w:rPr>
          <w:color w:val="auto"/>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575463" w:rsidRDefault="00575463" w:rsidP="00575463">
      <w:pPr>
        <w:rPr>
          <w:color w:val="auto"/>
        </w:rPr>
      </w:pPr>
      <w:r>
        <w:rPr>
          <w:color w:val="auto"/>
        </w:rPr>
        <w:t xml:space="preserve">           (b)   Allowable costs applicable to any period of suspended operations must be approved by the PSC according to procedures similar to those provided herein for allowable operating costs.  During any such suspension of operations, the site operator must be reimbursed by the </w:t>
      </w:r>
      <w:r>
        <w:rPr>
          <w:strike/>
          <w:color w:val="auto"/>
        </w:rPr>
        <w:t>board</w:t>
      </w:r>
      <w:r>
        <w:rPr>
          <w:color w:val="auto"/>
        </w:rPr>
        <w:t xml:space="preserve"> </w:t>
      </w:r>
      <w:r>
        <w:rPr>
          <w:color w:val="auto"/>
          <w:u w:val="single"/>
        </w:rPr>
        <w:t>office</w:t>
      </w:r>
      <w:r>
        <w:rPr>
          <w:color w:val="auto"/>
        </w:rPr>
        <w:t xml:space="preserve"> from the extended care maintenance fund for its allowable costs and its operating margin.  During the suspension funding to reimburse the </w:t>
      </w:r>
      <w:r>
        <w:rPr>
          <w:strike/>
          <w:color w:val="auto"/>
        </w:rPr>
        <w:t>board</w:t>
      </w:r>
      <w:r>
        <w:rPr>
          <w:color w:val="auto"/>
        </w:rPr>
        <w:t xml:space="preserve"> </w:t>
      </w:r>
      <w:r>
        <w:rPr>
          <w:color w:val="auto"/>
          <w:u w:val="single"/>
        </w:rPr>
        <w:t>office</w:t>
      </w:r>
      <w:r>
        <w:rPr>
          <w:color w:val="auto"/>
        </w:rPr>
        <w:t>, the PSC, and the State Treasurer under Section 48</w:t>
      </w:r>
      <w:r>
        <w:rPr>
          <w:color w:val="auto"/>
        </w:rPr>
        <w:noBreakHyphen/>
        <w:t>46</w:t>
      </w:r>
      <w:r>
        <w:rPr>
          <w:color w:val="auto"/>
        </w:rPr>
        <w:noBreakHyphen/>
        <w:t>60(B) and funding of the compact commission under Section 48</w:t>
      </w:r>
      <w:r>
        <w:rPr>
          <w:color w:val="auto"/>
        </w:rPr>
        <w:noBreakHyphen/>
        <w:t>46</w:t>
      </w:r>
      <w:r>
        <w:rPr>
          <w:color w:val="auto"/>
        </w:rPr>
        <w:noBreakHyphen/>
        <w:t xml:space="preserve">60(C) must also be allocated from the extended care maintenance fund as approved by the </w:t>
      </w:r>
      <w:r>
        <w:rPr>
          <w:strike/>
          <w:color w:val="auto"/>
        </w:rPr>
        <w:t>board</w:t>
      </w:r>
      <w:r>
        <w:rPr>
          <w:color w:val="auto"/>
        </w:rPr>
        <w:t xml:space="preserve"> </w:t>
      </w:r>
      <w:r>
        <w:rPr>
          <w:color w:val="auto"/>
          <w:u w:val="single"/>
        </w:rPr>
        <w:t>office</w:t>
      </w:r>
      <w:r>
        <w:rPr>
          <w:color w:val="auto"/>
        </w:rPr>
        <w:t xml:space="preserve"> based on revised budgets submitted by the PSC, State Treasurer, and the compact commission.</w:t>
      </w:r>
    </w:p>
    <w:p w:rsidR="00575463" w:rsidRDefault="00575463" w:rsidP="00575463">
      <w:pPr>
        <w:rPr>
          <w:color w:val="auto"/>
        </w:rPr>
      </w:pPr>
      <w:r>
        <w:rPr>
          <w:color w:val="auto"/>
        </w:rPr>
        <w:t xml:space="preserve">           (c)   Notwithstanding any disbursements from the extended care maintenance fund in accordance with any provision of this act, the </w:t>
      </w:r>
      <w:r>
        <w:rPr>
          <w:strike/>
          <w:color w:val="auto"/>
        </w:rPr>
        <w:t>board</w:t>
      </w:r>
      <w:r>
        <w:rPr>
          <w:color w:val="auto"/>
        </w:rPr>
        <w:t xml:space="preserve"> </w:t>
      </w:r>
      <w:r>
        <w:rPr>
          <w:color w:val="auto"/>
          <w:u w:val="single"/>
        </w:rPr>
        <w:t>office</w:t>
      </w:r>
      <w:r>
        <w:rPr>
          <w:color w:val="auto"/>
        </w:rPr>
        <w:t xml:space="preserve"> shall continue to ensure, in accordance with Section 13</w:t>
      </w:r>
      <w:r>
        <w:rPr>
          <w:color w:val="auto"/>
        </w:rPr>
        <w:noBreakHyphen/>
        <w:t>7</w:t>
      </w:r>
      <w:r>
        <w:rPr>
          <w:color w:val="auto"/>
        </w:rPr>
        <w:noBreakHyphen/>
        <w:t>30, that the fund remains adequate to defray the costs for future maintenance costs or custodial and maintenance obligations of the site and other obligations imposed on the fund by this chapter.</w:t>
      </w:r>
    </w:p>
    <w:p w:rsidR="00575463" w:rsidRDefault="00575463" w:rsidP="00575463">
      <w:pPr>
        <w:rPr>
          <w:color w:val="auto"/>
        </w:rPr>
      </w:pPr>
      <w:r>
        <w:rPr>
          <w:color w:val="auto"/>
        </w:rPr>
        <w:t>           (d)   The PSC may promulgate regulations and policies necessary to execute the provisions of this section.</w:t>
      </w:r>
    </w:p>
    <w:p w:rsidR="00575463" w:rsidRDefault="00575463" w:rsidP="00575463">
      <w:pPr>
        <w:rPr>
          <w:color w:val="auto"/>
        </w:rPr>
      </w:pPr>
      <w:r>
        <w:rPr>
          <w:color w:val="auto"/>
        </w:rPr>
        <w:t>       (8)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575463" w:rsidRDefault="00575463" w:rsidP="00575463">
      <w:pPr>
        <w:rPr>
          <w:color w:val="auto"/>
        </w:rPr>
      </w:pPr>
      <w:r>
        <w:rPr>
          <w:color w:val="auto"/>
        </w:rPr>
        <w:t xml:space="preserve">       (9)   In all proceedings held pursuant to this section, the </w:t>
      </w:r>
      <w:r>
        <w:rPr>
          <w:strike/>
          <w:color w:val="auto"/>
        </w:rPr>
        <w:t>board</w:t>
      </w:r>
      <w:r>
        <w:rPr>
          <w:color w:val="auto"/>
        </w:rPr>
        <w:t xml:space="preserve"> </w:t>
      </w:r>
      <w:r>
        <w:rPr>
          <w:color w:val="auto"/>
          <w:u w:val="single"/>
        </w:rPr>
        <w:t>office</w:t>
      </w:r>
      <w:r>
        <w:rPr>
          <w:color w:val="auto"/>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575463" w:rsidRDefault="00575463" w:rsidP="00575463">
      <w:pPr>
        <w:rPr>
          <w:color w:val="auto"/>
        </w:rPr>
      </w:pPr>
      <w:r>
        <w:rPr>
          <w:color w:val="auto"/>
        </w:rPr>
        <w:t>       (10) 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575463" w:rsidRDefault="00575463" w:rsidP="00575463">
      <w:pPr>
        <w:rPr>
          <w:color w:val="auto"/>
        </w:rPr>
      </w:pPr>
      <w:r>
        <w:rPr>
          <w:color w:val="auto"/>
        </w:rPr>
        <w:t xml:space="preserve">       (11) At any time the compact commission, the </w:t>
      </w:r>
      <w:r>
        <w:rPr>
          <w:strike/>
          <w:color w:val="auto"/>
        </w:rPr>
        <w:t>board</w:t>
      </w:r>
      <w:r>
        <w:rPr>
          <w:color w:val="auto"/>
        </w:rPr>
        <w:t xml:space="preserve"> </w:t>
      </w:r>
      <w:r>
        <w:rPr>
          <w:color w:val="auto"/>
          <w:u w:val="single"/>
        </w:rPr>
        <w:t>office</w:t>
      </w:r>
      <w:r>
        <w:rPr>
          <w:color w:val="auto"/>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575463" w:rsidRDefault="00575463" w:rsidP="00575463">
      <w:pPr>
        <w:rPr>
          <w:color w:val="auto"/>
        </w:rPr>
      </w:pPr>
      <w:r>
        <w:rPr>
          <w:color w:val="auto"/>
        </w:rPr>
        <w:t>       (12) The PSC shall encourage alternate forms of dispute resolution including, but not limited to, mediation or arbitration to resolve disputes between a site operator and any other person regarding matters covered by this chapter.</w:t>
      </w:r>
    </w:p>
    <w:p w:rsidR="00575463" w:rsidRDefault="00575463" w:rsidP="00575463">
      <w:pPr>
        <w:rPr>
          <w:color w:val="auto"/>
        </w:rPr>
      </w:pPr>
      <w:r>
        <w:rPr>
          <w:color w:val="auto"/>
        </w:rPr>
        <w:t xml:space="preserve">    (C)  The operator of a regional disposal facility shall submit to the South Carolina Department of Revenue, the PSC, and the Office of Regulatory Staff, and the </w:t>
      </w:r>
      <w:r>
        <w:rPr>
          <w:strike/>
          <w:color w:val="auto"/>
        </w:rPr>
        <w:t xml:space="preserve">board </w:t>
      </w:r>
      <w:r>
        <w:rPr>
          <w:color w:val="auto"/>
        </w:rPr>
        <w:t>office within thirty days following the end of each quarter a report detailing actual revenues received in the previous fiscal quarter and allowable costs incurred for operation of the disposal facility.</w:t>
      </w:r>
    </w:p>
    <w:p w:rsidR="00575463" w:rsidRDefault="00575463" w:rsidP="00575463">
      <w:pPr>
        <w:rPr>
          <w:color w:val="auto"/>
        </w:rPr>
      </w:pPr>
      <w:r>
        <w:rPr>
          <w:color w:val="auto"/>
        </w:rPr>
        <w:t xml:space="preserve">    (D)(1)  Within </w:t>
      </w:r>
      <w:r>
        <w:rPr>
          <w:strike/>
          <w:color w:val="auto"/>
        </w:rPr>
        <w:t>30</w:t>
      </w:r>
      <w:r>
        <w:rPr>
          <w:color w:val="auto"/>
        </w:rPr>
        <w:t xml:space="preserve"> </w:t>
      </w:r>
      <w:r>
        <w:rPr>
          <w:color w:val="auto"/>
          <w:u w:val="single"/>
        </w:rPr>
        <w:t>thirty</w:t>
      </w:r>
      <w:r>
        <w:rPr>
          <w:color w:val="auto"/>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Pr>
          <w:color w:val="auto"/>
        </w:rPr>
        <w:noBreakHyphen/>
        <w:t>46</w:t>
      </w:r>
      <w:r>
        <w:rPr>
          <w:color w:val="auto"/>
        </w:rPr>
        <w:noBreakHyphen/>
        <w:t>60(B) and (C) for reimbursement of administrative costs to state agencies and the compact commission.  The Department of Revenue shall deposit the payment with the State Treasurer.</w:t>
      </w:r>
    </w:p>
    <w:p w:rsidR="00575463" w:rsidRDefault="00575463" w:rsidP="00575463">
      <w:pPr>
        <w:rPr>
          <w:color w:val="auto"/>
        </w:rPr>
      </w:pPr>
      <w:r>
        <w:rPr>
          <w:color w:val="auto"/>
        </w:rPr>
        <w:t xml:space="preserve">       (2)   If in any fiscal year total revenues do not cover allowable costs plus the operating margin, the </w:t>
      </w:r>
      <w:r>
        <w:rPr>
          <w:strike/>
          <w:color w:val="auto"/>
        </w:rPr>
        <w:t>board</w:t>
      </w:r>
      <w:r>
        <w:rPr>
          <w:color w:val="auto"/>
        </w:rPr>
        <w:t xml:space="preserve"> </w:t>
      </w:r>
      <w:r>
        <w:rPr>
          <w:color w:val="auto"/>
          <w:u w:val="single"/>
        </w:rPr>
        <w:t>office</w:t>
      </w:r>
      <w:r>
        <w:rPr>
          <w:color w:val="auto"/>
        </w:rPr>
        <w:t xml:space="preserve"> must reimburse the site operator its allowable costs and operating margin from the extended care maintenance fund within thirty days after the end of the fiscal year.  The </w:t>
      </w:r>
      <w:r>
        <w:rPr>
          <w:strike/>
          <w:color w:val="auto"/>
        </w:rPr>
        <w:t>board</w:t>
      </w:r>
      <w:r>
        <w:rPr>
          <w:color w:val="auto"/>
        </w:rPr>
        <w:t xml:space="preserve"> </w:t>
      </w:r>
      <w:r>
        <w:rPr>
          <w:color w:val="auto"/>
          <w:u w:val="single"/>
        </w:rPr>
        <w:t>office</w:t>
      </w:r>
      <w:r>
        <w:rPr>
          <w:color w:val="auto"/>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Pr>
          <w:strike/>
          <w:color w:val="auto"/>
        </w:rPr>
        <w:t>board</w:t>
      </w:r>
      <w:r>
        <w:rPr>
          <w:color w:val="auto"/>
        </w:rPr>
        <w:t xml:space="preserve"> </w:t>
      </w:r>
      <w:r>
        <w:rPr>
          <w:color w:val="auto"/>
          <w:u w:val="single"/>
        </w:rPr>
        <w:t>office</w:t>
      </w:r>
      <w:r>
        <w:rPr>
          <w:color w:val="auto"/>
        </w:rPr>
        <w:t xml:space="preserve"> shall consult with the compact commission and the site operator as early as practicable on whether the provisions of Section 48</w:t>
      </w:r>
      <w:r>
        <w:rPr>
          <w:color w:val="auto"/>
        </w:rPr>
        <w:noBreakHyphen/>
        <w:t>46</w:t>
      </w:r>
      <w:r>
        <w:rPr>
          <w:color w:val="auto"/>
        </w:rPr>
        <w:noBreakHyphen/>
        <w:t>40(B)(7) pertaining to suspension of operations during periods of insufficient revenues should be invoked.</w:t>
      </w:r>
    </w:p>
    <w:p w:rsidR="00575463" w:rsidRDefault="00575463" w:rsidP="00575463">
      <w:pPr>
        <w:rPr>
          <w:color w:val="auto"/>
        </w:rPr>
      </w:pPr>
      <w:r>
        <w:rPr>
          <w:color w:val="auto"/>
        </w:rPr>
        <w:t>    (E)   Revenues received pursuant to item (1) of subsection (D) must be allocated as follows:</w:t>
      </w:r>
    </w:p>
    <w:p w:rsidR="00575463" w:rsidRDefault="00575463" w:rsidP="00575463">
      <w:pPr>
        <w:rPr>
          <w:color w:val="auto"/>
        </w:rPr>
      </w:pPr>
      <w:r>
        <w:rPr>
          <w:color w:val="auto"/>
        </w:rPr>
        <w:t>       (1)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Pr>
          <w:color w:val="auto"/>
        </w:rPr>
        <w:noBreakHyphen/>
        <w:t>2912</w:t>
      </w:r>
      <w:r>
        <w:rPr>
          <w:color w:val="auto"/>
        </w:rPr>
        <w:noBreakHyphen/>
        <w:t>6 on the same schedule of allocation as is established within that order for the distribution of ‘payments in lieu of taxes’ paid by the United States Department of Energy.</w:t>
      </w:r>
    </w:p>
    <w:p w:rsidR="00575463" w:rsidRDefault="00575463" w:rsidP="00575463">
      <w:pPr>
        <w:rPr>
          <w:color w:val="auto"/>
        </w:rPr>
      </w:pPr>
      <w:r>
        <w:rPr>
          <w:color w:val="auto"/>
        </w:rPr>
        <w:t>        (2)   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Pr>
          <w:color w:val="auto"/>
        </w:rPr>
        <w:noBreakHyphen/>
        <w:t>46</w:t>
      </w:r>
      <w:r>
        <w:rPr>
          <w:color w:val="auto"/>
        </w:rPr>
        <w:noBreakHyphen/>
        <w:t>60(C) for compact administration and fees paid pursuant to Section 48</w:t>
      </w:r>
      <w:r>
        <w:rPr>
          <w:color w:val="auto"/>
        </w:rPr>
        <w:noBreakHyphen/>
        <w:t>46</w:t>
      </w:r>
      <w:r>
        <w:rPr>
          <w:color w:val="auto"/>
        </w:rPr>
        <w:noBreakHyphen/>
        <w:t xml:space="preserve">60(B) for reimbursement of the PSC, the Office of Regulatory Staff, the State Treasurer, and the </w:t>
      </w:r>
      <w:r>
        <w:rPr>
          <w:strike/>
          <w:color w:val="auto"/>
        </w:rPr>
        <w:t>board</w:t>
      </w:r>
      <w:r>
        <w:rPr>
          <w:color w:val="auto"/>
        </w:rPr>
        <w:t xml:space="preserve"> </w:t>
      </w:r>
      <w:r>
        <w:rPr>
          <w:color w:val="auto"/>
          <w:u w:val="single"/>
        </w:rPr>
        <w:t>office</w:t>
      </w:r>
      <w:r>
        <w:rPr>
          <w:color w:val="auto"/>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575463" w:rsidRDefault="00575463" w:rsidP="00575463">
      <w:pPr>
        <w:rPr>
          <w:color w:val="auto"/>
        </w:rPr>
      </w:pPr>
      <w:r>
        <w:rPr>
          <w:color w:val="auto"/>
        </w:rPr>
        <w:t>       (3)   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Pr>
          <w:color w:val="auto"/>
        </w:rPr>
        <w:noBreakHyphen/>
        <w:t>143</w:t>
      </w:r>
      <w:r>
        <w:rPr>
          <w:color w:val="auto"/>
        </w:rPr>
        <w:noBreakHyphen/>
        <w:t>30, and seventy percent of these monies must be allocated to Public School Facility Assistance and used as provided in Chapter 144</w:t>
      </w:r>
      <w:r>
        <w:rPr>
          <w:color w:val="auto"/>
          <w:u w:val="single"/>
        </w:rPr>
        <w:t>,</w:t>
      </w:r>
      <w:r>
        <w:rPr>
          <w:color w:val="auto"/>
        </w:rPr>
        <w:t xml:space="preserve"> </w:t>
      </w:r>
      <w:r>
        <w:rPr>
          <w:strike/>
          <w:color w:val="auto"/>
        </w:rPr>
        <w:t>of</w:t>
      </w:r>
      <w:r>
        <w:rPr>
          <w:color w:val="auto"/>
        </w:rPr>
        <w:t xml:space="preserve"> Title 59.</w:t>
      </w:r>
    </w:p>
    <w:p w:rsidR="00575463" w:rsidRDefault="00575463" w:rsidP="00575463">
      <w:pPr>
        <w:rPr>
          <w:color w:val="auto"/>
        </w:rPr>
      </w:pPr>
      <w:r>
        <w:rPr>
          <w:color w:val="auto"/>
        </w:rPr>
        <w:t>    (F)   Effective beginning fiscal year 2001</w:t>
      </w:r>
      <w:r>
        <w:rPr>
          <w:color w:val="auto"/>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Pr>
          <w:color w:val="auto"/>
        </w:rPr>
        <w:noBreakHyphen/>
        <w:t>2000.  Revenues credited to the endowment pursuant to this subsection, for purposes of Section 59</w:t>
      </w:r>
      <w:r>
        <w:rPr>
          <w:color w:val="auto"/>
        </w:rPr>
        <w:noBreakHyphen/>
        <w:t>143</w:t>
      </w:r>
      <w:r>
        <w:rPr>
          <w:color w:val="auto"/>
        </w:rPr>
        <w:noBreakHyphen/>
        <w:t>10, are deemed to be received by the endowment pursuant to the former provisions of Section 48</w:t>
      </w:r>
      <w:r>
        <w:rPr>
          <w:color w:val="auto"/>
        </w:rPr>
        <w:noBreakHyphen/>
        <w:t>48</w:t>
      </w:r>
      <w:r>
        <w:rPr>
          <w:color w:val="auto"/>
        </w:rPr>
        <w:noBreakHyphen/>
        <w:t>140(C).”</w:t>
      </w:r>
    </w:p>
    <w:p w:rsidR="00575463" w:rsidRDefault="00575463" w:rsidP="00575463">
      <w:pPr>
        <w:rPr>
          <w:color w:val="auto"/>
        </w:rPr>
      </w:pPr>
      <w:r>
        <w:t xml:space="preserve">    </w:t>
      </w:r>
      <w:r>
        <w:rPr>
          <w:color w:val="auto"/>
        </w:rPr>
        <w:t>GG.    Section 48</w:t>
      </w:r>
      <w:r>
        <w:rPr>
          <w:color w:val="auto"/>
        </w:rPr>
        <w:noBreakHyphen/>
        <w:t>46</w:t>
      </w:r>
      <w:r>
        <w:rPr>
          <w:color w:val="auto"/>
        </w:rPr>
        <w:noBreakHyphen/>
        <w:t>50 of the 1976 Code is amended to read:</w:t>
      </w:r>
    </w:p>
    <w:p w:rsidR="00575463" w:rsidRDefault="00575463" w:rsidP="00575463">
      <w:pPr>
        <w:rPr>
          <w:color w:val="auto"/>
        </w:rPr>
      </w:pPr>
      <w:r>
        <w:rPr>
          <w:color w:val="auto"/>
        </w:rPr>
        <w:t>    “Section 48</w:t>
      </w:r>
      <w:r>
        <w:rPr>
          <w:color w:val="auto"/>
        </w:rPr>
        <w:noBreakHyphen/>
        <w:t>46</w:t>
      </w:r>
      <w:r>
        <w:rPr>
          <w:color w:val="auto"/>
        </w:rPr>
        <w:noBreakHyphen/>
        <w:t xml:space="preserve">50. (A)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Pr>
          <w:strike/>
          <w:color w:val="auto"/>
        </w:rPr>
        <w:t>board</w:t>
      </w:r>
      <w:r>
        <w:rPr>
          <w:color w:val="auto"/>
        </w:rPr>
        <w:t xml:space="preserve"> </w:t>
      </w:r>
      <w:r>
        <w:rPr>
          <w:color w:val="auto"/>
          <w:u w:val="single"/>
        </w:rPr>
        <w:t>office</w:t>
      </w:r>
      <w:r>
        <w:rPr>
          <w:color w:val="auto"/>
        </w:rPr>
        <w:t>, the PSC, and other state agencies may participate in relevant portions of meetings of the compact commission upon the request of a commissioner, alternate commissioner, or staff of the compact commission, or as called for in the compact commission bylaws.</w:t>
      </w:r>
    </w:p>
    <w:p w:rsidR="00575463" w:rsidRDefault="00575463" w:rsidP="00575463">
      <w:pPr>
        <w:rPr>
          <w:color w:val="auto"/>
        </w:rPr>
      </w:pPr>
      <w:r>
        <w:rPr>
          <w:color w:val="auto"/>
        </w:rPr>
        <w:t xml:space="preserve">    (B)  South Carolina commissioners or alternate commissioners to the compact commission may not vote affirmatively on any motion to admit new member states to the compact unless that state volunteers to host a regional disposal facility. </w:t>
      </w:r>
    </w:p>
    <w:p w:rsidR="00575463" w:rsidRDefault="00575463" w:rsidP="00575463">
      <w:pPr>
        <w:rPr>
          <w:color w:val="auto"/>
        </w:rPr>
      </w:pPr>
      <w:r>
        <w:rPr>
          <w:color w:val="auto"/>
        </w:rPr>
        <w:t>    (C)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575463" w:rsidRDefault="00575463" w:rsidP="00575463">
      <w:pPr>
        <w:rPr>
          <w:color w:val="auto"/>
        </w:rPr>
      </w:pPr>
      <w:r>
        <w:rPr>
          <w:color w:val="auto"/>
        </w:rPr>
        <w:t>    (D)  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575463" w:rsidRDefault="00575463" w:rsidP="006345C3">
      <w:pPr>
        <w:keepNext/>
        <w:rPr>
          <w:color w:val="auto"/>
        </w:rPr>
      </w:pPr>
      <w:r>
        <w:rPr>
          <w:color w:val="auto"/>
        </w:rPr>
        <w:t>       (1)   160,000 cubic feet in fiscal year 2001;</w:t>
      </w:r>
    </w:p>
    <w:p w:rsidR="00575463" w:rsidRDefault="00575463" w:rsidP="006345C3">
      <w:pPr>
        <w:keepNext/>
        <w:rPr>
          <w:color w:val="auto"/>
        </w:rPr>
      </w:pPr>
      <w:r>
        <w:rPr>
          <w:color w:val="auto"/>
        </w:rPr>
        <w:t>       (2)   80,000 cubic feet in fiscal year 2002;</w:t>
      </w:r>
    </w:p>
    <w:p w:rsidR="00575463" w:rsidRDefault="00575463" w:rsidP="006345C3">
      <w:pPr>
        <w:keepNext/>
        <w:rPr>
          <w:color w:val="auto"/>
        </w:rPr>
      </w:pPr>
      <w:r>
        <w:rPr>
          <w:color w:val="auto"/>
        </w:rPr>
        <w:t>       (3)   70,000 cubic feet in fiscal year 2003;</w:t>
      </w:r>
    </w:p>
    <w:p w:rsidR="00575463" w:rsidRDefault="00575463" w:rsidP="00575463">
      <w:pPr>
        <w:rPr>
          <w:color w:val="auto"/>
        </w:rPr>
      </w:pPr>
      <w:r>
        <w:rPr>
          <w:color w:val="auto"/>
        </w:rPr>
        <w:t>       (4)   60,000 cubic feet in fiscal year 2004;</w:t>
      </w:r>
    </w:p>
    <w:p w:rsidR="00575463" w:rsidRDefault="00575463" w:rsidP="00575463">
      <w:pPr>
        <w:rPr>
          <w:color w:val="auto"/>
        </w:rPr>
      </w:pPr>
      <w:r>
        <w:rPr>
          <w:color w:val="auto"/>
        </w:rPr>
        <w:t>       (5)   50,000 cubic feet in fiscal year 2005;</w:t>
      </w:r>
    </w:p>
    <w:p w:rsidR="00575463" w:rsidRDefault="00575463" w:rsidP="00575463">
      <w:pPr>
        <w:rPr>
          <w:color w:val="auto"/>
        </w:rPr>
      </w:pPr>
      <w:r>
        <w:rPr>
          <w:color w:val="auto"/>
        </w:rPr>
        <w:t>       (6)   45,000 cubic feet in fiscal year 2006;</w:t>
      </w:r>
    </w:p>
    <w:p w:rsidR="00575463" w:rsidRDefault="00575463" w:rsidP="00575463">
      <w:pPr>
        <w:rPr>
          <w:color w:val="auto"/>
        </w:rPr>
      </w:pPr>
      <w:r>
        <w:rPr>
          <w:color w:val="auto"/>
        </w:rPr>
        <w:t>       (7)   40,000 cubic feet in fiscal year 2007;</w:t>
      </w:r>
    </w:p>
    <w:p w:rsidR="00575463" w:rsidRDefault="00575463" w:rsidP="00575463">
      <w:pPr>
        <w:rPr>
          <w:color w:val="auto"/>
        </w:rPr>
      </w:pPr>
      <w:r>
        <w:rPr>
          <w:color w:val="auto"/>
        </w:rPr>
        <w:t>       (8)   35,000 cubic feet in fiscal year 2008.</w:t>
      </w:r>
    </w:p>
    <w:p w:rsidR="00575463" w:rsidRDefault="00575463" w:rsidP="00575463">
      <w:pPr>
        <w:rPr>
          <w:color w:val="auto"/>
        </w:rPr>
      </w:pPr>
      <w:r>
        <w:rPr>
          <w:color w:val="auto"/>
        </w:rPr>
        <w:t>    South Carolina’s commissioners or alternate commissioners shall not vote to approve the importation of waste into the region for purposes of disposal in any fiscal year after 2008.”</w:t>
      </w:r>
    </w:p>
    <w:p w:rsidR="00575463" w:rsidRDefault="00575463" w:rsidP="00575463">
      <w:pPr>
        <w:rPr>
          <w:color w:val="auto"/>
        </w:rPr>
      </w:pPr>
      <w:r>
        <w:t xml:space="preserve">    </w:t>
      </w:r>
      <w:r>
        <w:rPr>
          <w:color w:val="auto"/>
        </w:rPr>
        <w:t>HH.    Section 48</w:t>
      </w:r>
      <w:r>
        <w:rPr>
          <w:color w:val="auto"/>
        </w:rPr>
        <w:noBreakHyphen/>
        <w:t>46</w:t>
      </w:r>
      <w:r>
        <w:rPr>
          <w:color w:val="auto"/>
        </w:rPr>
        <w:noBreakHyphen/>
        <w:t>60 of the 1976 Code is amended to read:</w:t>
      </w:r>
    </w:p>
    <w:p w:rsidR="00575463" w:rsidRDefault="00575463" w:rsidP="00575463">
      <w:pPr>
        <w:rPr>
          <w:color w:val="auto"/>
        </w:rPr>
      </w:pPr>
      <w:r>
        <w:rPr>
          <w:color w:val="auto"/>
        </w:rPr>
        <w:t>    “Section 48</w:t>
      </w:r>
      <w:r>
        <w:rPr>
          <w:color w:val="auto"/>
        </w:rPr>
        <w:noBreakHyphen/>
        <w:t>46</w:t>
      </w:r>
      <w:r>
        <w:rPr>
          <w:color w:val="auto"/>
        </w:rPr>
        <w:noBreakHyphen/>
        <w:t xml:space="preserve">60. (A)  The Governor and the </w:t>
      </w:r>
      <w:r>
        <w:rPr>
          <w:strike/>
          <w:color w:val="auto"/>
        </w:rPr>
        <w:t>board</w:t>
      </w:r>
      <w:r>
        <w:rPr>
          <w:color w:val="auto"/>
        </w:rPr>
        <w:t xml:space="preserve"> </w:t>
      </w:r>
      <w:r>
        <w:rPr>
          <w:color w:val="auto"/>
          <w:u w:val="single"/>
        </w:rPr>
        <w:t>office</w:t>
      </w:r>
      <w:r>
        <w:rPr>
          <w:color w:val="auto"/>
        </w:rPr>
        <w:t xml:space="preserv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575463" w:rsidRDefault="00575463" w:rsidP="00575463">
      <w:pPr>
        <w:rPr>
          <w:color w:val="auto"/>
        </w:rPr>
      </w:pPr>
      <w:r>
        <w:rPr>
          <w:color w:val="auto"/>
        </w:rPr>
        <w:t>       (1)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575463" w:rsidRDefault="00575463" w:rsidP="00575463">
      <w:pPr>
        <w:rPr>
          <w:color w:val="auto"/>
        </w:rPr>
      </w:pPr>
      <w:r>
        <w:rPr>
          <w:color w:val="auto"/>
        </w:rPr>
        <w:t>       (2)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Pr>
          <w:color w:val="auto"/>
        </w:rPr>
        <w:noBreakHyphen/>
        <w:t>46</w:t>
      </w:r>
      <w:r>
        <w:rPr>
          <w:color w:val="auto"/>
        </w:rPr>
        <w:noBreakHyphen/>
        <w:t>40(A)(6)(a) and Section 48</w:t>
      </w:r>
      <w:r>
        <w:rPr>
          <w:color w:val="auto"/>
        </w:rPr>
        <w:noBreakHyphen/>
        <w:t>46</w:t>
      </w:r>
      <w:r>
        <w:rPr>
          <w:color w:val="auto"/>
        </w:rPr>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575463" w:rsidRDefault="00575463" w:rsidP="00575463">
      <w:pPr>
        <w:rPr>
          <w:color w:val="auto"/>
        </w:rPr>
      </w:pPr>
      <w:r>
        <w:rPr>
          <w:color w:val="auto"/>
        </w:rPr>
        <w:t>       (3)   adopted a binding regulation or policy in accordance with Article IV(i)(12) of the Atlantic Compact authorizing each regional generator, at the generator’s discretion, to ship waste to disposal facilities located outside the Atlantic Compact region;</w:t>
      </w:r>
    </w:p>
    <w:p w:rsidR="00575463" w:rsidRDefault="00575463" w:rsidP="00575463">
      <w:pPr>
        <w:rPr>
          <w:color w:val="auto"/>
        </w:rPr>
      </w:pPr>
      <w:r>
        <w:rPr>
          <w:color w:val="auto"/>
        </w:rPr>
        <w:t>       (4)   authorized South Carolina to proceed with plans to establish disposal rates for low</w:t>
      </w:r>
      <w:r>
        <w:rPr>
          <w:color w:val="auto"/>
        </w:rPr>
        <w:noBreakHyphen/>
        <w:t>level radioactive waste disposal in a manner consistent with the procedures described in this chapter;</w:t>
      </w:r>
    </w:p>
    <w:p w:rsidR="00575463" w:rsidRDefault="00575463" w:rsidP="00575463">
      <w:pPr>
        <w:rPr>
          <w:color w:val="auto"/>
        </w:rPr>
      </w:pPr>
      <w:r>
        <w:rPr>
          <w:color w:val="auto"/>
        </w:rPr>
        <w:t>       (5)   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575463" w:rsidRDefault="00575463" w:rsidP="00575463">
      <w:pPr>
        <w:rPr>
          <w:color w:val="auto"/>
        </w:rPr>
      </w:pPr>
      <w:r>
        <w:rPr>
          <w:color w:val="auto"/>
        </w:rPr>
        <w:t>           (a)   agreement, as evidenced in a policy, regulation, or order that the compact commission will issue a payment of twelve million dollars to the State of South Carolina.  Before issuing the twelve million</w:t>
      </w:r>
      <w:r>
        <w:rPr>
          <w:color w:val="auto"/>
        </w:rPr>
        <w:noBreakHyphen/>
        <w:t>dollar payment, the compact commission will deduct and retain from this amount seventy thousand dollars, which will be credited as full payment of South Carolina’s membership dues in the Atlantic Compact.  The remainder of the twelve million</w:t>
      </w:r>
      <w:r>
        <w:rPr>
          <w:color w:val="auto"/>
        </w:rPr>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Pr>
          <w:color w:val="auto"/>
        </w:rPr>
        <w:noBreakHyphen/>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w:t>
      </w:r>
      <w:r>
        <w:rPr>
          <w:strike/>
          <w:color w:val="auto"/>
        </w:rPr>
        <w:t>board</w:t>
      </w:r>
      <w:r>
        <w:rPr>
          <w:color w:val="auto"/>
        </w:rPr>
        <w:t xml:space="preserve"> </w:t>
      </w:r>
      <w:r>
        <w:rPr>
          <w:color w:val="auto"/>
          <w:u w:val="single"/>
        </w:rPr>
        <w:t>office</w:t>
      </w:r>
      <w:r>
        <w:rPr>
          <w:color w:val="auto"/>
        </w:rPr>
        <w:t xml:space="preserve">.  Expenditures must be authorized by the Barnwell County governing body and with the approval of the </w:t>
      </w:r>
      <w:r>
        <w:rPr>
          <w:strike/>
          <w:color w:val="auto"/>
        </w:rPr>
        <w:t>board</w:t>
      </w:r>
      <w:r>
        <w:rPr>
          <w:color w:val="auto"/>
        </w:rPr>
        <w:t xml:space="preserve"> </w:t>
      </w:r>
      <w:r>
        <w:rPr>
          <w:color w:val="auto"/>
          <w:u w:val="single"/>
        </w:rPr>
        <w:t>office</w:t>
      </w:r>
      <w:r>
        <w:rPr>
          <w:color w:val="auto"/>
        </w:rPr>
        <w:t xml:space="preserve">.  Upon approval of the Barnwell County governing body and the </w:t>
      </w:r>
      <w:r>
        <w:rPr>
          <w:strike/>
          <w:color w:val="auto"/>
        </w:rPr>
        <w:t>board</w:t>
      </w:r>
      <w:r>
        <w:rPr>
          <w:color w:val="auto"/>
        </w:rPr>
        <w:t xml:space="preserve"> </w:t>
      </w:r>
      <w:r>
        <w:rPr>
          <w:color w:val="auto"/>
          <w:u w:val="single"/>
        </w:rPr>
        <w:t>office</w:t>
      </w:r>
      <w:r>
        <w:rPr>
          <w:color w:val="auto"/>
        </w:rPr>
        <w:t>, the State Treasurer shall submit the approved funds to the Barnwell County Treasurer for disbursement pursuant to the authorization;</w:t>
      </w:r>
    </w:p>
    <w:p w:rsidR="00575463" w:rsidRDefault="00575463" w:rsidP="00575463">
      <w:pPr>
        <w:rPr>
          <w:color w:val="auto"/>
        </w:rPr>
      </w:pPr>
      <w:r>
        <w:rPr>
          <w:color w:val="auto"/>
        </w:rPr>
        <w:t>           (b)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575463" w:rsidRDefault="00575463" w:rsidP="00575463">
      <w:pPr>
        <w:rPr>
          <w:color w:val="auto"/>
        </w:rPr>
      </w:pPr>
      <w:r>
        <w:rPr>
          <w:color w:val="auto"/>
        </w:rPr>
        <w:t>           (c)   agreement, as evidenced in a policy or regulation, that the compact commission headquarters and office will be relocated to South Carolina within six months of South Carolina’s membership; and</w:t>
      </w:r>
    </w:p>
    <w:p w:rsidR="00575463" w:rsidRDefault="00575463" w:rsidP="00575463">
      <w:pPr>
        <w:rPr>
          <w:color w:val="auto"/>
        </w:rPr>
      </w:pPr>
      <w:r>
        <w:rPr>
          <w:color w:val="auto"/>
        </w:rPr>
        <w:t>           (d)   agreement, as evidenced in a policy or regulation, that the compact commission will, to the extent practicable, hold a majority of its meetings in the host state for the regional disposal facility.</w:t>
      </w:r>
    </w:p>
    <w:p w:rsidR="00575463" w:rsidRDefault="00575463" w:rsidP="00575463">
      <w:pPr>
        <w:rPr>
          <w:color w:val="auto"/>
        </w:rPr>
      </w:pPr>
      <w:r>
        <w:rPr>
          <w:color w:val="auto"/>
        </w:rPr>
        <w:t xml:space="preserve">    (B)  The </w:t>
      </w:r>
      <w:r>
        <w:rPr>
          <w:strike/>
          <w:color w:val="auto"/>
        </w:rPr>
        <w:t>board</w:t>
      </w:r>
      <w:r>
        <w:rPr>
          <w:color w:val="auto"/>
        </w:rPr>
        <w:t xml:space="preserve"> </w:t>
      </w:r>
      <w:r>
        <w:rPr>
          <w:color w:val="auto"/>
          <w:u w:val="single"/>
        </w:rPr>
        <w:t>office</w:t>
      </w:r>
      <w:r>
        <w:rPr>
          <w:color w:val="auto"/>
        </w:rPr>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w:t>
      </w:r>
      <w:r>
        <w:rPr>
          <w:strike/>
          <w:color w:val="auto"/>
        </w:rPr>
        <w:t>board</w:t>
      </w:r>
      <w:r>
        <w:rPr>
          <w:color w:val="auto"/>
        </w:rPr>
        <w:t xml:space="preserve"> </w:t>
      </w:r>
      <w:r>
        <w:rPr>
          <w:color w:val="auto"/>
          <w:u w:val="single"/>
        </w:rPr>
        <w:t>office</w:t>
      </w:r>
      <w:r>
        <w:rPr>
          <w:color w:val="auto"/>
        </w:rPr>
        <w:t xml:space="preserve"> shall impose a surcharge per unit of waste received at any regional disposal facility located within the State.  A site operator shall collect and remit these fees to the </w:t>
      </w:r>
      <w:r>
        <w:rPr>
          <w:strike/>
          <w:color w:val="auto"/>
        </w:rPr>
        <w:t>board</w:t>
      </w:r>
      <w:r>
        <w:rPr>
          <w:color w:val="auto"/>
        </w:rPr>
        <w:t xml:space="preserve"> </w:t>
      </w:r>
      <w:r>
        <w:rPr>
          <w:color w:val="auto"/>
          <w:u w:val="single"/>
        </w:rPr>
        <w:t>office</w:t>
      </w:r>
      <w:r>
        <w:rPr>
          <w:color w:val="auto"/>
        </w:rPr>
        <w:t xml:space="preserve"> in accordance with the </w:t>
      </w:r>
      <w:r>
        <w:rPr>
          <w:strike/>
          <w:color w:val="auto"/>
        </w:rPr>
        <w:t>board’s</w:t>
      </w:r>
      <w:r>
        <w:rPr>
          <w:color w:val="auto"/>
        </w:rPr>
        <w:t xml:space="preserve"> </w:t>
      </w:r>
      <w:r>
        <w:rPr>
          <w:color w:val="auto"/>
          <w:u w:val="single"/>
        </w:rPr>
        <w:t>office’s</w:t>
      </w:r>
      <w:r>
        <w:rPr>
          <w:color w:val="auto"/>
        </w:rPr>
        <w:t xml:space="preserve"> directions.  All such surcharges shall be included within the disposal rates set by the </w:t>
      </w:r>
      <w:r>
        <w:rPr>
          <w:strike/>
          <w:color w:val="auto"/>
        </w:rPr>
        <w:t>board</w:t>
      </w:r>
      <w:r>
        <w:rPr>
          <w:color w:val="auto"/>
        </w:rPr>
        <w:t xml:space="preserve"> </w:t>
      </w:r>
      <w:r>
        <w:rPr>
          <w:color w:val="auto"/>
          <w:u w:val="single"/>
        </w:rPr>
        <w:t>office</w:t>
      </w:r>
      <w:r>
        <w:rPr>
          <w:color w:val="auto"/>
        </w:rPr>
        <w:t xml:space="preserve"> pursuant to Section 48</w:t>
      </w:r>
      <w:r>
        <w:rPr>
          <w:color w:val="auto"/>
        </w:rPr>
        <w:noBreakHyphen/>
        <w:t>46</w:t>
      </w:r>
      <w:r>
        <w:rPr>
          <w:color w:val="auto"/>
        </w:rPr>
        <w:noBreakHyphen/>
        <w:t>40.</w:t>
      </w:r>
    </w:p>
    <w:p w:rsidR="00575463" w:rsidRDefault="00575463" w:rsidP="00575463">
      <w:pPr>
        <w:rPr>
          <w:color w:val="auto"/>
        </w:rPr>
      </w:pPr>
      <w:r>
        <w:rPr>
          <w:color w:val="auto"/>
        </w:rPr>
        <w:t xml:space="preserve">    (C)  In accordance with Article V.f.3. of the Atlantic Compact, the compact commission shall advise the </w:t>
      </w:r>
      <w:r>
        <w:rPr>
          <w:strike/>
          <w:color w:val="auto"/>
        </w:rPr>
        <w:t>board</w:t>
      </w:r>
      <w:r>
        <w:rPr>
          <w:color w:val="auto"/>
        </w:rPr>
        <w:t xml:space="preserve"> </w:t>
      </w:r>
      <w:r>
        <w:rPr>
          <w:color w:val="auto"/>
          <w:u w:val="single"/>
        </w:rPr>
        <w:t>office</w:t>
      </w:r>
      <w:r>
        <w:rPr>
          <w:color w:val="auto"/>
        </w:rPr>
        <w:t xml:space="preserve"> at least annually, but more frequently if the compact commission deems appropriate, of the compact commission’s costs and expenses.  To cover these costs the </w:t>
      </w:r>
      <w:r>
        <w:rPr>
          <w:strike/>
          <w:color w:val="auto"/>
        </w:rPr>
        <w:t>board</w:t>
      </w:r>
      <w:r>
        <w:rPr>
          <w:color w:val="auto"/>
        </w:rPr>
        <w:t xml:space="preserve"> </w:t>
      </w:r>
      <w:r>
        <w:rPr>
          <w:color w:val="auto"/>
          <w:u w:val="single"/>
        </w:rPr>
        <w:t>office</w:t>
      </w:r>
      <w:r>
        <w:rPr>
          <w:color w:val="auto"/>
        </w:rPr>
        <w:t xml:space="preserve"> shall impose a surcharge per unit of waste received at any regional disposal facility located within the State as determined in Section 48</w:t>
      </w:r>
      <w:r>
        <w:rPr>
          <w:color w:val="auto"/>
        </w:rPr>
        <w:noBreakHyphen/>
        <w:t>46</w:t>
      </w:r>
      <w:r>
        <w:rPr>
          <w:color w:val="auto"/>
        </w:rPr>
        <w:noBreakHyphen/>
        <w:t xml:space="preserve">40.  A site operator shall collect and remit these fees to the </w:t>
      </w:r>
      <w:r>
        <w:rPr>
          <w:strike/>
          <w:color w:val="auto"/>
        </w:rPr>
        <w:t>board</w:t>
      </w:r>
      <w:r>
        <w:rPr>
          <w:color w:val="auto"/>
        </w:rPr>
        <w:t xml:space="preserve"> </w:t>
      </w:r>
      <w:r>
        <w:rPr>
          <w:color w:val="auto"/>
          <w:u w:val="single"/>
        </w:rPr>
        <w:t>office</w:t>
      </w:r>
      <w:r>
        <w:rPr>
          <w:color w:val="auto"/>
        </w:rPr>
        <w:t xml:space="preserve"> in accordance with the </w:t>
      </w:r>
      <w:r>
        <w:rPr>
          <w:strike/>
          <w:color w:val="auto"/>
        </w:rPr>
        <w:t>board</w:t>
      </w:r>
      <w:r>
        <w:rPr>
          <w:color w:val="auto"/>
        </w:rPr>
        <w:t xml:space="preserve"> </w:t>
      </w:r>
      <w:r>
        <w:rPr>
          <w:color w:val="auto"/>
          <w:u w:val="single"/>
        </w:rPr>
        <w:t>office’s</w:t>
      </w:r>
      <w:r>
        <w:rPr>
          <w:color w:val="auto"/>
        </w:rPr>
        <w:t xml:space="preserve"> directions, and the </w:t>
      </w:r>
      <w:r>
        <w:rPr>
          <w:strike/>
          <w:color w:val="auto"/>
        </w:rPr>
        <w:t>board</w:t>
      </w:r>
      <w:r>
        <w:rPr>
          <w:color w:val="auto"/>
        </w:rPr>
        <w:t xml:space="preserve"> </w:t>
      </w:r>
      <w:r>
        <w:rPr>
          <w:color w:val="auto"/>
          <w:u w:val="single"/>
        </w:rPr>
        <w:t>department</w:t>
      </w:r>
      <w:r>
        <w:rPr>
          <w:color w:val="auto"/>
        </w:rPr>
        <w:t xml:space="preserve"> shall remit those fees to the compact commission.”</w:t>
      </w:r>
    </w:p>
    <w:p w:rsidR="00575463" w:rsidRDefault="00575463" w:rsidP="00575463">
      <w:pPr>
        <w:rPr>
          <w:color w:val="auto"/>
          <w:szCs w:val="22"/>
        </w:rPr>
      </w:pPr>
      <w:r>
        <w:t xml:space="preserve">    </w:t>
      </w:r>
      <w:r>
        <w:rPr>
          <w:color w:val="auto"/>
        </w:rPr>
        <w:t>II.       Section 48</w:t>
      </w:r>
      <w:r>
        <w:rPr>
          <w:color w:val="auto"/>
        </w:rPr>
        <w:noBreakHyphen/>
        <w:t>46</w:t>
      </w:r>
      <w:r>
        <w:rPr>
          <w:color w:val="auto"/>
        </w:rPr>
        <w:noBreakHyphen/>
        <w:t>90(A) of the 1976 Code is amended to read:</w:t>
      </w:r>
    </w:p>
    <w:p w:rsidR="00575463" w:rsidRDefault="00575463" w:rsidP="00575463">
      <w:pPr>
        <w:rPr>
          <w:color w:val="auto"/>
        </w:rPr>
      </w:pPr>
      <w:r>
        <w:rPr>
          <w:color w:val="auto"/>
        </w:rPr>
        <w:t>    “(A) In accordance with Section 13</w:t>
      </w:r>
      <w:r>
        <w:rPr>
          <w:color w:val="auto"/>
        </w:rPr>
        <w:noBreakHyphen/>
        <w:t>7</w:t>
      </w:r>
      <w:r>
        <w:rPr>
          <w:color w:val="auto"/>
        </w:rPr>
        <w:noBreakHyphen/>
        <w:t xml:space="preserve">30, the </w:t>
      </w:r>
      <w:r>
        <w:rPr>
          <w:strike/>
          <w:color w:val="auto"/>
        </w:rPr>
        <w:t>board</w:t>
      </w:r>
      <w:r>
        <w:rPr>
          <w:color w:val="auto"/>
        </w:rPr>
        <w:t xml:space="preserve"> </w:t>
      </w:r>
      <w:r>
        <w:rPr>
          <w:color w:val="auto"/>
          <w:u w:val="single"/>
        </w:rPr>
        <w:t>office</w:t>
      </w:r>
      <w:r>
        <w:rPr>
          <w:color w:val="auto"/>
        </w:rPr>
        <w:t>, or its designee, is responsible for extended custody and maintenance of the Barnwell site following closure and license transfer from the facility operator.  The Department of Health and Environmental Control is responsible for continued site monitoring.”</w:t>
      </w:r>
    </w:p>
    <w:p w:rsidR="00575463" w:rsidRDefault="00575463" w:rsidP="00575463">
      <w:pPr>
        <w:rPr>
          <w:color w:val="auto"/>
        </w:rPr>
      </w:pPr>
      <w:r>
        <w:t xml:space="preserve">    </w:t>
      </w:r>
      <w:r>
        <w:rPr>
          <w:color w:val="auto"/>
        </w:rPr>
        <w:t>JJ.       Section 63</w:t>
      </w:r>
      <w:r>
        <w:rPr>
          <w:color w:val="auto"/>
        </w:rPr>
        <w:noBreakHyphen/>
        <w:t>11</w:t>
      </w:r>
      <w:r>
        <w:rPr>
          <w:color w:val="auto"/>
        </w:rPr>
        <w:noBreakHyphen/>
        <w:t>500(A) of the 1976 Code is amended to read:</w:t>
      </w:r>
    </w:p>
    <w:p w:rsidR="00575463" w:rsidRDefault="00575463" w:rsidP="00575463">
      <w:pPr>
        <w:rPr>
          <w:color w:val="auto"/>
        </w:rPr>
      </w:pPr>
      <w:r>
        <w:rPr>
          <w:color w:val="auto"/>
        </w:rPr>
        <w:t>    “(A) There is created the Cass Elias McCarter Guardian ad Litem Program in South Carolina.  The program shall serve as a statewide system to provide training and supervision to volunteers who serve as court</w:t>
      </w:r>
      <w:r>
        <w:rPr>
          <w:color w:val="auto"/>
        </w:rPr>
        <w:noBreakHyphen/>
        <w:t>appointed special advocates for children in abuse and neglect proceedings within the family court, pursuant to Section 63</w:t>
      </w:r>
      <w:r>
        <w:rPr>
          <w:color w:val="auto"/>
        </w:rPr>
        <w:noBreakHyphen/>
        <w:t>7</w:t>
      </w:r>
      <w:r>
        <w:rPr>
          <w:color w:val="auto"/>
        </w:rPr>
        <w:noBreakHyphen/>
        <w:t xml:space="preserve">1620.  This program must be administered by the </w:t>
      </w:r>
      <w:r>
        <w:rPr>
          <w:strike/>
          <w:color w:val="auto"/>
        </w:rPr>
        <w:t>Office of the Governor</w:t>
      </w:r>
      <w:r>
        <w:rPr>
          <w:color w:val="auto"/>
        </w:rPr>
        <w:t xml:space="preserve"> </w:t>
      </w:r>
      <w:r>
        <w:rPr>
          <w:color w:val="auto"/>
          <w:u w:val="single"/>
        </w:rPr>
        <w:t>Department of Administration</w:t>
      </w:r>
      <w:r>
        <w:rPr>
          <w:color w:val="auto"/>
        </w:rPr>
        <w:t>.”</w:t>
      </w:r>
    </w:p>
    <w:p w:rsidR="00575463" w:rsidRDefault="00575463" w:rsidP="00575463">
      <w:pPr>
        <w:rPr>
          <w:color w:val="auto"/>
        </w:rPr>
      </w:pPr>
      <w:r>
        <w:t xml:space="preserve">    </w:t>
      </w:r>
      <w:r>
        <w:rPr>
          <w:color w:val="auto"/>
        </w:rPr>
        <w:t>KK.    1. Section 63</w:t>
      </w:r>
      <w:r>
        <w:rPr>
          <w:color w:val="auto"/>
        </w:rPr>
        <w:noBreakHyphen/>
        <w:t>11</w:t>
      </w:r>
      <w:r>
        <w:rPr>
          <w:color w:val="auto"/>
        </w:rPr>
        <w:noBreakHyphen/>
        <w:t>700 of the 1976 Code are amended to read:</w:t>
      </w:r>
    </w:p>
    <w:p w:rsidR="00575463" w:rsidRDefault="00575463" w:rsidP="00575463">
      <w:pPr>
        <w:rPr>
          <w:color w:val="auto"/>
        </w:rPr>
      </w:pPr>
      <w:r>
        <w:rPr>
          <w:color w:val="auto"/>
        </w:rPr>
        <w:t>    “Section 63</w:t>
      </w:r>
      <w:r>
        <w:rPr>
          <w:color w:val="auto"/>
        </w:rPr>
        <w:noBreakHyphen/>
        <w:t>11</w:t>
      </w:r>
      <w:r>
        <w:rPr>
          <w:color w:val="auto"/>
        </w:rPr>
        <w:noBreakHyphen/>
        <w:t xml:space="preserve">700.   (A)  There is created, </w:t>
      </w:r>
      <w:r>
        <w:rPr>
          <w:strike/>
          <w:color w:val="auto"/>
        </w:rPr>
        <w:t>as part of the Office of the Governor,</w:t>
      </w:r>
      <w:r>
        <w:rPr>
          <w:color w:val="auto"/>
        </w:rPr>
        <w:t xml:space="preserve"> </w:t>
      </w:r>
      <w:r>
        <w:rPr>
          <w:color w:val="auto"/>
          <w:u w:val="single"/>
        </w:rPr>
        <w:t>within the of the Department of Administration,</w:t>
      </w:r>
      <w:r>
        <w:rPr>
          <w:color w:val="auto"/>
        </w:rPr>
        <w:t xml:space="preserve"> the Division for Review of the Foster Care of Children.  The division must be supported by a board consisting of </w:t>
      </w:r>
      <w:r>
        <w:rPr>
          <w:strike/>
          <w:color w:val="auto"/>
        </w:rPr>
        <w:t>seven</w:t>
      </w:r>
      <w:r>
        <w:rPr>
          <w:color w:val="auto"/>
        </w:rPr>
        <w:t xml:space="preserve"> </w:t>
      </w:r>
      <w:r>
        <w:rPr>
          <w:color w:val="auto"/>
          <w:u w:val="single"/>
        </w:rPr>
        <w:t>eight</w:t>
      </w:r>
      <w:r>
        <w:rPr>
          <w:color w:val="auto"/>
        </w:rPr>
        <w:t xml:space="preserve"> members, all of whom must be past or present members of local review boards.  There must be one member from each congressional district and one member from the State at large, all appointed by the Governor with the advice and consent of the Senate. </w:t>
      </w:r>
    </w:p>
    <w:p w:rsidR="00575463" w:rsidRDefault="00575463" w:rsidP="00575463">
      <w:pPr>
        <w:rPr>
          <w:color w:val="auto"/>
        </w:rPr>
      </w:pPr>
      <w:r>
        <w:rPr>
          <w:color w:val="auto"/>
        </w:rPr>
        <w:t xml:space="preserve">    (B)  Terms of office for the members of the board are for four years and until their successors are appointed and qualify.  Appointments must be made by the Governor for terms of four years to expire on June thirtieth of the appropriate year. </w:t>
      </w:r>
    </w:p>
    <w:p w:rsidR="00575463" w:rsidRDefault="00575463" w:rsidP="00575463">
      <w:pPr>
        <w:rPr>
          <w:color w:val="auto"/>
        </w:rPr>
      </w:pPr>
      <w:r>
        <w:rPr>
          <w:color w:val="auto"/>
        </w:rPr>
        <w:t xml:space="preserve">    (C)  The board shall elect from its members a chairman who shall serve for two years.  </w:t>
      </w:r>
      <w:r>
        <w:rPr>
          <w:strike/>
          <w:color w:val="auto"/>
        </w:rPr>
        <w:t>Four</w:t>
      </w:r>
      <w:r>
        <w:rPr>
          <w:color w:val="auto"/>
        </w:rPr>
        <w:t xml:space="preserve"> </w:t>
      </w:r>
      <w:r>
        <w:rPr>
          <w:color w:val="auto"/>
          <w:u w:val="single"/>
        </w:rPr>
        <w:t>Five</w:t>
      </w:r>
      <w:r>
        <w:rPr>
          <w:color w:val="auto"/>
        </w:rPr>
        <w:t xml:space="preserve"> members of the board constitute a quorum for the transaction of business.  Members of the board shall receive per diem, mileage, and subsistence as provided by law for members of boards, commissions, and committees while engaged in the work of the board. </w:t>
      </w:r>
    </w:p>
    <w:p w:rsidR="00575463" w:rsidRDefault="00575463" w:rsidP="00575463">
      <w:pPr>
        <w:rPr>
          <w:color w:val="auto"/>
        </w:rPr>
      </w:pPr>
      <w:r>
        <w:rPr>
          <w:color w:val="auto"/>
        </w:rPr>
        <w:t>    (D)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Pr>
          <w:color w:val="auto"/>
        </w:rPr>
        <w:noBreakHyphen/>
        <w:t>11</w:t>
      </w:r>
      <w:r>
        <w:rPr>
          <w:color w:val="auto"/>
        </w:rPr>
        <w:noBreakHyphen/>
        <w:t xml:space="preserve">720(A)(1) and (2).  These recommendations must be submitted to the Governor and included in an annual report, filed with the General Assembly, of the activities of the state office and local review boards. </w:t>
      </w:r>
    </w:p>
    <w:p w:rsidR="00575463" w:rsidRDefault="00575463" w:rsidP="00575463">
      <w:pPr>
        <w:rPr>
          <w:color w:val="auto"/>
        </w:rPr>
      </w:pPr>
      <w:r>
        <w:rPr>
          <w:color w:val="auto"/>
        </w:rPr>
        <w:t>    (E)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Pr>
          <w:color w:val="auto"/>
        </w:rPr>
        <w:noBreakHyphen/>
        <w:t xml:space="preserve">owned facilities or group homes. </w:t>
      </w:r>
    </w:p>
    <w:p w:rsidR="00575463" w:rsidRDefault="00575463" w:rsidP="00575463">
      <w:pPr>
        <w:rPr>
          <w:color w:val="auto"/>
        </w:rPr>
      </w:pPr>
      <w:r>
        <w:rPr>
          <w:color w:val="auto"/>
        </w:rPr>
        <w:t>    (F)   The Governor may employ a division director to serve at the Governor’s pleasure who may be paid an annual salary to be determined by the Governor.  The director may be removed pursuant to Section 1</w:t>
      </w:r>
      <w:r>
        <w:rPr>
          <w:color w:val="auto"/>
        </w:rPr>
        <w:noBreakHyphen/>
        <w:t>3</w:t>
      </w:r>
      <w:r>
        <w:rPr>
          <w:color w:val="auto"/>
        </w:rPr>
        <w:noBreakHyphen/>
        <w:t xml:space="preserve">240.  The </w:t>
      </w:r>
      <w:r>
        <w:rPr>
          <w:color w:val="auto"/>
          <w:u w:val="single"/>
        </w:rPr>
        <w:t>division</w:t>
      </w:r>
      <w:r>
        <w:rPr>
          <w:color w:val="auto"/>
        </w:rPr>
        <w:t xml:space="preserve"> director shall employ staff as is necessary to carry out this article, and the staff must be compensated in an amount and in a manner as may be determined by the Governor. </w:t>
      </w:r>
    </w:p>
    <w:p w:rsidR="00575463" w:rsidRDefault="00575463" w:rsidP="00575463">
      <w:pPr>
        <w:rPr>
          <w:color w:val="auto"/>
        </w:rPr>
      </w:pPr>
      <w:r>
        <w:rPr>
          <w:color w:val="auto"/>
        </w:rPr>
        <w:t>    (G)  This article may not be construed to provide for subpoena authority.”</w:t>
      </w:r>
    </w:p>
    <w:p w:rsidR="00575463" w:rsidRDefault="00575463" w:rsidP="00575463">
      <w:pPr>
        <w:rPr>
          <w:color w:val="auto"/>
        </w:rPr>
      </w:pPr>
      <w:r>
        <w:rPr>
          <w:color w:val="auto"/>
        </w:rPr>
        <w:t>    2. Section 63</w:t>
      </w:r>
      <w:r>
        <w:rPr>
          <w:color w:val="auto"/>
        </w:rPr>
        <w:noBreakHyphen/>
        <w:t>11</w:t>
      </w:r>
      <w:r>
        <w:rPr>
          <w:color w:val="auto"/>
        </w:rPr>
        <w:noBreakHyphen/>
        <w:t>730(A) of the 1976 Code is amended to read:</w:t>
      </w:r>
    </w:p>
    <w:p w:rsidR="00575463" w:rsidRDefault="00575463" w:rsidP="00575463">
      <w:pPr>
        <w:rPr>
          <w:color w:val="auto"/>
        </w:rPr>
      </w:pPr>
      <w:r>
        <w:rPr>
          <w:color w:val="auto"/>
        </w:rPr>
        <w:t xml:space="preserve">    “(A) No person may be employed by the Division for Review of the Foster Care of Children, </w:t>
      </w:r>
      <w:r>
        <w:rPr>
          <w:strike/>
          <w:color w:val="auto"/>
        </w:rPr>
        <w:t>Office of the Governor</w:t>
      </w:r>
      <w:r>
        <w:rPr>
          <w:color w:val="auto"/>
        </w:rPr>
        <w:t xml:space="preserve"> within the </w:t>
      </w:r>
      <w:r>
        <w:rPr>
          <w:color w:val="auto"/>
          <w:u w:val="single"/>
        </w:rPr>
        <w:t>Department of Administration</w:t>
      </w:r>
      <w:r>
        <w:rPr>
          <w:color w:val="auto"/>
        </w:rPr>
        <w:t xml:space="preserve">, or may serve on the state or a local foster care review board if the person: </w:t>
      </w:r>
    </w:p>
    <w:p w:rsidR="00575463" w:rsidRDefault="00575463" w:rsidP="00575463">
      <w:pPr>
        <w:rPr>
          <w:color w:val="auto"/>
        </w:rPr>
      </w:pPr>
      <w:r>
        <w:rPr>
          <w:color w:val="auto"/>
        </w:rPr>
        <w:t xml:space="preserve">       (1)   is the subject of an indicated report or affirmative determination of abuse or neglect as maintained by the Department of Social Services in the Central Registry of Child Abuse and Neglect pursuant to Subarticle 13, Article 3, Chapter 7; </w:t>
      </w:r>
    </w:p>
    <w:p w:rsidR="00575463" w:rsidRDefault="00575463" w:rsidP="00575463">
      <w:pPr>
        <w:rPr>
          <w:color w:val="auto"/>
        </w:rPr>
      </w:pPr>
      <w:r>
        <w:rPr>
          <w:color w:val="auto"/>
        </w:rPr>
        <w:t xml:space="preserve">       (2)   has been convicted of or pled guilty or nolo contendere to: </w:t>
      </w:r>
    </w:p>
    <w:p w:rsidR="00575463" w:rsidRDefault="00575463" w:rsidP="00575463">
      <w:pPr>
        <w:rPr>
          <w:color w:val="auto"/>
        </w:rPr>
      </w:pPr>
      <w:r>
        <w:rPr>
          <w:color w:val="auto"/>
        </w:rPr>
        <w:t xml:space="preserve">           (a)   an ‘offense against the person’ as provided for in Title 16, Chapter 3; </w:t>
      </w:r>
    </w:p>
    <w:p w:rsidR="00575463" w:rsidRDefault="00575463" w:rsidP="00575463">
      <w:pPr>
        <w:rPr>
          <w:color w:val="auto"/>
        </w:rPr>
      </w:pPr>
      <w:r>
        <w:rPr>
          <w:color w:val="auto"/>
        </w:rPr>
        <w:t xml:space="preserve">           (b)   an ‘offense against morality or decency’ as provided for in Title 16, Chapter 15;  or </w:t>
      </w:r>
    </w:p>
    <w:p w:rsidR="00575463" w:rsidRDefault="00575463" w:rsidP="00575463">
      <w:pPr>
        <w:rPr>
          <w:color w:val="auto"/>
        </w:rPr>
      </w:pPr>
      <w:r>
        <w:rPr>
          <w:color w:val="auto"/>
        </w:rPr>
        <w:t>           (c)   contributing to the delinquency of a minor, as provided for in Section 16</w:t>
      </w:r>
      <w:r>
        <w:rPr>
          <w:color w:val="auto"/>
        </w:rPr>
        <w:noBreakHyphen/>
        <w:t>17</w:t>
      </w:r>
      <w:r>
        <w:rPr>
          <w:color w:val="auto"/>
        </w:rPr>
        <w:noBreakHyphen/>
        <w:t>490.”</w:t>
      </w:r>
    </w:p>
    <w:p w:rsidR="00575463" w:rsidRDefault="00575463" w:rsidP="00575463">
      <w:pPr>
        <w:rPr>
          <w:color w:val="auto"/>
        </w:rPr>
      </w:pPr>
      <w:r>
        <w:t xml:space="preserve">    </w:t>
      </w:r>
      <w:r>
        <w:rPr>
          <w:color w:val="auto"/>
        </w:rPr>
        <w:t>LL.     1. Section 63</w:t>
      </w:r>
      <w:r>
        <w:rPr>
          <w:color w:val="auto"/>
        </w:rPr>
        <w:noBreakHyphen/>
        <w:t>11</w:t>
      </w:r>
      <w:r>
        <w:rPr>
          <w:color w:val="auto"/>
        </w:rPr>
        <w:noBreakHyphen/>
        <w:t>1110 of the 1976 Code is amended to read:</w:t>
      </w:r>
    </w:p>
    <w:p w:rsidR="00575463" w:rsidRDefault="00575463" w:rsidP="00575463">
      <w:pPr>
        <w:rPr>
          <w:color w:val="auto"/>
        </w:rPr>
      </w:pPr>
      <w:r>
        <w:rPr>
          <w:color w:val="auto"/>
        </w:rPr>
        <w:t>    “Section 63</w:t>
      </w:r>
      <w:r>
        <w:rPr>
          <w:color w:val="auto"/>
        </w:rPr>
        <w:noBreakHyphen/>
        <w:t>11</w:t>
      </w:r>
      <w:r>
        <w:rPr>
          <w:color w:val="auto"/>
        </w:rPr>
        <w:noBreakHyphen/>
        <w:t>1110. There is created the Children’s Case Resolution System</w:t>
      </w:r>
      <w:r>
        <w:rPr>
          <w:strike/>
          <w:color w:val="auto"/>
        </w:rPr>
        <w:t>,</w:t>
      </w:r>
      <w:r>
        <w:rPr>
          <w:color w:val="auto"/>
        </w:rPr>
        <w:t xml:space="preserve"> </w:t>
      </w:r>
      <w:r>
        <w:rPr>
          <w:color w:val="auto"/>
          <w:u w:val="single"/>
        </w:rPr>
        <w:t>within the Department of Administration and</w:t>
      </w:r>
      <w:r>
        <w:rPr>
          <w:color w:val="auto"/>
        </w:rPr>
        <w:t xml:space="preserve"> referred to in this article as the System, which is a process of reviewing cases on behalf of children for whom the appropriate public agencies collectively have not provided the necessary services.  </w:t>
      </w:r>
      <w:r>
        <w:rPr>
          <w:strike/>
          <w:color w:val="auto"/>
        </w:rPr>
        <w:t>The System must be housed in and staffed by the Office of the Governor.</w:t>
      </w:r>
      <w:r>
        <w:rPr>
          <w:color w:val="auto"/>
        </w:rPr>
        <w:t>”</w:t>
      </w:r>
    </w:p>
    <w:p w:rsidR="00575463" w:rsidRDefault="00575463" w:rsidP="00575463">
      <w:pPr>
        <w:rPr>
          <w:color w:val="auto"/>
        </w:rPr>
      </w:pPr>
      <w:r>
        <w:rPr>
          <w:color w:val="auto"/>
        </w:rPr>
        <w:t>    2. Section 63</w:t>
      </w:r>
      <w:r>
        <w:rPr>
          <w:color w:val="auto"/>
        </w:rPr>
        <w:noBreakHyphen/>
        <w:t>11</w:t>
      </w:r>
      <w:r>
        <w:rPr>
          <w:color w:val="auto"/>
        </w:rPr>
        <w:noBreakHyphen/>
        <w:t>1140(5), (8), and (9) of the 1976 Code are amended to read:</w:t>
      </w:r>
    </w:p>
    <w:p w:rsidR="00575463" w:rsidRDefault="00575463" w:rsidP="00575463">
      <w:pPr>
        <w:rPr>
          <w:color w:val="auto"/>
        </w:rPr>
      </w:pPr>
      <w:r>
        <w:rPr>
          <w:color w:val="auto"/>
        </w:rPr>
        <w:t xml:space="preserve">    “(5) when unanimous consent is not obtained as required in item (4), a panel must be convened composed of the following persons: </w:t>
      </w:r>
    </w:p>
    <w:p w:rsidR="00575463" w:rsidRDefault="00575463" w:rsidP="00575463">
      <w:pPr>
        <w:rPr>
          <w:color w:val="auto"/>
        </w:rPr>
      </w:pPr>
      <w:r>
        <w:rPr>
          <w:color w:val="auto"/>
        </w:rPr>
        <w:t xml:space="preserve">       (a)   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575463" w:rsidRDefault="00575463" w:rsidP="00575463">
      <w:pPr>
        <w:rPr>
          <w:color w:val="auto"/>
        </w:rPr>
      </w:pPr>
      <w:r>
        <w:rPr>
          <w:color w:val="auto"/>
        </w:rPr>
        <w:t xml:space="preserve">       (b)   one legislator appointed by the Governor;  and </w:t>
      </w:r>
    </w:p>
    <w:p w:rsidR="00575463" w:rsidRDefault="00575463" w:rsidP="00575463">
      <w:pPr>
        <w:rPr>
          <w:color w:val="auto"/>
        </w:rPr>
      </w:pPr>
      <w:r>
        <w:rPr>
          <w:color w:val="auto"/>
        </w:rPr>
        <w:t>       (c)   two members appointed by the Governor, drawn from a list of qualified individuals not employed by a child</w:t>
      </w:r>
      <w:r>
        <w:rPr>
          <w:color w:val="auto"/>
        </w:rPr>
        <w:noBreakHyphen/>
        <w:t xml:space="preserve">serving public agency, established in advance by the System, who have knowledge of public services for children in South Carolina. </w:t>
      </w:r>
    </w:p>
    <w:p w:rsidR="00575463" w:rsidRDefault="00575463" w:rsidP="00575463">
      <w:pPr>
        <w:rPr>
          <w:color w:val="auto"/>
        </w:rPr>
      </w:pPr>
      <w:r>
        <w:rPr>
          <w:color w:val="auto"/>
        </w:rPr>
        <w:t xml:space="preserve">    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w:t>
      </w:r>
      <w:r>
        <w:rPr>
          <w:strike/>
          <w:color w:val="auto"/>
        </w:rPr>
        <w:t>State Budget and Control Board</w:t>
      </w:r>
      <w:r>
        <w:rPr>
          <w:color w:val="auto"/>
        </w:rPr>
        <w:t xml:space="preserve"> </w:t>
      </w:r>
      <w:r>
        <w:rPr>
          <w:color w:val="auto"/>
          <w:u w:val="single"/>
        </w:rPr>
        <w:t>Department of Administration</w:t>
      </w:r>
      <w:r>
        <w:rPr>
          <w:color w:val="auto"/>
        </w:rPr>
        <w:t xml:space="preserve">.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575463" w:rsidRDefault="00575463" w:rsidP="00575463">
      <w:pPr>
        <w:rPr>
          <w:color w:val="auto"/>
        </w:rPr>
      </w:pPr>
      <w:r>
        <w:rPr>
          <w:color w:val="auto"/>
        </w:rPr>
        <w:t xml:space="preserve">    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575463" w:rsidRDefault="00575463" w:rsidP="00575463">
      <w:pPr>
        <w:rPr>
          <w:color w:val="auto"/>
        </w:rPr>
      </w:pPr>
      <w:r>
        <w:rPr>
          <w:color w:val="auto"/>
        </w:rPr>
        <w:t xml:space="preserve">    (8)   submit an annual report on the activities of the System to the Governor, </w:t>
      </w:r>
      <w:r>
        <w:rPr>
          <w:color w:val="auto"/>
          <w:u w:val="single"/>
        </w:rPr>
        <w:t>Director of the Department of Administration,</w:t>
      </w:r>
      <w:r>
        <w:rPr>
          <w:color w:val="auto"/>
        </w:rPr>
        <w:t xml:space="preserve"> the General Assembly, and agencies designated by the System as relevant to the cases;  and </w:t>
      </w:r>
    </w:p>
    <w:p w:rsidR="00575463" w:rsidRDefault="00575463" w:rsidP="00575463">
      <w:pPr>
        <w:rPr>
          <w:color w:val="auto"/>
        </w:rPr>
      </w:pPr>
      <w:r>
        <w:rPr>
          <w:color w:val="auto"/>
        </w:rPr>
        <w:t>    (9)   compile and transmit additional reports on the activities of the System</w:t>
      </w:r>
      <w:r>
        <w:rPr>
          <w:strike/>
          <w:color w:val="auto"/>
        </w:rPr>
        <w:t>,</w:t>
      </w:r>
      <w:r>
        <w:rPr>
          <w:color w:val="auto"/>
        </w:rPr>
        <w:t xml:space="preserve"> and recommendations for service delivery improvements, as necessary, to the Governor and the Joint </w:t>
      </w:r>
      <w:r>
        <w:rPr>
          <w:color w:val="auto"/>
          <w:u w:val="single"/>
        </w:rPr>
        <w:t>Citizens and</w:t>
      </w:r>
      <w:r>
        <w:rPr>
          <w:color w:val="auto"/>
        </w:rPr>
        <w:t xml:space="preserve"> Legislative Committee on Children.”</w:t>
      </w:r>
    </w:p>
    <w:p w:rsidR="00575463" w:rsidRDefault="00575463" w:rsidP="00575463">
      <w:pPr>
        <w:rPr>
          <w:color w:val="auto"/>
        </w:rPr>
      </w:pPr>
      <w:r>
        <w:t xml:space="preserve">    </w:t>
      </w:r>
      <w:r>
        <w:rPr>
          <w:color w:val="auto"/>
        </w:rPr>
        <w:t>MM.       1. Section 44</w:t>
      </w:r>
      <w:r>
        <w:rPr>
          <w:color w:val="auto"/>
        </w:rPr>
        <w:noBreakHyphen/>
        <w:t>38</w:t>
      </w:r>
      <w:r>
        <w:rPr>
          <w:color w:val="auto"/>
        </w:rPr>
        <w:noBreakHyphen/>
        <w:t>380(A)(1)(h) of the 1976 Code is amended to read:</w:t>
      </w:r>
    </w:p>
    <w:p w:rsidR="00575463" w:rsidRDefault="00575463" w:rsidP="00575463">
      <w:pPr>
        <w:rPr>
          <w:color w:val="auto"/>
        </w:rPr>
      </w:pPr>
      <w:r>
        <w:rPr>
          <w:color w:val="auto"/>
        </w:rPr>
        <w:t xml:space="preserve">    “(h) Director of the Continuum of Care for Emotionally Disturbed Children </w:t>
      </w:r>
      <w:r>
        <w:rPr>
          <w:strike/>
          <w:color w:val="auto"/>
        </w:rPr>
        <w:t>Division of the Governor’s Office</w:t>
      </w:r>
      <w:r>
        <w:rPr>
          <w:color w:val="auto"/>
        </w:rPr>
        <w:t>;”</w:t>
      </w:r>
    </w:p>
    <w:p w:rsidR="00575463" w:rsidRDefault="00575463" w:rsidP="00575463">
      <w:pPr>
        <w:rPr>
          <w:color w:val="auto"/>
        </w:rPr>
      </w:pPr>
      <w:r>
        <w:rPr>
          <w:color w:val="auto"/>
        </w:rPr>
        <w:t>    2. Section 63</w:t>
      </w:r>
      <w:r>
        <w:rPr>
          <w:color w:val="auto"/>
        </w:rPr>
        <w:noBreakHyphen/>
        <w:t>11</w:t>
      </w:r>
      <w:r>
        <w:rPr>
          <w:color w:val="auto"/>
        </w:rPr>
        <w:noBreakHyphen/>
        <w:t>1310 of the 1976 Code, as added by Act 361 of 2008, is amended to read:</w:t>
      </w:r>
    </w:p>
    <w:p w:rsidR="00575463" w:rsidRDefault="00575463" w:rsidP="00575463">
      <w:pPr>
        <w:rPr>
          <w:color w:val="auto"/>
        </w:rPr>
      </w:pPr>
      <w:r>
        <w:rPr>
          <w:color w:val="auto"/>
        </w:rPr>
        <w:t>    “Section 63</w:t>
      </w:r>
      <w:r>
        <w:rPr>
          <w:color w:val="auto"/>
        </w:rPr>
        <w:noBreakHyphen/>
        <w:t>11</w:t>
      </w:r>
      <w:r>
        <w:rPr>
          <w:color w:val="auto"/>
        </w:rPr>
        <w:noBreakHyphen/>
        <w:t xml:space="preserve">1310. 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Pr>
          <w:color w:val="auto"/>
          <w:u w:val="single"/>
        </w:rPr>
        <w:t>as a division</w:t>
      </w:r>
      <w:r>
        <w:rPr>
          <w:color w:val="auto"/>
        </w:rPr>
        <w:t xml:space="preserve"> of the </w:t>
      </w:r>
      <w:r>
        <w:rPr>
          <w:strike/>
          <w:color w:val="auto"/>
        </w:rPr>
        <w:t>office of the Governor</w:t>
      </w:r>
      <w:r>
        <w:rPr>
          <w:color w:val="auto"/>
        </w:rPr>
        <w:t xml:space="preserve"> </w:t>
      </w:r>
      <w:r>
        <w:rPr>
          <w:color w:val="auto"/>
          <w:u w:val="single"/>
        </w:rPr>
        <w:t>Department of Administration</w:t>
      </w:r>
      <w:r>
        <w:rPr>
          <w:color w:val="auto"/>
        </w:rPr>
        <w:t>.  This article supplements and does not supplant existing services provided to this population.”</w:t>
      </w:r>
    </w:p>
    <w:p w:rsidR="00575463" w:rsidRDefault="00575463" w:rsidP="00575463">
      <w:pPr>
        <w:rPr>
          <w:color w:val="auto"/>
        </w:rPr>
      </w:pPr>
      <w:r>
        <w:rPr>
          <w:color w:val="auto"/>
        </w:rPr>
        <w:t>    3. Section 63</w:t>
      </w:r>
      <w:r>
        <w:rPr>
          <w:color w:val="auto"/>
        </w:rPr>
        <w:noBreakHyphen/>
        <w:t>11</w:t>
      </w:r>
      <w:r>
        <w:rPr>
          <w:color w:val="auto"/>
        </w:rPr>
        <w:noBreakHyphen/>
        <w:t>1340 of the 1976 Code, as added by Act 361 of 2008, is amended to read:</w:t>
      </w:r>
    </w:p>
    <w:p w:rsidR="00575463" w:rsidRDefault="00575463" w:rsidP="00575463">
      <w:pPr>
        <w:rPr>
          <w:color w:val="auto"/>
        </w:rPr>
      </w:pPr>
      <w:r>
        <w:rPr>
          <w:color w:val="auto"/>
        </w:rPr>
        <w:t>    “Section 63</w:t>
      </w:r>
      <w:r>
        <w:rPr>
          <w:color w:val="auto"/>
        </w:rPr>
        <w:noBreakHyphen/>
        <w:t>11</w:t>
      </w:r>
      <w:r>
        <w:rPr>
          <w:color w:val="auto"/>
        </w:rPr>
        <w:noBreakHyphen/>
        <w:t xml:space="preserve">1340. The Governor may </w:t>
      </w:r>
      <w:r>
        <w:rPr>
          <w:strike/>
          <w:color w:val="auto"/>
        </w:rPr>
        <w:t>employ</w:t>
      </w:r>
      <w:r>
        <w:rPr>
          <w:color w:val="auto"/>
        </w:rPr>
        <w:t xml:space="preserve"> </w:t>
      </w:r>
      <w:r>
        <w:rPr>
          <w:color w:val="auto"/>
          <w:u w:val="single"/>
        </w:rPr>
        <w:t>appoint</w:t>
      </w:r>
      <w:r>
        <w:rPr>
          <w:color w:val="auto"/>
        </w:rPr>
        <w:t xml:space="preserve"> a Director </w:t>
      </w:r>
      <w:r>
        <w:rPr>
          <w:color w:val="auto"/>
          <w:u w:val="single"/>
        </w:rPr>
        <w:t>of the Continuum of Care</w:t>
      </w:r>
      <w:r>
        <w:rPr>
          <w:color w:val="auto"/>
        </w:rPr>
        <w:t xml:space="preserve"> to serve at his pleasure who is subject to removal pursuant to the provisions of Section 1</w:t>
      </w:r>
      <w:r>
        <w:rPr>
          <w:color w:val="auto"/>
        </w:rPr>
        <w:noBreakHyphen/>
        <w:t>3</w:t>
      </w:r>
      <w:r>
        <w:rPr>
          <w:color w:val="auto"/>
        </w:rPr>
        <w:noBreakHyphen/>
        <w:t xml:space="preserve">240.  The director shall employ staff necessary to carry out the provisions of this article.  The funds for the </w:t>
      </w:r>
      <w:r>
        <w:rPr>
          <w:color w:val="auto"/>
          <w:u w:val="single"/>
        </w:rPr>
        <w:t>division</w:t>
      </w:r>
      <w:r>
        <w:rPr>
          <w:color w:val="auto"/>
        </w:rPr>
        <w:t xml:space="preserve"> director, staff, and other purposes of the Continuum of Care Division must be provided in the annual general appropriations act.  The </w:t>
      </w:r>
      <w:r>
        <w:rPr>
          <w:color w:val="auto"/>
          <w:u w:val="single"/>
        </w:rPr>
        <w:t>department, upon the recommendation of the</w:t>
      </w:r>
      <w:r>
        <w:rPr>
          <w:color w:val="auto"/>
        </w:rPr>
        <w:t xml:space="preserve"> division </w:t>
      </w:r>
      <w:r>
        <w:rPr>
          <w:color w:val="auto"/>
          <w:u w:val="single"/>
        </w:rPr>
        <w:t>director,</w:t>
      </w:r>
      <w:r>
        <w:rPr>
          <w:color w:val="auto"/>
        </w:rPr>
        <w:t xml:space="preserve"> </w:t>
      </w:r>
      <w:r>
        <w:rPr>
          <w:strike/>
          <w:color w:val="auto"/>
        </w:rPr>
        <w:t>shall</w:t>
      </w:r>
      <w:r>
        <w:rPr>
          <w:color w:val="auto"/>
        </w:rPr>
        <w:t xml:space="preserve"> </w:t>
      </w:r>
      <w:r>
        <w:rPr>
          <w:color w:val="auto"/>
          <w:u w:val="single"/>
        </w:rPr>
        <w:t>may</w:t>
      </w:r>
      <w:r>
        <w:rPr>
          <w:color w:val="auto"/>
        </w:rPr>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575463" w:rsidRDefault="00575463" w:rsidP="00575463">
      <w:pPr>
        <w:rPr>
          <w:color w:val="auto"/>
        </w:rPr>
      </w:pPr>
      <w:r>
        <w:rPr>
          <w:color w:val="auto"/>
        </w:rPr>
        <w:t>    4. Section 63</w:t>
      </w:r>
      <w:r>
        <w:rPr>
          <w:color w:val="auto"/>
        </w:rPr>
        <w:noBreakHyphen/>
        <w:t>11</w:t>
      </w:r>
      <w:r>
        <w:rPr>
          <w:color w:val="auto"/>
        </w:rPr>
        <w:noBreakHyphen/>
        <w:t>1360 of the 1976 Code as added by Act 361 of 2008, is amended to read:</w:t>
      </w:r>
    </w:p>
    <w:p w:rsidR="00575463" w:rsidRDefault="00575463" w:rsidP="00575463">
      <w:pPr>
        <w:rPr>
          <w:color w:val="auto"/>
        </w:rPr>
      </w:pPr>
      <w:r>
        <w:t xml:space="preserve">    </w:t>
      </w:r>
      <w:r>
        <w:rPr>
          <w:color w:val="auto"/>
        </w:rPr>
        <w:t xml:space="preserve">“The Continuum of Care Division shall submit an annual report to the </w:t>
      </w:r>
      <w:r>
        <w:rPr>
          <w:strike/>
          <w:color w:val="auto"/>
        </w:rPr>
        <w:t>Governor</w:t>
      </w:r>
      <w:r>
        <w:rPr>
          <w:color w:val="auto"/>
        </w:rPr>
        <w:t xml:space="preserve"> </w:t>
      </w:r>
      <w:r>
        <w:rPr>
          <w:color w:val="auto"/>
          <w:u w:val="single"/>
        </w:rPr>
        <w:t>Department of Administration</w:t>
      </w:r>
      <w:r>
        <w:rPr>
          <w:color w:val="auto"/>
        </w:rPr>
        <w:t xml:space="preserve"> and General Assembly on its activities and recommendations for changes and improvements in the delivery of services by public agencies serving children.”</w:t>
      </w:r>
    </w:p>
    <w:p w:rsidR="00575463" w:rsidRDefault="00575463" w:rsidP="00575463">
      <w:pPr>
        <w:rPr>
          <w:color w:val="auto"/>
        </w:rPr>
      </w:pPr>
      <w:r>
        <w:rPr>
          <w:color w:val="auto"/>
        </w:rPr>
        <w:t>    5. Section 63</w:t>
      </w:r>
      <w:r>
        <w:rPr>
          <w:color w:val="auto"/>
        </w:rPr>
        <w:noBreakHyphen/>
        <w:t>11</w:t>
      </w:r>
      <w:r>
        <w:rPr>
          <w:color w:val="auto"/>
        </w:rPr>
        <w:noBreakHyphen/>
        <w:t>1510 of the 1976 Code is amended to read:</w:t>
      </w:r>
    </w:p>
    <w:p w:rsidR="00575463" w:rsidRDefault="00575463" w:rsidP="00575463">
      <w:pPr>
        <w:rPr>
          <w:color w:val="auto"/>
        </w:rPr>
      </w:pPr>
      <w:r>
        <w:rPr>
          <w:color w:val="auto"/>
        </w:rPr>
        <w:t>    “Section 63</w:t>
      </w:r>
      <w:r>
        <w:rPr>
          <w:color w:val="auto"/>
        </w:rPr>
        <w:noBreakHyphen/>
        <w:t>11</w:t>
      </w:r>
      <w:r>
        <w:rPr>
          <w:color w:val="auto"/>
        </w:rPr>
        <w:noBreakHyphen/>
        <w:t xml:space="preserve">1510. There is established the Interagency System for Caring for Emotionally Disturbed Children, an integrated system of care to be developed by the Continuum of Care for Emotionally Disturbed Children </w:t>
      </w:r>
      <w:r>
        <w:rPr>
          <w:strike/>
          <w:color w:val="auto"/>
        </w:rPr>
        <w:t>of the Governor’s Office</w:t>
      </w:r>
      <w:r>
        <w:rPr>
          <w:color w:val="auto"/>
        </w:rPr>
        <w:t xml:space="preserve"> </w:t>
      </w:r>
      <w:r>
        <w:rPr>
          <w:color w:val="auto"/>
          <w:u w:val="single"/>
        </w:rPr>
        <w:t>in the Department of Administration</w:t>
      </w:r>
      <w:r>
        <w:rPr>
          <w:color w:val="auto"/>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575463" w:rsidRDefault="00575463" w:rsidP="00575463">
      <w:pPr>
        <w:jc w:val="center"/>
        <w:rPr>
          <w:color w:val="auto"/>
        </w:rPr>
      </w:pPr>
      <w:r>
        <w:t xml:space="preserve">    </w:t>
      </w:r>
      <w:r>
        <w:rPr>
          <w:color w:val="auto"/>
        </w:rPr>
        <w:t>Part VII</w:t>
      </w:r>
    </w:p>
    <w:p w:rsidR="00575463" w:rsidRDefault="00575463" w:rsidP="00575463">
      <w:pPr>
        <w:jc w:val="center"/>
        <w:rPr>
          <w:color w:val="auto"/>
        </w:rPr>
      </w:pPr>
      <w:r>
        <w:t xml:space="preserve">    </w:t>
      </w:r>
      <w:r>
        <w:rPr>
          <w:color w:val="auto"/>
        </w:rPr>
        <w:t>Legislative Fiscal Office and</w:t>
      </w:r>
    </w:p>
    <w:p w:rsidR="00575463" w:rsidRDefault="00575463" w:rsidP="00575463">
      <w:pPr>
        <w:jc w:val="center"/>
        <w:rPr>
          <w:color w:val="auto"/>
        </w:rPr>
      </w:pPr>
      <w:r>
        <w:t xml:space="preserve">    </w:t>
      </w:r>
      <w:r>
        <w:rPr>
          <w:color w:val="auto"/>
        </w:rPr>
        <w:t>Other Transfer Provisions</w:t>
      </w:r>
    </w:p>
    <w:p w:rsidR="00575463" w:rsidRDefault="00575463" w:rsidP="00575463">
      <w:pPr>
        <w:jc w:val="center"/>
        <w:rPr>
          <w:color w:val="auto"/>
        </w:rPr>
      </w:pPr>
      <w:r>
        <w:t xml:space="preserve">    </w:t>
      </w:r>
      <w:r>
        <w:rPr>
          <w:color w:val="auto"/>
        </w:rPr>
        <w:t>Subpart 1</w:t>
      </w:r>
    </w:p>
    <w:p w:rsidR="00575463" w:rsidRDefault="00575463" w:rsidP="00575463">
      <w:pPr>
        <w:rPr>
          <w:color w:val="auto"/>
        </w:rPr>
      </w:pPr>
      <w:r>
        <w:t xml:space="preserve">    </w:t>
      </w:r>
      <w:r>
        <w:rPr>
          <w:color w:val="auto"/>
        </w:rPr>
        <w:t>SECTION   9. A.       Chapter 3, Title 2 of the 1976 Code is amended by adding:</w:t>
      </w:r>
    </w:p>
    <w:p w:rsidR="00575463" w:rsidRDefault="00575463" w:rsidP="00575463">
      <w:pPr>
        <w:rPr>
          <w:color w:val="auto"/>
        </w:rPr>
      </w:pPr>
      <w:r>
        <w:rPr>
          <w:color w:val="auto"/>
        </w:rPr>
        <w:t>    “Section 2</w:t>
      </w:r>
      <w:r>
        <w:rPr>
          <w:color w:val="auto"/>
        </w:rPr>
        <w:noBreakHyphen/>
        <w:t>3</w:t>
      </w:r>
      <w:r>
        <w:rPr>
          <w:color w:val="auto"/>
        </w:rPr>
        <w:noBreakHyphen/>
        <w:t>240.   (A)  The Legislative Fiscal Office is established under the joint direction and management of the Clerk of the Senate and the Clerk of the House of Representatives as a division of the Legislative Services Agency.</w:t>
      </w:r>
    </w:p>
    <w:p w:rsidR="00575463" w:rsidRDefault="00575463" w:rsidP="00575463">
      <w:pPr>
        <w:rPr>
          <w:color w:val="auto"/>
        </w:rPr>
      </w:pPr>
      <w:r>
        <w:rPr>
          <w:color w:val="auto"/>
        </w:rPr>
        <w:t>    (B)  The Legislative Fiscal Office must support the work of the General Assembly through the provision of data, fiscal impact statements and revenue impact statements, as appropriate, on proposed legislation, forecast of economic conditions pursuant to Section 11</w:t>
      </w:r>
      <w:r>
        <w:rPr>
          <w:color w:val="auto"/>
        </w:rPr>
        <w:noBreakHyphen/>
        <w:t>9</w:t>
      </w:r>
      <w:r>
        <w:rPr>
          <w:color w:val="auto"/>
        </w:rPr>
        <w:noBreakHyphen/>
        <w:t xml:space="preserve">880, and support the General Assembly’s budget writing duties without regard to political or other considerations beyond technical accuracy and professionalism required to perform the duties of the office.” </w:t>
      </w:r>
    </w:p>
    <w:p w:rsidR="00575463" w:rsidRDefault="00575463" w:rsidP="00575463">
      <w:pPr>
        <w:rPr>
          <w:color w:val="auto"/>
        </w:rPr>
      </w:pPr>
      <w:r>
        <w:t xml:space="preserve">    </w:t>
      </w:r>
      <w:r>
        <w:rPr>
          <w:color w:val="auto"/>
        </w:rPr>
        <w:t>B.       (1)   The employees of the Office of State Budget required to provide fiscal impact statements on proposed legislation, to support the General Assembly’s budget writing duties, and to support the other duties assigned to the Legislative Fiscal Office are transferred to the Legislative Fiscal Office, organized as recommended by the Clerk of the Senate and the Clerk of the House of Representatives.</w:t>
      </w:r>
    </w:p>
    <w:p w:rsidR="00575463" w:rsidRDefault="00575463" w:rsidP="00575463">
      <w:pPr>
        <w:rPr>
          <w:color w:val="auto"/>
        </w:rPr>
      </w:pPr>
      <w:r>
        <w:rPr>
          <w:color w:val="auto"/>
        </w:rPr>
        <w:t>    (2)   The Clerk of the Senate, the Clerk of the House of Representatives, and the executive director of the Budget and Control Board, in consultation with the Chairman of the Senate Finance Committee and the Chairman of the House Ways and Means Committee, shall determine the employees, authorized appropriations, and assets and liabilities to be transferred pursuant to items (1) and (2) of subsection (A).</w:t>
      </w:r>
    </w:p>
    <w:p w:rsidR="00575463" w:rsidRDefault="00575463" w:rsidP="001F3E9D">
      <w:pPr>
        <w:keepNext/>
        <w:jc w:val="center"/>
        <w:rPr>
          <w:color w:val="auto"/>
        </w:rPr>
      </w:pPr>
      <w:r>
        <w:t xml:space="preserve">    </w:t>
      </w:r>
      <w:r>
        <w:rPr>
          <w:color w:val="auto"/>
        </w:rPr>
        <w:t>Subpart 2</w:t>
      </w:r>
    </w:p>
    <w:p w:rsidR="00575463" w:rsidRDefault="00575463" w:rsidP="001F3E9D">
      <w:pPr>
        <w:keepNext/>
        <w:rPr>
          <w:color w:val="auto"/>
        </w:rPr>
      </w:pPr>
      <w:r>
        <w:t xml:space="preserve">    </w:t>
      </w:r>
      <w:r>
        <w:rPr>
          <w:color w:val="auto"/>
        </w:rPr>
        <w:t>SECTION   10.   Section 11</w:t>
      </w:r>
      <w:r>
        <w:rPr>
          <w:color w:val="auto"/>
        </w:rPr>
        <w:noBreakHyphen/>
        <w:t>9</w:t>
      </w:r>
      <w:r>
        <w:rPr>
          <w:color w:val="auto"/>
        </w:rPr>
        <w:noBreakHyphen/>
        <w:t>820(A), (B), and (C) of the 1976 Code are amended to read:</w:t>
      </w:r>
    </w:p>
    <w:p w:rsidR="00575463" w:rsidRDefault="00575463" w:rsidP="001F3E9D">
      <w:pPr>
        <w:keepNext/>
        <w:rPr>
          <w:color w:val="auto"/>
        </w:rPr>
      </w:pPr>
      <w:r>
        <w:rPr>
          <w:color w:val="auto"/>
        </w:rPr>
        <w:t>    “(A) There is created the Board of Economic Advisors</w:t>
      </w:r>
      <w:r>
        <w:rPr>
          <w:color w:val="auto"/>
          <w:u w:val="single"/>
        </w:rPr>
        <w:t>, a division of the State Fiscal Accountability Authority,</w:t>
      </w:r>
      <w:r>
        <w:rPr>
          <w:color w:val="auto"/>
        </w:rPr>
        <w:t xml:space="preserve"> as follows: </w:t>
      </w:r>
    </w:p>
    <w:p w:rsidR="00575463" w:rsidRDefault="00575463" w:rsidP="00575463">
      <w:pPr>
        <w:rPr>
          <w:color w:val="auto"/>
        </w:rPr>
      </w:pPr>
      <w:r>
        <w:rPr>
          <w:color w:val="auto"/>
        </w:rPr>
        <w:t>       (1)   one member, appointed by, and serving at the pleasure of</w:t>
      </w:r>
      <w:r>
        <w:rPr>
          <w:strike/>
          <w:color w:val="auto"/>
        </w:rPr>
        <w:t>,</w:t>
      </w:r>
      <w:r>
        <w:rPr>
          <w:color w:val="auto"/>
        </w:rPr>
        <w:t xml:space="preserve"> the Governor, who shall serve as chairman and shall receive annual compensation of ten thousand dollars; </w:t>
      </w:r>
    </w:p>
    <w:p w:rsidR="00575463" w:rsidRDefault="00575463" w:rsidP="00575463">
      <w:pPr>
        <w:rPr>
          <w:color w:val="auto"/>
        </w:rPr>
      </w:pPr>
      <w:r>
        <w:rPr>
          <w:color w:val="auto"/>
        </w:rPr>
        <w:t>       (2)   one member appointed by, and serving at the pleasure of</w:t>
      </w:r>
      <w:r>
        <w:rPr>
          <w:strike/>
          <w:color w:val="auto"/>
        </w:rPr>
        <w:t>,</w:t>
      </w:r>
      <w:r>
        <w:rPr>
          <w:color w:val="auto"/>
        </w:rPr>
        <w:t xml:space="preserve"> the Chairman of the Senate Finance Committee, who shall receive annual compensation of eight thousand dollars; </w:t>
      </w:r>
    </w:p>
    <w:p w:rsidR="00575463" w:rsidRDefault="00575463" w:rsidP="00575463">
      <w:pPr>
        <w:rPr>
          <w:color w:val="auto"/>
        </w:rPr>
      </w:pPr>
      <w:r>
        <w:rPr>
          <w:color w:val="auto"/>
        </w:rPr>
        <w:t>       (3)   one member appointed by, and serving at the pleasure of</w:t>
      </w:r>
      <w:r>
        <w:rPr>
          <w:strike/>
          <w:color w:val="auto"/>
        </w:rPr>
        <w:t>,</w:t>
      </w:r>
      <w:r>
        <w:rPr>
          <w:color w:val="auto"/>
        </w:rPr>
        <w:t xml:space="preserve"> the Chairman of the Ways and Means Committee of the House of Representatives, who shall receive annual compensation of eight thousand dollars; </w:t>
      </w:r>
    </w:p>
    <w:p w:rsidR="00575463" w:rsidRDefault="00575463" w:rsidP="00575463">
      <w:pPr>
        <w:rPr>
          <w:color w:val="auto"/>
        </w:rPr>
      </w:pPr>
      <w:r>
        <w:rPr>
          <w:color w:val="auto"/>
        </w:rPr>
        <w:t xml:space="preserve">       (4)   the Director of the Department of Revenue, who shall serve ex officio, with no voting rights. </w:t>
      </w:r>
    </w:p>
    <w:p w:rsidR="00575463" w:rsidRDefault="00575463" w:rsidP="00575463">
      <w:pPr>
        <w:rPr>
          <w:color w:val="auto"/>
        </w:rPr>
      </w:pPr>
      <w:r>
        <w:rPr>
          <w:color w:val="auto"/>
        </w:rPr>
        <w:t xml:space="preserve">    (B)  The Chairman of the Board of Economic Advisors shall report directly to the </w:t>
      </w:r>
      <w:r>
        <w:rPr>
          <w:strike/>
          <w:color w:val="auto"/>
        </w:rPr>
        <w:t>Budget and Control Board</w:t>
      </w:r>
      <w:r>
        <w:rPr>
          <w:color w:val="auto"/>
        </w:rPr>
        <w:t xml:space="preserve"> </w:t>
      </w:r>
      <w:r>
        <w:rPr>
          <w:color w:val="auto"/>
          <w:u w:val="single"/>
        </w:rPr>
        <w:t>State Fiscal Accountability Authority</w:t>
      </w:r>
      <w:r>
        <w:rPr>
          <w:color w:val="auto"/>
        </w:rPr>
        <w:t xml:space="preserve">  to establish policy governing economic trend analysis.  The Board of Economic Advisors shall provide for its staffing and administrative support from funds appropriated by the General Assembly. </w:t>
      </w:r>
    </w:p>
    <w:p w:rsidR="00575463" w:rsidRDefault="00575463" w:rsidP="00575463">
      <w:pPr>
        <w:rPr>
          <w:color w:val="auto"/>
        </w:rPr>
      </w:pPr>
      <w:r>
        <w:rPr>
          <w:color w:val="auto"/>
        </w:rPr>
        <w:t xml:space="preserve">    (C)  The Executive Director of the </w:t>
      </w:r>
      <w:r>
        <w:rPr>
          <w:strike/>
          <w:color w:val="auto"/>
        </w:rPr>
        <w:t>Budget and Control Board</w:t>
      </w:r>
      <w:r>
        <w:rPr>
          <w:color w:val="auto"/>
        </w:rPr>
        <w:t xml:space="preserve"> </w:t>
      </w:r>
      <w:r>
        <w:rPr>
          <w:color w:val="auto"/>
          <w:u w:val="single"/>
        </w:rPr>
        <w:t>State Fiscal Accountability Authority</w:t>
      </w:r>
      <w:r>
        <w:rPr>
          <w:color w:val="auto"/>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Pr>
          <w:color w:val="auto"/>
        </w:rPr>
        <w:noBreakHyphen/>
        <w:t>4</w:t>
      </w:r>
      <w:r>
        <w:rPr>
          <w:color w:val="auto"/>
        </w:rPr>
        <w:noBreakHyphen/>
        <w:t>20(a).”</w:t>
      </w:r>
    </w:p>
    <w:p w:rsidR="00575463" w:rsidRDefault="00575463" w:rsidP="00575463">
      <w:pPr>
        <w:rPr>
          <w:color w:val="auto"/>
        </w:rPr>
      </w:pPr>
      <w:r>
        <w:t xml:space="preserve">    </w:t>
      </w:r>
      <w:r>
        <w:rPr>
          <w:color w:val="auto"/>
        </w:rPr>
        <w:t>SECTION   11.   Sections 11</w:t>
      </w:r>
      <w:r>
        <w:rPr>
          <w:color w:val="auto"/>
        </w:rPr>
        <w:noBreakHyphen/>
        <w:t>9</w:t>
      </w:r>
      <w:r>
        <w:rPr>
          <w:color w:val="auto"/>
        </w:rPr>
        <w:noBreakHyphen/>
        <w:t>825 and 11</w:t>
      </w:r>
      <w:r>
        <w:rPr>
          <w:color w:val="auto"/>
        </w:rPr>
        <w:noBreakHyphen/>
        <w:t>9</w:t>
      </w:r>
      <w:r>
        <w:rPr>
          <w:color w:val="auto"/>
        </w:rPr>
        <w:noBreakHyphen/>
        <w:t>830 of the 1976 Code are amended to read:</w:t>
      </w:r>
    </w:p>
    <w:p w:rsidR="00575463" w:rsidRDefault="00575463" w:rsidP="00575463">
      <w:pPr>
        <w:rPr>
          <w:color w:val="auto"/>
        </w:rPr>
      </w:pPr>
      <w:r>
        <w:rPr>
          <w:color w:val="auto"/>
        </w:rPr>
        <w:t>    “Section 11</w:t>
      </w:r>
      <w:r>
        <w:rPr>
          <w:color w:val="auto"/>
        </w:rPr>
        <w:noBreakHyphen/>
        <w:t>9</w:t>
      </w:r>
      <w:r>
        <w:rPr>
          <w:color w:val="auto"/>
        </w:rPr>
        <w:noBreakHyphen/>
        <w:t>825. 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Chairman</w:t>
      </w:r>
      <w:r>
        <w:rPr>
          <w:strike/>
          <w:color w:val="auto"/>
        </w:rPr>
        <w:t>, and the Director of the Budget Division of the Budget and Control Board</w:t>
      </w:r>
      <w:r>
        <w:rPr>
          <w:color w:val="auto"/>
        </w:rPr>
        <w:t xml:space="preserve"> </w:t>
      </w:r>
      <w:r>
        <w:rPr>
          <w:color w:val="auto"/>
          <w:u w:val="single"/>
        </w:rPr>
        <w:t>Director of the State Fiscal Accountability Authority</w:t>
      </w:r>
      <w:r>
        <w:rPr>
          <w:color w:val="auto"/>
        </w:rPr>
        <w:t>.  The BEA staff shall meet monthly with these designees in order to solicit their input.</w:t>
      </w:r>
    </w:p>
    <w:p w:rsidR="00575463" w:rsidRDefault="00575463" w:rsidP="00575463">
      <w:pPr>
        <w:rPr>
          <w:color w:val="auto"/>
        </w:rPr>
      </w:pPr>
      <w:r>
        <w:rPr>
          <w:color w:val="auto"/>
        </w:rPr>
        <w:t>    Section 11</w:t>
      </w:r>
      <w:r>
        <w:rPr>
          <w:color w:val="auto"/>
        </w:rPr>
        <w:noBreakHyphen/>
        <w:t>9</w:t>
      </w:r>
      <w:r>
        <w:rPr>
          <w:color w:val="auto"/>
        </w:rPr>
        <w:noBreakHyphen/>
        <w:t xml:space="preserve">830.  In order to provide a more effective system of providing advice to the </w:t>
      </w:r>
      <w:r>
        <w:rPr>
          <w:color w:val="auto"/>
          <w:u w:val="single"/>
        </w:rPr>
        <w:t>State Fiscal Accountability Authority,</w:t>
      </w:r>
      <w:r>
        <w:rPr>
          <w:color w:val="auto"/>
        </w:rPr>
        <w:t xml:space="preserve"> </w:t>
      </w:r>
      <w:r>
        <w:rPr>
          <w:strike/>
          <w:color w:val="auto"/>
        </w:rPr>
        <w:t>Budget and Control Board</w:t>
      </w:r>
      <w:r>
        <w:rPr>
          <w:color w:val="auto"/>
        </w:rPr>
        <w:t xml:space="preserve"> </w:t>
      </w:r>
      <w:r>
        <w:rPr>
          <w:color w:val="auto"/>
          <w:u w:val="single"/>
        </w:rPr>
        <w:t>the Governor</w:t>
      </w:r>
      <w:r>
        <w:rPr>
          <w:color w:val="auto"/>
        </w:rPr>
        <w:t xml:space="preserve"> and the General Assembly on economic trends, the Board of Economic Advisors shall: </w:t>
      </w:r>
    </w:p>
    <w:p w:rsidR="00575463" w:rsidRDefault="00575463" w:rsidP="00575463">
      <w:pPr>
        <w:rPr>
          <w:color w:val="auto"/>
        </w:rPr>
      </w:pPr>
      <w:r>
        <w:rPr>
          <w:color w:val="auto"/>
        </w:rPr>
        <w:t xml:space="preserve">       (1)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575463" w:rsidRDefault="00575463" w:rsidP="00575463">
      <w:pPr>
        <w:rPr>
          <w:color w:val="auto"/>
        </w:rPr>
      </w:pPr>
      <w:r>
        <w:rPr>
          <w:color w:val="auto"/>
        </w:rPr>
        <w:t xml:space="preserve">       (2)   continuously review and evaluate total revenues and expenditures to determine the extent to which they meet fiscal plan forecasts/projections; </w:t>
      </w:r>
    </w:p>
    <w:p w:rsidR="00575463" w:rsidRDefault="00575463" w:rsidP="00575463">
      <w:pPr>
        <w:rPr>
          <w:color w:val="auto"/>
        </w:rPr>
      </w:pPr>
      <w:r>
        <w:rPr>
          <w:color w:val="auto"/>
        </w:rPr>
        <w:t xml:space="preserve">       (3)   evaluate federal revenues in terms of impact on state programs; </w:t>
      </w:r>
    </w:p>
    <w:p w:rsidR="00575463" w:rsidRDefault="00575463" w:rsidP="00575463">
      <w:pPr>
        <w:rPr>
          <w:color w:val="auto"/>
        </w:rPr>
      </w:pPr>
      <w:r>
        <w:rPr>
          <w:color w:val="auto"/>
        </w:rPr>
        <w:t xml:space="preserve">       (4)   compile economic, social, and demographic data for use in the publishing of economic scenarios for incorporation into the development of the state budget; </w:t>
      </w:r>
    </w:p>
    <w:p w:rsidR="00575463" w:rsidRDefault="00575463" w:rsidP="00575463">
      <w:pPr>
        <w:rPr>
          <w:color w:val="auto"/>
        </w:rPr>
      </w:pPr>
      <w:r>
        <w:rPr>
          <w:color w:val="auto"/>
        </w:rPr>
        <w:t xml:space="preserve">       (5)   bring to the attention of the Governor </w:t>
      </w:r>
      <w:r>
        <w:rPr>
          <w:color w:val="auto"/>
          <w:u w:val="single"/>
        </w:rPr>
        <w:t>and the General Assembly</w:t>
      </w:r>
      <w:r>
        <w:rPr>
          <w:color w:val="auto"/>
        </w:rPr>
        <w:t xml:space="preserve"> the effectiveness, or lack thereof, of the economic trends and the impact on statewide policies and priorities; </w:t>
      </w:r>
    </w:p>
    <w:p w:rsidR="00575463" w:rsidRDefault="00575463" w:rsidP="00575463">
      <w:pPr>
        <w:rPr>
          <w:color w:val="auto"/>
        </w:rPr>
      </w:pPr>
      <w:r>
        <w:rPr>
          <w:color w:val="auto"/>
        </w:rPr>
        <w:t>       (6)   establish liaison with the Congressional Budget Office and the Office of Management and Budget at the national level.”</w:t>
      </w:r>
    </w:p>
    <w:p w:rsidR="00575463" w:rsidRDefault="00575463" w:rsidP="00575463">
      <w:pPr>
        <w:rPr>
          <w:color w:val="auto"/>
        </w:rPr>
      </w:pPr>
      <w:r>
        <w:t xml:space="preserve">    </w:t>
      </w:r>
      <w:r>
        <w:rPr>
          <w:color w:val="auto"/>
        </w:rPr>
        <w:t>SECTION   12.   Section 11</w:t>
      </w:r>
      <w:r>
        <w:rPr>
          <w:color w:val="auto"/>
        </w:rPr>
        <w:noBreakHyphen/>
        <w:t>9</w:t>
      </w:r>
      <w:r>
        <w:rPr>
          <w:color w:val="auto"/>
        </w:rPr>
        <w:noBreakHyphen/>
        <w:t>880(C) of the 1976 Code is amended to read:</w:t>
      </w:r>
    </w:p>
    <w:p w:rsidR="00575463" w:rsidRDefault="00575463" w:rsidP="00575463">
      <w:pPr>
        <w:rPr>
          <w:color w:val="auto"/>
        </w:rPr>
      </w:pPr>
      <w:r>
        <w:rPr>
          <w:color w:val="auto"/>
        </w:rPr>
        <w:t xml:space="preserve">    “(C) All forecasts, adjusted forecasts, and reports of the Board of Economic Advisors, including the synopsis of the current year’s review as required by subsection (B), must be published and reported to the Governor, </w:t>
      </w:r>
      <w:r>
        <w:rPr>
          <w:strike/>
          <w:color w:val="auto"/>
        </w:rPr>
        <w:t>the members of the Budget and Control Board,</w:t>
      </w:r>
      <w:r>
        <w:rPr>
          <w:color w:val="auto"/>
        </w:rPr>
        <w:t xml:space="preserve"> the members of the General Assembly</w:t>
      </w:r>
      <w:r>
        <w:rPr>
          <w:color w:val="auto"/>
          <w:u w:val="single"/>
        </w:rPr>
        <w:t>, the members of the State Fiscal Accountability Authority,</w:t>
      </w:r>
      <w:r>
        <w:rPr>
          <w:color w:val="auto"/>
        </w:rPr>
        <w:t xml:space="preserve"> and made available to the news media.”</w:t>
      </w:r>
    </w:p>
    <w:p w:rsidR="00575463" w:rsidRDefault="00575463" w:rsidP="00575463">
      <w:pPr>
        <w:rPr>
          <w:color w:val="auto"/>
        </w:rPr>
      </w:pPr>
      <w:r>
        <w:t xml:space="preserve">    </w:t>
      </w:r>
      <w:r>
        <w:rPr>
          <w:color w:val="auto"/>
        </w:rPr>
        <w:t>SECTION   13.   Section 11</w:t>
      </w:r>
      <w:r>
        <w:rPr>
          <w:color w:val="auto"/>
        </w:rPr>
        <w:noBreakHyphen/>
        <w:t>9</w:t>
      </w:r>
      <w:r>
        <w:rPr>
          <w:color w:val="auto"/>
        </w:rPr>
        <w:noBreakHyphen/>
        <w:t>890B. of the 1976 Code is amended to read:</w:t>
      </w:r>
    </w:p>
    <w:p w:rsidR="00575463" w:rsidRDefault="00575463" w:rsidP="00575463">
      <w:pPr>
        <w:rPr>
          <w:color w:val="auto"/>
        </w:rPr>
      </w:pPr>
      <w:r>
        <w:rPr>
          <w:color w:val="auto"/>
        </w:rPr>
        <w:t xml:space="preserve">    “B.  </w:t>
      </w:r>
      <w:r>
        <w:rPr>
          <w:color w:val="auto"/>
          <w:u w:val="single"/>
        </w:rPr>
        <w:t>(1)</w:t>
      </w:r>
      <w:r>
        <w:rPr>
          <w:color w:val="auto"/>
        </w:rPr>
        <w:t xml:space="preserve">   If at the end of the first, second, or third quarter of any fiscal year </w:t>
      </w:r>
      <w:r>
        <w:rPr>
          <w:strike/>
          <w:color w:val="auto"/>
        </w:rPr>
        <w:t>quarterly revenue collections are two percent or more below the amount projected for that quarter by</w:t>
      </w:r>
      <w:r>
        <w:rPr>
          <w:color w:val="auto"/>
        </w:rPr>
        <w:t xml:space="preserve"> the Board of Economic Advisors </w:t>
      </w:r>
      <w:r>
        <w:rPr>
          <w:color w:val="auto"/>
          <w:u w:val="single"/>
        </w:rPr>
        <w:t>reduces the revenue forecast for the fiscal year by three percent or less below the amount projected for the fiscal year in the forecast in effect at the time the general appropriations bill for the fiscal year is ratified</w:t>
      </w:r>
      <w:r>
        <w:rPr>
          <w:color w:val="auto"/>
        </w:rPr>
        <w:t xml:space="preserve">, </w:t>
      </w:r>
      <w:r>
        <w:rPr>
          <w:strike/>
          <w:color w:val="auto"/>
        </w:rPr>
        <w:t>the State Budget and Control Board,</w:t>
      </w:r>
      <w:r>
        <w:rPr>
          <w:color w:val="auto"/>
        </w:rPr>
        <w:t xml:space="preserve"> within </w:t>
      </w:r>
      <w:r>
        <w:rPr>
          <w:strike/>
          <w:color w:val="auto"/>
        </w:rPr>
        <w:t>seven</w:t>
      </w:r>
      <w:r>
        <w:rPr>
          <w:color w:val="auto"/>
        </w:rPr>
        <w:t xml:space="preserve"> </w:t>
      </w:r>
      <w:r>
        <w:rPr>
          <w:color w:val="auto"/>
          <w:u w:val="single"/>
        </w:rPr>
        <w:t>three</w:t>
      </w:r>
      <w:r>
        <w:rPr>
          <w:color w:val="auto"/>
        </w:rPr>
        <w:t xml:space="preserve"> days of that determination, </w:t>
      </w:r>
      <w:r>
        <w:rPr>
          <w:strike/>
          <w:color w:val="auto"/>
        </w:rPr>
        <w:t>shall take action to avoid a year</w:t>
      </w:r>
      <w:r>
        <w:rPr>
          <w:strike/>
          <w:color w:val="auto"/>
        </w:rPr>
        <w:noBreakHyphen/>
        <w:t>end deficit.  Notwithstanding Section 1</w:t>
      </w:r>
      <w:r>
        <w:rPr>
          <w:strike/>
          <w:color w:val="auto"/>
        </w:rPr>
        <w:noBreakHyphen/>
        <w:t>11</w:t>
      </w:r>
      <w:r>
        <w:rPr>
          <w:strike/>
          <w:color w:val="auto"/>
        </w:rPr>
        <w:noBreakHyphen/>
        <w:t>495, if the State Budget and Control Board does not take unanimous action within seven days,</w:t>
      </w:r>
      <w:r>
        <w:rPr>
          <w:color w:val="auto"/>
        </w:rPr>
        <w:t xml:space="preserve"> the Director of the </w:t>
      </w:r>
      <w:r>
        <w:rPr>
          <w:strike/>
          <w:color w:val="auto"/>
        </w:rPr>
        <w:t>Office of State</w:t>
      </w:r>
      <w:r>
        <w:rPr>
          <w:color w:val="auto"/>
        </w:rPr>
        <w:t xml:space="preserve"> </w:t>
      </w:r>
      <w:r>
        <w:rPr>
          <w:color w:val="auto"/>
          <w:u w:val="single"/>
        </w:rPr>
        <w:t>Executive Budget and Strategic Planning Office</w:t>
      </w:r>
      <w:r>
        <w:rPr>
          <w:color w:val="auto"/>
        </w:rPr>
        <w:t xml:space="preserve"> must reduce general fund appropriations by the requisite amount in the manner prescribed by law.  Upon making the reduction, the Director of the </w:t>
      </w:r>
      <w:r>
        <w:rPr>
          <w:strike/>
          <w:color w:val="auto"/>
        </w:rPr>
        <w:t>Office of State</w:t>
      </w:r>
      <w:r>
        <w:rPr>
          <w:color w:val="auto"/>
        </w:rPr>
        <w:t xml:space="preserve"> </w:t>
      </w:r>
      <w:r>
        <w:rPr>
          <w:color w:val="auto"/>
          <w:u w:val="single"/>
        </w:rPr>
        <w:t>Executive Budget and Strategic Planning Office</w:t>
      </w:r>
      <w:r>
        <w:rPr>
          <w:color w:val="auto"/>
        </w:rPr>
        <w:t xml:space="preserv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w:t>
      </w:r>
      <w:r>
        <w:rPr>
          <w:strike/>
          <w:color w:val="auto"/>
        </w:rPr>
        <w:t>Office of State</w:t>
      </w:r>
      <w:r>
        <w:rPr>
          <w:color w:val="auto"/>
        </w:rPr>
        <w:t xml:space="preserve"> </w:t>
      </w:r>
      <w:r>
        <w:rPr>
          <w:color w:val="auto"/>
          <w:u w:val="single"/>
        </w:rPr>
        <w:t>Executive Budget and Strategic Planning Office</w:t>
      </w:r>
      <w:r>
        <w:rPr>
          <w:color w:val="auto"/>
        </w:rPr>
        <w:t xml:space="preserve">.  A reduction of rate of expenditure by the Director of the </w:t>
      </w:r>
      <w:r>
        <w:rPr>
          <w:strike/>
          <w:color w:val="auto"/>
        </w:rPr>
        <w:t>Office of State</w:t>
      </w:r>
      <w:r>
        <w:rPr>
          <w:color w:val="auto"/>
        </w:rPr>
        <w:t xml:space="preserve"> </w:t>
      </w:r>
      <w:r>
        <w:rPr>
          <w:color w:val="auto"/>
          <w:u w:val="single"/>
        </w:rPr>
        <w:t>Executive Budget and Strategic Planning Office</w:t>
      </w:r>
      <w:r>
        <w:rPr>
          <w:color w:val="auto"/>
        </w:rPr>
        <w:t>, under authority of this section, must be applied as uniformly as shall be practicable, except that no reduction must be applied to funds encumbered by a written contract with the agency, department, or institution not connected with state government.</w:t>
      </w:r>
    </w:p>
    <w:p w:rsidR="00575463" w:rsidRPr="002754CD" w:rsidRDefault="00575463" w:rsidP="00575463">
      <w:pPr>
        <w:rPr>
          <w:szCs w:val="22"/>
        </w:rPr>
      </w:pPr>
      <w:r>
        <w:rPr>
          <w:color w:val="auto"/>
        </w:rPr>
        <w:t xml:space="preserve">    </w:t>
      </w:r>
      <w:r w:rsidRPr="002754CD">
        <w:rPr>
          <w:szCs w:val="22"/>
          <w:u w:val="single"/>
        </w:rPr>
        <w:t>(2)</w:t>
      </w:r>
      <w:r w:rsidRPr="002754CD">
        <w:rPr>
          <w:szCs w:val="22"/>
        </w:rPr>
        <w:t xml:space="preserve">    </w:t>
      </w:r>
      <w:r w:rsidRPr="002754CD">
        <w:rPr>
          <w:szCs w:val="22"/>
          <w:u w:val="single"/>
        </w:rPr>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Pr="002754CD">
        <w:rPr>
          <w:szCs w:val="22"/>
          <w:u w:val="single"/>
        </w:rPr>
        <w:noBreakHyphen/>
        <w:t>end deficit.  If the General Assembly has not taken action within twenty days of the determination of the Board of Economic Advisors, the Director of the Executive Budget and Strategic Planning Office must reduce general fund appropriations by the requisite amount in the manner prescribed by law and in accordance with item (1) of this subsection.</w:t>
      </w:r>
      <w:r w:rsidRPr="002754CD">
        <w:rPr>
          <w:szCs w:val="22"/>
        </w:rPr>
        <w:t>”</w:t>
      </w:r>
    </w:p>
    <w:p w:rsidR="00575463" w:rsidRDefault="00575463" w:rsidP="00575463">
      <w:pPr>
        <w:rPr>
          <w:color w:val="auto"/>
          <w:szCs w:val="22"/>
        </w:rPr>
      </w:pPr>
      <w:r>
        <w:t xml:space="preserve">    </w:t>
      </w:r>
      <w:r>
        <w:rPr>
          <w:color w:val="auto"/>
        </w:rPr>
        <w:t>SECTION   14.   A.       Title 2 of the 1976 Code is amended by adding:</w:t>
      </w:r>
    </w:p>
    <w:p w:rsidR="00575463" w:rsidRDefault="00575463" w:rsidP="001F3E9D">
      <w:pPr>
        <w:keepNext/>
        <w:jc w:val="center"/>
        <w:rPr>
          <w:color w:val="auto"/>
        </w:rPr>
      </w:pPr>
      <w:r>
        <w:t xml:space="preserve">    </w:t>
      </w:r>
      <w:r>
        <w:rPr>
          <w:color w:val="auto"/>
        </w:rPr>
        <w:t>“CHAPTER 79</w:t>
      </w:r>
    </w:p>
    <w:p w:rsidR="00575463" w:rsidRDefault="00575463" w:rsidP="001F3E9D">
      <w:pPr>
        <w:keepNext/>
        <w:jc w:val="center"/>
        <w:rPr>
          <w:color w:val="auto"/>
        </w:rPr>
      </w:pPr>
      <w:r>
        <w:t xml:space="preserve">    </w:t>
      </w:r>
      <w:r>
        <w:rPr>
          <w:color w:val="auto"/>
        </w:rPr>
        <w:t>State Agency Deficit Prevention and Recognition</w:t>
      </w:r>
    </w:p>
    <w:p w:rsidR="00575463" w:rsidRDefault="00575463" w:rsidP="001F3E9D">
      <w:pPr>
        <w:keepNext/>
        <w:rPr>
          <w:color w:val="auto"/>
        </w:rPr>
      </w:pPr>
      <w:r>
        <w:rPr>
          <w:color w:val="auto"/>
        </w:rPr>
        <w:t>    Section 2</w:t>
      </w:r>
      <w:r>
        <w:rPr>
          <w:color w:val="auto"/>
        </w:rPr>
        <w:noBreakHyphen/>
        <w:t>79</w:t>
      </w:r>
      <w:r>
        <w:rPr>
          <w:color w:val="auto"/>
        </w:rPr>
        <w:noBreakHyphen/>
        <w:t>10.    This chapter may be cited as the ‘State Agency Deficit Prevention and Recognition Act’.</w:t>
      </w:r>
    </w:p>
    <w:p w:rsidR="00575463" w:rsidRDefault="00575463" w:rsidP="001F3E9D">
      <w:pPr>
        <w:keepNext/>
        <w:rPr>
          <w:color w:val="auto"/>
        </w:rPr>
      </w:pPr>
      <w:r>
        <w:rPr>
          <w:color w:val="auto"/>
        </w:rPr>
        <w:t>    Section 2</w:t>
      </w:r>
      <w:r>
        <w:rPr>
          <w:color w:val="auto"/>
        </w:rPr>
        <w:noBreakHyphen/>
        <w:t>79</w:t>
      </w:r>
      <w:r>
        <w:rPr>
          <w:color w:val="auto"/>
        </w:rPr>
        <w:noBreakHyphen/>
        <w:t>20.    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Pr>
          <w:color w:val="auto"/>
        </w:rPr>
        <w:noBreakHyphen/>
        <w:t>end deficit except as provided in this chapter.</w:t>
      </w:r>
    </w:p>
    <w:p w:rsidR="00575463" w:rsidRDefault="00575463" w:rsidP="00575463">
      <w:pPr>
        <w:rPr>
          <w:color w:val="auto"/>
        </w:rPr>
      </w:pPr>
      <w:r>
        <w:rPr>
          <w:color w:val="auto"/>
        </w:rPr>
        <w:t>    Section 2</w:t>
      </w:r>
      <w:r>
        <w:rPr>
          <w:color w:val="auto"/>
        </w:rPr>
        <w:noBreakHyphen/>
        <w:t>79</w:t>
      </w:r>
      <w:r>
        <w:rPr>
          <w:color w:val="auto"/>
        </w:rPr>
        <w:noBreakHyphen/>
        <w:t>30.    If at the end of each quarterly deficit monitoring review by the Executive Budget and Strategic Planning Office, it is determined by either the Executive Budget and Strategic Planning Office or a state agency, department, or institution that the likelihood of a deficit for the current fiscal year exists, the state agency shall notify the General Assembly within fifteen days of this determination and shall further request the Executive Budget and Strategic Planning Office to work with it to develop a plan to avoid the deficit.  Within fifteen days of the deficit avoidance plan being completed, the Executive Budget and Strategic Planning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and Strategic Planning Office determines the plan will be sufficient to avoid a deficit.</w:t>
      </w:r>
    </w:p>
    <w:p w:rsidR="00575463" w:rsidRDefault="00575463" w:rsidP="00575463">
      <w:pPr>
        <w:rPr>
          <w:color w:val="auto"/>
        </w:rPr>
      </w:pPr>
      <w:r>
        <w:rPr>
          <w:color w:val="auto"/>
        </w:rPr>
        <w:t>    Section 2</w:t>
      </w:r>
      <w:r>
        <w:rPr>
          <w:color w:val="auto"/>
        </w:rPr>
        <w:noBreakHyphen/>
        <w:t>79</w:t>
      </w:r>
      <w:r>
        <w:rPr>
          <w:color w:val="auto"/>
        </w:rPr>
        <w:noBreakHyphen/>
        <w:t>40.    (A)  Upon notification from the Executive Budget and Strategic Planning Office as provided in Section 2</w:t>
      </w:r>
      <w:r>
        <w:rPr>
          <w:color w:val="auto"/>
        </w:rPr>
        <w:noBreakHyphen/>
        <w:t>79</w:t>
      </w:r>
      <w:r>
        <w:rPr>
          <w:color w:val="auto"/>
        </w:rPr>
        <w:noBreakHyphen/>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575463" w:rsidRDefault="00575463" w:rsidP="00575463">
      <w:pPr>
        <w:rPr>
          <w:color w:val="auto"/>
        </w:rPr>
      </w:pPr>
      <w:r>
        <w:rPr>
          <w:color w:val="auto"/>
        </w:rPr>
        <w:t xml:space="preserve">    (B)  If the General Assembly recognizes the deficit, then the actual deficit at the close of the fiscal year must be reduced as necessary from surplus revenues or surplus funds available at the close of the fiscal year in which the deficit occurs and </w:t>
      </w:r>
      <w:r>
        <w:rPr>
          <w:color w:val="auto"/>
          <w:u w:val="single"/>
        </w:rPr>
        <w:t xml:space="preserve">then, to the extent no surplus revenues or surplus funds are available, first from funds available in the Capital Reserve Fund and then </w:t>
      </w:r>
      <w:r>
        <w:rPr>
          <w:color w:val="auto"/>
        </w:rPr>
        <w:t xml:space="preserve">from funds available in the General Reserve Fund </w:t>
      </w:r>
      <w:r>
        <w:rPr>
          <w:strike/>
          <w:color w:val="auto"/>
        </w:rPr>
        <w:t>and the Capital Reserve Fund,</w:t>
      </w:r>
      <w:r>
        <w:rPr>
          <w:color w:val="auto"/>
        </w:rPr>
        <w:t xml:space="preserve"> as required by the Constitution of this State.</w:t>
      </w:r>
    </w:p>
    <w:p w:rsidR="00575463" w:rsidRDefault="00575463" w:rsidP="00575463">
      <w:pPr>
        <w:rPr>
          <w:color w:val="auto"/>
        </w:rPr>
      </w:pPr>
      <w:r>
        <w:rPr>
          <w:color w:val="auto"/>
        </w:rPr>
        <w:t>    Section 2</w:t>
      </w:r>
      <w:r>
        <w:rPr>
          <w:color w:val="auto"/>
        </w:rPr>
        <w:noBreakHyphen/>
        <w:t>79</w:t>
      </w:r>
      <w:r>
        <w:rPr>
          <w:color w:val="auto"/>
        </w:rPr>
        <w:noBreakHyphen/>
        <w:t>50.    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and Strategic Planning Office.”</w:t>
      </w:r>
    </w:p>
    <w:p w:rsidR="00575463" w:rsidRDefault="00575463" w:rsidP="00575463">
      <w:pPr>
        <w:rPr>
          <w:color w:val="auto"/>
        </w:rPr>
      </w:pPr>
      <w:r>
        <w:t xml:space="preserve">    </w:t>
      </w:r>
      <w:r>
        <w:rPr>
          <w:color w:val="auto"/>
        </w:rPr>
        <w:t>B.       Section 1</w:t>
      </w:r>
      <w:r>
        <w:rPr>
          <w:color w:val="auto"/>
        </w:rPr>
        <w:noBreakHyphen/>
        <w:t>11</w:t>
      </w:r>
      <w:r>
        <w:rPr>
          <w:color w:val="auto"/>
        </w:rPr>
        <w:noBreakHyphen/>
        <w:t>495 of the 1976 Code, as last amended by Act 152 of 2010, is repealed.</w:t>
      </w:r>
    </w:p>
    <w:p w:rsidR="00575463" w:rsidRDefault="00575463" w:rsidP="00575463">
      <w:pPr>
        <w:rPr>
          <w:color w:val="auto"/>
        </w:rPr>
      </w:pPr>
      <w:r>
        <w:t xml:space="preserve">    </w:t>
      </w:r>
      <w:r>
        <w:rPr>
          <w:color w:val="auto"/>
        </w:rPr>
        <w:t>C.           Sections 11-9-230 through 11-9-270 of the 1976 Code are repealed.</w:t>
      </w:r>
    </w:p>
    <w:p w:rsidR="00575463" w:rsidRDefault="00575463" w:rsidP="00575463">
      <w:pPr>
        <w:jc w:val="center"/>
        <w:rPr>
          <w:color w:val="auto"/>
        </w:rPr>
      </w:pPr>
      <w:r>
        <w:t xml:space="preserve">    </w:t>
      </w:r>
      <w:r>
        <w:rPr>
          <w:color w:val="auto"/>
        </w:rPr>
        <w:t>Subpart 4</w:t>
      </w:r>
    </w:p>
    <w:p w:rsidR="00575463" w:rsidRDefault="00575463" w:rsidP="00575463">
      <w:pPr>
        <w:rPr>
          <w:color w:val="auto"/>
        </w:rPr>
      </w:pPr>
      <w:r>
        <w:t xml:space="preserve">    </w:t>
      </w:r>
      <w:r>
        <w:rPr>
          <w:color w:val="auto"/>
        </w:rPr>
        <w:t>SECTION   15.   Section 2</w:t>
      </w:r>
      <w:r>
        <w:rPr>
          <w:color w:val="auto"/>
        </w:rPr>
        <w:noBreakHyphen/>
        <w:t>7</w:t>
      </w:r>
      <w:r>
        <w:rPr>
          <w:color w:val="auto"/>
        </w:rPr>
        <w:noBreakHyphen/>
        <w:t>72 of the 1976 Code is amended to read:</w:t>
      </w:r>
    </w:p>
    <w:p w:rsidR="00575463" w:rsidRDefault="00575463" w:rsidP="00575463">
      <w:pPr>
        <w:rPr>
          <w:color w:val="auto"/>
        </w:rPr>
      </w:pPr>
      <w:r>
        <w:rPr>
          <w:color w:val="auto"/>
        </w:rPr>
        <w:t>    “Section 2</w:t>
      </w:r>
      <w:r>
        <w:rPr>
          <w:color w:val="auto"/>
        </w:rPr>
        <w:noBreakHyphen/>
        <w:t>7</w:t>
      </w:r>
      <w:r>
        <w:rPr>
          <w:color w:val="auto"/>
        </w:rPr>
        <w:noBreakHyphen/>
        <w:t xml:space="preserve">72. 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w:t>
      </w:r>
      <w:r>
        <w:rPr>
          <w:color w:val="auto"/>
          <w:u w:val="single"/>
        </w:rPr>
        <w:t>Executive</w:t>
      </w:r>
      <w:r>
        <w:rPr>
          <w:color w:val="auto"/>
        </w:rPr>
        <w:t xml:space="preserve"> Director of the </w:t>
      </w:r>
      <w:r>
        <w:rPr>
          <w:strike/>
          <w:color w:val="auto"/>
        </w:rPr>
        <w:t>State Budget Division of the State Budget and Control Board</w:t>
      </w:r>
      <w:r>
        <w:rPr>
          <w:color w:val="auto"/>
        </w:rPr>
        <w:t xml:space="preserve"> </w:t>
      </w:r>
      <w:r>
        <w:rPr>
          <w:color w:val="auto"/>
          <w:u w:val="single"/>
        </w:rPr>
        <w:t>Legislative Fiscal Office</w:t>
      </w:r>
      <w:r>
        <w:rPr>
          <w:color w:val="auto"/>
        </w:rPr>
        <w:t xml:space="preserve"> or his designee.  As used in this section, ‘statement of estimated fiscal impact’ means the opinion of the person executing the statement as to the dollar cost to the State for the first year and the annual cost thereafter.”</w:t>
      </w:r>
    </w:p>
    <w:p w:rsidR="00575463" w:rsidRDefault="00575463" w:rsidP="00575463">
      <w:pPr>
        <w:rPr>
          <w:color w:val="auto"/>
        </w:rPr>
      </w:pPr>
      <w:r>
        <w:t xml:space="preserve">    </w:t>
      </w:r>
      <w:r>
        <w:rPr>
          <w:color w:val="auto"/>
        </w:rPr>
        <w:t>SECTION   16.   Section 2</w:t>
      </w:r>
      <w:r>
        <w:rPr>
          <w:color w:val="auto"/>
        </w:rPr>
        <w:noBreakHyphen/>
        <w:t>7</w:t>
      </w:r>
      <w:r>
        <w:rPr>
          <w:color w:val="auto"/>
        </w:rPr>
        <w:noBreakHyphen/>
        <w:t>73 of the 1976 Code is amended to read:</w:t>
      </w:r>
    </w:p>
    <w:p w:rsidR="00575463" w:rsidRDefault="00575463" w:rsidP="00575463">
      <w:pPr>
        <w:rPr>
          <w:color w:val="auto"/>
        </w:rPr>
      </w:pPr>
      <w:r>
        <w:rPr>
          <w:color w:val="auto"/>
        </w:rPr>
        <w:t>    “Section 2</w:t>
      </w:r>
      <w:r>
        <w:rPr>
          <w:color w:val="auto"/>
        </w:rPr>
        <w:noBreakHyphen/>
        <w:t>7</w:t>
      </w:r>
      <w:r>
        <w:rPr>
          <w:color w:val="auto"/>
        </w:rPr>
        <w:noBreakHyphen/>
        <w:t xml:space="preserve">73. (A)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Pr>
          <w:strike/>
          <w:color w:val="auto"/>
        </w:rPr>
        <w:t>Division of Research and Statistical Services</w:t>
      </w:r>
      <w:r>
        <w:rPr>
          <w:color w:val="auto"/>
        </w:rPr>
        <w:t xml:space="preserve"> </w:t>
      </w:r>
      <w:r>
        <w:rPr>
          <w:color w:val="auto"/>
          <w:u w:val="single"/>
        </w:rPr>
        <w:t>Legislative Fiscal Office based upon raw data supplied by the State Fiscal Accountability Authority’s Office of Research and Statistics</w:t>
      </w:r>
      <w:r>
        <w:rPr>
          <w:color w:val="auto"/>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575463" w:rsidRDefault="00575463" w:rsidP="00575463">
      <w:pPr>
        <w:rPr>
          <w:color w:val="auto"/>
        </w:rPr>
      </w:pPr>
      <w:r>
        <w:rPr>
          <w:color w:val="auto"/>
        </w:rPr>
        <w:t>    (B)  Guidelines for assessing the financial impact of proposed mandated or mandatorily offered health coverage to the extent that information is available, must include, but are not limited to, the following:</w:t>
      </w:r>
    </w:p>
    <w:p w:rsidR="00575463" w:rsidRDefault="00575463" w:rsidP="00575463">
      <w:pPr>
        <w:rPr>
          <w:color w:val="auto"/>
        </w:rPr>
      </w:pPr>
      <w:r>
        <w:rPr>
          <w:color w:val="auto"/>
        </w:rPr>
        <w:t>       (1)   to what extent does the coverage increase or decrease the cost of treatment or services;</w:t>
      </w:r>
    </w:p>
    <w:p w:rsidR="00575463" w:rsidRDefault="00575463" w:rsidP="00575463">
      <w:pPr>
        <w:rPr>
          <w:color w:val="auto"/>
        </w:rPr>
      </w:pPr>
      <w:r>
        <w:rPr>
          <w:color w:val="auto"/>
        </w:rPr>
        <w:t>       (2)   to what extent does the coverage increase or decrease the use of treatment or service;</w:t>
      </w:r>
    </w:p>
    <w:p w:rsidR="00575463" w:rsidRDefault="00575463" w:rsidP="00575463">
      <w:pPr>
        <w:rPr>
          <w:color w:val="auto"/>
        </w:rPr>
      </w:pPr>
      <w:r>
        <w:rPr>
          <w:color w:val="auto"/>
        </w:rPr>
        <w:t>       (3)   to what extent does the mandated treatment or service substitute for more expensive treatment or service;</w:t>
      </w:r>
    </w:p>
    <w:p w:rsidR="00575463" w:rsidRDefault="00575463" w:rsidP="00575463">
      <w:pPr>
        <w:rPr>
          <w:color w:val="auto"/>
        </w:rPr>
      </w:pPr>
      <w:r>
        <w:rPr>
          <w:color w:val="auto"/>
        </w:rPr>
        <w:t>       (4)   to what extent does the coverage increase or decrease the administrative expenses of insurance companies and the premium and administrative expenses of policyholders; and</w:t>
      </w:r>
    </w:p>
    <w:p w:rsidR="00575463" w:rsidRDefault="00575463" w:rsidP="00575463">
      <w:pPr>
        <w:rPr>
          <w:color w:val="auto"/>
        </w:rPr>
      </w:pPr>
      <w:r>
        <w:rPr>
          <w:color w:val="auto"/>
        </w:rPr>
        <w:t>       (5)   what is the impact of this coverage on the total cost of health care.”</w:t>
      </w:r>
    </w:p>
    <w:p w:rsidR="00575463" w:rsidRDefault="00575463" w:rsidP="00575463">
      <w:pPr>
        <w:rPr>
          <w:color w:val="auto"/>
        </w:rPr>
      </w:pPr>
      <w:r>
        <w:t xml:space="preserve">    </w:t>
      </w:r>
      <w:r>
        <w:rPr>
          <w:color w:val="auto"/>
        </w:rPr>
        <w:t>SECTION   17.   Section 2</w:t>
      </w:r>
      <w:r>
        <w:rPr>
          <w:color w:val="auto"/>
        </w:rPr>
        <w:noBreakHyphen/>
        <w:t>7</w:t>
      </w:r>
      <w:r>
        <w:rPr>
          <w:color w:val="auto"/>
        </w:rPr>
        <w:noBreakHyphen/>
        <w:t>74 of the 1976 Code is amended to read:</w:t>
      </w:r>
    </w:p>
    <w:p w:rsidR="00575463" w:rsidRDefault="00575463" w:rsidP="00575463">
      <w:pPr>
        <w:rPr>
          <w:color w:val="auto"/>
        </w:rPr>
      </w:pPr>
      <w:r>
        <w:rPr>
          <w:color w:val="auto"/>
        </w:rPr>
        <w:t>    “Section 2</w:t>
      </w:r>
      <w:r>
        <w:rPr>
          <w:color w:val="auto"/>
        </w:rPr>
        <w:noBreakHyphen/>
        <w:t>7</w:t>
      </w:r>
      <w:r>
        <w:rPr>
          <w:color w:val="auto"/>
        </w:rPr>
        <w:noBreakHyphen/>
        <w:t>74. (A)  As used in this section, ‘statement of estimated fiscal impact’ means the opinion of the person executing the statement as to the dollar cost to the State for the first year and the annual cost thereafter.</w:t>
      </w:r>
    </w:p>
    <w:p w:rsidR="00575463" w:rsidRDefault="00575463" w:rsidP="00575463">
      <w:pPr>
        <w:rPr>
          <w:color w:val="auto"/>
        </w:rPr>
      </w:pPr>
      <w:r>
        <w:rPr>
          <w:color w:val="auto"/>
        </w:rPr>
        <w:t xml:space="preserve">    (B)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Pr>
          <w:strike/>
          <w:color w:val="auto"/>
        </w:rPr>
        <w:t>Office of State Budget</w:t>
      </w:r>
      <w:r>
        <w:rPr>
          <w:color w:val="auto"/>
        </w:rPr>
        <w:t xml:space="preserve"> </w:t>
      </w:r>
      <w:r>
        <w:rPr>
          <w:color w:val="auto"/>
          <w:u w:val="single"/>
        </w:rPr>
        <w:t>Legislative Fiscal Office</w:t>
      </w:r>
      <w:r>
        <w:rPr>
          <w:color w:val="auto"/>
        </w:rPr>
        <w:t xml:space="preserve"> shall assist in preparing the fiscal impact statement.</w:t>
      </w:r>
    </w:p>
    <w:p w:rsidR="00575463" w:rsidRDefault="00575463" w:rsidP="00575463">
      <w:pPr>
        <w:rPr>
          <w:color w:val="auto"/>
        </w:rPr>
      </w:pPr>
      <w:r>
        <w:rPr>
          <w:color w:val="auto"/>
        </w:rPr>
        <w:t xml:space="preserve">    (C)  If a fiscal impact statement is not affixed to legislation at the time of introduction, the committee to which the legislation is referred shall request a fiscal impact statement from the </w:t>
      </w:r>
      <w:r>
        <w:rPr>
          <w:strike/>
          <w:color w:val="auto"/>
        </w:rPr>
        <w:t>Office of State Budget</w:t>
      </w:r>
      <w:r>
        <w:rPr>
          <w:color w:val="auto"/>
        </w:rPr>
        <w:t xml:space="preserve"> </w:t>
      </w:r>
      <w:r>
        <w:rPr>
          <w:color w:val="auto"/>
          <w:u w:val="single"/>
        </w:rPr>
        <w:t>Legislative Fiscal Office</w:t>
      </w:r>
      <w:r>
        <w:rPr>
          <w:color w:val="auto"/>
        </w:rPr>
        <w:t xml:space="preserve">.  The </w:t>
      </w:r>
      <w:r>
        <w:rPr>
          <w:strike/>
          <w:color w:val="auto"/>
        </w:rPr>
        <w:t>Office of State Budget</w:t>
      </w:r>
      <w:r>
        <w:rPr>
          <w:color w:val="auto"/>
        </w:rPr>
        <w:t xml:space="preserve"> </w:t>
      </w:r>
      <w:r>
        <w:rPr>
          <w:color w:val="auto"/>
          <w:u w:val="single"/>
        </w:rPr>
        <w:t>Legislative Fiscal Office</w:t>
      </w:r>
      <w:r>
        <w:rPr>
          <w:color w:val="auto"/>
        </w:rPr>
        <w:t xml:space="preserve"> shall have at least fifteen calendar days from the date of the request to deliver the fiscal impact statement to the Senate or House of Representatives committee to which the legislation is referred, unless the </w:t>
      </w:r>
      <w:r>
        <w:rPr>
          <w:strike/>
          <w:color w:val="auto"/>
        </w:rPr>
        <w:t>Office of State Budget</w:t>
      </w:r>
      <w:r>
        <w:rPr>
          <w:color w:val="auto"/>
        </w:rPr>
        <w:t xml:space="preserve"> </w:t>
      </w:r>
      <w:r>
        <w:rPr>
          <w:color w:val="auto"/>
          <w:u w:val="single"/>
        </w:rPr>
        <w:t>Legislative Fiscal Office</w:t>
      </w:r>
      <w:r>
        <w:rPr>
          <w:color w:val="auto"/>
        </w:rPr>
        <w:t xml:space="preserve"> requests an extension of time.  The </w:t>
      </w:r>
      <w:r>
        <w:rPr>
          <w:strike/>
          <w:color w:val="auto"/>
        </w:rPr>
        <w:t>Office of State Budget</w:t>
      </w:r>
      <w:r>
        <w:rPr>
          <w:color w:val="auto"/>
        </w:rPr>
        <w:t xml:space="preserve"> </w:t>
      </w:r>
      <w:r>
        <w:rPr>
          <w:color w:val="auto"/>
          <w:u w:val="single"/>
        </w:rPr>
        <w:t>Legislative Fiscal Office</w:t>
      </w:r>
      <w:r>
        <w:rPr>
          <w:color w:val="auto"/>
        </w:rPr>
        <w:t xml:space="preserve"> shall not unreasonably delay the delivery of a fiscal impact statement.</w:t>
      </w:r>
    </w:p>
    <w:p w:rsidR="00575463" w:rsidRDefault="00575463" w:rsidP="00575463">
      <w:pPr>
        <w:rPr>
          <w:color w:val="auto"/>
        </w:rPr>
      </w:pPr>
      <w:r>
        <w:rPr>
          <w:color w:val="auto"/>
        </w:rPr>
        <w:t>    (D)  The committee shall not take action on the legislation until the committee has received the fiscal impact statement.</w:t>
      </w:r>
    </w:p>
    <w:p w:rsidR="00575463" w:rsidRDefault="00575463" w:rsidP="00575463">
      <w:pPr>
        <w:rPr>
          <w:color w:val="auto"/>
        </w:rPr>
      </w:pPr>
      <w:r>
        <w:rPr>
          <w:color w:val="auto"/>
        </w:rPr>
        <w:t xml:space="preserve">    (E)   If the legislation is reported out of the committee, the committee shall attach the fiscal impact statement to the legislation.  If the legislation has been amended, the committee shall request a revised fiscal impact statement from the </w:t>
      </w:r>
      <w:r>
        <w:rPr>
          <w:strike/>
          <w:color w:val="auto"/>
        </w:rPr>
        <w:t>Office of State Budget</w:t>
      </w:r>
      <w:r>
        <w:rPr>
          <w:color w:val="auto"/>
        </w:rPr>
        <w:t xml:space="preserve"> </w:t>
      </w:r>
      <w:r>
        <w:rPr>
          <w:color w:val="auto"/>
          <w:u w:val="single"/>
        </w:rPr>
        <w:t>Legislative Fiscal Office</w:t>
      </w:r>
      <w:r>
        <w:rPr>
          <w:color w:val="auto"/>
        </w:rPr>
        <w:t xml:space="preserve"> and shall attach the revised fiscal impact statement to the legislation.</w:t>
      </w:r>
    </w:p>
    <w:p w:rsidR="00575463" w:rsidRDefault="00575463" w:rsidP="00575463">
      <w:pPr>
        <w:rPr>
          <w:color w:val="auto"/>
        </w:rPr>
      </w:pPr>
      <w:r>
        <w:rPr>
          <w:color w:val="auto"/>
        </w:rPr>
        <w:t xml:space="preserve">    (F)   State agencies and political subdivisions shall cooperate with the </w:t>
      </w:r>
      <w:r>
        <w:rPr>
          <w:strike/>
          <w:color w:val="auto"/>
        </w:rPr>
        <w:t>Office of State Budget</w:t>
      </w:r>
      <w:r>
        <w:rPr>
          <w:color w:val="auto"/>
        </w:rPr>
        <w:t xml:space="preserve"> </w:t>
      </w:r>
      <w:r>
        <w:rPr>
          <w:color w:val="auto"/>
          <w:u w:val="single"/>
        </w:rPr>
        <w:t>Legislative Fiscal Office</w:t>
      </w:r>
      <w:r>
        <w:rPr>
          <w:color w:val="auto"/>
        </w:rPr>
        <w:t xml:space="preserve"> in preparing fiscal impact statements.  Such agencies and political subdivisions shall submit requested information to the </w:t>
      </w:r>
      <w:r>
        <w:rPr>
          <w:strike/>
          <w:color w:val="auto"/>
        </w:rPr>
        <w:t>Office of State Budget</w:t>
      </w:r>
      <w:r>
        <w:rPr>
          <w:color w:val="auto"/>
        </w:rPr>
        <w:t xml:space="preserve"> </w:t>
      </w:r>
      <w:r>
        <w:rPr>
          <w:color w:val="auto"/>
          <w:u w:val="single"/>
        </w:rPr>
        <w:t>Legislative Fiscal Office</w:t>
      </w:r>
      <w:r>
        <w:rPr>
          <w:color w:val="auto"/>
        </w:rPr>
        <w:t xml:space="preserve"> in a timely fashion.</w:t>
      </w:r>
    </w:p>
    <w:p w:rsidR="00575463" w:rsidRDefault="00575463" w:rsidP="00575463">
      <w:pPr>
        <w:rPr>
          <w:color w:val="auto"/>
        </w:rPr>
      </w:pPr>
      <w:r>
        <w:rPr>
          <w:color w:val="auto"/>
        </w:rPr>
        <w:t xml:space="preserve">    (G)  In preparing fiscal impact statements, the </w:t>
      </w:r>
      <w:r>
        <w:rPr>
          <w:strike/>
          <w:color w:val="auto"/>
        </w:rPr>
        <w:t>Office of State Budget</w:t>
      </w:r>
      <w:r>
        <w:rPr>
          <w:color w:val="auto"/>
        </w:rPr>
        <w:t xml:space="preserve"> </w:t>
      </w:r>
      <w:r>
        <w:rPr>
          <w:color w:val="auto"/>
          <w:u w:val="single"/>
        </w:rPr>
        <w:t>Legislative Fiscal Office</w:t>
      </w:r>
      <w:r>
        <w:rPr>
          <w:color w:val="auto"/>
        </w:rPr>
        <w:t xml:space="preserve"> shall consider and evaluate information as submitted by state agencies and political subdivisions.  The </w:t>
      </w:r>
      <w:r>
        <w:rPr>
          <w:strike/>
          <w:color w:val="auto"/>
        </w:rPr>
        <w:t>Office of State Budget</w:t>
      </w:r>
      <w:r>
        <w:rPr>
          <w:color w:val="auto"/>
        </w:rPr>
        <w:t xml:space="preserve"> </w:t>
      </w:r>
      <w:r>
        <w:rPr>
          <w:color w:val="auto"/>
          <w:u w:val="single"/>
        </w:rPr>
        <w:t>Legislative Fiscal Office</w:t>
      </w:r>
      <w:r>
        <w:rPr>
          <w:color w:val="auto"/>
        </w:rPr>
        <w:t xml:space="preserve"> shall provide to the requesting Senate or House of Representatives committee any estimates provided by a state agency or political subdivision, which are substantially different from the fiscal impact as issued by the </w:t>
      </w:r>
      <w:r>
        <w:rPr>
          <w:strike/>
          <w:color w:val="auto"/>
        </w:rPr>
        <w:t>Office of State Budget</w:t>
      </w:r>
      <w:r>
        <w:rPr>
          <w:color w:val="auto"/>
        </w:rPr>
        <w:t xml:space="preserve"> </w:t>
      </w:r>
      <w:r>
        <w:rPr>
          <w:color w:val="auto"/>
          <w:u w:val="single"/>
        </w:rPr>
        <w:t>Legislative Fiscal Office</w:t>
      </w:r>
      <w:r>
        <w:rPr>
          <w:color w:val="auto"/>
        </w:rPr>
        <w:t>.</w:t>
      </w:r>
    </w:p>
    <w:p w:rsidR="00575463" w:rsidRDefault="00575463" w:rsidP="00575463">
      <w:pPr>
        <w:rPr>
          <w:color w:val="auto"/>
        </w:rPr>
      </w:pPr>
      <w:r>
        <w:rPr>
          <w:color w:val="auto"/>
        </w:rPr>
        <w:t xml:space="preserve">    (H)  The </w:t>
      </w:r>
      <w:r>
        <w:rPr>
          <w:strike/>
          <w:color w:val="auto"/>
        </w:rPr>
        <w:t>Office of State Budget</w:t>
      </w:r>
      <w:r>
        <w:rPr>
          <w:color w:val="auto"/>
        </w:rPr>
        <w:t xml:space="preserve"> </w:t>
      </w:r>
      <w:r>
        <w:rPr>
          <w:color w:val="auto"/>
          <w:u w:val="single"/>
        </w:rPr>
        <w:t>Legislative Fiscal Office</w:t>
      </w:r>
      <w:r>
        <w:rPr>
          <w:color w:val="auto"/>
        </w:rPr>
        <w:t xml:space="preserve"> may request information from nongovernmental agencies and organizations to assist in preparing the fiscal impact statement.”</w:t>
      </w:r>
    </w:p>
    <w:p w:rsidR="00575463" w:rsidRDefault="00575463" w:rsidP="00575463">
      <w:pPr>
        <w:rPr>
          <w:color w:val="auto"/>
        </w:rPr>
      </w:pPr>
      <w:r>
        <w:t xml:space="preserve">    </w:t>
      </w:r>
      <w:r>
        <w:rPr>
          <w:color w:val="auto"/>
        </w:rPr>
        <w:t>SECTION   18.   Section 2</w:t>
      </w:r>
      <w:r>
        <w:rPr>
          <w:color w:val="auto"/>
        </w:rPr>
        <w:noBreakHyphen/>
        <w:t>7</w:t>
      </w:r>
      <w:r>
        <w:rPr>
          <w:color w:val="auto"/>
        </w:rPr>
        <w:noBreakHyphen/>
        <w:t>76 of the 1976 Code is amended to read:</w:t>
      </w:r>
    </w:p>
    <w:p w:rsidR="00575463" w:rsidRDefault="00575463" w:rsidP="00575463">
      <w:pPr>
        <w:rPr>
          <w:color w:val="auto"/>
        </w:rPr>
      </w:pPr>
      <w:r>
        <w:rPr>
          <w:color w:val="auto"/>
        </w:rPr>
        <w:t>    “Section 2</w:t>
      </w:r>
      <w:r>
        <w:rPr>
          <w:color w:val="auto"/>
        </w:rPr>
        <w:noBreakHyphen/>
        <w:t>7</w:t>
      </w:r>
      <w:r>
        <w:rPr>
          <w:color w:val="auto"/>
        </w:rPr>
        <w:noBreakHyphen/>
        <w:t xml:space="preserve">76. (A)  The chairman of the legislative committee to which a bill or resolution was referred shall direct the </w:t>
      </w:r>
      <w:r>
        <w:rPr>
          <w:strike/>
          <w:color w:val="auto"/>
        </w:rPr>
        <w:t>Budget Division or the Economic Research Section of the Budget and Control Board, as appropriate,</w:t>
      </w:r>
      <w:r>
        <w:rPr>
          <w:color w:val="auto"/>
        </w:rPr>
        <w:t xml:space="preserve"> </w:t>
      </w:r>
      <w:r>
        <w:rPr>
          <w:color w:val="auto"/>
          <w:u w:val="single"/>
        </w:rPr>
        <w:t>Legislative Fiscal Office</w:t>
      </w:r>
      <w:r>
        <w:rPr>
          <w:color w:val="auto"/>
        </w:rPr>
        <w:t xml:space="preserve"> to prepare and affix to it a statement of the estimated fiscal </w:t>
      </w:r>
      <w:r>
        <w:rPr>
          <w:strike/>
          <w:color w:val="auto"/>
        </w:rPr>
        <w:t>or</w:t>
      </w:r>
      <w:r>
        <w:rPr>
          <w:color w:val="auto"/>
        </w:rPr>
        <w:t xml:space="preserve"> </w:t>
      </w:r>
      <w:r>
        <w:rPr>
          <w:color w:val="auto"/>
          <w:u w:val="single"/>
        </w:rPr>
        <w:t>and</w:t>
      </w:r>
      <w:r>
        <w:rPr>
          <w:color w:val="auto"/>
        </w:rPr>
        <w:t xml:space="preserve"> revenue impact and cost to the counties and municipalities of the proposed legislation before the legislation is reported out of that committee if a bill or resolution: </w:t>
      </w:r>
    </w:p>
    <w:p w:rsidR="00575463" w:rsidRDefault="00575463" w:rsidP="00575463">
      <w:pPr>
        <w:rPr>
          <w:color w:val="auto"/>
        </w:rPr>
      </w:pPr>
      <w:r>
        <w:rPr>
          <w:color w:val="auto"/>
        </w:rPr>
        <w:t>       (1)   requires a county or municipality to expend funds allocated to the county or municipality pursuant to Chapter 27</w:t>
      </w:r>
      <w:r>
        <w:rPr>
          <w:color w:val="auto"/>
          <w:u w:val="single"/>
        </w:rPr>
        <w:t>,</w:t>
      </w:r>
      <w:r>
        <w:rPr>
          <w:color w:val="auto"/>
        </w:rPr>
        <w:t xml:space="preserve"> </w:t>
      </w:r>
      <w:r>
        <w:rPr>
          <w:strike/>
          <w:color w:val="auto"/>
        </w:rPr>
        <w:t>of</w:t>
      </w:r>
      <w:r>
        <w:rPr>
          <w:color w:val="auto"/>
        </w:rPr>
        <w:t xml:space="preserve"> Title 6; </w:t>
      </w:r>
    </w:p>
    <w:p w:rsidR="00575463" w:rsidRDefault="00575463" w:rsidP="00575463">
      <w:pPr>
        <w:rPr>
          <w:color w:val="auto"/>
        </w:rPr>
      </w:pPr>
      <w:r>
        <w:rPr>
          <w:color w:val="auto"/>
        </w:rPr>
        <w:t xml:space="preserve">       (2)   is introduced in the General Assembly to require the expenditure of funds by a county or municipality; </w:t>
      </w:r>
    </w:p>
    <w:p w:rsidR="00575463" w:rsidRDefault="00575463" w:rsidP="00575463">
      <w:pPr>
        <w:rPr>
          <w:color w:val="auto"/>
        </w:rPr>
      </w:pPr>
      <w:r>
        <w:rPr>
          <w:color w:val="auto"/>
        </w:rPr>
        <w:t xml:space="preserve">       (3)   requires the use of county or municipal personnel, facilities, or equipment to implement a general law or regulations promulgated pursuant to a general law;  or </w:t>
      </w:r>
    </w:p>
    <w:p w:rsidR="00575463" w:rsidRDefault="00575463" w:rsidP="00575463">
      <w:pPr>
        <w:rPr>
          <w:color w:val="auto"/>
        </w:rPr>
      </w:pPr>
      <w:r>
        <w:rPr>
          <w:color w:val="auto"/>
        </w:rPr>
        <w:t xml:space="preserve">       (4)   relates to taxes imposed by political subdivisions. </w:t>
      </w:r>
    </w:p>
    <w:p w:rsidR="00575463" w:rsidRDefault="00575463" w:rsidP="00575463">
      <w:pPr>
        <w:rPr>
          <w:color w:val="auto"/>
        </w:rPr>
      </w:pPr>
      <w:r>
        <w:rPr>
          <w:color w:val="auto"/>
        </w:rPr>
        <w:t xml:space="preserve">    (B)  A revised estimated fiscal </w:t>
      </w:r>
      <w:r>
        <w:rPr>
          <w:strike/>
          <w:color w:val="auto"/>
        </w:rPr>
        <w:t>or</w:t>
      </w:r>
      <w:r>
        <w:rPr>
          <w:color w:val="auto"/>
        </w:rPr>
        <w:t xml:space="preserve"> </w:t>
      </w:r>
      <w:r>
        <w:rPr>
          <w:color w:val="auto"/>
          <w:u w:val="single"/>
        </w:rPr>
        <w:t>and</w:t>
      </w:r>
      <w:r>
        <w:rPr>
          <w:color w:val="auto"/>
        </w:rPr>
        <w:t xml:space="preserve"> revenue impact and cost statement must be prepared at the direction of the presiding officer of the House of Representatives or the Senate by the </w:t>
      </w:r>
      <w:r>
        <w:rPr>
          <w:strike/>
          <w:color w:val="auto"/>
        </w:rPr>
        <w:t>Budget Division or Economic Research Section of the Budget and Control Board</w:t>
      </w:r>
      <w:r>
        <w:rPr>
          <w:color w:val="auto"/>
        </w:rPr>
        <w:t xml:space="preserve"> </w:t>
      </w:r>
      <w:r>
        <w:rPr>
          <w:color w:val="auto"/>
          <w:u w:val="single"/>
        </w:rPr>
        <w:t>Legislative Fiscal Office</w:t>
      </w:r>
      <w:r>
        <w:rPr>
          <w:color w:val="auto"/>
        </w:rPr>
        <w:t xml:space="preserve"> before third reading of the bill or resolution, if there is a significant amendment to the bill or resolution. </w:t>
      </w:r>
    </w:p>
    <w:p w:rsidR="00575463" w:rsidRDefault="00575463" w:rsidP="00575463">
      <w:pPr>
        <w:rPr>
          <w:color w:val="auto"/>
        </w:rPr>
      </w:pPr>
      <w:r>
        <w:rPr>
          <w:color w:val="auto"/>
        </w:rPr>
        <w:t xml:space="preserve">    (C)  For purposes of this section, </w:t>
      </w:r>
      <w:r>
        <w:rPr>
          <w:color w:val="auto"/>
          <w:u w:val="single"/>
        </w:rPr>
        <w:t>‘</w:t>
      </w:r>
      <w:r>
        <w:rPr>
          <w:color w:val="auto"/>
        </w:rPr>
        <w:t>political subdivision</w:t>
      </w:r>
      <w:r>
        <w:rPr>
          <w:color w:val="auto"/>
          <w:u w:val="single"/>
        </w:rPr>
        <w:t>’</w:t>
      </w:r>
      <w:r>
        <w:rPr>
          <w:color w:val="auto"/>
        </w:rPr>
        <w:t xml:space="preserve"> means a county, municipality, school district, special purpose district, public service district, or consolidated political subdivision.”</w:t>
      </w:r>
    </w:p>
    <w:p w:rsidR="00575463" w:rsidRDefault="00575463" w:rsidP="00575463">
      <w:pPr>
        <w:jc w:val="center"/>
        <w:rPr>
          <w:color w:val="auto"/>
        </w:rPr>
      </w:pPr>
      <w:r>
        <w:t xml:space="preserve">    </w:t>
      </w:r>
      <w:r>
        <w:rPr>
          <w:color w:val="auto"/>
        </w:rPr>
        <w:t>Subpart 5</w:t>
      </w:r>
    </w:p>
    <w:p w:rsidR="00575463" w:rsidRDefault="00575463" w:rsidP="00575463">
      <w:pPr>
        <w:rPr>
          <w:color w:val="auto"/>
        </w:rPr>
      </w:pPr>
      <w:r>
        <w:t xml:space="preserve">    </w:t>
      </w:r>
      <w:r>
        <w:rPr>
          <w:color w:val="auto"/>
        </w:rPr>
        <w:t>SECTION   19.   Section 48</w:t>
      </w:r>
      <w:r>
        <w:rPr>
          <w:color w:val="auto"/>
        </w:rPr>
        <w:noBreakHyphen/>
        <w:t>52</w:t>
      </w:r>
      <w:r>
        <w:rPr>
          <w:color w:val="auto"/>
        </w:rPr>
        <w:noBreakHyphen/>
        <w:t>410 of the 1976 Code is amended to read:</w:t>
      </w:r>
    </w:p>
    <w:p w:rsidR="00575463" w:rsidRDefault="00575463" w:rsidP="00575463">
      <w:pPr>
        <w:rPr>
          <w:color w:val="auto"/>
        </w:rPr>
      </w:pPr>
      <w:r>
        <w:rPr>
          <w:color w:val="auto"/>
        </w:rPr>
        <w:t>    “Section 48</w:t>
      </w:r>
      <w:r>
        <w:rPr>
          <w:color w:val="auto"/>
        </w:rPr>
        <w:noBreakHyphen/>
        <w:t>52</w:t>
      </w:r>
      <w:r>
        <w:rPr>
          <w:color w:val="auto"/>
        </w:rPr>
        <w:noBreakHyphen/>
        <w:t xml:space="preserve">410.   There is established the State Energy Office within the </w:t>
      </w:r>
      <w:r>
        <w:rPr>
          <w:strike/>
          <w:color w:val="auto"/>
        </w:rPr>
        <w:t>State Budget and Control Board</w:t>
      </w:r>
      <w:r>
        <w:rPr>
          <w:color w:val="auto"/>
        </w:rPr>
        <w:t xml:space="preserve"> </w:t>
      </w:r>
      <w:r>
        <w:rPr>
          <w:color w:val="auto"/>
          <w:u w:val="single"/>
        </w:rPr>
        <w:t>Office of Regulatory Staff</w:t>
      </w:r>
      <w:r>
        <w:rPr>
          <w:color w:val="auto"/>
        </w:rPr>
        <w:t xml:space="preserve"> which shall serve as the principal energy planning entity for the State.  Its primary purpose is to develop and implement a well</w:t>
      </w:r>
      <w:r>
        <w:rPr>
          <w:color w:val="auto"/>
        </w:rPr>
        <w:noBreakHyphen/>
        <w:t>balanced energy strategy and to increase the efficiency of use of all energy sources throughout South Carolina through the implementation of the Plan for State Energy Policy.  The State Energy Office must not function as a regulatory body.”</w:t>
      </w:r>
    </w:p>
    <w:p w:rsidR="00575463" w:rsidRDefault="00575463" w:rsidP="00575463">
      <w:pPr>
        <w:rPr>
          <w:color w:val="auto"/>
        </w:rPr>
      </w:pPr>
      <w:r>
        <w:t xml:space="preserve">    </w:t>
      </w:r>
      <w:r>
        <w:rPr>
          <w:color w:val="auto"/>
        </w:rPr>
        <w:t>SECTION   20.   Section 48</w:t>
      </w:r>
      <w:r>
        <w:rPr>
          <w:color w:val="auto"/>
        </w:rPr>
        <w:noBreakHyphen/>
        <w:t>52</w:t>
      </w:r>
      <w:r>
        <w:rPr>
          <w:color w:val="auto"/>
        </w:rPr>
        <w:noBreakHyphen/>
        <w:t>440 of the 1976 Code is amended to read:</w:t>
      </w:r>
    </w:p>
    <w:p w:rsidR="00575463" w:rsidRDefault="00575463" w:rsidP="00575463">
      <w:pPr>
        <w:rPr>
          <w:color w:val="auto"/>
        </w:rPr>
      </w:pPr>
      <w:r>
        <w:rPr>
          <w:color w:val="auto"/>
        </w:rPr>
        <w:t>    “Section 48</w:t>
      </w:r>
      <w:r>
        <w:rPr>
          <w:color w:val="auto"/>
        </w:rPr>
        <w:noBreakHyphen/>
        <w:t>52</w:t>
      </w:r>
      <w:r>
        <w:rPr>
          <w:color w:val="auto"/>
        </w:rPr>
        <w:noBreakHyphen/>
        <w:t xml:space="preserve">440.   </w:t>
      </w:r>
      <w:r>
        <w:rPr>
          <w:strike/>
          <w:color w:val="auto"/>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Pr>
          <w:color w:val="auto"/>
        </w:rPr>
        <w:t xml:space="preserve"> </w:t>
      </w:r>
    </w:p>
    <w:p w:rsidR="00575463" w:rsidRPr="002754CD" w:rsidRDefault="00575463" w:rsidP="00575463">
      <w:pPr>
        <w:rPr>
          <w:szCs w:val="22"/>
        </w:rPr>
      </w:pPr>
      <w:r>
        <w:rPr>
          <w:color w:val="auto"/>
        </w:rPr>
        <w:t xml:space="preserve">    </w:t>
      </w:r>
      <w:r w:rsidRPr="002754CD">
        <w:rPr>
          <w:strike/>
          <w:szCs w:val="22"/>
        </w:rPr>
        <w:t>(1)</w:t>
      </w:r>
      <w:r w:rsidRPr="002754CD">
        <w:rPr>
          <w:szCs w:val="22"/>
        </w:rPr>
        <w:t xml:space="preserve">    </w:t>
      </w:r>
      <w:r w:rsidRPr="002754CD">
        <w:rPr>
          <w:strike/>
          <w:szCs w:val="22"/>
        </w:rPr>
        <w:t>two representatives of investor</w:t>
      </w:r>
      <w:r w:rsidRPr="002754CD">
        <w:rPr>
          <w:strike/>
          <w:szCs w:val="22"/>
        </w:rPr>
        <w:noBreakHyphen/>
        <w:t>owned electricity companies;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(2)</w:t>
      </w:r>
      <w:r w:rsidRPr="002754CD">
        <w:rPr>
          <w:szCs w:val="22"/>
        </w:rPr>
        <w:t xml:space="preserve">    </w:t>
      </w:r>
      <w:r w:rsidRPr="002754CD">
        <w:rPr>
          <w:strike/>
          <w:szCs w:val="22"/>
        </w:rPr>
        <w:t>two representatives of electric cooperatives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(3)</w:t>
      </w:r>
      <w:r w:rsidRPr="002754CD">
        <w:rPr>
          <w:szCs w:val="22"/>
        </w:rPr>
        <w:t xml:space="preserve">    </w:t>
      </w:r>
      <w:r w:rsidRPr="002754CD">
        <w:rPr>
          <w:strike/>
          <w:szCs w:val="22"/>
        </w:rPr>
        <w:t>one representative of the South Carolina Public Service Authority, who shall serve ex officio;</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(4)</w:t>
      </w:r>
      <w:r w:rsidRPr="002754CD">
        <w:rPr>
          <w:szCs w:val="22"/>
        </w:rPr>
        <w:t xml:space="preserve">    </w:t>
      </w:r>
      <w:r w:rsidRPr="002754CD">
        <w:rPr>
          <w:strike/>
          <w:szCs w:val="22"/>
        </w:rPr>
        <w:t>one representative of municipally</w:t>
      </w:r>
      <w:r w:rsidRPr="002754CD">
        <w:rPr>
          <w:strike/>
          <w:szCs w:val="22"/>
        </w:rPr>
        <w:noBreakHyphen/>
        <w:t>owned electric utilities;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(5)</w:t>
      </w:r>
      <w:r w:rsidRPr="002754CD">
        <w:rPr>
          <w:szCs w:val="22"/>
        </w:rPr>
        <w:t xml:space="preserve">    </w:t>
      </w:r>
      <w:r w:rsidRPr="002754CD">
        <w:rPr>
          <w:strike/>
          <w:szCs w:val="22"/>
        </w:rPr>
        <w:t>one representative of publicly</w:t>
      </w:r>
      <w:r w:rsidRPr="002754CD">
        <w:rPr>
          <w:strike/>
          <w:szCs w:val="22"/>
        </w:rPr>
        <w:noBreakHyphen/>
        <w:t>owned natural gas companies;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(6)</w:t>
      </w:r>
      <w:r w:rsidRPr="002754CD">
        <w:rPr>
          <w:szCs w:val="22"/>
        </w:rPr>
        <w:t xml:space="preserve">    </w:t>
      </w:r>
      <w:r w:rsidRPr="002754CD">
        <w:rPr>
          <w:strike/>
          <w:szCs w:val="22"/>
        </w:rPr>
        <w:t>one representative of investor</w:t>
      </w:r>
      <w:r w:rsidRPr="002754CD">
        <w:rPr>
          <w:strike/>
          <w:szCs w:val="22"/>
        </w:rPr>
        <w:noBreakHyphen/>
        <w:t>owned gas companies;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(7)</w:t>
      </w:r>
      <w:r w:rsidRPr="002754CD">
        <w:rPr>
          <w:szCs w:val="22"/>
        </w:rPr>
        <w:t xml:space="preserve">    </w:t>
      </w:r>
      <w:r w:rsidRPr="002754CD">
        <w:rPr>
          <w:strike/>
          <w:szCs w:val="22"/>
        </w:rPr>
        <w:t>one representative of oil suppliers or dealers;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(8)</w:t>
      </w:r>
      <w:r w:rsidRPr="002754CD">
        <w:rPr>
          <w:szCs w:val="22"/>
        </w:rPr>
        <w:t xml:space="preserve">    </w:t>
      </w:r>
      <w:r w:rsidRPr="002754CD">
        <w:rPr>
          <w:strike/>
          <w:szCs w:val="22"/>
        </w:rPr>
        <w:t>one representative of propane suppliers or dealers;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(9)</w:t>
      </w:r>
      <w:r w:rsidRPr="002754CD">
        <w:rPr>
          <w:szCs w:val="22"/>
        </w:rPr>
        <w:t xml:space="preserve">    </w:t>
      </w:r>
      <w:r w:rsidRPr="002754CD">
        <w:rPr>
          <w:strike/>
          <w:szCs w:val="22"/>
        </w:rPr>
        <w:t>one representative of nonprofit public transportation providers;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(10)</w:t>
      </w:r>
      <w:r w:rsidRPr="002754CD">
        <w:rPr>
          <w:szCs w:val="22"/>
        </w:rPr>
        <w:t xml:space="preserve">  </w:t>
      </w:r>
      <w:r w:rsidRPr="002754CD">
        <w:rPr>
          <w:strike/>
          <w:szCs w:val="22"/>
        </w:rPr>
        <w:t>two representatives of industrial consumers;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(11)</w:t>
      </w:r>
      <w:r w:rsidRPr="002754CD">
        <w:rPr>
          <w:szCs w:val="22"/>
        </w:rPr>
        <w:t xml:space="preserve">  </w:t>
      </w:r>
      <w:r w:rsidRPr="002754CD">
        <w:rPr>
          <w:strike/>
          <w:szCs w:val="22"/>
        </w:rPr>
        <w:t>two representatives of commercial consumers;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(12)</w:t>
      </w:r>
      <w:r w:rsidRPr="002754CD">
        <w:rPr>
          <w:szCs w:val="22"/>
        </w:rPr>
        <w:t xml:space="preserve">  </w:t>
      </w:r>
      <w:r w:rsidRPr="002754CD">
        <w:rPr>
          <w:strike/>
          <w:szCs w:val="22"/>
        </w:rPr>
        <w:t>two representatives of individual consumers; one must be the Executive Director of the Office of Regulatory Staff or his designee, who shall serve ex officio;</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(13)</w:t>
      </w:r>
      <w:r w:rsidRPr="002754CD">
        <w:rPr>
          <w:szCs w:val="22"/>
        </w:rPr>
        <w:t xml:space="preserve">  </w:t>
      </w:r>
      <w:r w:rsidRPr="002754CD">
        <w:rPr>
          <w:strike/>
          <w:szCs w:val="22"/>
        </w:rPr>
        <w:t>two representatives of environmental groups; and</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trike/>
          <w:szCs w:val="22"/>
        </w:rPr>
        <w:t>(14)</w:t>
      </w:r>
      <w:r w:rsidRPr="002754CD">
        <w:rPr>
          <w:szCs w:val="22"/>
        </w:rPr>
        <w:t xml:space="preserve">  </w:t>
      </w:r>
      <w:r w:rsidRPr="002754CD">
        <w:rPr>
          <w:strike/>
          <w:szCs w:val="22"/>
        </w:rPr>
        <w:t>one at</w:t>
      </w:r>
      <w:r w:rsidRPr="002754CD">
        <w:rPr>
          <w:strike/>
          <w:szCs w:val="22"/>
        </w:rPr>
        <w:noBreakHyphen/>
        <w:t>large member appointed by the Governor.</w:t>
      </w:r>
      <w:r w:rsidRPr="002754CD">
        <w:rPr>
          <w:szCs w:val="22"/>
        </w:rPr>
        <w:t xml:space="preserve"> </w:t>
      </w:r>
    </w:p>
    <w:p w:rsidR="00575463" w:rsidRPr="002754CD" w:rsidRDefault="00575463" w:rsidP="00575463">
      <w:pPr>
        <w:rPr>
          <w:strike/>
          <w:szCs w:val="22"/>
        </w:rPr>
      </w:pPr>
      <w:r w:rsidRPr="002754CD">
        <w:rPr>
          <w:color w:val="auto"/>
          <w:szCs w:val="22"/>
        </w:rPr>
        <w:t xml:space="preserve">    </w:t>
      </w:r>
      <w:r w:rsidRPr="002754CD">
        <w:rPr>
          <w:strike/>
          <w:szCs w:val="22"/>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575463" w:rsidRPr="002754CD" w:rsidRDefault="00575463" w:rsidP="00575463">
      <w:pPr>
        <w:rPr>
          <w:szCs w:val="22"/>
        </w:rPr>
      </w:pPr>
      <w:r w:rsidRPr="002754CD">
        <w:rPr>
          <w:color w:val="auto"/>
          <w:szCs w:val="22"/>
        </w:rPr>
        <w:t xml:space="preserve">    </w:t>
      </w:r>
      <w:r w:rsidRPr="002754CD">
        <w:rPr>
          <w:szCs w:val="22"/>
          <w:u w:val="single"/>
        </w:rPr>
        <w:t>(A)</w:t>
      </w:r>
      <w:r w:rsidRPr="002754CD">
        <w:rPr>
          <w:szCs w:val="22"/>
        </w:rPr>
        <w:t xml:space="preserve">   </w:t>
      </w:r>
      <w:r w:rsidRPr="002754CD">
        <w:rPr>
          <w:szCs w:val="22"/>
          <w:u w:val="single"/>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(1)</w:t>
      </w:r>
      <w:r w:rsidRPr="002754CD">
        <w:rPr>
          <w:szCs w:val="22"/>
        </w:rPr>
        <w:t xml:space="preserve">    </w:t>
      </w:r>
      <w:r w:rsidRPr="002754CD">
        <w:rPr>
          <w:szCs w:val="22"/>
          <w:u w:val="single"/>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2754CD">
        <w:rPr>
          <w:szCs w:val="22"/>
          <w:u w:val="single"/>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(2)</w:t>
      </w:r>
      <w:r w:rsidRPr="002754CD">
        <w:rPr>
          <w:szCs w:val="22"/>
        </w:rPr>
        <w:t xml:space="preserve">    </w:t>
      </w:r>
      <w:r w:rsidRPr="002754CD">
        <w:rPr>
          <w:szCs w:val="22"/>
          <w:u w:val="single"/>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2754CD">
        <w:rPr>
          <w:szCs w:val="22"/>
        </w:rPr>
        <w:t xml:space="preserve"> </w:t>
      </w:r>
    </w:p>
    <w:p w:rsidR="00575463" w:rsidRPr="002754CD" w:rsidRDefault="00575463" w:rsidP="00575463">
      <w:pPr>
        <w:rPr>
          <w:szCs w:val="22"/>
          <w:u w:val="single"/>
        </w:rPr>
      </w:pPr>
      <w:r w:rsidRPr="002754CD">
        <w:rPr>
          <w:color w:val="auto"/>
          <w:szCs w:val="22"/>
        </w:rPr>
        <w:t xml:space="preserve">    </w:t>
      </w:r>
      <w:r w:rsidRPr="002754CD">
        <w:rPr>
          <w:szCs w:val="22"/>
          <w:u w:val="single"/>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575463" w:rsidRPr="002754CD" w:rsidRDefault="00575463" w:rsidP="00575463">
      <w:pPr>
        <w:rPr>
          <w:szCs w:val="22"/>
        </w:rPr>
      </w:pPr>
      <w:r w:rsidRPr="002754CD">
        <w:rPr>
          <w:color w:val="auto"/>
          <w:szCs w:val="22"/>
        </w:rPr>
        <w:t xml:space="preserve">    </w:t>
      </w:r>
      <w:r w:rsidRPr="002754CD">
        <w:rPr>
          <w:szCs w:val="22"/>
          <w:u w:val="single"/>
        </w:rPr>
        <w:t>(B)</w:t>
      </w:r>
      <w:r w:rsidRPr="002754CD">
        <w:rPr>
          <w:szCs w:val="22"/>
        </w:rPr>
        <w:t xml:space="preserve">   </w:t>
      </w:r>
      <w:r w:rsidRPr="002754CD">
        <w:rPr>
          <w:szCs w:val="22"/>
          <w:u w:val="single"/>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(C)</w:t>
      </w:r>
      <w:r w:rsidRPr="002754CD">
        <w:rPr>
          <w:szCs w:val="22"/>
        </w:rPr>
        <w:t xml:space="preserve">   </w:t>
      </w:r>
      <w:r w:rsidRPr="002754CD">
        <w:rPr>
          <w:szCs w:val="22"/>
          <w:u w:val="single"/>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(D)</w:t>
      </w:r>
      <w:r w:rsidRPr="002754CD">
        <w:rPr>
          <w:szCs w:val="22"/>
        </w:rPr>
        <w:t xml:space="preserve">   </w:t>
      </w:r>
      <w:r w:rsidRPr="002754CD">
        <w:rPr>
          <w:szCs w:val="22"/>
          <w:u w:val="single"/>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(1)</w:t>
      </w:r>
      <w:r w:rsidRPr="002754CD">
        <w:rPr>
          <w:szCs w:val="22"/>
        </w:rPr>
        <w:t xml:space="preserve">    </w:t>
      </w:r>
      <w:r w:rsidRPr="002754CD">
        <w:rPr>
          <w:szCs w:val="22"/>
          <w:u w:val="single"/>
        </w:rPr>
        <w:t>three appointed by the Governor, one of whom must have a substantial background in environmental or consumer protection matters;</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(2)</w:t>
      </w:r>
      <w:r w:rsidRPr="002754CD">
        <w:rPr>
          <w:szCs w:val="22"/>
        </w:rPr>
        <w:t xml:space="preserve">    </w:t>
      </w:r>
      <w:r w:rsidRPr="002754CD">
        <w:rPr>
          <w:szCs w:val="22"/>
          <w:u w:val="single"/>
        </w:rPr>
        <w:t>three appointed by the President Pro Tempore of the Senate, one of whom must have a substantial background in environmental or consumer protection matters; and</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(3)</w:t>
      </w:r>
      <w:r w:rsidRPr="002754CD">
        <w:rPr>
          <w:szCs w:val="22"/>
        </w:rPr>
        <w:t xml:space="preserve">    </w:t>
      </w:r>
      <w:r w:rsidRPr="002754CD">
        <w:rPr>
          <w:szCs w:val="22"/>
          <w:u w:val="single"/>
        </w:rPr>
        <w:t>three appointed by the Speaker of the House of Representatives, one of whom must have a substantial background in environmental or consumer protection matters.</w:t>
      </w:r>
      <w:r w:rsidRPr="002754CD">
        <w:rPr>
          <w:szCs w:val="22"/>
        </w:rPr>
        <w:t xml:space="preserve"> </w:t>
      </w:r>
    </w:p>
    <w:p w:rsidR="00575463" w:rsidRPr="002754CD" w:rsidRDefault="00575463" w:rsidP="00575463">
      <w:pPr>
        <w:rPr>
          <w:szCs w:val="22"/>
          <w:u w:val="single"/>
        </w:rPr>
      </w:pPr>
      <w:r w:rsidRPr="002754CD">
        <w:rPr>
          <w:color w:val="auto"/>
          <w:szCs w:val="22"/>
        </w:rPr>
        <w:t xml:space="preserve">    </w:t>
      </w:r>
      <w:r w:rsidRPr="002754CD">
        <w:rPr>
          <w:szCs w:val="22"/>
          <w:u w:val="single"/>
        </w:rPr>
        <w:t xml:space="preserve">All appointees must have backgrounds in environmental issues; the electricity, transportation, or natural gas industries; or economic development related to these sectors. </w:t>
      </w:r>
    </w:p>
    <w:p w:rsidR="00575463" w:rsidRPr="002754CD" w:rsidRDefault="00575463" w:rsidP="00575463">
      <w:pPr>
        <w:rPr>
          <w:szCs w:val="22"/>
        </w:rPr>
      </w:pPr>
      <w:r w:rsidRPr="002754CD">
        <w:rPr>
          <w:color w:val="auto"/>
          <w:szCs w:val="22"/>
        </w:rPr>
        <w:t xml:space="preserve">    </w:t>
      </w:r>
      <w:r w:rsidRPr="002754CD">
        <w:rPr>
          <w:szCs w:val="22"/>
          <w:u w:val="single"/>
        </w:rPr>
        <w:t>(E)</w:t>
      </w:r>
      <w:r w:rsidRPr="002754CD">
        <w:rPr>
          <w:szCs w:val="22"/>
        </w:rPr>
        <w:t xml:space="preserve">   </w:t>
      </w:r>
      <w:r w:rsidRPr="002754CD">
        <w:rPr>
          <w:szCs w:val="22"/>
          <w:u w:val="single"/>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(1)</w:t>
      </w:r>
      <w:r w:rsidRPr="002754CD">
        <w:rPr>
          <w:szCs w:val="22"/>
        </w:rPr>
        <w:t xml:space="preserve">    </w:t>
      </w:r>
      <w:r w:rsidRPr="002754CD">
        <w:rPr>
          <w:szCs w:val="22"/>
          <w:u w:val="single"/>
        </w:rPr>
        <w:t>the development of energy efficiency and conservation;</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(2)</w:t>
      </w:r>
      <w:r w:rsidRPr="002754CD">
        <w:rPr>
          <w:szCs w:val="22"/>
        </w:rPr>
        <w:t xml:space="preserve">    </w:t>
      </w:r>
      <w:r w:rsidRPr="002754CD">
        <w:rPr>
          <w:szCs w:val="22"/>
          <w:u w:val="single"/>
        </w:rPr>
        <w:t>renewable sources of energy, including wind power, solar power, energy from biomass sources, and energy storage;</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(3)</w:t>
      </w:r>
      <w:r w:rsidRPr="002754CD">
        <w:rPr>
          <w:szCs w:val="22"/>
        </w:rPr>
        <w:t xml:space="preserve">    </w:t>
      </w:r>
      <w:r w:rsidRPr="002754CD">
        <w:rPr>
          <w:szCs w:val="22"/>
          <w:u w:val="single"/>
        </w:rPr>
        <w:t>nuclear energy; and</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(4)</w:t>
      </w:r>
      <w:r w:rsidRPr="002754CD">
        <w:rPr>
          <w:szCs w:val="22"/>
        </w:rPr>
        <w:t xml:space="preserve">    </w:t>
      </w:r>
      <w:r w:rsidRPr="002754CD">
        <w:rPr>
          <w:szCs w:val="22"/>
          <w:u w:val="single"/>
        </w:rPr>
        <w:t>alternative fuels or power sources for the transportation sector.</w:t>
      </w:r>
    </w:p>
    <w:p w:rsidR="00575463" w:rsidRPr="002754CD" w:rsidRDefault="00575463" w:rsidP="00575463">
      <w:pPr>
        <w:rPr>
          <w:szCs w:val="22"/>
          <w:u w:val="single"/>
        </w:rPr>
      </w:pPr>
      <w:r w:rsidRPr="002754CD">
        <w:rPr>
          <w:color w:val="auto"/>
          <w:szCs w:val="22"/>
        </w:rPr>
        <w:t xml:space="preserve">    </w:t>
      </w:r>
      <w:r w:rsidRPr="002754CD">
        <w:rPr>
          <w:szCs w:val="22"/>
          <w:u w:val="single"/>
        </w:rPr>
        <w:t>In considering the cost</w:t>
      </w:r>
      <w:r w:rsidRPr="002754CD">
        <w:rPr>
          <w:szCs w:val="22"/>
          <w:u w:val="single"/>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575463" w:rsidRPr="002754CD" w:rsidRDefault="00575463" w:rsidP="00575463">
      <w:pPr>
        <w:rPr>
          <w:szCs w:val="22"/>
        </w:rPr>
      </w:pPr>
      <w:r w:rsidRPr="002754CD">
        <w:rPr>
          <w:color w:val="auto"/>
          <w:szCs w:val="22"/>
        </w:rPr>
        <w:t xml:space="preserve">    </w:t>
      </w:r>
      <w:r w:rsidRPr="002754CD">
        <w:rPr>
          <w:szCs w:val="22"/>
          <w:u w:val="single"/>
        </w:rPr>
        <w:t>(F)</w:t>
      </w:r>
      <w:r w:rsidRPr="002754CD">
        <w:rPr>
          <w:szCs w:val="22"/>
        </w:rPr>
        <w:t xml:space="preserve">    </w:t>
      </w:r>
      <w:r w:rsidRPr="002754CD">
        <w:rPr>
          <w:szCs w:val="22"/>
          <w:u w:val="single"/>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Title 58.</w:t>
      </w:r>
      <w:r w:rsidRPr="002754CD">
        <w:rPr>
          <w:szCs w:val="22"/>
        </w:rPr>
        <w:t xml:space="preserve"> </w:t>
      </w:r>
    </w:p>
    <w:p w:rsidR="00575463" w:rsidRPr="002754CD" w:rsidRDefault="00575463" w:rsidP="00575463">
      <w:pPr>
        <w:rPr>
          <w:szCs w:val="22"/>
        </w:rPr>
      </w:pPr>
      <w:r w:rsidRPr="002754CD">
        <w:rPr>
          <w:color w:val="auto"/>
          <w:szCs w:val="22"/>
        </w:rPr>
        <w:t xml:space="preserve">    </w:t>
      </w:r>
      <w:r w:rsidRPr="002754CD">
        <w:rPr>
          <w:szCs w:val="22"/>
          <w:u w:val="single"/>
        </w:rPr>
        <w:t>(G)</w:t>
      </w:r>
      <w:r w:rsidRPr="002754CD">
        <w:rPr>
          <w:szCs w:val="22"/>
        </w:rPr>
        <w:t xml:space="preserve">   </w:t>
      </w:r>
      <w:r w:rsidRPr="002754CD">
        <w:rPr>
          <w:szCs w:val="22"/>
          <w:u w:val="single"/>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2754CD">
        <w:rPr>
          <w:szCs w:val="22"/>
        </w:rPr>
        <w:t>”</w:t>
      </w:r>
    </w:p>
    <w:p w:rsidR="00575463" w:rsidRDefault="00575463" w:rsidP="00575463">
      <w:pPr>
        <w:rPr>
          <w:color w:val="auto"/>
          <w:szCs w:val="22"/>
        </w:rPr>
      </w:pPr>
      <w:r>
        <w:t xml:space="preserve">    </w:t>
      </w:r>
      <w:r>
        <w:rPr>
          <w:color w:val="auto"/>
        </w:rPr>
        <w:t>SECTION   21.   Section 48</w:t>
      </w:r>
      <w:r>
        <w:rPr>
          <w:color w:val="auto"/>
        </w:rPr>
        <w:noBreakHyphen/>
        <w:t>52</w:t>
      </w:r>
      <w:r>
        <w:rPr>
          <w:color w:val="auto"/>
        </w:rPr>
        <w:noBreakHyphen/>
        <w:t>460 of the 1976 Code is amended to read:</w:t>
      </w:r>
    </w:p>
    <w:p w:rsidR="00575463" w:rsidRDefault="00575463" w:rsidP="00575463">
      <w:pPr>
        <w:rPr>
          <w:color w:val="auto"/>
        </w:rPr>
      </w:pPr>
      <w:r>
        <w:rPr>
          <w:color w:val="auto"/>
        </w:rPr>
        <w:t>    “Section 48</w:t>
      </w:r>
      <w:r>
        <w:rPr>
          <w:color w:val="auto"/>
        </w:rPr>
        <w:noBreakHyphen/>
        <w:t>52</w:t>
      </w:r>
      <w:r>
        <w:rPr>
          <w:color w:val="auto"/>
        </w:rPr>
        <w:noBreakHyphen/>
        <w:t xml:space="preserve">460.   The establishment of the State Energy Office within the </w:t>
      </w:r>
      <w:r>
        <w:rPr>
          <w:strike/>
          <w:color w:val="auto"/>
        </w:rPr>
        <w:t>State Budget and Control Board</w:t>
      </w:r>
      <w:r>
        <w:rPr>
          <w:color w:val="auto"/>
        </w:rPr>
        <w:t xml:space="preserve"> </w:t>
      </w:r>
      <w:r>
        <w:rPr>
          <w:color w:val="auto"/>
          <w:u w:val="single"/>
        </w:rPr>
        <w:t>Office of Regulatory Staff</w:t>
      </w:r>
      <w:r>
        <w:rPr>
          <w:color w:val="auto"/>
        </w:rPr>
        <w:t>, as provided for in this part, must be evaluated if restructuring or reorganizing of state government takes place so as to identify and provide for the proper placement of the office upon restructuring or reorganizing.”</w:t>
      </w:r>
    </w:p>
    <w:p w:rsidR="00575463" w:rsidRDefault="00575463" w:rsidP="00575463">
      <w:pPr>
        <w:rPr>
          <w:color w:val="auto"/>
        </w:rPr>
      </w:pPr>
      <w:r>
        <w:t xml:space="preserve">    </w:t>
      </w:r>
      <w:r>
        <w:rPr>
          <w:color w:val="auto"/>
        </w:rPr>
        <w:t>SECTION   22.   Section 48</w:t>
      </w:r>
      <w:r>
        <w:rPr>
          <w:color w:val="auto"/>
        </w:rPr>
        <w:noBreakHyphen/>
        <w:t>52</w:t>
      </w:r>
      <w:r>
        <w:rPr>
          <w:color w:val="auto"/>
        </w:rPr>
        <w:noBreakHyphen/>
        <w:t>635 of the 1976 Code is amended to read:</w:t>
      </w:r>
    </w:p>
    <w:p w:rsidR="00575463" w:rsidRDefault="00575463" w:rsidP="00575463">
      <w:pPr>
        <w:rPr>
          <w:color w:val="auto"/>
        </w:rPr>
      </w:pPr>
      <w:r>
        <w:rPr>
          <w:color w:val="auto"/>
        </w:rPr>
        <w:t>    “Section 48</w:t>
      </w:r>
      <w:r>
        <w:rPr>
          <w:color w:val="auto"/>
        </w:rPr>
        <w:noBreakHyphen/>
        <w:t>52</w:t>
      </w:r>
      <w:r>
        <w:rPr>
          <w:color w:val="auto"/>
        </w:rPr>
        <w:noBreakHyphen/>
        <w:t>635.   Pursuant to Section 48</w:t>
      </w:r>
      <w:r>
        <w:rPr>
          <w:color w:val="auto"/>
        </w:rPr>
        <w:noBreakHyphen/>
        <w:t>52</w:t>
      </w:r>
      <w:r>
        <w:rPr>
          <w:color w:val="auto"/>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Pr>
          <w:strike/>
          <w:color w:val="auto"/>
        </w:rPr>
        <w:t>State Budget and Control Board</w:t>
      </w:r>
      <w:r>
        <w:rPr>
          <w:color w:val="auto"/>
        </w:rPr>
        <w:t xml:space="preserve"> </w:t>
      </w:r>
      <w:r>
        <w:rPr>
          <w:color w:val="auto"/>
          <w:u w:val="single"/>
        </w:rPr>
        <w:t>Office of Regulatory Staff</w:t>
      </w:r>
      <w:r>
        <w:rPr>
          <w:color w:val="auto"/>
        </w:rPr>
        <w:t>.”</w:t>
      </w:r>
    </w:p>
    <w:p w:rsidR="00575463" w:rsidRDefault="00575463" w:rsidP="00575463">
      <w:pPr>
        <w:rPr>
          <w:color w:val="auto"/>
        </w:rPr>
      </w:pPr>
      <w:r>
        <w:t xml:space="preserve">    </w:t>
      </w:r>
      <w:r>
        <w:rPr>
          <w:color w:val="auto"/>
        </w:rPr>
        <w:t>SECTION   23.   Section 48</w:t>
      </w:r>
      <w:r>
        <w:rPr>
          <w:color w:val="auto"/>
        </w:rPr>
        <w:noBreakHyphen/>
        <w:t>52</w:t>
      </w:r>
      <w:r>
        <w:rPr>
          <w:color w:val="auto"/>
        </w:rPr>
        <w:noBreakHyphen/>
        <w:t>680(C) of the 1976 Code is amended to read:</w:t>
      </w:r>
    </w:p>
    <w:p w:rsidR="00575463" w:rsidRDefault="00575463" w:rsidP="00575463">
      <w:pPr>
        <w:rPr>
          <w:color w:val="auto"/>
        </w:rPr>
      </w:pPr>
      <w:r>
        <w:rPr>
          <w:color w:val="auto"/>
        </w:rPr>
        <w:t xml:space="preserve">    “(C) The State Energy Office shall provide the Office of Property Management </w:t>
      </w:r>
      <w:r>
        <w:rPr>
          <w:strike/>
          <w:color w:val="auto"/>
        </w:rPr>
        <w:t>of the Budget and Control Board</w:t>
      </w:r>
      <w:r>
        <w:rPr>
          <w:color w:val="auto"/>
        </w:rPr>
        <w:t xml:space="preserve">, Division of General Services </w:t>
      </w:r>
      <w:r>
        <w:rPr>
          <w:color w:val="auto"/>
          <w:u w:val="single"/>
        </w:rPr>
        <w:t>of the Department of Administration</w:t>
      </w:r>
      <w:r>
        <w:rPr>
          <w:color w:val="auto"/>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575463" w:rsidRDefault="00575463" w:rsidP="00575463">
      <w:pPr>
        <w:jc w:val="center"/>
        <w:rPr>
          <w:color w:val="auto"/>
        </w:rPr>
      </w:pPr>
      <w:r>
        <w:t xml:space="preserve">    </w:t>
      </w:r>
      <w:r>
        <w:rPr>
          <w:color w:val="auto"/>
        </w:rPr>
        <w:t>Subpart 6</w:t>
      </w:r>
    </w:p>
    <w:p w:rsidR="00575463" w:rsidRDefault="00575463" w:rsidP="00575463">
      <w:pPr>
        <w:rPr>
          <w:color w:val="auto"/>
        </w:rPr>
      </w:pPr>
      <w:r>
        <w:t xml:space="preserve">    </w:t>
      </w:r>
      <w:r>
        <w:rPr>
          <w:color w:val="auto"/>
        </w:rPr>
        <w:t>SECTION   24.   A.       Section 1</w:t>
      </w:r>
      <w:r>
        <w:rPr>
          <w:color w:val="auto"/>
        </w:rPr>
        <w:noBreakHyphen/>
        <w:t>11</w:t>
      </w:r>
      <w:r>
        <w:rPr>
          <w:color w:val="auto"/>
        </w:rPr>
        <w:noBreakHyphen/>
        <w:t>25 of the 1976 Code is amended to read:</w:t>
      </w:r>
    </w:p>
    <w:p w:rsidR="00575463" w:rsidRDefault="00575463" w:rsidP="00575463">
      <w:pPr>
        <w:rPr>
          <w:color w:val="auto"/>
          <w:u w:val="single"/>
        </w:rPr>
      </w:pPr>
      <w:r>
        <w:rPr>
          <w:color w:val="auto"/>
        </w:rPr>
        <w:t>    “Section 1</w:t>
      </w:r>
      <w:r>
        <w:rPr>
          <w:color w:val="auto"/>
        </w:rPr>
        <w:noBreakHyphen/>
        <w:t>11</w:t>
      </w:r>
      <w:r>
        <w:rPr>
          <w:color w:val="auto"/>
        </w:rPr>
        <w:noBreakHyphen/>
        <w:t xml:space="preserve">25.   (A)  There is hereby established a Local Government Division within the State </w:t>
      </w:r>
      <w:r>
        <w:rPr>
          <w:strike/>
          <w:color w:val="auto"/>
        </w:rPr>
        <w:t>Budget and Control Board</w:t>
      </w:r>
      <w:r>
        <w:rPr>
          <w:color w:val="auto"/>
        </w:rPr>
        <w:t xml:space="preserve"> </w:t>
      </w:r>
      <w:r>
        <w:rPr>
          <w:color w:val="auto"/>
          <w:u w:val="single"/>
        </w:rPr>
        <w:t>Fiscal Accountability Authority</w:t>
      </w:r>
      <w:r>
        <w:rPr>
          <w:color w:val="auto"/>
        </w:rPr>
        <w:t xml:space="preserve"> to act as a liaison for financial grants among </w:t>
      </w:r>
      <w:r>
        <w:rPr>
          <w:strike/>
          <w:color w:val="auto"/>
        </w:rPr>
        <w:t>local governments</w:t>
      </w:r>
      <w:r>
        <w:rPr>
          <w:color w:val="auto"/>
        </w:rPr>
        <w:t xml:space="preserve"> local </w:t>
      </w:r>
      <w:r>
        <w:rPr>
          <w:color w:val="auto"/>
          <w:u w:val="single"/>
        </w:rPr>
        <w:t>public entities</w:t>
      </w:r>
      <w:r>
        <w:rPr>
          <w:color w:val="auto"/>
        </w:rPr>
        <w:t xml:space="preserve">, the General Assembly and the Governor’s Office.  The division shall be under the supervision of a director who shall be appointed by and who shall serve at the pleasure of the </w:t>
      </w:r>
      <w:r>
        <w:rPr>
          <w:strike/>
          <w:color w:val="auto"/>
        </w:rPr>
        <w:t>Budget and Control Board</w:t>
      </w:r>
      <w:r>
        <w:rPr>
          <w:color w:val="auto"/>
        </w:rPr>
        <w:t xml:space="preserve"> </w:t>
      </w:r>
      <w:r>
        <w:rPr>
          <w:color w:val="auto"/>
          <w:u w:val="single"/>
        </w:rPr>
        <w:t>authority</w:t>
      </w:r>
      <w:r>
        <w:rPr>
          <w:color w:val="auto"/>
        </w:rPr>
        <w:t xml:space="preserve"> </w:t>
      </w:r>
      <w:r>
        <w:rPr>
          <w:strike/>
          <w:color w:val="auto"/>
        </w:rPr>
        <w:t>and whose compensation shall be as provided for by the General Assembly</w:t>
      </w:r>
      <w:r>
        <w:rPr>
          <w:color w:val="auto"/>
        </w:rPr>
        <w:t xml:space="preserve">.  He may employ such staff as may be approved by the </w:t>
      </w:r>
      <w:r>
        <w:rPr>
          <w:strike/>
          <w:color w:val="auto"/>
        </w:rPr>
        <w:t>board</w:t>
      </w:r>
      <w:r>
        <w:rPr>
          <w:color w:val="auto"/>
        </w:rPr>
        <w:t xml:space="preserve"> </w:t>
      </w:r>
      <w:r>
        <w:rPr>
          <w:color w:val="auto"/>
          <w:u w:val="single"/>
        </w:rPr>
        <w:t>authority</w:t>
      </w:r>
      <w:r>
        <w:rPr>
          <w:color w:val="auto"/>
        </w:rPr>
        <w:t xml:space="preserve">.  The division shall be responsible for certifying grants to local </w:t>
      </w:r>
      <w:r>
        <w:rPr>
          <w:strike/>
          <w:color w:val="auto"/>
        </w:rPr>
        <w:t>governments</w:t>
      </w:r>
      <w:r>
        <w:rPr>
          <w:color w:val="auto"/>
        </w:rPr>
        <w:t xml:space="preserve"> </w:t>
      </w:r>
      <w:r>
        <w:rPr>
          <w:color w:val="auto"/>
          <w:u w:val="single"/>
        </w:rPr>
        <w:t xml:space="preserve">public entities </w:t>
      </w:r>
      <w:r>
        <w:rPr>
          <w:color w:val="auto"/>
        </w:rPr>
        <w:t xml:space="preserve">from both federal and state funds.  The term ‘local </w:t>
      </w:r>
      <w:r>
        <w:rPr>
          <w:strike/>
          <w:color w:val="auto"/>
        </w:rPr>
        <w:t>government</w:t>
      </w:r>
      <w:r>
        <w:rPr>
          <w:color w:val="auto"/>
        </w:rPr>
        <w:t xml:space="preserve"> </w:t>
      </w:r>
      <w:r>
        <w:rPr>
          <w:color w:val="auto"/>
          <w:u w:val="single"/>
        </w:rPr>
        <w:t>public entity</w:t>
      </w:r>
      <w:r>
        <w:rPr>
          <w:color w:val="auto"/>
        </w:rPr>
        <w:t xml:space="preserve">’ shall mean any political entity below the state level. </w:t>
      </w:r>
    </w:p>
    <w:p w:rsidR="00575463" w:rsidRDefault="00575463" w:rsidP="00575463">
      <w:pPr>
        <w:rPr>
          <w:color w:val="auto"/>
        </w:rPr>
      </w:pPr>
      <w:r>
        <w:rPr>
          <w:color w:val="auto"/>
        </w:rPr>
        <w:t xml:space="preserve">    (B)  The division shall establish guidelines and procedures which local </w:t>
      </w:r>
      <w:r>
        <w:rPr>
          <w:strike/>
          <w:color w:val="auto"/>
        </w:rPr>
        <w:t>governments</w:t>
      </w:r>
      <w:r>
        <w:rPr>
          <w:color w:val="auto"/>
        </w:rPr>
        <w:t xml:space="preserve"> </w:t>
      </w:r>
      <w:r>
        <w:rPr>
          <w:color w:val="auto"/>
          <w:u w:val="single"/>
        </w:rPr>
        <w:t>public entities</w:t>
      </w:r>
      <w:r>
        <w:rPr>
          <w:color w:val="auto"/>
        </w:rPr>
        <w:t xml:space="preserve"> shall follow in applying for grants certified by the division.  The director shall make known to local </w:t>
      </w:r>
      <w:r>
        <w:rPr>
          <w:strike/>
          <w:color w:val="auto"/>
        </w:rPr>
        <w:t>governments</w:t>
      </w:r>
      <w:r>
        <w:rPr>
          <w:color w:val="auto"/>
        </w:rPr>
        <w:t xml:space="preserve"> </w:t>
      </w:r>
      <w:r>
        <w:rPr>
          <w:color w:val="auto"/>
          <w:u w:val="single"/>
        </w:rPr>
        <w:t>these entities</w:t>
      </w:r>
      <w:r>
        <w:rPr>
          <w:color w:val="auto"/>
        </w:rPr>
        <w:t xml:space="preserve"> the availability of all grants available through the </w:t>
      </w:r>
      <w:r>
        <w:rPr>
          <w:strike/>
          <w:color w:val="auto"/>
        </w:rPr>
        <w:t>division</w:t>
      </w:r>
      <w:r>
        <w:rPr>
          <w:color w:val="auto"/>
        </w:rPr>
        <w:t xml:space="preserve"> </w:t>
      </w:r>
      <w:r>
        <w:rPr>
          <w:color w:val="auto"/>
          <w:u w:val="single"/>
        </w:rPr>
        <w:t>authority</w:t>
      </w:r>
      <w:r>
        <w:rPr>
          <w:color w:val="auto"/>
        </w:rPr>
        <w:t xml:space="preserve"> and shall make periodic reports to </w:t>
      </w:r>
      <w:r>
        <w:rPr>
          <w:strike/>
          <w:color w:val="auto"/>
        </w:rPr>
        <w:t>the Budget and Control Board,</w:t>
      </w:r>
      <w:r>
        <w:rPr>
          <w:color w:val="auto"/>
        </w:rPr>
        <w:t xml:space="preserve"> the General Assembly and the Governor’s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575463" w:rsidRPr="002754CD" w:rsidRDefault="00575463" w:rsidP="00575463">
      <w:pPr>
        <w:rPr>
          <w:szCs w:val="22"/>
        </w:rPr>
      </w:pPr>
      <w:r w:rsidRPr="002754CD">
        <w:rPr>
          <w:color w:val="auto"/>
          <w:szCs w:val="22"/>
        </w:rPr>
        <w:t xml:space="preserve">    </w:t>
      </w:r>
      <w:r w:rsidRPr="002754CD">
        <w:rPr>
          <w:strike/>
          <w:szCs w:val="22"/>
        </w:rPr>
        <w:t>The Division of Administration, under contractual agreement, shall furnish the Local Government Division such accounting service support as may be requested.</w:t>
      </w:r>
      <w:r w:rsidRPr="002754CD">
        <w:rPr>
          <w:szCs w:val="22"/>
        </w:rPr>
        <w:t>”</w:t>
      </w:r>
    </w:p>
    <w:p w:rsidR="00575463" w:rsidRDefault="00575463" w:rsidP="00575463">
      <w:pPr>
        <w:rPr>
          <w:color w:val="auto"/>
          <w:szCs w:val="22"/>
        </w:rPr>
      </w:pPr>
      <w:r>
        <w:t xml:space="preserve">    </w:t>
      </w:r>
      <w:r>
        <w:rPr>
          <w:color w:val="auto"/>
        </w:rPr>
        <w:t>B.       Section 1</w:t>
      </w:r>
      <w:r>
        <w:rPr>
          <w:color w:val="auto"/>
        </w:rPr>
        <w:noBreakHyphen/>
        <w:t>11</w:t>
      </w:r>
      <w:r>
        <w:rPr>
          <w:color w:val="auto"/>
        </w:rPr>
        <w:noBreakHyphen/>
        <w:t>26 of the 1976 Code is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26.   (A)  Grant funds received by a </w:t>
      </w:r>
      <w:r>
        <w:rPr>
          <w:color w:val="auto"/>
          <w:u w:val="single"/>
        </w:rPr>
        <w:t>local</w:t>
      </w:r>
      <w:r>
        <w:rPr>
          <w:color w:val="auto"/>
        </w:rPr>
        <w:t xml:space="preserve"> </w:t>
      </w:r>
      <w:r>
        <w:rPr>
          <w:strike/>
          <w:color w:val="auto"/>
        </w:rPr>
        <w:t>county, municipality, political subdivision, or other</w:t>
      </w:r>
      <w:r>
        <w:rPr>
          <w:color w:val="auto"/>
        </w:rPr>
        <w:t xml:space="preserve"> </w:t>
      </w:r>
      <w:r>
        <w:rPr>
          <w:color w:val="auto"/>
          <w:u w:val="single"/>
        </w:rPr>
        <w:t>public</w:t>
      </w:r>
      <w:r>
        <w:rPr>
          <w:color w:val="auto"/>
        </w:rPr>
        <w:t xml:space="preserve"> entity from the Division of Local Government of the State </w:t>
      </w:r>
      <w:r>
        <w:rPr>
          <w:strike/>
          <w:color w:val="auto"/>
        </w:rPr>
        <w:t>Budget and Control Board</w:t>
      </w:r>
      <w:r>
        <w:rPr>
          <w:color w:val="auto"/>
        </w:rPr>
        <w:t xml:space="preserve"> </w:t>
      </w:r>
      <w:r>
        <w:rPr>
          <w:color w:val="auto"/>
          <w:u w:val="single"/>
        </w:rPr>
        <w:t>Fiscal Accountability Authority</w:t>
      </w:r>
      <w:r>
        <w:rPr>
          <w:color w:val="auto"/>
        </w:rPr>
        <w:t xml:space="preserve">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575463" w:rsidRDefault="00575463" w:rsidP="00575463">
      <w:pPr>
        <w:rPr>
          <w:color w:val="auto"/>
        </w:rPr>
      </w:pPr>
      <w:r>
        <w:rPr>
          <w:color w:val="auto"/>
        </w:rPr>
        <w:t>    (B)  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w:t>
      </w:r>
      <w:r>
        <w:rPr>
          <w:strike/>
          <w:color w:val="auto"/>
        </w:rPr>
        <w:t xml:space="preserve"> </w:t>
      </w:r>
      <w:r>
        <w:rPr>
          <w:color w:val="auto"/>
        </w:rPr>
        <w:t xml:space="preserve">Division of Local Government was accomplished by funds other than grant funds. </w:t>
      </w:r>
    </w:p>
    <w:p w:rsidR="00575463" w:rsidRDefault="00575463" w:rsidP="00575463">
      <w:pPr>
        <w:rPr>
          <w:color w:val="auto"/>
        </w:rPr>
      </w:pPr>
      <w:r>
        <w:rPr>
          <w:color w:val="auto"/>
        </w:rPr>
        <w:t xml:space="preserve">    (C)  The Division of Local Government of the State </w:t>
      </w:r>
      <w:r>
        <w:rPr>
          <w:strike/>
          <w:color w:val="auto"/>
        </w:rPr>
        <w:t>Budget and Control Board</w:t>
      </w:r>
      <w:r>
        <w:rPr>
          <w:color w:val="auto"/>
        </w:rPr>
        <w:t xml:space="preserve"> </w:t>
      </w:r>
      <w:r>
        <w:rPr>
          <w:color w:val="auto"/>
          <w:u w:val="single"/>
        </w:rPr>
        <w:t>Fiscal Accountability Authority</w:t>
      </w:r>
      <w:r>
        <w:rPr>
          <w:color w:val="auto"/>
        </w:rPr>
        <w:t xml:space="preserve"> shall furnish a copy of this section to a grantee when the grant is awarded.”</w:t>
      </w:r>
    </w:p>
    <w:p w:rsidR="00575463" w:rsidRDefault="00575463" w:rsidP="00575463">
      <w:pPr>
        <w:rPr>
          <w:color w:val="auto"/>
        </w:rPr>
      </w:pPr>
      <w:r>
        <w:t xml:space="preserve">    </w:t>
      </w:r>
      <w:r>
        <w:rPr>
          <w:color w:val="auto"/>
        </w:rPr>
        <w:t>C.       Section 11</w:t>
      </w:r>
      <w:r>
        <w:rPr>
          <w:color w:val="auto"/>
        </w:rPr>
        <w:noBreakHyphen/>
        <w:t>50</w:t>
      </w:r>
      <w:r>
        <w:rPr>
          <w:color w:val="auto"/>
        </w:rPr>
        <w:noBreakHyphen/>
        <w:t>50 of the 1976 Code, as added by Act 149 of 2012, is amended to read:</w:t>
      </w:r>
    </w:p>
    <w:p w:rsidR="00575463" w:rsidRDefault="00575463" w:rsidP="00575463">
      <w:pPr>
        <w:rPr>
          <w:color w:val="auto"/>
        </w:rPr>
      </w:pPr>
      <w:r>
        <w:rPr>
          <w:color w:val="auto"/>
        </w:rPr>
        <w:t>    “Section 11</w:t>
      </w:r>
      <w:r>
        <w:rPr>
          <w:color w:val="auto"/>
        </w:rPr>
        <w:noBreakHyphen/>
        <w:t>50</w:t>
      </w:r>
      <w:r>
        <w:rPr>
          <w:color w:val="auto"/>
        </w:rPr>
        <w:noBreakHyphen/>
        <w:t xml:space="preserve">50. </w:t>
      </w:r>
      <w:r>
        <w:rPr>
          <w:color w:val="auto"/>
          <w:u w:val="single"/>
        </w:rPr>
        <w:t>(A)</w:t>
      </w:r>
      <w:r>
        <w:rPr>
          <w:color w:val="auto"/>
        </w:rPr>
        <w:t xml:space="preserve">  The board of directors is the governing board of the authority.  The board consists of </w:t>
      </w:r>
      <w:r>
        <w:rPr>
          <w:strike/>
          <w:color w:val="auto"/>
        </w:rPr>
        <w:t>seven</w:t>
      </w:r>
      <w:r>
        <w:rPr>
          <w:color w:val="auto"/>
        </w:rPr>
        <w:t xml:space="preserve"> </w:t>
      </w:r>
      <w:r>
        <w:rPr>
          <w:color w:val="auto"/>
          <w:u w:val="single"/>
        </w:rPr>
        <w:t>eight</w:t>
      </w:r>
      <w:r>
        <w:rPr>
          <w:color w:val="auto"/>
        </w:rPr>
        <w:t xml:space="preserve"> voting directors appointed as follows: </w:t>
      </w:r>
    </w:p>
    <w:p w:rsidR="00575463" w:rsidRDefault="00575463" w:rsidP="00575463">
      <w:pPr>
        <w:rPr>
          <w:color w:val="auto"/>
        </w:rPr>
      </w:pPr>
      <w:r>
        <w:rPr>
          <w:color w:val="auto"/>
        </w:rPr>
        <w:t xml:space="preserve">    (1)   </w:t>
      </w:r>
      <w:r>
        <w:rPr>
          <w:strike/>
          <w:color w:val="auto"/>
        </w:rPr>
        <w:t>six</w:t>
      </w:r>
      <w:r>
        <w:rPr>
          <w:color w:val="auto"/>
        </w:rPr>
        <w:t xml:space="preserve"> </w:t>
      </w:r>
      <w:r>
        <w:rPr>
          <w:color w:val="auto"/>
          <w:u w:val="single"/>
        </w:rPr>
        <w:t>seven</w:t>
      </w:r>
      <w:r>
        <w:rPr>
          <w:color w:val="auto"/>
        </w:rPr>
        <w:t xml:space="preserve"> members who reside in or represent all or some portion of the counties designated as distressed or least developed pursuant to Section 12</w:t>
      </w:r>
      <w:r>
        <w:rPr>
          <w:color w:val="auto"/>
        </w:rPr>
        <w:noBreakHyphen/>
        <w:t>6</w:t>
      </w:r>
      <w:r>
        <w:rPr>
          <w:color w:val="auto"/>
        </w:rPr>
        <w:noBreakHyphen/>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w:t>
      </w:r>
      <w:r>
        <w:rPr>
          <w:strike/>
          <w:color w:val="auto"/>
        </w:rPr>
        <w:t>two</w:t>
      </w:r>
      <w:r>
        <w:rPr>
          <w:color w:val="auto"/>
        </w:rPr>
        <w:t xml:space="preserve"> </w:t>
      </w:r>
      <w:r>
        <w:rPr>
          <w:color w:val="auto"/>
          <w:u w:val="single"/>
        </w:rPr>
        <w:t>three</w:t>
      </w:r>
      <w:r>
        <w:rPr>
          <w:color w:val="auto"/>
        </w:rPr>
        <w:t xml:space="preserve"> </w:t>
      </w:r>
      <w:r>
        <w:rPr>
          <w:strike/>
          <w:color w:val="auto"/>
        </w:rPr>
        <w:t>appointed</w:t>
      </w:r>
      <w:r>
        <w:rPr>
          <w:color w:val="auto"/>
        </w:rPr>
        <w:t xml:space="preserve"> by the Governor.  One of the governor’s appointees must be selected from three candidates recommended by the Municipal Association of South Carolina; one of the Governor’s appointees must be selected from three candidates recommended by the South Carolina Association of Counties; and one of the Governor’s appointees must be selected from three candidates recommended by the South Carolina Rural Water Association.  Notwithstanding the provisions of Section 8</w:t>
      </w:r>
      <w:r>
        <w:rPr>
          <w:color w:val="auto"/>
        </w:rPr>
        <w:noBreakHyphen/>
        <w:t>13</w:t>
      </w:r>
      <w:r>
        <w:rPr>
          <w:color w:val="auto"/>
        </w:rPr>
        <w:noBreakHyphen/>
        <w:t xml:space="preserve">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 </w:t>
      </w:r>
    </w:p>
    <w:p w:rsidR="00575463" w:rsidRDefault="00575463" w:rsidP="00575463">
      <w:pPr>
        <w:rPr>
          <w:color w:val="auto"/>
        </w:rPr>
      </w:pPr>
      <w:r>
        <w:rPr>
          <w:color w:val="auto"/>
        </w:rPr>
        <w:t xml:space="preserve">       (2)   the Secretary of Commerce, ex officio, who shall serve as chairman. </w:t>
      </w:r>
    </w:p>
    <w:p w:rsidR="00575463" w:rsidRPr="002754CD" w:rsidRDefault="00575463" w:rsidP="00575463">
      <w:pPr>
        <w:rPr>
          <w:szCs w:val="22"/>
        </w:rPr>
      </w:pPr>
      <w:r w:rsidRPr="002754CD">
        <w:rPr>
          <w:color w:val="auto"/>
          <w:szCs w:val="22"/>
        </w:rPr>
        <w:t xml:space="preserve">    </w:t>
      </w:r>
      <w:r w:rsidRPr="002754CD">
        <w:rPr>
          <w:szCs w:val="22"/>
          <w:u w:val="single"/>
        </w:rPr>
        <w:t>(B)</w:t>
      </w:r>
      <w:r w:rsidRPr="002754CD">
        <w:rPr>
          <w:szCs w:val="22"/>
        </w:rPr>
        <w:t>   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575463" w:rsidRDefault="00575463" w:rsidP="00575463">
      <w:pPr>
        <w:rPr>
          <w:color w:val="auto"/>
          <w:szCs w:val="22"/>
        </w:rPr>
      </w:pPr>
      <w:r>
        <w:t xml:space="preserve">    </w:t>
      </w:r>
      <w:r>
        <w:rPr>
          <w:color w:val="auto"/>
        </w:rPr>
        <w:t>D.    Chapter 50, Title 11 of the 1976 Code is amended by adding:</w:t>
      </w:r>
    </w:p>
    <w:p w:rsidR="00575463" w:rsidRDefault="00575463" w:rsidP="00575463">
      <w:pPr>
        <w:rPr>
          <w:color w:val="auto"/>
        </w:rPr>
      </w:pPr>
      <w:r>
        <w:rPr>
          <w:color w:val="auto"/>
        </w:rPr>
        <w:t>    “Section 11</w:t>
      </w:r>
      <w:r>
        <w:rPr>
          <w:color w:val="auto"/>
        </w:rPr>
        <w:noBreakHyphen/>
        <w:t>50</w:t>
      </w:r>
      <w:r>
        <w:rPr>
          <w:color w:val="auto"/>
        </w:rPr>
        <w:noBreakHyphen/>
        <w:t>65. The State Fiscal Accountability Authority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575463" w:rsidRDefault="00575463" w:rsidP="00575463">
      <w:pPr>
        <w:rPr>
          <w:color w:val="auto"/>
        </w:rPr>
      </w:pPr>
      <w:r>
        <w:t xml:space="preserve">    </w:t>
      </w:r>
      <w:r>
        <w:rPr>
          <w:color w:val="auto"/>
        </w:rPr>
        <w:t>E.    1. Notwithstanding Section 12</w:t>
      </w:r>
      <w:r>
        <w:rPr>
          <w:color w:val="auto"/>
        </w:rPr>
        <w:noBreakHyphen/>
        <w:t>10</w:t>
      </w:r>
      <w:r>
        <w:rPr>
          <w:color w:val="auto"/>
        </w:rPr>
        <w:noBreakHyphen/>
        <w:t>85, the Department of Revenue is authorized to deposit revenues from the Rural Infrastructure Fund in excess of twelve million dollars to the South Carolina Rural Infrastructure Fund under the South Carolina Rural Infrastructure Authority.  Any revenues in excess of seventeen million dollars shall be deposited in the Rural Infrastructure Fund under the Department of Commerce, Coordinating Council.”</w:t>
      </w:r>
    </w:p>
    <w:p w:rsidR="00575463" w:rsidRDefault="00575463" w:rsidP="00575463">
      <w:pPr>
        <w:rPr>
          <w:color w:val="auto"/>
        </w:rPr>
      </w:pPr>
      <w:r>
        <w:rPr>
          <w:color w:val="auto"/>
        </w:rPr>
        <w:t>       2. The State Budget and Control Board shall transfer all the funds in the South Carolina Rural Infrastructure Bank Trust Fund, created by Act 115 of 2005, to the South Carolina Rural Infrastructure Fund, authorized by Act 171 of 2010.</w:t>
      </w:r>
    </w:p>
    <w:p w:rsidR="00575463" w:rsidRDefault="00575463" w:rsidP="00575463">
      <w:pPr>
        <w:jc w:val="center"/>
        <w:rPr>
          <w:color w:val="auto"/>
        </w:rPr>
      </w:pPr>
      <w:r>
        <w:t xml:space="preserve">    </w:t>
      </w:r>
      <w:r>
        <w:rPr>
          <w:color w:val="auto"/>
        </w:rPr>
        <w:t>Subpart 7</w:t>
      </w:r>
    </w:p>
    <w:p w:rsidR="00575463" w:rsidRDefault="00575463" w:rsidP="00575463">
      <w:pPr>
        <w:rPr>
          <w:color w:val="auto"/>
        </w:rPr>
      </w:pPr>
      <w:r>
        <w:t xml:space="preserve">    </w:t>
      </w:r>
      <w:r>
        <w:rPr>
          <w:color w:val="auto"/>
        </w:rPr>
        <w:t>SECTION   25.   A.       Chapter 17, Title 60 of the 1976 Code is amended by adding:</w:t>
      </w:r>
    </w:p>
    <w:p w:rsidR="00575463" w:rsidRDefault="00575463" w:rsidP="00575463">
      <w:pPr>
        <w:jc w:val="center"/>
        <w:rPr>
          <w:color w:val="auto"/>
        </w:rPr>
      </w:pPr>
      <w:r>
        <w:t xml:space="preserve">    </w:t>
      </w:r>
      <w:r>
        <w:rPr>
          <w:color w:val="auto"/>
        </w:rPr>
        <w:t>“CHAPTER 17</w:t>
      </w:r>
    </w:p>
    <w:p w:rsidR="00575463" w:rsidRDefault="00575463" w:rsidP="00575463">
      <w:pPr>
        <w:jc w:val="center"/>
        <w:rPr>
          <w:color w:val="auto"/>
        </w:rPr>
      </w:pPr>
      <w:r>
        <w:t xml:space="preserve">    </w:t>
      </w:r>
      <w:r>
        <w:rPr>
          <w:color w:val="auto"/>
        </w:rPr>
        <w:t>South Carolina Confederate Relic Room</w:t>
      </w:r>
    </w:p>
    <w:p w:rsidR="00575463" w:rsidRDefault="00575463" w:rsidP="00575463">
      <w:pPr>
        <w:jc w:val="center"/>
        <w:rPr>
          <w:color w:val="auto"/>
        </w:rPr>
      </w:pPr>
      <w:r>
        <w:t xml:space="preserve">    </w:t>
      </w:r>
      <w:r>
        <w:rPr>
          <w:color w:val="auto"/>
        </w:rPr>
        <w:t>and Military Museum Commission</w:t>
      </w:r>
    </w:p>
    <w:p w:rsidR="00575463" w:rsidRDefault="00575463" w:rsidP="00575463">
      <w:pPr>
        <w:rPr>
          <w:color w:val="auto"/>
        </w:rPr>
      </w:pPr>
      <w:r>
        <w:rPr>
          <w:color w:val="auto"/>
        </w:rPr>
        <w:t>    Section 60</w:t>
      </w:r>
      <w:r>
        <w:rPr>
          <w:color w:val="auto"/>
        </w:rPr>
        <w:noBreakHyphen/>
        <w:t>17</w:t>
      </w:r>
      <w:r>
        <w:rPr>
          <w:color w:val="auto"/>
        </w:rPr>
        <w:noBreakHyphen/>
        <w:t>10.  (A)  Effective July 1, 2015,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575463" w:rsidRDefault="00575463" w:rsidP="00575463">
      <w:pPr>
        <w:rPr>
          <w:color w:val="auto"/>
        </w:rPr>
      </w:pPr>
      <w:r>
        <w:rPr>
          <w:color w:val="auto"/>
        </w:rPr>
        <w:t xml:space="preserve">       (1)   three members appointed by the Governor; </w:t>
      </w:r>
    </w:p>
    <w:p w:rsidR="00575463" w:rsidRDefault="00575463" w:rsidP="00575463">
      <w:pPr>
        <w:rPr>
          <w:color w:val="auto"/>
        </w:rPr>
      </w:pPr>
      <w:r>
        <w:rPr>
          <w:color w:val="auto"/>
        </w:rPr>
        <w:t>       (2)   two members appointed by the President Pro Tempore of the Senate;</w:t>
      </w:r>
    </w:p>
    <w:p w:rsidR="00575463" w:rsidRDefault="00575463" w:rsidP="00575463">
      <w:pPr>
        <w:rPr>
          <w:color w:val="auto"/>
        </w:rPr>
      </w:pPr>
      <w:r>
        <w:rPr>
          <w:color w:val="auto"/>
        </w:rPr>
        <w:t>       (3)   one member appointed by the President Pro Tempore of the Senate upon the recommendation of the South Carolina Division Commander of the Sons of Confederate Veterans;</w:t>
      </w:r>
    </w:p>
    <w:p w:rsidR="00575463" w:rsidRDefault="00575463" w:rsidP="00575463">
      <w:pPr>
        <w:rPr>
          <w:color w:val="auto"/>
        </w:rPr>
      </w:pPr>
      <w:r>
        <w:rPr>
          <w:color w:val="auto"/>
        </w:rPr>
        <w:t>       (4)   two members appointed by the Speaker of the House of Representatives; and</w:t>
      </w:r>
    </w:p>
    <w:p w:rsidR="00575463" w:rsidRDefault="00575463" w:rsidP="00575463">
      <w:pPr>
        <w:rPr>
          <w:color w:val="auto"/>
        </w:rPr>
      </w:pPr>
      <w:r>
        <w:rPr>
          <w:color w:val="auto"/>
        </w:rPr>
        <w:t>       (5)   one member appointed by the Speaker of the House of Representatives upon the recommendation of the President of the South Carolina Division of the United Daughters of the Confederacy.</w:t>
      </w:r>
    </w:p>
    <w:p w:rsidR="00575463" w:rsidRDefault="00575463" w:rsidP="00575463">
      <w:pPr>
        <w:rPr>
          <w:color w:val="auto"/>
        </w:rPr>
      </w:pPr>
      <w:r>
        <w:rPr>
          <w:color w:val="auto"/>
        </w:rPr>
        <w:t>    (B)  Initially, in order to stagger terms:</w:t>
      </w:r>
    </w:p>
    <w:p w:rsidR="00575463" w:rsidRDefault="00575463" w:rsidP="00575463">
      <w:pPr>
        <w:rPr>
          <w:color w:val="auto"/>
        </w:rPr>
      </w:pPr>
      <w:r>
        <w:rPr>
          <w:color w:val="auto"/>
        </w:rPr>
        <w:t>       (1)   one member appointed by the Governor shall serve a term of one year;</w:t>
      </w:r>
    </w:p>
    <w:p w:rsidR="00575463" w:rsidRDefault="00575463" w:rsidP="00575463">
      <w:pPr>
        <w:rPr>
          <w:color w:val="auto"/>
        </w:rPr>
      </w:pPr>
      <w:r>
        <w:rPr>
          <w:color w:val="auto"/>
        </w:rPr>
        <w:t>       (2)   one member appointed by the Governor shall serve a term of two years;</w:t>
      </w:r>
    </w:p>
    <w:p w:rsidR="00575463" w:rsidRDefault="00575463" w:rsidP="00575463">
      <w:pPr>
        <w:rPr>
          <w:color w:val="auto"/>
        </w:rPr>
      </w:pPr>
      <w:r>
        <w:rPr>
          <w:color w:val="auto"/>
        </w:rPr>
        <w:t>       (3)   one member appointed by the Governor shall serve for three years;</w:t>
      </w:r>
    </w:p>
    <w:p w:rsidR="00575463" w:rsidRDefault="00575463" w:rsidP="00575463">
      <w:pPr>
        <w:rPr>
          <w:color w:val="auto"/>
        </w:rPr>
      </w:pPr>
      <w:r>
        <w:rPr>
          <w:color w:val="auto"/>
        </w:rPr>
        <w:t>       (4)   one member appointed by the President Pro Tempore of the Senate shall serve for one year;</w:t>
      </w:r>
    </w:p>
    <w:p w:rsidR="00575463" w:rsidRDefault="00575463" w:rsidP="00575463">
      <w:pPr>
        <w:rPr>
          <w:color w:val="auto"/>
        </w:rPr>
      </w:pPr>
      <w:r>
        <w:rPr>
          <w:color w:val="auto"/>
        </w:rPr>
        <w:t>       (5)   one member appointed by the President Pro Tempore of the Senate shall serve for two years;</w:t>
      </w:r>
    </w:p>
    <w:p w:rsidR="00575463" w:rsidRDefault="00575463" w:rsidP="00575463">
      <w:pPr>
        <w:rPr>
          <w:color w:val="auto"/>
        </w:rPr>
      </w:pPr>
      <w:r>
        <w:rPr>
          <w:color w:val="auto"/>
        </w:rPr>
        <w:t>       (6)   one member appointed by the President Pro Tempore of the Senate shall serve for three years;</w:t>
      </w:r>
    </w:p>
    <w:p w:rsidR="00575463" w:rsidRDefault="00575463" w:rsidP="00575463">
      <w:pPr>
        <w:rPr>
          <w:color w:val="auto"/>
        </w:rPr>
      </w:pPr>
      <w:r>
        <w:rPr>
          <w:color w:val="auto"/>
        </w:rPr>
        <w:t>       (7)   one member appointed by the Speaker of the House of Representatives shall serve for one year;</w:t>
      </w:r>
    </w:p>
    <w:p w:rsidR="00575463" w:rsidRDefault="00575463" w:rsidP="00575463">
      <w:pPr>
        <w:rPr>
          <w:color w:val="auto"/>
        </w:rPr>
      </w:pPr>
      <w:r>
        <w:rPr>
          <w:color w:val="auto"/>
        </w:rPr>
        <w:t>       (8)   one member appointed by the Speaker of the House of Representatives shall serve for two years; and</w:t>
      </w:r>
    </w:p>
    <w:p w:rsidR="00575463" w:rsidRDefault="00575463" w:rsidP="00575463">
      <w:pPr>
        <w:rPr>
          <w:color w:val="auto"/>
        </w:rPr>
      </w:pPr>
      <w:r>
        <w:rPr>
          <w:color w:val="auto"/>
        </w:rPr>
        <w:t>       (9)   one member appointed by the Speaker of the House of Representatives shall serve for three years.</w:t>
      </w:r>
    </w:p>
    <w:p w:rsidR="00575463" w:rsidRDefault="00575463" w:rsidP="00575463">
      <w:pPr>
        <w:rPr>
          <w:color w:val="auto"/>
        </w:rPr>
      </w:pPr>
      <w:r>
        <w:rPr>
          <w:color w:val="auto"/>
        </w:rPr>
        <w:t>    At the expiration of these initial terms, successors must be appointed for terms of four years.</w:t>
      </w:r>
    </w:p>
    <w:p w:rsidR="00575463" w:rsidRDefault="00575463" w:rsidP="00575463">
      <w:pPr>
        <w:rPr>
          <w:color w:val="auto"/>
        </w:rPr>
      </w:pPr>
      <w:r>
        <w:rPr>
          <w:color w:val="auto"/>
        </w:rPr>
        <w:t>    Section 60</w:t>
      </w:r>
      <w:r>
        <w:rPr>
          <w:color w:val="auto"/>
        </w:rPr>
        <w:noBreakHyphen/>
        <w:t>17</w:t>
      </w:r>
      <w:r>
        <w:rPr>
          <w:color w:val="auto"/>
        </w:rPr>
        <w:noBreakHyphen/>
        <w:t>20.  (A)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575463" w:rsidRDefault="00575463" w:rsidP="00575463">
      <w:pPr>
        <w:rPr>
          <w:color w:val="auto"/>
        </w:rPr>
      </w:pPr>
      <w:r>
        <w:rPr>
          <w:color w:val="auto"/>
        </w:rPr>
        <w:t>    (B)  The South Carolina Confederate Relic Room and Military Museum is authorized to collect, retain, and expend fees from research and photographic processing requests and from the sale of promotional items.</w:t>
      </w:r>
    </w:p>
    <w:p w:rsidR="00575463" w:rsidRDefault="00575463" w:rsidP="00575463">
      <w:pPr>
        <w:rPr>
          <w:color w:val="auto"/>
        </w:rPr>
      </w:pPr>
      <w:r>
        <w:rPr>
          <w:color w:val="auto"/>
        </w:rPr>
        <w:t>    Section 60</w:t>
      </w:r>
      <w:r>
        <w:rPr>
          <w:color w:val="auto"/>
        </w:rPr>
        <w:noBreakHyphen/>
        <w:t>17</w:t>
      </w:r>
      <w:r>
        <w:rPr>
          <w:color w:val="auto"/>
        </w:rPr>
        <w:noBreakHyphen/>
        <w:t>30.  No artifacts owned by the State in the permanent collections of the South Carolina Confederate Relic Room and Military Museum may be permanently removed or disposed of except by a Concurrent Resolution of the General Assembly.</w:t>
      </w:r>
    </w:p>
    <w:p w:rsidR="00575463" w:rsidRDefault="00575463" w:rsidP="00575463">
      <w:pPr>
        <w:rPr>
          <w:color w:val="auto"/>
        </w:rPr>
      </w:pPr>
      <w:r>
        <w:rPr>
          <w:color w:val="auto"/>
        </w:rPr>
        <w:t>    Section 60</w:t>
      </w:r>
      <w:r>
        <w:rPr>
          <w:color w:val="auto"/>
        </w:rPr>
        <w:noBreakHyphen/>
        <w:t>17</w:t>
      </w:r>
      <w:r>
        <w:rPr>
          <w:color w:val="auto"/>
        </w:rPr>
        <w:noBreakHyphen/>
        <w:t>40.  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575463" w:rsidRDefault="00575463" w:rsidP="00575463">
      <w:pPr>
        <w:rPr>
          <w:color w:val="auto"/>
        </w:rPr>
      </w:pPr>
      <w:r>
        <w:t xml:space="preserve">    </w:t>
      </w:r>
      <w:r>
        <w:rPr>
          <w:color w:val="auto"/>
        </w:rPr>
        <w:t>B.    Article 7, Chapter 11, Title 1 of the 1976 Code is repealed.</w:t>
      </w:r>
    </w:p>
    <w:p w:rsidR="00575463" w:rsidRDefault="00575463" w:rsidP="00575463">
      <w:pPr>
        <w:jc w:val="center"/>
        <w:rPr>
          <w:color w:val="auto"/>
        </w:rPr>
      </w:pPr>
      <w:r>
        <w:t xml:space="preserve">    </w:t>
      </w:r>
      <w:r>
        <w:rPr>
          <w:color w:val="auto"/>
        </w:rPr>
        <w:t>Part VIII</w:t>
      </w:r>
    </w:p>
    <w:p w:rsidR="00575463" w:rsidRDefault="00575463" w:rsidP="00575463">
      <w:pPr>
        <w:jc w:val="center"/>
        <w:rPr>
          <w:color w:val="auto"/>
        </w:rPr>
      </w:pPr>
      <w:r>
        <w:t xml:space="preserve">    </w:t>
      </w:r>
      <w:r>
        <w:rPr>
          <w:color w:val="auto"/>
        </w:rPr>
        <w:t>State Fiscal Accountability Authority and</w:t>
      </w:r>
    </w:p>
    <w:p w:rsidR="00575463" w:rsidRDefault="00575463" w:rsidP="00575463">
      <w:pPr>
        <w:jc w:val="center"/>
        <w:rPr>
          <w:color w:val="auto"/>
        </w:rPr>
      </w:pPr>
      <w:r>
        <w:t xml:space="preserve">    </w:t>
      </w:r>
      <w:r>
        <w:rPr>
          <w:color w:val="auto"/>
        </w:rPr>
        <w:t>Related  Provisions</w:t>
      </w:r>
    </w:p>
    <w:p w:rsidR="00575463" w:rsidRDefault="00575463" w:rsidP="00575463">
      <w:pPr>
        <w:jc w:val="center"/>
        <w:rPr>
          <w:color w:val="auto"/>
        </w:rPr>
      </w:pPr>
      <w:r>
        <w:t xml:space="preserve">    </w:t>
      </w:r>
      <w:r>
        <w:rPr>
          <w:color w:val="auto"/>
        </w:rPr>
        <w:t>Subpart 1</w:t>
      </w:r>
    </w:p>
    <w:p w:rsidR="00575463" w:rsidRDefault="006345C3" w:rsidP="00575463">
      <w:pPr>
        <w:rPr>
          <w:color w:val="auto"/>
        </w:rPr>
      </w:pPr>
      <w:r>
        <w:rPr>
          <w:color w:val="auto"/>
        </w:rPr>
        <w:tab/>
      </w:r>
      <w:r w:rsidR="00575463">
        <w:rPr>
          <w:color w:val="auto"/>
        </w:rPr>
        <w:t>SECTION   26.   Title 11 of the 1976 Code is amended by adding:</w:t>
      </w:r>
    </w:p>
    <w:p w:rsidR="00575463" w:rsidRDefault="00575463" w:rsidP="00575463">
      <w:pPr>
        <w:jc w:val="center"/>
        <w:rPr>
          <w:color w:val="auto"/>
        </w:rPr>
      </w:pPr>
      <w:r>
        <w:t xml:space="preserve">    </w:t>
      </w:r>
      <w:r>
        <w:rPr>
          <w:color w:val="auto"/>
        </w:rPr>
        <w:t>“CHAPTER 55</w:t>
      </w:r>
    </w:p>
    <w:p w:rsidR="00575463" w:rsidRDefault="00575463" w:rsidP="00575463">
      <w:pPr>
        <w:jc w:val="center"/>
        <w:rPr>
          <w:color w:val="auto"/>
        </w:rPr>
      </w:pPr>
      <w:r>
        <w:t xml:space="preserve">    </w:t>
      </w:r>
      <w:r>
        <w:rPr>
          <w:color w:val="auto"/>
        </w:rPr>
        <w:t>State Fiscal Accountability Authority</w:t>
      </w:r>
    </w:p>
    <w:p w:rsidR="00575463" w:rsidRDefault="00575463" w:rsidP="00575463">
      <w:pPr>
        <w:rPr>
          <w:color w:val="auto"/>
        </w:rPr>
      </w:pPr>
      <w:r>
        <w:rPr>
          <w:color w:val="auto"/>
        </w:rPr>
        <w:t>    Section 11</w:t>
      </w:r>
      <w:r>
        <w:rPr>
          <w:color w:val="auto"/>
        </w:rPr>
        <w:noBreakHyphen/>
        <w:t>55</w:t>
      </w:r>
      <w:r>
        <w:rPr>
          <w:color w:val="auto"/>
        </w:rPr>
        <w:noBreakHyphen/>
        <w:t>10.  (A)  There is established the State Fiscal Accountability Authority  consisting of members as follows:</w:t>
      </w:r>
    </w:p>
    <w:p w:rsidR="00575463" w:rsidRDefault="00575463" w:rsidP="00575463">
      <w:pPr>
        <w:rPr>
          <w:color w:val="auto"/>
        </w:rPr>
      </w:pPr>
      <w:r>
        <w:rPr>
          <w:color w:val="auto"/>
        </w:rPr>
        <w:t>       (1)   the Governor, who shall serve as ex officio as chairman;</w:t>
      </w:r>
    </w:p>
    <w:p w:rsidR="00575463" w:rsidRDefault="00575463" w:rsidP="00575463">
      <w:pPr>
        <w:rPr>
          <w:color w:val="auto"/>
        </w:rPr>
      </w:pPr>
      <w:r>
        <w:rPr>
          <w:color w:val="auto"/>
        </w:rPr>
        <w:t>       (2)   the State Treasurer, who shall serve ex officio;</w:t>
      </w:r>
    </w:p>
    <w:p w:rsidR="00575463" w:rsidRDefault="00575463" w:rsidP="00575463">
      <w:pPr>
        <w:rPr>
          <w:color w:val="auto"/>
        </w:rPr>
      </w:pPr>
      <w:r>
        <w:rPr>
          <w:color w:val="auto"/>
        </w:rPr>
        <w:t>       (3)   the Comptroller General, who shall serve ex officio;</w:t>
      </w:r>
    </w:p>
    <w:p w:rsidR="00575463" w:rsidRDefault="00575463" w:rsidP="00575463">
      <w:pPr>
        <w:rPr>
          <w:color w:val="auto"/>
        </w:rPr>
      </w:pPr>
      <w:r>
        <w:rPr>
          <w:color w:val="auto"/>
        </w:rPr>
        <w:t>       (4)   one member of the House of Representatives, ex officio; and</w:t>
      </w:r>
    </w:p>
    <w:p w:rsidR="00575463" w:rsidRDefault="00575463" w:rsidP="00575463">
      <w:pPr>
        <w:rPr>
          <w:color w:val="auto"/>
        </w:rPr>
      </w:pPr>
      <w:r>
        <w:rPr>
          <w:color w:val="auto"/>
        </w:rPr>
        <w:t>       (5)   one member of the Senate, ex officio.</w:t>
      </w:r>
    </w:p>
    <w:p w:rsidR="00575463" w:rsidRDefault="00575463" w:rsidP="00575463">
      <w:pPr>
        <w:rPr>
          <w:color w:val="auto"/>
        </w:rPr>
      </w:pPr>
      <w:r>
        <w:rPr>
          <w:color w:val="auto"/>
        </w:rPr>
        <w:t>    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w:t>
      </w:r>
    </w:p>
    <w:p w:rsidR="00575463" w:rsidRDefault="00575463" w:rsidP="00575463">
      <w:pPr>
        <w:rPr>
          <w:color w:val="auto"/>
        </w:rPr>
      </w:pPr>
      <w:r>
        <w:rPr>
          <w:color w:val="auto"/>
        </w:rPr>
        <w:t>    (B)(1)  The authority shall select an executive director who in turn shall employ other staff under the direction of the State Fiscal Accountability Authority as necessary for the operations of the authority.</w:t>
      </w:r>
    </w:p>
    <w:p w:rsidR="00575463" w:rsidRDefault="00575463" w:rsidP="00575463">
      <w:pPr>
        <w:rPr>
          <w:color w:val="auto"/>
        </w:rPr>
      </w:pPr>
      <w:r>
        <w:rPr>
          <w:color w:val="auto"/>
        </w:rPr>
        <w:t>       (2)   The executive director shall serve a four</w:t>
      </w:r>
      <w:r>
        <w:rPr>
          <w:color w:val="auto"/>
        </w:rPr>
        <w:noBreakHyphen/>
        <w:t xml:space="preserve">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 </w:t>
      </w:r>
    </w:p>
    <w:p w:rsidR="00575463" w:rsidRDefault="00575463" w:rsidP="00575463">
      <w:pPr>
        <w:rPr>
          <w:color w:val="auto"/>
        </w:rPr>
      </w:pPr>
      <w:r>
        <w:rPr>
          <w:color w:val="auto"/>
        </w:rPr>
        <w:t>       (3)   The General Assembly, in the annual general appropriations act, shall appropriate those funds necessary for the operations of the authority.</w:t>
      </w:r>
    </w:p>
    <w:p w:rsidR="00575463" w:rsidRDefault="00575463" w:rsidP="00575463">
      <w:pPr>
        <w:rPr>
          <w:color w:val="auto"/>
        </w:rPr>
      </w:pPr>
      <w:r>
        <w:rPr>
          <w:color w:val="auto"/>
        </w:rPr>
        <w:t>    (C)  The authority may organize its staff as it considers most appropriate to carry out the various functions, powers, duties, responsibilities, and authority assigned to it.</w:t>
      </w:r>
    </w:p>
    <w:p w:rsidR="00575463" w:rsidRDefault="00EF6F19" w:rsidP="00575463">
      <w:pPr>
        <w:rPr>
          <w:color w:val="auto"/>
          <w:szCs w:val="22"/>
        </w:rPr>
      </w:pPr>
      <w:r>
        <w:rPr>
          <w:color w:val="auto"/>
        </w:rPr>
        <w:t xml:space="preserve">    </w:t>
      </w:r>
      <w:r w:rsidR="00575463">
        <w:rPr>
          <w:color w:val="auto"/>
        </w:rPr>
        <w:t>Section 11</w:t>
      </w:r>
      <w:r w:rsidR="00575463">
        <w:rPr>
          <w:color w:val="auto"/>
        </w:rPr>
        <w:noBreakHyphen/>
        <w:t>55</w:t>
      </w:r>
      <w:r w:rsidR="00575463">
        <w:rPr>
          <w:color w:val="auto"/>
        </w:rPr>
        <w:noBreakHyphen/>
        <w:t>30.  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575463" w:rsidRDefault="00575463" w:rsidP="00575463">
      <w:pPr>
        <w:rPr>
          <w:color w:val="auto"/>
        </w:rPr>
      </w:pPr>
      <w:r>
        <w:rPr>
          <w:color w:val="auto"/>
        </w:rPr>
        <w:t>    Section 11</w:t>
      </w:r>
      <w:r>
        <w:rPr>
          <w:color w:val="auto"/>
        </w:rPr>
        <w:noBreakHyphen/>
        <w:t>55</w:t>
      </w:r>
      <w:r>
        <w:rPr>
          <w:color w:val="auto"/>
        </w:rPr>
        <w:noBreakHyphen/>
        <w:t>40.  (A)  The authority shall exercise all functions, powers, duties, responsibilities, and authority related to the issuance of bonds and bonding authority, generally found in Title 11 of the 1976 Code but also contained in certain other provisions of South Carolina law, except for the functions, powers, duties, responsibilities, and authority vested in the Joint Bond Review Committee.</w:t>
      </w:r>
    </w:p>
    <w:p w:rsidR="00575463" w:rsidRDefault="00575463" w:rsidP="00575463">
      <w:pPr>
        <w:rPr>
          <w:color w:val="auto"/>
        </w:rPr>
      </w:pPr>
      <w:r>
        <w:rPr>
          <w:color w:val="auto"/>
        </w:rPr>
        <w:t>    (B)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575463" w:rsidRDefault="00575463" w:rsidP="00575463">
      <w:pPr>
        <w:rPr>
          <w:color w:val="auto"/>
        </w:rPr>
      </w:pPr>
      <w:r>
        <w:rPr>
          <w:color w:val="auto"/>
        </w:rPr>
        <w:t xml:space="preserve">    (C)  Bonded indebtedness issued by the South Carolina Jobs </w:t>
      </w:r>
      <w:r>
        <w:rPr>
          <w:color w:val="auto"/>
        </w:rPr>
        <w:noBreakHyphen/>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575463" w:rsidRDefault="00575463" w:rsidP="00575463">
      <w:pPr>
        <w:rPr>
          <w:color w:val="auto"/>
        </w:rPr>
      </w:pPr>
      <w:r>
        <w:rPr>
          <w:color w:val="auto"/>
        </w:rPr>
        <w:t>    Section 11</w:t>
      </w:r>
      <w:r>
        <w:rPr>
          <w:color w:val="auto"/>
        </w:rPr>
        <w:noBreakHyphen/>
        <w:t>55</w:t>
      </w:r>
      <w:r>
        <w:rPr>
          <w:color w:val="auto"/>
        </w:rPr>
        <w:noBreakHyphen/>
        <w:t>50.  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Control Board, in this regard, is devolved upon the authority with no prior approval required on the part of the department.”</w:t>
      </w:r>
    </w:p>
    <w:p w:rsidR="00575463" w:rsidRDefault="00575463" w:rsidP="00575463">
      <w:pPr>
        <w:jc w:val="center"/>
        <w:rPr>
          <w:color w:val="auto"/>
        </w:rPr>
      </w:pPr>
      <w:r>
        <w:t xml:space="preserve">    </w:t>
      </w:r>
      <w:r>
        <w:rPr>
          <w:color w:val="auto"/>
        </w:rPr>
        <w:t>Subpart 2</w:t>
      </w:r>
    </w:p>
    <w:p w:rsidR="00575463" w:rsidRDefault="00575463" w:rsidP="00575463">
      <w:pPr>
        <w:rPr>
          <w:color w:val="auto"/>
        </w:rPr>
      </w:pPr>
      <w:r>
        <w:t xml:space="preserve">    </w:t>
      </w:r>
      <w:r>
        <w:rPr>
          <w:color w:val="auto"/>
        </w:rPr>
        <w:t>B.    Chapter 47, Title 2 of the 1976 Code is amended to read:</w:t>
      </w:r>
    </w:p>
    <w:p w:rsidR="00575463" w:rsidRDefault="00575463" w:rsidP="00575463">
      <w:pPr>
        <w:jc w:val="center"/>
        <w:rPr>
          <w:color w:val="auto"/>
        </w:rPr>
      </w:pPr>
      <w:r>
        <w:t xml:space="preserve">    </w:t>
      </w:r>
      <w:r>
        <w:rPr>
          <w:color w:val="auto"/>
        </w:rPr>
        <w:t>“CHAPTER 47</w:t>
      </w:r>
    </w:p>
    <w:p w:rsidR="00575463" w:rsidRDefault="00575463" w:rsidP="00575463">
      <w:pPr>
        <w:jc w:val="center"/>
        <w:rPr>
          <w:color w:val="auto"/>
        </w:rPr>
      </w:pPr>
      <w:r>
        <w:t xml:space="preserve">    </w:t>
      </w:r>
      <w:r>
        <w:rPr>
          <w:color w:val="auto"/>
        </w:rPr>
        <w:t>Joint Bond Review Committee</w:t>
      </w:r>
    </w:p>
    <w:p w:rsidR="00575463" w:rsidRDefault="00575463" w:rsidP="00575463">
      <w:pPr>
        <w:rPr>
          <w:color w:val="auto"/>
        </w:rPr>
      </w:pPr>
      <w:r>
        <w:rPr>
          <w:color w:val="auto"/>
        </w:rPr>
        <w:t>    Section 2</w:t>
      </w:r>
      <w:r>
        <w:rPr>
          <w:color w:val="auto"/>
        </w:rPr>
        <w:noBreakHyphen/>
        <w:t>47</w:t>
      </w:r>
      <w:r>
        <w:rPr>
          <w:color w:val="auto"/>
        </w:rPr>
        <w:noBreakHyphen/>
        <w:t xml:space="preserve">10. 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Pr>
          <w:strike/>
          <w:color w:val="auto"/>
        </w:rPr>
        <w:t>proper</w:t>
      </w:r>
      <w:r>
        <w:rPr>
          <w:color w:val="auto"/>
        </w:rPr>
        <w:t xml:space="preserve"> management of these matters is </w:t>
      </w:r>
      <w:r>
        <w:rPr>
          <w:color w:val="auto"/>
          <w:u w:val="single"/>
        </w:rPr>
        <w:t>properly</w:t>
      </w:r>
      <w:r>
        <w:rPr>
          <w:color w:val="auto"/>
        </w:rPr>
        <w:t xml:space="preserve"> placed upon the </w:t>
      </w:r>
      <w:r>
        <w:rPr>
          <w:strike/>
          <w:color w:val="auto"/>
        </w:rPr>
        <w:t>General Assembly by our State Constitution</w:t>
      </w:r>
      <w:r>
        <w:rPr>
          <w:color w:val="auto"/>
        </w:rPr>
        <w:t xml:space="preserve"> </w:t>
      </w:r>
      <w:r>
        <w:rPr>
          <w:color w:val="auto"/>
          <w:u w:val="single"/>
        </w:rPr>
        <w:t>legislative and executive branches of government</w:t>
      </w:r>
      <w:r>
        <w:rPr>
          <w:color w:val="auto"/>
        </w:rPr>
        <w:t xml:space="preserve">.  It is the purpose of this </w:t>
      </w:r>
      <w:r>
        <w:rPr>
          <w:strike/>
          <w:color w:val="auto"/>
        </w:rPr>
        <w:t>resolution act</w:t>
      </w:r>
      <w:r>
        <w:rPr>
          <w:color w:val="auto"/>
        </w:rPr>
        <w:t xml:space="preserve"> </w:t>
      </w:r>
      <w:r>
        <w:rPr>
          <w:color w:val="auto"/>
          <w:u w:val="single"/>
        </w:rPr>
        <w:t>chapter</w:t>
      </w:r>
      <w:r>
        <w:rPr>
          <w:color w:val="auto"/>
        </w:rPr>
        <w:t xml:space="preserve"> to further ensure the proper legislative </w:t>
      </w:r>
      <w:r>
        <w:rPr>
          <w:color w:val="auto"/>
          <w:u w:val="single"/>
        </w:rPr>
        <w:t>and executive</w:t>
      </w:r>
      <w:r>
        <w:rPr>
          <w:color w:val="auto"/>
        </w:rPr>
        <w:t xml:space="preserve"> response in the fulfillment of this responsibility.</w:t>
      </w:r>
    </w:p>
    <w:p w:rsidR="00575463" w:rsidRDefault="00575463" w:rsidP="00575463">
      <w:pPr>
        <w:rPr>
          <w:color w:val="auto"/>
        </w:rPr>
      </w:pPr>
      <w:r>
        <w:rPr>
          <w:color w:val="auto"/>
        </w:rPr>
        <w:t>    Section 2</w:t>
      </w:r>
      <w:r>
        <w:rPr>
          <w:color w:val="auto"/>
        </w:rPr>
        <w:noBreakHyphen/>
        <w:t>47</w:t>
      </w:r>
      <w:r>
        <w:rPr>
          <w:color w:val="auto"/>
        </w:rPr>
        <w:noBreakHyphen/>
        <w:t xml:space="preserve">20. 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w:t>
      </w:r>
      <w:r>
        <w:rPr>
          <w:strike/>
          <w:color w:val="auto"/>
        </w:rPr>
        <w:t>correspond</w:t>
      </w:r>
      <w:r>
        <w:rPr>
          <w:color w:val="auto"/>
        </w:rPr>
        <w:t xml:space="preserve"> </w:t>
      </w:r>
      <w:r>
        <w:rPr>
          <w:color w:val="auto"/>
          <w:u w:val="single"/>
        </w:rPr>
        <w:t>corresponding</w:t>
      </w:r>
      <w:r>
        <w:rPr>
          <w:color w:val="auto"/>
        </w:rPr>
        <w:t xml:space="preserve"> to the terms for which they are elected to the General Assembly.  The committee shall elect officers of the committee, but any person so elected may succeed himself if elected to do so.</w:t>
      </w:r>
    </w:p>
    <w:p w:rsidR="00575463" w:rsidRDefault="00575463" w:rsidP="00575463">
      <w:pPr>
        <w:rPr>
          <w:color w:val="auto"/>
        </w:rPr>
      </w:pPr>
      <w:r>
        <w:rPr>
          <w:color w:val="auto"/>
        </w:rPr>
        <w:t>    The expenses of the committee shall be paid from approved accounts of both houses.  The Legislative Council and all other legislative staff organizations shall provide such assistance as the joint committee may request.</w:t>
      </w:r>
    </w:p>
    <w:p w:rsidR="00575463" w:rsidRDefault="00575463" w:rsidP="00575463">
      <w:pPr>
        <w:rPr>
          <w:color w:val="auto"/>
        </w:rPr>
      </w:pPr>
      <w:r>
        <w:rPr>
          <w:color w:val="auto"/>
        </w:rPr>
        <w:t>    Section 2</w:t>
      </w:r>
      <w:r>
        <w:rPr>
          <w:color w:val="auto"/>
        </w:rPr>
        <w:noBreakHyphen/>
        <w:t>47</w:t>
      </w:r>
      <w:r>
        <w:rPr>
          <w:color w:val="auto"/>
        </w:rPr>
        <w:noBreakHyphen/>
        <w:t>25. In addition to the members provided for by Section 2</w:t>
      </w:r>
      <w:r>
        <w:rPr>
          <w:color w:val="auto"/>
        </w:rPr>
        <w:noBreakHyphen/>
        <w:t>47</w:t>
      </w:r>
      <w:r>
        <w:rPr>
          <w:color w:val="auto"/>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Pr>
          <w:color w:val="auto"/>
        </w:rPr>
        <w:noBreakHyphen/>
        <w:t>47</w:t>
      </w:r>
      <w:r>
        <w:rPr>
          <w:color w:val="auto"/>
        </w:rPr>
        <w:noBreakHyphen/>
        <w:t>20.</w:t>
      </w:r>
    </w:p>
    <w:p w:rsidR="00575463" w:rsidRDefault="00575463" w:rsidP="00575463">
      <w:pPr>
        <w:rPr>
          <w:color w:val="auto"/>
        </w:rPr>
      </w:pPr>
      <w:r>
        <w:rPr>
          <w:color w:val="auto"/>
        </w:rPr>
        <w:t>    Section 2</w:t>
      </w:r>
      <w:r>
        <w:rPr>
          <w:color w:val="auto"/>
        </w:rPr>
        <w:noBreakHyphen/>
        <w:t>47</w:t>
      </w:r>
      <w:r>
        <w:rPr>
          <w:color w:val="auto"/>
        </w:rPr>
        <w:noBreakHyphen/>
        <w:t xml:space="preserve">30.    The committee is specifically charged with, but not limited to, the following responsibilities: </w:t>
      </w:r>
    </w:p>
    <w:p w:rsidR="00575463" w:rsidRDefault="00575463" w:rsidP="00575463">
      <w:pPr>
        <w:rPr>
          <w:color w:val="auto"/>
          <w:u w:val="single"/>
        </w:rPr>
      </w:pPr>
      <w:r>
        <w:rPr>
          <w:color w:val="auto"/>
        </w:rPr>
        <w:t xml:space="preserve">    (1)   </w:t>
      </w:r>
      <w:r>
        <w:rPr>
          <w:strike/>
          <w:color w:val="auto"/>
        </w:rPr>
        <w:t>To</w:t>
      </w:r>
      <w:r>
        <w:rPr>
          <w:color w:val="auto"/>
        </w:rPr>
        <w:t xml:space="preserve"> </w:t>
      </w:r>
      <w:r>
        <w:rPr>
          <w:color w:val="auto"/>
          <w:u w:val="single"/>
        </w:rPr>
        <w:t>to</w:t>
      </w:r>
      <w:r>
        <w:rPr>
          <w:color w:val="auto"/>
        </w:rPr>
        <w:t xml:space="preserve"> review, prior to approval by the </w:t>
      </w:r>
      <w:r>
        <w:rPr>
          <w:strike/>
          <w:color w:val="auto"/>
        </w:rPr>
        <w:t>Budget and Control Board</w:t>
      </w:r>
      <w:r>
        <w:rPr>
          <w:color w:val="auto"/>
        </w:rPr>
        <w:t xml:space="preserve"> </w:t>
      </w:r>
      <w:r>
        <w:rPr>
          <w:color w:val="auto"/>
          <w:u w:val="single"/>
        </w:rPr>
        <w:t>State Fiscal Accountability Authority</w:t>
      </w:r>
      <w:r>
        <w:rPr>
          <w:color w:val="auto"/>
        </w:rPr>
        <w:t>, the establishment of any permanent improvement project and the source of funds for any such project not previously authorized specifically by the General Assembly</w:t>
      </w:r>
      <w:r>
        <w:rPr>
          <w:strike/>
          <w:color w:val="auto"/>
        </w:rPr>
        <w:t>.</w:t>
      </w:r>
      <w:r>
        <w:rPr>
          <w:color w:val="auto"/>
          <w:u w:val="single"/>
        </w:rPr>
        <w:t>;</w:t>
      </w:r>
    </w:p>
    <w:p w:rsidR="00575463" w:rsidRDefault="00575463" w:rsidP="00575463">
      <w:pPr>
        <w:rPr>
          <w:color w:val="auto"/>
          <w:u w:val="single"/>
        </w:rPr>
      </w:pPr>
      <w:r>
        <w:rPr>
          <w:color w:val="auto"/>
        </w:rPr>
        <w:t xml:space="preserve">    (2)   </w:t>
      </w:r>
      <w:r>
        <w:rPr>
          <w:strike/>
          <w:color w:val="auto"/>
        </w:rPr>
        <w:t>To</w:t>
      </w:r>
      <w:r>
        <w:rPr>
          <w:color w:val="auto"/>
        </w:rPr>
        <w:t xml:space="preserve"> </w:t>
      </w:r>
      <w:r>
        <w:rPr>
          <w:color w:val="auto"/>
          <w:u w:val="single"/>
        </w:rPr>
        <w:t>to</w:t>
      </w:r>
      <w:r>
        <w:rPr>
          <w:color w:val="auto"/>
        </w:rPr>
        <w:t xml:space="preserve"> study the amount and nature of existing general obligation and institutional bond obligations and the capability of the State to fulfill such obligations based on current and projected revenues</w:t>
      </w:r>
      <w:r>
        <w:rPr>
          <w:strike/>
          <w:color w:val="auto"/>
        </w:rPr>
        <w:t>.</w:t>
      </w:r>
      <w:r>
        <w:rPr>
          <w:color w:val="auto"/>
          <w:u w:val="single"/>
        </w:rPr>
        <w:t>;</w:t>
      </w:r>
    </w:p>
    <w:p w:rsidR="00575463" w:rsidRDefault="00575463" w:rsidP="00575463">
      <w:pPr>
        <w:rPr>
          <w:color w:val="auto"/>
          <w:u w:val="single"/>
        </w:rPr>
      </w:pPr>
      <w:r>
        <w:rPr>
          <w:color w:val="auto"/>
        </w:rPr>
        <w:t xml:space="preserve">    (3)   </w:t>
      </w:r>
      <w:r>
        <w:rPr>
          <w:strike/>
          <w:color w:val="auto"/>
        </w:rPr>
        <w:t>To</w:t>
      </w:r>
      <w:r>
        <w:rPr>
          <w:color w:val="auto"/>
        </w:rPr>
        <w:t xml:space="preserve"> </w:t>
      </w:r>
      <w:r>
        <w:rPr>
          <w:color w:val="auto"/>
          <w:u w:val="single"/>
        </w:rPr>
        <w:t>to</w:t>
      </w:r>
      <w:r>
        <w:rPr>
          <w:color w:val="auto"/>
        </w:rPr>
        <w:t xml:space="preserve"> recommend priorities of future bond issuance based on the social and economic needs of the State</w:t>
      </w:r>
      <w:r>
        <w:rPr>
          <w:strike/>
          <w:color w:val="auto"/>
        </w:rPr>
        <w:t>.</w:t>
      </w:r>
      <w:r>
        <w:rPr>
          <w:color w:val="auto"/>
          <w:u w:val="single"/>
        </w:rPr>
        <w:t>;</w:t>
      </w:r>
    </w:p>
    <w:p w:rsidR="00575463" w:rsidRDefault="00575463" w:rsidP="00575463">
      <w:pPr>
        <w:rPr>
          <w:color w:val="auto"/>
        </w:rPr>
      </w:pPr>
      <w:r>
        <w:rPr>
          <w:color w:val="auto"/>
        </w:rPr>
        <w:t xml:space="preserve">    (4)   </w:t>
      </w:r>
      <w:r>
        <w:rPr>
          <w:strike/>
          <w:color w:val="auto"/>
        </w:rPr>
        <w:t>To</w:t>
      </w:r>
      <w:r>
        <w:rPr>
          <w:color w:val="auto"/>
        </w:rPr>
        <w:t xml:space="preserve"> </w:t>
      </w:r>
      <w:r>
        <w:rPr>
          <w:color w:val="auto"/>
          <w:u w:val="single"/>
        </w:rPr>
        <w:t>to</w:t>
      </w:r>
      <w:r>
        <w:rPr>
          <w:color w:val="auto"/>
        </w:rPr>
        <w:t xml:space="preserve"> recommend prudent limitations of bond obligations related to present and future revenue estimates</w:t>
      </w:r>
      <w:r>
        <w:rPr>
          <w:strike/>
          <w:color w:val="auto"/>
        </w:rPr>
        <w:t>.</w:t>
      </w:r>
      <w:r>
        <w:rPr>
          <w:color w:val="auto"/>
          <w:u w:val="single"/>
        </w:rPr>
        <w:t>;</w:t>
      </w:r>
      <w:r>
        <w:rPr>
          <w:color w:val="auto"/>
        </w:rPr>
        <w:t xml:space="preserve"> </w:t>
      </w:r>
    </w:p>
    <w:p w:rsidR="00575463" w:rsidRDefault="00575463" w:rsidP="00575463">
      <w:pPr>
        <w:rPr>
          <w:color w:val="auto"/>
          <w:u w:val="single"/>
        </w:rPr>
      </w:pPr>
      <w:r>
        <w:rPr>
          <w:color w:val="auto"/>
        </w:rPr>
        <w:t xml:space="preserve">    (5)   </w:t>
      </w:r>
      <w:r>
        <w:rPr>
          <w:strike/>
          <w:color w:val="auto"/>
        </w:rPr>
        <w:t>To</w:t>
      </w:r>
      <w:r>
        <w:rPr>
          <w:color w:val="auto"/>
        </w:rPr>
        <w:t xml:space="preserve"> </w:t>
      </w:r>
      <w:r>
        <w:rPr>
          <w:color w:val="auto"/>
          <w:u w:val="single"/>
        </w:rPr>
        <w:t>to</w:t>
      </w:r>
      <w:r>
        <w:rPr>
          <w:color w:val="auto"/>
        </w:rPr>
        <w:t xml:space="preserve"> consult with independent bond counsel and other nonlegislative authorities on such matters and with fiscal officials of other states to gain in</w:t>
      </w:r>
      <w:r>
        <w:rPr>
          <w:color w:val="auto"/>
        </w:rPr>
        <w:noBreakHyphen/>
        <w:t>depth knowledge of capital management and assist in the formulation of short</w:t>
      </w:r>
      <w:r>
        <w:rPr>
          <w:color w:val="auto"/>
          <w:u w:val="single"/>
        </w:rPr>
        <w:noBreakHyphen/>
      </w:r>
      <w:r>
        <w:rPr>
          <w:color w:val="auto"/>
        </w:rPr>
        <w:t xml:space="preserve"> and long</w:t>
      </w:r>
      <w:r>
        <w:rPr>
          <w:color w:val="auto"/>
        </w:rPr>
        <w:noBreakHyphen/>
        <w:t>term recommendations for the General Assembly</w:t>
      </w:r>
      <w:r>
        <w:rPr>
          <w:strike/>
          <w:color w:val="auto"/>
        </w:rPr>
        <w:t>.</w:t>
      </w:r>
      <w:r>
        <w:rPr>
          <w:color w:val="auto"/>
          <w:u w:val="single"/>
        </w:rPr>
        <w:t>;</w:t>
      </w:r>
    </w:p>
    <w:p w:rsidR="00575463" w:rsidRDefault="00575463" w:rsidP="00575463">
      <w:pPr>
        <w:rPr>
          <w:color w:val="auto"/>
          <w:u w:val="single"/>
        </w:rPr>
      </w:pPr>
      <w:r>
        <w:rPr>
          <w:color w:val="auto"/>
        </w:rPr>
        <w:t xml:space="preserve">    (6)   </w:t>
      </w:r>
      <w:r>
        <w:rPr>
          <w:strike/>
          <w:color w:val="auto"/>
        </w:rPr>
        <w:t>To</w:t>
      </w:r>
      <w:r>
        <w:rPr>
          <w:color w:val="auto"/>
        </w:rPr>
        <w:t xml:space="preserve"> </w:t>
      </w:r>
      <w:r>
        <w:rPr>
          <w:color w:val="auto"/>
          <w:u w:val="single"/>
        </w:rPr>
        <w:t>to</w:t>
      </w:r>
      <w:r>
        <w:rPr>
          <w:color w:val="auto"/>
        </w:rPr>
        <w:t xml:space="preserve"> carry out all of the above assigned responsibilities in consultation and cooperation with the executive branch of government and the </w:t>
      </w:r>
      <w:r>
        <w:rPr>
          <w:strike/>
          <w:color w:val="auto"/>
        </w:rPr>
        <w:t>Budget and Control Board.</w:t>
      </w:r>
      <w:r>
        <w:rPr>
          <w:color w:val="auto"/>
        </w:rPr>
        <w:t xml:space="preserve"> </w:t>
      </w:r>
      <w:r>
        <w:rPr>
          <w:color w:val="auto"/>
          <w:u w:val="single"/>
        </w:rPr>
        <w:t>authority;</w:t>
      </w:r>
    </w:p>
    <w:p w:rsidR="00575463" w:rsidRDefault="00575463" w:rsidP="00575463">
      <w:pPr>
        <w:rPr>
          <w:color w:val="auto"/>
        </w:rPr>
      </w:pPr>
      <w:r>
        <w:rPr>
          <w:color w:val="auto"/>
        </w:rPr>
        <w:t xml:space="preserve">    (7)   </w:t>
      </w:r>
      <w:r>
        <w:rPr>
          <w:strike/>
          <w:color w:val="auto"/>
        </w:rPr>
        <w:t>To</w:t>
      </w:r>
      <w:r>
        <w:rPr>
          <w:color w:val="auto"/>
        </w:rPr>
        <w:t xml:space="preserve"> </w:t>
      </w:r>
      <w:r>
        <w:rPr>
          <w:color w:val="auto"/>
          <w:u w:val="single"/>
        </w:rPr>
        <w:t>to</w:t>
      </w:r>
      <w:r>
        <w:rPr>
          <w:color w:val="auto"/>
        </w:rPr>
        <w:t xml:space="preserve"> report its findings and recommendations to the General Assembly annually or more frequently if deemed advisable by the committee.</w:t>
      </w:r>
    </w:p>
    <w:p w:rsidR="00575463" w:rsidRDefault="00575463" w:rsidP="00575463">
      <w:pPr>
        <w:rPr>
          <w:color w:val="auto"/>
        </w:rPr>
      </w:pPr>
      <w:r>
        <w:rPr>
          <w:color w:val="auto"/>
        </w:rPr>
        <w:t>    Section 2</w:t>
      </w:r>
      <w:r>
        <w:rPr>
          <w:color w:val="auto"/>
        </w:rPr>
        <w:noBreakHyphen/>
        <w:t>47</w:t>
      </w:r>
      <w:r>
        <w:rPr>
          <w:color w:val="auto"/>
        </w:rPr>
        <w:noBreakHyphen/>
        <w:t xml:space="preserve">35.    No project authorized in whole or in part for capital improvement bond funding under the provisions of Act 1377 of 1968, as amended, may be implemented until funds can be made available and until the Joint Bond Review Committee, in consultation with the </w:t>
      </w:r>
      <w:r>
        <w:rPr>
          <w:strike/>
          <w:color w:val="auto"/>
        </w:rPr>
        <w:t>Budget and Control Board</w:t>
      </w:r>
      <w:r>
        <w:rPr>
          <w:color w:val="auto"/>
        </w:rPr>
        <w:t xml:space="preserve"> </w:t>
      </w:r>
      <w:r>
        <w:rPr>
          <w:color w:val="auto"/>
          <w:u w:val="single"/>
        </w:rPr>
        <w:t>authority</w:t>
      </w:r>
      <w:r>
        <w:rPr>
          <w:color w:val="auto"/>
        </w:rPr>
        <w:t>, establishes priorities for the funding of the projects.  The Joint Bond Review Committee shall report its priorities to the members of the General Assembly within thirty days of the establishment of the funding priorities.</w:t>
      </w:r>
    </w:p>
    <w:p w:rsidR="00575463" w:rsidRDefault="00575463" w:rsidP="00575463">
      <w:pPr>
        <w:rPr>
          <w:color w:val="auto"/>
        </w:rPr>
      </w:pPr>
      <w:r>
        <w:rPr>
          <w:color w:val="auto"/>
        </w:rPr>
        <w:t>    Section 2</w:t>
      </w:r>
      <w:r>
        <w:rPr>
          <w:color w:val="auto"/>
        </w:rPr>
        <w:noBreakHyphen/>
        <w:t>47</w:t>
      </w:r>
      <w:r>
        <w:rPr>
          <w:color w:val="auto"/>
        </w:rPr>
        <w:noBreakHyphen/>
        <w:t xml:space="preserve">40.    </w:t>
      </w:r>
      <w:r>
        <w:rPr>
          <w:color w:val="auto"/>
          <w:u w:val="single"/>
        </w:rPr>
        <w:t>(A)</w:t>
      </w:r>
      <w:r>
        <w:rPr>
          <w:color w:val="auto"/>
        </w:rPr>
        <w:t xml:space="preserve">  To assist the </w:t>
      </w:r>
      <w:r>
        <w:rPr>
          <w:strike/>
          <w:color w:val="auto"/>
        </w:rPr>
        <w:t>State Budget and Control Board (the Board)</w:t>
      </w:r>
      <w:r>
        <w:rPr>
          <w:color w:val="auto"/>
        </w:rPr>
        <w:t xml:space="preserve"> </w:t>
      </w:r>
      <w:r>
        <w:rPr>
          <w:color w:val="auto"/>
          <w:u w:val="single"/>
        </w:rPr>
        <w:t>authority</w:t>
      </w:r>
      <w:r>
        <w:rPr>
          <w:color w:val="auto"/>
        </w:rPr>
        <w:t xml:space="preserve"> and the Joint Bond Review Committee </w:t>
      </w:r>
      <w:r>
        <w:rPr>
          <w:strike/>
          <w:color w:val="auto"/>
        </w:rPr>
        <w:t>(the Committee)</w:t>
      </w:r>
      <w:r>
        <w:rPr>
          <w:color w:val="auto"/>
        </w:rPr>
        <w:t xml:space="preserve"> in carrying out their respective responsibilities, any agency or institution requesting or receiving funds from any source for use in the financing of any permanent improvement project, as a minimum, shall provide to the </w:t>
      </w:r>
      <w:r>
        <w:rPr>
          <w:strike/>
          <w:color w:val="auto"/>
        </w:rPr>
        <w:t>Board</w:t>
      </w:r>
      <w:r>
        <w:rPr>
          <w:color w:val="auto"/>
        </w:rPr>
        <w:t xml:space="preserve"> </w:t>
      </w:r>
      <w:r>
        <w:rPr>
          <w:color w:val="auto"/>
          <w:u w:val="single"/>
        </w:rPr>
        <w:t>authority</w:t>
      </w:r>
      <w:r>
        <w:rPr>
          <w:color w:val="auto"/>
        </w:rPr>
        <w:t xml:space="preserve">, in such form and at such times as the </w:t>
      </w:r>
      <w:r>
        <w:rPr>
          <w:strike/>
          <w:color w:val="auto"/>
        </w:rPr>
        <w:t>Board</w:t>
      </w:r>
      <w:r>
        <w:rPr>
          <w:color w:val="auto"/>
        </w:rPr>
        <w:t xml:space="preserve"> </w:t>
      </w:r>
      <w:r>
        <w:rPr>
          <w:color w:val="auto"/>
          <w:u w:val="single"/>
        </w:rPr>
        <w:t>authority</w:t>
      </w:r>
      <w:r>
        <w:rPr>
          <w:color w:val="auto"/>
        </w:rPr>
        <w:t>, after review by the committee, may prescribe:</w:t>
      </w:r>
    </w:p>
    <w:p w:rsidR="00575463" w:rsidRPr="00FF141C" w:rsidRDefault="00575463" w:rsidP="00575463">
      <w:pPr>
        <w:rPr>
          <w:szCs w:val="22"/>
        </w:rPr>
      </w:pPr>
      <w:r w:rsidRPr="00FF141C">
        <w:rPr>
          <w:color w:val="auto"/>
          <w:szCs w:val="22"/>
        </w:rPr>
        <w:t xml:space="preserve">       </w:t>
      </w:r>
      <w:r w:rsidRPr="00FF141C">
        <w:rPr>
          <w:strike/>
          <w:szCs w:val="22"/>
        </w:rPr>
        <w:t>(a)</w:t>
      </w:r>
      <w:r w:rsidRPr="00FF141C">
        <w:rPr>
          <w:szCs w:val="22"/>
          <w:u w:val="single"/>
        </w:rPr>
        <w:t>(1)</w:t>
      </w:r>
      <w:r w:rsidRPr="00FF141C">
        <w:rPr>
          <w:szCs w:val="22"/>
        </w:rPr>
        <w:t>    a complete description of the proposed project;</w:t>
      </w:r>
    </w:p>
    <w:p w:rsidR="00575463" w:rsidRPr="00FF141C" w:rsidRDefault="00575463" w:rsidP="00575463">
      <w:pPr>
        <w:rPr>
          <w:szCs w:val="22"/>
        </w:rPr>
      </w:pPr>
      <w:r w:rsidRPr="00FF141C">
        <w:rPr>
          <w:color w:val="auto"/>
          <w:szCs w:val="22"/>
        </w:rPr>
        <w:t xml:space="preserve">       </w:t>
      </w:r>
      <w:r w:rsidRPr="00FF141C">
        <w:rPr>
          <w:strike/>
          <w:szCs w:val="22"/>
        </w:rPr>
        <w:t>(b)</w:t>
      </w:r>
      <w:r w:rsidRPr="00FF141C">
        <w:rPr>
          <w:szCs w:val="22"/>
          <w:u w:val="single"/>
        </w:rPr>
        <w:t>(2)</w:t>
      </w:r>
      <w:r w:rsidRPr="00FF141C">
        <w:rPr>
          <w:szCs w:val="22"/>
        </w:rPr>
        <w:t>   a statement of justification for the proposed project;</w:t>
      </w:r>
    </w:p>
    <w:p w:rsidR="00575463" w:rsidRPr="00FF141C" w:rsidRDefault="00575463" w:rsidP="00575463">
      <w:pPr>
        <w:rPr>
          <w:szCs w:val="22"/>
        </w:rPr>
      </w:pPr>
      <w:r w:rsidRPr="00FF141C">
        <w:rPr>
          <w:color w:val="auto"/>
          <w:szCs w:val="22"/>
        </w:rPr>
        <w:t xml:space="preserve">       </w:t>
      </w:r>
      <w:r w:rsidRPr="00FF141C">
        <w:rPr>
          <w:strike/>
          <w:szCs w:val="22"/>
        </w:rPr>
        <w:t>(c)</w:t>
      </w:r>
      <w:r w:rsidRPr="00FF141C">
        <w:rPr>
          <w:szCs w:val="22"/>
          <w:u w:val="single"/>
        </w:rPr>
        <w:t>(3)</w:t>
      </w:r>
      <w:r w:rsidRPr="00FF141C">
        <w:rPr>
          <w:szCs w:val="22"/>
        </w:rPr>
        <w:t>    a statement of the purposes and intended uses of the proposed project;</w:t>
      </w:r>
    </w:p>
    <w:p w:rsidR="00575463" w:rsidRPr="00FF141C" w:rsidRDefault="00575463" w:rsidP="00575463">
      <w:pPr>
        <w:rPr>
          <w:szCs w:val="22"/>
        </w:rPr>
      </w:pPr>
      <w:r w:rsidRPr="00FF141C">
        <w:rPr>
          <w:color w:val="auto"/>
          <w:szCs w:val="22"/>
        </w:rPr>
        <w:t xml:space="preserve">       </w:t>
      </w:r>
      <w:r w:rsidRPr="00FF141C">
        <w:rPr>
          <w:strike/>
          <w:szCs w:val="22"/>
        </w:rPr>
        <w:t>(d)</w:t>
      </w:r>
      <w:r w:rsidRPr="00FF141C">
        <w:rPr>
          <w:szCs w:val="22"/>
          <w:u w:val="single"/>
        </w:rPr>
        <w:t>(4)</w:t>
      </w:r>
      <w:r w:rsidRPr="00FF141C">
        <w:rPr>
          <w:szCs w:val="22"/>
        </w:rPr>
        <w:t>   the estimated total cost of the proposed project;</w:t>
      </w:r>
    </w:p>
    <w:p w:rsidR="00575463" w:rsidRPr="00FF141C" w:rsidRDefault="00575463" w:rsidP="00575463">
      <w:pPr>
        <w:rPr>
          <w:szCs w:val="22"/>
        </w:rPr>
      </w:pPr>
      <w:r w:rsidRPr="00FF141C">
        <w:rPr>
          <w:color w:val="auto"/>
          <w:szCs w:val="22"/>
        </w:rPr>
        <w:t xml:space="preserve">        </w:t>
      </w:r>
      <w:r w:rsidRPr="00FF141C">
        <w:rPr>
          <w:strike/>
          <w:szCs w:val="22"/>
        </w:rPr>
        <w:t>(e)</w:t>
      </w:r>
      <w:r w:rsidRPr="00FF141C">
        <w:rPr>
          <w:szCs w:val="22"/>
          <w:u w:val="single"/>
        </w:rPr>
        <w:t>(5)</w:t>
      </w:r>
      <w:r w:rsidRPr="00FF141C">
        <w:rPr>
          <w:szCs w:val="22"/>
        </w:rPr>
        <w:t>    an estimate of the additional future annual operating costs associated with the proposed project;</w:t>
      </w:r>
    </w:p>
    <w:p w:rsidR="00575463" w:rsidRPr="00FF141C" w:rsidRDefault="00575463" w:rsidP="00575463">
      <w:pPr>
        <w:rPr>
          <w:szCs w:val="22"/>
        </w:rPr>
      </w:pPr>
      <w:r w:rsidRPr="00FF141C">
        <w:rPr>
          <w:color w:val="auto"/>
          <w:szCs w:val="22"/>
        </w:rPr>
        <w:t xml:space="preserve">       </w:t>
      </w:r>
      <w:r w:rsidRPr="00FF141C">
        <w:rPr>
          <w:strike/>
          <w:szCs w:val="22"/>
        </w:rPr>
        <w:t>(f)</w:t>
      </w:r>
      <w:r w:rsidRPr="00FF141C">
        <w:rPr>
          <w:szCs w:val="22"/>
          <w:u w:val="single"/>
        </w:rPr>
        <w:t>(6)</w:t>
      </w:r>
      <w:r w:rsidRPr="00FF141C">
        <w:rPr>
          <w:szCs w:val="22"/>
        </w:rPr>
        <w:t>    a statement of the expected impact of the proposed project on the five</w:t>
      </w:r>
      <w:r w:rsidRPr="00FF141C">
        <w:rPr>
          <w:szCs w:val="22"/>
        </w:rPr>
        <w:noBreakHyphen/>
        <w:t>year operating plan of the agency or institution proposing the project;</w:t>
      </w:r>
    </w:p>
    <w:p w:rsidR="00575463" w:rsidRPr="00FF141C" w:rsidRDefault="00575463" w:rsidP="00575463">
      <w:pPr>
        <w:rPr>
          <w:szCs w:val="22"/>
        </w:rPr>
      </w:pPr>
      <w:r w:rsidRPr="00FF141C">
        <w:rPr>
          <w:color w:val="auto"/>
          <w:szCs w:val="22"/>
        </w:rPr>
        <w:t xml:space="preserve">       </w:t>
      </w:r>
      <w:r w:rsidRPr="00FF141C">
        <w:rPr>
          <w:strike/>
          <w:szCs w:val="22"/>
        </w:rPr>
        <w:t>(g)</w:t>
      </w:r>
      <w:r w:rsidRPr="00FF141C">
        <w:rPr>
          <w:szCs w:val="22"/>
          <w:u w:val="single"/>
        </w:rPr>
        <w:t>(7)</w:t>
      </w:r>
      <w:r w:rsidRPr="00FF141C">
        <w:rPr>
          <w:szCs w:val="22"/>
        </w:rPr>
        <w:t>   a proposed plan of financing the project, specifically identifying funds proposed from sources other than capital improvement bond authorizations;  and</w:t>
      </w:r>
    </w:p>
    <w:p w:rsidR="00575463" w:rsidRPr="00FF141C" w:rsidRDefault="00575463" w:rsidP="00575463">
      <w:pPr>
        <w:rPr>
          <w:szCs w:val="22"/>
        </w:rPr>
      </w:pPr>
      <w:r w:rsidRPr="00FF141C">
        <w:rPr>
          <w:color w:val="auto"/>
          <w:szCs w:val="22"/>
        </w:rPr>
        <w:t xml:space="preserve">       </w:t>
      </w:r>
      <w:r w:rsidRPr="00FF141C">
        <w:rPr>
          <w:strike/>
          <w:szCs w:val="22"/>
        </w:rPr>
        <w:t>(h)</w:t>
      </w:r>
      <w:r w:rsidRPr="00FF141C">
        <w:rPr>
          <w:szCs w:val="22"/>
          <w:u w:val="single"/>
        </w:rPr>
        <w:t>(8)</w:t>
      </w:r>
      <w:r w:rsidRPr="00FF141C">
        <w:rPr>
          <w:szCs w:val="22"/>
        </w:rPr>
        <w:t xml:space="preserve">   the specification of the priority of each project among those proposed. </w:t>
      </w:r>
    </w:p>
    <w:p w:rsidR="00575463" w:rsidRPr="00FF141C" w:rsidRDefault="00575463" w:rsidP="00575463">
      <w:pPr>
        <w:rPr>
          <w:szCs w:val="22"/>
        </w:rPr>
      </w:pPr>
      <w:r w:rsidRPr="00FF141C">
        <w:rPr>
          <w:color w:val="auto"/>
          <w:szCs w:val="22"/>
        </w:rPr>
        <w:t xml:space="preserve">    </w:t>
      </w:r>
      <w:r w:rsidRPr="00FF141C">
        <w:rPr>
          <w:szCs w:val="22"/>
          <w:u w:val="single"/>
        </w:rPr>
        <w:t>(B)</w:t>
      </w:r>
      <w:r w:rsidRPr="00FF141C">
        <w:rPr>
          <w:szCs w:val="22"/>
        </w:rPr>
        <w:t xml:space="preserve">   All institutions of higher learning shall submit permanent improvement project proposal and justification statements to the </w:t>
      </w:r>
      <w:r w:rsidRPr="00FF141C">
        <w:rPr>
          <w:strike/>
          <w:szCs w:val="22"/>
        </w:rPr>
        <w:t>Board</w:t>
      </w:r>
      <w:r w:rsidRPr="00FF141C">
        <w:rPr>
          <w:szCs w:val="22"/>
        </w:rPr>
        <w:t xml:space="preserve"> </w:t>
      </w:r>
      <w:r w:rsidRPr="00FF141C">
        <w:rPr>
          <w:szCs w:val="22"/>
          <w:u w:val="single"/>
        </w:rPr>
        <w:t>authority,</w:t>
      </w:r>
      <w:r w:rsidRPr="00FF141C">
        <w:rPr>
          <w:szCs w:val="22"/>
        </w:rPr>
        <w:t xml:space="preserve"> through the Commission on Higher Education which shall forward all such statements and all supporting documentation received to the </w:t>
      </w:r>
      <w:r w:rsidRPr="00FF141C">
        <w:rPr>
          <w:strike/>
          <w:szCs w:val="22"/>
        </w:rPr>
        <w:t>Board</w:t>
      </w:r>
      <w:r w:rsidRPr="00FF141C">
        <w:rPr>
          <w:szCs w:val="22"/>
        </w:rPr>
        <w:t xml:space="preserve"> </w:t>
      </w:r>
      <w:r w:rsidRPr="00FF141C">
        <w:rPr>
          <w:szCs w:val="22"/>
          <w:u w:val="single"/>
        </w:rPr>
        <w:t>authority</w:t>
      </w:r>
      <w:r w:rsidRPr="00FF141C">
        <w:rPr>
          <w:szCs w:val="22"/>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575463" w:rsidRDefault="00575463" w:rsidP="00575463">
      <w:pPr>
        <w:rPr>
          <w:color w:val="auto"/>
          <w:szCs w:val="22"/>
        </w:rPr>
      </w:pPr>
      <w:r>
        <w:rPr>
          <w:color w:val="auto"/>
        </w:rPr>
        <w:t xml:space="preserve">    The </w:t>
      </w:r>
      <w:r>
        <w:rPr>
          <w:strike/>
          <w:color w:val="auto"/>
        </w:rPr>
        <w:t>Board</w:t>
      </w:r>
      <w:r>
        <w:rPr>
          <w:color w:val="auto"/>
        </w:rPr>
        <w:t xml:space="preserve"> </w:t>
      </w:r>
      <w:r>
        <w:rPr>
          <w:color w:val="auto"/>
          <w:u w:val="single"/>
        </w:rPr>
        <w:t>authority</w:t>
      </w:r>
      <w:r>
        <w:rPr>
          <w:color w:val="auto"/>
        </w:rPr>
        <w:t xml:space="preserve"> shall forward a copy of each project proposal and justification statement and supporting documentation received together with the </w:t>
      </w:r>
      <w:r>
        <w:rPr>
          <w:strike/>
          <w:color w:val="auto"/>
        </w:rPr>
        <w:t>Board’s</w:t>
      </w:r>
      <w:r>
        <w:rPr>
          <w:color w:val="auto"/>
        </w:rPr>
        <w:t xml:space="preserve"> </w:t>
      </w:r>
      <w:r>
        <w:rPr>
          <w:color w:val="auto"/>
          <w:u w:val="single"/>
        </w:rPr>
        <w:t>authority’s</w:t>
      </w:r>
      <w:r>
        <w:rPr>
          <w:color w:val="auto"/>
        </w:rPr>
        <w:t xml:space="preserve"> recommendations on such projects to the committee for its review and action.  The recommendations of the Commission on Higher Education shall be included in the materials forwarded to the committee by the </w:t>
      </w:r>
      <w:r>
        <w:rPr>
          <w:strike/>
          <w:color w:val="auto"/>
        </w:rPr>
        <w:t>Board</w:t>
      </w:r>
      <w:r>
        <w:rPr>
          <w:color w:val="auto"/>
        </w:rPr>
        <w:t xml:space="preserve"> </w:t>
      </w:r>
      <w:r>
        <w:rPr>
          <w:color w:val="auto"/>
          <w:u w:val="single"/>
        </w:rPr>
        <w:t>authority</w:t>
      </w:r>
      <w:r>
        <w:rPr>
          <w:color w:val="auto"/>
        </w:rPr>
        <w:t xml:space="preserve">. </w:t>
      </w:r>
    </w:p>
    <w:p w:rsidR="00575463" w:rsidRPr="00FF141C" w:rsidRDefault="00575463" w:rsidP="00575463">
      <w:pPr>
        <w:rPr>
          <w:szCs w:val="22"/>
        </w:rPr>
      </w:pPr>
      <w:r w:rsidRPr="00FF141C">
        <w:rPr>
          <w:color w:val="auto"/>
          <w:szCs w:val="22"/>
        </w:rPr>
        <w:t xml:space="preserve">    </w:t>
      </w:r>
      <w:r w:rsidRPr="00FF141C">
        <w:rPr>
          <w:szCs w:val="22"/>
          <w:u w:val="single"/>
        </w:rPr>
        <w:t>(C)</w:t>
      </w:r>
      <w:r w:rsidRPr="00FF141C">
        <w:rPr>
          <w:szCs w:val="22"/>
        </w:rPr>
        <w:t>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575463" w:rsidRDefault="00575463" w:rsidP="00575463">
      <w:pPr>
        <w:rPr>
          <w:color w:val="auto"/>
          <w:szCs w:val="22"/>
        </w:rPr>
      </w:pPr>
      <w:r>
        <w:rPr>
          <w:color w:val="auto"/>
        </w:rPr>
        <w:t>    Section 2</w:t>
      </w:r>
      <w:r>
        <w:rPr>
          <w:color w:val="auto"/>
        </w:rPr>
        <w:noBreakHyphen/>
        <w:t>47</w:t>
      </w:r>
      <w:r>
        <w:rPr>
          <w:color w:val="auto"/>
        </w:rPr>
        <w:noBreakHyphen/>
        <w:t xml:space="preserve">50.    </w:t>
      </w:r>
      <w:r>
        <w:rPr>
          <w:color w:val="auto"/>
          <w:u w:val="single"/>
        </w:rPr>
        <w:t>(A)</w:t>
      </w:r>
      <w:r>
        <w:rPr>
          <w:color w:val="auto"/>
        </w:rPr>
        <w:t xml:space="preserve">  The </w:t>
      </w:r>
      <w:r>
        <w:rPr>
          <w:strike/>
          <w:color w:val="auto"/>
        </w:rPr>
        <w:t>board</w:t>
      </w:r>
      <w:r>
        <w:rPr>
          <w:color w:val="auto"/>
        </w:rPr>
        <w:t xml:space="preserve"> </w:t>
      </w:r>
      <w:r>
        <w:rPr>
          <w:color w:val="auto"/>
          <w:u w:val="single"/>
        </w:rPr>
        <w:t>authority</w:t>
      </w:r>
      <w:r>
        <w:rPr>
          <w:color w:val="auto"/>
        </w:rPr>
        <w:t xml:space="preserve">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Pr>
          <w:strike/>
          <w:color w:val="auto"/>
        </w:rPr>
        <w:t>board</w:t>
      </w:r>
      <w:r>
        <w:rPr>
          <w:color w:val="auto"/>
        </w:rPr>
        <w:t xml:space="preserve"> </w:t>
      </w:r>
      <w:r>
        <w:rPr>
          <w:color w:val="auto"/>
          <w:u w:val="single"/>
        </w:rPr>
        <w:t>authority</w:t>
      </w:r>
      <w:r>
        <w:rPr>
          <w:color w:val="auto"/>
        </w:rPr>
        <w:t xml:space="preserve">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Pr>
          <w:strike/>
          <w:color w:val="auto"/>
        </w:rPr>
        <w:t>board</w:t>
      </w:r>
      <w:r>
        <w:rPr>
          <w:color w:val="auto"/>
        </w:rPr>
        <w:t xml:space="preserve"> </w:t>
      </w:r>
      <w:r>
        <w:rPr>
          <w:color w:val="auto"/>
          <w:u w:val="single"/>
        </w:rPr>
        <w:t>authority</w:t>
      </w:r>
      <w:r>
        <w:rPr>
          <w:color w:val="auto"/>
        </w:rPr>
        <w:t xml:space="preserve">, requests to establish permanent improvement projects shall be made in such form and at such times as the </w:t>
      </w:r>
      <w:r>
        <w:rPr>
          <w:strike/>
          <w:color w:val="auto"/>
        </w:rPr>
        <w:t>board</w:t>
      </w:r>
      <w:r>
        <w:rPr>
          <w:color w:val="auto"/>
        </w:rPr>
        <w:t xml:space="preserve"> </w:t>
      </w:r>
      <w:r>
        <w:rPr>
          <w:color w:val="auto"/>
          <w:u w:val="single"/>
        </w:rPr>
        <w:t xml:space="preserve">authority </w:t>
      </w:r>
      <w:r>
        <w:rPr>
          <w:color w:val="auto"/>
        </w:rPr>
        <w:t xml:space="preserve"> may require. </w:t>
      </w:r>
    </w:p>
    <w:p w:rsidR="00575463" w:rsidRPr="00FF141C" w:rsidRDefault="00575463" w:rsidP="00575463">
      <w:pPr>
        <w:rPr>
          <w:szCs w:val="22"/>
        </w:rPr>
      </w:pPr>
      <w:r w:rsidRPr="00FF141C">
        <w:rPr>
          <w:color w:val="auto"/>
          <w:szCs w:val="22"/>
        </w:rPr>
        <w:t xml:space="preserve">    </w:t>
      </w:r>
      <w:r w:rsidRPr="00FF141C">
        <w:rPr>
          <w:szCs w:val="22"/>
          <w:u w:val="single"/>
        </w:rPr>
        <w:t>(B)</w:t>
      </w:r>
      <w:r w:rsidRPr="00FF141C">
        <w:rPr>
          <w:szCs w:val="22"/>
        </w:rPr>
        <w:t xml:space="preserve">   Any proposal to finance all or any part of any project using any funds not previously authorized specifically for the project by the General Assembly or using any funds not previously approved for the project by the </w:t>
      </w:r>
      <w:r w:rsidRPr="00FF141C">
        <w:rPr>
          <w:strike/>
          <w:szCs w:val="22"/>
        </w:rPr>
        <w:t>board</w:t>
      </w:r>
      <w:r w:rsidRPr="00FF141C">
        <w:rPr>
          <w:szCs w:val="22"/>
        </w:rPr>
        <w:t xml:space="preserve"> </w:t>
      </w:r>
      <w:r w:rsidRPr="00FF141C">
        <w:rPr>
          <w:szCs w:val="22"/>
          <w:u w:val="single"/>
        </w:rPr>
        <w:t>authority</w:t>
      </w:r>
      <w:r w:rsidRPr="00FF141C">
        <w:rPr>
          <w:szCs w:val="22"/>
        </w:rPr>
        <w:t xml:space="preserve"> and reviewed by the committee shall be referred to the committee for review prior to approval by the </w:t>
      </w:r>
      <w:r w:rsidRPr="00FF141C">
        <w:rPr>
          <w:strike/>
          <w:szCs w:val="22"/>
        </w:rPr>
        <w:t>board</w:t>
      </w:r>
      <w:r w:rsidRPr="00FF141C">
        <w:rPr>
          <w:szCs w:val="22"/>
        </w:rPr>
        <w:t xml:space="preserve"> </w:t>
      </w:r>
      <w:r w:rsidRPr="00FF141C">
        <w:rPr>
          <w:szCs w:val="22"/>
          <w:u w:val="single"/>
        </w:rPr>
        <w:t>authority</w:t>
      </w:r>
      <w:r w:rsidRPr="00FF141C">
        <w:rPr>
          <w:szCs w:val="22"/>
        </w:rPr>
        <w:t xml:space="preserve">. </w:t>
      </w:r>
    </w:p>
    <w:p w:rsidR="00575463" w:rsidRPr="00FF141C" w:rsidRDefault="00575463" w:rsidP="00575463">
      <w:pPr>
        <w:rPr>
          <w:szCs w:val="22"/>
        </w:rPr>
      </w:pPr>
      <w:r w:rsidRPr="00FF141C">
        <w:rPr>
          <w:color w:val="auto"/>
          <w:szCs w:val="22"/>
        </w:rPr>
        <w:t xml:space="preserve">    </w:t>
      </w:r>
      <w:r w:rsidRPr="00FF141C">
        <w:rPr>
          <w:szCs w:val="22"/>
          <w:u w:val="single"/>
        </w:rPr>
        <w:t>(C)</w:t>
      </w:r>
      <w:r w:rsidRPr="00FF141C">
        <w:rPr>
          <w:szCs w:val="22"/>
        </w:rPr>
        <w:t xml:space="preserve">   Any proposed revision of the scope or of the budget of an established permanent improvement project deemed by the </w:t>
      </w:r>
      <w:r w:rsidRPr="00FF141C">
        <w:rPr>
          <w:strike/>
          <w:szCs w:val="22"/>
        </w:rPr>
        <w:t>board</w:t>
      </w:r>
      <w:r w:rsidRPr="00FF141C">
        <w:rPr>
          <w:szCs w:val="22"/>
        </w:rPr>
        <w:t xml:space="preserve"> </w:t>
      </w:r>
      <w:r w:rsidRPr="00FF141C">
        <w:rPr>
          <w:szCs w:val="22"/>
          <w:u w:val="single"/>
        </w:rPr>
        <w:t>authority</w:t>
      </w:r>
      <w:r w:rsidRPr="00FF141C">
        <w:rPr>
          <w:szCs w:val="22"/>
        </w:rPr>
        <w:t xml:space="preserve"> to be substantial shall be referred to the committee for its review prior to any final action by the </w:t>
      </w:r>
      <w:r w:rsidRPr="00FF141C">
        <w:rPr>
          <w:strike/>
          <w:szCs w:val="22"/>
        </w:rPr>
        <w:t>board</w:t>
      </w:r>
      <w:r w:rsidRPr="00FF141C">
        <w:rPr>
          <w:szCs w:val="22"/>
        </w:rPr>
        <w:t xml:space="preserve"> </w:t>
      </w:r>
      <w:r w:rsidRPr="00FF141C">
        <w:rPr>
          <w:szCs w:val="22"/>
          <w:u w:val="single"/>
        </w:rPr>
        <w:t>authority</w:t>
      </w:r>
      <w:r w:rsidRPr="00FF141C">
        <w:rPr>
          <w:szCs w:val="22"/>
        </w:rPr>
        <w:t xml:space="preserve">.  In making their determinations regarding changes in project scope, the </w:t>
      </w:r>
      <w:r w:rsidRPr="00FF141C">
        <w:rPr>
          <w:strike/>
          <w:szCs w:val="22"/>
        </w:rPr>
        <w:t>board</w:t>
      </w:r>
      <w:r w:rsidRPr="00FF141C">
        <w:rPr>
          <w:szCs w:val="22"/>
        </w:rPr>
        <w:t xml:space="preserve"> </w:t>
      </w:r>
      <w:r w:rsidRPr="00FF141C">
        <w:rPr>
          <w:szCs w:val="22"/>
          <w:u w:val="single"/>
        </w:rPr>
        <w:t>authority,</w:t>
      </w:r>
      <w:r w:rsidRPr="00FF141C">
        <w:rPr>
          <w:szCs w:val="22"/>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FF141C">
        <w:rPr>
          <w:strike/>
          <w:szCs w:val="22"/>
        </w:rPr>
        <w:t>board</w:t>
      </w:r>
      <w:r w:rsidRPr="00FF141C">
        <w:rPr>
          <w:szCs w:val="22"/>
        </w:rPr>
        <w:t xml:space="preserve"> </w:t>
      </w:r>
      <w:r w:rsidRPr="00FF141C">
        <w:rPr>
          <w:szCs w:val="22"/>
          <w:u w:val="single"/>
        </w:rPr>
        <w:t>authority</w:t>
      </w:r>
      <w:r w:rsidRPr="00FF141C">
        <w:rPr>
          <w:szCs w:val="22"/>
        </w:rPr>
        <w:t xml:space="preserve"> and reviewed by the committee shall in all cases be deemed to be a substantial revision of a project budget which shall be referred to the committee for review.  The committee shall be advised promptly of all actions taken by the </w:t>
      </w:r>
      <w:r w:rsidRPr="00FF141C">
        <w:rPr>
          <w:strike/>
          <w:szCs w:val="22"/>
        </w:rPr>
        <w:t>board</w:t>
      </w:r>
      <w:r w:rsidRPr="00FF141C">
        <w:rPr>
          <w:szCs w:val="22"/>
        </w:rPr>
        <w:t xml:space="preserve"> </w:t>
      </w:r>
      <w:r w:rsidRPr="00FF141C">
        <w:rPr>
          <w:szCs w:val="22"/>
          <w:u w:val="single"/>
        </w:rPr>
        <w:t>authority</w:t>
      </w:r>
      <w:r w:rsidRPr="00FF141C">
        <w:rPr>
          <w:szCs w:val="22"/>
        </w:rPr>
        <w:t xml:space="preserve"> which approve revisions in the scope of or the budget of any previously established permanent improvement project not deemed substantial by the </w:t>
      </w:r>
      <w:r w:rsidRPr="00FF141C">
        <w:rPr>
          <w:strike/>
          <w:szCs w:val="22"/>
        </w:rPr>
        <w:t>board</w:t>
      </w:r>
      <w:r w:rsidRPr="00FF141C">
        <w:rPr>
          <w:szCs w:val="22"/>
        </w:rPr>
        <w:t xml:space="preserve"> </w:t>
      </w:r>
      <w:r w:rsidRPr="00FF141C">
        <w:rPr>
          <w:szCs w:val="22"/>
          <w:u w:val="single"/>
        </w:rPr>
        <w:t>authority</w:t>
      </w:r>
      <w:r w:rsidRPr="00FF141C">
        <w:rPr>
          <w:szCs w:val="22"/>
        </w:rPr>
        <w:t>.</w:t>
      </w:r>
    </w:p>
    <w:p w:rsidR="00575463" w:rsidRPr="00FF141C" w:rsidRDefault="00575463" w:rsidP="00575463">
      <w:pPr>
        <w:rPr>
          <w:szCs w:val="22"/>
        </w:rPr>
      </w:pPr>
      <w:r w:rsidRPr="00FF141C">
        <w:rPr>
          <w:color w:val="auto"/>
          <w:szCs w:val="22"/>
        </w:rPr>
        <w:t xml:space="preserve">    </w:t>
      </w:r>
      <w:r w:rsidRPr="00FF141C">
        <w:rPr>
          <w:szCs w:val="22"/>
          <w:u w:val="single"/>
        </w:rPr>
        <w:t>(D)</w:t>
      </w:r>
      <w:r w:rsidRPr="00FF141C">
        <w:rPr>
          <w:szCs w:val="22"/>
        </w:rPr>
        <w:t xml:space="preserve">   For purposes of this chapter, with regard to all institutions of higher learning, permanent improvement project is defined as: </w:t>
      </w:r>
    </w:p>
    <w:p w:rsidR="00575463" w:rsidRDefault="00575463" w:rsidP="00575463">
      <w:pPr>
        <w:rPr>
          <w:color w:val="auto"/>
          <w:szCs w:val="22"/>
        </w:rPr>
      </w:pPr>
      <w:r>
        <w:rPr>
          <w:color w:val="auto"/>
        </w:rPr>
        <w:t xml:space="preserve">       (1)   acquisition of land, regardless of cost, with staff level review of the committee and the </w:t>
      </w:r>
      <w:r>
        <w:rPr>
          <w:strike/>
          <w:color w:val="auto"/>
        </w:rPr>
        <w:t>Budget and Control Board, Capital Budget Office</w:t>
      </w:r>
      <w:r>
        <w:rPr>
          <w:color w:val="auto"/>
        </w:rPr>
        <w:t xml:space="preserve"> </w:t>
      </w:r>
      <w:r>
        <w:rPr>
          <w:color w:val="auto"/>
          <w:u w:val="single"/>
        </w:rPr>
        <w:t>State Fiscal Accountability Authority</w:t>
      </w:r>
      <w:r>
        <w:rPr>
          <w:color w:val="auto"/>
        </w:rPr>
        <w:t xml:space="preserve">, up to two hundred fifty thousand dollars; </w:t>
      </w:r>
    </w:p>
    <w:p w:rsidR="00575463" w:rsidRDefault="00575463" w:rsidP="00575463">
      <w:pPr>
        <w:rPr>
          <w:color w:val="auto"/>
        </w:rPr>
      </w:pPr>
      <w:r>
        <w:rPr>
          <w:color w:val="auto"/>
        </w:rPr>
        <w:t xml:space="preserve">       (2)   acquisition, as opposed to the construction, of buildings or other structures, regardless of cost, with staff level review of the committee and the </w:t>
      </w:r>
      <w:r>
        <w:rPr>
          <w:strike/>
          <w:color w:val="auto"/>
        </w:rPr>
        <w:t>Budget and Control Board, Capital Budget Office</w:t>
      </w:r>
      <w:r>
        <w:rPr>
          <w:color w:val="auto"/>
        </w:rPr>
        <w:t xml:space="preserve"> </w:t>
      </w:r>
      <w:r>
        <w:rPr>
          <w:color w:val="auto"/>
          <w:u w:val="single"/>
        </w:rPr>
        <w:t>State Fiscal Accountability Authority</w:t>
      </w:r>
      <w:r>
        <w:rPr>
          <w:color w:val="auto"/>
        </w:rPr>
        <w:t xml:space="preserve">, up to two hundred fifty thousand dollars; </w:t>
      </w:r>
    </w:p>
    <w:p w:rsidR="00575463" w:rsidRDefault="00575463" w:rsidP="00575463">
      <w:pPr>
        <w:rPr>
          <w:color w:val="auto"/>
        </w:rPr>
      </w:pPr>
      <w:r>
        <w:rPr>
          <w:color w:val="auto"/>
        </w:rPr>
        <w:t xml:space="preserve">       (3)   work on existing facilities for any given project including their renovation, repair, maintenance, alteration, or demolition in those instances in which the total cost of all work involved is one million dollars or more; </w:t>
      </w:r>
    </w:p>
    <w:p w:rsidR="00575463" w:rsidRDefault="00575463" w:rsidP="00575463">
      <w:pPr>
        <w:rPr>
          <w:color w:val="auto"/>
        </w:rPr>
      </w:pPr>
      <w:r>
        <w:rPr>
          <w:color w:val="auto"/>
        </w:rPr>
        <w:t xml:space="preserve">       (4)   architectural and engineering and other types of planning and design work, regardless of cost, which is intended to result in a permanent improvement project.  Master plans and feasibility studies are not permanent improvement projects and are not to be included; </w:t>
      </w:r>
    </w:p>
    <w:p w:rsidR="00575463" w:rsidRDefault="00575463" w:rsidP="00575463">
      <w:pPr>
        <w:rPr>
          <w:color w:val="auto"/>
        </w:rPr>
      </w:pPr>
      <w:r>
        <w:rPr>
          <w:color w:val="auto"/>
        </w:rPr>
        <w:t>       (5)   capital lease purchase of a facility acquisition or construction in which the total cost is one</w:t>
      </w:r>
      <w:r>
        <w:rPr>
          <w:strike/>
          <w:color w:val="auto"/>
        </w:rPr>
        <w:t xml:space="preserve"> </w:t>
      </w:r>
      <w:r>
        <w:rPr>
          <w:color w:val="auto"/>
        </w:rPr>
        <w:t xml:space="preserve">million dollars or more;  </w:t>
      </w:r>
    </w:p>
    <w:p w:rsidR="00575463" w:rsidRDefault="00575463" w:rsidP="00575463">
      <w:pPr>
        <w:rPr>
          <w:color w:val="auto"/>
        </w:rPr>
      </w:pPr>
      <w:r>
        <w:rPr>
          <w:color w:val="auto"/>
        </w:rPr>
        <w:t>       (6)   equipment that either becomes a permanent fixture of a facility or does not become permanent but is included in the construction contract shall be included as a part of a project in which the total cost is one million dollars or more; and</w:t>
      </w:r>
    </w:p>
    <w:p w:rsidR="00575463" w:rsidRDefault="00575463" w:rsidP="00575463">
      <w:pPr>
        <w:rPr>
          <w:color w:val="auto"/>
        </w:rPr>
      </w:pPr>
      <w:r>
        <w:rPr>
          <w:color w:val="auto"/>
        </w:rPr>
        <w:t>       (7)   new construction of a facility that exceeds a total cost of five hundred thousand dollars.</w:t>
      </w:r>
    </w:p>
    <w:p w:rsidR="00575463" w:rsidRPr="00FF141C" w:rsidRDefault="00575463" w:rsidP="00575463">
      <w:pPr>
        <w:rPr>
          <w:szCs w:val="22"/>
        </w:rPr>
      </w:pPr>
      <w:r w:rsidRPr="00FF141C">
        <w:rPr>
          <w:color w:val="auto"/>
          <w:szCs w:val="22"/>
        </w:rPr>
        <w:t xml:space="preserve">    </w:t>
      </w:r>
      <w:r w:rsidRPr="00FF141C">
        <w:rPr>
          <w:szCs w:val="22"/>
          <w:u w:val="single"/>
        </w:rPr>
        <w:t>(E)</w:t>
      </w:r>
      <w:r w:rsidRPr="00FF141C">
        <w:rPr>
          <w:szCs w:val="22"/>
        </w:rPr>
        <w:t>   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575463" w:rsidRPr="00FF141C" w:rsidRDefault="00575463" w:rsidP="00575463">
      <w:pPr>
        <w:rPr>
          <w:szCs w:val="22"/>
        </w:rPr>
      </w:pPr>
      <w:r w:rsidRPr="00FF141C">
        <w:rPr>
          <w:color w:val="auto"/>
          <w:szCs w:val="22"/>
        </w:rPr>
        <w:t xml:space="preserve">    </w:t>
      </w:r>
      <w:r w:rsidRPr="00FF141C">
        <w:rPr>
          <w:szCs w:val="22"/>
          <w:u w:val="single"/>
        </w:rPr>
        <w:t>(F)</w:t>
      </w:r>
      <w:r w:rsidRPr="00FF141C">
        <w:rPr>
          <w:szCs w:val="22"/>
        </w:rPr>
        <w:t>    For purposes of establishing permanent improvement projects, Clemson University Public Service Activities (Clemson</w:t>
      </w:r>
      <w:r w:rsidRPr="00FF141C">
        <w:rPr>
          <w:szCs w:val="22"/>
        </w:rPr>
        <w:noBreakHyphen/>
        <w:t>PSA) and South Carolina State University Public Service Activities (SC State</w:t>
      </w:r>
      <w:r w:rsidRPr="00FF141C">
        <w:rPr>
          <w:szCs w:val="22"/>
        </w:rPr>
        <w:noBreakHyphen/>
        <w:t>PSA) are subject to the provisions of this chapter.</w:t>
      </w:r>
    </w:p>
    <w:p w:rsidR="00575463" w:rsidRDefault="00575463" w:rsidP="00575463">
      <w:pPr>
        <w:rPr>
          <w:color w:val="auto"/>
          <w:szCs w:val="22"/>
        </w:rPr>
      </w:pPr>
      <w:r>
        <w:rPr>
          <w:color w:val="auto"/>
        </w:rPr>
        <w:t>    Section 2</w:t>
      </w:r>
      <w:r>
        <w:rPr>
          <w:color w:val="auto"/>
        </w:rPr>
        <w:noBreakHyphen/>
        <w:t>47</w:t>
      </w:r>
      <w:r>
        <w:rPr>
          <w:color w:val="auto"/>
        </w:rPr>
        <w:noBreakHyphen/>
        <w:t>55. (A)  All state agencies responsible for providing and maintaining physical facilities are required to submit a Comprehensive Permanent Improvement Plan (CPIP) to the Joint Bond Review Committee</w:t>
      </w:r>
      <w:r>
        <w:rPr>
          <w:color w:val="auto"/>
          <w:u w:val="single"/>
        </w:rPr>
        <w:t>,</w:t>
      </w:r>
      <w:r>
        <w:rPr>
          <w:color w:val="auto"/>
        </w:rPr>
        <w:t xml:space="preserve"> and the </w:t>
      </w:r>
      <w:r>
        <w:rPr>
          <w:strike/>
          <w:color w:val="auto"/>
        </w:rPr>
        <w:t>Budget and Control Board</w:t>
      </w:r>
      <w:r>
        <w:rPr>
          <w:color w:val="auto"/>
        </w:rPr>
        <w:t xml:space="preserve"> </w:t>
      </w:r>
      <w:r>
        <w:rPr>
          <w:color w:val="auto"/>
          <w:u w:val="single"/>
        </w:rPr>
        <w:t>authority</w:t>
      </w:r>
      <w:r>
        <w:rPr>
          <w:color w:val="auto"/>
        </w:rPr>
        <w:t xml:space="preserve">.  The CPIP must include all of the agency’s permanent improvement projects anticipated and proposed over the next five years beginning with the fiscal year starting July 1 after submission.  The purpose of the CPIP process is to provide the </w:t>
      </w:r>
      <w:r>
        <w:rPr>
          <w:strike/>
          <w:color w:val="auto"/>
        </w:rPr>
        <w:t>board</w:t>
      </w:r>
      <w:r>
        <w:rPr>
          <w:color w:val="auto"/>
        </w:rPr>
        <w:t xml:space="preserve"> </w:t>
      </w:r>
      <w:r>
        <w:rPr>
          <w:color w:val="auto"/>
          <w:u w:val="single"/>
        </w:rPr>
        <w:t>authority,</w:t>
      </w:r>
      <w:r>
        <w:rPr>
          <w:color w:val="auto"/>
        </w:rPr>
        <w:t xml:space="preserve"> and the committee with an outline of each agency’s permanent improvement activities for the next five years.  Agencies must submit a CPIP to the committee</w:t>
      </w:r>
      <w:r>
        <w:rPr>
          <w:color w:val="auto"/>
          <w:u w:val="single"/>
        </w:rPr>
        <w:t>,</w:t>
      </w:r>
      <w:r>
        <w:rPr>
          <w:color w:val="auto"/>
        </w:rPr>
        <w:t xml:space="preserve"> </w:t>
      </w:r>
      <w:r>
        <w:rPr>
          <w:strike/>
          <w:color w:val="auto"/>
        </w:rPr>
        <w:t>and</w:t>
      </w:r>
      <w:r>
        <w:rPr>
          <w:color w:val="auto"/>
        </w:rPr>
        <w:t xml:space="preserve"> the </w:t>
      </w:r>
      <w:r>
        <w:rPr>
          <w:strike/>
          <w:color w:val="auto"/>
        </w:rPr>
        <w:t>board</w:t>
      </w:r>
      <w:r>
        <w:rPr>
          <w:color w:val="auto"/>
        </w:rPr>
        <w:t xml:space="preserve"> </w:t>
      </w:r>
      <w:r>
        <w:rPr>
          <w:color w:val="auto"/>
          <w:u w:val="single"/>
        </w:rPr>
        <w:t>authority</w:t>
      </w:r>
      <w:r>
        <w:rPr>
          <w:color w:val="auto"/>
        </w:rPr>
        <w:t xml:space="preserve"> on or before a date to be determined by the committee</w:t>
      </w:r>
      <w:r>
        <w:rPr>
          <w:color w:val="auto"/>
          <w:u w:val="single"/>
        </w:rPr>
        <w:t>,</w:t>
      </w:r>
      <w:r>
        <w:rPr>
          <w:color w:val="auto"/>
        </w:rPr>
        <w:t xml:space="preserve"> </w:t>
      </w:r>
      <w:r>
        <w:rPr>
          <w:strike/>
          <w:color w:val="auto"/>
        </w:rPr>
        <w:t>and</w:t>
      </w:r>
      <w:r>
        <w:rPr>
          <w:color w:val="auto"/>
        </w:rPr>
        <w:t xml:space="preserve"> the </w:t>
      </w:r>
      <w:r>
        <w:rPr>
          <w:strike/>
          <w:color w:val="auto"/>
        </w:rPr>
        <w:t>board</w:t>
      </w:r>
      <w:r>
        <w:rPr>
          <w:color w:val="auto"/>
        </w:rPr>
        <w:t xml:space="preserve"> </w:t>
      </w:r>
      <w:r>
        <w:rPr>
          <w:color w:val="auto"/>
          <w:u w:val="single"/>
        </w:rPr>
        <w:t>authority</w:t>
      </w:r>
      <w:r>
        <w:rPr>
          <w:color w:val="auto"/>
        </w:rPr>
        <w:t xml:space="preserve">.  The CPIP for each higher education agency, including the technical colleges, must be submitted through the Commission on Higher Education which must review the CPIP and provide its recommendations to the </w:t>
      </w:r>
      <w:r>
        <w:rPr>
          <w:strike/>
          <w:color w:val="auto"/>
        </w:rPr>
        <w:t>board</w:t>
      </w:r>
      <w:r>
        <w:rPr>
          <w:color w:val="auto"/>
        </w:rPr>
        <w:t xml:space="preserve"> </w:t>
      </w:r>
      <w:r>
        <w:rPr>
          <w:color w:val="auto"/>
          <w:u w:val="single"/>
        </w:rPr>
        <w:t>authority,</w:t>
      </w:r>
      <w:r>
        <w:rPr>
          <w:color w:val="auto"/>
        </w:rPr>
        <w:t xml:space="preserve"> and the committee.  The </w:t>
      </w:r>
      <w:r>
        <w:rPr>
          <w:strike/>
          <w:color w:val="auto"/>
        </w:rPr>
        <w:t>board</w:t>
      </w:r>
      <w:r>
        <w:rPr>
          <w:color w:val="auto"/>
        </w:rPr>
        <w:t xml:space="preserve"> </w:t>
      </w:r>
      <w:r>
        <w:rPr>
          <w:color w:val="auto"/>
          <w:u w:val="single"/>
        </w:rPr>
        <w:t>authority,</w:t>
      </w:r>
      <w:r>
        <w:rPr>
          <w:color w:val="auto"/>
        </w:rPr>
        <w:t xml:space="preserve"> and the committee must approve the CPIP after submission and may develop policies and procedures to implement and accomplish the purposes of this section. </w:t>
      </w:r>
    </w:p>
    <w:p w:rsidR="00575463" w:rsidRDefault="00575463" w:rsidP="00575463">
      <w:pPr>
        <w:rPr>
          <w:color w:val="auto"/>
        </w:rPr>
      </w:pPr>
      <w:r>
        <w:rPr>
          <w:color w:val="auto"/>
        </w:rPr>
        <w:t>    (B)  The State shall define a permanent improvement only in terms of capital improvements, as defined by generally accepted accounting principles, for reporting purposes to the State.</w:t>
      </w:r>
    </w:p>
    <w:p w:rsidR="00575463" w:rsidRDefault="00575463" w:rsidP="00575463">
      <w:pPr>
        <w:rPr>
          <w:color w:val="auto"/>
        </w:rPr>
      </w:pPr>
      <w:r>
        <w:rPr>
          <w:color w:val="auto"/>
        </w:rPr>
        <w:t>    Section 2</w:t>
      </w:r>
      <w:r>
        <w:rPr>
          <w:color w:val="auto"/>
        </w:rPr>
        <w:noBreakHyphen/>
        <w:t>47</w:t>
      </w:r>
      <w:r>
        <w:rPr>
          <w:color w:val="auto"/>
        </w:rPr>
        <w:noBreakHyphen/>
        <w:t>56. Each state agency and institution may accept gifts</w:t>
      </w:r>
      <w:r>
        <w:rPr>
          <w:color w:val="auto"/>
        </w:rPr>
        <w:noBreakHyphen/>
        <w:t>in</w:t>
      </w:r>
      <w:r>
        <w:rPr>
          <w:color w:val="auto"/>
        </w:rPr>
        <w:noBreakHyphen/>
        <w:t xml:space="preserve">kind for architectural and engineering services and construction of a value less than two hundred fifty thousand dollars with the approval of the Commission of Higher Education or its designated staff, the director of the </w:t>
      </w:r>
      <w:r>
        <w:rPr>
          <w:strike/>
          <w:color w:val="auto"/>
        </w:rPr>
        <w:t>Division of General Services</w:t>
      </w:r>
      <w:r>
        <w:rPr>
          <w:color w:val="auto"/>
        </w:rPr>
        <w:t xml:space="preserve"> </w:t>
      </w:r>
      <w:r>
        <w:rPr>
          <w:color w:val="auto"/>
          <w:u w:val="single"/>
        </w:rPr>
        <w:t>department</w:t>
      </w:r>
      <w:r>
        <w:rPr>
          <w:color w:val="auto"/>
        </w:rPr>
        <w:t>, and the Joint Bond Review Committee or its designated staff.  No other approvals or procedural requirements, including the provisions of Section 11</w:t>
      </w:r>
      <w:r>
        <w:rPr>
          <w:color w:val="auto"/>
        </w:rPr>
        <w:noBreakHyphen/>
        <w:t>35</w:t>
      </w:r>
      <w:r>
        <w:rPr>
          <w:color w:val="auto"/>
        </w:rPr>
        <w:noBreakHyphen/>
        <w:t>10, may be imposed on the acceptance of such gifts.</w:t>
      </w:r>
    </w:p>
    <w:p w:rsidR="00575463" w:rsidRDefault="00575463" w:rsidP="00575463">
      <w:pPr>
        <w:rPr>
          <w:color w:val="auto"/>
        </w:rPr>
      </w:pPr>
      <w:r>
        <w:rPr>
          <w:color w:val="auto"/>
        </w:rPr>
        <w:t>    Section 2</w:t>
      </w:r>
      <w:r>
        <w:rPr>
          <w:color w:val="auto"/>
        </w:rPr>
        <w:noBreakHyphen/>
        <w:t>47</w:t>
      </w:r>
      <w:r>
        <w:rPr>
          <w:color w:val="auto"/>
        </w:rPr>
        <w:noBreakHyphen/>
        <w:t>60. 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575463" w:rsidRPr="00FF141C" w:rsidRDefault="00575463" w:rsidP="00575463">
      <w:pPr>
        <w:rPr>
          <w:szCs w:val="22"/>
        </w:rPr>
      </w:pPr>
      <w:r w:rsidRPr="00FF141C">
        <w:rPr>
          <w:color w:val="auto"/>
          <w:szCs w:val="22"/>
        </w:rPr>
        <w:t xml:space="preserve">    </w:t>
      </w:r>
      <w:r w:rsidRPr="00FF141C">
        <w:rPr>
          <w:szCs w:val="22"/>
          <w:u w:val="single"/>
        </w:rPr>
        <w:t>Section 2</w:t>
      </w:r>
      <w:r w:rsidRPr="00FF141C">
        <w:rPr>
          <w:szCs w:val="22"/>
          <w:u w:val="single"/>
        </w:rPr>
        <w:noBreakHyphen/>
        <w:t>47</w:t>
      </w:r>
      <w:r w:rsidRPr="00FF141C">
        <w:rPr>
          <w:szCs w:val="22"/>
          <w:u w:val="single"/>
        </w:rPr>
        <w:noBreakHyphen/>
        <w:t>70.</w:t>
      </w:r>
      <w:r w:rsidRPr="00FF141C">
        <w:rPr>
          <w:szCs w:val="22"/>
        </w:rPr>
        <w:t xml:space="preserve">   </w:t>
      </w:r>
      <w:r w:rsidRPr="00FF141C">
        <w:rPr>
          <w:szCs w:val="22"/>
          <w:u w:val="single"/>
        </w:rPr>
        <w:t>(A)</w:t>
      </w:r>
      <w:r w:rsidRPr="00FF141C">
        <w:rPr>
          <w:szCs w:val="22"/>
        </w:rPr>
        <w:t xml:space="preserve">   </w:t>
      </w:r>
      <w:r w:rsidRPr="00FF141C">
        <w:rPr>
          <w:szCs w:val="22"/>
          <w:u w:val="single"/>
        </w:rPr>
        <w:t>To ensure the integrity and the effectiveness of the procurement process, the Joint Bond Review Committee shall receive a monthly report from the Procurement  Services Division of the Department of Admininistration identifying each contract newly executed, against which the appropriate agency expects that at least five million dollars will be expended over the life of the agreement, inclusive of any available extensions or renewals.  The monthly reports must also provide notice of any renewals or extensions approved for such contracts during the relevant period.</w:t>
      </w:r>
    </w:p>
    <w:p w:rsidR="00575463" w:rsidRPr="00FF141C" w:rsidRDefault="00575463" w:rsidP="00575463">
      <w:pPr>
        <w:rPr>
          <w:szCs w:val="22"/>
        </w:rPr>
      </w:pPr>
      <w:r w:rsidRPr="00FF141C">
        <w:rPr>
          <w:color w:val="auto"/>
          <w:szCs w:val="22"/>
        </w:rPr>
        <w:t xml:space="preserve">    </w:t>
      </w:r>
      <w:r w:rsidRPr="00FF141C">
        <w:rPr>
          <w:szCs w:val="22"/>
          <w:u w:val="single"/>
        </w:rPr>
        <w:t>(B)</w:t>
      </w:r>
      <w:r w:rsidRPr="00FF141C">
        <w:rPr>
          <w:szCs w:val="22"/>
        </w:rPr>
        <w:t xml:space="preserve">   </w:t>
      </w:r>
      <w:r w:rsidRPr="00FF141C">
        <w:rPr>
          <w:szCs w:val="22"/>
          <w:u w:val="single"/>
        </w:rPr>
        <w:t>Each governmental body, as defined in Section 11</w:t>
      </w:r>
      <w:r w:rsidRPr="00FF141C">
        <w:rPr>
          <w:szCs w:val="22"/>
          <w:u w:val="single"/>
        </w:rPr>
        <w:noBreakHyphen/>
        <w:t>35</w:t>
      </w:r>
      <w:r w:rsidRPr="00FF141C">
        <w:rPr>
          <w:szCs w:val="22"/>
          <w:u w:val="single"/>
        </w:rPr>
        <w:noBreakHyphen/>
        <w:t>310, shall, by the fifteenth day of each month, furnish the board with records they shall require in order to satisfy the reporting requirements established in this section.  The monthly reports must provide information on contracts executed, extended, or renewed during the period concluding one month prior to the date on which the report is transmitted to the Joint Bond Review Committee.</w:t>
      </w:r>
    </w:p>
    <w:p w:rsidR="00575463" w:rsidRPr="00FF141C" w:rsidRDefault="00575463" w:rsidP="00575463">
      <w:pPr>
        <w:rPr>
          <w:szCs w:val="22"/>
        </w:rPr>
      </w:pPr>
      <w:r w:rsidRPr="00FF141C">
        <w:rPr>
          <w:color w:val="auto"/>
          <w:szCs w:val="22"/>
        </w:rPr>
        <w:t xml:space="preserve">    </w:t>
      </w:r>
      <w:r w:rsidRPr="00FF141C">
        <w:rPr>
          <w:szCs w:val="22"/>
          <w:u w:val="single"/>
        </w:rPr>
        <w:t>(C)</w:t>
      </w:r>
      <w:r w:rsidRPr="00FF141C">
        <w:rPr>
          <w:szCs w:val="22"/>
        </w:rPr>
        <w:t xml:space="preserve">   </w:t>
      </w:r>
      <w:r w:rsidRPr="00FF141C">
        <w:rPr>
          <w:szCs w:val="22"/>
          <w:u w:val="single"/>
        </w:rPr>
        <w:t>The Joint Bond Review Committee may also, when deemed necessary, refer matters to the Legislative Audit Council or other appropriate investigative or prosecutorial entities for further review.  Whenever the Joint Bond Review Committee identifies deficiencies in procurement policies or procedures, the committee shall notify and make recommendations to the  Procurement  Services Division of the Department of Administration.</w:t>
      </w:r>
      <w:r w:rsidRPr="00FF141C">
        <w:rPr>
          <w:szCs w:val="22"/>
        </w:rPr>
        <w:t>”</w:t>
      </w:r>
    </w:p>
    <w:p w:rsidR="00575463" w:rsidRDefault="00575463" w:rsidP="00575463">
      <w:pPr>
        <w:jc w:val="center"/>
        <w:rPr>
          <w:color w:val="auto"/>
          <w:szCs w:val="22"/>
        </w:rPr>
      </w:pPr>
      <w:r>
        <w:t xml:space="preserve">    </w:t>
      </w:r>
      <w:r>
        <w:rPr>
          <w:color w:val="auto"/>
        </w:rPr>
        <w:t>Subpart 3</w:t>
      </w:r>
    </w:p>
    <w:p w:rsidR="00575463" w:rsidRDefault="00575463" w:rsidP="00575463">
      <w:pPr>
        <w:rPr>
          <w:color w:val="auto"/>
        </w:rPr>
      </w:pPr>
      <w:r>
        <w:t xml:space="preserve">    </w:t>
      </w:r>
      <w:r>
        <w:rPr>
          <w:color w:val="auto"/>
        </w:rPr>
        <w:t>SECTION 27.    A.       (1)   The Insurance Reserve Fund, is transferred to the State Fiscal Accountability Authority on July 1, 2015, as a division of the authority.</w:t>
      </w:r>
    </w:p>
    <w:p w:rsidR="00575463" w:rsidRDefault="00575463" w:rsidP="00575463">
      <w:pPr>
        <w:rPr>
          <w:color w:val="auto"/>
        </w:rPr>
      </w:pPr>
      <w:r>
        <w:rPr>
          <w:color w:val="auto"/>
        </w:rPr>
        <w:t>       (2)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Pr>
          <w:color w:val="auto"/>
        </w:rPr>
        <w:noBreakHyphen/>
        <w:t>at</w:t>
      </w:r>
      <w:r>
        <w:rPr>
          <w:color w:val="auto"/>
        </w:rPr>
        <w:noBreakHyphen/>
        <w:t>law retained to represent the clients of the Insurance Reserve Fund in the manner provided by law.</w:t>
      </w:r>
    </w:p>
    <w:p w:rsidR="00575463" w:rsidRDefault="00575463" w:rsidP="00575463">
      <w:pPr>
        <w:rPr>
          <w:color w:val="auto"/>
        </w:rPr>
      </w:pPr>
      <w:r>
        <w:t xml:space="preserve">    </w:t>
      </w:r>
      <w:r>
        <w:rPr>
          <w:color w:val="auto"/>
        </w:rPr>
        <w:t>B.       Section 1</w:t>
      </w:r>
      <w:r>
        <w:rPr>
          <w:color w:val="auto"/>
        </w:rPr>
        <w:noBreakHyphen/>
        <w:t>11</w:t>
      </w:r>
      <w:r>
        <w:rPr>
          <w:color w:val="auto"/>
        </w:rPr>
        <w:noBreakHyphen/>
        <w:t>140 of the 1976 Code is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140. (A)  The State </w:t>
      </w:r>
      <w:r>
        <w:rPr>
          <w:strike/>
          <w:color w:val="auto"/>
        </w:rPr>
        <w:t>Budget and Control Board</w:t>
      </w:r>
      <w:r>
        <w:rPr>
          <w:color w:val="auto"/>
        </w:rPr>
        <w:t xml:space="preserve"> </w:t>
      </w:r>
      <w:r>
        <w:rPr>
          <w:color w:val="auto"/>
          <w:u w:val="single"/>
        </w:rPr>
        <w:t>Fiscal Accountability Authority</w:t>
      </w:r>
      <w:r>
        <w:rPr>
          <w:color w:val="auto"/>
        </w:rPr>
        <w:t xml:space="preserve">, through the </w:t>
      </w:r>
      <w:r>
        <w:rPr>
          <w:color w:val="auto"/>
          <w:u w:val="single"/>
        </w:rPr>
        <w:t>Insurance Reserve Fund</w:t>
      </w:r>
      <w:r>
        <w:rPr>
          <w:color w:val="auto"/>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Pr>
          <w:strike/>
          <w:color w:val="auto"/>
        </w:rPr>
        <w:t>Budget and Control Board</w:t>
      </w:r>
      <w:r>
        <w:rPr>
          <w:color w:val="auto"/>
        </w:rPr>
        <w:t xml:space="preserve"> </w:t>
      </w:r>
      <w:r>
        <w:rPr>
          <w:color w:val="auto"/>
          <w:u w:val="single"/>
        </w:rPr>
        <w:t>authority</w:t>
      </w:r>
      <w:r>
        <w:rPr>
          <w:color w:val="auto"/>
        </w:rPr>
        <w:t xml:space="preserve"> may be on the basis of claims made or upon occurrences.  The insurance also may be provided for students of high schools, South Carolina Technical Schools, or state</w:t>
      </w:r>
      <w:r>
        <w:rPr>
          <w:color w:val="auto"/>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Pr>
          <w:color w:val="auto"/>
        </w:rPr>
        <w:noBreakHyphen/>
        <w:t xml:space="preserve">referenced students in which case the premiums must be paid from fees paid by students participating in these training programs.  The </w:t>
      </w:r>
      <w:r>
        <w:rPr>
          <w:strike/>
          <w:color w:val="auto"/>
        </w:rPr>
        <w:t>board</w:t>
      </w:r>
      <w:r>
        <w:rPr>
          <w:color w:val="auto"/>
        </w:rPr>
        <w:t xml:space="preserve"> </w:t>
      </w:r>
      <w:r>
        <w:rPr>
          <w:color w:val="auto"/>
          <w:u w:val="single"/>
        </w:rPr>
        <w:t>authority</w:t>
      </w:r>
      <w:r>
        <w:rPr>
          <w:color w:val="auto"/>
        </w:rPr>
        <w:t xml:space="preserve"> has the exclusive control over the investigation, settlement, and defense of claims against the various entities and personnel for whom it provided insurance coverage and may promulgate regulations in connection therewith. </w:t>
      </w:r>
    </w:p>
    <w:p w:rsidR="00575463" w:rsidRDefault="00575463" w:rsidP="00575463">
      <w:pPr>
        <w:rPr>
          <w:color w:val="auto"/>
        </w:rPr>
      </w:pPr>
      <w:r>
        <w:rPr>
          <w:color w:val="auto"/>
        </w:rPr>
        <w:t>    (B)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Pr>
          <w:color w:val="auto"/>
          <w:u w:val="single"/>
        </w:rPr>
        <w:t>, or in a manner provided by Section 15</w:t>
      </w:r>
      <w:r>
        <w:rPr>
          <w:color w:val="auto"/>
          <w:u w:val="single"/>
        </w:rPr>
        <w:noBreakHyphen/>
        <w:t>78</w:t>
      </w:r>
      <w:r>
        <w:rPr>
          <w:color w:val="auto"/>
          <w:u w:val="single"/>
        </w:rPr>
        <w:noBreakHyphen/>
        <w:t>140</w:t>
      </w:r>
      <w:r>
        <w:rPr>
          <w:color w:val="auto"/>
        </w:rPr>
        <w:t xml:space="preserve">. </w:t>
      </w:r>
    </w:p>
    <w:p w:rsidR="00575463" w:rsidRDefault="00575463" w:rsidP="00575463">
      <w:pPr>
        <w:rPr>
          <w:color w:val="auto"/>
        </w:rPr>
      </w:pPr>
      <w:r>
        <w:rPr>
          <w:color w:val="auto"/>
        </w:rPr>
        <w:t xml:space="preserve">    (C)  The procurement of tort liability insurance in the manner provided is the exclusive means for the procurement of this insurance. </w:t>
      </w:r>
    </w:p>
    <w:p w:rsidR="00575463" w:rsidRDefault="00575463" w:rsidP="00575463">
      <w:pPr>
        <w:rPr>
          <w:color w:val="auto"/>
        </w:rPr>
      </w:pPr>
      <w:r>
        <w:rPr>
          <w:color w:val="auto"/>
        </w:rPr>
        <w:t xml:space="preserve">    (D)  The </w:t>
      </w:r>
      <w:r>
        <w:rPr>
          <w:strike/>
          <w:color w:val="auto"/>
        </w:rPr>
        <w:t>State Budget and Control Board</w:t>
      </w:r>
      <w:r>
        <w:rPr>
          <w:color w:val="auto"/>
        </w:rPr>
        <w:t xml:space="preserve"> </w:t>
      </w:r>
      <w:r>
        <w:rPr>
          <w:color w:val="auto"/>
          <w:u w:val="single"/>
        </w:rPr>
        <w:t>authority</w:t>
      </w:r>
      <w:r>
        <w:rPr>
          <w:color w:val="auto"/>
        </w:rPr>
        <w:t xml:space="preserve">, through the </w:t>
      </w:r>
      <w:r>
        <w:rPr>
          <w:strike/>
          <w:color w:val="auto"/>
        </w:rPr>
        <w:t>Office of Insurance Services</w:t>
      </w:r>
      <w:r>
        <w:rPr>
          <w:color w:val="auto"/>
        </w:rPr>
        <w:t xml:space="preserve"> </w:t>
      </w:r>
      <w:r>
        <w:rPr>
          <w:color w:val="auto"/>
          <w:u w:val="single"/>
        </w:rPr>
        <w:t>Insurance Reserve Fund</w:t>
      </w:r>
      <w:r>
        <w:rPr>
          <w:color w:val="auto"/>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575463" w:rsidRDefault="00575463" w:rsidP="00575463">
      <w:pPr>
        <w:rPr>
          <w:color w:val="auto"/>
        </w:rPr>
      </w:pPr>
      <w:r>
        <w:rPr>
          <w:color w:val="auto"/>
        </w:rPr>
        <w:t xml:space="preserve">    (E)   The </w:t>
      </w:r>
      <w:r>
        <w:rPr>
          <w:strike/>
          <w:color w:val="auto"/>
        </w:rPr>
        <w:t>State Budget and Control Board</w:t>
      </w:r>
      <w:r>
        <w:rPr>
          <w:color w:val="auto"/>
        </w:rPr>
        <w:t xml:space="preserve"> </w:t>
      </w:r>
      <w:r>
        <w:rPr>
          <w:color w:val="auto"/>
          <w:u w:val="single"/>
        </w:rPr>
        <w:t>authority</w:t>
      </w:r>
      <w:r>
        <w:rPr>
          <w:color w:val="auto"/>
        </w:rPr>
        <w:t xml:space="preserve">, through the </w:t>
      </w:r>
      <w:r>
        <w:rPr>
          <w:strike/>
          <w:color w:val="auto"/>
        </w:rPr>
        <w:t>Office of Insurance Services</w:t>
      </w:r>
      <w:r>
        <w:rPr>
          <w:color w:val="auto"/>
        </w:rPr>
        <w:t xml:space="preserve"> </w:t>
      </w:r>
      <w:r>
        <w:rPr>
          <w:color w:val="auto"/>
          <w:u w:val="single"/>
        </w:rPr>
        <w:t>Insurance Reserve Fund</w:t>
      </w:r>
      <w:r>
        <w:rPr>
          <w:color w:val="auto"/>
        </w:rPr>
        <w:t>, is authorized to provide insurance for duly appointed members of the boards and employees of health system agencies, and for members of the State Health Coordinating Council which are created pursuant to Public Law 93</w:t>
      </w:r>
      <w:r>
        <w:rPr>
          <w:color w:val="auto"/>
        </w:rPr>
        <w:noBreakHyphen/>
        <w:t xml:space="preserve">641. </w:t>
      </w:r>
    </w:p>
    <w:p w:rsidR="00575463" w:rsidRDefault="00575463" w:rsidP="00575463">
      <w:pPr>
        <w:rPr>
          <w:color w:val="auto"/>
        </w:rPr>
      </w:pPr>
      <w:r>
        <w:rPr>
          <w:color w:val="auto"/>
        </w:rPr>
        <w:t xml:space="preserve">    (F)   The </w:t>
      </w:r>
      <w:r>
        <w:rPr>
          <w:strike/>
          <w:color w:val="auto"/>
        </w:rPr>
        <w:t>board</w:t>
      </w:r>
      <w:r>
        <w:rPr>
          <w:color w:val="auto"/>
        </w:rPr>
        <w:t xml:space="preserve"> </w:t>
      </w:r>
      <w:r>
        <w:rPr>
          <w:color w:val="auto"/>
          <w:u w:val="single"/>
        </w:rPr>
        <w:t>authority</w:t>
      </w:r>
      <w:r>
        <w:rPr>
          <w:color w:val="auto"/>
        </w:rPr>
        <w:t xml:space="preserve">, through the </w:t>
      </w:r>
      <w:r>
        <w:rPr>
          <w:strike/>
          <w:color w:val="auto"/>
        </w:rPr>
        <w:t>Office of Insurance Services</w:t>
      </w:r>
      <w:r>
        <w:rPr>
          <w:color w:val="auto"/>
        </w:rPr>
        <w:t xml:space="preserve"> </w:t>
      </w:r>
      <w:r>
        <w:rPr>
          <w:color w:val="auto"/>
          <w:u w:val="single"/>
        </w:rPr>
        <w:t>Insurance Reserve Fund</w:t>
      </w:r>
      <w:r>
        <w:rPr>
          <w:color w:val="auto"/>
        </w:rPr>
        <w:t>, is further authorized to provide insurance as prescribed in Sections 10</w:t>
      </w:r>
      <w:r>
        <w:rPr>
          <w:color w:val="auto"/>
        </w:rPr>
        <w:noBreakHyphen/>
        <w:t>7</w:t>
      </w:r>
      <w:r>
        <w:rPr>
          <w:color w:val="auto"/>
        </w:rPr>
        <w:noBreakHyphen/>
        <w:t>10 through 10</w:t>
      </w:r>
      <w:r>
        <w:rPr>
          <w:color w:val="auto"/>
        </w:rPr>
        <w:noBreakHyphen/>
        <w:t>7</w:t>
      </w:r>
      <w:r>
        <w:rPr>
          <w:color w:val="auto"/>
        </w:rPr>
        <w:noBreakHyphen/>
        <w:t>40, 59</w:t>
      </w:r>
      <w:r>
        <w:rPr>
          <w:color w:val="auto"/>
        </w:rPr>
        <w:noBreakHyphen/>
        <w:t>67</w:t>
      </w:r>
      <w:r>
        <w:rPr>
          <w:color w:val="auto"/>
        </w:rPr>
        <w:noBreakHyphen/>
        <w:t>710, and 59</w:t>
      </w:r>
      <w:r>
        <w:rPr>
          <w:color w:val="auto"/>
        </w:rPr>
        <w:noBreakHyphen/>
        <w:t>67</w:t>
      </w:r>
      <w:r>
        <w:rPr>
          <w:color w:val="auto"/>
        </w:rPr>
        <w:noBreakHyphen/>
        <w:t xml:space="preserve">790. </w:t>
      </w:r>
    </w:p>
    <w:p w:rsidR="00575463" w:rsidRDefault="00575463" w:rsidP="00575463">
      <w:pPr>
        <w:rPr>
          <w:color w:val="auto"/>
        </w:rPr>
      </w:pPr>
      <w:r>
        <w:rPr>
          <w:color w:val="auto"/>
        </w:rPr>
        <w:t xml:space="preserve">    (G)  Documentary or other material prepared by or for the </w:t>
      </w:r>
      <w:r>
        <w:rPr>
          <w:strike/>
          <w:color w:val="auto"/>
        </w:rPr>
        <w:t>Office of Insurance Services</w:t>
      </w:r>
      <w:r>
        <w:rPr>
          <w:color w:val="auto"/>
        </w:rPr>
        <w:t xml:space="preserve"> </w:t>
      </w:r>
      <w:r>
        <w:rPr>
          <w:color w:val="auto"/>
          <w:u w:val="single"/>
        </w:rPr>
        <w:t xml:space="preserve">Insurance Reserve Fund </w:t>
      </w:r>
      <w:r>
        <w:rPr>
          <w:color w:val="auto"/>
        </w:rPr>
        <w:t xml:space="preserve">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575463" w:rsidRDefault="00575463" w:rsidP="00575463">
      <w:pPr>
        <w:rPr>
          <w:color w:val="auto"/>
        </w:rPr>
      </w:pPr>
      <w:r>
        <w:rPr>
          <w:color w:val="auto"/>
        </w:rPr>
        <w:t xml:space="preserve">    (H)  The </w:t>
      </w:r>
      <w:r>
        <w:rPr>
          <w:strike/>
          <w:color w:val="auto"/>
        </w:rPr>
        <w:t>board</w:t>
      </w:r>
      <w:r>
        <w:rPr>
          <w:color w:val="auto"/>
        </w:rPr>
        <w:t xml:space="preserve"> </w:t>
      </w:r>
      <w:r>
        <w:rPr>
          <w:color w:val="auto"/>
          <w:u w:val="single"/>
        </w:rPr>
        <w:t>authority</w:t>
      </w:r>
      <w:r>
        <w:rPr>
          <w:color w:val="auto"/>
        </w:rPr>
        <w:t xml:space="preserve">, through the </w:t>
      </w:r>
      <w:r>
        <w:rPr>
          <w:strike/>
          <w:color w:val="auto"/>
        </w:rPr>
        <w:t>Office of Insurance Services</w:t>
      </w:r>
      <w:r>
        <w:rPr>
          <w:color w:val="auto"/>
        </w:rPr>
        <w:t xml:space="preserve"> </w:t>
      </w:r>
      <w:r>
        <w:rPr>
          <w:color w:val="auto"/>
          <w:u w:val="single"/>
        </w:rPr>
        <w:t>Insurance Reserve Fund</w:t>
      </w:r>
      <w:r>
        <w:rPr>
          <w:color w:val="auto"/>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575463" w:rsidRDefault="00575463" w:rsidP="00575463">
      <w:pPr>
        <w:rPr>
          <w:color w:val="auto"/>
        </w:rPr>
      </w:pPr>
      <w:r>
        <w:t xml:space="preserve">    </w:t>
      </w:r>
      <w:r>
        <w:rPr>
          <w:color w:val="auto"/>
        </w:rPr>
        <w:t>C.       Section 15</w:t>
      </w:r>
      <w:r>
        <w:rPr>
          <w:color w:val="auto"/>
        </w:rPr>
        <w:noBreakHyphen/>
        <w:t>78</w:t>
      </w:r>
      <w:r>
        <w:rPr>
          <w:color w:val="auto"/>
        </w:rPr>
        <w:noBreakHyphen/>
        <w:t>140 of the 1976 Code is amended to read:</w:t>
      </w:r>
    </w:p>
    <w:p w:rsidR="00575463" w:rsidRDefault="00575463" w:rsidP="00575463">
      <w:pPr>
        <w:rPr>
          <w:color w:val="auto"/>
        </w:rPr>
      </w:pPr>
      <w:r>
        <w:rPr>
          <w:color w:val="auto"/>
        </w:rPr>
        <w:t>    “Section 15</w:t>
      </w:r>
      <w:r>
        <w:rPr>
          <w:color w:val="auto"/>
        </w:rPr>
        <w:noBreakHyphen/>
        <w:t>78</w:t>
      </w:r>
      <w:r>
        <w:rPr>
          <w:color w:val="auto"/>
        </w:rPr>
        <w:noBreakHyphen/>
        <w:t xml:space="preserve">140.   </w:t>
      </w:r>
      <w:r>
        <w:rPr>
          <w:strike/>
          <w:color w:val="auto"/>
        </w:rPr>
        <w:t>(a)</w:t>
      </w:r>
      <w:r>
        <w:rPr>
          <w:color w:val="auto"/>
        </w:rPr>
        <w:t xml:space="preserve">   </w:t>
      </w:r>
      <w:r>
        <w:rPr>
          <w:strike/>
          <w:color w:val="auto"/>
        </w:rPr>
        <w:t>(Reserved)</w:t>
      </w:r>
    </w:p>
    <w:p w:rsidR="00575463" w:rsidRPr="00FF141C" w:rsidRDefault="00575463" w:rsidP="00575463">
      <w:pPr>
        <w:rPr>
          <w:szCs w:val="22"/>
        </w:rPr>
      </w:pPr>
      <w:r w:rsidRPr="00FF141C">
        <w:rPr>
          <w:color w:val="auto"/>
          <w:szCs w:val="22"/>
        </w:rPr>
        <w:t xml:space="preserve">    </w:t>
      </w:r>
      <w:r w:rsidRPr="00FF141C">
        <w:rPr>
          <w:strike/>
          <w:szCs w:val="22"/>
        </w:rPr>
        <w:t>(b)</w:t>
      </w:r>
      <w:r w:rsidRPr="00FF141C">
        <w:rPr>
          <w:szCs w:val="22"/>
          <w:u w:val="single"/>
        </w:rPr>
        <w:t>(A)</w:t>
      </w:r>
      <w:r w:rsidRPr="00FF141C">
        <w:rPr>
          <w:szCs w:val="22"/>
        </w:rPr>
        <w:t>  The political subdivisions of this State, in regard to tort and automobile liability, property</w:t>
      </w:r>
      <w:r w:rsidRPr="00FF141C">
        <w:rPr>
          <w:szCs w:val="22"/>
          <w:u w:val="single"/>
        </w:rPr>
        <w:t>,</w:t>
      </w:r>
      <w:r w:rsidRPr="00FF141C">
        <w:rPr>
          <w:szCs w:val="22"/>
        </w:rPr>
        <w:t xml:space="preserve"> and casualty insurance shall procure insurance to cover these risks for which immunity has been waived by (1) the purchase of liability insurance pursuant to Section 1</w:t>
      </w:r>
      <w:r w:rsidRPr="00FF141C">
        <w:rPr>
          <w:szCs w:val="22"/>
        </w:rPr>
        <w:noBreakHyphen/>
        <w:t>11</w:t>
      </w:r>
      <w:r w:rsidRPr="00FF141C">
        <w:rPr>
          <w:szCs w:val="22"/>
        </w:rPr>
        <w:noBreakHyphen/>
        <w:t>140;  or (2) the purchase of liability insurance from a private carrier;  or (3) self</w:t>
      </w:r>
      <w:r w:rsidRPr="00FF141C">
        <w:rPr>
          <w:szCs w:val="22"/>
        </w:rPr>
        <w:noBreakHyphen/>
        <w:t>insurance;  or (4) establishing pooled self</w:t>
      </w:r>
      <w:r w:rsidRPr="00FF141C">
        <w:rPr>
          <w:szCs w:val="22"/>
        </w:rPr>
        <w:noBreakHyphen/>
        <w:t>insurance liability funds, by intergovernmental agreement, which may not be construed as transacting the business of insurance or otherwise subject to state laws regulating insurance.  A pooled self</w:t>
      </w:r>
      <w:r w:rsidRPr="00FF141C">
        <w:rPr>
          <w:szCs w:val="22"/>
        </w:rPr>
        <w:noBreakHyphen/>
        <w:t>insurance liability pool is authorized to purchase specific and aggregate excess insurance.  A pooled self</w:t>
      </w:r>
      <w:r w:rsidRPr="00FF141C">
        <w:rPr>
          <w:szCs w:val="22"/>
        </w:rPr>
        <w:noBreakHyphen/>
        <w:t>insurance liability fund must provide liability coverage for all employees of a political subdivision applying for participation in the fund.  If the insurance is obtained other than pursuant to Section 1</w:t>
      </w:r>
      <w:r w:rsidRPr="00FF141C">
        <w:rPr>
          <w:szCs w:val="22"/>
        </w:rPr>
        <w:noBreakHyphen/>
        <w:t>11</w:t>
      </w:r>
      <w:r w:rsidRPr="00FF141C">
        <w:rPr>
          <w:szCs w:val="22"/>
        </w:rPr>
        <w:noBreakHyphen/>
        <w:t xml:space="preserve">140, it must be obtained subject to the following conditions: </w:t>
      </w:r>
    </w:p>
    <w:p w:rsidR="00575463" w:rsidRDefault="00575463" w:rsidP="00575463">
      <w:pPr>
        <w:rPr>
          <w:color w:val="auto"/>
          <w:szCs w:val="22"/>
        </w:rPr>
      </w:pPr>
      <w:r>
        <w:rPr>
          <w:color w:val="auto"/>
        </w:rPr>
        <w:t>       (1)   if the political subdivision does not procure tort liability insurance pursuant to Section 1</w:t>
      </w:r>
      <w:r>
        <w:rPr>
          <w:color w:val="auto"/>
        </w:rPr>
        <w:noBreakHyphen/>
        <w:t>11</w:t>
      </w:r>
      <w:r>
        <w:rPr>
          <w:color w:val="auto"/>
        </w:rPr>
        <w:noBreakHyphen/>
        <w:t xml:space="preserve">140, it must also procure its automobile liability and property and casualty insurance from other sources and shall not procure these coverages through the </w:t>
      </w:r>
      <w:r>
        <w:rPr>
          <w:strike/>
          <w:color w:val="auto"/>
        </w:rPr>
        <w:t>Budget and Control Board</w:t>
      </w:r>
      <w:r>
        <w:rPr>
          <w:color w:val="auto"/>
        </w:rPr>
        <w:t xml:space="preserve"> </w:t>
      </w:r>
      <w:r>
        <w:rPr>
          <w:color w:val="auto"/>
          <w:u w:val="single"/>
        </w:rPr>
        <w:t>Insurance Reserve Fund</w:t>
      </w:r>
      <w:r>
        <w:rPr>
          <w:color w:val="auto"/>
        </w:rPr>
        <w:t xml:space="preserve">; </w:t>
      </w:r>
    </w:p>
    <w:p w:rsidR="00575463" w:rsidRDefault="00575463" w:rsidP="00575463">
      <w:pPr>
        <w:rPr>
          <w:color w:val="auto"/>
        </w:rPr>
      </w:pPr>
      <w:r>
        <w:rPr>
          <w:color w:val="auto"/>
        </w:rPr>
        <w:t xml:space="preserve">       (2)   if a political subdivision procures its tort liability insurance, automobile liability insurance, or property and casualty insurance through the </w:t>
      </w:r>
      <w:r>
        <w:rPr>
          <w:strike/>
          <w:color w:val="auto"/>
        </w:rPr>
        <w:t>Budget and Control Board</w:t>
      </w:r>
      <w:r>
        <w:rPr>
          <w:color w:val="auto"/>
        </w:rPr>
        <w:t xml:space="preserve"> </w:t>
      </w:r>
      <w:r>
        <w:rPr>
          <w:color w:val="auto"/>
          <w:u w:val="single"/>
        </w:rPr>
        <w:t>Insurance Reserve Fund</w:t>
      </w:r>
      <w:r>
        <w:rPr>
          <w:color w:val="auto"/>
        </w:rPr>
        <w:t xml:space="preserve">, all liability exposures of the political subdivision as well as its property and casualty insurance must be insured with the </w:t>
      </w:r>
      <w:r>
        <w:rPr>
          <w:strike/>
          <w:color w:val="auto"/>
        </w:rPr>
        <w:t>Budget and Control Board</w:t>
      </w:r>
      <w:r>
        <w:rPr>
          <w:color w:val="auto"/>
        </w:rPr>
        <w:t xml:space="preserve"> </w:t>
      </w:r>
      <w:r>
        <w:rPr>
          <w:color w:val="auto"/>
          <w:u w:val="single"/>
        </w:rPr>
        <w:t>Insurance Reserve Fund</w:t>
      </w:r>
      <w:r>
        <w:rPr>
          <w:color w:val="auto"/>
        </w:rPr>
        <w:t xml:space="preserve">; </w:t>
      </w:r>
    </w:p>
    <w:p w:rsidR="00575463" w:rsidRDefault="00575463" w:rsidP="00575463">
      <w:pPr>
        <w:rPr>
          <w:color w:val="auto"/>
        </w:rPr>
      </w:pPr>
      <w:r>
        <w:rPr>
          <w:color w:val="auto"/>
        </w:rPr>
        <w:t xml:space="preserve">       (3)   if the political subdivision, at any time, procures its tort liability, automobile liability, property, or casualty insurance other than through the </w:t>
      </w:r>
      <w:r>
        <w:rPr>
          <w:strike/>
          <w:color w:val="auto"/>
        </w:rPr>
        <w:t>Budget and Control Board</w:t>
      </w:r>
      <w:r>
        <w:rPr>
          <w:color w:val="auto"/>
        </w:rPr>
        <w:t xml:space="preserve"> </w:t>
      </w:r>
      <w:r>
        <w:rPr>
          <w:color w:val="auto"/>
          <w:u w:val="single"/>
        </w:rPr>
        <w:t>Insurance Reserve Fund</w:t>
      </w:r>
      <w:r>
        <w:rPr>
          <w:color w:val="auto"/>
        </w:rPr>
        <w:t xml:space="preserve"> and then subsequently desires to obtain this coverage with the </w:t>
      </w:r>
      <w:r>
        <w:rPr>
          <w:strike/>
          <w:color w:val="auto"/>
        </w:rPr>
        <w:t>Budget and Control Board</w:t>
      </w:r>
      <w:r>
        <w:rPr>
          <w:color w:val="auto"/>
        </w:rPr>
        <w:t xml:space="preserve"> </w:t>
      </w:r>
      <w:r>
        <w:rPr>
          <w:color w:val="auto"/>
          <w:u w:val="single"/>
        </w:rPr>
        <w:t>Insurance Reserve Fund</w:t>
      </w:r>
      <w:r>
        <w:rPr>
          <w:color w:val="auto"/>
        </w:rPr>
        <w:t xml:space="preserve">, notice of its intention to so obtain this subsequent coverage must be provided the </w:t>
      </w:r>
      <w:r>
        <w:rPr>
          <w:strike/>
          <w:color w:val="auto"/>
        </w:rPr>
        <w:t>Budget and Control Board</w:t>
      </w:r>
      <w:r>
        <w:rPr>
          <w:color w:val="auto"/>
        </w:rPr>
        <w:t xml:space="preserve"> </w:t>
      </w:r>
      <w:r>
        <w:rPr>
          <w:color w:val="auto"/>
          <w:u w:val="single"/>
        </w:rPr>
        <w:t>Insurance Reserve Fund</w:t>
      </w:r>
      <w:r>
        <w:rPr>
          <w:color w:val="auto"/>
        </w:rPr>
        <w:t xml:space="preserve"> at least ninety days prior to the beginning of the coverage with the </w:t>
      </w:r>
      <w:r>
        <w:rPr>
          <w:strike/>
          <w:color w:val="auto"/>
        </w:rPr>
        <w:t>State Budget and Control Board</w:t>
      </w:r>
      <w:r>
        <w:rPr>
          <w:color w:val="auto"/>
        </w:rPr>
        <w:t xml:space="preserve"> </w:t>
      </w:r>
      <w:r>
        <w:rPr>
          <w:color w:val="auto"/>
          <w:u w:val="single"/>
        </w:rPr>
        <w:t>Insurance Reserve Fund</w:t>
      </w:r>
      <w:r>
        <w:rPr>
          <w:color w:val="auto"/>
        </w:rPr>
        <w:t xml:space="preserve">.  The other lines of insurance that the political subdivision is required to procure from the </w:t>
      </w:r>
      <w:r>
        <w:rPr>
          <w:strike/>
          <w:color w:val="auto"/>
        </w:rPr>
        <w:t>board</w:t>
      </w:r>
      <w:r>
        <w:rPr>
          <w:color w:val="auto"/>
        </w:rPr>
        <w:t xml:space="preserve"> </w:t>
      </w:r>
      <w:r>
        <w:rPr>
          <w:color w:val="auto"/>
          <w:u w:val="single"/>
        </w:rPr>
        <w:t>fund</w:t>
      </w:r>
      <w:r>
        <w:rPr>
          <w:color w:val="auto"/>
        </w:rPr>
        <w:t xml:space="preserve"> are not required to commence until the coverage for that line of insurance expires.  Any political subdivision may cancel all lines of insurance with the </w:t>
      </w:r>
      <w:r>
        <w:rPr>
          <w:strike/>
          <w:color w:val="auto"/>
        </w:rPr>
        <w:t>State Budget and Control Board</w:t>
      </w:r>
      <w:r>
        <w:rPr>
          <w:color w:val="auto"/>
        </w:rPr>
        <w:t xml:space="preserve"> </w:t>
      </w:r>
      <w:r>
        <w:rPr>
          <w:color w:val="auto"/>
          <w:u w:val="single"/>
        </w:rPr>
        <w:t>Insurance Reserve Fund</w:t>
      </w:r>
      <w:r>
        <w:rPr>
          <w:color w:val="auto"/>
        </w:rPr>
        <w:t xml:space="preserve"> if it gives ninety days’ notice to the </w:t>
      </w:r>
      <w:r>
        <w:rPr>
          <w:strike/>
          <w:color w:val="auto"/>
        </w:rPr>
        <w:t>board</w:t>
      </w:r>
      <w:r>
        <w:rPr>
          <w:color w:val="auto"/>
        </w:rPr>
        <w:t xml:space="preserve"> </w:t>
      </w:r>
      <w:r>
        <w:rPr>
          <w:color w:val="auto"/>
          <w:u w:val="single"/>
        </w:rPr>
        <w:t>fund</w:t>
      </w:r>
      <w:r>
        <w:rPr>
          <w:color w:val="auto"/>
        </w:rPr>
        <w:t xml:space="preserve">.  The </w:t>
      </w:r>
      <w:r>
        <w:rPr>
          <w:strike/>
          <w:color w:val="auto"/>
        </w:rPr>
        <w:t>Budget and Control Board</w:t>
      </w:r>
      <w:r>
        <w:rPr>
          <w:color w:val="auto"/>
        </w:rPr>
        <w:t xml:space="preserve"> </w:t>
      </w:r>
      <w:r>
        <w:rPr>
          <w:color w:val="auto"/>
          <w:u w:val="single"/>
        </w:rPr>
        <w:t>Insurance Reserve Fund</w:t>
      </w:r>
      <w:r>
        <w:rPr>
          <w:color w:val="auto"/>
        </w:rPr>
        <w:t xml:space="preserve"> may negotiate the insurance coverage for any political subdivision separate from the insurance coverage for other insureds;</w:t>
      </w:r>
    </w:p>
    <w:p w:rsidR="00575463" w:rsidRDefault="00575463" w:rsidP="00575463">
      <w:pPr>
        <w:rPr>
          <w:color w:val="auto"/>
        </w:rPr>
      </w:pPr>
      <w:r>
        <w:rPr>
          <w:color w:val="auto"/>
        </w:rPr>
        <w:t xml:space="preserve">       (4)   if any political subdivision cancels its insurance with the </w:t>
      </w:r>
      <w:r>
        <w:rPr>
          <w:strike/>
          <w:color w:val="auto"/>
        </w:rPr>
        <w:t>Budget and Control Board</w:t>
      </w:r>
      <w:r>
        <w:rPr>
          <w:color w:val="auto"/>
        </w:rPr>
        <w:t xml:space="preserve"> </w:t>
      </w:r>
      <w:r>
        <w:rPr>
          <w:color w:val="auto"/>
          <w:u w:val="single"/>
        </w:rPr>
        <w:t>Insurance Reserve Fund</w:t>
      </w:r>
      <w:r>
        <w:rPr>
          <w:color w:val="auto"/>
        </w:rPr>
        <w:t xml:space="preserve">, it is entitled to an appropriate refund of the premium, less reasonable administrative cost. </w:t>
      </w:r>
    </w:p>
    <w:p w:rsidR="00575463" w:rsidRPr="00FF141C" w:rsidRDefault="00575463" w:rsidP="00575463">
      <w:pPr>
        <w:rPr>
          <w:szCs w:val="22"/>
        </w:rPr>
      </w:pPr>
      <w:r w:rsidRPr="00FF141C">
        <w:rPr>
          <w:color w:val="auto"/>
          <w:szCs w:val="22"/>
        </w:rPr>
        <w:t xml:space="preserve">    </w:t>
      </w:r>
      <w:r w:rsidRPr="00FF141C">
        <w:rPr>
          <w:strike/>
          <w:szCs w:val="22"/>
        </w:rPr>
        <w:t>(c)</w:t>
      </w:r>
      <w:r w:rsidRPr="00FF141C">
        <w:rPr>
          <w:szCs w:val="22"/>
          <w:u w:val="single"/>
        </w:rPr>
        <w:t>(B)</w:t>
      </w:r>
      <w:r w:rsidRPr="00FF141C">
        <w:rPr>
          <w:szCs w:val="22"/>
        </w:rPr>
        <w:t>   For any claim filed under this chapter, the remedy provided in Section 15</w:t>
      </w:r>
      <w:r w:rsidRPr="00FF141C">
        <w:rPr>
          <w:szCs w:val="22"/>
        </w:rPr>
        <w:noBreakHyphen/>
        <w:t>78</w:t>
      </w:r>
      <w:r w:rsidRPr="00FF141C">
        <w:rPr>
          <w:szCs w:val="22"/>
        </w:rPr>
        <w:noBreakHyphen/>
        <w:t>120 is exclusive.  The immunity of the State and its political subdivisions, with regard to the seizure, execution, or encumbrance of their properties is reaffirmed.”</w:t>
      </w:r>
    </w:p>
    <w:p w:rsidR="00575463" w:rsidRDefault="00575463" w:rsidP="00575463">
      <w:pPr>
        <w:jc w:val="center"/>
        <w:rPr>
          <w:color w:val="auto"/>
          <w:szCs w:val="22"/>
        </w:rPr>
      </w:pPr>
      <w:r>
        <w:t xml:space="preserve">    </w:t>
      </w:r>
      <w:r>
        <w:rPr>
          <w:color w:val="auto"/>
        </w:rPr>
        <w:t>Subpart 4</w:t>
      </w:r>
    </w:p>
    <w:p w:rsidR="00575463" w:rsidRDefault="00575463" w:rsidP="00575463">
      <w:pPr>
        <w:rPr>
          <w:color w:val="auto"/>
        </w:rPr>
      </w:pPr>
      <w:r>
        <w:t xml:space="preserve">    </w:t>
      </w:r>
      <w:r>
        <w:rPr>
          <w:color w:val="auto"/>
        </w:rPr>
        <w:t>SECTION   28.   A.    Section 1</w:t>
      </w:r>
      <w:r>
        <w:rPr>
          <w:color w:val="auto"/>
        </w:rPr>
        <w:noBreakHyphen/>
        <w:t>11</w:t>
      </w:r>
      <w:r>
        <w:rPr>
          <w:color w:val="auto"/>
        </w:rPr>
        <w:noBreakHyphen/>
        <w:t>440 of the 1976 Code is amended to read:</w:t>
      </w:r>
    </w:p>
    <w:p w:rsidR="00575463" w:rsidRDefault="00575463" w:rsidP="00575463">
      <w:pPr>
        <w:rPr>
          <w:color w:val="auto"/>
        </w:rPr>
      </w:pPr>
      <w:r>
        <w:rPr>
          <w:color w:val="auto"/>
        </w:rPr>
        <w:t>    “Section 1</w:t>
      </w:r>
      <w:r>
        <w:rPr>
          <w:color w:val="auto"/>
        </w:rPr>
        <w:noBreakHyphen/>
        <w:t>11</w:t>
      </w:r>
      <w:r>
        <w:rPr>
          <w:color w:val="auto"/>
        </w:rPr>
        <w:noBreakHyphen/>
        <w:t xml:space="preserve">440. (A)  The State must defend the members of the </w:t>
      </w:r>
      <w:r>
        <w:rPr>
          <w:strike/>
          <w:color w:val="auto"/>
        </w:rPr>
        <w:t>State Budget and Control Board</w:t>
      </w:r>
      <w:r>
        <w:rPr>
          <w:color w:val="auto"/>
        </w:rPr>
        <w:t xml:space="preserve"> </w:t>
      </w:r>
      <w:r>
        <w:rPr>
          <w:color w:val="auto"/>
          <w:u w:val="single"/>
        </w:rPr>
        <w:t>State Fiscal Accountability Authority,  and the Director of the Department of Administration</w:t>
      </w:r>
      <w:r>
        <w:rPr>
          <w:color w:val="auto"/>
        </w:rPr>
        <w:t xml:space="preserve"> against a claim or suit that arises out of or by virtue of their performance of official duties on behalf of the </w:t>
      </w:r>
      <w:r>
        <w:rPr>
          <w:strike/>
          <w:color w:val="auto"/>
        </w:rPr>
        <w:t>board</w:t>
      </w:r>
      <w:r>
        <w:rPr>
          <w:color w:val="auto"/>
        </w:rPr>
        <w:t xml:space="preserve"> </w:t>
      </w:r>
      <w:r>
        <w:rPr>
          <w:color w:val="auto"/>
          <w:u w:val="single"/>
        </w:rPr>
        <w:t>authority or the department</w:t>
      </w:r>
      <w:r>
        <w:rPr>
          <w:color w:val="auto"/>
        </w:rPr>
        <w:t xml:space="preserve"> and must indemnify </w:t>
      </w:r>
      <w:r>
        <w:rPr>
          <w:strike/>
          <w:color w:val="auto"/>
        </w:rPr>
        <w:t>these members</w:t>
      </w:r>
      <w:r>
        <w:rPr>
          <w:color w:val="auto"/>
        </w:rPr>
        <w:t xml:space="preserve"> </w:t>
      </w:r>
      <w:r>
        <w:rPr>
          <w:color w:val="auto"/>
          <w:u w:val="single"/>
        </w:rPr>
        <w:t>them</w:t>
      </w:r>
      <w:r>
        <w:rPr>
          <w:color w:val="auto"/>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Pr>
          <w:strike/>
          <w:color w:val="auto"/>
        </w:rPr>
        <w:t>board</w:t>
      </w:r>
      <w:r>
        <w:rPr>
          <w:color w:val="auto"/>
        </w:rPr>
        <w:t xml:space="preserve"> </w:t>
      </w:r>
      <w:r>
        <w:rPr>
          <w:color w:val="auto"/>
          <w:u w:val="single"/>
        </w:rPr>
        <w:t>authority,</w:t>
      </w:r>
      <w:r>
        <w:rPr>
          <w:color w:val="auto"/>
        </w:rPr>
        <w:t xml:space="preserve"> </w:t>
      </w:r>
      <w:r>
        <w:rPr>
          <w:strike/>
          <w:color w:val="auto"/>
        </w:rPr>
        <w:t>and</w:t>
      </w:r>
      <w:r>
        <w:rPr>
          <w:color w:val="auto"/>
        </w:rPr>
        <w:t xml:space="preserve"> legislative employees performing duties for </w:t>
      </w:r>
      <w:r>
        <w:rPr>
          <w:strike/>
          <w:color w:val="auto"/>
        </w:rPr>
        <w:t>board</w:t>
      </w:r>
      <w:r>
        <w:rPr>
          <w:color w:val="auto"/>
        </w:rPr>
        <w:t xml:space="preserve"> </w:t>
      </w:r>
      <w:r>
        <w:rPr>
          <w:color w:val="auto"/>
          <w:u w:val="single"/>
        </w:rPr>
        <w:t>the authority’s</w:t>
      </w:r>
      <w:r>
        <w:rPr>
          <w:color w:val="auto"/>
        </w:rPr>
        <w:t xml:space="preserve"> members</w:t>
      </w:r>
      <w:r>
        <w:rPr>
          <w:color w:val="auto"/>
          <w:u w:val="single"/>
        </w:rPr>
        <w:t>, and management employees of the department</w:t>
      </w:r>
      <w:r>
        <w:rPr>
          <w:color w:val="auto"/>
        </w:rPr>
        <w:t xml:space="preserve"> against a claim or suit that arises out of or by virtue of </w:t>
      </w:r>
      <w:r>
        <w:rPr>
          <w:color w:val="auto"/>
          <w:u w:val="single"/>
        </w:rPr>
        <w:t>the</w:t>
      </w:r>
      <w:r>
        <w:rPr>
          <w:color w:val="auto"/>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Pr>
          <w:color w:val="auto"/>
          <w:u w:val="single"/>
        </w:rPr>
        <w:t>the director and</w:t>
      </w:r>
      <w:r>
        <w:rPr>
          <w:color w:val="auto"/>
        </w:rPr>
        <w:t xml:space="preserve"> management employees </w:t>
      </w:r>
      <w:r>
        <w:rPr>
          <w:color w:val="auto"/>
          <w:u w:val="single"/>
        </w:rPr>
        <w:t>of the department</w:t>
      </w:r>
      <w:r>
        <w:rPr>
          <w:color w:val="auto"/>
        </w:rPr>
        <w:t xml:space="preserve">, and legislative employees after they have left their employment with the </w:t>
      </w:r>
      <w:r>
        <w:rPr>
          <w:strike/>
          <w:color w:val="auto"/>
        </w:rPr>
        <w:t>board</w:t>
      </w:r>
      <w:r>
        <w:rPr>
          <w:color w:val="auto"/>
        </w:rPr>
        <w:t xml:space="preserve"> </w:t>
      </w:r>
      <w:r>
        <w:rPr>
          <w:color w:val="auto"/>
          <w:u w:val="single"/>
        </w:rPr>
        <w:t>authority,</w:t>
      </w:r>
      <w:r>
        <w:rPr>
          <w:color w:val="auto"/>
        </w:rPr>
        <w:t xml:space="preserve"> </w:t>
      </w:r>
      <w:r>
        <w:rPr>
          <w:strike/>
          <w:color w:val="auto"/>
        </w:rPr>
        <w:t>or</w:t>
      </w:r>
      <w:r>
        <w:rPr>
          <w:color w:val="auto"/>
        </w:rPr>
        <w:t xml:space="preserve"> </w:t>
      </w:r>
      <w:r>
        <w:rPr>
          <w:color w:val="auto"/>
          <w:u w:val="single"/>
        </w:rPr>
        <w:t>the</w:t>
      </w:r>
      <w:r>
        <w:rPr>
          <w:color w:val="auto"/>
        </w:rPr>
        <w:t xml:space="preserve"> General Assembly, </w:t>
      </w:r>
      <w:r>
        <w:rPr>
          <w:strike/>
          <w:color w:val="auto"/>
        </w:rPr>
        <w:t>as applicable,</w:t>
      </w:r>
      <w:r>
        <w:rPr>
          <w:color w:val="auto"/>
        </w:rPr>
        <w:t xml:space="preserve"> </w:t>
      </w:r>
      <w:r>
        <w:rPr>
          <w:color w:val="auto"/>
          <w:u w:val="single"/>
        </w:rPr>
        <w:t>or the department, as applicable,</w:t>
      </w:r>
      <w:r>
        <w:rPr>
          <w:color w:val="auto"/>
        </w:rPr>
        <w:t xml:space="preserve"> if the claim or suit arises out of or by virtue of their performance of official duties on behalf of the </w:t>
      </w:r>
      <w:r>
        <w:rPr>
          <w:strike/>
          <w:color w:val="auto"/>
        </w:rPr>
        <w:t>board</w:t>
      </w:r>
      <w:r>
        <w:rPr>
          <w:color w:val="auto"/>
        </w:rPr>
        <w:t xml:space="preserve"> </w:t>
      </w:r>
      <w:r>
        <w:rPr>
          <w:color w:val="auto"/>
          <w:u w:val="single"/>
        </w:rPr>
        <w:t>authority or the department</w:t>
      </w:r>
      <w:r>
        <w:rPr>
          <w:color w:val="auto"/>
        </w:rPr>
        <w:t>.</w:t>
      </w:r>
    </w:p>
    <w:p w:rsidR="00575463" w:rsidRDefault="00575463" w:rsidP="00575463">
      <w:pPr>
        <w:rPr>
          <w:color w:val="auto"/>
        </w:rPr>
      </w:pPr>
      <w:r>
        <w:rPr>
          <w:color w:val="auto"/>
        </w:rPr>
        <w:t>    (B)  The State must defend the members of the Retirement Systems Investment Panel established pursuant to Section 16, Article X of the Constitution of this State and Section 9</w:t>
      </w:r>
      <w:r>
        <w:rPr>
          <w:color w:val="auto"/>
        </w:rPr>
        <w:noBreakHyphen/>
        <w:t>16</w:t>
      </w:r>
      <w:r>
        <w:rPr>
          <w:color w:val="auto"/>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575463" w:rsidRDefault="00575463" w:rsidP="00575463">
      <w:pPr>
        <w:rPr>
          <w:color w:val="auto"/>
        </w:rPr>
      </w:pPr>
      <w:r>
        <w:t xml:space="preserve">    </w:t>
      </w:r>
      <w:r>
        <w:rPr>
          <w:color w:val="auto"/>
        </w:rPr>
        <w:t>B.       1. Section 11</w:t>
      </w:r>
      <w:r>
        <w:rPr>
          <w:color w:val="auto"/>
        </w:rPr>
        <w:noBreakHyphen/>
        <w:t>18</w:t>
      </w:r>
      <w:r>
        <w:rPr>
          <w:color w:val="auto"/>
        </w:rPr>
        <w:noBreakHyphen/>
        <w:t>20 of the 1976 Code, as added by Act 290 of 2010, is amended to read:</w:t>
      </w:r>
    </w:p>
    <w:p w:rsidR="00575463" w:rsidRDefault="00575463" w:rsidP="00575463">
      <w:pPr>
        <w:rPr>
          <w:color w:val="auto"/>
        </w:rPr>
      </w:pPr>
      <w:r>
        <w:rPr>
          <w:color w:val="auto"/>
        </w:rPr>
        <w:t>    “Section 11</w:t>
      </w:r>
      <w:r>
        <w:rPr>
          <w:color w:val="auto"/>
        </w:rPr>
        <w:noBreakHyphen/>
        <w:t>18</w:t>
      </w:r>
      <w:r>
        <w:rPr>
          <w:color w:val="auto"/>
        </w:rPr>
        <w:noBreakHyphen/>
        <w:t xml:space="preserve">20. (a)   ‘ARRA Bonds’ mean: </w:t>
      </w:r>
    </w:p>
    <w:p w:rsidR="00575463" w:rsidRDefault="00575463" w:rsidP="00575463">
      <w:pPr>
        <w:rPr>
          <w:color w:val="auto"/>
        </w:rPr>
      </w:pPr>
      <w:r>
        <w:rPr>
          <w:color w:val="auto"/>
        </w:rPr>
        <w:t xml:space="preserve">       (1)   recovery zone bonds authorized under Section 1401 of ARRA;  and </w:t>
      </w:r>
    </w:p>
    <w:p w:rsidR="00575463" w:rsidRDefault="00575463" w:rsidP="00575463">
      <w:pPr>
        <w:rPr>
          <w:color w:val="auto"/>
        </w:rPr>
      </w:pPr>
      <w:r>
        <w:rPr>
          <w:color w:val="auto"/>
        </w:rPr>
        <w:t>       (2)   Qualified Energy Conservation Bonds authorized under Section 301(a) of Tax Extenders and Alternative Minimum Tax Relief Act of 2008, Pub. L. 110</w:t>
      </w:r>
      <w:r>
        <w:rPr>
          <w:color w:val="auto"/>
        </w:rPr>
        <w:noBreakHyphen/>
        <w:t xml:space="preserve">343, 122 Stat. 1365 (2008) as amended by Section 112 of ARRA. </w:t>
      </w:r>
    </w:p>
    <w:p w:rsidR="00575463" w:rsidRDefault="00575463" w:rsidP="00575463">
      <w:pPr>
        <w:rPr>
          <w:color w:val="auto"/>
        </w:rPr>
      </w:pPr>
      <w:r>
        <w:rPr>
          <w:color w:val="auto"/>
        </w:rPr>
        <w:t xml:space="preserve">    (b)   ‘Board’ means the </w:t>
      </w:r>
      <w:r>
        <w:rPr>
          <w:strike/>
          <w:color w:val="auto"/>
        </w:rPr>
        <w:t>South Carolina Budget and Control Board</w:t>
      </w:r>
      <w:r>
        <w:rPr>
          <w:color w:val="auto"/>
        </w:rPr>
        <w:t xml:space="preserve"> </w:t>
      </w:r>
      <w:r>
        <w:rPr>
          <w:color w:val="auto"/>
          <w:u w:val="single"/>
        </w:rPr>
        <w:t>State Fiscal Accountability Authority’s governing board</w:t>
      </w:r>
      <w:r>
        <w:rPr>
          <w:color w:val="auto"/>
        </w:rPr>
        <w:t xml:space="preserve">. </w:t>
      </w:r>
    </w:p>
    <w:p w:rsidR="00575463" w:rsidRDefault="00575463" w:rsidP="00575463">
      <w:pPr>
        <w:rPr>
          <w:color w:val="auto"/>
        </w:rPr>
      </w:pPr>
      <w:r>
        <w:rPr>
          <w:color w:val="auto"/>
        </w:rPr>
        <w:t xml:space="preserve">    (c)   ‘Code’ means the Internal Revenue Code of 1986, as amended. </w:t>
      </w:r>
    </w:p>
    <w:p w:rsidR="00575463" w:rsidRDefault="00575463" w:rsidP="00575463">
      <w:pPr>
        <w:rPr>
          <w:color w:val="auto"/>
        </w:rPr>
      </w:pPr>
      <w:r>
        <w:rPr>
          <w:color w:val="auto"/>
        </w:rPr>
        <w:t>    (d)   ‘Local Government’ means each county and municipality that received an allocation of Volume Cap pursuant to the Code and IRS Notice 2009</w:t>
      </w:r>
      <w:r>
        <w:rPr>
          <w:color w:val="auto"/>
        </w:rPr>
        <w:noBreakHyphen/>
        <w:t xml:space="preserve">50. </w:t>
      </w:r>
    </w:p>
    <w:p w:rsidR="00575463" w:rsidRDefault="00575463" w:rsidP="00575463">
      <w:pPr>
        <w:rPr>
          <w:color w:val="auto"/>
        </w:rPr>
      </w:pPr>
      <w:r>
        <w:rPr>
          <w:color w:val="auto"/>
        </w:rPr>
        <w:t>    (e)   ‘Other federal bonds’ mean any such bond, whether tax</w:t>
      </w:r>
      <w:r>
        <w:rPr>
          <w:color w:val="auto"/>
        </w:rPr>
        <w:noBreakHyphen/>
      </w:r>
      <w:r>
        <w:rPr>
          <w:color w:val="auto"/>
        </w:rPr>
        <w:noBreakHyphen/>
        <w:t xml:space="preserve">exempt, taxable or tax credit, created after the date hereof whereby a volume cap limitation is proscribed under the Code. </w:t>
      </w:r>
    </w:p>
    <w:p w:rsidR="00575463" w:rsidRDefault="00575463" w:rsidP="00575463">
      <w:pPr>
        <w:rPr>
          <w:color w:val="auto"/>
        </w:rPr>
      </w:pPr>
      <w:r>
        <w:rPr>
          <w:color w:val="auto"/>
        </w:rPr>
        <w:t xml:space="preserve">    (f)    ‘Qualified energy conservation bond’ means the term as defined in Section 54D(a) of the Code. </w:t>
      </w:r>
    </w:p>
    <w:p w:rsidR="00575463" w:rsidRDefault="00575463" w:rsidP="00575463">
      <w:pPr>
        <w:rPr>
          <w:color w:val="auto"/>
        </w:rPr>
      </w:pPr>
      <w:r>
        <w:rPr>
          <w:color w:val="auto"/>
        </w:rPr>
        <w:t>    (g)   ‘Recovery zone’ means the term as defined in Section 1400U</w:t>
      </w:r>
      <w:r>
        <w:rPr>
          <w:color w:val="auto"/>
        </w:rPr>
        <w:noBreakHyphen/>
        <w:t xml:space="preserve">1(b) of the Code. </w:t>
      </w:r>
    </w:p>
    <w:p w:rsidR="00575463" w:rsidRDefault="00575463" w:rsidP="00575463">
      <w:pPr>
        <w:rPr>
          <w:color w:val="auto"/>
        </w:rPr>
      </w:pPr>
      <w:r>
        <w:rPr>
          <w:color w:val="auto"/>
        </w:rPr>
        <w:t>    (h)   ‘Recovery zone economic development bond’ means the term as defined in Section 1400U</w:t>
      </w:r>
      <w:r>
        <w:rPr>
          <w:color w:val="auto"/>
        </w:rPr>
        <w:noBreakHyphen/>
        <w:t xml:space="preserve">2 of the Code. </w:t>
      </w:r>
    </w:p>
    <w:p w:rsidR="00575463" w:rsidRDefault="00575463" w:rsidP="00575463">
      <w:pPr>
        <w:rPr>
          <w:color w:val="auto"/>
        </w:rPr>
      </w:pPr>
      <w:r>
        <w:rPr>
          <w:color w:val="auto"/>
        </w:rPr>
        <w:t>    (i)    ‘Recovery zone facility bond’ means the term as defined in Section 1400U</w:t>
      </w:r>
      <w:r>
        <w:rPr>
          <w:color w:val="auto"/>
        </w:rPr>
        <w:noBreakHyphen/>
        <w:t xml:space="preserve">3 of the Code. </w:t>
      </w:r>
    </w:p>
    <w:p w:rsidR="00575463" w:rsidRDefault="00575463" w:rsidP="00575463">
      <w:pPr>
        <w:rPr>
          <w:color w:val="auto"/>
        </w:rPr>
      </w:pPr>
      <w:r>
        <w:rPr>
          <w:color w:val="auto"/>
        </w:rPr>
        <w:t xml:space="preserve">    (j)    ‘State’ means the State of South Carolina. </w:t>
      </w:r>
    </w:p>
    <w:p w:rsidR="00575463" w:rsidRDefault="00575463" w:rsidP="00575463">
      <w:pPr>
        <w:rPr>
          <w:color w:val="auto"/>
        </w:rPr>
      </w:pPr>
      <w:r>
        <w:rPr>
          <w:color w:val="auto"/>
        </w:rPr>
        <w:t>    (k)   ‘Volume Cap’ means the amount or other limitation of ARRA Bonds allocated to each state and to counties and large municipalities within each state in accordance with Section 1400U</w:t>
      </w:r>
      <w:r>
        <w:rPr>
          <w:color w:val="auto"/>
        </w:rPr>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575463" w:rsidRDefault="00575463" w:rsidP="00575463">
      <w:pPr>
        <w:rPr>
          <w:color w:val="auto"/>
        </w:rPr>
      </w:pPr>
      <w:r>
        <w:rPr>
          <w:color w:val="auto"/>
        </w:rPr>
        <w:t>    2. The Code Commissioner is directed to change references in Chapter 18 , Title 11 of the 1976 Code from “State Budget and Control Board” or any similar derivation of this term to “State Fiscal Accountability Authority”.</w:t>
      </w:r>
    </w:p>
    <w:p w:rsidR="00575463" w:rsidRDefault="00575463" w:rsidP="00575463">
      <w:pPr>
        <w:rPr>
          <w:color w:val="auto"/>
        </w:rPr>
      </w:pPr>
      <w:r>
        <w:t xml:space="preserve">    </w:t>
      </w:r>
      <w:r>
        <w:rPr>
          <w:color w:val="auto"/>
        </w:rPr>
        <w:t>C.       The final paragraph of Section 11</w:t>
      </w:r>
      <w:r>
        <w:rPr>
          <w:color w:val="auto"/>
        </w:rPr>
        <w:noBreakHyphen/>
        <w:t>27</w:t>
      </w:r>
      <w:r>
        <w:rPr>
          <w:color w:val="auto"/>
        </w:rPr>
        <w:noBreakHyphen/>
        <w:t>10 of the 1976 Code is amended to read:</w:t>
      </w:r>
    </w:p>
    <w:p w:rsidR="00575463" w:rsidRDefault="00575463" w:rsidP="00575463">
      <w:pPr>
        <w:rPr>
          <w:color w:val="auto"/>
        </w:rPr>
      </w:pPr>
      <w:r>
        <w:rPr>
          <w:color w:val="auto"/>
        </w:rPr>
        <w:t xml:space="preserve">    “‘Ratification date’ shall mean the effective date of New Article X. ‘State board’ shall mean the </w:t>
      </w:r>
      <w:r>
        <w:rPr>
          <w:strike/>
          <w:color w:val="auto"/>
        </w:rPr>
        <w:t>State Budget and Control Board</w:t>
      </w:r>
      <w:r>
        <w:rPr>
          <w:color w:val="auto"/>
        </w:rPr>
        <w:t xml:space="preserve"> </w:t>
      </w:r>
      <w:r>
        <w:rPr>
          <w:color w:val="auto"/>
          <w:u w:val="single"/>
        </w:rPr>
        <w:t>governing body of the State Fiscal Accountability Authority</w:t>
      </w:r>
      <w:r>
        <w:rPr>
          <w:color w:val="auto"/>
        </w:rPr>
        <w:t>.  Any term defined in New Article X shall have the meanings therein given to such term.”</w:t>
      </w:r>
    </w:p>
    <w:p w:rsidR="00575463" w:rsidRDefault="00575463" w:rsidP="00BE245A">
      <w:pPr>
        <w:keepNext/>
        <w:rPr>
          <w:color w:val="auto"/>
        </w:rPr>
      </w:pPr>
      <w:r>
        <w:t xml:space="preserve">    </w:t>
      </w:r>
      <w:r>
        <w:rPr>
          <w:color w:val="auto"/>
        </w:rPr>
        <w:t>D.       Chapter 31, Title 11 of the 1976 Code is amended by adding:</w:t>
      </w:r>
    </w:p>
    <w:p w:rsidR="00575463" w:rsidRDefault="00575463" w:rsidP="00BE245A">
      <w:pPr>
        <w:keepNext/>
        <w:rPr>
          <w:color w:val="auto"/>
        </w:rPr>
      </w:pPr>
      <w:r>
        <w:rPr>
          <w:color w:val="auto"/>
        </w:rPr>
        <w:t>    “Section 11</w:t>
      </w:r>
      <w:r>
        <w:rPr>
          <w:color w:val="auto"/>
        </w:rPr>
        <w:noBreakHyphen/>
        <w:t>31</w:t>
      </w:r>
      <w:r>
        <w:rPr>
          <w:color w:val="auto"/>
        </w:rPr>
        <w:noBreakHyphen/>
        <w:t>5.   For the purposes of this chapter, ‘state board’ shall mean the governing body of the State Fiscal Accountability Authority.”</w:t>
      </w:r>
    </w:p>
    <w:p w:rsidR="00575463" w:rsidRDefault="00575463" w:rsidP="00575463">
      <w:pPr>
        <w:rPr>
          <w:color w:val="auto"/>
        </w:rPr>
      </w:pPr>
      <w:r>
        <w:t xml:space="preserve">    </w:t>
      </w:r>
      <w:r>
        <w:rPr>
          <w:color w:val="auto"/>
        </w:rPr>
        <w:t>E.    Section 11</w:t>
      </w:r>
      <w:r>
        <w:rPr>
          <w:color w:val="auto"/>
        </w:rPr>
        <w:noBreakHyphen/>
        <w:t>37</w:t>
      </w:r>
      <w:r>
        <w:rPr>
          <w:color w:val="auto"/>
        </w:rPr>
        <w:noBreakHyphen/>
        <w:t>30 of the 1976 Code is amended to read:</w:t>
      </w:r>
    </w:p>
    <w:p w:rsidR="00575463" w:rsidRDefault="00575463" w:rsidP="00575463">
      <w:pPr>
        <w:rPr>
          <w:color w:val="auto"/>
        </w:rPr>
      </w:pPr>
      <w:r>
        <w:rPr>
          <w:color w:val="auto"/>
        </w:rPr>
        <w:t>    “Section 11</w:t>
      </w:r>
      <w:r>
        <w:rPr>
          <w:color w:val="auto"/>
        </w:rPr>
        <w:noBreakHyphen/>
        <w:t>37</w:t>
      </w:r>
      <w:r>
        <w:rPr>
          <w:color w:val="auto"/>
        </w:rPr>
        <w:noBreakHyphen/>
        <w:t xml:space="preserve">30. 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w:t>
      </w:r>
      <w:r>
        <w:rPr>
          <w:strike/>
          <w:color w:val="auto"/>
        </w:rPr>
        <w:t>Budget and Control Board</w:t>
      </w:r>
      <w:r>
        <w:rPr>
          <w:color w:val="auto"/>
        </w:rPr>
        <w:t xml:space="preserve"> </w:t>
      </w:r>
      <w:r>
        <w:rPr>
          <w:color w:val="auto"/>
          <w:u w:val="single"/>
        </w:rPr>
        <w:t>Fiscal Accountability Authority</w:t>
      </w:r>
      <w:r>
        <w:rPr>
          <w:color w:val="auto"/>
        </w:rPr>
        <w:t>.”</w:t>
      </w:r>
    </w:p>
    <w:p w:rsidR="00575463" w:rsidRDefault="00575463" w:rsidP="00575463">
      <w:pPr>
        <w:rPr>
          <w:color w:val="auto"/>
        </w:rPr>
      </w:pPr>
      <w:r>
        <w:t xml:space="preserve">    </w:t>
      </w:r>
      <w:r>
        <w:rPr>
          <w:color w:val="auto"/>
        </w:rPr>
        <w:t>F.    Section 11</w:t>
      </w:r>
      <w:r>
        <w:rPr>
          <w:color w:val="auto"/>
        </w:rPr>
        <w:noBreakHyphen/>
        <w:t>37</w:t>
      </w:r>
      <w:r>
        <w:rPr>
          <w:color w:val="auto"/>
        </w:rPr>
        <w:noBreakHyphen/>
        <w:t>200(A) of the 1976 Code is amended to read:</w:t>
      </w:r>
    </w:p>
    <w:p w:rsidR="00575463" w:rsidRDefault="00575463" w:rsidP="00575463">
      <w:pPr>
        <w:rPr>
          <w:color w:val="auto"/>
        </w:rPr>
      </w:pPr>
      <w:r>
        <w:rPr>
          <w:color w:val="auto"/>
        </w:rPr>
        <w:t>    “Section 11</w:t>
      </w:r>
      <w:r>
        <w:rPr>
          <w:color w:val="auto"/>
        </w:rPr>
        <w:noBreakHyphen/>
        <w:t>37</w:t>
      </w:r>
      <w:r>
        <w:rPr>
          <w:color w:val="auto"/>
        </w:rPr>
        <w:noBreakHyphen/>
        <w:t xml:space="preserve">200.   (A)  There is established by this section the Water Resources Coordinating Council </w:t>
      </w:r>
      <w:r>
        <w:rPr>
          <w:color w:val="auto"/>
          <w:u w:val="single"/>
        </w:rPr>
        <w:t>within the State Fiscal Accountability Authority</w:t>
      </w:r>
      <w:r>
        <w:rPr>
          <w:color w:val="auto"/>
        </w:rPr>
        <w:t xml:space="preserve"> which shall establish the priorities for all sewer, wastewater treatment, and water supply facility projects addressed in this chapter, except as otherwise established by Section 48</w:t>
      </w:r>
      <w:r>
        <w:rPr>
          <w:color w:val="auto"/>
        </w:rPr>
        <w:noBreakHyphen/>
        <w:t>6</w:t>
      </w:r>
      <w:r>
        <w:rPr>
          <w:color w:val="auto"/>
        </w:rPr>
        <w:noBreakHyphen/>
        <w:t xml:space="preserve">40.  The council shall consist of a representative of the Governor, the Director of the Department of Health and Environmental Control, the Director of the South Carolina Department of Natural Resources, the Director of the Division of Local Government of the </w:t>
      </w:r>
      <w:r>
        <w:rPr>
          <w:strike/>
          <w:color w:val="auto"/>
        </w:rPr>
        <w:t>Budget and Control Board</w:t>
      </w:r>
      <w:r>
        <w:rPr>
          <w:color w:val="auto"/>
        </w:rPr>
        <w:t xml:space="preserve"> </w:t>
      </w:r>
      <w:r>
        <w:rPr>
          <w:color w:val="auto"/>
          <w:u w:val="single"/>
        </w:rPr>
        <w:t>State Fiscal Accountability Authority</w:t>
      </w:r>
      <w:r>
        <w:rPr>
          <w:color w:val="auto"/>
        </w:rPr>
        <w:t>,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Pr>
          <w:color w:val="auto"/>
        </w:rPr>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575463" w:rsidRDefault="00575463" w:rsidP="00575463">
      <w:pPr>
        <w:rPr>
          <w:color w:val="auto"/>
        </w:rPr>
      </w:pPr>
      <w:r>
        <w:t xml:space="preserve">    </w:t>
      </w:r>
      <w:r>
        <w:rPr>
          <w:color w:val="auto"/>
        </w:rPr>
        <w:t>G.       Section 11</w:t>
      </w:r>
      <w:r>
        <w:rPr>
          <w:color w:val="auto"/>
        </w:rPr>
        <w:noBreakHyphen/>
        <w:t>38</w:t>
      </w:r>
      <w:r>
        <w:rPr>
          <w:color w:val="auto"/>
        </w:rPr>
        <w:noBreakHyphen/>
        <w:t>20(A) of the 1976 Code is amended to read:</w:t>
      </w:r>
    </w:p>
    <w:p w:rsidR="00575463" w:rsidRDefault="00575463" w:rsidP="00575463">
      <w:pPr>
        <w:rPr>
          <w:color w:val="auto"/>
        </w:rPr>
      </w:pPr>
      <w:r>
        <w:rPr>
          <w:color w:val="auto"/>
        </w:rPr>
        <w:t xml:space="preserve">    “(A) The State </w:t>
      </w:r>
      <w:r>
        <w:rPr>
          <w:strike/>
          <w:color w:val="auto"/>
        </w:rPr>
        <w:t>Budget and Control Board</w:t>
      </w:r>
      <w:r>
        <w:rPr>
          <w:color w:val="auto"/>
        </w:rPr>
        <w:t xml:space="preserve"> </w:t>
      </w:r>
      <w:r>
        <w:rPr>
          <w:color w:val="auto"/>
          <w:u w:val="single"/>
        </w:rPr>
        <w:t>Fiscal Accountability Authority</w:t>
      </w:r>
      <w:r>
        <w:rPr>
          <w:color w:val="auto"/>
        </w:rPr>
        <w:t xml:space="preserve"> is authorized to provide for the issuance of capital improvement bonds in denominations of less than $1,000.” </w:t>
      </w:r>
    </w:p>
    <w:p w:rsidR="00575463" w:rsidRDefault="00575463" w:rsidP="00575463">
      <w:pPr>
        <w:rPr>
          <w:color w:val="auto"/>
        </w:rPr>
      </w:pPr>
      <w:r>
        <w:t xml:space="preserve">    </w:t>
      </w:r>
      <w:r>
        <w:rPr>
          <w:color w:val="auto"/>
        </w:rPr>
        <w:t>H.       1. Section 11</w:t>
      </w:r>
      <w:r>
        <w:rPr>
          <w:color w:val="auto"/>
        </w:rPr>
        <w:noBreakHyphen/>
        <w:t>40</w:t>
      </w:r>
      <w:r>
        <w:rPr>
          <w:color w:val="auto"/>
        </w:rPr>
        <w:noBreakHyphen/>
        <w:t>20(A) of the 1976 Code is amended to read:</w:t>
      </w:r>
    </w:p>
    <w:p w:rsidR="00575463" w:rsidRDefault="00575463" w:rsidP="00575463">
      <w:pPr>
        <w:rPr>
          <w:color w:val="auto"/>
        </w:rPr>
      </w:pPr>
      <w:r>
        <w:rPr>
          <w:color w:val="auto"/>
        </w:rPr>
        <w:t xml:space="preserve">    “(A) There is created a body corporate and politic and an instrumentality of the State to be known as the South Carolina Infrastructure Facilities Authority. The members of the </w:t>
      </w:r>
      <w:r>
        <w:rPr>
          <w:strike/>
          <w:color w:val="auto"/>
        </w:rPr>
        <w:t>South Carolina</w:t>
      </w:r>
      <w:r>
        <w:rPr>
          <w:color w:val="auto"/>
        </w:rPr>
        <w:t xml:space="preserve"> State </w:t>
      </w:r>
      <w:r>
        <w:rPr>
          <w:strike/>
          <w:color w:val="auto"/>
        </w:rPr>
        <w:t>Budget and Control Board</w:t>
      </w:r>
      <w:r>
        <w:rPr>
          <w:color w:val="auto"/>
        </w:rPr>
        <w:t xml:space="preserve"> </w:t>
      </w:r>
      <w:r>
        <w:rPr>
          <w:color w:val="auto"/>
          <w:u w:val="single"/>
        </w:rPr>
        <w:t>Fiscal Accountability Authority</w:t>
      </w:r>
      <w:r>
        <w:rPr>
          <w:color w:val="auto"/>
        </w:rPr>
        <w:t xml:space="preserve"> comprise the authority.”</w:t>
      </w:r>
    </w:p>
    <w:p w:rsidR="00575463" w:rsidRDefault="00575463" w:rsidP="00575463">
      <w:pPr>
        <w:rPr>
          <w:color w:val="auto"/>
        </w:rPr>
      </w:pPr>
      <w:r>
        <w:t xml:space="preserve">    </w:t>
      </w:r>
      <w:r>
        <w:rPr>
          <w:color w:val="auto"/>
        </w:rPr>
        <w:t>2. Section 11</w:t>
      </w:r>
      <w:r>
        <w:rPr>
          <w:color w:val="auto"/>
        </w:rPr>
        <w:noBreakHyphen/>
        <w:t>40</w:t>
      </w:r>
      <w:r>
        <w:rPr>
          <w:color w:val="auto"/>
        </w:rPr>
        <w:noBreakHyphen/>
        <w:t>250 of the 1976 Code is amended to read:</w:t>
      </w:r>
    </w:p>
    <w:p w:rsidR="00575463" w:rsidRDefault="00575463" w:rsidP="00575463">
      <w:pPr>
        <w:rPr>
          <w:color w:val="auto"/>
        </w:rPr>
      </w:pPr>
      <w:r>
        <w:rPr>
          <w:color w:val="auto"/>
        </w:rPr>
        <w:t>    “Section 11</w:t>
      </w:r>
      <w:r>
        <w:rPr>
          <w:color w:val="auto"/>
        </w:rPr>
        <w:noBreakHyphen/>
        <w:t>40</w:t>
      </w:r>
      <w:r>
        <w:rPr>
          <w:color w:val="auto"/>
        </w:rPr>
        <w:noBreakHyphen/>
        <w:t xml:space="preserve">250.   The Division of Local Government of the State </w:t>
      </w:r>
      <w:r>
        <w:rPr>
          <w:strike/>
          <w:color w:val="auto"/>
        </w:rPr>
        <w:t>Budget and Control Board</w:t>
      </w:r>
      <w:r>
        <w:rPr>
          <w:color w:val="auto"/>
        </w:rPr>
        <w:t xml:space="preserve"> </w:t>
      </w:r>
      <w:r>
        <w:rPr>
          <w:color w:val="auto"/>
          <w:u w:val="single"/>
        </w:rPr>
        <w:t> Fiscal Accountability Authority</w:t>
      </w:r>
      <w:r>
        <w:rPr>
          <w:color w:val="auto"/>
        </w:rPr>
        <w:t xml:space="preserve"> shall provide staff and otherwise assist the authority in the administration of the fund and the performance of its functions under this chapter.  </w:t>
      </w:r>
      <w:r>
        <w:rPr>
          <w:color w:val="auto"/>
          <w:u w:val="single"/>
        </w:rPr>
        <w:t>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w:t>
      </w:r>
      <w:r>
        <w:rPr>
          <w:color w:val="auto"/>
        </w:rPr>
        <w:t xml:space="preserve">  In providing such assistance the Division of Local Government shall: </w:t>
      </w:r>
    </w:p>
    <w:p w:rsidR="00575463" w:rsidRDefault="00575463" w:rsidP="00575463">
      <w:pPr>
        <w:rPr>
          <w:color w:val="auto"/>
        </w:rPr>
      </w:pPr>
      <w:r>
        <w:rPr>
          <w:color w:val="auto"/>
        </w:rPr>
        <w:t xml:space="preserve">    (1)   assist in the formulation, establishment, and structuring of programs undertaken by the authority pursuant to this chapter; </w:t>
      </w:r>
    </w:p>
    <w:p w:rsidR="00575463" w:rsidRDefault="00575463" w:rsidP="00575463">
      <w:pPr>
        <w:rPr>
          <w:color w:val="auto"/>
        </w:rPr>
      </w:pPr>
      <w:r>
        <w:rPr>
          <w:color w:val="auto"/>
        </w:rPr>
        <w:t xml:space="preserve">    (2)   provide local governments information as to the programs of the authority and the procedures for obtaining the assistance intended by the chapter; </w:t>
      </w:r>
    </w:p>
    <w:p w:rsidR="00575463" w:rsidRDefault="00575463" w:rsidP="00575463">
      <w:pPr>
        <w:rPr>
          <w:color w:val="auto"/>
        </w:rPr>
      </w:pPr>
      <w:r>
        <w:rPr>
          <w:color w:val="auto"/>
        </w:rPr>
        <w:t xml:space="preserve">    (3)   assist local governments in making application to such state and federal agencies, including the authority, as may be necessary or helpful in order to avail themselves of such programs; </w:t>
      </w:r>
    </w:p>
    <w:p w:rsidR="00575463" w:rsidRDefault="00575463" w:rsidP="00575463">
      <w:pPr>
        <w:rPr>
          <w:color w:val="auto"/>
        </w:rPr>
      </w:pPr>
      <w:r>
        <w:rPr>
          <w:color w:val="auto"/>
        </w:rPr>
        <w:t xml:space="preserve">    (4)   assist the authority in analyzing and evaluating local government requests for assistance pursuant to this chapter; </w:t>
      </w:r>
    </w:p>
    <w:p w:rsidR="00575463" w:rsidRDefault="00575463" w:rsidP="00575463">
      <w:pPr>
        <w:rPr>
          <w:color w:val="auto"/>
        </w:rPr>
      </w:pPr>
      <w:r>
        <w:rPr>
          <w:color w:val="auto"/>
        </w:rPr>
        <w:t xml:space="preserve">    (5)   assist in the structuring and negotiation of local government loan agreements and loan obligations and authority bonds; </w:t>
      </w:r>
    </w:p>
    <w:p w:rsidR="00575463" w:rsidRDefault="00575463" w:rsidP="00575463">
      <w:pPr>
        <w:rPr>
          <w:color w:val="auto"/>
        </w:rPr>
      </w:pPr>
      <w:r>
        <w:rPr>
          <w:color w:val="auto"/>
        </w:rPr>
        <w:t xml:space="preserve">    (6)   administer the fund, including any accounts therein; </w:t>
      </w:r>
    </w:p>
    <w:p w:rsidR="00575463" w:rsidRDefault="00575463" w:rsidP="00575463">
      <w:pPr>
        <w:rPr>
          <w:color w:val="auto"/>
        </w:rPr>
      </w:pPr>
      <w:r>
        <w:rPr>
          <w:color w:val="auto"/>
        </w:rPr>
        <w:t xml:space="preserve">    (7)   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575463" w:rsidRDefault="00575463" w:rsidP="00575463">
      <w:pPr>
        <w:rPr>
          <w:color w:val="auto"/>
        </w:rPr>
      </w:pPr>
      <w:r>
        <w:rPr>
          <w:color w:val="auto"/>
        </w:rPr>
        <w:t xml:space="preserve">    (8)   provide </w:t>
      </w:r>
      <w:r>
        <w:rPr>
          <w:strike/>
          <w:color w:val="auto"/>
        </w:rPr>
        <w:t>such</w:t>
      </w:r>
      <w:r>
        <w:rPr>
          <w:color w:val="auto"/>
        </w:rPr>
        <w:t xml:space="preserve"> other assistance and perform </w:t>
      </w:r>
      <w:r>
        <w:rPr>
          <w:strike/>
          <w:color w:val="auto"/>
        </w:rPr>
        <w:t>such</w:t>
      </w:r>
      <w:r>
        <w:rPr>
          <w:color w:val="auto"/>
        </w:rPr>
        <w:t xml:space="preserve"> other duties as may be requested or directed by the authority.”</w:t>
      </w:r>
    </w:p>
    <w:p w:rsidR="00575463" w:rsidRDefault="00575463" w:rsidP="00575463">
      <w:pPr>
        <w:rPr>
          <w:color w:val="auto"/>
        </w:rPr>
      </w:pPr>
      <w:r>
        <w:t xml:space="preserve">    </w:t>
      </w:r>
      <w:r>
        <w:rPr>
          <w:color w:val="auto"/>
        </w:rPr>
        <w:t>I. 1. The first paragraph of Section 11</w:t>
      </w:r>
      <w:r>
        <w:rPr>
          <w:color w:val="auto"/>
        </w:rPr>
        <w:noBreakHyphen/>
        <w:t>41</w:t>
      </w:r>
      <w:r>
        <w:rPr>
          <w:color w:val="auto"/>
        </w:rPr>
        <w:noBreakHyphen/>
        <w:t>70 of the 1976 Code is amended to read:</w:t>
      </w:r>
    </w:p>
    <w:p w:rsidR="00575463" w:rsidRDefault="00575463" w:rsidP="00575463">
      <w:pPr>
        <w:rPr>
          <w:color w:val="auto"/>
        </w:rPr>
      </w:pPr>
      <w:r>
        <w:rPr>
          <w:color w:val="auto"/>
        </w:rPr>
        <w:t>    “Section 11</w:t>
      </w:r>
      <w:r>
        <w:rPr>
          <w:color w:val="auto"/>
        </w:rPr>
        <w:noBreakHyphen/>
        <w:t>41</w:t>
      </w:r>
      <w:r>
        <w:rPr>
          <w:color w:val="auto"/>
        </w:rPr>
        <w:noBreakHyphen/>
        <w:t xml:space="preserve">70. 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w:t>
      </w:r>
      <w:r>
        <w:rPr>
          <w:strike/>
          <w:color w:val="auto"/>
        </w:rPr>
        <w:t>Budget and Control Board</w:t>
      </w:r>
      <w:r>
        <w:rPr>
          <w:color w:val="auto"/>
        </w:rPr>
        <w:t xml:space="preserve"> </w:t>
      </w:r>
      <w:r>
        <w:rPr>
          <w:color w:val="auto"/>
          <w:u w:val="single"/>
        </w:rPr>
        <w:t xml:space="preserve">Fiscal Accountability Authority </w:t>
      </w:r>
      <w:r>
        <w:rPr>
          <w:color w:val="auto"/>
        </w:rPr>
        <w:t>of the following:”</w:t>
      </w:r>
    </w:p>
    <w:p w:rsidR="00575463" w:rsidRDefault="00575463" w:rsidP="00575463">
      <w:pPr>
        <w:rPr>
          <w:color w:val="auto"/>
        </w:rPr>
      </w:pPr>
      <w:r>
        <w:t xml:space="preserve">    </w:t>
      </w:r>
      <w:r>
        <w:rPr>
          <w:color w:val="auto"/>
        </w:rPr>
        <w:t>2. Sections 11</w:t>
      </w:r>
      <w:r>
        <w:rPr>
          <w:color w:val="auto"/>
        </w:rPr>
        <w:noBreakHyphen/>
        <w:t>41</w:t>
      </w:r>
      <w:r>
        <w:rPr>
          <w:color w:val="auto"/>
        </w:rPr>
        <w:noBreakHyphen/>
        <w:t>80, 11</w:t>
      </w:r>
      <w:r>
        <w:rPr>
          <w:color w:val="auto"/>
        </w:rPr>
        <w:noBreakHyphen/>
        <w:t>41</w:t>
      </w:r>
      <w:r>
        <w:rPr>
          <w:color w:val="auto"/>
        </w:rPr>
        <w:noBreakHyphen/>
        <w:t>90, and 11</w:t>
      </w:r>
      <w:r>
        <w:rPr>
          <w:color w:val="auto"/>
        </w:rPr>
        <w:noBreakHyphen/>
        <w:t>41</w:t>
      </w:r>
      <w:r>
        <w:rPr>
          <w:color w:val="auto"/>
        </w:rPr>
        <w:noBreakHyphen/>
        <w:t>100 of the 1976 Code are amended to read:</w:t>
      </w:r>
    </w:p>
    <w:p w:rsidR="00575463" w:rsidRDefault="00575463" w:rsidP="00575463">
      <w:pPr>
        <w:rPr>
          <w:color w:val="auto"/>
        </w:rPr>
      </w:pPr>
      <w:r>
        <w:rPr>
          <w:color w:val="auto"/>
        </w:rPr>
        <w:t>    “Section 11</w:t>
      </w:r>
      <w:r>
        <w:rPr>
          <w:color w:val="auto"/>
        </w:rPr>
        <w:noBreakHyphen/>
        <w:t>41</w:t>
      </w:r>
      <w:r>
        <w:rPr>
          <w:color w:val="auto"/>
        </w:rPr>
        <w:noBreakHyphen/>
        <w:t>80. Following the receipt of the notification presented pursuant to Section 11</w:t>
      </w:r>
      <w:r>
        <w:rPr>
          <w:color w:val="auto"/>
        </w:rPr>
        <w:noBreakHyphen/>
        <w:t>41</w:t>
      </w:r>
      <w:r>
        <w:rPr>
          <w:color w:val="auto"/>
        </w:rPr>
        <w:noBreakHyphen/>
        <w:t xml:space="preserve">70 and after </w:t>
      </w:r>
      <w:r>
        <w:rPr>
          <w:strike/>
          <w:color w:val="auto"/>
        </w:rPr>
        <w:t>approval</w:t>
      </w:r>
      <w:r>
        <w:rPr>
          <w:color w:val="auto"/>
        </w:rPr>
        <w:t xml:space="preserve"> </w:t>
      </w:r>
      <w:r>
        <w:rPr>
          <w:color w:val="auto"/>
          <w:u w:val="single"/>
        </w:rPr>
        <w:t xml:space="preserve">review </w:t>
      </w:r>
      <w:r>
        <w:rPr>
          <w:color w:val="auto"/>
        </w:rPr>
        <w:t xml:space="preserve">by the Joint Bond Review Committee, </w:t>
      </w:r>
      <w:r>
        <w:rPr>
          <w:color w:val="auto"/>
          <w:u w:val="single"/>
        </w:rPr>
        <w:t>and approval by</w:t>
      </w:r>
      <w:r>
        <w:rPr>
          <w:color w:val="auto"/>
        </w:rPr>
        <w:t xml:space="preserve"> the State </w:t>
      </w:r>
      <w:r>
        <w:rPr>
          <w:strike/>
          <w:color w:val="auto"/>
        </w:rPr>
        <w:t>Budget and Control Board</w:t>
      </w:r>
      <w:r>
        <w:rPr>
          <w:color w:val="auto"/>
        </w:rPr>
        <w:t xml:space="preserve"> </w:t>
      </w:r>
      <w:r>
        <w:rPr>
          <w:color w:val="auto"/>
          <w:u w:val="single"/>
        </w:rPr>
        <w:t>Fiscal Accountability Authority</w:t>
      </w:r>
      <w:r>
        <w:rPr>
          <w:color w:val="auto"/>
        </w:rPr>
        <w:t>, by resolution duly adopted, shall effect the issue of bonds, or pending the issue of the bonds, effect the issue of bond anticipation notes pursuant to Chapter 17 of this title.</w:t>
      </w:r>
    </w:p>
    <w:p w:rsidR="00575463" w:rsidRDefault="00575463" w:rsidP="00575463">
      <w:pPr>
        <w:rPr>
          <w:color w:val="auto"/>
        </w:rPr>
      </w:pPr>
      <w:r>
        <w:rPr>
          <w:color w:val="auto"/>
        </w:rPr>
        <w:t>    Section 11</w:t>
      </w:r>
      <w:r>
        <w:rPr>
          <w:color w:val="auto"/>
        </w:rPr>
        <w:noBreakHyphen/>
        <w:t>41</w:t>
      </w:r>
      <w:r>
        <w:rPr>
          <w:color w:val="auto"/>
        </w:rPr>
        <w:noBreakHyphen/>
        <w:t xml:space="preserve">90.  To effect the issuance of bonds, the State </w:t>
      </w:r>
      <w:r>
        <w:rPr>
          <w:strike/>
          <w:color w:val="auto"/>
        </w:rPr>
        <w:t>Budget and Control Board</w:t>
      </w:r>
      <w:r>
        <w:rPr>
          <w:color w:val="auto"/>
        </w:rPr>
        <w:t xml:space="preserve"> </w:t>
      </w:r>
      <w:r>
        <w:rPr>
          <w:color w:val="auto"/>
          <w:u w:val="single"/>
        </w:rPr>
        <w:t>Fiscal Accountability Authority</w:t>
      </w:r>
      <w:r>
        <w:rPr>
          <w:color w:val="auto"/>
        </w:rPr>
        <w:t xml:space="preserve"> shall adopt a resolution providing for the issuance of bonds pursuant to the provisions of this chapter.  The authorizing resolution must include: </w:t>
      </w:r>
    </w:p>
    <w:p w:rsidR="00575463" w:rsidRDefault="00575463" w:rsidP="00575463">
      <w:pPr>
        <w:rPr>
          <w:color w:val="auto"/>
        </w:rPr>
      </w:pPr>
      <w:r>
        <w:rPr>
          <w:color w:val="auto"/>
        </w:rPr>
        <w:t>    (1)   a statement of whether the bonds are being authorized and issued pursuant to Section 11</w:t>
      </w:r>
      <w:r>
        <w:rPr>
          <w:color w:val="auto"/>
        </w:rPr>
        <w:noBreakHyphen/>
        <w:t>41</w:t>
      </w:r>
      <w:r>
        <w:rPr>
          <w:color w:val="auto"/>
        </w:rPr>
        <w:noBreakHyphen/>
        <w:t>50(A) or Section 11</w:t>
      </w:r>
      <w:r>
        <w:rPr>
          <w:color w:val="auto"/>
        </w:rPr>
        <w:noBreakHyphen/>
        <w:t>41</w:t>
      </w:r>
      <w:r>
        <w:rPr>
          <w:color w:val="auto"/>
        </w:rPr>
        <w:noBreakHyphen/>
        <w:t xml:space="preserve">50(B); </w:t>
      </w:r>
    </w:p>
    <w:p w:rsidR="00575463" w:rsidRDefault="00575463" w:rsidP="00575463">
      <w:pPr>
        <w:rPr>
          <w:color w:val="auto"/>
        </w:rPr>
      </w:pPr>
      <w:r>
        <w:rPr>
          <w:color w:val="auto"/>
        </w:rPr>
        <w:t xml:space="preserve">    (2)   a schedule showing the aggregate of bonds issued, the annual principal payments required to retire the bonds, and the interest on the bonds; </w:t>
      </w:r>
    </w:p>
    <w:p w:rsidR="00575463" w:rsidRDefault="00575463" w:rsidP="00575463">
      <w:pPr>
        <w:rPr>
          <w:color w:val="auto"/>
        </w:rPr>
      </w:pPr>
      <w:r>
        <w:rPr>
          <w:color w:val="auto"/>
        </w:rPr>
        <w:t xml:space="preserve">    (3)   the amount of bonds proposed to be issued; </w:t>
      </w:r>
    </w:p>
    <w:p w:rsidR="00575463" w:rsidRDefault="00575463" w:rsidP="00575463">
      <w:pPr>
        <w:rPr>
          <w:color w:val="auto"/>
        </w:rPr>
      </w:pPr>
      <w:r>
        <w:rPr>
          <w:color w:val="auto"/>
        </w:rPr>
        <w:t xml:space="preserve">    (4)   a schedule showing future annual principal requirements and estimated annual interest requirements on the bonds to be issued;  and </w:t>
      </w:r>
    </w:p>
    <w:p w:rsidR="00575463" w:rsidRDefault="00575463" w:rsidP="00575463">
      <w:pPr>
        <w:rPr>
          <w:color w:val="auto"/>
        </w:rPr>
      </w:pPr>
      <w:r>
        <w:rPr>
          <w:color w:val="auto"/>
        </w:rPr>
        <w:t>    (5)   certificates evidencing that the provisions of Sections 11</w:t>
      </w:r>
      <w:r>
        <w:rPr>
          <w:color w:val="auto"/>
        </w:rPr>
        <w:noBreakHyphen/>
        <w:t>41</w:t>
      </w:r>
      <w:r>
        <w:rPr>
          <w:color w:val="auto"/>
        </w:rPr>
        <w:noBreakHyphen/>
        <w:t>50 and 11</w:t>
      </w:r>
      <w:r>
        <w:rPr>
          <w:color w:val="auto"/>
        </w:rPr>
        <w:noBreakHyphen/>
        <w:t>41</w:t>
      </w:r>
      <w:r>
        <w:rPr>
          <w:color w:val="auto"/>
        </w:rPr>
        <w:noBreakHyphen/>
        <w:t xml:space="preserve">60 have been or will be met. </w:t>
      </w:r>
    </w:p>
    <w:p w:rsidR="00575463" w:rsidRDefault="00575463" w:rsidP="00575463">
      <w:pPr>
        <w:rPr>
          <w:color w:val="auto"/>
        </w:rPr>
      </w:pPr>
      <w:r>
        <w:rPr>
          <w:color w:val="auto"/>
        </w:rPr>
        <w:t>    Section 11</w:t>
      </w:r>
      <w:r>
        <w:rPr>
          <w:color w:val="auto"/>
        </w:rPr>
        <w:noBreakHyphen/>
        <w:t>41</w:t>
      </w:r>
      <w:r>
        <w:rPr>
          <w:color w:val="auto"/>
        </w:rPr>
        <w:noBreakHyphen/>
        <w:t xml:space="preserve">100. 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w:t>
      </w:r>
      <w:r>
        <w:rPr>
          <w:strike/>
          <w:color w:val="auto"/>
        </w:rPr>
        <w:t>Budget and Control Board</w:t>
      </w:r>
      <w:r>
        <w:rPr>
          <w:color w:val="auto"/>
        </w:rPr>
        <w:t xml:space="preserve"> </w:t>
      </w:r>
      <w:r>
        <w:rPr>
          <w:color w:val="auto"/>
          <w:u w:val="single"/>
        </w:rPr>
        <w:t>Fiscal Accountability Authority</w:t>
      </w:r>
      <w:r>
        <w:rPr>
          <w:color w:val="auto"/>
        </w:rPr>
        <w:t xml:space="preserve"> before their issue.  The bonds may bear interest payable at the times and at the rates determined by the State </w:t>
      </w:r>
      <w:r>
        <w:rPr>
          <w:strike/>
          <w:color w:val="auto"/>
        </w:rPr>
        <w:t>Budget and Control Board</w:t>
      </w:r>
      <w:r>
        <w:rPr>
          <w:color w:val="auto"/>
        </w:rPr>
        <w:t xml:space="preserve"> </w:t>
      </w:r>
      <w:r>
        <w:rPr>
          <w:color w:val="auto"/>
          <w:u w:val="single"/>
        </w:rPr>
        <w:t>Fiscal Accountability Authority</w:t>
      </w:r>
      <w:r>
        <w:rPr>
          <w:color w:val="auto"/>
        </w:rPr>
        <w:t>.”</w:t>
      </w:r>
    </w:p>
    <w:p w:rsidR="00575463" w:rsidRDefault="00575463" w:rsidP="00575463">
      <w:pPr>
        <w:rPr>
          <w:color w:val="auto"/>
        </w:rPr>
      </w:pPr>
      <w:r>
        <w:t xml:space="preserve">    </w:t>
      </w:r>
      <w:r>
        <w:rPr>
          <w:color w:val="auto"/>
        </w:rPr>
        <w:t>3. Section 11</w:t>
      </w:r>
      <w:r>
        <w:rPr>
          <w:color w:val="auto"/>
        </w:rPr>
        <w:noBreakHyphen/>
        <w:t>41</w:t>
      </w:r>
      <w:r>
        <w:rPr>
          <w:color w:val="auto"/>
        </w:rPr>
        <w:noBreakHyphen/>
        <w:t>180 of the 1976 Code is amended to read:</w:t>
      </w:r>
    </w:p>
    <w:p w:rsidR="00575463" w:rsidRDefault="00575463" w:rsidP="00575463">
      <w:pPr>
        <w:rPr>
          <w:color w:val="auto"/>
        </w:rPr>
      </w:pPr>
      <w:r>
        <w:rPr>
          <w:color w:val="auto"/>
        </w:rPr>
        <w:t>    “Section 11</w:t>
      </w:r>
      <w:r>
        <w:rPr>
          <w:color w:val="auto"/>
        </w:rPr>
        <w:noBreakHyphen/>
        <w:t>41</w:t>
      </w:r>
      <w:r>
        <w:rPr>
          <w:color w:val="auto"/>
        </w:rPr>
        <w:noBreakHyphen/>
        <w:t>180.   All procurements of infrastructure, as defined in Section 11</w:t>
      </w:r>
      <w:r>
        <w:rPr>
          <w:color w:val="auto"/>
        </w:rPr>
        <w:noBreakHyphen/>
        <w:t>41</w:t>
      </w:r>
      <w:r>
        <w:rPr>
          <w:color w:val="auto"/>
        </w:rPr>
        <w:noBreakHyphen/>
        <w:t>30 and owned by a research university, as defined in Section 11</w:t>
      </w:r>
      <w:r>
        <w:rPr>
          <w:color w:val="auto"/>
        </w:rPr>
        <w:noBreakHyphen/>
        <w:t>51</w:t>
      </w:r>
      <w:r>
        <w:rPr>
          <w:color w:val="auto"/>
        </w:rPr>
        <w:noBreakHyphen/>
        <w:t xml:space="preserve">30(5), shall be exempt from Title 11, Chapter 35, except that such research university must work in conjunction with the </w:t>
      </w:r>
      <w:r>
        <w:rPr>
          <w:strike/>
          <w:color w:val="auto"/>
        </w:rPr>
        <w:t>Budget and Control</w:t>
      </w:r>
      <w:r>
        <w:rPr>
          <w:color w:val="auto"/>
        </w:rPr>
        <w:t xml:space="preserve"> </w:t>
      </w:r>
      <w:r>
        <w:rPr>
          <w:color w:val="auto"/>
          <w:u w:val="single"/>
        </w:rPr>
        <w:t xml:space="preserve">Procurement </w:t>
      </w:r>
      <w:r>
        <w:rPr>
          <w:color w:val="auto"/>
        </w:rPr>
        <w:t xml:space="preserve">Services Division of the Department of Administration Chief Procurement Officer to establish alternative procurement procedures.  The research university shall submit its alternative procurement procedures to the </w:t>
      </w:r>
      <w:r>
        <w:rPr>
          <w:strike/>
          <w:color w:val="auto"/>
        </w:rPr>
        <w:t>State Budget and Control Board</w:t>
      </w:r>
      <w:r>
        <w:rPr>
          <w:color w:val="auto"/>
        </w:rPr>
        <w:t xml:space="preserve"> </w:t>
      </w:r>
      <w:r>
        <w:rPr>
          <w:color w:val="auto"/>
          <w:u w:val="single"/>
        </w:rPr>
        <w:t>Procurement  Services Division of the Department of Administration</w:t>
      </w:r>
      <w:r>
        <w:rPr>
          <w:color w:val="auto"/>
        </w:rPr>
        <w:t xml:space="preserve"> for approval.  Such procurement process shall include provisions for audit and recertification.”</w:t>
      </w:r>
    </w:p>
    <w:p w:rsidR="00575463" w:rsidRDefault="00575463" w:rsidP="00575463">
      <w:pPr>
        <w:rPr>
          <w:color w:val="auto"/>
        </w:rPr>
      </w:pPr>
      <w:r>
        <w:t xml:space="preserve">    </w:t>
      </w:r>
      <w:r>
        <w:rPr>
          <w:color w:val="auto"/>
        </w:rPr>
        <w:t>J.     Section 11</w:t>
      </w:r>
      <w:r>
        <w:rPr>
          <w:color w:val="auto"/>
        </w:rPr>
        <w:noBreakHyphen/>
        <w:t>43</w:t>
      </w:r>
      <w:r>
        <w:rPr>
          <w:color w:val="auto"/>
        </w:rPr>
        <w:noBreakHyphen/>
        <w:t>510(2) of the 1976 Code is amended to read:</w:t>
      </w:r>
    </w:p>
    <w:p w:rsidR="00575463" w:rsidRDefault="00575463" w:rsidP="00575463">
      <w:pPr>
        <w:rPr>
          <w:color w:val="auto"/>
        </w:rPr>
      </w:pPr>
      <w:r>
        <w:rPr>
          <w:color w:val="auto"/>
        </w:rPr>
        <w:t xml:space="preserve">    “(2) ‘State board’ means the </w:t>
      </w:r>
      <w:r>
        <w:rPr>
          <w:strike/>
          <w:color w:val="auto"/>
        </w:rPr>
        <w:t>State Budget and Control Board</w:t>
      </w:r>
      <w:r>
        <w:rPr>
          <w:color w:val="auto"/>
        </w:rPr>
        <w:t xml:space="preserve">  </w:t>
      </w:r>
      <w:r>
        <w:rPr>
          <w:color w:val="auto"/>
          <w:u w:val="single"/>
        </w:rPr>
        <w:t>governing board of the State Fiscal Accountability Authority</w:t>
      </w:r>
      <w:r>
        <w:rPr>
          <w:color w:val="auto"/>
        </w:rPr>
        <w:t>.”</w:t>
      </w:r>
    </w:p>
    <w:p w:rsidR="00575463" w:rsidRDefault="00575463" w:rsidP="00575463">
      <w:pPr>
        <w:rPr>
          <w:color w:val="auto"/>
        </w:rPr>
      </w:pPr>
      <w:r>
        <w:t xml:space="preserve">    </w:t>
      </w:r>
      <w:r>
        <w:rPr>
          <w:color w:val="auto"/>
        </w:rPr>
        <w:t>K.       1. Section 11</w:t>
      </w:r>
      <w:r>
        <w:rPr>
          <w:color w:val="auto"/>
        </w:rPr>
        <w:noBreakHyphen/>
        <w:t>45</w:t>
      </w:r>
      <w:r>
        <w:rPr>
          <w:color w:val="auto"/>
        </w:rPr>
        <w:noBreakHyphen/>
        <w:t>30(10) of the 1976 Code is amended to read:</w:t>
      </w:r>
    </w:p>
    <w:p w:rsidR="00575463" w:rsidRDefault="00575463" w:rsidP="00575463">
      <w:pPr>
        <w:rPr>
          <w:color w:val="auto"/>
        </w:rPr>
      </w:pPr>
      <w:r>
        <w:rPr>
          <w:color w:val="auto"/>
        </w:rPr>
        <w:t>    “(10)   ‘Lender’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Pr>
          <w:color w:val="auto"/>
        </w:rPr>
        <w:noBreakHyphen/>
        <w:t xml:space="preserve">based venture capital transactions, pursuant to guidelines established by the authority.  Both the guidelines and the lender must be approved by the State </w:t>
      </w:r>
      <w:r>
        <w:rPr>
          <w:strike/>
          <w:color w:val="auto"/>
        </w:rPr>
        <w:t>Budget and Control Board</w:t>
      </w:r>
      <w:r>
        <w:rPr>
          <w:color w:val="auto"/>
        </w:rPr>
        <w:t xml:space="preserve"> </w:t>
      </w:r>
      <w:r>
        <w:rPr>
          <w:color w:val="auto"/>
          <w:u w:val="single"/>
        </w:rPr>
        <w:t>Fiscal Accountability Authority</w:t>
      </w:r>
      <w:r>
        <w:rPr>
          <w:color w:val="auto"/>
        </w:rPr>
        <w:t>.”</w:t>
      </w:r>
    </w:p>
    <w:p w:rsidR="00575463" w:rsidRDefault="00575463" w:rsidP="00575463">
      <w:pPr>
        <w:rPr>
          <w:color w:val="auto"/>
        </w:rPr>
      </w:pPr>
      <w:r>
        <w:t xml:space="preserve">    </w:t>
      </w:r>
      <w:r>
        <w:rPr>
          <w:color w:val="auto"/>
        </w:rPr>
        <w:t>2.    Section 11</w:t>
      </w:r>
      <w:r>
        <w:rPr>
          <w:color w:val="auto"/>
        </w:rPr>
        <w:noBreakHyphen/>
        <w:t>45</w:t>
      </w:r>
      <w:r>
        <w:rPr>
          <w:color w:val="auto"/>
        </w:rPr>
        <w:noBreakHyphen/>
        <w:t>55(B) of the 1976 Code is amended to read:</w:t>
      </w:r>
    </w:p>
    <w:p w:rsidR="00575463" w:rsidRDefault="00575463" w:rsidP="00575463">
      <w:pPr>
        <w:rPr>
          <w:color w:val="auto"/>
        </w:rPr>
      </w:pPr>
      <w:r>
        <w:rPr>
          <w:color w:val="auto"/>
        </w:rPr>
        <w:t>    “(B) The authority shall issue tax credit certificates to each lender contemporaneously with each loan made pursuant to this chapter in accordance with any guidelines established by the authority pursuant to Section 11</w:t>
      </w:r>
      <w:r>
        <w:rPr>
          <w:color w:val="auto"/>
        </w:rPr>
        <w:noBreakHyphen/>
        <w:t>45</w:t>
      </w:r>
      <w:r>
        <w:rPr>
          <w:color w:val="auto"/>
        </w:rPr>
        <w:noBreakHyphen/>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w:t>
      </w:r>
      <w:r>
        <w:rPr>
          <w:strike/>
          <w:color w:val="auto"/>
        </w:rPr>
        <w:t>Budget and Control Board</w:t>
      </w:r>
      <w:r>
        <w:rPr>
          <w:color w:val="auto"/>
        </w:rPr>
        <w:t xml:space="preserve"> </w:t>
      </w:r>
      <w:r>
        <w:rPr>
          <w:color w:val="auto"/>
          <w:u w:val="single"/>
        </w:rPr>
        <w:t>Fiscal Accountability Authority</w:t>
      </w:r>
      <w:r>
        <w:rPr>
          <w:color w:val="auto"/>
        </w:rPr>
        <w:t>.”</w:t>
      </w:r>
    </w:p>
    <w:p w:rsidR="00575463" w:rsidRDefault="00575463" w:rsidP="00575463">
      <w:pPr>
        <w:rPr>
          <w:color w:val="auto"/>
        </w:rPr>
      </w:pPr>
      <w:r>
        <w:t xml:space="preserve">    </w:t>
      </w:r>
      <w:r>
        <w:rPr>
          <w:color w:val="auto"/>
        </w:rPr>
        <w:t>3.    Section 11</w:t>
      </w:r>
      <w:r>
        <w:rPr>
          <w:color w:val="auto"/>
        </w:rPr>
        <w:noBreakHyphen/>
        <w:t>45</w:t>
      </w:r>
      <w:r>
        <w:rPr>
          <w:color w:val="auto"/>
        </w:rPr>
        <w:noBreakHyphen/>
        <w:t>105 of the 1976 Code is amended to read:</w:t>
      </w:r>
    </w:p>
    <w:p w:rsidR="00575463" w:rsidRDefault="00575463" w:rsidP="00575463">
      <w:pPr>
        <w:rPr>
          <w:color w:val="auto"/>
        </w:rPr>
      </w:pPr>
      <w:r>
        <w:rPr>
          <w:color w:val="auto"/>
        </w:rPr>
        <w:t>    “Section 11</w:t>
      </w:r>
      <w:r>
        <w:rPr>
          <w:color w:val="auto"/>
        </w:rPr>
        <w:noBreakHyphen/>
        <w:t>45</w:t>
      </w:r>
      <w:r>
        <w:rPr>
          <w:color w:val="auto"/>
        </w:rPr>
        <w:noBreakHyphen/>
        <w:t xml:space="preserve">105.   Any guideline issued by the authority pursuant to this chapter must be approved by the State </w:t>
      </w:r>
      <w:r>
        <w:rPr>
          <w:strike/>
          <w:color w:val="auto"/>
        </w:rPr>
        <w:t>Budget and Control Board</w:t>
      </w:r>
      <w:r>
        <w:rPr>
          <w:color w:val="auto"/>
        </w:rPr>
        <w:t xml:space="preserve"> </w:t>
      </w:r>
      <w:r>
        <w:rPr>
          <w:color w:val="auto"/>
          <w:u w:val="single"/>
        </w:rPr>
        <w:t>Fiscal Accountability Authority</w:t>
      </w:r>
      <w:r>
        <w:rPr>
          <w:color w:val="auto"/>
        </w:rPr>
        <w:t>.”</w:t>
      </w:r>
    </w:p>
    <w:p w:rsidR="00575463" w:rsidRDefault="00575463" w:rsidP="00575463">
      <w:pPr>
        <w:rPr>
          <w:color w:val="auto"/>
        </w:rPr>
      </w:pPr>
      <w:r>
        <w:t xml:space="preserve">    </w:t>
      </w:r>
      <w:r>
        <w:rPr>
          <w:color w:val="auto"/>
        </w:rPr>
        <w:t>L.    1.    Section 11</w:t>
      </w:r>
      <w:r>
        <w:rPr>
          <w:color w:val="auto"/>
        </w:rPr>
        <w:noBreakHyphen/>
        <w:t>49</w:t>
      </w:r>
      <w:r>
        <w:rPr>
          <w:color w:val="auto"/>
        </w:rPr>
        <w:noBreakHyphen/>
        <w:t>40 of the 1976 Code is amended to read:</w:t>
      </w:r>
    </w:p>
    <w:p w:rsidR="00575463" w:rsidRDefault="00575463" w:rsidP="00575463">
      <w:pPr>
        <w:rPr>
          <w:color w:val="auto"/>
        </w:rPr>
      </w:pPr>
      <w:r>
        <w:rPr>
          <w:color w:val="auto"/>
        </w:rPr>
        <w:t>    “Section 11</w:t>
      </w:r>
      <w:r>
        <w:rPr>
          <w:color w:val="auto"/>
        </w:rPr>
        <w:noBreakHyphen/>
        <w:t>49</w:t>
      </w:r>
      <w:r>
        <w:rPr>
          <w:color w:val="auto"/>
        </w:rPr>
        <w:noBreakHyphen/>
        <w:t>40. (A)  The authority is governed by a board</w:t>
      </w:r>
      <w:r>
        <w:rPr>
          <w:strike/>
          <w:color w:val="auto"/>
        </w:rPr>
        <w:t>, which</w:t>
      </w:r>
      <w:r>
        <w:rPr>
          <w:color w:val="auto"/>
        </w:rPr>
        <w:t xml:space="preserve"> </w:t>
      </w:r>
      <w:r>
        <w:rPr>
          <w:color w:val="auto"/>
          <w:u w:val="single"/>
        </w:rPr>
        <w:t>that</w:t>
      </w:r>
      <w:r>
        <w:rPr>
          <w:color w:val="auto"/>
        </w:rPr>
        <w:t xml:space="preserve"> shall consist of </w:t>
      </w:r>
      <w:r>
        <w:rPr>
          <w:strike/>
          <w:color w:val="auto"/>
        </w:rPr>
        <w:t>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w:t>
      </w:r>
      <w:r>
        <w:rPr>
          <w:color w:val="auto"/>
        </w:rPr>
        <w:t xml:space="preserve"> </w:t>
      </w:r>
      <w:r>
        <w:rPr>
          <w:color w:val="auto"/>
          <w:u w:val="single"/>
        </w:rPr>
        <w:t>the members of the State Fiscal Accountability Authority</w:t>
      </w:r>
      <w:r>
        <w:rPr>
          <w:color w:val="auto"/>
        </w:rPr>
        <w:t xml:space="preserve">.  All members serve ex officio . </w:t>
      </w:r>
    </w:p>
    <w:p w:rsidR="00575463" w:rsidRDefault="00575463" w:rsidP="00575463">
      <w:pPr>
        <w:rPr>
          <w:color w:val="auto"/>
        </w:rPr>
      </w:pPr>
      <w:r>
        <w:rPr>
          <w:color w:val="auto"/>
        </w:rPr>
        <w:t xml:space="preserve">    (B)  Members of the board serve without pay but are allowed the usual mileage, per diem, and subsistence as provided by law for members of state boards, committees, and commissions. </w:t>
      </w:r>
    </w:p>
    <w:p w:rsidR="00575463" w:rsidRDefault="00575463" w:rsidP="00575463">
      <w:pPr>
        <w:rPr>
          <w:color w:val="auto"/>
        </w:rPr>
      </w:pPr>
      <w:r>
        <w:rPr>
          <w:color w:val="auto"/>
        </w:rPr>
        <w:t>    (C)  Members of the board and its employees, if any, are subject to the provisions of Chapter 13, Title 8, the Ethics, Government Accountability, and Campaign Reform Act, and Chapter 17</w:t>
      </w:r>
      <w:r>
        <w:rPr>
          <w:color w:val="auto"/>
          <w:u w:val="single"/>
        </w:rPr>
        <w:t>,</w:t>
      </w:r>
      <w:r>
        <w:rPr>
          <w:color w:val="auto"/>
        </w:rPr>
        <w:t xml:space="preserve"> </w:t>
      </w:r>
      <w:r>
        <w:rPr>
          <w:strike/>
          <w:color w:val="auto"/>
        </w:rPr>
        <w:t>of</w:t>
      </w:r>
      <w:r>
        <w:rPr>
          <w:color w:val="auto"/>
        </w:rPr>
        <w:t xml:space="preserve"> Title 2, relating to lobbying. </w:t>
      </w:r>
    </w:p>
    <w:p w:rsidR="00575463" w:rsidRDefault="00575463" w:rsidP="00575463">
      <w:pPr>
        <w:rPr>
          <w:color w:val="auto"/>
        </w:rPr>
      </w:pPr>
      <w:r>
        <w:rPr>
          <w:color w:val="auto"/>
        </w:rPr>
        <w:t xml:space="preserve">    (D)  To the extent that administrative assistance is needed for the functions and operations of the authority, the board may obtain this assistance from the Office of the State Treasurer and the State </w:t>
      </w:r>
      <w:r>
        <w:rPr>
          <w:strike/>
          <w:color w:val="auto"/>
        </w:rPr>
        <w:t>Budget and Control Board</w:t>
      </w:r>
      <w:r>
        <w:rPr>
          <w:color w:val="auto"/>
        </w:rPr>
        <w:t xml:space="preserve"> </w:t>
      </w:r>
      <w:r>
        <w:rPr>
          <w:color w:val="auto"/>
          <w:u w:val="single"/>
        </w:rPr>
        <w:t>Fiscal Accountability Authority</w:t>
      </w:r>
      <w:r>
        <w:rPr>
          <w:color w:val="auto"/>
        </w:rPr>
        <w:t>, and any successor agency, office</w:t>
      </w:r>
      <w:r>
        <w:rPr>
          <w:color w:val="auto"/>
          <w:u w:val="single"/>
        </w:rPr>
        <w:t>,</w:t>
      </w:r>
      <w:r>
        <w:rPr>
          <w:color w:val="auto"/>
        </w:rPr>
        <w:t xml:space="preserv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575463" w:rsidRDefault="00575463" w:rsidP="00575463">
      <w:pPr>
        <w:rPr>
          <w:color w:val="auto"/>
        </w:rPr>
      </w:pPr>
      <w:r>
        <w:rPr>
          <w:color w:val="auto"/>
        </w:rPr>
        <w:t>    (E)   The board shall exercise the powers of the authority.  A majority of the members of the board constitutes a quorum for the purpose of conducting all business.  The board shall determine the number of personnel it requires, their compensation</w:t>
      </w:r>
      <w:r>
        <w:rPr>
          <w:color w:val="auto"/>
          <w:u w:val="single"/>
        </w:rPr>
        <w:t>,</w:t>
      </w:r>
      <w:r>
        <w:rPr>
          <w:color w:val="auto"/>
        </w:rPr>
        <w:t xml:space="preserve"> and duties.”</w:t>
      </w:r>
    </w:p>
    <w:p w:rsidR="00575463" w:rsidRDefault="00575463" w:rsidP="00575463">
      <w:pPr>
        <w:rPr>
          <w:color w:val="auto"/>
        </w:rPr>
      </w:pPr>
      <w:r>
        <w:t xml:space="preserve">    </w:t>
      </w:r>
      <w:r>
        <w:rPr>
          <w:color w:val="auto"/>
        </w:rPr>
        <w:t>M.   1. Section 11</w:t>
      </w:r>
      <w:r>
        <w:rPr>
          <w:color w:val="auto"/>
        </w:rPr>
        <w:noBreakHyphen/>
        <w:t>51</w:t>
      </w:r>
      <w:r>
        <w:rPr>
          <w:color w:val="auto"/>
        </w:rPr>
        <w:noBreakHyphen/>
        <w:t>30(6) of the 1976 Code is amended to read:</w:t>
      </w:r>
    </w:p>
    <w:p w:rsidR="00575463" w:rsidRDefault="00575463" w:rsidP="00575463">
      <w:pPr>
        <w:rPr>
          <w:color w:val="auto"/>
        </w:rPr>
      </w:pPr>
      <w:r>
        <w:rPr>
          <w:color w:val="auto"/>
        </w:rPr>
        <w:t xml:space="preserve">    “(6) ‘State board’ means the </w:t>
      </w:r>
      <w:r>
        <w:rPr>
          <w:strike/>
          <w:color w:val="auto"/>
        </w:rPr>
        <w:t>South Carolina State Budget and Control Board</w:t>
      </w:r>
      <w:r>
        <w:rPr>
          <w:color w:val="auto"/>
        </w:rPr>
        <w:t xml:space="preserve"> </w:t>
      </w:r>
      <w:r>
        <w:rPr>
          <w:color w:val="auto"/>
          <w:u w:val="single"/>
        </w:rPr>
        <w:t>governing board of the State Fiscal Accountability Authority</w:t>
      </w:r>
      <w:r>
        <w:rPr>
          <w:color w:val="auto"/>
        </w:rPr>
        <w:t>.”</w:t>
      </w:r>
    </w:p>
    <w:p w:rsidR="00575463" w:rsidRDefault="00575463" w:rsidP="005939FA">
      <w:pPr>
        <w:keepNext/>
        <w:rPr>
          <w:color w:val="auto"/>
        </w:rPr>
      </w:pPr>
      <w:r>
        <w:t xml:space="preserve">    </w:t>
      </w:r>
      <w:r>
        <w:rPr>
          <w:color w:val="auto"/>
        </w:rPr>
        <w:t>2.    Section 11</w:t>
      </w:r>
      <w:r>
        <w:rPr>
          <w:color w:val="auto"/>
        </w:rPr>
        <w:noBreakHyphen/>
        <w:t>51</w:t>
      </w:r>
      <w:r>
        <w:rPr>
          <w:color w:val="auto"/>
        </w:rPr>
        <w:noBreakHyphen/>
        <w:t>125(A)(2) of the 1976 Code is amended to read:</w:t>
      </w:r>
    </w:p>
    <w:p w:rsidR="00575463" w:rsidRDefault="00575463" w:rsidP="005939FA">
      <w:pPr>
        <w:keepNext/>
        <w:rPr>
          <w:color w:val="auto"/>
        </w:rPr>
      </w:pPr>
      <w:r>
        <w:rPr>
          <w:color w:val="auto"/>
        </w:rPr>
        <w:t>    “(2) thirty</w:t>
      </w:r>
      <w:r>
        <w:rPr>
          <w:color w:val="auto"/>
        </w:rPr>
        <w:noBreakHyphen/>
        <w:t xml:space="preserve">five percent of the total twelve percent must be allocated by FTE student enrollment from the prior academic year at each eligible institution. </w:t>
      </w:r>
    </w:p>
    <w:p w:rsidR="00575463" w:rsidRDefault="00575463" w:rsidP="00575463">
      <w:pPr>
        <w:rPr>
          <w:color w:val="auto"/>
        </w:rPr>
      </w:pPr>
      <w:r>
        <w:rPr>
          <w:color w:val="auto"/>
        </w:rPr>
        <w:t xml:space="preserve">    The Research Centers of Excellence Review Board has no jurisdiction over these projects and no matching requirement is imposed for these projects.  The Joint Bond Review Committee </w:t>
      </w:r>
      <w:r>
        <w:rPr>
          <w:color w:val="auto"/>
          <w:u w:val="single"/>
        </w:rPr>
        <w:t>must review</w:t>
      </w:r>
      <w:r>
        <w:rPr>
          <w:color w:val="auto"/>
        </w:rPr>
        <w:t xml:space="preserve"> and the State </w:t>
      </w:r>
      <w:r>
        <w:rPr>
          <w:strike/>
          <w:color w:val="auto"/>
        </w:rPr>
        <w:t>Budget and Control Board</w:t>
      </w:r>
      <w:r>
        <w:rPr>
          <w:color w:val="auto"/>
        </w:rPr>
        <w:t xml:space="preserve"> </w:t>
      </w:r>
      <w:r>
        <w:rPr>
          <w:color w:val="auto"/>
          <w:u w:val="single"/>
        </w:rPr>
        <w:t>Fiscal Accountability Authority</w:t>
      </w:r>
      <w:r>
        <w:rPr>
          <w:color w:val="auto"/>
        </w:rPr>
        <w:t xml:space="preserve"> must approve all projects.”</w:t>
      </w:r>
    </w:p>
    <w:p w:rsidR="00575463" w:rsidRDefault="00575463" w:rsidP="00575463">
      <w:pPr>
        <w:rPr>
          <w:color w:val="auto"/>
        </w:rPr>
      </w:pPr>
      <w:r>
        <w:t xml:space="preserve">    </w:t>
      </w:r>
      <w:r>
        <w:rPr>
          <w:color w:val="auto"/>
        </w:rPr>
        <w:t>3.    Section 11</w:t>
      </w:r>
      <w:r>
        <w:rPr>
          <w:color w:val="auto"/>
        </w:rPr>
        <w:noBreakHyphen/>
        <w:t>51</w:t>
      </w:r>
      <w:r>
        <w:rPr>
          <w:color w:val="auto"/>
        </w:rPr>
        <w:noBreakHyphen/>
        <w:t>190 of the 1976 Code is amended to read:</w:t>
      </w:r>
    </w:p>
    <w:p w:rsidR="00575463" w:rsidRDefault="00575463" w:rsidP="00575463">
      <w:pPr>
        <w:rPr>
          <w:color w:val="auto"/>
        </w:rPr>
      </w:pPr>
      <w:r>
        <w:rPr>
          <w:color w:val="auto"/>
        </w:rPr>
        <w:t>    “Section 11</w:t>
      </w:r>
      <w:r>
        <w:rPr>
          <w:color w:val="auto"/>
        </w:rPr>
        <w:noBreakHyphen/>
        <w:t>51</w:t>
      </w:r>
      <w:r>
        <w:rPr>
          <w:color w:val="auto"/>
        </w:rPr>
        <w:noBreakHyphen/>
        <w:t xml:space="preserve">190.   The research universities while engaging in projects related to this act shall be exempt from the state procurement process, except such research universities must work in conjunction with the </w:t>
      </w:r>
      <w:r>
        <w:rPr>
          <w:strike/>
          <w:color w:val="auto"/>
        </w:rPr>
        <w:t>Budget and Control</w:t>
      </w:r>
      <w:r>
        <w:rPr>
          <w:color w:val="auto"/>
        </w:rPr>
        <w:t xml:space="preserve"> </w:t>
      </w:r>
      <w:r>
        <w:rPr>
          <w:color w:val="auto"/>
          <w:u w:val="single"/>
        </w:rPr>
        <w:t xml:space="preserve">Procurement </w:t>
      </w:r>
      <w:r>
        <w:rPr>
          <w:color w:val="auto"/>
        </w:rPr>
        <w:t xml:space="preserve">Services Division of the Department of Administration’s Chief Procurement Officer to establish alternate procurement procedures, and must submit a procurement process to the State Commission on Higher Education to be forwarded to the State </w:t>
      </w:r>
      <w:r>
        <w:rPr>
          <w:strike/>
          <w:color w:val="auto"/>
        </w:rPr>
        <w:t>Budget and Control Board</w:t>
      </w:r>
      <w:r>
        <w:rPr>
          <w:color w:val="auto"/>
        </w:rPr>
        <w:t xml:space="preserve"> </w:t>
      </w:r>
      <w:r>
        <w:rPr>
          <w:color w:val="auto"/>
          <w:u w:val="single"/>
        </w:rPr>
        <w:t>Fiscal Accountability Authority</w:t>
      </w:r>
      <w:r>
        <w:rPr>
          <w:color w:val="auto"/>
        </w:rPr>
        <w:t xml:space="preserve"> for approval.  These processes shall include provisions for audit and recertification.”</w:t>
      </w:r>
    </w:p>
    <w:p w:rsidR="00575463" w:rsidRDefault="00575463" w:rsidP="00575463">
      <w:pPr>
        <w:rPr>
          <w:color w:val="auto"/>
        </w:rPr>
      </w:pPr>
      <w:r>
        <w:t xml:space="preserve">    </w:t>
      </w:r>
      <w:r>
        <w:rPr>
          <w:color w:val="auto"/>
        </w:rPr>
        <w:t>N.       Section 59</w:t>
      </w:r>
      <w:r>
        <w:rPr>
          <w:color w:val="auto"/>
        </w:rPr>
        <w:noBreakHyphen/>
        <w:t>109</w:t>
      </w:r>
      <w:r>
        <w:rPr>
          <w:color w:val="auto"/>
        </w:rPr>
        <w:noBreakHyphen/>
        <w:t>30(1) of the 1976 Code is amended to read:</w:t>
      </w:r>
    </w:p>
    <w:p w:rsidR="00575463" w:rsidRDefault="00575463" w:rsidP="00575463">
      <w:pPr>
        <w:rPr>
          <w:color w:val="auto"/>
        </w:rPr>
      </w:pPr>
      <w:r>
        <w:rPr>
          <w:color w:val="auto"/>
        </w:rPr>
        <w:t xml:space="preserve">    “(1) ‘Authority’ means the State </w:t>
      </w:r>
      <w:r>
        <w:rPr>
          <w:strike/>
          <w:color w:val="auto"/>
        </w:rPr>
        <w:t>Budget and Control Board</w:t>
      </w:r>
      <w:r>
        <w:rPr>
          <w:color w:val="auto"/>
        </w:rPr>
        <w:t xml:space="preserve"> </w:t>
      </w:r>
      <w:r>
        <w:rPr>
          <w:color w:val="auto"/>
          <w:u w:val="single"/>
        </w:rPr>
        <w:t>Fiscal Accountability Authority</w:t>
      </w:r>
      <w:r>
        <w:rPr>
          <w:color w:val="auto"/>
        </w:rPr>
        <w:t xml:space="preserve">, acting as the Educational Facilities Authority for Private Nonprofit Institutions of Higher Learning </w:t>
      </w:r>
      <w:r>
        <w:rPr>
          <w:color w:val="auto"/>
          <w:u w:val="single"/>
        </w:rPr>
        <w:t>and serving ex officio</w:t>
      </w:r>
      <w:r>
        <w:rPr>
          <w:color w:val="auto"/>
        </w:rPr>
        <w:t>.”</w:t>
      </w:r>
    </w:p>
    <w:p w:rsidR="00575463" w:rsidRDefault="00575463" w:rsidP="00575463">
      <w:pPr>
        <w:rPr>
          <w:color w:val="auto"/>
        </w:rPr>
      </w:pPr>
      <w:r>
        <w:t xml:space="preserve">    </w:t>
      </w:r>
      <w:r>
        <w:rPr>
          <w:color w:val="auto"/>
        </w:rPr>
        <w:t>O.       Section 59</w:t>
      </w:r>
      <w:r>
        <w:rPr>
          <w:color w:val="auto"/>
        </w:rPr>
        <w:noBreakHyphen/>
        <w:t>109</w:t>
      </w:r>
      <w:r>
        <w:rPr>
          <w:color w:val="auto"/>
        </w:rPr>
        <w:noBreakHyphen/>
        <w:t>40 of the 1976 Code is amended to read:</w:t>
      </w:r>
    </w:p>
    <w:p w:rsidR="00575463" w:rsidRDefault="00575463" w:rsidP="00575463">
      <w:pPr>
        <w:rPr>
          <w:color w:val="auto"/>
        </w:rPr>
      </w:pPr>
      <w:r>
        <w:rPr>
          <w:color w:val="auto"/>
        </w:rPr>
        <w:t>    “Section 59</w:t>
      </w:r>
      <w:r>
        <w:rPr>
          <w:color w:val="auto"/>
        </w:rPr>
        <w:noBreakHyphen/>
        <w:t>109</w:t>
      </w:r>
      <w:r>
        <w:rPr>
          <w:color w:val="auto"/>
        </w:rPr>
        <w:noBreakHyphen/>
        <w:t xml:space="preserve">40.   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w:t>
      </w:r>
      <w:r>
        <w:rPr>
          <w:strike/>
          <w:color w:val="auto"/>
        </w:rPr>
        <w:t>shall</w:t>
      </w:r>
      <w:r>
        <w:rPr>
          <w:color w:val="auto"/>
        </w:rPr>
        <w:t xml:space="preserve"> </w:t>
      </w:r>
      <w:r>
        <w:rPr>
          <w:color w:val="auto"/>
          <w:u w:val="single"/>
        </w:rPr>
        <w:t>must</w:t>
      </w:r>
      <w:r>
        <w:rPr>
          <w:color w:val="auto"/>
        </w:rPr>
        <w:t xml:space="preserve"> be deemed and held to be the performance of an essential public function.  The Authority shall consist of the members from time to time of the State </w:t>
      </w:r>
      <w:r>
        <w:rPr>
          <w:strike/>
          <w:color w:val="auto"/>
        </w:rPr>
        <w:t>Budget and Control Board</w:t>
      </w:r>
      <w:r>
        <w:rPr>
          <w:color w:val="auto"/>
        </w:rPr>
        <w:t xml:space="preserve"> </w:t>
      </w:r>
      <w:r>
        <w:rPr>
          <w:color w:val="auto"/>
          <w:u w:val="single"/>
        </w:rPr>
        <w:t>Fiscal Accountability Authority</w:t>
      </w:r>
      <w:r>
        <w:rPr>
          <w:color w:val="auto"/>
        </w:rPr>
        <w:t xml:space="preserve">, ex officio; and all the functions and powers of the Authority are hereby granted to the State </w:t>
      </w:r>
      <w:r>
        <w:rPr>
          <w:strike/>
          <w:color w:val="auto"/>
        </w:rPr>
        <w:t>Budget and Control Board</w:t>
      </w:r>
      <w:r>
        <w:rPr>
          <w:color w:val="auto"/>
        </w:rPr>
        <w:t xml:space="preserve"> </w:t>
      </w:r>
      <w:r>
        <w:rPr>
          <w:color w:val="auto"/>
          <w:u w:val="single"/>
        </w:rPr>
        <w:t>Fiscal Accountability Authority</w:t>
      </w:r>
      <w:r>
        <w:rPr>
          <w:color w:val="auto"/>
        </w:rPr>
        <w:t>, as an incident of its functions in connection with the public finances of the State.”</w:t>
      </w:r>
    </w:p>
    <w:p w:rsidR="00575463" w:rsidRDefault="00575463" w:rsidP="00821EDF">
      <w:pPr>
        <w:keepNext/>
        <w:rPr>
          <w:color w:val="auto"/>
        </w:rPr>
      </w:pPr>
      <w:r>
        <w:t xml:space="preserve">    </w:t>
      </w:r>
      <w:r>
        <w:rPr>
          <w:color w:val="auto"/>
        </w:rPr>
        <w:t>P.    1. Section 59</w:t>
      </w:r>
      <w:r>
        <w:rPr>
          <w:color w:val="auto"/>
        </w:rPr>
        <w:noBreakHyphen/>
        <w:t>115</w:t>
      </w:r>
      <w:r>
        <w:rPr>
          <w:color w:val="auto"/>
        </w:rPr>
        <w:noBreakHyphen/>
        <w:t>20(1) of the 1976 Code is amended to read:</w:t>
      </w:r>
    </w:p>
    <w:p w:rsidR="00575463" w:rsidRDefault="00575463" w:rsidP="00821EDF">
      <w:pPr>
        <w:keepNext/>
        <w:rPr>
          <w:color w:val="auto"/>
        </w:rPr>
      </w:pPr>
      <w:r>
        <w:rPr>
          <w:color w:val="auto"/>
        </w:rPr>
        <w:t xml:space="preserve">    “(1) ‘Authority’ </w:t>
      </w:r>
      <w:r>
        <w:rPr>
          <w:strike/>
          <w:color w:val="auto"/>
        </w:rPr>
        <w:t>shall mean</w:t>
      </w:r>
      <w:r>
        <w:rPr>
          <w:color w:val="auto"/>
        </w:rPr>
        <w:t xml:space="preserve"> </w:t>
      </w:r>
      <w:r>
        <w:rPr>
          <w:color w:val="auto"/>
          <w:u w:val="single"/>
        </w:rPr>
        <w:t>means</w:t>
      </w:r>
      <w:r>
        <w:rPr>
          <w:color w:val="auto"/>
        </w:rPr>
        <w:t xml:space="preserve"> the State </w:t>
      </w:r>
      <w:r>
        <w:rPr>
          <w:strike/>
          <w:color w:val="auto"/>
        </w:rPr>
        <w:t>Budget and Control Board of South Carolina</w:t>
      </w:r>
      <w:r>
        <w:rPr>
          <w:color w:val="auto"/>
        </w:rPr>
        <w:t xml:space="preserve"> </w:t>
      </w:r>
      <w:r>
        <w:rPr>
          <w:color w:val="auto"/>
          <w:u w:val="single"/>
        </w:rPr>
        <w:t>Fiscal Accountability Authority</w:t>
      </w:r>
      <w:r>
        <w:rPr>
          <w:color w:val="auto"/>
        </w:rPr>
        <w:t>, acting as the State Education Assistance Authority.”</w:t>
      </w:r>
    </w:p>
    <w:p w:rsidR="00575463" w:rsidRDefault="00575463" w:rsidP="00575463">
      <w:pPr>
        <w:rPr>
          <w:color w:val="auto"/>
        </w:rPr>
      </w:pPr>
      <w:r>
        <w:rPr>
          <w:color w:val="auto"/>
        </w:rPr>
        <w:t>    2. Section 59</w:t>
      </w:r>
      <w:r>
        <w:rPr>
          <w:color w:val="auto"/>
        </w:rPr>
        <w:noBreakHyphen/>
        <w:t>115</w:t>
      </w:r>
      <w:r>
        <w:rPr>
          <w:color w:val="auto"/>
        </w:rPr>
        <w:noBreakHyphen/>
        <w:t>40 of the 1976 Code is amended to read:</w:t>
      </w:r>
    </w:p>
    <w:p w:rsidR="00575463" w:rsidRDefault="00575463" w:rsidP="00575463">
      <w:pPr>
        <w:rPr>
          <w:color w:val="auto"/>
        </w:rPr>
      </w:pPr>
      <w:r>
        <w:rPr>
          <w:color w:val="auto"/>
        </w:rPr>
        <w:t>    “Section 59</w:t>
      </w:r>
      <w:r>
        <w:rPr>
          <w:color w:val="auto"/>
        </w:rPr>
        <w:noBreakHyphen/>
        <w:t>115</w:t>
      </w:r>
      <w:r>
        <w:rPr>
          <w:color w:val="auto"/>
        </w:rPr>
        <w:noBreakHyphen/>
        <w:t xml:space="preserve">40.   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w:t>
      </w:r>
      <w:r>
        <w:rPr>
          <w:strike/>
          <w:color w:val="auto"/>
        </w:rPr>
        <w:t>Budget and Control Board of South Carolina</w:t>
      </w:r>
      <w:r>
        <w:rPr>
          <w:color w:val="auto"/>
        </w:rPr>
        <w:t xml:space="preserve"> </w:t>
      </w:r>
      <w:r>
        <w:rPr>
          <w:color w:val="auto"/>
          <w:u w:val="single"/>
        </w:rPr>
        <w:t>Fiscal Accountability Authority</w:t>
      </w:r>
      <w:r>
        <w:rPr>
          <w:color w:val="auto"/>
        </w:rPr>
        <w:t>, ex officio.”</w:t>
      </w:r>
    </w:p>
    <w:p w:rsidR="00575463" w:rsidRDefault="00575463" w:rsidP="00575463">
      <w:pPr>
        <w:rPr>
          <w:color w:val="auto"/>
        </w:rPr>
      </w:pPr>
      <w:r>
        <w:t xml:space="preserve">    </w:t>
      </w:r>
      <w:r>
        <w:rPr>
          <w:color w:val="auto"/>
        </w:rPr>
        <w:t>Q.       Section 11</w:t>
      </w:r>
      <w:r>
        <w:rPr>
          <w:color w:val="auto"/>
        </w:rPr>
        <w:noBreakHyphen/>
        <w:t>11</w:t>
      </w:r>
      <w:r>
        <w:rPr>
          <w:color w:val="auto"/>
        </w:rPr>
        <w:noBreakHyphen/>
        <w:t>90 of the 1976 Code is repealed effective July 1, 2015.</w:t>
      </w:r>
    </w:p>
    <w:p w:rsidR="00575463" w:rsidRDefault="00575463" w:rsidP="00575463">
      <w:pPr>
        <w:rPr>
          <w:color w:val="auto"/>
        </w:rPr>
      </w:pPr>
      <w:r>
        <w:t xml:space="preserve">    </w:t>
      </w:r>
      <w:r>
        <w:rPr>
          <w:color w:val="auto"/>
        </w:rPr>
        <w:t>SECTION   29.   A.       Section 11</w:t>
      </w:r>
      <w:r>
        <w:rPr>
          <w:color w:val="auto"/>
        </w:rPr>
        <w:noBreakHyphen/>
        <w:t>35</w:t>
      </w:r>
      <w:r>
        <w:rPr>
          <w:color w:val="auto"/>
        </w:rPr>
        <w:noBreakHyphen/>
        <w:t>310(2) of the 1976 Code is amended to read:</w:t>
      </w:r>
    </w:p>
    <w:p w:rsidR="00575463" w:rsidRDefault="00575463" w:rsidP="00575463">
      <w:pPr>
        <w:rPr>
          <w:color w:val="auto"/>
        </w:rPr>
      </w:pPr>
      <w:r>
        <w:rPr>
          <w:color w:val="auto"/>
        </w:rPr>
        <w:t xml:space="preserve">    “(2) ‘Board’ means </w:t>
      </w:r>
      <w:r>
        <w:rPr>
          <w:strike/>
          <w:color w:val="auto"/>
        </w:rPr>
        <w:t>Budget and Control Board</w:t>
      </w:r>
      <w:r>
        <w:rPr>
          <w:color w:val="auto"/>
        </w:rPr>
        <w:t xml:space="preserve"> </w:t>
      </w:r>
      <w:r>
        <w:rPr>
          <w:color w:val="auto"/>
          <w:u w:val="single"/>
        </w:rPr>
        <w:t>the Procurement Services Division of the Department of Administration</w:t>
      </w:r>
      <w:r>
        <w:rPr>
          <w:color w:val="auto"/>
        </w:rPr>
        <w:t>.”</w:t>
      </w:r>
    </w:p>
    <w:p w:rsidR="00575463" w:rsidRDefault="00575463" w:rsidP="00575463">
      <w:pPr>
        <w:jc w:val="center"/>
        <w:rPr>
          <w:color w:val="auto"/>
        </w:rPr>
      </w:pPr>
      <w:r>
        <w:t xml:space="preserve">    </w:t>
      </w:r>
      <w:r>
        <w:rPr>
          <w:color w:val="auto"/>
        </w:rPr>
        <w:t>Part IX</w:t>
      </w:r>
    </w:p>
    <w:p w:rsidR="00575463" w:rsidRDefault="00575463" w:rsidP="00575463">
      <w:pPr>
        <w:jc w:val="center"/>
        <w:rPr>
          <w:color w:val="auto"/>
        </w:rPr>
      </w:pPr>
      <w:r>
        <w:t xml:space="preserve">    </w:t>
      </w:r>
      <w:r>
        <w:rPr>
          <w:color w:val="auto"/>
        </w:rPr>
        <w:t>Naval Base Museum Authority</w:t>
      </w:r>
    </w:p>
    <w:p w:rsidR="00575463" w:rsidRDefault="00575463" w:rsidP="00575463">
      <w:pPr>
        <w:rPr>
          <w:color w:val="auto"/>
        </w:rPr>
      </w:pPr>
      <w:r>
        <w:t xml:space="preserve">    </w:t>
      </w:r>
      <w:r>
        <w:rPr>
          <w:color w:val="auto"/>
        </w:rPr>
        <w:t>SECTION   30.   (A)  Notwithstanding any other provision of law, in addition to the present members of the Charleston Naval Complex Redevelopment Authority, as created by gubernatorial executive order pursuant to Section 31</w:t>
      </w:r>
      <w:r>
        <w:rPr>
          <w:color w:val="auto"/>
        </w:rPr>
        <w:noBreakHyphen/>
        <w:t>12</w:t>
      </w:r>
      <w:r>
        <w:rPr>
          <w:color w:val="auto"/>
        </w:rPr>
        <w:noBreakHyphen/>
        <w:t xml:space="preserve">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575463" w:rsidRDefault="00575463" w:rsidP="00575463">
      <w:pPr>
        <w:rPr>
          <w:color w:val="auto"/>
        </w:rPr>
      </w:pPr>
      <w:r>
        <w:rPr>
          <w:color w:val="auto"/>
        </w:rPr>
        <w:t xml:space="preserve">    (B)  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 </w:t>
      </w:r>
    </w:p>
    <w:p w:rsidR="00575463" w:rsidRDefault="00575463" w:rsidP="00575463">
      <w:pPr>
        <w:rPr>
          <w:color w:val="auto"/>
        </w:rPr>
      </w:pPr>
      <w:r>
        <w:rPr>
          <w:color w:val="auto"/>
        </w:rPr>
        <w:t>    (C)  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Pr>
          <w:color w:val="auto"/>
        </w:rPr>
        <w:noBreakHyphen/>
        <w:t>7</w:t>
      </w:r>
      <w:r>
        <w:rPr>
          <w:color w:val="auto"/>
        </w:rPr>
        <w:noBreakHyphen/>
        <w:t>100 and 54</w:t>
      </w:r>
      <w:r>
        <w:rPr>
          <w:color w:val="auto"/>
        </w:rPr>
        <w:noBreakHyphen/>
        <w:t>7</w:t>
      </w:r>
      <w:r>
        <w:rPr>
          <w:color w:val="auto"/>
        </w:rPr>
        <w:noBreakHyphen/>
        <w:t>110 of the 1976 Code, and as otherwise provided by law. The Navy Base Museum Authority shall possess and may exercise all powers and authority granted to the Hunley Commission by specific statutory reference in Sections 54</w:t>
      </w:r>
      <w:r>
        <w:rPr>
          <w:color w:val="auto"/>
        </w:rPr>
        <w:noBreakHyphen/>
        <w:t>7</w:t>
      </w:r>
      <w:r>
        <w:rPr>
          <w:color w:val="auto"/>
        </w:rPr>
        <w:noBreakHyphen/>
        <w:t>100 and 54</w:t>
      </w:r>
      <w:r>
        <w:rPr>
          <w:color w:val="auto"/>
        </w:rPr>
        <w:noBreakHyphen/>
        <w:t>7</w:t>
      </w:r>
      <w:r>
        <w:rPr>
          <w:color w:val="auto"/>
        </w:rPr>
        <w:noBreakHyphen/>
        <w:t xml:space="preserve">110. </w:t>
      </w:r>
    </w:p>
    <w:p w:rsidR="00575463" w:rsidRDefault="00575463" w:rsidP="00575463">
      <w:pPr>
        <w:rPr>
          <w:color w:val="auto"/>
        </w:rPr>
      </w:pPr>
      <w:r>
        <w:rPr>
          <w:color w:val="auto"/>
        </w:rPr>
        <w:t>    (D)  Notwithstanding the provisions of this act, the provisions of this section take effect upon approval by the Governor.</w:t>
      </w:r>
    </w:p>
    <w:p w:rsidR="00575463" w:rsidRDefault="00575463" w:rsidP="00575463">
      <w:pPr>
        <w:jc w:val="center"/>
        <w:rPr>
          <w:color w:val="auto"/>
        </w:rPr>
      </w:pPr>
      <w:r>
        <w:t xml:space="preserve">    </w:t>
      </w:r>
      <w:r>
        <w:rPr>
          <w:color w:val="auto"/>
        </w:rPr>
        <w:t>Part X</w:t>
      </w:r>
    </w:p>
    <w:p w:rsidR="00575463" w:rsidRDefault="00575463" w:rsidP="00575463">
      <w:pPr>
        <w:jc w:val="center"/>
        <w:rPr>
          <w:color w:val="auto"/>
        </w:rPr>
      </w:pPr>
      <w:r>
        <w:t xml:space="preserve">    </w:t>
      </w:r>
      <w:r>
        <w:rPr>
          <w:color w:val="auto"/>
        </w:rPr>
        <w:t xml:space="preserve">Performance Audit, Other Transfers and Provisions, </w:t>
      </w:r>
    </w:p>
    <w:p w:rsidR="00575463" w:rsidRDefault="00575463" w:rsidP="00575463">
      <w:pPr>
        <w:jc w:val="center"/>
        <w:rPr>
          <w:color w:val="auto"/>
        </w:rPr>
      </w:pPr>
      <w:r>
        <w:t xml:space="preserve">    </w:t>
      </w:r>
      <w:r>
        <w:rPr>
          <w:color w:val="auto"/>
        </w:rPr>
        <w:t>and Effective Date</w:t>
      </w:r>
    </w:p>
    <w:p w:rsidR="00575463" w:rsidRDefault="00575463" w:rsidP="00575463">
      <w:pPr>
        <w:rPr>
          <w:color w:val="auto"/>
        </w:rPr>
      </w:pPr>
      <w:r>
        <w:t xml:space="preserve">    </w:t>
      </w:r>
      <w:r>
        <w:rPr>
          <w:color w:val="auto"/>
        </w:rPr>
        <w:t xml:space="preserve">SECTION   31.   (A)      The name of the Office Legislative Printing, Information and Technology Systems is changed to the Legislative Services Agency.  References in the 1976 Code to the “Office of Legislative Printing, Information and Technology Systems” or “LPITS” mean the “Legislative Services Agency” or “LSA”, as appropriate.  The Code Commissioner is directed to change references in the 1976 Code to conform to this name change, and such changes must be included in the next printing of replacement volumes of or cumulative supplements to the 1976 Code.  </w:t>
      </w:r>
    </w:p>
    <w:p w:rsidR="00575463" w:rsidRDefault="00575463" w:rsidP="00575463">
      <w:pPr>
        <w:rPr>
          <w:color w:val="auto"/>
        </w:rPr>
      </w:pPr>
      <w:r>
        <w:rPr>
          <w:color w:val="auto"/>
        </w:rPr>
        <w:t xml:space="preserve">    (B)(1)  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575463" w:rsidRDefault="00575463" w:rsidP="00575463">
      <w:pPr>
        <w:rPr>
          <w:color w:val="auto"/>
        </w:rPr>
      </w:pPr>
      <w:r>
        <w:rPr>
          <w:color w:val="auto"/>
        </w:rPr>
        <w:t>       (2)   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w:t>
      </w:r>
    </w:p>
    <w:p w:rsidR="00575463" w:rsidRDefault="00575463" w:rsidP="00575463">
      <w:pPr>
        <w:rPr>
          <w:snapToGrid w:val="0"/>
          <w:color w:val="auto"/>
        </w:rPr>
      </w:pPr>
      <w:r>
        <w:rPr>
          <w:color w:val="auto"/>
        </w:rPr>
        <w:t>    (C)</w:t>
      </w:r>
      <w:r>
        <w:rPr>
          <w:snapToGrid w:val="0"/>
          <w:color w:val="auto"/>
        </w:rPr>
        <w:t>(1)  No later than December 31, 2015, the Department of Administration shall undertake a strategic sourcing initiative through which it must analyze the state’s current spending on various categories of goods and services, identify the greatest opportunities to leverage the state’s purchasing power, and prioritize the state’s subsequent efforts to maximize achievable savings.</w:t>
      </w:r>
    </w:p>
    <w:p w:rsidR="00575463" w:rsidRDefault="00575463" w:rsidP="00575463">
      <w:pPr>
        <w:rPr>
          <w:sz w:val="20"/>
        </w:rPr>
      </w:pPr>
      <w:r>
        <w:rPr>
          <w:snapToGrid w:val="0"/>
          <w:color w:val="auto"/>
        </w:rPr>
        <w:t>    (2)   No later than June 30, 2016, the Department of Administration shall submit a report to the Governor, the President Pro Tempore of the Senate, and the Speaker of the House of Representatives to recommend changes to statutes, policies, and procedures governing state procurement activities.  The recommendations shall be formulated in order to reduce costs, accelerate processing times, and improve services provided to state agencies and their business partners.</w:t>
      </w:r>
    </w:p>
    <w:p w:rsidR="00575463" w:rsidRDefault="00575463" w:rsidP="00575463">
      <w:pPr>
        <w:rPr>
          <w:color w:val="auto"/>
          <w:szCs w:val="22"/>
        </w:rPr>
      </w:pPr>
      <w:r>
        <w:t xml:space="preserve">    </w:t>
      </w:r>
      <w:r>
        <w:rPr>
          <w:color w:val="auto"/>
        </w:rPr>
        <w:t xml:space="preserve">SECTION   32.   A.       During the year 2020,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575463" w:rsidRDefault="00575463" w:rsidP="00575463">
      <w:pPr>
        <w:rPr>
          <w:color w:val="auto"/>
        </w:rPr>
      </w:pPr>
      <w:r>
        <w:t xml:space="preserve">    </w:t>
      </w:r>
      <w:r>
        <w:rPr>
          <w:color w:val="auto"/>
        </w:rPr>
        <w:t>B.    Section 2</w:t>
      </w:r>
      <w:r>
        <w:rPr>
          <w:color w:val="auto"/>
        </w:rPr>
        <w:noBreakHyphen/>
        <w:t>15</w:t>
      </w:r>
      <w:r>
        <w:rPr>
          <w:color w:val="auto"/>
        </w:rPr>
        <w:noBreakHyphen/>
        <w:t>50(b)(2) of the 1976 Code is amended to read:</w:t>
      </w:r>
    </w:p>
    <w:p w:rsidR="00575463" w:rsidRDefault="00575463" w:rsidP="00575463">
      <w:pPr>
        <w:rPr>
          <w:color w:val="auto"/>
        </w:rPr>
      </w:pPr>
      <w:r>
        <w:rPr>
          <w:color w:val="auto"/>
        </w:rPr>
        <w:t>    “(2) the effectiveness of organizations, programs, activities</w:t>
      </w:r>
      <w:r>
        <w:rPr>
          <w:color w:val="auto"/>
          <w:u w:val="single"/>
        </w:rPr>
        <w:t>,</w:t>
      </w:r>
      <w:r>
        <w:rPr>
          <w:color w:val="auto"/>
        </w:rPr>
        <w:t xml:space="preserve"> or functions </w:t>
      </w:r>
      <w:r>
        <w:rPr>
          <w:color w:val="auto"/>
          <w:u w:val="single"/>
        </w:rPr>
        <w:t>and whether these organizations, programs, activities, or functions should be continued, revised, or eliminated</w:t>
      </w:r>
      <w:r>
        <w:rPr>
          <w:color w:val="auto"/>
        </w:rPr>
        <w:t>;”</w:t>
      </w:r>
    </w:p>
    <w:p w:rsidR="00575463" w:rsidRDefault="00575463" w:rsidP="00575463">
      <w:pPr>
        <w:rPr>
          <w:color w:val="auto"/>
        </w:rPr>
      </w:pPr>
      <w:r>
        <w:t xml:space="preserve">    </w:t>
      </w:r>
      <w:r>
        <w:rPr>
          <w:color w:val="auto"/>
        </w:rPr>
        <w:t>SECTION   33.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75463" w:rsidRDefault="00575463" w:rsidP="00575463">
      <w:pPr>
        <w:rPr>
          <w:color w:val="auto"/>
        </w:rPr>
      </w:pPr>
      <w:r>
        <w:t xml:space="preserve">    </w:t>
      </w:r>
      <w:r>
        <w:rPr>
          <w:color w:val="auto"/>
        </w:rPr>
        <w:t>SECTION   34.   Unless otherwise provided, this act takes effect July 1, 2015.  However, beginning on January 1, 2014,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2015, with the appropriations contained in the 2014</w:t>
      </w:r>
      <w:r>
        <w:rPr>
          <w:color w:val="auto"/>
        </w:rPr>
        <w:noBreakHyphen/>
        <w:t>2015 general appropriations act to the fullest extent possible being reflective of the transfers, realignments and restructuring provided by this act.        /</w:t>
      </w:r>
    </w:p>
    <w:p w:rsidR="00575463" w:rsidRDefault="006F240E" w:rsidP="00575463">
      <w:pPr>
        <w:rPr>
          <w:snapToGrid w:val="0"/>
          <w:color w:val="auto"/>
        </w:rPr>
      </w:pPr>
      <w:r>
        <w:rPr>
          <w:snapToGrid w:val="0"/>
          <w:color w:val="auto"/>
        </w:rPr>
        <w:tab/>
      </w:r>
      <w:r w:rsidR="00575463">
        <w:rPr>
          <w:snapToGrid w:val="0"/>
          <w:color w:val="auto"/>
        </w:rPr>
        <w:t>Renumber sections to conform.</w:t>
      </w:r>
    </w:p>
    <w:p w:rsidR="00575463" w:rsidRDefault="006F240E" w:rsidP="00575463">
      <w:pPr>
        <w:rPr>
          <w:snapToGrid w:val="0"/>
          <w:color w:val="auto"/>
        </w:rPr>
      </w:pPr>
      <w:r>
        <w:rPr>
          <w:snapToGrid w:val="0"/>
          <w:color w:val="auto"/>
        </w:rPr>
        <w:tab/>
      </w:r>
      <w:r w:rsidR="00575463">
        <w:rPr>
          <w:snapToGrid w:val="0"/>
          <w:color w:val="auto"/>
        </w:rPr>
        <w:t>Amend title to conform.</w:t>
      </w:r>
    </w:p>
    <w:p w:rsidR="006F240E" w:rsidRDefault="006F240E" w:rsidP="00575463">
      <w:pPr>
        <w:pStyle w:val="Header"/>
      </w:pPr>
    </w:p>
    <w:p w:rsidR="00575463" w:rsidRDefault="006F240E" w:rsidP="00575463">
      <w:pPr>
        <w:pStyle w:val="Header"/>
        <w:rPr>
          <w:szCs w:val="22"/>
        </w:rPr>
      </w:pPr>
      <w:r>
        <w:tab/>
      </w:r>
      <w:r w:rsidR="00575463">
        <w:t xml:space="preserve">The committee amendment was adopted. </w:t>
      </w:r>
    </w:p>
    <w:p w:rsidR="00575463" w:rsidRDefault="00575463" w:rsidP="00575463">
      <w:pPr>
        <w:pStyle w:val="Header"/>
        <w:rPr>
          <w:sz w:val="20"/>
        </w:rPr>
      </w:pPr>
    </w:p>
    <w:p w:rsidR="00210F35" w:rsidRPr="002754CD" w:rsidRDefault="00210F35" w:rsidP="00210F35">
      <w:pPr>
        <w:pStyle w:val="Header"/>
        <w:jc w:val="center"/>
        <w:rPr>
          <w:szCs w:val="22"/>
        </w:rPr>
      </w:pPr>
      <w:r w:rsidRPr="002754CD">
        <w:rPr>
          <w:b/>
          <w:szCs w:val="22"/>
        </w:rPr>
        <w:t>Recorded Vote</w:t>
      </w:r>
    </w:p>
    <w:p w:rsidR="00210F35" w:rsidRPr="006F240E" w:rsidRDefault="00210F35" w:rsidP="00575463">
      <w:pPr>
        <w:pStyle w:val="Header"/>
        <w:rPr>
          <w:szCs w:val="22"/>
        </w:rPr>
      </w:pPr>
      <w:r w:rsidRPr="006F240E">
        <w:rPr>
          <w:szCs w:val="22"/>
        </w:rPr>
        <w:tab/>
        <w:t>Senator BRIGHT desired to be recorded as voting against the adoption of the committee amendment.</w:t>
      </w:r>
    </w:p>
    <w:p w:rsidR="00210F35" w:rsidRDefault="00210F35" w:rsidP="00575463">
      <w:pPr>
        <w:pStyle w:val="Header"/>
        <w:rPr>
          <w:sz w:val="20"/>
        </w:rPr>
      </w:pPr>
    </w:p>
    <w:p w:rsidR="00B066A1" w:rsidRPr="002754CD" w:rsidRDefault="00B066A1" w:rsidP="00B066A1">
      <w:pPr>
        <w:pStyle w:val="Header"/>
        <w:jc w:val="center"/>
        <w:rPr>
          <w:szCs w:val="22"/>
        </w:rPr>
      </w:pPr>
      <w:r w:rsidRPr="002754CD">
        <w:rPr>
          <w:b/>
          <w:szCs w:val="22"/>
        </w:rPr>
        <w:t>Amendment No. 2</w:t>
      </w:r>
    </w:p>
    <w:p w:rsidR="00BF6639" w:rsidRDefault="009A3573">
      <w:r>
        <w:rPr>
          <w:snapToGrid w:val="0"/>
        </w:rPr>
        <w:tab/>
        <w:t>Senator MASSEY proposed the following Amendment No. 2 (22R018.ASM)</w:t>
      </w:r>
      <w:r w:rsidR="00BF6639">
        <w:t>, which was adopted:</w:t>
      </w:r>
    </w:p>
    <w:p w:rsidR="009A3573" w:rsidRPr="00B94D0D" w:rsidRDefault="009A3573" w:rsidP="009A3573">
      <w:pPr>
        <w:rPr>
          <w:snapToGrid w:val="0"/>
          <w:color w:val="auto"/>
        </w:rPr>
      </w:pPr>
      <w:r>
        <w:rPr>
          <w:snapToGrid w:val="0"/>
        </w:rPr>
        <w:tab/>
      </w:r>
      <w:r w:rsidRPr="00B94D0D">
        <w:rPr>
          <w:snapToGrid w:val="0"/>
          <w:color w:val="auto"/>
        </w:rPr>
        <w:t>Amend the bill, as and if amended, by striking SECTION 14 A and inserting:</w:t>
      </w:r>
    </w:p>
    <w:p w:rsidR="009A3573" w:rsidRPr="00B94D0D" w:rsidRDefault="009A3573" w:rsidP="009A3573">
      <w:pPr>
        <w:rPr>
          <w:color w:val="auto"/>
          <w:u w:color="000000" w:themeColor="text1"/>
        </w:rPr>
      </w:pPr>
      <w:r>
        <w:rPr>
          <w:snapToGrid w:val="0"/>
        </w:rPr>
        <w:tab/>
      </w:r>
      <w:r w:rsidRPr="00B94D0D">
        <w:rPr>
          <w:snapToGrid w:val="0"/>
          <w:color w:val="auto"/>
        </w:rPr>
        <w:t>/</w:t>
      </w:r>
      <w:r w:rsidRPr="00B94D0D">
        <w:rPr>
          <w:snapToGrid w:val="0"/>
          <w:color w:val="auto"/>
        </w:rPr>
        <w:tab/>
      </w:r>
      <w:r w:rsidRPr="00B94D0D">
        <w:rPr>
          <w:color w:val="auto"/>
          <w:u w:color="000000" w:themeColor="text1"/>
        </w:rPr>
        <w:t>SECTION</w:t>
      </w:r>
      <w:r w:rsidRPr="00B94D0D">
        <w:rPr>
          <w:color w:val="auto"/>
          <w:u w:color="000000" w:themeColor="text1"/>
        </w:rPr>
        <w:tab/>
        <w:t>14.</w:t>
      </w:r>
      <w:r w:rsidRPr="00B94D0D">
        <w:rPr>
          <w:color w:val="auto"/>
          <w:u w:color="000000" w:themeColor="text1"/>
        </w:rPr>
        <w:tab/>
        <w:t>A.</w:t>
      </w:r>
      <w:r w:rsidRPr="00B94D0D">
        <w:rPr>
          <w:color w:val="auto"/>
          <w:u w:color="000000" w:themeColor="text1"/>
        </w:rPr>
        <w:tab/>
      </w:r>
      <w:r w:rsidRPr="00B94D0D">
        <w:rPr>
          <w:color w:val="auto"/>
          <w:u w:color="000000" w:themeColor="text1"/>
        </w:rPr>
        <w:tab/>
        <w:t>Title 2 of the 1976 Code is amended by adding:</w:t>
      </w:r>
    </w:p>
    <w:p w:rsidR="009A3573" w:rsidRPr="00B94D0D" w:rsidRDefault="009A3573" w:rsidP="009A3573">
      <w:pPr>
        <w:jc w:val="center"/>
        <w:rPr>
          <w:color w:val="auto"/>
          <w:u w:color="000000" w:themeColor="text1"/>
        </w:rPr>
      </w:pPr>
      <w:r w:rsidRPr="00B94D0D">
        <w:rPr>
          <w:color w:val="auto"/>
          <w:u w:color="000000" w:themeColor="text1"/>
        </w:rPr>
        <w:tab/>
        <w:t>“CHAPTER 79</w:t>
      </w:r>
    </w:p>
    <w:p w:rsidR="009A3573" w:rsidRPr="00B94D0D" w:rsidRDefault="009A3573" w:rsidP="009A3573">
      <w:pPr>
        <w:jc w:val="center"/>
        <w:rPr>
          <w:color w:val="auto"/>
        </w:rPr>
      </w:pPr>
      <w:r>
        <w:tab/>
      </w:r>
      <w:r w:rsidRPr="00B94D0D">
        <w:rPr>
          <w:color w:val="auto"/>
        </w:rPr>
        <w:t>State Agency Deficit Prevention and Recognition</w:t>
      </w:r>
    </w:p>
    <w:p w:rsidR="009A3573" w:rsidRPr="00B94D0D" w:rsidRDefault="009A3573" w:rsidP="009A3573">
      <w:pPr>
        <w:rPr>
          <w:color w:val="auto"/>
        </w:rPr>
      </w:pPr>
      <w:r w:rsidRPr="00B94D0D">
        <w:rPr>
          <w:color w:val="auto"/>
        </w:rPr>
        <w:tab/>
        <w:t>Section 2</w:t>
      </w:r>
      <w:r w:rsidRPr="00B94D0D">
        <w:rPr>
          <w:color w:val="auto"/>
        </w:rPr>
        <w:noBreakHyphen/>
        <w:t>79</w:t>
      </w:r>
      <w:r w:rsidRPr="00B94D0D">
        <w:rPr>
          <w:color w:val="auto"/>
        </w:rPr>
        <w:noBreakHyphen/>
        <w:t>10.</w:t>
      </w:r>
      <w:r w:rsidRPr="00B94D0D">
        <w:rPr>
          <w:color w:val="auto"/>
        </w:rPr>
        <w:tab/>
        <w:t>This chapter may be cited as the ‘State Agency Deficit Prevention and Recognition Act’.</w:t>
      </w:r>
    </w:p>
    <w:p w:rsidR="009A3573" w:rsidRPr="00B94D0D" w:rsidRDefault="009A3573" w:rsidP="009A3573">
      <w:pPr>
        <w:rPr>
          <w:color w:val="auto"/>
        </w:rPr>
      </w:pPr>
      <w:r w:rsidRPr="00B94D0D">
        <w:rPr>
          <w:color w:val="auto"/>
        </w:rPr>
        <w:tab/>
        <w:t>Section 2</w:t>
      </w:r>
      <w:r w:rsidRPr="00B94D0D">
        <w:rPr>
          <w:color w:val="auto"/>
        </w:rPr>
        <w:noBreakHyphen/>
        <w:t>79</w:t>
      </w:r>
      <w:r w:rsidRPr="00B94D0D">
        <w:rPr>
          <w:color w:val="auto"/>
        </w:rPr>
        <w:noBreakHyphen/>
        <w:t>20.</w:t>
      </w:r>
      <w:r w:rsidRPr="00B94D0D">
        <w:rPr>
          <w:color w:val="auto"/>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B94D0D">
        <w:rPr>
          <w:color w:val="auto"/>
        </w:rPr>
        <w:noBreakHyphen/>
        <w:t>end deficit except as provided in this chapter.</w:t>
      </w:r>
    </w:p>
    <w:p w:rsidR="009A3573" w:rsidRPr="00B94D0D" w:rsidRDefault="009A3573" w:rsidP="009A3573">
      <w:pPr>
        <w:rPr>
          <w:color w:val="auto"/>
        </w:rPr>
      </w:pPr>
      <w:r w:rsidRPr="00B94D0D">
        <w:rPr>
          <w:color w:val="auto"/>
        </w:rPr>
        <w:tab/>
        <w:t>Section 2</w:t>
      </w:r>
      <w:r w:rsidRPr="00B94D0D">
        <w:rPr>
          <w:color w:val="auto"/>
        </w:rPr>
        <w:noBreakHyphen/>
        <w:t>79</w:t>
      </w:r>
      <w:r w:rsidRPr="00B94D0D">
        <w:rPr>
          <w:color w:val="auto"/>
        </w:rPr>
        <w:noBreakHyphen/>
        <w:t>30.</w:t>
      </w:r>
      <w:r w:rsidRPr="00B94D0D">
        <w:rPr>
          <w:color w:val="auto"/>
        </w:rPr>
        <w:tab/>
        <w:t>(A)</w:t>
      </w:r>
      <w:r w:rsidRPr="00B94D0D">
        <w:rPr>
          <w:color w:val="auto"/>
        </w:rPr>
        <w:tab/>
        <w:t>If at the end of each quarterly deficit monitoring review by the Executive Budget and Strategic Planning Office, it is determined by either the Executive Budget and Strategic Planning Office or a state agency, department, or institution that the likelihood of a deficit for the current fiscal year exists, the state agency shall notify the General Assembly within fifteen days of this determination and shall further request the Executive Budget and Strategic Planning Office to work with it to develop a plan to avoid the deficit.  Within fifteen days of the deficit avoidance plan being completed, the Executive Budget and Strategic Planning Office shall:</w:t>
      </w:r>
    </w:p>
    <w:p w:rsidR="009A3573" w:rsidRPr="00B94D0D" w:rsidRDefault="009A3573" w:rsidP="009A3573">
      <w:pPr>
        <w:rPr>
          <w:color w:val="auto"/>
        </w:rPr>
      </w:pPr>
      <w:r w:rsidRPr="00B94D0D">
        <w:rPr>
          <w:color w:val="auto"/>
        </w:rPr>
        <w:tab/>
      </w:r>
      <w:r w:rsidRPr="00B94D0D">
        <w:rPr>
          <w:color w:val="auto"/>
        </w:rPr>
        <w:tab/>
        <w:t>(1)</w:t>
      </w:r>
      <w:r w:rsidRPr="00B94D0D">
        <w:rPr>
          <w:color w:val="auto"/>
        </w:rPr>
        <w:tab/>
        <w:t>recognize the deficit, in the manner provided in Section 2</w:t>
      </w:r>
      <w:r w:rsidRPr="00B94D0D">
        <w:rPr>
          <w:color w:val="auto"/>
        </w:rPr>
        <w:noBreakHyphen/>
        <w:t>79</w:t>
      </w:r>
      <w:r w:rsidRPr="00B94D0D">
        <w:rPr>
          <w:color w:val="auto"/>
        </w:rPr>
        <w:noBreakHyphen/>
        <w:t xml:space="preserve">40(A) if it determines that the deficit avoidance plan will not be sufficient to avoid a deficit, the projected deficit is less than one million dollars, and the General Assembly is adjourned </w:t>
      </w:r>
      <w:r w:rsidRPr="00B94D0D">
        <w:rPr>
          <w:i/>
          <w:color w:val="auto"/>
        </w:rPr>
        <w:t>Sine Die</w:t>
      </w:r>
      <w:r w:rsidRPr="00B94D0D">
        <w:rPr>
          <w:color w:val="auto"/>
        </w:rPr>
        <w:t>;</w:t>
      </w:r>
    </w:p>
    <w:p w:rsidR="009A3573" w:rsidRPr="00B94D0D" w:rsidRDefault="009A3573" w:rsidP="009A3573">
      <w:pPr>
        <w:rPr>
          <w:color w:val="auto"/>
        </w:rPr>
      </w:pPr>
      <w:r w:rsidRPr="00B94D0D">
        <w:rPr>
          <w:color w:val="auto"/>
        </w:rPr>
        <w:tab/>
      </w:r>
      <w:r w:rsidRPr="00B94D0D">
        <w:rPr>
          <w:color w:val="auto"/>
        </w:rPr>
        <w:tab/>
        <w:t>(2)</w:t>
      </w:r>
      <w:r w:rsidRPr="00B94D0D">
        <w:rPr>
          <w:color w:val="auto"/>
        </w:rPr>
        <w:tab/>
        <w:t>request the General Assembly to recognize the deficit in the manner provided in Section 2</w:t>
      </w:r>
      <w:r w:rsidRPr="00B94D0D">
        <w:rPr>
          <w:color w:val="auto"/>
        </w:rPr>
        <w:noBreakHyphen/>
        <w:t>79</w:t>
      </w:r>
      <w:r w:rsidRPr="00B94D0D">
        <w:rPr>
          <w:color w:val="auto"/>
        </w:rPr>
        <w:noBreakHyphen/>
        <w:t xml:space="preserve">40(B) if it determines the deficit avoidance plan will not be sufficient to avoid a deficit and the projected deficit is equal to or greater than one million dollars, regardless of whether the General Assembly is adjourned </w:t>
      </w:r>
      <w:r w:rsidRPr="00B94D0D">
        <w:rPr>
          <w:i/>
          <w:color w:val="auto"/>
        </w:rPr>
        <w:t>Sine Die</w:t>
      </w:r>
      <w:r w:rsidRPr="00B94D0D">
        <w:rPr>
          <w:color w:val="auto"/>
        </w:rPr>
        <w:t>; or</w:t>
      </w:r>
    </w:p>
    <w:p w:rsidR="009A3573" w:rsidRPr="00B94D0D" w:rsidRDefault="009A3573" w:rsidP="009A3573">
      <w:pPr>
        <w:rPr>
          <w:color w:val="auto"/>
        </w:rPr>
      </w:pPr>
      <w:r w:rsidRPr="00B94D0D">
        <w:rPr>
          <w:color w:val="auto"/>
        </w:rPr>
        <w:tab/>
      </w:r>
      <w:r w:rsidRPr="00B94D0D">
        <w:rPr>
          <w:color w:val="auto"/>
        </w:rPr>
        <w:tab/>
        <w:t>(3)</w:t>
      </w:r>
      <w:r w:rsidRPr="00B94D0D">
        <w:rPr>
          <w:color w:val="auto"/>
        </w:rPr>
        <w:tab/>
        <w:t>notify the General Assembly of how the deficit will be avoided based on the deficit avoidance plan if the Executive Budget and Strategic Planning Office determines the plan will be sufficient to avoid a deficit.</w:t>
      </w:r>
    </w:p>
    <w:p w:rsidR="009A3573" w:rsidRPr="00B94D0D" w:rsidRDefault="009A3573" w:rsidP="009A3573">
      <w:pPr>
        <w:rPr>
          <w:color w:val="auto"/>
        </w:rPr>
      </w:pPr>
      <w:r w:rsidRPr="00B94D0D">
        <w:rPr>
          <w:color w:val="auto"/>
        </w:rPr>
        <w:tab/>
        <w:t>(B)</w:t>
      </w:r>
      <w:r w:rsidRPr="00B94D0D">
        <w:rPr>
          <w:color w:val="auto"/>
        </w:rPr>
        <w:tab/>
        <w:t>The Executive Budget and Strategic Planning Office must notify the General Assembly as soon as practicable when it determines that it will proceed with a deficit recognition pursuant to subsection (A)(1).</w:t>
      </w:r>
    </w:p>
    <w:p w:rsidR="009A3573" w:rsidRPr="00B94D0D" w:rsidRDefault="009A3573" w:rsidP="009A3573">
      <w:pPr>
        <w:rPr>
          <w:color w:val="auto"/>
        </w:rPr>
      </w:pPr>
      <w:r w:rsidRPr="00B94D0D">
        <w:rPr>
          <w:color w:val="auto"/>
        </w:rPr>
        <w:tab/>
        <w:t>(C)</w:t>
      </w:r>
      <w:r w:rsidRPr="00B94D0D">
        <w:rPr>
          <w:color w:val="auto"/>
        </w:rPr>
        <w:tab/>
        <w:t>If the Executive Budget and Strategic Planning Office requests that the General Assembly recognize the deficit in the manner provided in Section 2</w:t>
      </w:r>
      <w:r w:rsidRPr="00B94D0D">
        <w:rPr>
          <w:color w:val="auto"/>
        </w:rPr>
        <w:noBreakHyphen/>
        <w:t>79</w:t>
      </w:r>
      <w:r w:rsidRPr="00B94D0D">
        <w:rPr>
          <w:color w:val="auto"/>
        </w:rPr>
        <w:noBreakHyphen/>
        <w:t xml:space="preserve">40(B) and the General Assembly is adjourned </w:t>
      </w:r>
      <w:r w:rsidRPr="00B94D0D">
        <w:rPr>
          <w:i/>
          <w:color w:val="auto"/>
        </w:rPr>
        <w:t>Sine Die</w:t>
      </w:r>
      <w:r w:rsidRPr="00B94D0D">
        <w:rPr>
          <w:color w:val="auto"/>
        </w:rPr>
        <w:t>, the Speaker of the House and Pro Tempore of the Senate may call each respective house into session to address the deficit.</w:t>
      </w:r>
    </w:p>
    <w:p w:rsidR="009A3573" w:rsidRPr="00B94D0D" w:rsidRDefault="009A3573" w:rsidP="009A3573">
      <w:pPr>
        <w:rPr>
          <w:color w:val="auto"/>
        </w:rPr>
      </w:pPr>
      <w:r w:rsidRPr="00B94D0D">
        <w:rPr>
          <w:color w:val="auto"/>
        </w:rPr>
        <w:tab/>
        <w:t>Section 2</w:t>
      </w:r>
      <w:r w:rsidRPr="00B94D0D">
        <w:rPr>
          <w:color w:val="auto"/>
        </w:rPr>
        <w:noBreakHyphen/>
        <w:t>79</w:t>
      </w:r>
      <w:r w:rsidRPr="00B94D0D">
        <w:rPr>
          <w:color w:val="auto"/>
        </w:rPr>
        <w:noBreakHyphen/>
        <w:t>40.</w:t>
      </w:r>
      <w:r w:rsidRPr="00B94D0D">
        <w:rPr>
          <w:color w:val="auto"/>
        </w:rPr>
        <w:tab/>
        <w:t>(A)(1)</w:t>
      </w:r>
      <w:r w:rsidRPr="00B94D0D">
        <w:rPr>
          <w:color w:val="auto"/>
        </w:rPr>
        <w:tab/>
        <w:t xml:space="preserve">When a deficit avoidance plan will not be sufficient to avoid a deficit, the projected deficit is less than one million dollars, and the General Assembly is adjourned </w:t>
      </w:r>
      <w:r w:rsidRPr="00B94D0D">
        <w:rPr>
          <w:i/>
          <w:color w:val="auto"/>
        </w:rPr>
        <w:t>Sine Die</w:t>
      </w:r>
      <w:r w:rsidRPr="00B94D0D">
        <w:rPr>
          <w:color w:val="auto"/>
        </w:rPr>
        <w:t>, the Executive Budget and Strategic Planning Office may recognize the deficit if the deficit is unavoidable due to factors which are outside the control of the state agency, department, or institution.  Subject to the provisions contained in item (2), a deficit recognized by the Executive Budget and Strategic Planning Office must, at the close of the fiscal year, reduce the actual deficit,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9A3573" w:rsidRPr="00B94D0D" w:rsidRDefault="009A3573" w:rsidP="009A3573">
      <w:pPr>
        <w:rPr>
          <w:color w:val="auto"/>
        </w:rPr>
      </w:pPr>
      <w:r w:rsidRPr="00B94D0D">
        <w:rPr>
          <w:color w:val="auto"/>
        </w:rPr>
        <w:tab/>
      </w:r>
      <w:r w:rsidRPr="00B94D0D">
        <w:rPr>
          <w:color w:val="auto"/>
        </w:rPr>
        <w:tab/>
        <w:t>(2)</w:t>
      </w:r>
      <w:r w:rsidRPr="00B94D0D">
        <w:rPr>
          <w:color w:val="auto"/>
        </w:rPr>
        <w:tab/>
        <w:t xml:space="preserve">During its next ensuing regular session following a deficit recognition by the Executive Budget and Strategic Planning Office, the General Assembly may make a finding that the cause of, or likelihood of, a deficit is unavoidable due to factors which are outside the control of the state agency, department, or institution that was the subject of deficit recognition and recognize the deficit in the manner provided in subsection (B).  If the General Assembly does not recognize the deficit prior to </w:t>
      </w:r>
      <w:r w:rsidRPr="00B94D0D">
        <w:rPr>
          <w:i/>
          <w:color w:val="auto"/>
        </w:rPr>
        <w:t>Sine Die</w:t>
      </w:r>
      <w:r w:rsidRPr="00B94D0D">
        <w:rPr>
          <w:color w:val="auto"/>
        </w:rPr>
        <w:t xml:space="preserve"> adjournment of its next ensuing regular session, the deficit recognized by the Executive Budget and Strategic Planning Office shall remain effective and its provisions shall be implemented.</w:t>
      </w:r>
    </w:p>
    <w:p w:rsidR="009A3573" w:rsidRPr="00B94D0D" w:rsidRDefault="009A3573" w:rsidP="009A3573">
      <w:pPr>
        <w:rPr>
          <w:color w:val="auto"/>
        </w:rPr>
      </w:pPr>
      <w:r w:rsidRPr="00B94D0D">
        <w:rPr>
          <w:color w:val="auto"/>
        </w:rPr>
        <w:tab/>
        <w:t>(B)(1)</w:t>
      </w:r>
      <w:r w:rsidRPr="00B94D0D">
        <w:rPr>
          <w:color w:val="auto"/>
        </w:rPr>
        <w:tab/>
        <w:t>Upon notification from the Executive Budget and Strategic Planning Office as provided in Section 2</w:t>
      </w:r>
      <w:r w:rsidRPr="00B94D0D">
        <w:rPr>
          <w:color w:val="auto"/>
        </w:rPr>
        <w:noBreakHyphen/>
        <w:t>79</w:t>
      </w:r>
      <w:r w:rsidRPr="00B94D0D">
        <w:rPr>
          <w:color w:val="auto"/>
        </w:rPr>
        <w:noBreakHyphen/>
        <w:t>30(A)(2)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9A3573" w:rsidRPr="00B94D0D" w:rsidRDefault="009A3573" w:rsidP="009A3573">
      <w:pPr>
        <w:rPr>
          <w:color w:val="auto"/>
        </w:rPr>
      </w:pPr>
      <w:r w:rsidRPr="00B94D0D">
        <w:rPr>
          <w:color w:val="auto"/>
        </w:rPr>
        <w:tab/>
      </w:r>
      <w:r w:rsidRPr="00B94D0D">
        <w:rPr>
          <w:color w:val="auto"/>
        </w:rPr>
        <w:tab/>
        <w:t>(2)</w:t>
      </w:r>
      <w:r w:rsidRPr="00B94D0D">
        <w:rPr>
          <w:color w:val="auto"/>
        </w:rPr>
        <w:tab/>
        <w:t>If the General Assembly recognizes the deficit, then the actual deficit at the close of the fiscal year must be reduced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9A3573" w:rsidRPr="00B94D0D" w:rsidRDefault="009A3573" w:rsidP="009A3573">
      <w:pPr>
        <w:rPr>
          <w:color w:val="auto"/>
        </w:rPr>
      </w:pPr>
      <w:r w:rsidRPr="00B94D0D">
        <w:rPr>
          <w:color w:val="auto"/>
        </w:rPr>
        <w:tab/>
        <w:t>Section 2</w:t>
      </w:r>
      <w:r w:rsidRPr="00B94D0D">
        <w:rPr>
          <w:color w:val="auto"/>
        </w:rPr>
        <w:noBreakHyphen/>
        <w:t>79</w:t>
      </w:r>
      <w:r w:rsidRPr="00B94D0D">
        <w:rPr>
          <w:color w:val="auto"/>
        </w:rPr>
        <w:noBreakHyphen/>
        <w:t>50.</w:t>
      </w:r>
      <w:r w:rsidRPr="00B94D0D">
        <w:rPr>
          <w:color w:val="auto"/>
        </w:rPr>
        <w:tab/>
        <w:t>Once a deficit has been recognized pursuant to this chapter, the state agency, department, or institution shall limit travel and conference attendance to that which is deemed essential by the director of the agency, department, or institution.  In addition, when recognizing a deficit, the General Assembly or the Executive Budget and Strategic Planning Office, as the case may be, may condition recognition on a requirement that any pay increases and purchases of equipment and vehicles must be approved by the Executive Budget and Strategic Planning Office.”</w:t>
      </w:r>
      <w:r w:rsidRPr="00B94D0D">
        <w:rPr>
          <w:color w:val="auto"/>
        </w:rPr>
        <w:tab/>
      </w:r>
      <w:r w:rsidRPr="00B94D0D">
        <w:rPr>
          <w:color w:val="auto"/>
        </w:rPr>
        <w:tab/>
        <w:t>/</w:t>
      </w:r>
    </w:p>
    <w:p w:rsidR="009A3573" w:rsidRPr="00B94D0D" w:rsidRDefault="009A3573" w:rsidP="009A3573">
      <w:pPr>
        <w:rPr>
          <w:snapToGrid w:val="0"/>
          <w:color w:val="auto"/>
        </w:rPr>
      </w:pPr>
      <w:r w:rsidRPr="00B94D0D">
        <w:rPr>
          <w:snapToGrid w:val="0"/>
          <w:color w:val="auto"/>
        </w:rPr>
        <w:tab/>
        <w:t>Renumber sections to conform.</w:t>
      </w:r>
    </w:p>
    <w:p w:rsidR="009A3573" w:rsidRDefault="009A3573" w:rsidP="009A3573">
      <w:pPr>
        <w:rPr>
          <w:snapToGrid w:val="0"/>
        </w:rPr>
      </w:pPr>
      <w:r w:rsidRPr="00B94D0D">
        <w:rPr>
          <w:snapToGrid w:val="0"/>
          <w:color w:val="auto"/>
        </w:rPr>
        <w:tab/>
        <w:t>Amend title to conform.</w:t>
      </w:r>
    </w:p>
    <w:p w:rsidR="009A3573" w:rsidRPr="00B94D0D" w:rsidRDefault="009A3573" w:rsidP="009A3573">
      <w:pPr>
        <w:rPr>
          <w:snapToGrid w:val="0"/>
          <w:color w:val="auto"/>
        </w:rPr>
      </w:pPr>
    </w:p>
    <w:p w:rsidR="00B066A1" w:rsidRPr="00F07ED5" w:rsidRDefault="00B066A1" w:rsidP="00575463">
      <w:pPr>
        <w:pStyle w:val="Header"/>
        <w:rPr>
          <w:szCs w:val="22"/>
        </w:rPr>
      </w:pPr>
      <w:r w:rsidRPr="00F07ED5">
        <w:rPr>
          <w:szCs w:val="22"/>
        </w:rPr>
        <w:tab/>
        <w:t>Senator SHEHEEN explained the amendment.</w:t>
      </w:r>
    </w:p>
    <w:p w:rsidR="00B066A1" w:rsidRDefault="00B066A1" w:rsidP="00575463">
      <w:pPr>
        <w:pStyle w:val="Header"/>
        <w:rPr>
          <w:sz w:val="20"/>
        </w:rPr>
      </w:pPr>
    </w:p>
    <w:p w:rsidR="00CF1514" w:rsidRPr="00F07ED5" w:rsidRDefault="00CF1514" w:rsidP="00575463">
      <w:pPr>
        <w:pStyle w:val="Header"/>
        <w:rPr>
          <w:szCs w:val="22"/>
        </w:rPr>
      </w:pPr>
      <w:r w:rsidRPr="00F07ED5">
        <w:rPr>
          <w:szCs w:val="22"/>
        </w:rPr>
        <w:tab/>
      </w:r>
      <w:r w:rsidR="000C260E" w:rsidRPr="00F07ED5">
        <w:rPr>
          <w:szCs w:val="22"/>
        </w:rPr>
        <w:t>A</w:t>
      </w:r>
      <w:r w:rsidRPr="00F07ED5">
        <w:rPr>
          <w:szCs w:val="22"/>
        </w:rPr>
        <w:t xml:space="preserve">mendment </w:t>
      </w:r>
      <w:r w:rsidR="000C260E" w:rsidRPr="00F07ED5">
        <w:rPr>
          <w:szCs w:val="22"/>
        </w:rPr>
        <w:t xml:space="preserve">No. 2 </w:t>
      </w:r>
      <w:r w:rsidRPr="00F07ED5">
        <w:rPr>
          <w:szCs w:val="22"/>
        </w:rPr>
        <w:t>was adopted.</w:t>
      </w:r>
    </w:p>
    <w:p w:rsidR="00CF1514" w:rsidRDefault="00CF1514" w:rsidP="00575463">
      <w:pPr>
        <w:pStyle w:val="Header"/>
        <w:rPr>
          <w:sz w:val="20"/>
        </w:rPr>
      </w:pPr>
    </w:p>
    <w:p w:rsidR="005631A2" w:rsidRDefault="00F07ED5" w:rsidP="005631A2">
      <w:pPr>
        <w:pStyle w:val="Header"/>
        <w:rPr>
          <w:szCs w:val="22"/>
        </w:rPr>
      </w:pPr>
      <w:r>
        <w:tab/>
      </w:r>
      <w:r w:rsidR="005631A2">
        <w:t>The question then was second reading of the Bill.</w:t>
      </w:r>
    </w:p>
    <w:p w:rsidR="005631A2" w:rsidRDefault="005631A2" w:rsidP="005631A2">
      <w:pPr>
        <w:pStyle w:val="Header"/>
        <w:rPr>
          <w:sz w:val="20"/>
        </w:rPr>
      </w:pPr>
    </w:p>
    <w:p w:rsidR="005631A2" w:rsidRDefault="00F07ED5" w:rsidP="005631A2">
      <w:pPr>
        <w:pStyle w:val="Header"/>
        <w:rPr>
          <w:szCs w:val="22"/>
        </w:rPr>
      </w:pPr>
      <w:r>
        <w:tab/>
      </w:r>
      <w:r w:rsidR="005631A2">
        <w:t>The "ayes" and "nays" were demanded and taken, resulting as follows:</w:t>
      </w:r>
    </w:p>
    <w:p w:rsidR="00BF6639" w:rsidRPr="00BF6639" w:rsidRDefault="00BF6639" w:rsidP="00BF6639">
      <w:pPr>
        <w:pStyle w:val="Header"/>
        <w:jc w:val="center"/>
        <w:rPr>
          <w:b/>
        </w:rPr>
      </w:pPr>
      <w:r w:rsidRPr="00BF6639">
        <w:rPr>
          <w:b/>
        </w:rPr>
        <w:t>Ayes 35; Nays 10</w:t>
      </w:r>
    </w:p>
    <w:p w:rsidR="00BF6639" w:rsidRDefault="00BF6639" w:rsidP="00575463">
      <w:pPr>
        <w:pStyle w:val="Header"/>
        <w:rPr>
          <w:sz w:val="20"/>
        </w:rPr>
      </w:pP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6639">
        <w:rPr>
          <w:b/>
        </w:rPr>
        <w:t>AYES</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Alexander</w:t>
      </w:r>
      <w:r>
        <w:tab/>
      </w:r>
      <w:r w:rsidRPr="00BF6639">
        <w:t>Allen</w:t>
      </w:r>
      <w:r>
        <w:tab/>
      </w:r>
      <w:r w:rsidRPr="00BF6639">
        <w:t>Bennett</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Campbell</w:t>
      </w:r>
      <w:r>
        <w:tab/>
      </w:r>
      <w:r w:rsidRPr="00BF6639">
        <w:t>Campsen</w:t>
      </w:r>
      <w:r>
        <w:tab/>
      </w:r>
      <w:r w:rsidRPr="00BF6639">
        <w:t>Cleary</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Coleman</w:t>
      </w:r>
      <w:r>
        <w:tab/>
      </w:r>
      <w:r w:rsidRPr="00BF6639">
        <w:t>Courson</w:t>
      </w:r>
      <w:r>
        <w:tab/>
      </w:r>
      <w:r w:rsidRPr="00BF6639">
        <w:t>Fair</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Ford</w:t>
      </w:r>
      <w:r>
        <w:tab/>
      </w:r>
      <w:r w:rsidRPr="00BF6639">
        <w:t>Gregory</w:t>
      </w:r>
      <w:r>
        <w:tab/>
      </w:r>
      <w:r w:rsidRPr="00BF6639">
        <w:t>Hayes</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Hembree</w:t>
      </w:r>
      <w:r>
        <w:tab/>
      </w:r>
      <w:r w:rsidRPr="00BF6639">
        <w:t>Hutto</w:t>
      </w:r>
      <w:r>
        <w:tab/>
      </w:r>
      <w:r w:rsidRPr="00BF6639">
        <w:t>Jackson</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Johnson</w:t>
      </w:r>
      <w:r>
        <w:tab/>
      </w:r>
      <w:r w:rsidRPr="00BF6639">
        <w:t>Leatherman</w:t>
      </w:r>
      <w:r>
        <w:tab/>
      </w:r>
      <w:r w:rsidRPr="00BF6639">
        <w:t>Lourie</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Malloy</w:t>
      </w:r>
      <w:r>
        <w:tab/>
      </w:r>
      <w:r w:rsidRPr="00BF6639">
        <w:rPr>
          <w:i/>
        </w:rPr>
        <w:t>Martin, Larry</w:t>
      </w:r>
      <w:r>
        <w:rPr>
          <w:i/>
        </w:rPr>
        <w:tab/>
      </w:r>
      <w:r w:rsidRPr="00BF6639">
        <w:t>Massey</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Matthews</w:t>
      </w:r>
      <w:r>
        <w:tab/>
      </w:r>
      <w:r w:rsidRPr="00BF6639">
        <w:t>McElveen</w:t>
      </w:r>
      <w:r>
        <w:tab/>
      </w:r>
      <w:r w:rsidRPr="00BF6639">
        <w:t>McGill</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Nicholson</w:t>
      </w:r>
      <w:r>
        <w:tab/>
      </w:r>
      <w:r w:rsidRPr="00BF6639">
        <w:t>O'Dell</w:t>
      </w:r>
      <w:r>
        <w:tab/>
      </w:r>
      <w:r w:rsidRPr="00BF6639">
        <w:t>Peeler</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Pinckney</w:t>
      </w:r>
      <w:r>
        <w:tab/>
      </w:r>
      <w:r w:rsidRPr="00BF6639">
        <w:t>Rankin</w:t>
      </w:r>
      <w:r>
        <w:tab/>
      </w:r>
      <w:r w:rsidRPr="00BF6639">
        <w:t>Reese</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Scott</w:t>
      </w:r>
      <w:r>
        <w:tab/>
      </w:r>
      <w:r w:rsidRPr="00BF6639">
        <w:t>Setzler</w:t>
      </w:r>
      <w:r>
        <w:tab/>
      </w:r>
      <w:r w:rsidRPr="00BF6639">
        <w:t>Sheheen</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Verdin</w:t>
      </w:r>
      <w:r>
        <w:tab/>
      </w:r>
      <w:r w:rsidRPr="00BF6639">
        <w:t>Williams</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F6639" w:rsidRP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6639">
        <w:rPr>
          <w:b/>
        </w:rPr>
        <w:t>Total--35</w:t>
      </w:r>
    </w:p>
    <w:p w:rsidR="00BF6639" w:rsidRPr="00BF6639" w:rsidRDefault="00BF6639" w:rsidP="00BF6639">
      <w:pPr>
        <w:pStyle w:val="Header"/>
        <w:tabs>
          <w:tab w:val="clear" w:pos="8640"/>
          <w:tab w:val="left" w:pos="4320"/>
        </w:tabs>
      </w:pP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6639">
        <w:rPr>
          <w:b/>
        </w:rPr>
        <w:t>NAYS</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Bright</w:t>
      </w:r>
      <w:r>
        <w:tab/>
      </w:r>
      <w:r w:rsidRPr="00BF6639">
        <w:t>Bryant</w:t>
      </w:r>
      <w:r>
        <w:tab/>
      </w:r>
      <w:r w:rsidRPr="00BF6639">
        <w:t>Corbin</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F6639">
        <w:t>Davis</w:t>
      </w:r>
      <w:r>
        <w:tab/>
      </w:r>
      <w:r w:rsidRPr="00BF6639">
        <w:t>Grooms</w:t>
      </w:r>
      <w:r>
        <w:tab/>
      </w:r>
      <w:r w:rsidRPr="00BF6639">
        <w:rPr>
          <w:i/>
        </w:rPr>
        <w:t>Martin, Shane</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Shealy</w:t>
      </w:r>
      <w:r>
        <w:tab/>
      </w:r>
      <w:r w:rsidRPr="00BF6639">
        <w:t>Thurmond</w:t>
      </w:r>
      <w:r>
        <w:tab/>
      </w:r>
      <w:r w:rsidRPr="00BF6639">
        <w:t>Turner</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6639">
        <w:t>Young</w:t>
      </w:r>
    </w:p>
    <w:p w:rsid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F6639" w:rsidRPr="00BF6639" w:rsidRDefault="00BF6639" w:rsidP="00BF66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6639">
        <w:rPr>
          <w:b/>
        </w:rPr>
        <w:t>Total--10</w:t>
      </w:r>
    </w:p>
    <w:p w:rsidR="005631A2" w:rsidRDefault="005631A2" w:rsidP="00575463">
      <w:pPr>
        <w:pStyle w:val="Header"/>
        <w:rPr>
          <w:sz w:val="20"/>
        </w:rPr>
      </w:pPr>
    </w:p>
    <w:p w:rsidR="00575463" w:rsidRDefault="004A4AE2" w:rsidP="00575463">
      <w:pPr>
        <w:pStyle w:val="Header"/>
      </w:pPr>
      <w:r>
        <w:tab/>
      </w:r>
      <w:r w:rsidR="00BF6639">
        <w:t>T</w:t>
      </w:r>
      <w:r w:rsidR="00575463">
        <w:t>he Bill was read the second time, passed and ordered to a third reading.</w:t>
      </w:r>
    </w:p>
    <w:p w:rsidR="003C3A8A" w:rsidRDefault="003C3A8A" w:rsidP="00575463">
      <w:pPr>
        <w:pStyle w:val="Header"/>
      </w:pPr>
    </w:p>
    <w:p w:rsidR="00415FAF" w:rsidRDefault="003C3A8A" w:rsidP="003C3A8A">
      <w:pPr>
        <w:pStyle w:val="Header"/>
        <w:jc w:val="center"/>
        <w:rPr>
          <w:b/>
        </w:rPr>
      </w:pPr>
      <w:r>
        <w:rPr>
          <w:b/>
        </w:rPr>
        <w:t>Statement by Senators DAVIS</w:t>
      </w:r>
      <w:r w:rsidRPr="003C3A8A">
        <w:rPr>
          <w:b/>
        </w:rPr>
        <w:t xml:space="preserve">, BRIGHT, SHEALY </w:t>
      </w:r>
    </w:p>
    <w:p w:rsidR="00415FAF" w:rsidRDefault="003C3A8A" w:rsidP="003C3A8A">
      <w:pPr>
        <w:pStyle w:val="Header"/>
        <w:jc w:val="center"/>
        <w:rPr>
          <w:b/>
        </w:rPr>
      </w:pPr>
      <w:r w:rsidRPr="003C3A8A">
        <w:rPr>
          <w:b/>
        </w:rPr>
        <w:t>YOUNG</w:t>
      </w:r>
      <w:r>
        <w:rPr>
          <w:b/>
        </w:rPr>
        <w:t>,</w:t>
      </w:r>
      <w:r w:rsidRPr="003C3A8A">
        <w:rPr>
          <w:b/>
        </w:rPr>
        <w:t xml:space="preserve"> BRYANT, THURMOND, CORBIN </w:t>
      </w:r>
    </w:p>
    <w:p w:rsidR="003C3A8A" w:rsidRPr="003C3A8A" w:rsidRDefault="003C3A8A" w:rsidP="003C3A8A">
      <w:pPr>
        <w:pStyle w:val="Header"/>
        <w:jc w:val="center"/>
        <w:rPr>
          <w:b/>
        </w:rPr>
      </w:pPr>
      <w:r w:rsidRPr="003C3A8A">
        <w:rPr>
          <w:b/>
        </w:rPr>
        <w:t>SHANE MARTIN</w:t>
      </w:r>
      <w:r w:rsidR="00415FAF">
        <w:rPr>
          <w:b/>
        </w:rPr>
        <w:t xml:space="preserve"> </w:t>
      </w:r>
      <w:r w:rsidRPr="003C3A8A">
        <w:rPr>
          <w:b/>
        </w:rPr>
        <w:t>and TURNER</w:t>
      </w:r>
    </w:p>
    <w:p w:rsidR="004A4AE2" w:rsidRDefault="004A4AE2" w:rsidP="004A4AE2">
      <w:r>
        <w:tab/>
        <w:t>With regret, we voted “no” today on 2nd Reading of S. 22, titled the Restructuring Act of 2013, in material part beca</w:t>
      </w:r>
      <w:r w:rsidR="006B6452">
        <w:t>use of the changes made to the B</w:t>
      </w:r>
      <w:r>
        <w:t>ill when the Senate Finance Committee’s amendment was adop</w:t>
      </w:r>
      <w:r w:rsidR="006B6452">
        <w:t>ted.  The B</w:t>
      </w:r>
      <w:r>
        <w:t>ill as passed by the Senate Judiciary Committee had properly put procurement authority -- the power to contract with private companies to purchase goods and services in furtherance of the execution of duly passed laws -- with the Department of Administration, a new executive-branch cabinet agency.  Procurement is clearly an executive-branch function, which is why it is part of cabinet-level Departments of Administration in 45 other states, and we were prepared to vote for the Judiciary Committee’s version of S. 22.</w:t>
      </w:r>
    </w:p>
    <w:p w:rsidR="004A4AE2" w:rsidRDefault="004A4AE2" w:rsidP="004A4AE2">
      <w:r>
        <w:tab/>
        <w:t>The Finance Committee’s amendment, however, undid the Judiciary Committee’s good work and put procurement right back where it currently resides:  with the Budget and Control Board.  While S. 22, through adoption of the Senate Finance Committee’s amendment, technically puts the procurement power under a new board called the “State Fiscal Accountability Authority,” the reality is the members of that new board are identical to those on the</w:t>
      </w:r>
      <w:r w:rsidR="006B6452">
        <w:t xml:space="preserve"> Budget and Control Board: the Governor, the T</w:t>
      </w:r>
      <w:r>
        <w:t>reasu</w:t>
      </w:r>
      <w:r w:rsidR="006B6452">
        <w:t>rer, the C</w:t>
      </w:r>
      <w:r>
        <w:t xml:space="preserve">omptroller </w:t>
      </w:r>
      <w:r w:rsidR="006B6452">
        <w:t>G</w:t>
      </w:r>
      <w:r>
        <w:t xml:space="preserve">eneral, and the chairmen of Senate Finance and House Ways and Means. </w:t>
      </w:r>
    </w:p>
    <w:p w:rsidR="004A4AE2" w:rsidRDefault="004A4AE2" w:rsidP="004A4AE2">
      <w:r>
        <w:tab/>
        <w:t xml:space="preserve">Many who voted “aye” today said they did so because the </w:t>
      </w:r>
      <w:r w:rsidR="006B6452">
        <w:t>B</w:t>
      </w:r>
      <w:r>
        <w:t xml:space="preserve">ill “moves the ball forward” and “it is better than doing nothing.”  We disagree.  The goal of restructuring in South Carolina is, or at least ought to be, truly restoring a constitutional separation of powers and, in particular, lessening the stranglehold over all three branches of state government now exercised by the General Assembly, a phenomenon unique to South Carolina and earning it the sobriquet “the Legislative State.”  Very rarely does the Senate have the opportunity it was presented with today, that is, to debate and pass a special-order </w:t>
      </w:r>
      <w:r w:rsidR="006B6452">
        <w:t>B</w:t>
      </w:r>
      <w:r>
        <w:t xml:space="preserve">ill that would undo, at least in part, the structural dysfunction that has prevented South Carolina government from effectively serving the people.  Settling today for a severely watered-down version of restructuring, we believe, was a mistake. </w:t>
      </w:r>
    </w:p>
    <w:p w:rsidR="004A4AE2" w:rsidRDefault="004A4AE2" w:rsidP="004A4AE2">
      <w:r>
        <w:tab/>
        <w:t>It is important to bear in mind, however, that the legislative process is not over.  S. 22, if and when it is passed by the House and returned to the Senate, is subject to further amendment by the Senate, and it is our intention to offer an amendment at such time to put procurement under the Department of Administration in the executive branch.  We realize that, in order to be successful in that regard, we must ask the people of South Carolina to insist their state legislators provide them with the structure of government they deserve, and we intend to do precisely that.  Voting “no” today on S. 22, as amended, puts us in a better position to make that case to the people; voting “yes” would have signaled, improperly in our judgment, that S. 22 is something they should be satisfied with.</w:t>
      </w:r>
    </w:p>
    <w:p w:rsidR="00575463" w:rsidRDefault="00575463" w:rsidP="00575463">
      <w:pPr>
        <w:pStyle w:val="Header"/>
        <w:rPr>
          <w:sz w:val="20"/>
        </w:rPr>
      </w:pPr>
    </w:p>
    <w:p w:rsidR="00C27F03" w:rsidRPr="00F07ED5" w:rsidRDefault="00C27F03" w:rsidP="00575463">
      <w:pPr>
        <w:pStyle w:val="Header"/>
        <w:rPr>
          <w:szCs w:val="22"/>
        </w:rPr>
      </w:pPr>
      <w:r w:rsidRPr="00F07ED5">
        <w:rPr>
          <w:szCs w:val="22"/>
        </w:rPr>
        <w:tab/>
        <w:t>The Bill was returned to the status of Interrupted Debate on the Calendar.</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C0028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 xml:space="preserve"> SCOTT</w:t>
      </w:r>
      <w:r w:rsidR="000A7610">
        <w:t>, with unanimous consent, the Senate stood adjourned out of respect to the memory of Mr.</w:t>
      </w:r>
      <w:r>
        <w:t xml:space="preserve"> Robert “Bob” Funderburk, Sr., 74,</w:t>
      </w:r>
      <w:r w:rsidR="000A7610">
        <w:t xml:space="preserve"> of </w:t>
      </w:r>
      <w:r>
        <w:t>Irmo</w:t>
      </w:r>
      <w:r w:rsidR="000A7610">
        <w:t>, S.C.</w:t>
      </w:r>
      <w:r>
        <w:t xml:space="preserve">  Mr. Funderburk had a prominent career in the food industry including positions </w:t>
      </w:r>
      <w:r w:rsidR="002F44F2">
        <w:t xml:space="preserve">with the Congressional Club, World Bank, Black Beard, Diplomatic Hotel, Summit Club, Faculty House at USC, the Capital City Club and was the first manager of Brookland Baptist Church Banquet and Conference Center.  He was married to Bettye James Funderburk and had two sons.  </w:t>
      </w:r>
    </w:p>
    <w:p w:rsidR="00DB74A4" w:rsidRDefault="00DB74A4">
      <w:pPr>
        <w:pStyle w:val="Header"/>
        <w:tabs>
          <w:tab w:val="clear" w:pos="8640"/>
          <w:tab w:val="left" w:pos="4320"/>
        </w:tabs>
      </w:pPr>
    </w:p>
    <w:p w:rsidR="009F6919" w:rsidRDefault="0065220F" w:rsidP="0065220F">
      <w:pPr>
        <w:pStyle w:val="Header"/>
        <w:tabs>
          <w:tab w:val="clear" w:pos="8640"/>
          <w:tab w:val="left" w:pos="4320"/>
        </w:tabs>
        <w:jc w:val="center"/>
      </w:pPr>
      <w:r>
        <w:t>and</w:t>
      </w:r>
    </w:p>
    <w:p w:rsidR="0065220F" w:rsidRDefault="0065220F" w:rsidP="0065220F">
      <w:pPr>
        <w:pStyle w:val="Header"/>
        <w:tabs>
          <w:tab w:val="clear" w:pos="8640"/>
          <w:tab w:val="left" w:pos="4320"/>
        </w:tabs>
      </w:pPr>
    </w:p>
    <w:p w:rsidR="0065220F" w:rsidRDefault="0065220F" w:rsidP="0065220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Pr>
          <w:b/>
        </w:rPr>
        <w:t>MOTION ADOPTED</w:t>
      </w:r>
    </w:p>
    <w:p w:rsidR="0065220F" w:rsidRDefault="0065220F" w:rsidP="0065220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2F09DD">
        <w:t>McGILL,</w:t>
      </w:r>
      <w:r>
        <w:t xml:space="preserve"> with unanimous consent, the Senate stood adjourned out of respect to the memory of Ms. Sonya Burgess, 39, of Williamsburg County, S.C.  Ms. Burgess was the Kingstree High School’s Science Department Chair, Athletic Director, Varsity Girls Basketball Head Coach, Volleyball Coach and Teacher Cadet Instructor.  She was a great inspiration for </w:t>
      </w:r>
      <w:r w:rsidR="009B578C">
        <w:t>both</w:t>
      </w:r>
      <w:r w:rsidR="00F431BA">
        <w:t xml:space="preserve"> s</w:t>
      </w:r>
      <w:r>
        <w:t xml:space="preserve">tudents </w:t>
      </w:r>
      <w:r w:rsidR="00F431BA">
        <w:t>and athletes</w:t>
      </w:r>
      <w:r>
        <w:t xml:space="preserve"> and she will be missed by </w:t>
      </w:r>
      <w:r w:rsidR="00366CDF">
        <w:t>her</w:t>
      </w:r>
      <w:r>
        <w:t xml:space="preserve"> friends, family and the community.  </w:t>
      </w:r>
    </w:p>
    <w:p w:rsidR="009F6919" w:rsidRDefault="009F691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0C260E">
        <w:t>4:59 P</w:t>
      </w:r>
      <w:r>
        <w:t xml:space="preserve">.M., on motion of Senator </w:t>
      </w:r>
      <w:r w:rsidR="000C260E">
        <w:t>COURSON</w:t>
      </w:r>
      <w:r>
        <w:t xml:space="preserve">, the Senate adjourned to meet tomorrow at </w:t>
      </w:r>
      <w:r w:rsidR="000C260E">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213E9F">
      <w:headerReference w:type="default" r:id="rId7"/>
      <w:footerReference w:type="default" r:id="rId8"/>
      <w:footerReference w:type="first" r:id="rId9"/>
      <w:type w:val="continuous"/>
      <w:pgSz w:w="12240" w:h="15840"/>
      <w:pgMar w:top="1008" w:right="4666" w:bottom="3499" w:left="1238" w:header="1008" w:footer="3499" w:gutter="0"/>
      <w:pgNumType w:start="14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6DB" w:rsidRDefault="001A76DB">
      <w:r>
        <w:separator/>
      </w:r>
    </w:p>
  </w:endnote>
  <w:endnote w:type="continuationSeparator" w:id="0">
    <w:p w:rsidR="001A76DB" w:rsidRDefault="001A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DB" w:rsidRDefault="00997722" w:rsidP="00E36A3F">
    <w:pPr>
      <w:pStyle w:val="Footer"/>
      <w:spacing w:before="120"/>
      <w:jc w:val="center"/>
    </w:pPr>
    <w:r>
      <w:fldChar w:fldCharType="begin"/>
    </w:r>
    <w:r>
      <w:instrText xml:space="preserve"> PAGE   \* MERGEFORMAT </w:instrText>
    </w:r>
    <w:r>
      <w:fldChar w:fldCharType="separate"/>
    </w:r>
    <w:r>
      <w:rPr>
        <w:noProof/>
      </w:rPr>
      <w:t>1474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DB" w:rsidRDefault="00997722" w:rsidP="00E36A3F">
    <w:pPr>
      <w:pStyle w:val="Footer"/>
      <w:spacing w:before="120"/>
      <w:jc w:val="center"/>
    </w:pPr>
    <w:r>
      <w:fldChar w:fldCharType="begin"/>
    </w:r>
    <w:r>
      <w:instrText xml:space="preserve"> PAGE   \* MERGEFORMAT </w:instrText>
    </w:r>
    <w:r>
      <w:fldChar w:fldCharType="separate"/>
    </w:r>
    <w:r>
      <w:rPr>
        <w:noProof/>
      </w:rPr>
      <w:t>1473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6DB" w:rsidRDefault="001A76DB">
      <w:r>
        <w:separator/>
      </w:r>
    </w:p>
  </w:footnote>
  <w:footnote w:type="continuationSeparator" w:id="0">
    <w:p w:rsidR="001A76DB" w:rsidRDefault="001A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DB" w:rsidRPr="00E36A3F" w:rsidRDefault="001A76DB" w:rsidP="00E36A3F">
    <w:pPr>
      <w:pStyle w:val="Header"/>
      <w:spacing w:after="120"/>
      <w:jc w:val="center"/>
      <w:rPr>
        <w:b/>
      </w:rPr>
    </w:pPr>
    <w:r>
      <w:rPr>
        <w:b/>
      </w:rPr>
      <w:t>WEDNESDAY, FEBRUARY 20,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2"/>
  </w:compat>
  <w:rsids>
    <w:rsidRoot w:val="00ED4AD1"/>
    <w:rsid w:val="000060F8"/>
    <w:rsid w:val="000074E0"/>
    <w:rsid w:val="0001047D"/>
    <w:rsid w:val="00021AB3"/>
    <w:rsid w:val="00022CE8"/>
    <w:rsid w:val="0002352C"/>
    <w:rsid w:val="00042056"/>
    <w:rsid w:val="00050AAF"/>
    <w:rsid w:val="000541E8"/>
    <w:rsid w:val="000566AC"/>
    <w:rsid w:val="0006162D"/>
    <w:rsid w:val="000651AB"/>
    <w:rsid w:val="000668C8"/>
    <w:rsid w:val="00072606"/>
    <w:rsid w:val="0007751E"/>
    <w:rsid w:val="0008217A"/>
    <w:rsid w:val="000A0425"/>
    <w:rsid w:val="000A7610"/>
    <w:rsid w:val="000B4BD8"/>
    <w:rsid w:val="000B70A4"/>
    <w:rsid w:val="000C260E"/>
    <w:rsid w:val="000C7111"/>
    <w:rsid w:val="000D44D6"/>
    <w:rsid w:val="000E6F6C"/>
    <w:rsid w:val="000F2F25"/>
    <w:rsid w:val="001001D1"/>
    <w:rsid w:val="00102C0A"/>
    <w:rsid w:val="00106BC4"/>
    <w:rsid w:val="00110145"/>
    <w:rsid w:val="00114764"/>
    <w:rsid w:val="00136078"/>
    <w:rsid w:val="00136F7A"/>
    <w:rsid w:val="001462F5"/>
    <w:rsid w:val="001507B6"/>
    <w:rsid w:val="001541ED"/>
    <w:rsid w:val="001573FE"/>
    <w:rsid w:val="0016018B"/>
    <w:rsid w:val="00162528"/>
    <w:rsid w:val="0017112B"/>
    <w:rsid w:val="00181C55"/>
    <w:rsid w:val="00183ECB"/>
    <w:rsid w:val="00197007"/>
    <w:rsid w:val="001A5E0B"/>
    <w:rsid w:val="001A76DB"/>
    <w:rsid w:val="001D5D89"/>
    <w:rsid w:val="001D600C"/>
    <w:rsid w:val="001D6026"/>
    <w:rsid w:val="001D663A"/>
    <w:rsid w:val="001E2AF7"/>
    <w:rsid w:val="001E68BA"/>
    <w:rsid w:val="001E6D87"/>
    <w:rsid w:val="001F3E9D"/>
    <w:rsid w:val="001F72EB"/>
    <w:rsid w:val="00204D42"/>
    <w:rsid w:val="002078AA"/>
    <w:rsid w:val="00210F35"/>
    <w:rsid w:val="00213E9F"/>
    <w:rsid w:val="00215E18"/>
    <w:rsid w:val="00223C63"/>
    <w:rsid w:val="002303E1"/>
    <w:rsid w:val="00241AE4"/>
    <w:rsid w:val="002564BD"/>
    <w:rsid w:val="00257B63"/>
    <w:rsid w:val="00270D77"/>
    <w:rsid w:val="002754CD"/>
    <w:rsid w:val="00280C96"/>
    <w:rsid w:val="00291DC0"/>
    <w:rsid w:val="002A300C"/>
    <w:rsid w:val="002B010F"/>
    <w:rsid w:val="002B6DF2"/>
    <w:rsid w:val="002B7EBD"/>
    <w:rsid w:val="002C0068"/>
    <w:rsid w:val="002D49C0"/>
    <w:rsid w:val="002D6956"/>
    <w:rsid w:val="002D7A66"/>
    <w:rsid w:val="002E01BA"/>
    <w:rsid w:val="002E0AE8"/>
    <w:rsid w:val="002E316B"/>
    <w:rsid w:val="002E52AD"/>
    <w:rsid w:val="002E60B0"/>
    <w:rsid w:val="002F09DD"/>
    <w:rsid w:val="002F44F2"/>
    <w:rsid w:val="002F647B"/>
    <w:rsid w:val="002F66BF"/>
    <w:rsid w:val="003055CE"/>
    <w:rsid w:val="00310BD0"/>
    <w:rsid w:val="00321465"/>
    <w:rsid w:val="003246A2"/>
    <w:rsid w:val="00332BA0"/>
    <w:rsid w:val="0033390D"/>
    <w:rsid w:val="00334554"/>
    <w:rsid w:val="00337C23"/>
    <w:rsid w:val="00354207"/>
    <w:rsid w:val="003573AD"/>
    <w:rsid w:val="00364B8B"/>
    <w:rsid w:val="00365C54"/>
    <w:rsid w:val="00366341"/>
    <w:rsid w:val="00366CDF"/>
    <w:rsid w:val="00367205"/>
    <w:rsid w:val="003673F4"/>
    <w:rsid w:val="003737EA"/>
    <w:rsid w:val="0037670D"/>
    <w:rsid w:val="00377D38"/>
    <w:rsid w:val="00382961"/>
    <w:rsid w:val="00383396"/>
    <w:rsid w:val="00385861"/>
    <w:rsid w:val="003860EB"/>
    <w:rsid w:val="00390F72"/>
    <w:rsid w:val="0039633A"/>
    <w:rsid w:val="003C3A8A"/>
    <w:rsid w:val="003D6ED4"/>
    <w:rsid w:val="003E1C83"/>
    <w:rsid w:val="003E4D85"/>
    <w:rsid w:val="0040016C"/>
    <w:rsid w:val="0040316C"/>
    <w:rsid w:val="004108AE"/>
    <w:rsid w:val="004114EF"/>
    <w:rsid w:val="00412368"/>
    <w:rsid w:val="0041438C"/>
    <w:rsid w:val="00415FAF"/>
    <w:rsid w:val="00426E5F"/>
    <w:rsid w:val="004465AD"/>
    <w:rsid w:val="00457427"/>
    <w:rsid w:val="00457AF6"/>
    <w:rsid w:val="004627E1"/>
    <w:rsid w:val="004746F3"/>
    <w:rsid w:val="0047615D"/>
    <w:rsid w:val="00483071"/>
    <w:rsid w:val="00483532"/>
    <w:rsid w:val="004835A3"/>
    <w:rsid w:val="00486D6C"/>
    <w:rsid w:val="00494996"/>
    <w:rsid w:val="00496629"/>
    <w:rsid w:val="004A2E06"/>
    <w:rsid w:val="004A4AE2"/>
    <w:rsid w:val="004B533B"/>
    <w:rsid w:val="004B756A"/>
    <w:rsid w:val="004C0E4F"/>
    <w:rsid w:val="004D07EF"/>
    <w:rsid w:val="004D0F10"/>
    <w:rsid w:val="004D4DAE"/>
    <w:rsid w:val="004E545F"/>
    <w:rsid w:val="004F50DD"/>
    <w:rsid w:val="00500D37"/>
    <w:rsid w:val="0051245F"/>
    <w:rsid w:val="00526567"/>
    <w:rsid w:val="00526742"/>
    <w:rsid w:val="005353B7"/>
    <w:rsid w:val="0054021B"/>
    <w:rsid w:val="005417CC"/>
    <w:rsid w:val="00557457"/>
    <w:rsid w:val="00560D12"/>
    <w:rsid w:val="005631A2"/>
    <w:rsid w:val="00563980"/>
    <w:rsid w:val="005659D2"/>
    <w:rsid w:val="00566743"/>
    <w:rsid w:val="005674BA"/>
    <w:rsid w:val="00567D6D"/>
    <w:rsid w:val="00575463"/>
    <w:rsid w:val="005769B1"/>
    <w:rsid w:val="00580847"/>
    <w:rsid w:val="00583CD8"/>
    <w:rsid w:val="00583CDE"/>
    <w:rsid w:val="00585E6B"/>
    <w:rsid w:val="005939FA"/>
    <w:rsid w:val="005A17A5"/>
    <w:rsid w:val="005B0124"/>
    <w:rsid w:val="005B2A00"/>
    <w:rsid w:val="005C6D95"/>
    <w:rsid w:val="005D031D"/>
    <w:rsid w:val="005F14C9"/>
    <w:rsid w:val="005F63CB"/>
    <w:rsid w:val="00602889"/>
    <w:rsid w:val="00613CF9"/>
    <w:rsid w:val="00613F11"/>
    <w:rsid w:val="0062542A"/>
    <w:rsid w:val="00627DD3"/>
    <w:rsid w:val="00633FC1"/>
    <w:rsid w:val="006345C3"/>
    <w:rsid w:val="00642D62"/>
    <w:rsid w:val="00645D53"/>
    <w:rsid w:val="00646049"/>
    <w:rsid w:val="0065220F"/>
    <w:rsid w:val="00671010"/>
    <w:rsid w:val="00672CAD"/>
    <w:rsid w:val="006761B4"/>
    <w:rsid w:val="0068752A"/>
    <w:rsid w:val="006A0031"/>
    <w:rsid w:val="006B1270"/>
    <w:rsid w:val="006B28B3"/>
    <w:rsid w:val="006B6452"/>
    <w:rsid w:val="006C0645"/>
    <w:rsid w:val="006D57A6"/>
    <w:rsid w:val="006F240E"/>
    <w:rsid w:val="006F3859"/>
    <w:rsid w:val="0070401E"/>
    <w:rsid w:val="0071509E"/>
    <w:rsid w:val="00725078"/>
    <w:rsid w:val="0073055F"/>
    <w:rsid w:val="00731C91"/>
    <w:rsid w:val="00747494"/>
    <w:rsid w:val="00747C7B"/>
    <w:rsid w:val="00755D01"/>
    <w:rsid w:val="0076441B"/>
    <w:rsid w:val="00772208"/>
    <w:rsid w:val="00772F7B"/>
    <w:rsid w:val="007748E4"/>
    <w:rsid w:val="0078320A"/>
    <w:rsid w:val="0078609A"/>
    <w:rsid w:val="007B1315"/>
    <w:rsid w:val="007B46F3"/>
    <w:rsid w:val="007B61C2"/>
    <w:rsid w:val="007D60CC"/>
    <w:rsid w:val="007D7BF8"/>
    <w:rsid w:val="007E0008"/>
    <w:rsid w:val="007F5F09"/>
    <w:rsid w:val="00800C01"/>
    <w:rsid w:val="00821EDF"/>
    <w:rsid w:val="00824681"/>
    <w:rsid w:val="00833696"/>
    <w:rsid w:val="008352FC"/>
    <w:rsid w:val="0085029C"/>
    <w:rsid w:val="0085422C"/>
    <w:rsid w:val="00861648"/>
    <w:rsid w:val="00861F65"/>
    <w:rsid w:val="008661ED"/>
    <w:rsid w:val="00870DE2"/>
    <w:rsid w:val="00871FA4"/>
    <w:rsid w:val="0087373D"/>
    <w:rsid w:val="00880CCA"/>
    <w:rsid w:val="00884EC5"/>
    <w:rsid w:val="00894203"/>
    <w:rsid w:val="008A32D8"/>
    <w:rsid w:val="008A7830"/>
    <w:rsid w:val="008B06B2"/>
    <w:rsid w:val="008B1C37"/>
    <w:rsid w:val="008C2A46"/>
    <w:rsid w:val="008E2F04"/>
    <w:rsid w:val="008E6A30"/>
    <w:rsid w:val="008F07E4"/>
    <w:rsid w:val="008F120D"/>
    <w:rsid w:val="008F45F9"/>
    <w:rsid w:val="008F4762"/>
    <w:rsid w:val="008F7897"/>
    <w:rsid w:val="009236C0"/>
    <w:rsid w:val="00923BD6"/>
    <w:rsid w:val="00923E16"/>
    <w:rsid w:val="00940EBB"/>
    <w:rsid w:val="00951A08"/>
    <w:rsid w:val="00965D93"/>
    <w:rsid w:val="00970B99"/>
    <w:rsid w:val="00974FC2"/>
    <w:rsid w:val="00977355"/>
    <w:rsid w:val="00980164"/>
    <w:rsid w:val="0098366A"/>
    <w:rsid w:val="00997722"/>
    <w:rsid w:val="009A3573"/>
    <w:rsid w:val="009B0187"/>
    <w:rsid w:val="009B20FD"/>
    <w:rsid w:val="009B3220"/>
    <w:rsid w:val="009B46FD"/>
    <w:rsid w:val="009B578C"/>
    <w:rsid w:val="009B705B"/>
    <w:rsid w:val="009B74C7"/>
    <w:rsid w:val="009C0006"/>
    <w:rsid w:val="009D4316"/>
    <w:rsid w:val="009D48DB"/>
    <w:rsid w:val="009E78D5"/>
    <w:rsid w:val="009F6919"/>
    <w:rsid w:val="00A06C7E"/>
    <w:rsid w:val="00A10910"/>
    <w:rsid w:val="00A33CE5"/>
    <w:rsid w:val="00A447F5"/>
    <w:rsid w:val="00A45F58"/>
    <w:rsid w:val="00A618D4"/>
    <w:rsid w:val="00A627C2"/>
    <w:rsid w:val="00A63D90"/>
    <w:rsid w:val="00A66165"/>
    <w:rsid w:val="00A66623"/>
    <w:rsid w:val="00A75D56"/>
    <w:rsid w:val="00A84072"/>
    <w:rsid w:val="00A93D15"/>
    <w:rsid w:val="00A9737B"/>
    <w:rsid w:val="00AA4E53"/>
    <w:rsid w:val="00AB04BB"/>
    <w:rsid w:val="00AB1303"/>
    <w:rsid w:val="00AB5A7A"/>
    <w:rsid w:val="00AD2376"/>
    <w:rsid w:val="00AD2C30"/>
    <w:rsid w:val="00AD3288"/>
    <w:rsid w:val="00AD3757"/>
    <w:rsid w:val="00AE117A"/>
    <w:rsid w:val="00AE69FD"/>
    <w:rsid w:val="00AF08FD"/>
    <w:rsid w:val="00AF4995"/>
    <w:rsid w:val="00AF68CD"/>
    <w:rsid w:val="00B00627"/>
    <w:rsid w:val="00B066A1"/>
    <w:rsid w:val="00B071DF"/>
    <w:rsid w:val="00B109F5"/>
    <w:rsid w:val="00B14936"/>
    <w:rsid w:val="00B27E1C"/>
    <w:rsid w:val="00B319F1"/>
    <w:rsid w:val="00B35BEE"/>
    <w:rsid w:val="00B70CF8"/>
    <w:rsid w:val="00B742C7"/>
    <w:rsid w:val="00B75768"/>
    <w:rsid w:val="00B80150"/>
    <w:rsid w:val="00B81B37"/>
    <w:rsid w:val="00B85AEF"/>
    <w:rsid w:val="00B92901"/>
    <w:rsid w:val="00BA37B0"/>
    <w:rsid w:val="00BA53A9"/>
    <w:rsid w:val="00BA5ED3"/>
    <w:rsid w:val="00BE245A"/>
    <w:rsid w:val="00BE2F0F"/>
    <w:rsid w:val="00BF6639"/>
    <w:rsid w:val="00BF66CA"/>
    <w:rsid w:val="00C0028E"/>
    <w:rsid w:val="00C00FB0"/>
    <w:rsid w:val="00C038DB"/>
    <w:rsid w:val="00C05BC9"/>
    <w:rsid w:val="00C10C5E"/>
    <w:rsid w:val="00C129A5"/>
    <w:rsid w:val="00C15861"/>
    <w:rsid w:val="00C226FD"/>
    <w:rsid w:val="00C25EA9"/>
    <w:rsid w:val="00C27F03"/>
    <w:rsid w:val="00C66E93"/>
    <w:rsid w:val="00C81078"/>
    <w:rsid w:val="00C8116A"/>
    <w:rsid w:val="00CA0486"/>
    <w:rsid w:val="00CB7E2D"/>
    <w:rsid w:val="00CC19DB"/>
    <w:rsid w:val="00CC37C0"/>
    <w:rsid w:val="00CC4DB3"/>
    <w:rsid w:val="00CD2B12"/>
    <w:rsid w:val="00CD63D0"/>
    <w:rsid w:val="00CE1579"/>
    <w:rsid w:val="00CF0706"/>
    <w:rsid w:val="00CF1514"/>
    <w:rsid w:val="00CF18D5"/>
    <w:rsid w:val="00CF36FD"/>
    <w:rsid w:val="00D056CE"/>
    <w:rsid w:val="00D1058A"/>
    <w:rsid w:val="00D1077D"/>
    <w:rsid w:val="00D16C73"/>
    <w:rsid w:val="00D20211"/>
    <w:rsid w:val="00D30D6F"/>
    <w:rsid w:val="00D329A6"/>
    <w:rsid w:val="00D40A56"/>
    <w:rsid w:val="00D43E8F"/>
    <w:rsid w:val="00D66B41"/>
    <w:rsid w:val="00D7282B"/>
    <w:rsid w:val="00D860AA"/>
    <w:rsid w:val="00D90D45"/>
    <w:rsid w:val="00DA59B6"/>
    <w:rsid w:val="00DB69E6"/>
    <w:rsid w:val="00DB74A4"/>
    <w:rsid w:val="00DE2062"/>
    <w:rsid w:val="00DF2F2C"/>
    <w:rsid w:val="00DF415E"/>
    <w:rsid w:val="00E01FE7"/>
    <w:rsid w:val="00E267C2"/>
    <w:rsid w:val="00E271D5"/>
    <w:rsid w:val="00E34863"/>
    <w:rsid w:val="00E36A3F"/>
    <w:rsid w:val="00E36EC2"/>
    <w:rsid w:val="00E42E95"/>
    <w:rsid w:val="00E4488C"/>
    <w:rsid w:val="00E517F4"/>
    <w:rsid w:val="00E5410C"/>
    <w:rsid w:val="00E54B63"/>
    <w:rsid w:val="00E61D83"/>
    <w:rsid w:val="00E811D2"/>
    <w:rsid w:val="00E848CB"/>
    <w:rsid w:val="00E95397"/>
    <w:rsid w:val="00EA1344"/>
    <w:rsid w:val="00EA457A"/>
    <w:rsid w:val="00ED0758"/>
    <w:rsid w:val="00ED2739"/>
    <w:rsid w:val="00ED4AD1"/>
    <w:rsid w:val="00ED62B8"/>
    <w:rsid w:val="00EE4810"/>
    <w:rsid w:val="00EE5E9B"/>
    <w:rsid w:val="00EE7FEF"/>
    <w:rsid w:val="00EF044D"/>
    <w:rsid w:val="00EF0CB9"/>
    <w:rsid w:val="00EF2F1B"/>
    <w:rsid w:val="00EF4D8E"/>
    <w:rsid w:val="00EF60FF"/>
    <w:rsid w:val="00EF6F19"/>
    <w:rsid w:val="00F01451"/>
    <w:rsid w:val="00F02106"/>
    <w:rsid w:val="00F03874"/>
    <w:rsid w:val="00F07ED5"/>
    <w:rsid w:val="00F10F23"/>
    <w:rsid w:val="00F13DDA"/>
    <w:rsid w:val="00F15E49"/>
    <w:rsid w:val="00F27DE7"/>
    <w:rsid w:val="00F32CA2"/>
    <w:rsid w:val="00F354E1"/>
    <w:rsid w:val="00F40F8D"/>
    <w:rsid w:val="00F431BA"/>
    <w:rsid w:val="00F44DD1"/>
    <w:rsid w:val="00F56161"/>
    <w:rsid w:val="00F5635C"/>
    <w:rsid w:val="00F5747E"/>
    <w:rsid w:val="00F65760"/>
    <w:rsid w:val="00F678CA"/>
    <w:rsid w:val="00F704C8"/>
    <w:rsid w:val="00F71744"/>
    <w:rsid w:val="00F815D7"/>
    <w:rsid w:val="00F90CBC"/>
    <w:rsid w:val="00F91965"/>
    <w:rsid w:val="00FA230B"/>
    <w:rsid w:val="00FA3B5B"/>
    <w:rsid w:val="00FC52BB"/>
    <w:rsid w:val="00FC658B"/>
    <w:rsid w:val="00FD2ABA"/>
    <w:rsid w:val="00FD6A24"/>
    <w:rsid w:val="00FE24E5"/>
    <w:rsid w:val="00FE263F"/>
    <w:rsid w:val="00FE7F9A"/>
    <w:rsid w:val="00FF141C"/>
    <w:rsid w:val="00FF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shapelayout>
  </w:shapeDefaults>
  <w:decimalSymbol w:val="."/>
  <w:listSeparator w:val=","/>
  <w15:docId w15:val="{7A3C4C6D-9E87-412C-A26B-E0772121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ED4AD1"/>
    <w:rPr>
      <w:rFonts w:ascii="Tahoma" w:hAnsi="Tahoma" w:cs="Tahoma"/>
      <w:sz w:val="16"/>
      <w:szCs w:val="16"/>
    </w:rPr>
  </w:style>
  <w:style w:type="character" w:customStyle="1" w:styleId="BalloonTextChar">
    <w:name w:val="Balloon Text Char"/>
    <w:basedOn w:val="DefaultParagraphFont"/>
    <w:link w:val="BalloonText"/>
    <w:uiPriority w:val="99"/>
    <w:rsid w:val="00ED4AD1"/>
    <w:rPr>
      <w:rFonts w:ascii="Tahoma" w:hAnsi="Tahoma" w:cs="Tahoma"/>
      <w:color w:val="000000"/>
      <w:sz w:val="16"/>
      <w:szCs w:val="16"/>
    </w:rPr>
  </w:style>
  <w:style w:type="character" w:customStyle="1" w:styleId="Heading1Char">
    <w:name w:val="Heading 1 Char"/>
    <w:basedOn w:val="DefaultParagraphFont"/>
    <w:link w:val="Heading1"/>
    <w:rsid w:val="002078AA"/>
    <w:rPr>
      <w:b/>
      <w:color w:val="000000"/>
      <w:sz w:val="22"/>
    </w:rPr>
  </w:style>
  <w:style w:type="character" w:customStyle="1" w:styleId="Heading2Char">
    <w:name w:val="Heading 2 Char"/>
    <w:basedOn w:val="DefaultParagraphFont"/>
    <w:link w:val="Heading2"/>
    <w:uiPriority w:val="9"/>
    <w:rsid w:val="002078AA"/>
    <w:rPr>
      <w:color w:val="000000"/>
      <w:sz w:val="22"/>
      <w:u w:val="single"/>
    </w:rPr>
  </w:style>
  <w:style w:type="character" w:customStyle="1" w:styleId="Heading3Char">
    <w:name w:val="Heading 3 Char"/>
    <w:basedOn w:val="DefaultParagraphFont"/>
    <w:link w:val="Heading3"/>
    <w:uiPriority w:val="9"/>
    <w:rsid w:val="002078AA"/>
    <w:rPr>
      <w:b/>
      <w:color w:val="000000"/>
      <w:sz w:val="22"/>
    </w:rPr>
  </w:style>
  <w:style w:type="character" w:customStyle="1" w:styleId="Heading4Char">
    <w:name w:val="Heading 4 Char"/>
    <w:basedOn w:val="DefaultParagraphFont"/>
    <w:link w:val="Heading4"/>
    <w:uiPriority w:val="9"/>
    <w:rsid w:val="002078AA"/>
    <w:rPr>
      <w:b/>
      <w:color w:val="000000"/>
      <w:sz w:val="32"/>
    </w:rPr>
  </w:style>
  <w:style w:type="character" w:customStyle="1" w:styleId="Heading5Char">
    <w:name w:val="Heading 5 Char"/>
    <w:basedOn w:val="DefaultParagraphFont"/>
    <w:link w:val="Heading5"/>
    <w:uiPriority w:val="9"/>
    <w:rsid w:val="002078AA"/>
    <w:rPr>
      <w:b/>
      <w:color w:val="000000"/>
      <w:sz w:val="21"/>
    </w:rPr>
  </w:style>
  <w:style w:type="character" w:customStyle="1" w:styleId="Heading6Char">
    <w:name w:val="Heading 6 Char"/>
    <w:basedOn w:val="DefaultParagraphFont"/>
    <w:link w:val="Heading6"/>
    <w:uiPriority w:val="9"/>
    <w:rsid w:val="002078AA"/>
    <w:rPr>
      <w:b/>
      <w:color w:val="000000"/>
      <w:sz w:val="21"/>
    </w:rPr>
  </w:style>
  <w:style w:type="character" w:styleId="Hyperlink">
    <w:name w:val="Hyperlink"/>
    <w:basedOn w:val="DefaultParagraphFont"/>
    <w:uiPriority w:val="99"/>
    <w:unhideWhenUsed/>
    <w:rsid w:val="002078AA"/>
    <w:rPr>
      <w:color w:val="0000FF"/>
      <w:u w:val="single"/>
    </w:rPr>
  </w:style>
  <w:style w:type="character" w:styleId="FollowedHyperlink">
    <w:name w:val="FollowedHyperlink"/>
    <w:basedOn w:val="DefaultParagraphFont"/>
    <w:uiPriority w:val="99"/>
    <w:semiHidden/>
    <w:unhideWhenUsed/>
    <w:rsid w:val="002078AA"/>
    <w:rPr>
      <w:color w:val="800080"/>
      <w:u w:val="single"/>
    </w:rPr>
  </w:style>
  <w:style w:type="paragraph" w:styleId="Index4">
    <w:name w:val="index 4"/>
    <w:basedOn w:val="Normal"/>
    <w:autoRedefine/>
    <w:uiPriority w:val="99"/>
    <w:semiHidden/>
    <w:unhideWhenUsed/>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rFonts w:eastAsiaTheme="minorHAnsi"/>
      <w:color w:val="auto"/>
      <w:szCs w:val="22"/>
    </w:rPr>
  </w:style>
  <w:style w:type="paragraph" w:styleId="CommentText">
    <w:name w:val="annotation text"/>
    <w:basedOn w:val="Normal"/>
    <w:link w:val="CommentTextChar1"/>
    <w:uiPriority w:val="99"/>
    <w:unhideWhenUsed/>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 w:val="20"/>
    </w:rPr>
  </w:style>
  <w:style w:type="character" w:customStyle="1" w:styleId="CommentTextChar">
    <w:name w:val="Comment Text Char"/>
    <w:basedOn w:val="DefaultParagraphFont"/>
    <w:uiPriority w:val="99"/>
    <w:rsid w:val="002078AA"/>
    <w:rPr>
      <w:color w:val="000000"/>
    </w:rPr>
  </w:style>
  <w:style w:type="character" w:customStyle="1" w:styleId="FooterChar">
    <w:name w:val="Footer Char"/>
    <w:basedOn w:val="DefaultParagraphFont"/>
    <w:link w:val="Footer"/>
    <w:uiPriority w:val="99"/>
    <w:rsid w:val="002078AA"/>
    <w:rPr>
      <w:color w:val="000000"/>
      <w:sz w:val="22"/>
    </w:rPr>
  </w:style>
  <w:style w:type="paragraph" w:styleId="EndnoteText">
    <w:name w:val="endnote text"/>
    <w:basedOn w:val="Normal"/>
    <w:link w:val="EndnoteTextChar"/>
    <w:uiPriority w:val="99"/>
    <w:semiHidden/>
    <w:unhideWhenUsed/>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sz w:val="20"/>
    </w:rPr>
  </w:style>
  <w:style w:type="character" w:customStyle="1" w:styleId="EndnoteTextChar">
    <w:name w:val="Endnote Text Char"/>
    <w:basedOn w:val="DefaultParagraphFont"/>
    <w:link w:val="EndnoteText"/>
    <w:uiPriority w:val="99"/>
    <w:semiHidden/>
    <w:rsid w:val="002078AA"/>
    <w:rPr>
      <w:rFonts w:eastAsiaTheme="minorHAnsi"/>
      <w:color w:val="000000"/>
    </w:rPr>
  </w:style>
  <w:style w:type="character" w:customStyle="1" w:styleId="TitleChar">
    <w:name w:val="Title Char"/>
    <w:basedOn w:val="DefaultParagraphFont"/>
    <w:link w:val="Title"/>
    <w:uiPriority w:val="10"/>
    <w:rsid w:val="002078AA"/>
    <w:rPr>
      <w:b/>
      <w:color w:val="000000"/>
      <w:sz w:val="22"/>
    </w:rPr>
  </w:style>
  <w:style w:type="paragraph" w:styleId="BodyText">
    <w:name w:val="Body Text"/>
    <w:basedOn w:val="Normal"/>
    <w:link w:val="BodyTextChar1"/>
    <w:uiPriority w:val="99"/>
    <w:unhideWhenUsed/>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character" w:customStyle="1" w:styleId="BodyTextChar">
    <w:name w:val="Body Text Char"/>
    <w:basedOn w:val="DefaultParagraphFont"/>
    <w:uiPriority w:val="99"/>
    <w:rsid w:val="002078AA"/>
    <w:rPr>
      <w:color w:val="000000"/>
      <w:sz w:val="22"/>
    </w:rPr>
  </w:style>
  <w:style w:type="paragraph" w:styleId="PlainText">
    <w:name w:val="Plain Text"/>
    <w:basedOn w:val="Normal"/>
    <w:link w:val="PlainTextChar1"/>
    <w:uiPriority w:val="99"/>
    <w:unhideWhenUsed/>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character" w:customStyle="1" w:styleId="PlainTextChar">
    <w:name w:val="Plain Text Char"/>
    <w:basedOn w:val="DefaultParagraphFont"/>
    <w:uiPriority w:val="99"/>
    <w:rsid w:val="002078AA"/>
    <w:rPr>
      <w:rFonts w:ascii="Consolas" w:hAnsi="Consolas" w:cs="Consolas"/>
      <w:color w:val="000000"/>
      <w:sz w:val="21"/>
      <w:szCs w:val="21"/>
    </w:rPr>
  </w:style>
  <w:style w:type="paragraph" w:styleId="CommentSubject">
    <w:name w:val="annotation subject"/>
    <w:basedOn w:val="Normal"/>
    <w:link w:val="CommentSubjectChar1"/>
    <w:uiPriority w:val="99"/>
    <w:semiHidden/>
    <w:unhideWhenUsed/>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b/>
      <w:bCs/>
      <w:color w:val="auto"/>
      <w:sz w:val="20"/>
    </w:rPr>
  </w:style>
  <w:style w:type="character" w:customStyle="1" w:styleId="CommentSubjectChar">
    <w:name w:val="Comment Subject Char"/>
    <w:basedOn w:val="CommentTextChar"/>
    <w:uiPriority w:val="99"/>
    <w:semiHidden/>
    <w:rsid w:val="002078AA"/>
    <w:rPr>
      <w:b/>
      <w:bCs/>
      <w:color w:val="000000"/>
    </w:rPr>
  </w:style>
  <w:style w:type="paragraph" w:styleId="NoSpacing">
    <w:name w:val="No Spacing"/>
    <w:basedOn w:val="Normal"/>
    <w:uiPriority w:val="1"/>
    <w:qFormat/>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Cs w:val="22"/>
    </w:rPr>
  </w:style>
  <w:style w:type="paragraph" w:styleId="Revision">
    <w:name w:val="Revision"/>
    <w:basedOn w:val="Normal"/>
    <w:uiPriority w:val="99"/>
    <w:semiHidden/>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Cs w:val="22"/>
    </w:rPr>
  </w:style>
  <w:style w:type="paragraph" w:customStyle="1" w:styleId="ConSign0">
    <w:name w:val="ConSign"/>
    <w:basedOn w:val="Normal"/>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480" w:lineRule="auto"/>
    </w:pPr>
    <w:rPr>
      <w:rFonts w:eastAsiaTheme="minorHAnsi"/>
      <w:color w:val="auto"/>
      <w:szCs w:val="22"/>
    </w:rPr>
  </w:style>
  <w:style w:type="character" w:customStyle="1" w:styleId="TITLEChar0">
    <w:name w:val="TITLE Char"/>
    <w:basedOn w:val="DefaultParagraphFont"/>
    <w:link w:val="Title1"/>
    <w:locked/>
    <w:rsid w:val="002078AA"/>
    <w:rPr>
      <w:rFonts w:ascii="Calibri" w:eastAsiaTheme="minorHAnsi" w:hAnsi="Calibri" w:cs="Calibri"/>
      <w:sz w:val="22"/>
      <w:szCs w:val="22"/>
    </w:rPr>
  </w:style>
  <w:style w:type="paragraph" w:customStyle="1" w:styleId="Title1">
    <w:name w:val="Title1"/>
    <w:basedOn w:val="Normal"/>
    <w:link w:val="TITLEChar0"/>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Calibri" w:eastAsiaTheme="minorHAnsi" w:hAnsi="Calibri" w:cs="Calibri"/>
      <w:color w:val="auto"/>
      <w:szCs w:val="22"/>
    </w:rPr>
  </w:style>
  <w:style w:type="paragraph" w:customStyle="1" w:styleId="BillDots">
    <w:name w:val="Bill Dots"/>
    <w:basedOn w:val="Normal"/>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paragraph" w:customStyle="1" w:styleId="BillDots0">
    <w:name w:val="BillDots"/>
    <w:basedOn w:val="Normal"/>
    <w:qFormat/>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paragraph" w:customStyle="1" w:styleId="Numbers">
    <w:name w:val="Numbers"/>
    <w:basedOn w:val="Normal"/>
    <w:qFormat/>
    <w:rsid w:val="002078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character" w:styleId="EndnoteReference">
    <w:name w:val="endnote reference"/>
    <w:basedOn w:val="DefaultParagraphFont"/>
    <w:uiPriority w:val="99"/>
    <w:semiHidden/>
    <w:unhideWhenUsed/>
    <w:rsid w:val="002078AA"/>
    <w:rPr>
      <w:vertAlign w:val="superscript"/>
    </w:rPr>
  </w:style>
  <w:style w:type="character" w:customStyle="1" w:styleId="EmailStyle60">
    <w:name w:val="EmailStyle60"/>
    <w:basedOn w:val="DefaultParagraphFont"/>
    <w:semiHidden/>
    <w:rsid w:val="002078AA"/>
    <w:rPr>
      <w:rFonts w:ascii="Calibri" w:hAnsi="Calibri" w:cs="Calibri" w:hint="default"/>
      <w:color w:val="auto"/>
    </w:rPr>
  </w:style>
  <w:style w:type="character" w:customStyle="1" w:styleId="PlainTextChar1">
    <w:name w:val="Plain Text Char1"/>
    <w:basedOn w:val="DefaultParagraphFont"/>
    <w:link w:val="PlainText"/>
    <w:uiPriority w:val="99"/>
    <w:semiHidden/>
    <w:locked/>
    <w:rsid w:val="002078AA"/>
    <w:rPr>
      <w:rFonts w:eastAsiaTheme="minorHAnsi"/>
      <w:sz w:val="22"/>
      <w:szCs w:val="22"/>
    </w:rPr>
  </w:style>
  <w:style w:type="character" w:customStyle="1" w:styleId="BodyTextChar1">
    <w:name w:val="Body Text Char1"/>
    <w:basedOn w:val="DefaultParagraphFont"/>
    <w:link w:val="BodyText"/>
    <w:uiPriority w:val="99"/>
    <w:semiHidden/>
    <w:locked/>
    <w:rsid w:val="002078AA"/>
    <w:rPr>
      <w:rFonts w:eastAsiaTheme="minorHAnsi"/>
      <w:sz w:val="22"/>
      <w:szCs w:val="22"/>
    </w:rPr>
  </w:style>
  <w:style w:type="character" w:customStyle="1" w:styleId="BalloonTextChar1">
    <w:name w:val="Balloon Text Char1"/>
    <w:basedOn w:val="DefaultParagraphFont"/>
    <w:uiPriority w:val="99"/>
    <w:semiHidden/>
    <w:locked/>
    <w:rsid w:val="002078AA"/>
    <w:rPr>
      <w:rFonts w:eastAsiaTheme="minorHAnsi"/>
      <w:sz w:val="22"/>
      <w:szCs w:val="22"/>
    </w:rPr>
  </w:style>
  <w:style w:type="character" w:customStyle="1" w:styleId="HeaderChar1">
    <w:name w:val="Header Char1"/>
    <w:basedOn w:val="DefaultParagraphFont"/>
    <w:uiPriority w:val="99"/>
    <w:rsid w:val="002078AA"/>
  </w:style>
  <w:style w:type="character" w:customStyle="1" w:styleId="FooterChar1">
    <w:name w:val="Footer Char1"/>
    <w:basedOn w:val="DefaultParagraphFont"/>
    <w:uiPriority w:val="99"/>
    <w:rsid w:val="002078AA"/>
  </w:style>
  <w:style w:type="character" w:customStyle="1" w:styleId="CommentTextChar1">
    <w:name w:val="Comment Text Char1"/>
    <w:basedOn w:val="DefaultParagraphFont"/>
    <w:link w:val="CommentText"/>
    <w:uiPriority w:val="99"/>
    <w:semiHidden/>
    <w:locked/>
    <w:rsid w:val="002078AA"/>
    <w:rPr>
      <w:rFonts w:eastAsiaTheme="minorHAnsi"/>
    </w:rPr>
  </w:style>
  <w:style w:type="character" w:customStyle="1" w:styleId="CommentSubjectChar1">
    <w:name w:val="Comment Subject Char1"/>
    <w:basedOn w:val="DefaultParagraphFont"/>
    <w:link w:val="CommentSubject"/>
    <w:uiPriority w:val="99"/>
    <w:semiHidden/>
    <w:locked/>
    <w:rsid w:val="002078AA"/>
    <w:rPr>
      <w:rFonts w:eastAsiaTheme="minorHAnsi"/>
      <w:b/>
      <w:bCs/>
    </w:rPr>
  </w:style>
  <w:style w:type="character" w:styleId="LineNumber">
    <w:name w:val="line number"/>
    <w:basedOn w:val="DefaultParagraphFont"/>
    <w:uiPriority w:val="99"/>
    <w:semiHidden/>
    <w:unhideWhenUsed/>
    <w:rsid w:val="00E517F4"/>
  </w:style>
  <w:style w:type="numbering" w:customStyle="1" w:styleId="NoList1">
    <w:name w:val="No List1"/>
    <w:next w:val="NoList"/>
    <w:uiPriority w:val="99"/>
    <w:semiHidden/>
    <w:unhideWhenUsed/>
    <w:rsid w:val="00E517F4"/>
  </w:style>
  <w:style w:type="numbering" w:customStyle="1" w:styleId="NoList11">
    <w:name w:val="No List11"/>
    <w:next w:val="NoList"/>
    <w:uiPriority w:val="99"/>
    <w:semiHidden/>
    <w:unhideWhenUsed/>
    <w:rsid w:val="00E517F4"/>
  </w:style>
  <w:style w:type="character" w:styleId="CommentReference">
    <w:name w:val="annotation reference"/>
    <w:basedOn w:val="DefaultParagraphFont"/>
    <w:uiPriority w:val="99"/>
    <w:semiHidden/>
    <w:unhideWhenUsed/>
    <w:rsid w:val="00E517F4"/>
    <w:rPr>
      <w:sz w:val="16"/>
      <w:szCs w:val="16"/>
    </w:rPr>
  </w:style>
  <w:style w:type="paragraph" w:styleId="Index1">
    <w:name w:val="index 1"/>
    <w:basedOn w:val="Normal"/>
    <w:next w:val="Normal"/>
    <w:autoRedefine/>
    <w:uiPriority w:val="99"/>
    <w:semiHidden/>
    <w:unhideWhenUsed/>
    <w:rsid w:val="00ED07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30020970">
      <w:bodyDiv w:val="1"/>
      <w:marLeft w:val="0"/>
      <w:marRight w:val="0"/>
      <w:marTop w:val="0"/>
      <w:marBottom w:val="0"/>
      <w:divBdr>
        <w:top w:val="none" w:sz="0" w:space="0" w:color="auto"/>
        <w:left w:val="none" w:sz="0" w:space="0" w:color="auto"/>
        <w:bottom w:val="none" w:sz="0" w:space="0" w:color="auto"/>
        <w:right w:val="none" w:sz="0" w:space="0" w:color="auto"/>
      </w:divBdr>
    </w:div>
    <w:div w:id="710153255">
      <w:bodyDiv w:val="1"/>
      <w:marLeft w:val="0"/>
      <w:marRight w:val="0"/>
      <w:marTop w:val="0"/>
      <w:marBottom w:val="0"/>
      <w:divBdr>
        <w:top w:val="none" w:sz="0" w:space="0" w:color="auto"/>
        <w:left w:val="none" w:sz="0" w:space="0" w:color="auto"/>
        <w:bottom w:val="none" w:sz="0" w:space="0" w:color="auto"/>
        <w:right w:val="none" w:sz="0" w:space="0" w:color="auto"/>
      </w:divBdr>
    </w:div>
    <w:div w:id="877199708">
      <w:bodyDiv w:val="1"/>
      <w:marLeft w:val="0"/>
      <w:marRight w:val="0"/>
      <w:marTop w:val="0"/>
      <w:marBottom w:val="0"/>
      <w:divBdr>
        <w:top w:val="none" w:sz="0" w:space="0" w:color="auto"/>
        <w:left w:val="none" w:sz="0" w:space="0" w:color="auto"/>
        <w:bottom w:val="none" w:sz="0" w:space="0" w:color="auto"/>
        <w:right w:val="none" w:sz="0" w:space="0" w:color="auto"/>
      </w:divBdr>
    </w:div>
    <w:div w:id="20601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D592-AE2B-4DA3-8A77-DAC41A87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101102</Words>
  <Characters>543037</Characters>
  <Application>Microsoft Office Word</Application>
  <DocSecurity>0</DocSecurity>
  <Lines>10964</Lines>
  <Paragraphs>2465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20, 2013 - South Carolina Legislature Online</dc:title>
  <dc:creator>%USERNAME%</dc:creator>
  <cp:lastModifiedBy>N Cumfer</cp:lastModifiedBy>
  <cp:revision>2</cp:revision>
  <cp:lastPrinted>2013-02-20T22:50:00Z</cp:lastPrinted>
  <dcterms:created xsi:type="dcterms:W3CDTF">2014-11-14T19:09:00Z</dcterms:created>
  <dcterms:modified xsi:type="dcterms:W3CDTF">2014-11-14T19:09:00Z</dcterms:modified>
</cp:coreProperties>
</file>