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B2BCA">
      <w:pPr>
        <w:jc w:val="center"/>
        <w:rPr>
          <w:b/>
        </w:rPr>
      </w:pPr>
      <w:bookmarkStart w:id="0" w:name="_GoBack"/>
      <w:bookmarkEnd w:id="0"/>
      <w:r>
        <w:rPr>
          <w:b/>
        </w:rPr>
        <w:t>Tuesday, April 30</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 xml:space="preserve">A quorum being present, the proceedings were opened with a devotion by </w:t>
      </w:r>
      <w:r w:rsidR="002C0645">
        <w:t>Senator ALEXANDER</w:t>
      </w:r>
      <w:r>
        <w:t xml:space="preserve"> as follows:</w:t>
      </w:r>
    </w:p>
    <w:p w:rsidR="00DB74A4" w:rsidRDefault="00DB74A4"/>
    <w:p w:rsidR="00CB7055" w:rsidRDefault="00CB7055" w:rsidP="00CB7055">
      <w:r>
        <w:t>In Proverbs we read that:</w:t>
      </w:r>
    </w:p>
    <w:p w:rsidR="00CB7055" w:rsidRDefault="00CB7055" w:rsidP="00CB7055">
      <w:r>
        <w:tab/>
        <w:t>“The fear of the Lord teaches a man wisdom, and humility comes before honor.”</w:t>
      </w:r>
      <w:r>
        <w:tab/>
      </w:r>
      <w:r>
        <w:tab/>
      </w:r>
      <w:r>
        <w:tab/>
      </w:r>
      <w:r>
        <w:tab/>
        <w:t>(Proverbs 15:33)</w:t>
      </w:r>
    </w:p>
    <w:p w:rsidR="00CB7055" w:rsidRDefault="00CB7055" w:rsidP="00CB7055">
      <w:r>
        <w:tab/>
        <w:t>Bow in prayer with me, please:</w:t>
      </w:r>
    </w:p>
    <w:p w:rsidR="00CB7055" w:rsidRDefault="00CB7055" w:rsidP="00CB7055">
      <w:r>
        <w:tab/>
        <w:t xml:space="preserve">Holy and Loving God, we recognize the difficulties which go along with serving in the public eye.  No one who takes on the role of public servant finds the going easy and simple.  Yet how satisfying it </w:t>
      </w:r>
      <w:r w:rsidR="002C0645">
        <w:t xml:space="preserve">is </w:t>
      </w:r>
      <w:r>
        <w:t xml:space="preserve">to serve honorably and faithfully.  We ask, dear Lord, that You will bless each one who serves the people here in the Senate of South Carolina.  May </w:t>
      </w:r>
      <w:r w:rsidR="002C0645">
        <w:t>we</w:t>
      </w:r>
      <w:r>
        <w:t xml:space="preserve"> honor You as </w:t>
      </w:r>
      <w:r w:rsidR="002C0645">
        <w:t>we</w:t>
      </w:r>
      <w:r>
        <w:t xml:space="preserve"> care wisely for all of the citizens of our State, and may they each display heartfelt humility and honor. In Your loving name we pray, dear Lord. </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A63BD" w:rsidRPr="001B4B70" w:rsidRDefault="00DA63BD" w:rsidP="00DA63BD">
      <w:pPr>
        <w:jc w:val="center"/>
        <w:rPr>
          <w:b/>
        </w:rPr>
      </w:pPr>
      <w:r w:rsidRPr="001B4B70">
        <w:rPr>
          <w:b/>
        </w:rPr>
        <w:t>MESSAGE FROM THE GOVERNOR</w:t>
      </w:r>
    </w:p>
    <w:p w:rsidR="00DA63BD" w:rsidRPr="001B4B70" w:rsidRDefault="00DA63BD" w:rsidP="00313E84">
      <w:pPr>
        <w:ind w:firstLine="216"/>
      </w:pPr>
      <w:r w:rsidRPr="001B4B70">
        <w:t>The following appointments were transmitted by the Honorable Nikki Randhawa Haley:</w:t>
      </w:r>
    </w:p>
    <w:p w:rsidR="00DA63BD" w:rsidRPr="001B4B70" w:rsidRDefault="00DA63BD" w:rsidP="00DA63BD">
      <w:pPr>
        <w:ind w:firstLine="216"/>
        <w:jc w:val="left"/>
      </w:pPr>
    </w:p>
    <w:p w:rsidR="00DA63BD" w:rsidRPr="001B4B70" w:rsidRDefault="00DA63BD" w:rsidP="00DA63BD">
      <w:pPr>
        <w:jc w:val="center"/>
        <w:rPr>
          <w:b/>
        </w:rPr>
      </w:pPr>
      <w:r w:rsidRPr="001B4B70">
        <w:rPr>
          <w:b/>
        </w:rPr>
        <w:t>Statewide Appointments</w:t>
      </w:r>
    </w:p>
    <w:p w:rsidR="00DA63BD" w:rsidRPr="001B4B70" w:rsidRDefault="00DA63BD" w:rsidP="00DA63BD">
      <w:pPr>
        <w:keepNext/>
        <w:ind w:firstLine="216"/>
        <w:rPr>
          <w:u w:val="single"/>
        </w:rPr>
      </w:pPr>
      <w:r w:rsidRPr="001B4B70">
        <w:rPr>
          <w:u w:val="single"/>
        </w:rPr>
        <w:t>Reappointment, Board of Directors of the South Carolina Public Service Authority, with the term to commence May 19, 2013, and to expire May 19, 2020</w:t>
      </w:r>
    </w:p>
    <w:p w:rsidR="00DA63BD" w:rsidRPr="001B4B70" w:rsidRDefault="00DA63BD" w:rsidP="00DA63BD">
      <w:pPr>
        <w:keepNext/>
        <w:ind w:firstLine="216"/>
        <w:rPr>
          <w:u w:val="single"/>
        </w:rPr>
      </w:pPr>
      <w:r w:rsidRPr="001B4B70">
        <w:rPr>
          <w:u w:val="single"/>
        </w:rPr>
        <w:t>1st Congressional District:</w:t>
      </w:r>
    </w:p>
    <w:p w:rsidR="00DA63BD" w:rsidRDefault="00DA63BD" w:rsidP="00DA63BD">
      <w:pPr>
        <w:ind w:firstLine="216"/>
      </w:pPr>
      <w:r>
        <w:t>William A. Finn, 59 Krier Lane, Mt. Pleasant, SC 29464</w:t>
      </w:r>
    </w:p>
    <w:p w:rsidR="00DA63BD" w:rsidRDefault="00DA63BD" w:rsidP="00DA63BD">
      <w:pPr>
        <w:ind w:firstLine="216"/>
      </w:pPr>
    </w:p>
    <w:p w:rsidR="00DA63BD" w:rsidRDefault="00DA63BD" w:rsidP="00DA63BD">
      <w:pPr>
        <w:ind w:firstLine="216"/>
      </w:pPr>
      <w:r>
        <w:t>Referred to the Committee on Judiciary.</w:t>
      </w:r>
    </w:p>
    <w:p w:rsidR="00DA63BD" w:rsidRDefault="00DA63BD" w:rsidP="00DA63BD">
      <w:pPr>
        <w:ind w:firstLine="216"/>
      </w:pPr>
    </w:p>
    <w:p w:rsidR="00DA63BD" w:rsidRPr="001B4B70" w:rsidRDefault="00DA63BD" w:rsidP="00DA63BD">
      <w:pPr>
        <w:keepNext/>
        <w:ind w:firstLine="216"/>
        <w:rPr>
          <w:u w:val="single"/>
        </w:rPr>
      </w:pPr>
      <w:r w:rsidRPr="001B4B70">
        <w:rPr>
          <w:u w:val="single"/>
        </w:rPr>
        <w:lastRenderedPageBreak/>
        <w:t>Initial Appointment, Board of Directors of the South Carolina Public Service Authority, with the term to commence May 19, 2011, and to expire May 19, 2018</w:t>
      </w:r>
    </w:p>
    <w:p w:rsidR="00DA63BD" w:rsidRPr="001B4B70" w:rsidRDefault="00DA63BD" w:rsidP="00DA63BD">
      <w:pPr>
        <w:keepNext/>
        <w:ind w:firstLine="216"/>
        <w:rPr>
          <w:u w:val="single"/>
        </w:rPr>
      </w:pPr>
      <w:r w:rsidRPr="001B4B70">
        <w:rPr>
          <w:u w:val="single"/>
        </w:rPr>
        <w:t>Chairman:</w:t>
      </w:r>
    </w:p>
    <w:p w:rsidR="00DA63BD" w:rsidRDefault="00313E84" w:rsidP="00DA63BD">
      <w:r>
        <w:tab/>
      </w:r>
      <w:r w:rsidR="00DA63BD">
        <w:t>W. Leighton Lord III, 3628 Devereaux Rd., Columbia, SC 29205</w:t>
      </w:r>
      <w:r w:rsidR="00DA63BD" w:rsidRPr="001B4B70">
        <w:rPr>
          <w:i/>
        </w:rPr>
        <w:t xml:space="preserve"> VICE </w:t>
      </w:r>
      <w:r w:rsidR="00DA63BD" w:rsidRPr="001B4B70">
        <w:t>Oscar L. Thompson III</w:t>
      </w:r>
    </w:p>
    <w:p w:rsidR="00DA63BD" w:rsidRDefault="00DA63BD" w:rsidP="00DA63BD"/>
    <w:p w:rsidR="00DA63BD" w:rsidRDefault="00DA63BD" w:rsidP="00DA63BD">
      <w:pPr>
        <w:ind w:firstLine="216"/>
      </w:pPr>
      <w:r>
        <w:t>Referred to the Committee on Judiciary.</w:t>
      </w:r>
    </w:p>
    <w:p w:rsidR="00DB74A4" w:rsidRDefault="00DB74A4">
      <w:pPr>
        <w:pStyle w:val="Header"/>
        <w:tabs>
          <w:tab w:val="clear" w:pos="8640"/>
          <w:tab w:val="left" w:pos="4320"/>
        </w:tabs>
      </w:pPr>
    </w:p>
    <w:p w:rsidR="00DB74A4" w:rsidRDefault="0074770D">
      <w:pPr>
        <w:pStyle w:val="Header"/>
        <w:tabs>
          <w:tab w:val="clear" w:pos="8640"/>
          <w:tab w:val="left" w:pos="4320"/>
        </w:tabs>
        <w:jc w:val="center"/>
        <w:rPr>
          <w:b/>
        </w:rPr>
      </w:pPr>
      <w:r>
        <w:rPr>
          <w:b/>
        </w:rPr>
        <w:t>REGULATIONS</w:t>
      </w:r>
      <w:r w:rsidR="000A7610">
        <w:rPr>
          <w:b/>
        </w:rPr>
        <w:t xml:space="preserve"> RESUBMITTED</w:t>
      </w:r>
    </w:p>
    <w:p w:rsidR="00DB74A4" w:rsidRDefault="000A7610">
      <w:pPr>
        <w:pStyle w:val="Header"/>
        <w:tabs>
          <w:tab w:val="clear" w:pos="8640"/>
          <w:tab w:val="left" w:pos="4320"/>
        </w:tabs>
      </w:pPr>
      <w:r>
        <w:tab/>
        <w:t>The following were received:</w:t>
      </w:r>
    </w:p>
    <w:p w:rsidR="0074770D" w:rsidRDefault="0074770D">
      <w:pPr>
        <w:pStyle w:val="Header"/>
        <w:tabs>
          <w:tab w:val="clear" w:pos="8640"/>
          <w:tab w:val="left" w:pos="4320"/>
        </w:tabs>
      </w:pPr>
    </w:p>
    <w:p w:rsidR="0074770D" w:rsidRDefault="0074770D" w:rsidP="0074770D">
      <w:r w:rsidRPr="00FE2E06">
        <w:t>Document No. 4378</w:t>
      </w:r>
    </w:p>
    <w:p w:rsidR="0074770D" w:rsidRPr="00FE2E06" w:rsidRDefault="0074770D" w:rsidP="0074770D">
      <w:r w:rsidRPr="00FE2E06">
        <w:t>Agency: Department of Labor, Licensing and Regulation - Office of State Fire Marshal</w:t>
      </w:r>
    </w:p>
    <w:p w:rsidR="0074770D" w:rsidRPr="00FE2E06" w:rsidRDefault="0074770D" w:rsidP="0074770D">
      <w:r w:rsidRPr="00FE2E06">
        <w:t>Chapter: 71</w:t>
      </w:r>
    </w:p>
    <w:p w:rsidR="0074770D" w:rsidRDefault="0074770D" w:rsidP="0074770D">
      <w:r w:rsidRPr="00FE2E06">
        <w:t>Statutory Authority: 1976 Code Sections 23-9-60, 23-9-550, 23-35-45 and 23-36-80</w:t>
      </w:r>
    </w:p>
    <w:p w:rsidR="0074770D" w:rsidRDefault="0074770D" w:rsidP="0074770D">
      <w:r w:rsidRPr="00FE2E06">
        <w:t>SUBJECT: Office of State Fire Marshal</w:t>
      </w:r>
    </w:p>
    <w:p w:rsidR="0074770D" w:rsidRDefault="0074770D" w:rsidP="0074770D">
      <w:r w:rsidRPr="00FE2E06">
        <w:t>Received by Lieutenant Governor April 29, 2013</w:t>
      </w:r>
    </w:p>
    <w:p w:rsidR="0074770D" w:rsidRDefault="0074770D" w:rsidP="0074770D">
      <w:r w:rsidRPr="00FE2E06">
        <w:t xml:space="preserve">Referred to </w:t>
      </w:r>
      <w:r w:rsidR="00B65292">
        <w:t>the Labor, Commerce and Industry</w:t>
      </w:r>
      <w:r>
        <w:t xml:space="preserve"> </w:t>
      </w:r>
      <w:r w:rsidRPr="00FE2E06">
        <w:t>Committee</w:t>
      </w:r>
    </w:p>
    <w:p w:rsidR="0074770D" w:rsidRDefault="0074770D" w:rsidP="0074770D">
      <w:r w:rsidRPr="00FE2E06">
        <w:t>Legislative Review Expiration April 5, 2014</w:t>
      </w:r>
    </w:p>
    <w:p w:rsidR="0074770D" w:rsidRPr="00FE2E06" w:rsidRDefault="0074770D" w:rsidP="0074770D"/>
    <w:p w:rsidR="0074770D" w:rsidRDefault="0074770D" w:rsidP="0074770D">
      <w:r w:rsidRPr="00681863">
        <w:t>Document No. 4379</w:t>
      </w:r>
    </w:p>
    <w:p w:rsidR="0074770D" w:rsidRPr="00681863" w:rsidRDefault="0074770D" w:rsidP="0074770D">
      <w:r w:rsidRPr="00681863">
        <w:t>Agency: Real Estate Appraisers Board</w:t>
      </w:r>
    </w:p>
    <w:p w:rsidR="0074770D" w:rsidRPr="00681863" w:rsidRDefault="0074770D" w:rsidP="0074770D">
      <w:r w:rsidRPr="00681863">
        <w:t>Chapter: 137</w:t>
      </w:r>
    </w:p>
    <w:p w:rsidR="0074770D" w:rsidRDefault="0074770D" w:rsidP="0074770D">
      <w:r w:rsidRPr="00681863">
        <w:t>Statutory Authority: 1976 Code Sections 40-1-70 and 40-60-10(I)(3)</w:t>
      </w:r>
    </w:p>
    <w:p w:rsidR="0074770D" w:rsidRDefault="0074770D" w:rsidP="0074770D">
      <w:r w:rsidRPr="00681863">
        <w:t>SUBJECT: Requirements of Licensure in Real Estate Appraisal</w:t>
      </w:r>
    </w:p>
    <w:p w:rsidR="0074770D" w:rsidRDefault="0074770D" w:rsidP="0074770D">
      <w:r w:rsidRPr="00681863">
        <w:t>Received by Lieutenant Governor April 29, 2013</w:t>
      </w:r>
    </w:p>
    <w:p w:rsidR="0074770D" w:rsidRDefault="0074770D" w:rsidP="0074770D">
      <w:r w:rsidRPr="00681863">
        <w:t xml:space="preserve">Referred to </w:t>
      </w:r>
      <w:r w:rsidR="00B65292">
        <w:t>the Labor, Commerce and Industry</w:t>
      </w:r>
      <w:r>
        <w:t xml:space="preserve"> </w:t>
      </w:r>
      <w:r w:rsidRPr="00681863">
        <w:t>Committee</w:t>
      </w:r>
    </w:p>
    <w:p w:rsidR="0074770D" w:rsidRDefault="0074770D" w:rsidP="0074770D">
      <w:r w:rsidRPr="00681863">
        <w:t>Legislative Review Expiration April 5, 2014</w:t>
      </w:r>
    </w:p>
    <w:p w:rsidR="0074770D" w:rsidRPr="00681863" w:rsidRDefault="0074770D" w:rsidP="0074770D"/>
    <w:p w:rsidR="00DB74A4" w:rsidRDefault="000A7610">
      <w:pPr>
        <w:pStyle w:val="Header"/>
        <w:tabs>
          <w:tab w:val="clear" w:pos="8640"/>
          <w:tab w:val="left" w:pos="4320"/>
        </w:tabs>
        <w:jc w:val="center"/>
        <w:rPr>
          <w:b/>
        </w:rPr>
      </w:pPr>
      <w:r>
        <w:rPr>
          <w:b/>
        </w:rPr>
        <w:t>REGULATIONS WITHDRAWN AND RESUBMITTED</w:t>
      </w:r>
    </w:p>
    <w:p w:rsidR="00DB74A4" w:rsidRDefault="000A7610">
      <w:pPr>
        <w:pStyle w:val="Header"/>
        <w:tabs>
          <w:tab w:val="clear" w:pos="8640"/>
          <w:tab w:val="left" w:pos="4320"/>
        </w:tabs>
      </w:pPr>
      <w:r>
        <w:tab/>
        <w:t>The following was received:</w:t>
      </w:r>
    </w:p>
    <w:p w:rsidR="00DB74A4" w:rsidRDefault="00DB74A4">
      <w:pPr>
        <w:pStyle w:val="Header"/>
        <w:tabs>
          <w:tab w:val="clear" w:pos="8640"/>
          <w:tab w:val="left" w:pos="4320"/>
        </w:tabs>
      </w:pPr>
    </w:p>
    <w:p w:rsidR="0074770D" w:rsidRDefault="0074770D" w:rsidP="0074770D">
      <w:r w:rsidRPr="00DE0C27">
        <w:t>Document No. 4317</w:t>
      </w:r>
    </w:p>
    <w:p w:rsidR="0074770D" w:rsidRPr="00DE0C27" w:rsidRDefault="0074770D" w:rsidP="0074770D">
      <w:r w:rsidRPr="00DE0C27">
        <w:t>Agency: Department of Employment and Workforce</w:t>
      </w:r>
    </w:p>
    <w:p w:rsidR="0074770D" w:rsidRPr="00DE0C27" w:rsidRDefault="0074770D" w:rsidP="0074770D">
      <w:r w:rsidRPr="00DE0C27">
        <w:t>Chapter: 47</w:t>
      </w:r>
    </w:p>
    <w:p w:rsidR="0074770D" w:rsidRDefault="0074770D" w:rsidP="0074770D">
      <w:r w:rsidRPr="00DE0C27">
        <w:t>Statutory Authority: 1976 Code Section 41-29-110</w:t>
      </w:r>
    </w:p>
    <w:p w:rsidR="0074770D" w:rsidRDefault="0074770D" w:rsidP="0074770D">
      <w:r w:rsidRPr="00DE0C27">
        <w:t>SUBJECT: Unemployment Insurance</w:t>
      </w:r>
    </w:p>
    <w:p w:rsidR="0074770D" w:rsidRDefault="0074770D" w:rsidP="0074770D">
      <w:r w:rsidRPr="00DE0C27">
        <w:t>Received by Lieutenant Governor February 6, 2013</w:t>
      </w:r>
    </w:p>
    <w:p w:rsidR="0074770D" w:rsidRDefault="0074770D" w:rsidP="0074770D">
      <w:r w:rsidRPr="00DE0C27">
        <w:lastRenderedPageBreak/>
        <w:t xml:space="preserve">Referred to </w:t>
      </w:r>
      <w:r w:rsidRPr="0074770D">
        <w:t>Labor, Commerce and Industry</w:t>
      </w:r>
      <w:r w:rsidRPr="00DE0C27">
        <w:t xml:space="preserve"> Committee</w:t>
      </w:r>
    </w:p>
    <w:p w:rsidR="0074770D" w:rsidRDefault="0074770D" w:rsidP="0074770D">
      <w:r w:rsidRPr="00DE0C27">
        <w:t>Legislative Review Expiration June 6, 2013</w:t>
      </w:r>
    </w:p>
    <w:p w:rsidR="0074770D" w:rsidRPr="00DE0C27" w:rsidRDefault="0074770D" w:rsidP="0074770D">
      <w:pPr>
        <w:tabs>
          <w:tab w:val="left" w:pos="475"/>
          <w:tab w:val="left" w:pos="2304"/>
          <w:tab w:val="center" w:pos="6494"/>
          <w:tab w:val="left" w:pos="7373"/>
          <w:tab w:val="left" w:pos="8554"/>
        </w:tabs>
      </w:pPr>
      <w:r w:rsidRPr="00DE0C27">
        <w:t>120 Day Period Tolled</w:t>
      </w:r>
    </w:p>
    <w:p w:rsidR="0074770D" w:rsidRDefault="0074770D" w:rsidP="0074770D">
      <w:pPr>
        <w:pStyle w:val="Header"/>
        <w:tabs>
          <w:tab w:val="clear" w:pos="8640"/>
          <w:tab w:val="left" w:pos="4320"/>
        </w:tabs>
      </w:pPr>
      <w:r w:rsidRPr="00DE0C27">
        <w:t>Withdrawn and Resubmitted</w:t>
      </w:r>
      <w:r>
        <w:t xml:space="preserve"> April 29, 2013</w:t>
      </w:r>
    </w:p>
    <w:p w:rsidR="00DB74A4" w:rsidRDefault="00DB74A4">
      <w:pPr>
        <w:pStyle w:val="Header"/>
        <w:tabs>
          <w:tab w:val="clear" w:pos="8640"/>
          <w:tab w:val="left" w:pos="4320"/>
        </w:tabs>
      </w:pPr>
    </w:p>
    <w:p w:rsidR="006449FF" w:rsidRPr="00FD3A50" w:rsidRDefault="006449FF" w:rsidP="006449FF">
      <w:pPr>
        <w:pStyle w:val="Header"/>
        <w:tabs>
          <w:tab w:val="clear" w:pos="8640"/>
          <w:tab w:val="left" w:pos="4320"/>
        </w:tabs>
        <w:jc w:val="center"/>
        <w:rPr>
          <w:szCs w:val="22"/>
        </w:rPr>
      </w:pPr>
      <w:r>
        <w:rPr>
          <w:b/>
          <w:szCs w:val="22"/>
        </w:rPr>
        <w:t>Leave of Absence</w:t>
      </w:r>
    </w:p>
    <w:p w:rsidR="006449FF" w:rsidRPr="00FD3A50" w:rsidRDefault="006449FF" w:rsidP="006449FF">
      <w:pPr>
        <w:pStyle w:val="Header"/>
        <w:tabs>
          <w:tab w:val="clear" w:pos="8640"/>
          <w:tab w:val="left" w:pos="4320"/>
        </w:tabs>
        <w:rPr>
          <w:szCs w:val="22"/>
        </w:rPr>
      </w:pPr>
      <w:r w:rsidRPr="00FD3A50">
        <w:rPr>
          <w:szCs w:val="22"/>
        </w:rPr>
        <w:tab/>
        <w:t>On motion of Senator M</w:t>
      </w:r>
      <w:r>
        <w:rPr>
          <w:szCs w:val="22"/>
        </w:rPr>
        <w:t>c</w:t>
      </w:r>
      <w:r w:rsidR="00313E84">
        <w:rPr>
          <w:szCs w:val="22"/>
        </w:rPr>
        <w:t>GILL, at 12:05 P.M., Senator O’</w:t>
      </w:r>
      <w:r w:rsidRPr="00FD3A50">
        <w:rPr>
          <w:szCs w:val="22"/>
        </w:rPr>
        <w:t xml:space="preserve">DELL was granted a </w:t>
      </w:r>
      <w:r>
        <w:rPr>
          <w:szCs w:val="22"/>
        </w:rPr>
        <w:t>leave of absence for</w:t>
      </w:r>
      <w:r w:rsidRPr="00FD3A50">
        <w:rPr>
          <w:szCs w:val="22"/>
        </w:rPr>
        <w:t xml:space="preserve"> the week</w:t>
      </w:r>
      <w:r>
        <w:rPr>
          <w:szCs w:val="22"/>
        </w:rPr>
        <w:t>.</w:t>
      </w:r>
    </w:p>
    <w:p w:rsidR="00DB74A4" w:rsidRDefault="00DB74A4">
      <w:pPr>
        <w:pStyle w:val="Header"/>
        <w:tabs>
          <w:tab w:val="clear" w:pos="8640"/>
          <w:tab w:val="left" w:pos="4320"/>
        </w:tabs>
      </w:pPr>
    </w:p>
    <w:p w:rsidR="00EE39FC" w:rsidRPr="00EE39FC" w:rsidRDefault="00EE39FC" w:rsidP="00EE39FC">
      <w:pPr>
        <w:pStyle w:val="Header"/>
        <w:tabs>
          <w:tab w:val="clear" w:pos="8640"/>
          <w:tab w:val="left" w:pos="4320"/>
        </w:tabs>
        <w:jc w:val="center"/>
      </w:pPr>
      <w:r>
        <w:rPr>
          <w:b/>
        </w:rPr>
        <w:t>Expression of Personal Interest</w:t>
      </w:r>
    </w:p>
    <w:p w:rsidR="00EE39FC" w:rsidRDefault="00EE39FC">
      <w:pPr>
        <w:pStyle w:val="Header"/>
        <w:tabs>
          <w:tab w:val="clear" w:pos="8640"/>
          <w:tab w:val="left" w:pos="4320"/>
        </w:tabs>
      </w:pPr>
      <w:r>
        <w:tab/>
        <w:t>Senator NICHOLSON rose for an Expression of Personal Interest.</w:t>
      </w:r>
    </w:p>
    <w:p w:rsidR="00EE39FC" w:rsidRDefault="00EE39FC">
      <w:pPr>
        <w:pStyle w:val="Header"/>
        <w:tabs>
          <w:tab w:val="clear" w:pos="8640"/>
          <w:tab w:val="left" w:pos="4320"/>
        </w:tabs>
      </w:pPr>
    </w:p>
    <w:p w:rsidR="00D54EF1" w:rsidRPr="00D54EF1" w:rsidRDefault="00D54EF1" w:rsidP="00D54EF1">
      <w:pPr>
        <w:pStyle w:val="Header"/>
        <w:tabs>
          <w:tab w:val="clear" w:pos="8640"/>
          <w:tab w:val="left" w:pos="4320"/>
        </w:tabs>
        <w:jc w:val="center"/>
      </w:pPr>
      <w:r>
        <w:rPr>
          <w:b/>
        </w:rPr>
        <w:t>Expression of Personal Interest</w:t>
      </w:r>
    </w:p>
    <w:p w:rsidR="00D54EF1" w:rsidRDefault="00D54EF1">
      <w:pPr>
        <w:pStyle w:val="Header"/>
        <w:tabs>
          <w:tab w:val="clear" w:pos="8640"/>
          <w:tab w:val="left" w:pos="4320"/>
        </w:tabs>
      </w:pPr>
      <w:r>
        <w:tab/>
        <w:t>Senator BRIGHT rose for an Expression of Personal Interest.</w:t>
      </w:r>
    </w:p>
    <w:p w:rsidR="00D54EF1" w:rsidRDefault="00D54EF1">
      <w:pPr>
        <w:pStyle w:val="Header"/>
        <w:tabs>
          <w:tab w:val="clear" w:pos="8640"/>
          <w:tab w:val="left" w:pos="4320"/>
        </w:tabs>
      </w:pPr>
    </w:p>
    <w:p w:rsidR="00DB74A4" w:rsidRPr="00427182" w:rsidRDefault="00427182" w:rsidP="00427182">
      <w:pPr>
        <w:pStyle w:val="Header"/>
        <w:tabs>
          <w:tab w:val="clear" w:pos="8640"/>
          <w:tab w:val="left" w:pos="4320"/>
        </w:tabs>
        <w:jc w:val="center"/>
        <w:rPr>
          <w:b/>
        </w:rPr>
      </w:pPr>
      <w:r w:rsidRPr="00427182">
        <w:rPr>
          <w:b/>
        </w:rPr>
        <w:t>OBJECTION</w:t>
      </w:r>
    </w:p>
    <w:p w:rsidR="00427182" w:rsidRDefault="00427182" w:rsidP="00427182">
      <w:pPr>
        <w:suppressAutoHyphens/>
      </w:pPr>
      <w:r>
        <w:tab/>
      </w:r>
      <w:r w:rsidRPr="001336B6">
        <w:t>S. 204</w:t>
      </w:r>
      <w:r w:rsidR="0069182D" w:rsidRPr="001336B6">
        <w:fldChar w:fldCharType="begin"/>
      </w:r>
      <w:r w:rsidRPr="001336B6">
        <w:instrText xml:space="preserve"> XE "S. 204" \b </w:instrText>
      </w:r>
      <w:r w:rsidR="0069182D" w:rsidRPr="001336B6">
        <w:fldChar w:fldCharType="end"/>
      </w:r>
      <w:r w:rsidRPr="001336B6">
        <w:t xml:space="preserve"> -- </w:t>
      </w:r>
      <w:r>
        <w:t>Senators Bright, Bryant and Verdin</w:t>
      </w:r>
      <w:r w:rsidRPr="001336B6">
        <w:t xml:space="preserve">:  </w:t>
      </w:r>
      <w:r w:rsidRPr="001336B6">
        <w:rPr>
          <w:szCs w:val="30"/>
        </w:rPr>
        <w:t xml:space="preserve">A BILL </w:t>
      </w:r>
      <w:r w:rsidRPr="001336B6">
        <w:t>TO AMEND SECTION 44</w:t>
      </w:r>
      <w:r w:rsidRPr="001336B6">
        <w:noBreakHyphen/>
        <w:t>41</w:t>
      </w:r>
      <w:r w:rsidRPr="001336B6">
        <w:noBreakHyphen/>
        <w:t>10 OF THE 1976 CODE, RELATING TO DEFINITIONS CONCERNING ABORTIONS, TO PROVIDE THAT A LICENSED PHYSICIAN WHO PERFORMS AN ABORTION MUST ALSO BE BOARD CERTIFIED IN OBSTETRICS AND GYNECOLOGY; AND TO AMEND CHAPTER 41, TITLE 44, BY ADDING SECTION 44</w:t>
      </w:r>
      <w:r w:rsidRPr="001336B6">
        <w:noBreakHyphen/>
        <w:t>41</w:t>
      </w:r>
      <w:r w:rsidRPr="001336B6">
        <w:noBreakHyphen/>
        <w:t>25 TO PROVIDE THAT A PHYSICIAN PERFORMING AN ABORTION OUTSIDE OF A HOSPITAL MUST HAVE ADMITTING AND STAFF PRIVILEGES AT A LOCAL CERTIFIED HOSPITAL.</w:t>
      </w:r>
    </w:p>
    <w:p w:rsidR="00427182" w:rsidRDefault="00427182" w:rsidP="00427182">
      <w:pPr>
        <w:suppressAutoHyphens/>
      </w:pPr>
      <w:r>
        <w:tab/>
        <w:t>Senator BRIGHT asked unanimous consent to make a motion to place the Bill on the Calendar.</w:t>
      </w:r>
    </w:p>
    <w:p w:rsidR="00427182" w:rsidRDefault="00427182" w:rsidP="00427182">
      <w:pPr>
        <w:suppressAutoHyphens/>
      </w:pPr>
      <w:r>
        <w:tab/>
        <w:t>Senator SETZLER objected.</w:t>
      </w:r>
    </w:p>
    <w:p w:rsidR="00427182" w:rsidRPr="001336B6" w:rsidRDefault="00427182" w:rsidP="00427182">
      <w:pPr>
        <w:suppressAutoHyphen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E47823" w:rsidRDefault="00E47823" w:rsidP="00E47823">
      <w:pPr>
        <w:pStyle w:val="Header"/>
        <w:tabs>
          <w:tab w:val="clear" w:pos="8640"/>
          <w:tab w:val="left" w:pos="4320"/>
        </w:tabs>
      </w:pPr>
      <w:r>
        <w:t>S. 191</w:t>
      </w:r>
      <w:r>
        <w:tab/>
      </w:r>
      <w:r>
        <w:tab/>
        <w:t>Sens. Alexander, McElveen</w:t>
      </w:r>
    </w:p>
    <w:p w:rsidR="00E47823" w:rsidRDefault="00E47823" w:rsidP="00E47823">
      <w:pPr>
        <w:pStyle w:val="Header"/>
        <w:tabs>
          <w:tab w:val="clear" w:pos="8640"/>
          <w:tab w:val="left" w:pos="4320"/>
        </w:tabs>
      </w:pPr>
      <w:r>
        <w:t>S. 259</w:t>
      </w:r>
      <w:r>
        <w:tab/>
      </w:r>
      <w:r>
        <w:tab/>
        <w:t>Sen. Ford</w:t>
      </w:r>
    </w:p>
    <w:p w:rsidR="00E47823" w:rsidRDefault="00E47823" w:rsidP="00E47823">
      <w:pPr>
        <w:pStyle w:val="Header"/>
        <w:tabs>
          <w:tab w:val="clear" w:pos="8640"/>
          <w:tab w:val="left" w:pos="4320"/>
        </w:tabs>
      </w:pPr>
      <w:r>
        <w:t>S. 562</w:t>
      </w:r>
      <w:r>
        <w:tab/>
      </w:r>
      <w:r>
        <w:tab/>
        <w:t>Sen. Davis</w:t>
      </w:r>
    </w:p>
    <w:p w:rsidR="00DB74A4" w:rsidRDefault="00DB74A4">
      <w:pPr>
        <w:pStyle w:val="Header"/>
        <w:tabs>
          <w:tab w:val="clear" w:pos="8640"/>
          <w:tab w:val="left" w:pos="4320"/>
        </w:tabs>
      </w:pPr>
    </w:p>
    <w:p w:rsidR="00DB74A4" w:rsidRDefault="00100C7E" w:rsidP="00100C7E">
      <w:pPr>
        <w:pStyle w:val="Header"/>
        <w:tabs>
          <w:tab w:val="clear" w:pos="8640"/>
          <w:tab w:val="left" w:pos="4320"/>
        </w:tabs>
        <w:jc w:val="center"/>
        <w:rPr>
          <w:b/>
        </w:rPr>
      </w:pPr>
      <w:r w:rsidRPr="00100C7E">
        <w:rPr>
          <w:b/>
        </w:rPr>
        <w:t>CO-SPONSOR REMOVED</w:t>
      </w:r>
    </w:p>
    <w:p w:rsidR="00100C7E" w:rsidRPr="00100C7E" w:rsidRDefault="00100C7E" w:rsidP="00100C7E">
      <w:pPr>
        <w:pStyle w:val="Header"/>
        <w:tabs>
          <w:tab w:val="clear" w:pos="8640"/>
          <w:tab w:val="left" w:pos="4320"/>
        </w:tabs>
      </w:pPr>
      <w:r>
        <w:tab/>
        <w:t xml:space="preserve">The following Senator was removed as a co-sponsor of the respective Bill:  </w:t>
      </w:r>
    </w:p>
    <w:p w:rsidR="00DB74A4" w:rsidRDefault="00100C7E">
      <w:pPr>
        <w:pStyle w:val="Header"/>
        <w:tabs>
          <w:tab w:val="clear" w:pos="8640"/>
          <w:tab w:val="left" w:pos="4320"/>
        </w:tabs>
      </w:pPr>
      <w:r>
        <w:t>S. 618</w:t>
      </w:r>
      <w:r>
        <w:tab/>
      </w:r>
      <w:r>
        <w:tab/>
        <w:t>Sen. Grooms</w:t>
      </w:r>
    </w:p>
    <w:p w:rsidR="00100C7E" w:rsidRDefault="00100C7E">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21800" w:rsidRDefault="00621800" w:rsidP="00621800"/>
    <w:p w:rsidR="00621800" w:rsidRDefault="00621800" w:rsidP="00621800">
      <w:r>
        <w:tab/>
        <w:t>S. 661</w:t>
      </w:r>
      <w:r w:rsidR="0069182D">
        <w:fldChar w:fldCharType="begin"/>
      </w:r>
      <w:r>
        <w:instrText xml:space="preserve"> XE "</w:instrText>
      </w:r>
      <w:r>
        <w:tab/>
        <w:instrText>S. 661" \b</w:instrText>
      </w:r>
      <w:r w:rsidR="0069182D">
        <w:fldChar w:fldCharType="end"/>
      </w:r>
      <w:r>
        <w:t xml:space="preserve"> -- Senators S. Martin, Bryant, Bright and Grooms:  A BILL TO AMEND TITLE 44 OF THE 1976 CODE, RELATING TO HEALTH, TO ENACT THE </w:t>
      </w:r>
      <w:r w:rsidR="00313E84">
        <w:t>“</w:t>
      </w:r>
      <w:r>
        <w:t>AGENDA 21 PROTECTION ACT</w:t>
      </w:r>
      <w:r w:rsidR="00313E84">
        <w:t>”</w:t>
      </w:r>
      <w:r>
        <w:t xml:space="preserve"> BY ADDING CHAPTER 137 TO PROHIBIT THIS STATE AND ITS POLITICAL SUBDIVISIONS FROM ADOPTING AND DEVELOPING ENVIRONMENTAL AND DEVELOPMENTAL POLICIES THAT, WITHOUT DUE PROCESS, WOULD INFRINGE OR RESTRICT THE PRIVATE PROPERTY RIGHTS OF THE OWNER OF THE PROPERTY.</w:t>
      </w:r>
    </w:p>
    <w:p w:rsidR="00621800" w:rsidRDefault="00621800" w:rsidP="00621800">
      <w:r>
        <w:t>l:\s-res\srm\010agen.hm.srm.docx</w:t>
      </w:r>
    </w:p>
    <w:p w:rsidR="00621800" w:rsidRDefault="00621800" w:rsidP="00621800">
      <w:r>
        <w:tab/>
        <w:t>Read the first time and referred to the Committee on Agriculture and Natural Resources.</w:t>
      </w:r>
    </w:p>
    <w:p w:rsidR="00621800" w:rsidRDefault="00621800" w:rsidP="00621800"/>
    <w:p w:rsidR="00621800" w:rsidRDefault="00621800" w:rsidP="00621800">
      <w:r>
        <w:tab/>
        <w:t>S. 662</w:t>
      </w:r>
      <w:r w:rsidR="0069182D">
        <w:fldChar w:fldCharType="begin"/>
      </w:r>
      <w:r>
        <w:instrText xml:space="preserve"> XE "</w:instrText>
      </w:r>
      <w:r>
        <w:tab/>
        <w:instrText>S. 662" \b</w:instrText>
      </w:r>
      <w:r w:rsidR="0069182D">
        <w:fldChar w:fldCharType="end"/>
      </w:r>
      <w:r>
        <w:t xml:space="preserve"> -- Senator Thurmond:  A BILL TO AMEND THE CODE OF LAWS OF SOUTH CAROLINA, 1976, BY ADDING CHAPTER 83 TO TITLE 44, SO AS TO AUTHORIZE ELECTRONIC MONITORING OF A RESIDENT'S ROOM IN A LONG-TERM CARE FACILITY, AND TO PROVIDE FOR PENALTIES FOR ANY PERSON OR ENTITY WHO HAMPERS, OBSTRUCTS, TAMPERS WITH</w:t>
      </w:r>
      <w:r w:rsidR="00C457B5">
        <w:t>,</w:t>
      </w:r>
      <w:r>
        <w:t xml:space="preserve"> OR DESTROYS AN ELECTRONIC MONITORING DEVICE INSTALLED IN A LONG-TERM CARE FACILITY.</w:t>
      </w:r>
    </w:p>
    <w:p w:rsidR="00621800" w:rsidRDefault="00621800" w:rsidP="00621800">
      <w:r>
        <w:t>l:\s-jud\bills\thurmond\jud0067.js.docx</w:t>
      </w:r>
    </w:p>
    <w:p w:rsidR="005E2AAF" w:rsidRDefault="00621800" w:rsidP="00621800">
      <w:r>
        <w:tab/>
        <w:t>Senator THURMOND spoke on the Bill.</w:t>
      </w:r>
    </w:p>
    <w:p w:rsidR="00B95AC2" w:rsidRDefault="00B95AC2" w:rsidP="00621800"/>
    <w:p w:rsidR="00621800" w:rsidRDefault="00621800" w:rsidP="00621800">
      <w:r>
        <w:tab/>
        <w:t>Read the first time and referred to the Committee on Medical Affairs.</w:t>
      </w:r>
    </w:p>
    <w:p w:rsidR="00621800" w:rsidRDefault="00621800" w:rsidP="00621800"/>
    <w:p w:rsidR="00621800" w:rsidRDefault="00621800" w:rsidP="00621800">
      <w:r>
        <w:tab/>
        <w:t>S. 663</w:t>
      </w:r>
      <w:r w:rsidR="0069182D">
        <w:fldChar w:fldCharType="begin"/>
      </w:r>
      <w:r>
        <w:instrText xml:space="preserve"> XE "</w:instrText>
      </w:r>
      <w:r>
        <w:tab/>
        <w:instrText>S. 663" \b</w:instrText>
      </w:r>
      <w:r w:rsidR="0069182D">
        <w:fldChar w:fldCharType="end"/>
      </w:r>
      <w:r>
        <w:t xml:space="preserve"> -- Senators McElveen, Campsen, Thurmond, McGill and Cromer:  A CONCURRENT RESOLUTION TO CONGRATULATE BEN MOÏSE OF CHARLESTON ON THE OCCASION OF HIS SEVENTIETH BIRTHDAY AND TO WISH HIM A JOYOUS BIRTHDAY CELEBRATION AND MUCH HAPPINESS IN THE DAYS AHEAD.</w:t>
      </w:r>
    </w:p>
    <w:p w:rsidR="00621800" w:rsidRDefault="00621800" w:rsidP="00621800">
      <w:r>
        <w:t>l:\council\bills\rm\1248ab13.docx</w:t>
      </w:r>
    </w:p>
    <w:p w:rsidR="00621800" w:rsidRDefault="00621800" w:rsidP="00621800">
      <w:r>
        <w:tab/>
        <w:t>The Concurrent Resolution was adopted, ordered sent to the House.</w:t>
      </w:r>
    </w:p>
    <w:p w:rsidR="00621800" w:rsidRDefault="00621800" w:rsidP="00621800"/>
    <w:p w:rsidR="00621800" w:rsidRDefault="00621800" w:rsidP="00621800">
      <w:r>
        <w:tab/>
        <w:t>S. 664</w:t>
      </w:r>
      <w:r w:rsidR="0069182D">
        <w:fldChar w:fldCharType="begin"/>
      </w:r>
      <w:r>
        <w:instrText xml:space="preserve"> XE "</w:instrText>
      </w:r>
      <w:r>
        <w:tab/>
        <w:instrText>S. 664" \b</w:instrText>
      </w:r>
      <w:r w:rsidR="0069182D">
        <w:fldChar w:fldCharType="end"/>
      </w:r>
      <w:r>
        <w:t xml:space="preserve"> -- Senator Setzler:  A CONCURRENT RESOLUTION TO RECOGNIZE AND HONOR JOE PINNER FOR HIS OUTSTANDING CONTRIBUTIONS TO THE PALMETTO STATE AND TO CONGRATULATE HIM UPON HIS GOLDEN ANNIVERSARY WITH WIS TV.</w:t>
      </w:r>
    </w:p>
    <w:p w:rsidR="00621800" w:rsidRDefault="00621800" w:rsidP="00621800">
      <w:r>
        <w:t>l:\council\bills\nbd\11210ac13.docx</w:t>
      </w:r>
    </w:p>
    <w:p w:rsidR="00621800" w:rsidRDefault="00621800" w:rsidP="00621800">
      <w:r>
        <w:tab/>
        <w:t>The Concurrent Resolution was adopted, ordered sent to the House.</w:t>
      </w:r>
    </w:p>
    <w:p w:rsidR="00621800" w:rsidRDefault="00621800" w:rsidP="00621800"/>
    <w:p w:rsidR="00621800" w:rsidRDefault="00621800" w:rsidP="00621800">
      <w:r>
        <w:tab/>
        <w:t>S. 665</w:t>
      </w:r>
      <w:r w:rsidR="0069182D">
        <w:fldChar w:fldCharType="begin"/>
      </w:r>
      <w:r>
        <w:instrText xml:space="preserve"> XE "</w:instrText>
      </w:r>
      <w:r>
        <w:tab/>
        <w:instrText>S. 665" \b</w:instrText>
      </w:r>
      <w:r w:rsidR="0069182D">
        <w:fldChar w:fldCharType="end"/>
      </w:r>
      <w:r>
        <w:t xml:space="preserve"> -- Senator Alexander:  A SENATE RESOLUTION TO HONOR AND RECOGNIZE MR. ROBERT RICKETTS, ASSOCIATE ATHLETIC DIRECTOR FOR FACILITIES AND GROUNDS AT CLEMSON UNIVERSITY, UPON HIS RETIREMENT AND TO WISH HIM WELL IN ALL HIS FUTURE ENDEAVORS.</w:t>
      </w:r>
    </w:p>
    <w:p w:rsidR="00621800" w:rsidRDefault="00621800" w:rsidP="00621800">
      <w:r>
        <w:t>l:\s-res\tca\010rick.mrh.tca.docx</w:t>
      </w:r>
    </w:p>
    <w:p w:rsidR="00621800" w:rsidRDefault="00621800" w:rsidP="00621800">
      <w:r>
        <w:tab/>
        <w:t>The Senate Resolution was adopted.</w:t>
      </w:r>
    </w:p>
    <w:p w:rsidR="00621800" w:rsidRDefault="00621800" w:rsidP="00621800"/>
    <w:p w:rsidR="00621800" w:rsidRDefault="00621800" w:rsidP="00621800">
      <w:r>
        <w:tab/>
        <w:t>S. 666</w:t>
      </w:r>
      <w:r w:rsidR="0069182D">
        <w:fldChar w:fldCharType="begin"/>
      </w:r>
      <w:r>
        <w:instrText xml:space="preserve"> XE "</w:instrText>
      </w:r>
      <w:r>
        <w:tab/>
        <w:instrText>S. 666" \b</w:instrText>
      </w:r>
      <w:r w:rsidR="0069182D">
        <w:fldChar w:fldCharType="end"/>
      </w:r>
      <w:r>
        <w:t xml:space="preserve"> -- Senator Malloy:  A BILL TO AMEND ACT 748 OF 1978, AS AMENDED, RELATING TO THE BOARD OF EDUCATION OF DARLINGTON COUNTY, TO RESTRICT THE AUTHORITY OF THE BOARD TO INCREASE THE TAX LEVY WITHOUT THE APPROVAL OF A VOTE OF THE COUNTY ELECTORATE AND TO PROVIDE FOR THE BALLOTING FOR THE APPROVAL OF THE BUDGET AND THE MILLAGE.</w:t>
      </w:r>
    </w:p>
    <w:p w:rsidR="00621800" w:rsidRDefault="00621800" w:rsidP="00621800">
      <w:r>
        <w:t>l:\s-res\gm\012appr.hm.gm.docx</w:t>
      </w:r>
    </w:p>
    <w:p w:rsidR="00621800" w:rsidRDefault="00621800" w:rsidP="00621800">
      <w:r>
        <w:tab/>
        <w:t>Read the first time and ordered placed on the Local and Uncontested Calendar.</w:t>
      </w:r>
    </w:p>
    <w:p w:rsidR="00621800" w:rsidRDefault="00621800" w:rsidP="00621800"/>
    <w:p w:rsidR="00621800" w:rsidRDefault="00621800" w:rsidP="00621800">
      <w:r>
        <w:tab/>
        <w:t>S. 667</w:t>
      </w:r>
      <w:r w:rsidR="0069182D">
        <w:fldChar w:fldCharType="begin"/>
      </w:r>
      <w:r>
        <w:instrText xml:space="preserve"> XE "</w:instrText>
      </w:r>
      <w:r>
        <w:tab/>
        <w:instrText>S. 667" \b</w:instrText>
      </w:r>
      <w:r w:rsidR="0069182D">
        <w:fldChar w:fldCharType="end"/>
      </w:r>
      <w:r>
        <w:t xml:space="preserve"> -- Senator Sheheen:  A CONCURRENT RESOLUTION TO AFFIRM THE DEDICATION OF THE GENERAL ASSEMBLY TO THE F</w:t>
      </w:r>
      <w:r w:rsidR="00313E84">
        <w:t>UTURE SUCCESS OF SOUTH CAROLINA’</w:t>
      </w:r>
      <w:r>
        <w:t xml:space="preserve">S YOUNG PEOPLE, TO THE PREVENTION OF TEEN PREGNANCY, AND TO DECLARE THE MONTH OF MAY AS </w:t>
      </w:r>
      <w:r w:rsidR="00313E84">
        <w:t>“</w:t>
      </w:r>
      <w:r>
        <w:t>TEEN PREGNANCY PREVENTION MONTH</w:t>
      </w:r>
      <w:r w:rsidR="00313E84">
        <w:t>”</w:t>
      </w:r>
      <w:r>
        <w:t xml:space="preserve"> IN THE STATE OF SOUTH CAROLINA.</w:t>
      </w:r>
    </w:p>
    <w:p w:rsidR="00621800" w:rsidRDefault="00621800" w:rsidP="00621800">
      <w:r>
        <w:t>l:\council\bills\gm\29717ahb13.docx</w:t>
      </w:r>
    </w:p>
    <w:p w:rsidR="00621800" w:rsidRDefault="00621800" w:rsidP="00621800">
      <w:r>
        <w:tab/>
        <w:t>On motion of Senator SHEHEEN, with unanimous consent, the Concurrent Resolution was adopted and ordered sent to the House.</w:t>
      </w:r>
    </w:p>
    <w:p w:rsidR="00621800" w:rsidRDefault="00621800" w:rsidP="00621800"/>
    <w:p w:rsidR="00621800" w:rsidRDefault="00621800" w:rsidP="00621800">
      <w:r>
        <w:tab/>
        <w:t>S. 668</w:t>
      </w:r>
      <w:r w:rsidR="0069182D">
        <w:fldChar w:fldCharType="begin"/>
      </w:r>
      <w:r>
        <w:instrText xml:space="preserve"> XE "</w:instrText>
      </w:r>
      <w:r>
        <w:tab/>
        <w:instrText>S. 668" \b</w:instrText>
      </w:r>
      <w:r w:rsidR="0069182D">
        <w:fldChar w:fldCharType="end"/>
      </w:r>
      <w:r>
        <w:t xml:space="preserve"> -- Senators McGill and Cleary:  A SENATE RESOLUTION TO COMMEND AND PUBLICLY RECOGNIZE DELTA SIGMA THETA SORORITY, INC., FOR MEANINGFUL CONTRIBUTIONS TO LOCAL COMMUNITIES WORLDWIDE, TO HONOR THE GEORGETOWN ALUMNAE CHAPTER OF DELTA SIGMA THETA FOR ALMOST FIFTY YEARS OF OUTSTANDING COMMUNITY SERVICE AND PUBLIC OUTREACH ACTIVITIES, AND TO CONGRATULATE THE MEMBERS UPON THE NATIONAL ORGANIZATION'S ONE HUNDREDTH ANNIVERSARY.</w:t>
      </w:r>
    </w:p>
    <w:p w:rsidR="00621800" w:rsidRDefault="00621800" w:rsidP="00621800">
      <w:r>
        <w:t>l:\council\bills\gm\29723sd13.docx</w:t>
      </w:r>
    </w:p>
    <w:p w:rsidR="00621800" w:rsidRDefault="00621800" w:rsidP="00621800">
      <w:r>
        <w:tab/>
        <w:t>The Senate Resolution was adopted.</w:t>
      </w:r>
    </w:p>
    <w:p w:rsidR="00621800" w:rsidRDefault="00621800" w:rsidP="00621800"/>
    <w:p w:rsidR="00621800" w:rsidRDefault="00621800" w:rsidP="00621800">
      <w:r>
        <w:tab/>
        <w:t>H. 3102</w:t>
      </w:r>
      <w:r w:rsidR="0069182D">
        <w:fldChar w:fldCharType="begin"/>
      </w:r>
      <w:r>
        <w:instrText xml:space="preserve"> XE "</w:instrText>
      </w:r>
      <w:r>
        <w:tab/>
        <w:instrText>H. 3102" \b</w:instrText>
      </w:r>
      <w:r w:rsidR="0069182D">
        <w:fldChar w:fldCharType="end"/>
      </w:r>
      <w:r>
        <w:t xml:space="preserve"> -- Reps. Forrester, V. S. Moss, Allison, Atwater and Bingham:  A BILL TO AMEND THE CODE OF LAWS OF SOUTH CAROLINA, 1976, SO AS TO ENACT </w:t>
      </w:r>
      <w:r w:rsidR="00313E84">
        <w:t>“JAIDON’</w:t>
      </w:r>
      <w:r>
        <w:t>S LAW</w:t>
      </w:r>
      <w:r w:rsidR="00313E84">
        <w:t>”</w:t>
      </w:r>
      <w:r>
        <w:t>; TO AMEND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621800" w:rsidRDefault="00621800" w:rsidP="00621800">
      <w:r>
        <w:tab/>
        <w:t>Read the first time and referred to the Committee on Judiciary.</w:t>
      </w:r>
    </w:p>
    <w:p w:rsidR="00621800" w:rsidRDefault="00621800" w:rsidP="00621800"/>
    <w:p w:rsidR="00621800" w:rsidRDefault="00621800" w:rsidP="00621800">
      <w:r>
        <w:tab/>
        <w:t>H. 3145</w:t>
      </w:r>
      <w:r w:rsidR="0069182D">
        <w:fldChar w:fldCharType="begin"/>
      </w:r>
      <w:r>
        <w:instrText xml:space="preserve"> XE "</w:instrText>
      </w:r>
      <w:r>
        <w:tab/>
        <w:instrText>H. 3145" \b</w:instrText>
      </w:r>
      <w:r w:rsidR="0069182D">
        <w:fldChar w:fldCharType="end"/>
      </w:r>
      <w:r>
        <w:t xml:space="preserve"> -- Reps. Huggins, Daning, Lowe, Weeks and Whipper:  A BILL TO AMEND THE CODE OF LAWS OF SOUTH CAROLINA, 1976, BY ADDING SECTION 27-37-45 SO AS TO PROVIDE FOR EXPEDITED EJECTMENTS OF CERTAIN TENANTS BY LANDLORDS; AND TO AMEND SECTION 8-21-1010, AS AMENDED, RELATING TO MAGISTRATES FEES, SO AS TO PROVIDE A FEE FOR FILING AN EXPEDITED EJECTMENT.</w:t>
      </w:r>
    </w:p>
    <w:p w:rsidR="00621800" w:rsidRDefault="00621800" w:rsidP="00621800">
      <w:r>
        <w:tab/>
        <w:t>Read the first time and referred to the Committee on Judiciary.</w:t>
      </w:r>
    </w:p>
    <w:p w:rsidR="00621800" w:rsidRDefault="00621800" w:rsidP="00621800"/>
    <w:p w:rsidR="00621800" w:rsidRDefault="00621800" w:rsidP="00621800">
      <w:r>
        <w:tab/>
        <w:t>H. 3502</w:t>
      </w:r>
      <w:r w:rsidR="0069182D">
        <w:fldChar w:fldCharType="begin"/>
      </w:r>
      <w:r>
        <w:instrText xml:space="preserve"> XE "</w:instrText>
      </w:r>
      <w:r>
        <w:tab/>
        <w:instrText>H. 3502" \b</w:instrText>
      </w:r>
      <w:r w:rsidR="0069182D">
        <w:fldChar w:fldCharType="end"/>
      </w:r>
      <w:r>
        <w:t xml:space="preserve"> -- Reps. Murphy, Vick, Goldfinch, K. R. Crawford, Harrell, Horne, M. S. McLeod and Owens:  A BILL TO AMEND SECTION 59-121-55,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621800" w:rsidRDefault="00621800" w:rsidP="00621800">
      <w:r>
        <w:tab/>
        <w:t>Read the first time and referred to the Committee on Education.</w:t>
      </w:r>
    </w:p>
    <w:p w:rsidR="00621800" w:rsidRDefault="00621800" w:rsidP="00621800"/>
    <w:p w:rsidR="00621800" w:rsidRDefault="00621800" w:rsidP="00621800">
      <w:r>
        <w:tab/>
        <w:t>H. 3505</w:t>
      </w:r>
      <w:r w:rsidR="0069182D">
        <w:fldChar w:fldCharType="begin"/>
      </w:r>
      <w:r>
        <w:instrText xml:space="preserve"> XE "</w:instrText>
      </w:r>
      <w:r>
        <w:tab/>
        <w:instrText>H. 3505" \b</w:instrText>
      </w:r>
      <w:r w:rsidR="0069182D">
        <w:fldChar w:fldCharType="end"/>
      </w:r>
      <w:r>
        <w:t xml:space="preserve"> -- Reps. Loftis, Bannister, Harrell, J. R. Smith, Brannon, Huggins, Kennedy, Ballentine, Cole, Hixon, McCoy, G. R. Smith, Hamilton, Tallon, Henderson, Forrester, Whipper and Hodges:  A BILL TO AMEND THE CODE OF LAWS OF SOUTH CAROLINA, 1976, BY ADDING CHAPTER 44 TO TITLE 11 SO AS TO ENACT THE </w:t>
      </w:r>
      <w:r w:rsidR="00313E84">
        <w:t>“</w:t>
      </w:r>
      <w:r>
        <w:t>HIGH GROWTH SMALL BUSINESS ACCESS TO CAPITAL ACT OF 2013</w:t>
      </w:r>
      <w:r w:rsidR="00313E84">
        <w:t>”</w:t>
      </w:r>
      <w:r>
        <w:t xml:space="preserve">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TO MAKE THE CREDIT TRANSFERABLE, AND TO PROVIDE FOR CERTAIN ADJUSTED NET CAPITAL GAIN AND LOSS COMPUTATIONS FOR INVESTOR TAXPAYERS WHO RECOGNIZE SUCH A GAIN OR LOSS ON THE SALE OF CREDIT ASSETS AS DEFINED IN THIS CHAPTER.</w:t>
      </w:r>
    </w:p>
    <w:p w:rsidR="00621800" w:rsidRDefault="00621800" w:rsidP="00621800">
      <w:r>
        <w:tab/>
        <w:t>Read the first time and referred to the Committee on Finance.</w:t>
      </w:r>
    </w:p>
    <w:p w:rsidR="00621800" w:rsidRDefault="00621800" w:rsidP="00621800"/>
    <w:p w:rsidR="00621800" w:rsidRDefault="00621800" w:rsidP="00621800">
      <w:r>
        <w:tab/>
        <w:t>H. 3618</w:t>
      </w:r>
      <w:r w:rsidR="0069182D">
        <w:fldChar w:fldCharType="begin"/>
      </w:r>
      <w:r>
        <w:instrText xml:space="preserve"> XE "</w:instrText>
      </w:r>
      <w:r>
        <w:tab/>
        <w:instrText>H. 3618" \b</w:instrText>
      </w:r>
      <w:r w:rsidR="0069182D">
        <w:fldChar w:fldCharType="end"/>
      </w:r>
      <w:r>
        <w:t xml:space="preserve"> -- Reps. K. R. Crawford, Sandifer, Whitmire, Cobb-Hunter and Murphy:  A BILL TO AMEND THE CODE OF LAWS OF SOUTH CAROLINA, 1976, BY ADDING SECTION 40-47-938 SO AS TO PROVIDE CIRCUMSTANCES IN WHICH A PHYSICIAN MAY ENTER A SUPERVISORY RELATIONSHIP WITH A PHYSICIAN ASSISTANT; TO AMEND SECTION 40-47-910, RELATING TO DEFINITIONS IN THE PHYSICIAN ASSISTANTS PRACTICE ACT, SO AS TO ADD AND REVISE CERTAIN DEFINITIONS; TO AMEND SECTION 40-47-940, RELATING TO APPLICATION FOR LICENSURE, SO AS TO DELETE CERTAIN APPLICATION REQUIREMENTS; TO AMEND SECTION 40-47-945,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ON-THE-JOB TRAINING OR TASKS NOT LISTED ON THE APPLICATION FOR LIMITED LICENSURE AS A PHYSICIAN ASSISTANT; TO AMEND SECTION 40-47-955, RELATING TO PHYSICAL PRESENCE REQUIREMENTS OF THE SUPERVISING PHYSICIAN OF A PHYSICIAN ASSISTANT, SO AS TO DELETE EXISTING REQUIREMENTS CONCERNING ON-SITE SETTINGS AND TO PROVIDE WHERE AND HOW A PHYSICIAN ASSISTANT MAY PRACTICE, TO REVISE PROVISIONS CONCERNING OFF-SITE SETTINGS, AND TO REVISE CERTAIN REQUIREMENTS OF A SUPERVISING PHYSICIAN; TO AMEND SECTION 40-47-960, RELATING TO MINIMUM REQUIREMENTS FOR SCOPE OF PRACTICE GUIDELINES FOR PHYSICIAN ASSISTANTS, SO AS TO INCLUDE THE IMMEDIATE CONSULTATION BETWEEN THE PHYSICIAN ASSISTANT AND HIS PRIMARY OR SUPERVISING PHYSICIAN; TO AMEND SECTION 40-47-965,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40-47-970, RELATING TO THE PRESCRIBING OF DRUGS BY A PHYSICIAN ASSISTANT, SO AS TO AS TO DELETE A PROHIBITION AGAINST PRESCRIBING SCHEDULE II CONTROLLED SUBSTANCES; TO AMEND SECTION 40-47-975, RELATING TO THE AUTHORITY OF A SUPERVISING PHYSICIAN TO REQUEST PERMISSION FROM THE BOARD FOR A PHYSICIAN ASSISTANT UNDER HIS SUPERVISION TO RECEIVE ON-THE-JOB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40-47-995,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40-47-980 RELATING TO THE TREATMENT OF PATIENTS IN CHRONIC CARE AND LONG-TERM CARE FACILITIES.</w:t>
      </w:r>
    </w:p>
    <w:p w:rsidR="00621800" w:rsidRDefault="00621800" w:rsidP="00621800">
      <w:r>
        <w:tab/>
        <w:t>Read the first time and referred to the Committee on Medical Affairs.</w:t>
      </w:r>
    </w:p>
    <w:p w:rsidR="00621800" w:rsidRDefault="00621800" w:rsidP="00621800"/>
    <w:p w:rsidR="00621800" w:rsidRDefault="00621800" w:rsidP="00621800">
      <w:r>
        <w:tab/>
        <w:t>H. 3725</w:t>
      </w:r>
      <w:r w:rsidR="0069182D">
        <w:fldChar w:fldCharType="begin"/>
      </w:r>
      <w:r>
        <w:instrText xml:space="preserve"> XE "</w:instrText>
      </w:r>
      <w:r>
        <w:tab/>
        <w:instrText>H. 3725" \b</w:instrText>
      </w:r>
      <w:r w:rsidR="0069182D">
        <w:fldChar w:fldCharType="end"/>
      </w:r>
      <w:r>
        <w:t xml:space="preserve"> -- Reps. Putnam, Ballentine, Patrick, Huggins, H. A. Crawford, Mitchell, Allison, Barfield, Chumley, Felder, Gagnon, Henderson, Hixon, Owens, Rivers, Ryhal, Simrill, Spires, Stringer, Taylor, Willis, Wood, Sellers, Long and Erickson:  A BILL TO AMEND THE CODE OF LAWS OF SOUTH CAROLINA, 1976, BY ENACTING THE </w:t>
      </w:r>
      <w:r w:rsidR="00313E84">
        <w:t>“</w:t>
      </w:r>
      <w:r>
        <w:t>SAFE ACCESS TO VITAL EPINEPHRINE (SAVE) ACT</w:t>
      </w:r>
      <w:r w:rsidR="00313E84">
        <w:t>”</w:t>
      </w:r>
      <w:r>
        <w:t>; BY ADDING SECTION 59-63-95 SO AS TO ALLOW SCHOOL DISTRICT AND PRIVATE SCHOOL GOVERNING AUTHORITIES TO OBTAIN SUPPLIES OF EPINEPHRINE AUTO-INJECTORS FOR SCHOOLS TO USE IN CERTAIN CIRCUMSTANCES; TO AUTHORIZE CERTAIN PEOPLE TO PRESCRIBE AND DISPENSE PRESCRIPTIONS FOR EPINEPHRINE AUTO-INJECTORS; TO AUTHORIZE CERTAIN SCHOOL PERSONNEL TO PROVIDE EPINEPHRINE AUTO-INJECTORS TO STUDENTS FOR SELF-ADMINISTRATION OF THE INJECTOR; TO AUTHORIZE CERTAIN PERSONNEL TO ADMINISTER EPINEPHRINE AUTO-INJECTORS TO STUDENTS AND OTHER PEOPLE; TO PROVIDE FOR THE DEPARTMENT OF HEALTH AND ENVIRONMENTAL CONTROL AND SCHOOL DISTRICT AND PRIVATE SCHOOL GOVERNING AUTHORITIES TO DEVELOP AND FACILITATE IMPLEMENTATION OF GUIDELINES FOR MANAGEMENT OF STUDENTS WITH LIFE-THREATENING ALLERGIES, INCLUDING FOR ADMINISTRATION AND PROVISION OF EPINEPHRINE AUTO-INJECTORS TO STUDENTS AND OTHER PEOPLE; AND TO PROVIDE FOR IMMUNITY FROM LIABILITY WITH REGARD TO USE OF EPINEPHRINE AUTO-INJECTORS BY SCHOOLS.</w:t>
      </w:r>
    </w:p>
    <w:p w:rsidR="00621800" w:rsidRDefault="00621800" w:rsidP="00621800">
      <w:r>
        <w:tab/>
        <w:t>Read the first time and referred to the Committee on Education.</w:t>
      </w:r>
    </w:p>
    <w:p w:rsidR="00621800" w:rsidRDefault="00621800" w:rsidP="00621800"/>
    <w:p w:rsidR="00621800" w:rsidRDefault="00621800" w:rsidP="00621800">
      <w:r>
        <w:tab/>
        <w:t>H. 3735</w:t>
      </w:r>
      <w:r w:rsidR="0069182D">
        <w:fldChar w:fldCharType="begin"/>
      </w:r>
      <w:r>
        <w:instrText xml:space="preserve"> XE "</w:instrText>
      </w:r>
      <w:r>
        <w:tab/>
        <w:instrText>H. 3735" \b</w:instrText>
      </w:r>
      <w:r w:rsidR="0069182D">
        <w:fldChar w:fldCharType="end"/>
      </w:r>
      <w:r>
        <w:t xml:space="preserve"> -- Reps. Goldfinch, Hardwick, H. A. Crawford, Huggins, Hardee, Clemmons, Vick, Finlay, Chumley, Hamilton, Herbkersman, Hiott, Hixon, V. S. Moss, Owens, Pitts, Sottile, Wells, Wood, Powers Norrell, Knight and McCoy:  A BILL TO AMEND SECTION 50-5-2730, CODE OF LAWS OF SOUTH CAROLI</w:t>
      </w:r>
      <w:r w:rsidR="00313E84">
        <w:t>NA, 1976, RELATING TO THE STATE’</w:t>
      </w:r>
      <w:r>
        <w:t>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621800" w:rsidRDefault="00621800" w:rsidP="00621800">
      <w:r>
        <w:tab/>
        <w:t>Read the first time and referred to the Committee on Fish, Game and Forestry.</w:t>
      </w:r>
    </w:p>
    <w:p w:rsidR="00621800" w:rsidRDefault="00621800" w:rsidP="00621800"/>
    <w:p w:rsidR="00621800" w:rsidRDefault="00621800" w:rsidP="00621800">
      <w:r>
        <w:tab/>
        <w:t>H. 3762</w:t>
      </w:r>
      <w:r w:rsidR="0069182D">
        <w:fldChar w:fldCharType="begin"/>
      </w:r>
      <w:r>
        <w:instrText xml:space="preserve"> XE "</w:instrText>
      </w:r>
      <w:r>
        <w:tab/>
        <w:instrText>H. 3762" \b</w:instrText>
      </w:r>
      <w:r w:rsidR="0069182D">
        <w:fldChar w:fldCharType="end"/>
      </w:r>
      <w:r>
        <w:t xml:space="preserve"> -- Reps. Ott, Skelton, Hardwick, Hodges, Knight, Bales, Jefferson, Parks, Sellers, Finlay, Funderburk, Gagnon, Gambrell, George, Hayes, Hiott, Hixon, Horne, Lowe, D. C. Moss, Norman, Pitts, Putnam, Riley, White, Williams and Vick:  A BILL TO AMEND SECTIONS 50-11-740, AS AMENDED, AND 50-11-745,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621800" w:rsidRDefault="00621800" w:rsidP="00621800">
      <w:r>
        <w:tab/>
        <w:t>Read the first time and referred to the Committee on Fish, Game and Forestry.</w:t>
      </w:r>
    </w:p>
    <w:p w:rsidR="00621800" w:rsidRDefault="00621800" w:rsidP="00621800"/>
    <w:p w:rsidR="00621800" w:rsidRDefault="00621800" w:rsidP="00621800">
      <w:r>
        <w:tab/>
        <w:t>H. 3774</w:t>
      </w:r>
      <w:r w:rsidR="0069182D">
        <w:fldChar w:fldCharType="begin"/>
      </w:r>
      <w:r>
        <w:instrText xml:space="preserve"> XE "</w:instrText>
      </w:r>
      <w:r>
        <w:tab/>
        <w:instrText>H. 3774" \b</w:instrText>
      </w:r>
      <w:r w:rsidR="0069182D">
        <w:fldChar w:fldCharType="end"/>
      </w:r>
      <w:r>
        <w:t xml:space="preserve"> -- Reps. Loftis, Hardwick, Clemmons, Hamilton, Huggins, J. R. Smith, Goldfinch, Hixon, Ryhal, Sottile and Spires:  A JOINT RESOLUTION 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621800" w:rsidRDefault="00621800" w:rsidP="00621800">
      <w:r>
        <w:tab/>
        <w:t>Read the first time and referred to the Committee on Agriculture and Natural Resources.</w:t>
      </w:r>
    </w:p>
    <w:p w:rsidR="00621800" w:rsidRDefault="00621800" w:rsidP="00621800"/>
    <w:p w:rsidR="00621800" w:rsidRDefault="00621800" w:rsidP="00621800">
      <w:r>
        <w:tab/>
        <w:t>H. 3847</w:t>
      </w:r>
      <w:r w:rsidR="0069182D">
        <w:fldChar w:fldCharType="begin"/>
      </w:r>
      <w:r>
        <w:instrText xml:space="preserve"> XE "</w:instrText>
      </w:r>
      <w:r>
        <w:tab/>
        <w:instrText>H. 3847" \b</w:instrText>
      </w:r>
      <w:r w:rsidR="0069182D">
        <w:fldChar w:fldCharType="end"/>
      </w:r>
      <w:r>
        <w:t xml:space="preserve"> -- Reps. Hiott and Hardwick:  A BILL TO AMEND SECTION 48-60-20,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48-60-30, RELATING TO REQUIREMENTS OF CERTAIN MANUFACTURERS TO PROVIDE LABELS ON DEVICES INDICATING THE BRAND, SO AS TO REQUIRE COMPUTER MONITOR MANUFACTURERS TO DO SO; TO AMEND SECTION 48-60-50, RELATING TO THE REQUIREMENT FOR TELEVISION MANUFACTURERS TO PROVIDE A RECOVERY PROGRAM FOR RECYCLING TELEVISIONS, SO AS TO REQUIRE COMPUTER MONITOR MANUFACTURERS TO DO SO; BY ADDING SECTION 48-60-55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48-60-60, RELATING TO PROTECTION FROM LIABILITY FOR CERTAIN DAMAGES, SO AS TO APPLY TO COMPUTER MONITOR MANUFACTURERS; TO AMEND SECTION 48-60-70, RELATING TO RETAILER SALE REQUIREMENTS, SO AS TO PROHIBIT RETAILERS FROM SELLING DEVICES MADE BY MANUFACTURERS WHO DO NOT COMPLY WITH THE REQUIREMENTS OF SECTION 48-60-55;  TO AMEND SECTION 48-60-90, RELATING TO DISCARDING OR PLACING COVERED DEVICES IN A WASTE STREAM, TO PROHIBIT COMPONENTS OF COVERED DEVICES; TO AMEND SECTION 48-60-100, RELATING TO RECOVERY PROCESS FEES, SO AS TO LIMIT THE ABILITY OF LOCAL GOVERNMENTS TO CHARGE CERTAIN FEES; TO AMEND SECTION 48-60-140,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48-60-150, RELATING TO THE DEPARTMENT'S PROMULGATION OF REGULATIONS, SO AS TO ELIMINATE THE RIGHT TO CHARGE CERTAIN FEES TO MANUFACTURERS; BY ADDING SECTION 48-60-160 SO AS TO PROVIDE FOR CERTAIN FEES AND PENALTIES; BY ADDING SECTION 48-60-170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621800" w:rsidRDefault="00621800" w:rsidP="00621800">
      <w:r>
        <w:tab/>
        <w:t>Read the first time and referred to the Committee on Agriculture and Natural Resources.</w:t>
      </w:r>
    </w:p>
    <w:p w:rsidR="00621800" w:rsidRDefault="00621800" w:rsidP="00621800"/>
    <w:p w:rsidR="00621800" w:rsidRDefault="00621800" w:rsidP="00621800">
      <w:r>
        <w:tab/>
        <w:t>H. 3853</w:t>
      </w:r>
      <w:r w:rsidR="0069182D">
        <w:fldChar w:fldCharType="begin"/>
      </w:r>
      <w:r>
        <w:instrText xml:space="preserve"> XE "</w:instrText>
      </w:r>
      <w:r>
        <w:tab/>
        <w:instrText>H. 3853" \b</w:instrText>
      </w:r>
      <w:r w:rsidR="0069182D">
        <w:fldChar w:fldCharType="end"/>
      </w:r>
      <w:r>
        <w:t xml:space="preserve"> -- Reps. Owens, Patrick, Bedingfield, Loftis, Taylor, Allison, Anthony, Brannon, Southard, Bowen, Whitmire, Limehouse, Cole, Erickson, Forrester, Harrell, Herbkersman, Hixon, Lucas, D. C. Moss, Norman, Pitts, Pope, Putnam, Simrill, G. R. Smith, Sottile, Stringer, Wells and Willis:  A BILL TO AMEND THE CODE OF LAWS OF SOUTH CAROLINA, 1976, BY ADDING SECTION 59-40-111 SO AS TO AUTHORIZE AN ALTERNATIVE EDUCATION CAMPUS (AEC) TO BE ESTABLISHED BY A CHARTER SCHOOL SPONSOR WHICH SHALL CONSTITUTE A CHARTER SCHOOL SERVING A SPECIFIC STUDENT POPULATION, AND TO PROVIDE THE CRITERIA FOR A CHARTER SCHOOL TO BE DESIGNATED AS AN AEC; TO AMEND SECTION 59-40-55, RELAT</w:t>
      </w:r>
      <w:r w:rsidR="00313E84">
        <w:t>ING TO A CHARTER SCHOOL SPONSOR’</w:t>
      </w:r>
      <w:r>
        <w:t xml:space="preserve">S POWERS AND DUTIES, SO AS TO FURTHER PROVIDE FOR THESE POWERS AND DUTIES INCLUDING THE ADOPTION OF NATIONAL INDUSTRY STANDARDS FOR THE SCHOOL, AND THE CLOSURE OF LOW PERFORMING SCHOOLS; TO AMEND SECTION 59-40-60,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59-40-70,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59-40-90, AS AMENDED, RELATING TO APPEAL OF FINAL DECISIONS OF A SCHOOL DISTRICT TO THE ADMINISTRATION LAW COURT, SO AS TO ALSO INCLUDE FINAL DECISIONS OF A PUBLIC OR INDEPENDENT INSTITUTION OF HIGHER LEARNING SPONSOR; TO AMEND SECTION 59-40-110,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59-40-115, AS AMENDED, RELATING TO THE </w:t>
      </w:r>
      <w:r w:rsidR="00313E84">
        <w:t>TERMINATION OF A CHARTER SCHOOL’</w:t>
      </w:r>
      <w:r>
        <w:t xml:space="preserve">S CONTRACT WITH A SPONSOR, SO AS TO DELETE A REFERENCE TO THE CHARTER SCHOOL ADVISORY COMMITTEE; AND TO AMEND SECTION 59-40-180, AS AMENDED, RELATING TO REGULATIONS AND GUIDELINES PERTAINING TO CHARTER </w:t>
      </w:r>
      <w:r w:rsidR="00EB7A7F">
        <w:br w:type="page"/>
      </w:r>
      <w:r>
        <w:t>SCHOOLS, SO AS TO DELETE A REFERENCE TO THE CHARTER SCHOOL ADVISORY COMMITTEE.</w:t>
      </w:r>
    </w:p>
    <w:p w:rsidR="00621800" w:rsidRDefault="00621800" w:rsidP="00621800">
      <w:r>
        <w:tab/>
        <w:t>Read the first time and referred to the Committee on Education.</w:t>
      </w:r>
    </w:p>
    <w:p w:rsidR="00621800" w:rsidRDefault="00621800" w:rsidP="00621800"/>
    <w:p w:rsidR="00621800" w:rsidRDefault="00621800" w:rsidP="00621800">
      <w:r>
        <w:tab/>
        <w:t>H. 3896</w:t>
      </w:r>
      <w:r w:rsidR="0069182D">
        <w:fldChar w:fldCharType="begin"/>
      </w:r>
      <w:r>
        <w:instrText xml:space="preserve"> XE "</w:instrText>
      </w:r>
      <w:r>
        <w:tab/>
        <w:instrText>H. 3896" \b</w:instrText>
      </w:r>
      <w:r w:rsidR="0069182D">
        <w:fldChar w:fldCharType="end"/>
      </w:r>
      <w:r>
        <w:t xml:space="preserve"> -- Reps. Merrill, White and Limehouse:  A BILL TO AMEND SECTION 59-4-120, CODE OF LAWS OF SOUTH CAROLINA, 1976, RELATING TO THE LIMITATION ON TUITION INCREASES UNDER THE SOUTH CAROLINA TUITION PREPAYMENT PROGRAM, SO AS TO PROVIDE THAT, BEGINNING WITH THE 2013-2014 SCHOOL YEAR, A PUBLIC INSTITUTION OF HIGHER LEARNING IN THIS STATE SHALL ACCEPT AS FULL PAYMENT OF ALL TUITION AND FEES DUE FOR THOSE IN-STATE UNDERGRADUATE STUDENTS WHOSE TUITION AND FEES ARE PAID PURSUANT TO A TUITION PREPAYMENT CONTRACT UNDER THE TUITION PREPAYMENT PROGRAM THE AMOUNT OF TUITION AND FEES CHARGED IN-STATE UNDERGRADUATE STUDENTS FOR SCHOOL YEAR 2008-2009 WHO DID NOT PARTICIPATE IN THE PROGRAM, TO ALSO PROVIDE FOR THE MANNER IN WHICH THE TUITION PREPAYMENT PROGRAM, BEGINNING WITH THE 2013-2014 SCHOOL YEAR, SHALL PAY TUITION AND FEES FOR STUDENTS PARTICIPATING IN THE PROGRAM WHO ATTEND IN-STATE PRIVATE INSTITUTIONS OR OUT-OF-STATE INSTITUTIONS, AND TO PROVIDE FOR OTHER RELATED PROVISIONS TO IMPLEMENT THESE REQUIREMENTS.</w:t>
      </w:r>
    </w:p>
    <w:p w:rsidR="00621800" w:rsidRDefault="00621800" w:rsidP="00621800">
      <w:r>
        <w:tab/>
        <w:t>Read the first time and referred to the Committee on Education.</w:t>
      </w:r>
    </w:p>
    <w:p w:rsidR="00621800" w:rsidRDefault="00621800" w:rsidP="00621800"/>
    <w:p w:rsidR="00621800" w:rsidRDefault="00621800" w:rsidP="00621800">
      <w:r>
        <w:tab/>
        <w:t>H. 3974</w:t>
      </w:r>
      <w:r w:rsidR="0069182D">
        <w:fldChar w:fldCharType="begin"/>
      </w:r>
      <w:r>
        <w:instrText xml:space="preserve"> XE "</w:instrText>
      </w:r>
      <w:r>
        <w:tab/>
        <w:instrText>H. 3974" \b</w:instrText>
      </w:r>
      <w:r w:rsidR="0069182D">
        <w:fldChar w:fldCharType="end"/>
      </w:r>
      <w:r>
        <w:t xml:space="preserve"> -- Reps. Loftis, Brannon, Burns, Erickson, Bannister, Barfield, Hamilton, Harrell, Henderson, Hosey, Murphy, G. M. Smith, G. R. Smith and J. R. Smith:  A BILL TO AMEND SECTION 12-54-240,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12-58-165 SO AS TO ALLOW THE DEPARTMENT OF REVENUE TO EXPUNGE THE RECORDING OF A LIEN ONCE THE LIEN IS FULLY PAID AND SATISFIED.</w:t>
      </w:r>
    </w:p>
    <w:p w:rsidR="00621800" w:rsidRDefault="00621800" w:rsidP="00621800">
      <w:r>
        <w:tab/>
        <w:t>Read the first time and referred to the Committee on Finance.</w:t>
      </w:r>
    </w:p>
    <w:p w:rsidR="00621800" w:rsidRDefault="00621800" w:rsidP="00621800">
      <w:r>
        <w:tab/>
        <w:t>H. 4052</w:t>
      </w:r>
      <w:r w:rsidR="0069182D">
        <w:fldChar w:fldCharType="begin"/>
      </w:r>
      <w:r>
        <w:instrText xml:space="preserve"> XE "</w:instrText>
      </w:r>
      <w:r>
        <w:tab/>
        <w:instrText>H. 4052" \b</w:instrText>
      </w:r>
      <w:r w:rsidR="0069182D">
        <w:fldChar w:fldCharType="end"/>
      </w:r>
      <w:r>
        <w:t xml:space="preserve"> -- Reps. Limehouse, R. L. Brown, Crosby, Gilliard, Goldfinch, Harrell, Horne, Mack, McCoy, Merrill, Rivers, Sottile, Stavrinakis and Whipper:  A CONCURRENT RESOLUTION TO RECOGNIZE AND COMMEND THE OUTSTANDING WORK OF THE AMERICAN CANCER</w:t>
      </w:r>
      <w:r w:rsidR="00313E84">
        <w:t xml:space="preserve"> SOCIETY’</w:t>
      </w:r>
      <w:r>
        <w:t>S HOPE LODGE IN CHARLESTON COUNTY FOR FORTY YEARS OF PROVIDING VITAL AND COMPASSIONATE SUPPORT FOR CANCER PATIENTS AND THEIR CAREGIVERS IN THE PALMETTO STATE.</w:t>
      </w:r>
    </w:p>
    <w:p w:rsidR="00621800" w:rsidRDefault="00621800" w:rsidP="00621800">
      <w:r>
        <w:tab/>
        <w:t>The Concurrent Resolution was adopted, ordered returned to the House.</w:t>
      </w:r>
    </w:p>
    <w:p w:rsidR="00621800" w:rsidRDefault="00621800" w:rsidP="00621800"/>
    <w:p w:rsidR="00621800" w:rsidRDefault="00621800" w:rsidP="00621800">
      <w:r>
        <w:tab/>
        <w:t>H. 4060</w:t>
      </w:r>
      <w:r w:rsidR="0069182D">
        <w:fldChar w:fldCharType="begin"/>
      </w:r>
      <w:r>
        <w:instrText xml:space="preserve"> XE "</w:instrText>
      </w:r>
      <w:r>
        <w:tab/>
        <w:instrText>H. 4060" \b</w:instrText>
      </w:r>
      <w:r w:rsidR="0069182D">
        <w:fldChar w:fldCharType="end"/>
      </w:r>
      <w:r>
        <w:t xml:space="preserve"> -- Reps. D. C. Moss,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COMMEND SENIOR TROOPER WILLIAM A. MCINVILLE OF FLORENCE UPON BEING NAMED SOUTH CAROLINA HIGHWAY PATROL TROOPER OF THE YEAR FOR 2012 AND TO EXPRESS DEEP GRATITUDE FOR HIS MERITORIOUS SERVICE TO THE CITIZENS OF HIS COMMUNITY.</w:t>
      </w:r>
    </w:p>
    <w:p w:rsidR="00621800" w:rsidRDefault="00621800" w:rsidP="00621800">
      <w:r>
        <w:tab/>
        <w:t>The Concurrent Resolution was adopted, ordered returned to the House.</w:t>
      </w:r>
    </w:p>
    <w:p w:rsidR="00621800" w:rsidRDefault="00621800" w:rsidP="00621800"/>
    <w:p w:rsidR="00621800" w:rsidRDefault="00621800" w:rsidP="00621800">
      <w:r>
        <w:tab/>
        <w:t>H. 4067</w:t>
      </w:r>
      <w:r w:rsidR="0069182D">
        <w:fldChar w:fldCharType="begin"/>
      </w:r>
      <w:r>
        <w:instrText xml:space="preserve"> XE "</w:instrText>
      </w:r>
      <w:r>
        <w:tab/>
        <w:instrText>H. 4067" \b</w:instrText>
      </w:r>
      <w:r w:rsidR="0069182D">
        <w:fldChar w:fldCharType="end"/>
      </w:r>
      <w:r>
        <w:t xml:space="preserve"> -- Rep. Horne:  A CONCURRENT RESOLUTION TO AFFIRM THE DEDICATION OF THE GENERAL ASSEMBLY TO THE F</w:t>
      </w:r>
      <w:r w:rsidR="00313E84">
        <w:t>UTURE SUCCESS OF SOUTH CAROLINA’</w:t>
      </w:r>
      <w:r>
        <w:t xml:space="preserve">S YOUNG PEOPLE, TO THE PREVENTION OF TEEN PREGNANCY, AND TO DECLARE THE MONTH OF MAY AS </w:t>
      </w:r>
      <w:r w:rsidR="00313E84">
        <w:t>“</w:t>
      </w:r>
      <w:r>
        <w:t>TEEN PREGNANCY PREVENTION MONTH</w:t>
      </w:r>
      <w:r w:rsidR="00313E84">
        <w:t>”</w:t>
      </w:r>
      <w:r>
        <w:t xml:space="preserve"> IN THE STATE OF SOUTH CAROLINA.</w:t>
      </w:r>
    </w:p>
    <w:p w:rsidR="00621800" w:rsidRDefault="00621800" w:rsidP="00621800">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2B0270" w:rsidRPr="00AD1E98" w:rsidRDefault="002B0270" w:rsidP="00E91ACC">
      <w:pPr>
        <w:pStyle w:val="Header"/>
        <w:keepLines/>
        <w:tabs>
          <w:tab w:val="clear" w:pos="8640"/>
          <w:tab w:val="left" w:pos="4320"/>
        </w:tabs>
        <w:jc w:val="center"/>
        <w:rPr>
          <w:b/>
        </w:rPr>
      </w:pPr>
      <w:r>
        <w:rPr>
          <w:b/>
        </w:rPr>
        <w:t>Invitations Accepted</w:t>
      </w:r>
    </w:p>
    <w:p w:rsidR="002B0270" w:rsidRDefault="002B0270" w:rsidP="00E91ACC">
      <w:pPr>
        <w:pStyle w:val="Header"/>
        <w:keepLines/>
        <w:tabs>
          <w:tab w:val="clear" w:pos="8640"/>
          <w:tab w:val="left" w:pos="4320"/>
        </w:tabs>
      </w:pPr>
      <w:r>
        <w:tab/>
        <w:t>On motion of Senator BRYANT, with unanimous consent, the following invitations were polled favorably from the Committee on Invitations and ordered placed on the Calendar:</w:t>
      </w:r>
    </w:p>
    <w:p w:rsidR="002B0270" w:rsidRDefault="002B0270" w:rsidP="00E91ACC">
      <w:pPr>
        <w:pStyle w:val="Header"/>
        <w:keepLines/>
        <w:tabs>
          <w:tab w:val="clear" w:pos="8640"/>
          <w:tab w:val="left" w:pos="4320"/>
        </w:tabs>
      </w:pPr>
    </w:p>
    <w:p w:rsidR="002B0270" w:rsidRDefault="002B0270" w:rsidP="00E91ACC">
      <w:pPr>
        <w:jc w:val="center"/>
      </w:pPr>
      <w:r>
        <w:rPr>
          <w:b/>
          <w:bCs/>
        </w:rPr>
        <w:t>Poll of the Invitations Committee</w:t>
      </w:r>
    </w:p>
    <w:p w:rsidR="002B0270" w:rsidRDefault="002B0270" w:rsidP="00E91ACC">
      <w:pPr>
        <w:jc w:val="center"/>
      </w:pPr>
      <w:r>
        <w:rPr>
          <w:b/>
          <w:bCs/>
        </w:rPr>
        <w:t>Polled 11; Ayes 11; Nays 0; Not Voting 0</w:t>
      </w:r>
    </w:p>
    <w:p w:rsidR="002B0270" w:rsidRDefault="002B0270" w:rsidP="00E91ACC">
      <w:pPr>
        <w:rPr>
          <w:sz w:val="20"/>
        </w:rPr>
      </w:pPr>
    </w:p>
    <w:p w:rsidR="002B0270" w:rsidRPr="00F952E4" w:rsidRDefault="002B0270" w:rsidP="00F952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52E4">
        <w:rPr>
          <w:b/>
        </w:rPr>
        <w:t>AYES</w:t>
      </w:r>
    </w:p>
    <w:p w:rsidR="002B0270" w:rsidRDefault="002B0270" w:rsidP="00F952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Bryant</w:t>
      </w:r>
      <w:r w:rsidR="00F952E4">
        <w:tab/>
      </w:r>
      <w:r>
        <w:t>Alexander</w:t>
      </w:r>
      <w:r w:rsidR="00F952E4">
        <w:tab/>
      </w:r>
      <w:r>
        <w:t>McGill</w:t>
      </w:r>
    </w:p>
    <w:p w:rsidR="002B0270" w:rsidRDefault="002B0270" w:rsidP="00F952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Reese</w:t>
      </w:r>
      <w:r w:rsidR="00F952E4">
        <w:tab/>
      </w:r>
      <w:r>
        <w:t>Ford</w:t>
      </w:r>
      <w:r w:rsidR="00F952E4">
        <w:tab/>
      </w:r>
      <w:r>
        <w:t>Verdin</w:t>
      </w:r>
    </w:p>
    <w:p w:rsidR="002B0270" w:rsidRDefault="002B0270" w:rsidP="00F952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Campsen</w:t>
      </w:r>
      <w:r w:rsidR="00F952E4">
        <w:tab/>
      </w:r>
      <w:r>
        <w:t>Cromer</w:t>
      </w:r>
      <w:r w:rsidR="00F952E4">
        <w:tab/>
      </w:r>
      <w:r>
        <w:t>Malloy</w:t>
      </w:r>
    </w:p>
    <w:p w:rsidR="002B0270" w:rsidRDefault="002B0270" w:rsidP="00F952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Cleary</w:t>
      </w:r>
      <w:r w:rsidR="00F952E4">
        <w:tab/>
      </w:r>
      <w:r>
        <w:t>Johnson</w:t>
      </w:r>
    </w:p>
    <w:p w:rsidR="002B0270" w:rsidRDefault="002B0270" w:rsidP="00E91ACC">
      <w:pPr>
        <w:jc w:val="center"/>
        <w:rPr>
          <w:b/>
          <w:bCs/>
        </w:rPr>
      </w:pPr>
    </w:p>
    <w:p w:rsidR="002B0270" w:rsidRDefault="002B0270" w:rsidP="00E91ACC">
      <w:pPr>
        <w:jc w:val="center"/>
        <w:rPr>
          <w:szCs w:val="22"/>
        </w:rPr>
      </w:pPr>
      <w:r>
        <w:rPr>
          <w:b/>
          <w:bCs/>
        </w:rPr>
        <w:t>Total--11</w:t>
      </w:r>
    </w:p>
    <w:p w:rsidR="002B0270" w:rsidRDefault="002B0270" w:rsidP="00E91ACC">
      <w:pPr>
        <w:rPr>
          <w:sz w:val="20"/>
        </w:rPr>
      </w:pPr>
    </w:p>
    <w:p w:rsidR="002B0270" w:rsidRDefault="002B0270" w:rsidP="002F5F0C">
      <w:pPr>
        <w:keepNext/>
        <w:jc w:val="center"/>
        <w:rPr>
          <w:szCs w:val="22"/>
        </w:rPr>
      </w:pPr>
      <w:r>
        <w:rPr>
          <w:b/>
          <w:bCs/>
        </w:rPr>
        <w:t>NAYS</w:t>
      </w:r>
    </w:p>
    <w:p w:rsidR="002B0270" w:rsidRDefault="002B0270" w:rsidP="002F5F0C">
      <w:pPr>
        <w:keepNext/>
        <w:rPr>
          <w:sz w:val="20"/>
        </w:rPr>
      </w:pPr>
    </w:p>
    <w:p w:rsidR="002B0270" w:rsidRDefault="002B0270" w:rsidP="002F5F0C">
      <w:pPr>
        <w:keepNext/>
        <w:jc w:val="center"/>
        <w:rPr>
          <w:szCs w:val="22"/>
        </w:rPr>
      </w:pPr>
      <w:r>
        <w:rPr>
          <w:b/>
          <w:bCs/>
        </w:rPr>
        <w:t>Total--0</w:t>
      </w:r>
    </w:p>
    <w:p w:rsidR="00DB74A4" w:rsidRDefault="00DB74A4" w:rsidP="002F5F0C">
      <w:pPr>
        <w:pStyle w:val="Header"/>
        <w:keepNext/>
        <w:tabs>
          <w:tab w:val="clear" w:pos="8640"/>
          <w:tab w:val="left" w:pos="4320"/>
        </w:tabs>
      </w:pPr>
    </w:p>
    <w:p w:rsidR="002B0270" w:rsidRPr="004A2DC6" w:rsidRDefault="002B0270" w:rsidP="002B0270">
      <w:r w:rsidRPr="004A2DC6">
        <w:rPr>
          <w:noProof/>
        </w:rPr>
        <w:t>Wednesday, May 1</w:t>
      </w:r>
      <w:r w:rsidRPr="004A2DC6">
        <w:t xml:space="preserve">, 2013 - </w:t>
      </w:r>
      <w:r w:rsidRPr="004A2DC6">
        <w:rPr>
          <w:noProof/>
        </w:rPr>
        <w:t xml:space="preserve">8:00 - 10:00 </w:t>
      </w:r>
      <w:r w:rsidR="00C457B5">
        <w:rPr>
          <w:noProof/>
        </w:rPr>
        <w:t>A.M.</w:t>
      </w:r>
    </w:p>
    <w:p w:rsidR="002B0270" w:rsidRPr="004A2DC6" w:rsidRDefault="002B0270" w:rsidP="002B0270">
      <w:pPr>
        <w:rPr>
          <w:noProof/>
        </w:rPr>
      </w:pPr>
      <w:r w:rsidRPr="004A2DC6">
        <w:rPr>
          <w:noProof/>
        </w:rPr>
        <w:t>Members of the Senate</w:t>
      </w:r>
      <w:r w:rsidRPr="004A2DC6">
        <w:t xml:space="preserve">, </w:t>
      </w:r>
      <w:r w:rsidRPr="004A2DC6">
        <w:rPr>
          <w:noProof/>
        </w:rPr>
        <w:t>Breakfast</w:t>
      </w:r>
      <w:r w:rsidRPr="004A2DC6">
        <w:t xml:space="preserve">, </w:t>
      </w:r>
      <w:r w:rsidRPr="004A2DC6">
        <w:rPr>
          <w:noProof/>
        </w:rPr>
        <w:t>Room 112, Blatt Building</w:t>
      </w:r>
      <w:r w:rsidRPr="004A2DC6">
        <w:t xml:space="preserve">, by the </w:t>
      </w:r>
      <w:r w:rsidRPr="004A2DC6">
        <w:rPr>
          <w:noProof/>
        </w:rPr>
        <w:t>WIL LOU GRAY OPPORTUNITY SCHOOL</w:t>
      </w:r>
    </w:p>
    <w:p w:rsidR="002B0270" w:rsidRPr="004A2DC6" w:rsidRDefault="002B0270" w:rsidP="002B0270">
      <w:pPr>
        <w:rPr>
          <w:noProof/>
        </w:rPr>
      </w:pPr>
    </w:p>
    <w:p w:rsidR="002B0270" w:rsidRPr="004A2DC6" w:rsidRDefault="002B0270" w:rsidP="002B0270">
      <w:r w:rsidRPr="004A2DC6">
        <w:rPr>
          <w:noProof/>
        </w:rPr>
        <w:t>Wednesday, May 1</w:t>
      </w:r>
      <w:r w:rsidRPr="004A2DC6">
        <w:t xml:space="preserve">, 2013 - </w:t>
      </w:r>
      <w:r w:rsidRPr="004A2DC6">
        <w:rPr>
          <w:noProof/>
        </w:rPr>
        <w:t xml:space="preserve">12:00 - 2:00 </w:t>
      </w:r>
      <w:r w:rsidR="00C457B5">
        <w:rPr>
          <w:noProof/>
        </w:rPr>
        <w:t>P.M.</w:t>
      </w:r>
    </w:p>
    <w:p w:rsidR="002B0270" w:rsidRPr="004A2DC6" w:rsidRDefault="002B0270" w:rsidP="002B0270">
      <w:pPr>
        <w:rPr>
          <w:noProof/>
        </w:rPr>
      </w:pPr>
      <w:r w:rsidRPr="004A2DC6">
        <w:rPr>
          <w:noProof/>
        </w:rPr>
        <w:t>Members of the Senate</w:t>
      </w:r>
      <w:r w:rsidRPr="004A2DC6">
        <w:t xml:space="preserve">, </w:t>
      </w:r>
      <w:r w:rsidRPr="004A2DC6">
        <w:rPr>
          <w:noProof/>
        </w:rPr>
        <w:t>Luncheon</w:t>
      </w:r>
      <w:r w:rsidRPr="004A2DC6">
        <w:t xml:space="preserve">, </w:t>
      </w:r>
      <w:r w:rsidRPr="004A2DC6">
        <w:rPr>
          <w:noProof/>
        </w:rPr>
        <w:t>Columbia Convention Center</w:t>
      </w:r>
      <w:r w:rsidRPr="004A2DC6">
        <w:t xml:space="preserve">, by the </w:t>
      </w:r>
      <w:r w:rsidRPr="004A2DC6">
        <w:rPr>
          <w:noProof/>
        </w:rPr>
        <w:t>SC CERTIFIED PUBLIC ACCOUNTANTS</w:t>
      </w:r>
    </w:p>
    <w:p w:rsidR="002B0270" w:rsidRPr="004A2DC6" w:rsidRDefault="002B0270" w:rsidP="002B0270">
      <w:pPr>
        <w:rPr>
          <w:noProof/>
        </w:rPr>
      </w:pPr>
    </w:p>
    <w:p w:rsidR="002B0270" w:rsidRPr="004A2DC6" w:rsidRDefault="002B0270" w:rsidP="002B0270">
      <w:r w:rsidRPr="004A2DC6">
        <w:rPr>
          <w:noProof/>
        </w:rPr>
        <w:t>Wednesday, May 1</w:t>
      </w:r>
      <w:r w:rsidRPr="004A2DC6">
        <w:t xml:space="preserve">, 2013 - </w:t>
      </w:r>
      <w:r w:rsidRPr="004A2DC6">
        <w:rPr>
          <w:noProof/>
        </w:rPr>
        <w:t xml:space="preserve">6:00 - 9:00 </w:t>
      </w:r>
      <w:r w:rsidR="00C457B5">
        <w:rPr>
          <w:noProof/>
        </w:rPr>
        <w:t>P.M.</w:t>
      </w:r>
    </w:p>
    <w:p w:rsidR="002B0270" w:rsidRPr="004A2DC6" w:rsidRDefault="002B0270" w:rsidP="002B0270">
      <w:pPr>
        <w:rPr>
          <w:noProof/>
        </w:rPr>
      </w:pPr>
      <w:r w:rsidRPr="004A2DC6">
        <w:rPr>
          <w:noProof/>
        </w:rPr>
        <w:t>Members of the Senate</w:t>
      </w:r>
      <w:r w:rsidRPr="004A2DC6">
        <w:t xml:space="preserve">, </w:t>
      </w:r>
      <w:r w:rsidRPr="004A2DC6">
        <w:rPr>
          <w:noProof/>
        </w:rPr>
        <w:t>Reception</w:t>
      </w:r>
      <w:r w:rsidRPr="004A2DC6">
        <w:t xml:space="preserve">, </w:t>
      </w:r>
      <w:r w:rsidRPr="004A2DC6">
        <w:rPr>
          <w:noProof/>
        </w:rPr>
        <w:t>Columbia Convention Center</w:t>
      </w:r>
      <w:r w:rsidRPr="004A2DC6">
        <w:t xml:space="preserve">, by the SOUTH CAROLINA </w:t>
      </w:r>
      <w:r w:rsidRPr="004A2DC6">
        <w:rPr>
          <w:noProof/>
        </w:rPr>
        <w:t xml:space="preserve">FUTURE MINDS </w:t>
      </w:r>
      <w:r w:rsidR="00001316">
        <w:rPr>
          <w:noProof/>
        </w:rPr>
        <w:t>“</w:t>
      </w:r>
      <w:r w:rsidRPr="004A2DC6">
        <w:rPr>
          <w:noProof/>
        </w:rPr>
        <w:t>TEACHER OF THE YEAR</w:t>
      </w:r>
      <w:r w:rsidR="00001316">
        <w:rPr>
          <w:noProof/>
        </w:rPr>
        <w:t>”</w:t>
      </w:r>
    </w:p>
    <w:p w:rsidR="002B0270" w:rsidRPr="004A2DC6" w:rsidRDefault="002B0270" w:rsidP="002B0270">
      <w:pPr>
        <w:rPr>
          <w:noProof/>
        </w:rPr>
      </w:pPr>
    </w:p>
    <w:p w:rsidR="002B0270" w:rsidRPr="004A2DC6" w:rsidRDefault="002B0270" w:rsidP="00C457B5">
      <w:pPr>
        <w:keepNext/>
      </w:pPr>
      <w:r w:rsidRPr="004A2DC6">
        <w:rPr>
          <w:noProof/>
        </w:rPr>
        <w:t>Wednesday, May 1</w:t>
      </w:r>
      <w:r w:rsidRPr="004A2DC6">
        <w:t xml:space="preserve">, 2013 - </w:t>
      </w:r>
      <w:r w:rsidRPr="004A2DC6">
        <w:rPr>
          <w:noProof/>
        </w:rPr>
        <w:t xml:space="preserve">7:00 - 9:00 </w:t>
      </w:r>
      <w:r w:rsidR="00C457B5">
        <w:rPr>
          <w:noProof/>
        </w:rPr>
        <w:t>P.M.</w:t>
      </w:r>
    </w:p>
    <w:p w:rsidR="002B0270" w:rsidRPr="004A2DC6" w:rsidRDefault="002B0270" w:rsidP="00C457B5">
      <w:pPr>
        <w:keepNext/>
        <w:rPr>
          <w:noProof/>
        </w:rPr>
      </w:pPr>
      <w:r w:rsidRPr="004A2DC6">
        <w:rPr>
          <w:noProof/>
        </w:rPr>
        <w:t>Members of the Senate</w:t>
      </w:r>
      <w:r w:rsidRPr="004A2DC6">
        <w:t xml:space="preserve">, </w:t>
      </w:r>
      <w:r w:rsidRPr="004A2DC6">
        <w:rPr>
          <w:noProof/>
        </w:rPr>
        <w:t>Reception</w:t>
      </w:r>
      <w:r w:rsidRPr="004A2DC6">
        <w:t xml:space="preserve">, </w:t>
      </w:r>
      <w:r w:rsidRPr="004A2DC6">
        <w:rPr>
          <w:noProof/>
        </w:rPr>
        <w:t>The Inn at USC Wyndam Garden</w:t>
      </w:r>
      <w:r w:rsidRPr="004A2DC6">
        <w:t xml:space="preserve">, by the </w:t>
      </w:r>
      <w:r w:rsidRPr="004A2DC6">
        <w:rPr>
          <w:noProof/>
        </w:rPr>
        <w:t>ZETA PHI BETA SORORITY, INC.</w:t>
      </w:r>
    </w:p>
    <w:p w:rsidR="002B0270" w:rsidRPr="004A2DC6" w:rsidRDefault="002B0270" w:rsidP="002B0270">
      <w:pPr>
        <w:rPr>
          <w:noProof/>
        </w:rPr>
      </w:pPr>
    </w:p>
    <w:p w:rsidR="002B0270" w:rsidRPr="004A2DC6" w:rsidRDefault="002B0270" w:rsidP="002B0270">
      <w:r w:rsidRPr="004A2DC6">
        <w:rPr>
          <w:noProof/>
        </w:rPr>
        <w:t>Wednesday, May 8</w:t>
      </w:r>
      <w:r w:rsidRPr="004A2DC6">
        <w:t xml:space="preserve">, 2013 - </w:t>
      </w:r>
      <w:r w:rsidRPr="004A2DC6">
        <w:rPr>
          <w:noProof/>
        </w:rPr>
        <w:t xml:space="preserve">8:00 - 10:00 </w:t>
      </w:r>
      <w:r w:rsidR="00C457B5">
        <w:rPr>
          <w:noProof/>
        </w:rPr>
        <w:t>A.M.</w:t>
      </w:r>
    </w:p>
    <w:p w:rsidR="002B0270" w:rsidRPr="004A2DC6" w:rsidRDefault="002B0270" w:rsidP="002B0270">
      <w:pPr>
        <w:rPr>
          <w:noProof/>
        </w:rPr>
      </w:pPr>
      <w:r w:rsidRPr="004A2DC6">
        <w:rPr>
          <w:noProof/>
        </w:rPr>
        <w:t>Members of the Senate and Staff</w:t>
      </w:r>
      <w:r w:rsidRPr="004A2DC6">
        <w:t xml:space="preserve">, </w:t>
      </w:r>
      <w:r w:rsidRPr="004A2DC6">
        <w:rPr>
          <w:noProof/>
        </w:rPr>
        <w:t>Breakfast</w:t>
      </w:r>
      <w:r w:rsidRPr="004A2DC6">
        <w:t xml:space="preserve">, </w:t>
      </w:r>
      <w:r w:rsidRPr="004A2DC6">
        <w:rPr>
          <w:noProof/>
        </w:rPr>
        <w:t>Room 112, Blatt Building</w:t>
      </w:r>
      <w:r w:rsidRPr="004A2DC6">
        <w:t xml:space="preserve">, by the </w:t>
      </w:r>
      <w:r w:rsidRPr="004A2DC6">
        <w:rPr>
          <w:noProof/>
        </w:rPr>
        <w:t>SC HOME OWNERSHIP &amp; EMPLOYEE  LENDING</w:t>
      </w:r>
    </w:p>
    <w:p w:rsidR="002B0270" w:rsidRPr="004A2DC6" w:rsidRDefault="002B0270" w:rsidP="002B0270">
      <w:pPr>
        <w:rPr>
          <w:noProof/>
        </w:rPr>
      </w:pPr>
    </w:p>
    <w:p w:rsidR="002B0270" w:rsidRPr="004A2DC6" w:rsidRDefault="002B0270" w:rsidP="002B0270">
      <w:r w:rsidRPr="004A2DC6">
        <w:rPr>
          <w:noProof/>
        </w:rPr>
        <w:t>Wednesday, May 8</w:t>
      </w:r>
      <w:r w:rsidRPr="004A2DC6">
        <w:t xml:space="preserve">, 2013 - </w:t>
      </w:r>
      <w:r w:rsidRPr="004A2DC6">
        <w:rPr>
          <w:noProof/>
        </w:rPr>
        <w:t xml:space="preserve">6:00 - 8:00 </w:t>
      </w:r>
      <w:r w:rsidR="00C457B5">
        <w:rPr>
          <w:noProof/>
        </w:rPr>
        <w:t>P.M.</w:t>
      </w:r>
    </w:p>
    <w:p w:rsidR="002B0270" w:rsidRPr="004A2DC6" w:rsidRDefault="002B0270" w:rsidP="002B0270">
      <w:pPr>
        <w:rPr>
          <w:noProof/>
        </w:rPr>
      </w:pPr>
      <w:r w:rsidRPr="004A2DC6">
        <w:rPr>
          <w:noProof/>
        </w:rPr>
        <w:t>Members of the Senate</w:t>
      </w:r>
      <w:r w:rsidRPr="004A2DC6">
        <w:t xml:space="preserve">, </w:t>
      </w:r>
      <w:r w:rsidRPr="004A2DC6">
        <w:rPr>
          <w:noProof/>
        </w:rPr>
        <w:t>Reception</w:t>
      </w:r>
      <w:r w:rsidRPr="004A2DC6">
        <w:t xml:space="preserve">, </w:t>
      </w:r>
      <w:r w:rsidRPr="004A2DC6">
        <w:rPr>
          <w:noProof/>
        </w:rPr>
        <w:t>Columbia Art Museum</w:t>
      </w:r>
      <w:r w:rsidRPr="004A2DC6">
        <w:t xml:space="preserve">, by the </w:t>
      </w:r>
      <w:r w:rsidRPr="004A2DC6">
        <w:rPr>
          <w:noProof/>
        </w:rPr>
        <w:t>THE SOUTH CAROLINA POWER TEAM</w:t>
      </w:r>
    </w:p>
    <w:p w:rsidR="002B0270" w:rsidRPr="004A2DC6" w:rsidRDefault="002B0270" w:rsidP="002B0270">
      <w:pPr>
        <w:rPr>
          <w:noProof/>
        </w:rPr>
      </w:pPr>
    </w:p>
    <w:p w:rsidR="002B0270" w:rsidRPr="004A2DC6" w:rsidRDefault="002B0270" w:rsidP="002B0270">
      <w:r w:rsidRPr="004A2DC6">
        <w:rPr>
          <w:noProof/>
        </w:rPr>
        <w:t>Wednesday, May 15</w:t>
      </w:r>
      <w:r w:rsidRPr="004A2DC6">
        <w:t xml:space="preserve">, 2013 - </w:t>
      </w:r>
      <w:r w:rsidRPr="004A2DC6">
        <w:rPr>
          <w:noProof/>
        </w:rPr>
        <w:t xml:space="preserve">8:00 - 10:00 </w:t>
      </w:r>
      <w:r w:rsidR="00C457B5">
        <w:rPr>
          <w:noProof/>
        </w:rPr>
        <w:t>A.M.</w:t>
      </w:r>
    </w:p>
    <w:p w:rsidR="002B0270" w:rsidRPr="004A2DC6" w:rsidRDefault="002B0270" w:rsidP="002B0270">
      <w:pPr>
        <w:rPr>
          <w:noProof/>
        </w:rPr>
      </w:pPr>
      <w:r w:rsidRPr="004A2DC6">
        <w:rPr>
          <w:noProof/>
        </w:rPr>
        <w:t>Members of the Senate and Staff</w:t>
      </w:r>
      <w:r w:rsidRPr="004A2DC6">
        <w:t xml:space="preserve">, </w:t>
      </w:r>
      <w:r w:rsidRPr="004A2DC6">
        <w:rPr>
          <w:noProof/>
        </w:rPr>
        <w:t>Breakfast</w:t>
      </w:r>
      <w:r w:rsidRPr="004A2DC6">
        <w:t xml:space="preserve">, </w:t>
      </w:r>
      <w:r w:rsidRPr="004A2DC6">
        <w:rPr>
          <w:noProof/>
        </w:rPr>
        <w:t>Room 112, Blatt Building</w:t>
      </w:r>
      <w:r w:rsidRPr="004A2DC6">
        <w:t xml:space="preserve">, by the </w:t>
      </w:r>
      <w:r w:rsidRPr="004A2DC6">
        <w:rPr>
          <w:noProof/>
        </w:rPr>
        <w:t>ASSOCIATION OF COMMUNITY ACTION PARTNERSHIPS</w:t>
      </w:r>
    </w:p>
    <w:p w:rsidR="002B0270" w:rsidRPr="004A2DC6" w:rsidRDefault="002B0270" w:rsidP="002B0270">
      <w:pPr>
        <w:rPr>
          <w:noProof/>
        </w:rPr>
      </w:pPr>
    </w:p>
    <w:p w:rsidR="002B0270" w:rsidRPr="004A2DC6" w:rsidRDefault="002B0270" w:rsidP="002B0270">
      <w:r w:rsidRPr="004A2DC6">
        <w:rPr>
          <w:noProof/>
        </w:rPr>
        <w:t>Wednesday, May 15</w:t>
      </w:r>
      <w:r w:rsidRPr="004A2DC6">
        <w:t xml:space="preserve">, 2013 - </w:t>
      </w:r>
      <w:r w:rsidRPr="004A2DC6">
        <w:rPr>
          <w:noProof/>
        </w:rPr>
        <w:t xml:space="preserve">12:00 - 2:00 </w:t>
      </w:r>
      <w:r w:rsidR="00C457B5">
        <w:rPr>
          <w:noProof/>
        </w:rPr>
        <w:t>P.M.</w:t>
      </w:r>
    </w:p>
    <w:p w:rsidR="002B0270" w:rsidRPr="004A2DC6" w:rsidRDefault="002B0270" w:rsidP="002B0270">
      <w:pPr>
        <w:rPr>
          <w:noProof/>
        </w:rPr>
      </w:pPr>
      <w:r w:rsidRPr="004A2DC6">
        <w:rPr>
          <w:noProof/>
        </w:rPr>
        <w:t>Members of the Senate</w:t>
      </w:r>
      <w:r w:rsidRPr="004A2DC6">
        <w:t xml:space="preserve">, </w:t>
      </w:r>
      <w:r w:rsidRPr="004A2DC6">
        <w:rPr>
          <w:noProof/>
        </w:rPr>
        <w:t>Luncheon</w:t>
      </w:r>
      <w:r w:rsidRPr="004A2DC6">
        <w:t xml:space="preserve">, </w:t>
      </w:r>
      <w:r w:rsidRPr="004A2DC6">
        <w:rPr>
          <w:noProof/>
        </w:rPr>
        <w:t>The Palmetto Club</w:t>
      </w:r>
      <w:r w:rsidRPr="004A2DC6">
        <w:t xml:space="preserve">, by the </w:t>
      </w:r>
      <w:r w:rsidRPr="004A2DC6">
        <w:rPr>
          <w:noProof/>
        </w:rPr>
        <w:t>SC OPTOMETRIC PHYSICIANS ASSOCIATION</w:t>
      </w:r>
    </w:p>
    <w:p w:rsidR="002B0270" w:rsidRPr="004A2DC6" w:rsidRDefault="002B0270" w:rsidP="002B0270">
      <w:pPr>
        <w:rPr>
          <w:noProof/>
        </w:rPr>
      </w:pPr>
    </w:p>
    <w:p w:rsidR="002B0270" w:rsidRPr="004A2DC6" w:rsidRDefault="002B0270" w:rsidP="002F5F0C">
      <w:pPr>
        <w:keepNext/>
      </w:pPr>
      <w:r w:rsidRPr="004A2DC6">
        <w:rPr>
          <w:noProof/>
        </w:rPr>
        <w:t>Thursday, May 16</w:t>
      </w:r>
      <w:r w:rsidRPr="004A2DC6">
        <w:t xml:space="preserve">, 2013 - </w:t>
      </w:r>
      <w:r w:rsidRPr="004A2DC6">
        <w:rPr>
          <w:noProof/>
        </w:rPr>
        <w:t xml:space="preserve">8:00 - 10:00 </w:t>
      </w:r>
      <w:r w:rsidR="00C457B5">
        <w:rPr>
          <w:noProof/>
        </w:rPr>
        <w:t>A.M.</w:t>
      </w:r>
    </w:p>
    <w:p w:rsidR="002B0270" w:rsidRPr="004A2DC6" w:rsidRDefault="002B0270" w:rsidP="002F5F0C">
      <w:pPr>
        <w:keepNext/>
        <w:rPr>
          <w:noProof/>
        </w:rPr>
      </w:pPr>
      <w:r w:rsidRPr="004A2DC6">
        <w:rPr>
          <w:noProof/>
        </w:rPr>
        <w:t>Members of the Senate and Staff</w:t>
      </w:r>
      <w:r w:rsidRPr="004A2DC6">
        <w:t xml:space="preserve">, </w:t>
      </w:r>
      <w:r w:rsidRPr="004A2DC6">
        <w:rPr>
          <w:noProof/>
        </w:rPr>
        <w:t>Breakfast</w:t>
      </w:r>
      <w:r w:rsidRPr="004A2DC6">
        <w:t xml:space="preserve">, </w:t>
      </w:r>
      <w:r w:rsidRPr="004A2DC6">
        <w:rPr>
          <w:noProof/>
        </w:rPr>
        <w:t>Room 112, Blatt Building</w:t>
      </w:r>
      <w:r w:rsidRPr="004A2DC6">
        <w:t xml:space="preserve">, by the </w:t>
      </w:r>
      <w:r w:rsidRPr="004A2DC6">
        <w:rPr>
          <w:noProof/>
        </w:rPr>
        <w:t>LEADERSHIP SOUTH CAROLINA</w:t>
      </w:r>
    </w:p>
    <w:p w:rsidR="002B0270" w:rsidRPr="004A2DC6" w:rsidRDefault="002B0270" w:rsidP="002F5F0C">
      <w:pPr>
        <w:keepNext/>
        <w:rPr>
          <w:noProof/>
        </w:rPr>
      </w:pPr>
    </w:p>
    <w:p w:rsidR="002B0270" w:rsidRPr="004A2DC6" w:rsidRDefault="002B0270" w:rsidP="002B0270">
      <w:r w:rsidRPr="004A2DC6">
        <w:rPr>
          <w:noProof/>
        </w:rPr>
        <w:t>Tuesday, May 21</w:t>
      </w:r>
      <w:r w:rsidRPr="004A2DC6">
        <w:t xml:space="preserve">, 2013 - </w:t>
      </w:r>
      <w:r w:rsidRPr="004A2DC6">
        <w:rPr>
          <w:noProof/>
        </w:rPr>
        <w:t xml:space="preserve">6:00 - 8:00 </w:t>
      </w:r>
      <w:r w:rsidR="00C457B5">
        <w:rPr>
          <w:noProof/>
        </w:rPr>
        <w:t>P.M.</w:t>
      </w:r>
    </w:p>
    <w:p w:rsidR="002B0270" w:rsidRPr="004A2DC6" w:rsidRDefault="002B0270" w:rsidP="002B0270">
      <w:pPr>
        <w:rPr>
          <w:noProof/>
        </w:rPr>
      </w:pPr>
      <w:r w:rsidRPr="004A2DC6">
        <w:rPr>
          <w:noProof/>
        </w:rPr>
        <w:t>Members of the Senate and Staff</w:t>
      </w:r>
      <w:r w:rsidRPr="004A2DC6">
        <w:t xml:space="preserve">, </w:t>
      </w:r>
      <w:r w:rsidRPr="004A2DC6">
        <w:rPr>
          <w:noProof/>
        </w:rPr>
        <w:t>Reception</w:t>
      </w:r>
      <w:r w:rsidRPr="004A2DC6">
        <w:t xml:space="preserve">, </w:t>
      </w:r>
      <w:r w:rsidRPr="004A2DC6">
        <w:rPr>
          <w:noProof/>
        </w:rPr>
        <w:t>Nexsen-Pruet Law Firm</w:t>
      </w:r>
      <w:r w:rsidRPr="004A2DC6">
        <w:t xml:space="preserve">, by the </w:t>
      </w:r>
      <w:r w:rsidRPr="004A2DC6">
        <w:rPr>
          <w:noProof/>
        </w:rPr>
        <w:t>BMW, BOEING, GENERAL ELECTRIC &amp; SC MANUFACTURERS ALLIANCE</w:t>
      </w:r>
    </w:p>
    <w:p w:rsidR="002B0270" w:rsidRPr="004A2DC6" w:rsidRDefault="002B0270" w:rsidP="002B0270">
      <w:pPr>
        <w:rPr>
          <w:noProof/>
        </w:rPr>
      </w:pPr>
    </w:p>
    <w:p w:rsidR="002B0270" w:rsidRPr="004A2DC6" w:rsidRDefault="002B0270" w:rsidP="002B0270">
      <w:r w:rsidRPr="004A2DC6">
        <w:rPr>
          <w:noProof/>
        </w:rPr>
        <w:t>Wednesday, May 22</w:t>
      </w:r>
      <w:r w:rsidRPr="004A2DC6">
        <w:t xml:space="preserve">, 2013 - </w:t>
      </w:r>
      <w:r w:rsidRPr="004A2DC6">
        <w:rPr>
          <w:noProof/>
        </w:rPr>
        <w:t xml:space="preserve">8:00 - 10:00 </w:t>
      </w:r>
      <w:r w:rsidR="00C457B5">
        <w:rPr>
          <w:noProof/>
        </w:rPr>
        <w:t>A.M.</w:t>
      </w:r>
    </w:p>
    <w:p w:rsidR="002B0270" w:rsidRPr="004A2DC6" w:rsidRDefault="002B0270" w:rsidP="002B0270">
      <w:pPr>
        <w:rPr>
          <w:noProof/>
        </w:rPr>
      </w:pPr>
      <w:r w:rsidRPr="004A2DC6">
        <w:rPr>
          <w:noProof/>
        </w:rPr>
        <w:t>Members of the Senate and Staff</w:t>
      </w:r>
      <w:r w:rsidRPr="004A2DC6">
        <w:t xml:space="preserve">, </w:t>
      </w:r>
      <w:r w:rsidRPr="004A2DC6">
        <w:rPr>
          <w:noProof/>
        </w:rPr>
        <w:t>Breakfast</w:t>
      </w:r>
      <w:r w:rsidRPr="004A2DC6">
        <w:t xml:space="preserve">, </w:t>
      </w:r>
      <w:r w:rsidRPr="004A2DC6">
        <w:rPr>
          <w:noProof/>
        </w:rPr>
        <w:t>Room 112, Blatt Building</w:t>
      </w:r>
      <w:r w:rsidRPr="004A2DC6">
        <w:t xml:space="preserve">, by the </w:t>
      </w:r>
      <w:r w:rsidRPr="004A2DC6">
        <w:rPr>
          <w:noProof/>
        </w:rPr>
        <w:t>ABSOLUTE TOTAL CARE</w:t>
      </w:r>
    </w:p>
    <w:p w:rsidR="002B0270" w:rsidRPr="004A2DC6" w:rsidRDefault="002B0270" w:rsidP="002B0270">
      <w:pPr>
        <w:rPr>
          <w:noProof/>
        </w:rPr>
      </w:pPr>
    </w:p>
    <w:p w:rsidR="002B0270" w:rsidRPr="004A2DC6" w:rsidRDefault="002B0270" w:rsidP="002B0270">
      <w:r w:rsidRPr="004A2DC6">
        <w:rPr>
          <w:noProof/>
        </w:rPr>
        <w:t>Wednesday, May 22</w:t>
      </w:r>
      <w:r w:rsidRPr="004A2DC6">
        <w:t xml:space="preserve">, 2013 - </w:t>
      </w:r>
      <w:r w:rsidRPr="004A2DC6">
        <w:rPr>
          <w:noProof/>
        </w:rPr>
        <w:t xml:space="preserve">12:00 - 2:00 </w:t>
      </w:r>
      <w:r w:rsidR="00C457B5">
        <w:rPr>
          <w:noProof/>
        </w:rPr>
        <w:t>P.M.</w:t>
      </w:r>
    </w:p>
    <w:p w:rsidR="002B0270" w:rsidRPr="004A2DC6" w:rsidRDefault="002B0270" w:rsidP="002B0270">
      <w:pPr>
        <w:rPr>
          <w:noProof/>
        </w:rPr>
      </w:pPr>
      <w:r w:rsidRPr="004A2DC6">
        <w:rPr>
          <w:noProof/>
        </w:rPr>
        <w:t>Members of the Senate</w:t>
      </w:r>
      <w:r w:rsidRPr="004A2DC6">
        <w:t xml:space="preserve">, </w:t>
      </w:r>
      <w:r w:rsidRPr="004A2DC6">
        <w:rPr>
          <w:noProof/>
        </w:rPr>
        <w:t>Luncheon</w:t>
      </w:r>
      <w:r w:rsidRPr="004A2DC6">
        <w:t xml:space="preserve">, </w:t>
      </w:r>
      <w:r w:rsidRPr="004A2DC6">
        <w:rPr>
          <w:noProof/>
        </w:rPr>
        <w:t>Room 112, Blatt Building</w:t>
      </w:r>
      <w:r w:rsidRPr="004A2DC6">
        <w:t xml:space="preserve">, by the </w:t>
      </w:r>
      <w:r w:rsidRPr="004A2DC6">
        <w:rPr>
          <w:noProof/>
        </w:rPr>
        <w:t>SC ASSOCIATION OF COMMUNITY DEVELOPMENT CORPORATIONS</w:t>
      </w:r>
    </w:p>
    <w:p w:rsidR="002B0270" w:rsidRPr="004A2DC6" w:rsidRDefault="002B0270" w:rsidP="002B0270">
      <w:pPr>
        <w:rPr>
          <w:noProof/>
        </w:rPr>
      </w:pPr>
    </w:p>
    <w:p w:rsidR="002B0270" w:rsidRPr="004A2DC6" w:rsidRDefault="002B0270" w:rsidP="00C457B5">
      <w:pPr>
        <w:keepNext/>
      </w:pPr>
      <w:r w:rsidRPr="004A2DC6">
        <w:rPr>
          <w:noProof/>
        </w:rPr>
        <w:t>Thursday, May 23</w:t>
      </w:r>
      <w:r w:rsidRPr="004A2DC6">
        <w:t xml:space="preserve">, 2013 - </w:t>
      </w:r>
      <w:r w:rsidRPr="004A2DC6">
        <w:rPr>
          <w:noProof/>
        </w:rPr>
        <w:t xml:space="preserve">8:00 - 10:00 </w:t>
      </w:r>
      <w:r w:rsidR="00C457B5">
        <w:rPr>
          <w:noProof/>
        </w:rPr>
        <w:t>A.M.</w:t>
      </w:r>
    </w:p>
    <w:p w:rsidR="002B0270" w:rsidRPr="004A2DC6" w:rsidRDefault="002B0270" w:rsidP="00C457B5">
      <w:pPr>
        <w:keepNext/>
        <w:rPr>
          <w:noProof/>
        </w:rPr>
      </w:pPr>
      <w:r w:rsidRPr="004A2DC6">
        <w:rPr>
          <w:noProof/>
        </w:rPr>
        <w:t>Members of the Senate and Staff</w:t>
      </w:r>
      <w:r w:rsidRPr="004A2DC6">
        <w:t xml:space="preserve">, </w:t>
      </w:r>
      <w:r w:rsidRPr="004A2DC6">
        <w:rPr>
          <w:noProof/>
        </w:rPr>
        <w:t>Breakfast</w:t>
      </w:r>
      <w:r w:rsidRPr="004A2DC6">
        <w:t xml:space="preserve">, </w:t>
      </w:r>
      <w:r w:rsidRPr="004A2DC6">
        <w:rPr>
          <w:noProof/>
        </w:rPr>
        <w:t>Room 112, Blatt Building</w:t>
      </w:r>
      <w:r w:rsidRPr="004A2DC6">
        <w:t xml:space="preserve">, by the </w:t>
      </w:r>
      <w:r w:rsidRPr="004A2DC6">
        <w:rPr>
          <w:noProof/>
        </w:rPr>
        <w:t>SC ACADEMY OF PHYSICIANS ASSISTANTS</w:t>
      </w:r>
    </w:p>
    <w:p w:rsidR="002B0270" w:rsidRPr="004A2DC6" w:rsidRDefault="002B0270" w:rsidP="00C457B5">
      <w:pPr>
        <w:keepNext/>
        <w:rPr>
          <w:noProof/>
        </w:rPr>
      </w:pPr>
    </w:p>
    <w:p w:rsidR="002B0270" w:rsidRPr="004A2DC6" w:rsidRDefault="002B0270" w:rsidP="002B0270">
      <w:r w:rsidRPr="004A2DC6">
        <w:rPr>
          <w:noProof/>
        </w:rPr>
        <w:t>Tuesday, May 28</w:t>
      </w:r>
      <w:r w:rsidRPr="004A2DC6">
        <w:t xml:space="preserve">, 2013 - </w:t>
      </w:r>
      <w:r w:rsidRPr="004A2DC6">
        <w:rPr>
          <w:noProof/>
        </w:rPr>
        <w:t xml:space="preserve">6:00 - 8:00 </w:t>
      </w:r>
      <w:r w:rsidR="00C457B5">
        <w:rPr>
          <w:noProof/>
        </w:rPr>
        <w:t>P.M.</w:t>
      </w:r>
    </w:p>
    <w:p w:rsidR="002B0270" w:rsidRPr="004A2DC6" w:rsidRDefault="002B0270" w:rsidP="002B0270">
      <w:pPr>
        <w:rPr>
          <w:noProof/>
        </w:rPr>
      </w:pPr>
      <w:r w:rsidRPr="004A2DC6">
        <w:rPr>
          <w:noProof/>
        </w:rPr>
        <w:t>Members of the Senate and Staff</w:t>
      </w:r>
      <w:r w:rsidRPr="004A2DC6">
        <w:t xml:space="preserve">, </w:t>
      </w:r>
      <w:r w:rsidRPr="004A2DC6">
        <w:rPr>
          <w:noProof/>
        </w:rPr>
        <w:t>Reception</w:t>
      </w:r>
      <w:r w:rsidRPr="004A2DC6">
        <w:t xml:space="preserve">, </w:t>
      </w:r>
      <w:r w:rsidRPr="004A2DC6">
        <w:rPr>
          <w:noProof/>
        </w:rPr>
        <w:t>USC Horseshoe</w:t>
      </w:r>
      <w:r w:rsidRPr="004A2DC6">
        <w:t xml:space="preserve">, by the </w:t>
      </w:r>
      <w:r w:rsidRPr="004A2DC6">
        <w:rPr>
          <w:noProof/>
        </w:rPr>
        <w:t>UNIVERSITY OF SOUTH CAROLINA</w:t>
      </w:r>
    </w:p>
    <w:p w:rsidR="002B0270" w:rsidRPr="004A2DC6" w:rsidRDefault="002B0270" w:rsidP="002B0270">
      <w:pPr>
        <w:rPr>
          <w:noProof/>
        </w:rPr>
      </w:pPr>
    </w:p>
    <w:p w:rsidR="002B0270" w:rsidRPr="004A2DC6" w:rsidRDefault="002B0270" w:rsidP="002B0270">
      <w:r w:rsidRPr="004A2DC6">
        <w:rPr>
          <w:noProof/>
        </w:rPr>
        <w:t>Wednesday, May 29</w:t>
      </w:r>
      <w:r w:rsidRPr="004A2DC6">
        <w:t xml:space="preserve">, 2013 - </w:t>
      </w:r>
      <w:r w:rsidRPr="004A2DC6">
        <w:rPr>
          <w:noProof/>
        </w:rPr>
        <w:t>8:00 - 10:00</w:t>
      </w:r>
      <w:r w:rsidR="00C457B5">
        <w:rPr>
          <w:noProof/>
        </w:rPr>
        <w:t xml:space="preserve"> A.M.</w:t>
      </w:r>
    </w:p>
    <w:p w:rsidR="002B0270" w:rsidRPr="004A2DC6" w:rsidRDefault="002B0270" w:rsidP="002B0270">
      <w:pPr>
        <w:rPr>
          <w:noProof/>
        </w:rPr>
      </w:pPr>
      <w:r w:rsidRPr="004A2DC6">
        <w:rPr>
          <w:noProof/>
        </w:rPr>
        <w:t>Members of the Senate and Staff</w:t>
      </w:r>
      <w:r w:rsidRPr="004A2DC6">
        <w:t xml:space="preserve">, </w:t>
      </w:r>
      <w:r w:rsidRPr="004A2DC6">
        <w:rPr>
          <w:noProof/>
        </w:rPr>
        <w:t>Breakfast</w:t>
      </w:r>
      <w:r w:rsidRPr="004A2DC6">
        <w:t xml:space="preserve">, </w:t>
      </w:r>
      <w:r w:rsidRPr="004A2DC6">
        <w:rPr>
          <w:noProof/>
        </w:rPr>
        <w:t>Room 112, Blatt Building</w:t>
      </w:r>
      <w:r w:rsidRPr="004A2DC6">
        <w:t xml:space="preserve">, by the </w:t>
      </w:r>
      <w:r w:rsidRPr="004A2DC6">
        <w:rPr>
          <w:noProof/>
        </w:rPr>
        <w:t>COLUMBIA METROPOLITAN AIRPORT</w:t>
      </w:r>
    </w:p>
    <w:p w:rsidR="002B0270" w:rsidRPr="004A2DC6" w:rsidRDefault="002B0270" w:rsidP="002B0270">
      <w:pPr>
        <w:rPr>
          <w:noProof/>
        </w:rPr>
      </w:pPr>
    </w:p>
    <w:p w:rsidR="002B0270" w:rsidRPr="004A2DC6" w:rsidRDefault="002B0270" w:rsidP="002B0270">
      <w:r w:rsidRPr="004A2DC6">
        <w:rPr>
          <w:noProof/>
        </w:rPr>
        <w:t>Wednesday, May 29</w:t>
      </w:r>
      <w:r w:rsidRPr="004A2DC6">
        <w:t xml:space="preserve">, 2013 - </w:t>
      </w:r>
      <w:r w:rsidRPr="004A2DC6">
        <w:rPr>
          <w:noProof/>
        </w:rPr>
        <w:t xml:space="preserve">12:00 - 2:00 </w:t>
      </w:r>
      <w:r w:rsidR="00C457B5">
        <w:rPr>
          <w:noProof/>
        </w:rPr>
        <w:t>P.M.</w:t>
      </w:r>
    </w:p>
    <w:p w:rsidR="002B0270" w:rsidRPr="004A2DC6" w:rsidRDefault="002B0270" w:rsidP="002B0270">
      <w:pPr>
        <w:rPr>
          <w:noProof/>
        </w:rPr>
      </w:pPr>
      <w:r w:rsidRPr="004A2DC6">
        <w:rPr>
          <w:noProof/>
        </w:rPr>
        <w:t>Members of the Senate</w:t>
      </w:r>
      <w:r w:rsidRPr="004A2DC6">
        <w:t xml:space="preserve">, </w:t>
      </w:r>
      <w:r w:rsidRPr="004A2DC6">
        <w:rPr>
          <w:noProof/>
        </w:rPr>
        <w:t>Luncheon</w:t>
      </w:r>
      <w:r w:rsidRPr="004A2DC6">
        <w:t xml:space="preserve">, </w:t>
      </w:r>
      <w:r w:rsidRPr="004A2DC6">
        <w:rPr>
          <w:noProof/>
        </w:rPr>
        <w:t>State House Grounds</w:t>
      </w:r>
      <w:r w:rsidRPr="004A2DC6">
        <w:t xml:space="preserve">, by the </w:t>
      </w:r>
      <w:r w:rsidR="00001316">
        <w:rPr>
          <w:noProof/>
        </w:rPr>
        <w:t>SC TIRE MANUFACTURER’</w:t>
      </w:r>
      <w:r w:rsidRPr="004A2DC6">
        <w:rPr>
          <w:noProof/>
        </w:rPr>
        <w:t>S COUNCIL</w:t>
      </w:r>
    </w:p>
    <w:p w:rsidR="002B0270" w:rsidRPr="004A2DC6" w:rsidRDefault="002B0270" w:rsidP="002B0270">
      <w:pPr>
        <w:rPr>
          <w:noProof/>
        </w:rPr>
      </w:pPr>
    </w:p>
    <w:p w:rsidR="002B0270" w:rsidRPr="004A2DC6" w:rsidRDefault="002B0270" w:rsidP="002B0270">
      <w:r w:rsidRPr="004A2DC6">
        <w:rPr>
          <w:noProof/>
        </w:rPr>
        <w:t>Thursday, May 30</w:t>
      </w:r>
      <w:r w:rsidRPr="004A2DC6">
        <w:t xml:space="preserve">, 2013 - </w:t>
      </w:r>
      <w:r w:rsidRPr="004A2DC6">
        <w:rPr>
          <w:noProof/>
        </w:rPr>
        <w:t xml:space="preserve">8:00 - 10:00 </w:t>
      </w:r>
      <w:r w:rsidR="00C457B5">
        <w:rPr>
          <w:noProof/>
        </w:rPr>
        <w:t>A.M.</w:t>
      </w:r>
    </w:p>
    <w:p w:rsidR="002B0270" w:rsidRPr="004A2DC6" w:rsidRDefault="002B0270" w:rsidP="002B0270">
      <w:r w:rsidRPr="004A2DC6">
        <w:rPr>
          <w:noProof/>
        </w:rPr>
        <w:t>Members of the Senate and Staff</w:t>
      </w:r>
      <w:r w:rsidRPr="004A2DC6">
        <w:t xml:space="preserve">, </w:t>
      </w:r>
      <w:r w:rsidRPr="004A2DC6">
        <w:rPr>
          <w:noProof/>
        </w:rPr>
        <w:t>Breakfast</w:t>
      </w:r>
      <w:r w:rsidRPr="004A2DC6">
        <w:t xml:space="preserve">, </w:t>
      </w:r>
      <w:r w:rsidRPr="004A2DC6">
        <w:rPr>
          <w:noProof/>
        </w:rPr>
        <w:t>Room 112, Blatt Building</w:t>
      </w:r>
      <w:r w:rsidRPr="004A2DC6">
        <w:t xml:space="preserve">, by the </w:t>
      </w:r>
      <w:r w:rsidRPr="004A2DC6">
        <w:rPr>
          <w:noProof/>
        </w:rPr>
        <w:t>SCAWWA WATER UTILITIES COUNCIL</w:t>
      </w:r>
    </w:p>
    <w:p w:rsidR="002B0270" w:rsidRPr="004A2DC6" w:rsidRDefault="002B0270" w:rsidP="002B0270"/>
    <w:p w:rsidR="006449FF" w:rsidRPr="00583D8A" w:rsidRDefault="006449FF" w:rsidP="006449FF">
      <w:pPr>
        <w:pStyle w:val="Header"/>
        <w:tabs>
          <w:tab w:val="clear" w:pos="8640"/>
          <w:tab w:val="left" w:pos="4320"/>
        </w:tabs>
        <w:rPr>
          <w:szCs w:val="22"/>
        </w:rPr>
      </w:pPr>
      <w:r>
        <w:rPr>
          <w:b/>
          <w:szCs w:val="22"/>
        </w:rPr>
        <w:tab/>
      </w:r>
      <w:r w:rsidRPr="00583D8A">
        <w:rPr>
          <w:szCs w:val="22"/>
        </w:rPr>
        <w:t>Senator ALEXANDER from the Committee on Labor, Commerce and Industry submitted a favorable with amendment report on:</w:t>
      </w:r>
    </w:p>
    <w:p w:rsidR="006449FF" w:rsidRPr="00501399" w:rsidRDefault="006449FF" w:rsidP="006449FF">
      <w:r>
        <w:rPr>
          <w:b/>
          <w:szCs w:val="22"/>
        </w:rPr>
        <w:tab/>
      </w:r>
      <w:r w:rsidRPr="00501399">
        <w:t>S. 531</w:t>
      </w:r>
      <w:r w:rsidR="0069182D" w:rsidRPr="00501399">
        <w:fldChar w:fldCharType="begin"/>
      </w:r>
      <w:r w:rsidRPr="00501399">
        <w:instrText xml:space="preserve"> XE "S. 531" \b </w:instrText>
      </w:r>
      <w:r w:rsidR="0069182D" w:rsidRPr="00501399">
        <w:fldChar w:fldCharType="end"/>
      </w:r>
      <w:r w:rsidRPr="00501399">
        <w:t xml:space="preserve"> -- Senator Alexander:  </w:t>
      </w:r>
      <w:r w:rsidRPr="00501399">
        <w:rPr>
          <w:szCs w:val="30"/>
        </w:rPr>
        <w:t xml:space="preserve">A BILL </w:t>
      </w:r>
      <w:r w:rsidRPr="00501399">
        <w:rPr>
          <w:color w:val="000000" w:themeColor="text1"/>
          <w:u w:color="000000" w:themeColor="text1"/>
        </w:rPr>
        <w:t>TO AMEND CHAPTER 41, TITLE 41 OF THE 1976 CODE, RELATING TO OFFENSES, PENALTIES, AND LIABILITIES, BY ADDING SECTION 41</w:t>
      </w:r>
      <w:r w:rsidRPr="00501399">
        <w:rPr>
          <w:color w:val="000000" w:themeColor="text1"/>
          <w:u w:color="000000" w:themeColor="text1"/>
        </w:rPr>
        <w:noBreakHyphen/>
        <w:t>41</w:t>
      </w:r>
      <w:r w:rsidRPr="00501399">
        <w:rPr>
          <w:color w:val="000000" w:themeColor="text1"/>
          <w:u w:color="000000" w:themeColor="text1"/>
        </w:rPr>
        <w:noBreakHyphen/>
        <w:t xml:space="preserve">45 TO PROVIDE </w:t>
      </w:r>
      <w:r w:rsidRPr="00501399">
        <w:rPr>
          <w:color w:val="000000" w:themeColor="text1"/>
          <w:szCs w:val="24"/>
          <w:u w:color="000000" w:themeColor="text1"/>
        </w:rPr>
        <w:t>FOR A MANDATORY PENALTY ON FRAUDULENT OVERPAYMENTS IN CONNECTION WITH UNEMPLOYMENT INSURANCE COMPENSATION; TO AMEND CHAPTER 35, TITLE 41, RELATING TO BENEFITS AND CLAIMS, BY ADDING SECTION 41</w:t>
      </w:r>
      <w:r w:rsidRPr="00501399">
        <w:rPr>
          <w:color w:val="000000" w:themeColor="text1"/>
          <w:szCs w:val="24"/>
          <w:u w:color="000000" w:themeColor="text1"/>
        </w:rPr>
        <w:noBreakHyphen/>
        <w:t>35</w:t>
      </w:r>
      <w:r w:rsidRPr="00501399">
        <w:rPr>
          <w:color w:val="000000" w:themeColor="text1"/>
          <w:szCs w:val="24"/>
          <w:u w:color="000000" w:themeColor="text1"/>
        </w:rPr>
        <w:noBreakHyphen/>
        <w:t>135 TO PROVIDE THAT THE DEPARTMENT SHALL NOT RELIEVE THE CHARGE BENEFITS TO AN EMPLOYER</w:t>
      </w:r>
      <w:r>
        <w:rPr>
          <w:color w:val="000000" w:themeColor="text1"/>
          <w:szCs w:val="24"/>
          <w:u w:color="000000" w:themeColor="text1"/>
        </w:rPr>
        <w:t>’</w:t>
      </w:r>
      <w:r w:rsidRPr="00501399">
        <w:rPr>
          <w:color w:val="000000" w:themeColor="text1"/>
          <w:szCs w:val="24"/>
          <w:u w:color="000000" w:themeColor="text1"/>
        </w:rPr>
        <w:t>S ACCOUNT WHEN IT DETERMINES THAT THE OVERPAYMENT HAS BEEN MADE TO A CLAIMANT AND THE OVERPAYMENT OCCURRED BECAUSE THE EMPLOYER WAS AT FAULT FOR FAILING TO RESPOND TIMELY OR ADEQUATELY TO A WRITTEN REQUEST OF THE DEPARTMENT FOR INFORMATION RELATING TO AN UNEMPLOYMENT COMPENSATION CLAIM, AND THE EMPLOYER EXHIBITS A PATTERN OF FAILURE TO TIMELY OR ADEQUATELY RESPOND TO REQUESTS FROM THE DEPARTMENT FOR INFORMATION RELATING TO UNEMPLOYMENT COMPENSATION CLAIMS ON THREE OR MORE OCCASIONS WITHIN A SINGLE CALENDAR YEAR; AND TO AMEND SECTION 43</w:t>
      </w:r>
      <w:r w:rsidRPr="00501399">
        <w:rPr>
          <w:color w:val="000000" w:themeColor="text1"/>
          <w:szCs w:val="24"/>
          <w:u w:color="000000" w:themeColor="text1"/>
        </w:rPr>
        <w:noBreakHyphen/>
        <w:t>5</w:t>
      </w:r>
      <w:r w:rsidRPr="00501399">
        <w:rPr>
          <w:color w:val="000000" w:themeColor="text1"/>
          <w:szCs w:val="24"/>
          <w:u w:color="000000" w:themeColor="text1"/>
        </w:rPr>
        <w:noBreakHyphen/>
        <w:t xml:space="preserve">598, RELATING TO THE DEFINITION OF </w:t>
      </w:r>
      <w:r>
        <w:rPr>
          <w:color w:val="000000" w:themeColor="text1"/>
          <w:szCs w:val="24"/>
          <w:u w:color="000000" w:themeColor="text1"/>
        </w:rPr>
        <w:t>“</w:t>
      </w:r>
      <w:r w:rsidRPr="00501399">
        <w:rPr>
          <w:color w:val="000000" w:themeColor="text1"/>
          <w:szCs w:val="24"/>
          <w:u w:color="000000" w:themeColor="text1"/>
        </w:rPr>
        <w:t>NEW HIRE</w:t>
      </w:r>
      <w:r>
        <w:rPr>
          <w:color w:val="000000" w:themeColor="text1"/>
          <w:szCs w:val="24"/>
          <w:u w:color="000000" w:themeColor="text1"/>
        </w:rPr>
        <w:t>”</w:t>
      </w:r>
      <w:r w:rsidRPr="00501399">
        <w:rPr>
          <w:color w:val="000000" w:themeColor="text1"/>
          <w:szCs w:val="24"/>
          <w:u w:color="000000" w:themeColor="text1"/>
        </w:rPr>
        <w:t>, TO PROVIDE THAT A NEW HIRE INCLUDES A REHIRED EMPLOYEE WHO HAS BEEN SEPARATED FROM PRIOR EMPLOYMENT FOR AT LEAST SIXTY CONSECUTIVE DAYS.</w:t>
      </w:r>
    </w:p>
    <w:p w:rsidR="006449FF" w:rsidRPr="00583D8A" w:rsidRDefault="006449FF" w:rsidP="006449FF">
      <w:pPr>
        <w:pStyle w:val="Header"/>
        <w:tabs>
          <w:tab w:val="clear" w:pos="8640"/>
          <w:tab w:val="left" w:pos="4320"/>
        </w:tabs>
        <w:rPr>
          <w:szCs w:val="22"/>
        </w:rPr>
      </w:pPr>
      <w:r w:rsidRPr="00583D8A">
        <w:rPr>
          <w:szCs w:val="22"/>
        </w:rP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8D166E" w:rsidRPr="0056530A" w:rsidRDefault="008D166E" w:rsidP="008D166E">
      <w:pPr>
        <w:suppressAutoHyphens/>
      </w:pPr>
      <w:r>
        <w:tab/>
      </w:r>
      <w:r w:rsidRPr="0056530A">
        <w:t>S. 581</w:t>
      </w:r>
      <w:r w:rsidR="0069182D" w:rsidRPr="0056530A">
        <w:fldChar w:fldCharType="begin"/>
      </w:r>
      <w:r w:rsidRPr="0056530A">
        <w:instrText xml:space="preserve"> XE "S. 581" \b </w:instrText>
      </w:r>
      <w:r w:rsidR="0069182D" w:rsidRPr="0056530A">
        <w:fldChar w:fldCharType="end"/>
      </w:r>
      <w:r w:rsidRPr="0056530A">
        <w:t xml:space="preserve"> -- </w:t>
      </w:r>
      <w:r>
        <w:t xml:space="preserve">Senators Young, </w:t>
      </w:r>
      <w:r w:rsidR="00D656EE">
        <w:t xml:space="preserve">Shealy, </w:t>
      </w:r>
      <w:r>
        <w:t>Cleary and Nicholson</w:t>
      </w:r>
      <w:r w:rsidRPr="0056530A">
        <w:t xml:space="preserve">:  </w:t>
      </w:r>
      <w:r w:rsidRPr="0056530A">
        <w:rPr>
          <w:szCs w:val="30"/>
        </w:rPr>
        <w:t xml:space="preserve">A CONCURRENT RESOLUTION </w:t>
      </w:r>
      <w:r w:rsidRPr="0056530A">
        <w:t xml:space="preserve">TO DESIGNATE THE THIRD WEEK IN APRIL 2013 AS </w:t>
      </w:r>
      <w:r>
        <w:t>“</w:t>
      </w:r>
      <w:r w:rsidRPr="0056530A">
        <w:t>SHAKEN BABY SYNDROME AWARENESS WEEK</w:t>
      </w:r>
      <w:r>
        <w:t>”</w:t>
      </w:r>
      <w:r w:rsidRPr="0056530A">
        <w:t xml:space="preserve"> TO RAISE AWARENESS REGARDING SHAKEN BABY SYNDROME AND TO COMMEND THE HOSPITALS, CHILD CARE COUNCILS, SCHOOLS, AND OTHER ORGANIZATIONS THAT EDUCATE PARENTS AND CAREGIVERS ON HOW TO PROTECT CHILDREN FROM ABUSE.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656EE" w:rsidRDefault="00D656EE">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413B7" w:rsidRPr="00094BB8" w:rsidRDefault="001413B7" w:rsidP="001413B7">
      <w:pPr>
        <w:pStyle w:val="Header"/>
        <w:tabs>
          <w:tab w:val="clear" w:pos="8640"/>
          <w:tab w:val="left" w:pos="4320"/>
        </w:tabs>
        <w:jc w:val="center"/>
      </w:pPr>
      <w:r>
        <w:rPr>
          <w:b/>
        </w:rPr>
        <w:t>THIRD READING BILLS</w:t>
      </w:r>
    </w:p>
    <w:p w:rsidR="001413B7" w:rsidRDefault="001413B7" w:rsidP="001413B7">
      <w:pPr>
        <w:pStyle w:val="Header"/>
        <w:tabs>
          <w:tab w:val="clear" w:pos="8640"/>
          <w:tab w:val="left" w:pos="4320"/>
        </w:tabs>
      </w:pPr>
      <w:r>
        <w:tab/>
        <w:t xml:space="preserve">The following Bills </w:t>
      </w:r>
      <w:r w:rsidR="002F5F0C">
        <w:t xml:space="preserve">and </w:t>
      </w:r>
      <w:r>
        <w:t xml:space="preserve">Joint Resolution were read the third time and ordered sent to the House of Representatives: </w:t>
      </w:r>
    </w:p>
    <w:p w:rsidR="001413B7" w:rsidRDefault="001413B7" w:rsidP="001413B7">
      <w:pPr>
        <w:pStyle w:val="Header"/>
        <w:tabs>
          <w:tab w:val="clear" w:pos="8640"/>
          <w:tab w:val="left" w:pos="4320"/>
        </w:tabs>
      </w:pPr>
    </w:p>
    <w:p w:rsidR="001413B7" w:rsidRPr="008D5B2A" w:rsidRDefault="001413B7" w:rsidP="001413B7">
      <w:r>
        <w:tab/>
      </w:r>
      <w:r w:rsidRPr="008D5B2A">
        <w:t>S. 448</w:t>
      </w:r>
      <w:r w:rsidR="0069182D" w:rsidRPr="008D5B2A">
        <w:fldChar w:fldCharType="begin"/>
      </w:r>
      <w:r w:rsidRPr="008D5B2A">
        <w:instrText xml:space="preserve"> XE "S. 448" \b </w:instrText>
      </w:r>
      <w:r w:rsidR="0069182D" w:rsidRPr="008D5B2A">
        <w:fldChar w:fldCharType="end"/>
      </w:r>
      <w:r w:rsidRPr="008D5B2A">
        <w:t xml:space="preserve"> -- </w:t>
      </w:r>
      <w:r>
        <w:t>Senators Alexander, Peeler, Cleary and Shane Martin</w:t>
      </w:r>
      <w:r w:rsidRPr="008D5B2A">
        <w:t xml:space="preserve">:  </w:t>
      </w:r>
      <w:r w:rsidRPr="008D5B2A">
        <w:rPr>
          <w:szCs w:val="30"/>
        </w:rPr>
        <w:t xml:space="preserve">A BILL </w:t>
      </w:r>
      <w:r w:rsidRPr="008D5B2A">
        <w:t>TO AMEND THE CODE OF LAWS OF SOUTH CAROLINA, 1976, BY ADDING SECTION 40</w:t>
      </w:r>
      <w:r w:rsidRPr="008D5B2A">
        <w:noBreakHyphen/>
        <w:t>47</w:t>
      </w:r>
      <w:r w:rsidRPr="008D5B2A">
        <w:noBreakHyphen/>
        <w:t>938 SO AS TO PROVIDE CIRCUMSTANCES IN WHICH A PHYSICIAN MAY ENTER A SUPERVISORY RELATIONSHIP WITH A PHYSICIAN ASSISTANT; TO AMEND SECTION 40</w:t>
      </w:r>
      <w:r w:rsidRPr="008D5B2A">
        <w:noBreakHyphen/>
        <w:t>47</w:t>
      </w:r>
      <w:r w:rsidRPr="008D5B2A">
        <w:noBreakHyphen/>
        <w:t>910, RELATING TO DEFINITIONS IN THE PHYSICIAN ASSISTANTS PRACTICE ACT, SO AS TO ADD AND REVISE CERTAIN DEFINITIONS; TO AMEND SECTION 40</w:t>
      </w:r>
      <w:r w:rsidRPr="008D5B2A">
        <w:noBreakHyphen/>
        <w:t>47</w:t>
      </w:r>
      <w:r w:rsidRPr="008D5B2A">
        <w:noBreakHyphen/>
        <w:t>940, RELATING TO APPLICATION FOR LICENSURE, SO AS TO DELETE CERTAIN APPLICATION REQUIREMENTS; TO AMEND SECTION 40</w:t>
      </w:r>
      <w:r w:rsidRPr="008D5B2A">
        <w:noBreakHyphen/>
        <w:t>47</w:t>
      </w:r>
      <w:r w:rsidRPr="008D5B2A">
        <w:noBreakHyphen/>
        <w:t>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w:t>
      </w:r>
      <w:r w:rsidRPr="008D5B2A">
        <w:noBreakHyphen/>
        <w:t>THE</w:t>
      </w:r>
      <w:r w:rsidRPr="008D5B2A">
        <w:noBreakHyphen/>
        <w:t>JOB TRAINING OR TASKS NOT LISTED ON THE APPLICATION FOR LIMITED LICENSURE AS A PHYSICIAN ASSISTANT; TO AMEND SECTION 40</w:t>
      </w:r>
      <w:r w:rsidRPr="008D5B2A">
        <w:noBreakHyphen/>
        <w:t>47</w:t>
      </w:r>
      <w:r w:rsidRPr="008D5B2A">
        <w:noBreakHyphen/>
        <w:t>955, RELATING TO PHYSICAL PRESENCE REQUIREMENTS OF THE SUPERVISING PHYSICIAN OF A PHYSICIAN ASSISTANT, SO AS TO DELETE EXISTING REQUIREMENTS CONCERNING ON</w:t>
      </w:r>
      <w:r w:rsidRPr="008D5B2A">
        <w:noBreakHyphen/>
        <w:t>SITE SETTINGS AND TO PROVIDE WHERE AND HOW A PHYSICIAN ASSISTANT MAY PRACTICE, TO REVISE PROVISIONS CONCERNING OFF</w:t>
      </w:r>
      <w:r w:rsidRPr="008D5B2A">
        <w:noBreakHyphen/>
        <w:t>SITE SETTINGS, AND TO REVISE CERTAIN REQUIREMENTS OF A SUPERVISING PHYSICIAN; TO AMEND SECTION 40</w:t>
      </w:r>
      <w:r w:rsidRPr="008D5B2A">
        <w:noBreakHyphen/>
        <w:t>47</w:t>
      </w:r>
      <w:r w:rsidRPr="008D5B2A">
        <w:noBreakHyphen/>
        <w:t>960, RELATING TO MINIMUM REQUIREMENTS FOR SCOPE OF PRACTICE GUIDELINES FOR PHYSICIAN ASSISTANTS, SO AS TO INCLUDE THE IMMEDIATE CONSULTATION BETWEEN THE PHYSICIAN ASSISTANT AND HIS PRIMARY OR SUPERVISING PHYSICIAN; TO AMEND SECTION 40</w:t>
      </w:r>
      <w:r w:rsidRPr="008D5B2A">
        <w:noBreakHyphen/>
        <w:t>47</w:t>
      </w:r>
      <w:r w:rsidRPr="008D5B2A">
        <w:noBreakHyphen/>
        <w:t>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w:t>
      </w:r>
      <w:r w:rsidRPr="008D5B2A">
        <w:noBreakHyphen/>
        <w:t>47</w:t>
      </w:r>
      <w:r w:rsidRPr="008D5B2A">
        <w:noBreakHyphen/>
        <w:t>970, RELATING TO THE PRESCRIBING OF DRUGS BY A PHYSICIAN ASSISTANT, SO AS TO AS TO DELETE A PROHIBITION AGAINST PRESCRIBING SCHEDULE II CONTROLLED SUBSTANCES; TO AMEND SECTION 40</w:t>
      </w:r>
      <w:r w:rsidRPr="008D5B2A">
        <w:noBreakHyphen/>
        <w:t>47</w:t>
      </w:r>
      <w:r w:rsidRPr="008D5B2A">
        <w:noBreakHyphen/>
        <w:t>975, RELATING TO THE AUTHORITY OF A SUPERVISING PHYSICIAN TO REQUEST PERMISSION FROM THE BOARD FOR A PHYSICIAN ASSISTANT UNDER HIS SUPERVISION TO RECEIVE ON</w:t>
      </w:r>
      <w:r w:rsidRPr="008D5B2A">
        <w:noBreakHyphen/>
        <w:t>THE</w:t>
      </w:r>
      <w:r w:rsidRPr="008D5B2A">
        <w:noBreakHyphen/>
        <w:t>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w:t>
      </w:r>
      <w:r w:rsidRPr="008D5B2A">
        <w:noBreakHyphen/>
        <w:t>47</w:t>
      </w:r>
      <w:r w:rsidRPr="008D5B2A">
        <w:noBreakHyphen/>
        <w:t>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w:t>
      </w:r>
      <w:r w:rsidRPr="008D5B2A">
        <w:noBreakHyphen/>
        <w:t>47</w:t>
      </w:r>
      <w:r w:rsidRPr="008D5B2A">
        <w:noBreakHyphen/>
        <w:t>980 RELATING TO THE TREATMENT OF PATIENTS IN CHRONIC CARE AND LONG</w:t>
      </w:r>
      <w:r w:rsidRPr="008D5B2A">
        <w:noBreakHyphen/>
        <w:t>TERM CARE FACILITIES.</w:t>
      </w:r>
    </w:p>
    <w:p w:rsidR="001413B7" w:rsidRDefault="001413B7" w:rsidP="001413B7">
      <w:pPr>
        <w:pStyle w:val="Header"/>
        <w:tabs>
          <w:tab w:val="clear" w:pos="8640"/>
          <w:tab w:val="left" w:pos="4320"/>
        </w:tabs>
      </w:pPr>
    </w:p>
    <w:p w:rsidR="001413B7" w:rsidRPr="001E74F9" w:rsidRDefault="001413B7" w:rsidP="001413B7">
      <w:r>
        <w:tab/>
      </w:r>
      <w:r w:rsidRPr="001E74F9">
        <w:t>S. 481</w:t>
      </w:r>
      <w:r w:rsidR="0069182D" w:rsidRPr="001E74F9">
        <w:fldChar w:fldCharType="begin"/>
      </w:r>
      <w:r w:rsidRPr="001E74F9">
        <w:instrText xml:space="preserve"> XE "S. 481" \b </w:instrText>
      </w:r>
      <w:r w:rsidR="0069182D" w:rsidRPr="001E74F9">
        <w:fldChar w:fldCharType="end"/>
      </w:r>
      <w:r w:rsidRPr="001E74F9">
        <w:t xml:space="preserve"> -- </w:t>
      </w:r>
      <w:r>
        <w:t>Senators Malloy, McGill, Leatherman, Setzler, Johnson and Ford</w:t>
      </w:r>
      <w:r w:rsidRPr="001E74F9">
        <w:t xml:space="preserve">:  </w:t>
      </w:r>
      <w:r w:rsidRPr="001E74F9">
        <w:rPr>
          <w:szCs w:val="30"/>
        </w:rPr>
        <w:t xml:space="preserve">A BILL </w:t>
      </w:r>
      <w:r w:rsidRPr="001E74F9">
        <w:rPr>
          <w:color w:val="000000" w:themeColor="text1"/>
          <w:u w:color="000000" w:themeColor="text1"/>
        </w:rPr>
        <w:t>TO AMEND SECTION 12</w:t>
      </w:r>
      <w:r w:rsidRPr="001E74F9">
        <w:rPr>
          <w:color w:val="000000" w:themeColor="text1"/>
          <w:u w:color="000000" w:themeColor="text1"/>
        </w:rPr>
        <w:noBreakHyphen/>
        <w:t>21</w:t>
      </w:r>
      <w:r w:rsidRPr="001E74F9">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1413B7" w:rsidRDefault="001413B7" w:rsidP="001413B7">
      <w:pPr>
        <w:pStyle w:val="Header"/>
        <w:tabs>
          <w:tab w:val="clear" w:pos="8640"/>
          <w:tab w:val="left" w:pos="4320"/>
        </w:tabs>
      </w:pPr>
    </w:p>
    <w:p w:rsidR="001413B7" w:rsidRPr="006D36B6" w:rsidRDefault="001413B7" w:rsidP="001413B7">
      <w:pPr>
        <w:suppressAutoHyphens/>
        <w:outlineLvl w:val="0"/>
      </w:pPr>
      <w:r>
        <w:tab/>
      </w:r>
      <w:r>
        <w:tab/>
      </w:r>
      <w:r w:rsidRPr="006D36B6">
        <w:t>S. 540</w:t>
      </w:r>
      <w:r w:rsidR="0069182D" w:rsidRPr="006D36B6">
        <w:fldChar w:fldCharType="begin"/>
      </w:r>
      <w:r w:rsidRPr="006D36B6">
        <w:instrText xml:space="preserve"> XE "S. 540" \b </w:instrText>
      </w:r>
      <w:r w:rsidR="0069182D" w:rsidRPr="006D36B6">
        <w:fldChar w:fldCharType="end"/>
      </w:r>
      <w:r w:rsidRPr="006D36B6">
        <w:t xml:space="preserve"> -- Labor, Commerce and Industry Committee:  </w:t>
      </w:r>
      <w:r w:rsidRPr="006D36B6">
        <w:rPr>
          <w:szCs w:val="30"/>
        </w:rPr>
        <w:t xml:space="preserve">A JOINT RESOLUTION </w:t>
      </w:r>
      <w:r w:rsidRPr="006D36B6">
        <w:t>TO APPROVE REGULATIONS OF THE PERPETUAL CARE CEMETERY BOARD, RELATING TO PERPETUAL CARE CEMETERY BOARD, DESIGNATED AS REGULATION DOCUMENT NUMBER 4168, PURSUANT TO THE PROVISIONS OF ARTICLE 1, CHAPTER 23, TITLE 1 OF THE 1976 CODE.</w:t>
      </w:r>
    </w:p>
    <w:p w:rsidR="001413B7" w:rsidRDefault="001413B7" w:rsidP="001413B7">
      <w:pPr>
        <w:pStyle w:val="Header"/>
        <w:tabs>
          <w:tab w:val="clear" w:pos="8640"/>
          <w:tab w:val="left" w:pos="4320"/>
        </w:tabs>
      </w:pPr>
    </w:p>
    <w:p w:rsidR="001413B7" w:rsidRPr="008B1036" w:rsidRDefault="001413B7" w:rsidP="001413B7">
      <w:pPr>
        <w:suppressAutoHyphens/>
      </w:pPr>
      <w:r>
        <w:tab/>
      </w:r>
      <w:r w:rsidRPr="008B1036">
        <w:t>S. 148</w:t>
      </w:r>
      <w:r w:rsidR="0069182D" w:rsidRPr="008B1036">
        <w:fldChar w:fldCharType="begin"/>
      </w:r>
      <w:r w:rsidRPr="008B1036">
        <w:instrText xml:space="preserve"> XE "S. 148" \b </w:instrText>
      </w:r>
      <w:r w:rsidR="0069182D" w:rsidRPr="008B1036">
        <w:fldChar w:fldCharType="end"/>
      </w:r>
      <w:r w:rsidRPr="008B1036">
        <w:t xml:space="preserve"> -- </w:t>
      </w:r>
      <w:r>
        <w:t>Senators Shealy, Bryant, Gregory and Alexander</w:t>
      </w:r>
      <w:r w:rsidRPr="008B1036">
        <w:t xml:space="preserve">:  </w:t>
      </w:r>
      <w:r w:rsidRPr="008B1036">
        <w:rPr>
          <w:szCs w:val="30"/>
        </w:rPr>
        <w:t xml:space="preserve">A BILL </w:t>
      </w:r>
      <w:r w:rsidRPr="008B1036">
        <w:t>TO AMEND CHAPTER 20, TITLE 37 OF THE 1976 CODE, RELATING TO CONSUMER IDENTITY THEFT PROTECTION, BY ADDING SECTION 37</w:t>
      </w:r>
      <w:r w:rsidRPr="008B1036">
        <w:noBreakHyphen/>
        <w:t>20</w:t>
      </w:r>
      <w:r w:rsidRPr="008B1036">
        <w:noBreakHyphen/>
        <w:t xml:space="preserve">161,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1413B7" w:rsidRDefault="001413B7" w:rsidP="001413B7">
      <w:pPr>
        <w:pStyle w:val="Header"/>
        <w:tabs>
          <w:tab w:val="clear" w:pos="8640"/>
          <w:tab w:val="left" w:pos="4320"/>
        </w:tabs>
      </w:pPr>
    </w:p>
    <w:p w:rsidR="001413B7" w:rsidRPr="002C5E00" w:rsidRDefault="001413B7" w:rsidP="001413B7">
      <w:pPr>
        <w:suppressAutoHyphens/>
        <w:outlineLvl w:val="0"/>
      </w:pPr>
      <w:r>
        <w:tab/>
      </w:r>
      <w:r w:rsidRPr="002C5E00">
        <w:t>S. 636</w:t>
      </w:r>
      <w:r w:rsidR="0069182D" w:rsidRPr="002C5E00">
        <w:fldChar w:fldCharType="begin"/>
      </w:r>
      <w:r w:rsidRPr="002C5E00">
        <w:instrText xml:space="preserve"> XE "S. 636" \b </w:instrText>
      </w:r>
      <w:r w:rsidR="0069182D" w:rsidRPr="002C5E00">
        <w:fldChar w:fldCharType="end"/>
      </w:r>
      <w:r w:rsidRPr="002C5E00">
        <w:t xml:space="preserve"> -- Senator Alexander:  </w:t>
      </w:r>
      <w:r w:rsidRPr="002C5E00">
        <w:rPr>
          <w:szCs w:val="30"/>
        </w:rPr>
        <w:t xml:space="preserve">A BILL </w:t>
      </w:r>
      <w:r w:rsidRPr="002C5E00">
        <w:t>TO AMEND SECTION 7</w:t>
      </w:r>
      <w:r w:rsidRPr="002C5E00">
        <w:noBreakHyphen/>
        <w:t>7</w:t>
      </w:r>
      <w:r w:rsidRPr="002C5E00">
        <w:noBreakHyphen/>
        <w:t xml:space="preserve">430, AS AMENDED, CODE OF LAWS OF SOUTH CAROLINA, 1976, RELATING TO THE DESIGNATION OF VOTING PRECINCTS IN OCONEE COUNTY, SO AS TO ADD THE </w:t>
      </w:r>
      <w:r>
        <w:t>“</w:t>
      </w:r>
      <w:r w:rsidRPr="002C5E00">
        <w:t>NEW HOPE</w:t>
      </w:r>
      <w:r>
        <w:t>”</w:t>
      </w:r>
      <w:r w:rsidRPr="002C5E00">
        <w:t xml:space="preserve"> PRECINCT, TO DESIGNATE A MAP NUMBER ON WHICH THE NAMES OF THESE PRECINCTS MAY BE FOUND AND MAINTAINED BY THE OFFICE OF RESEARCH AND STATISTICS OF THE STATE BUDGET AND CONTROL BOARD, AND TO CORRECT ARCHAIC LANGUAGE.</w:t>
      </w:r>
    </w:p>
    <w:p w:rsidR="001413B7" w:rsidRDefault="001413B7" w:rsidP="001413B7">
      <w:pPr>
        <w:pStyle w:val="Header"/>
        <w:tabs>
          <w:tab w:val="clear" w:pos="8640"/>
          <w:tab w:val="left" w:pos="4320"/>
        </w:tabs>
      </w:pPr>
    </w:p>
    <w:p w:rsidR="001413B7" w:rsidRPr="00860F09" w:rsidRDefault="001413B7" w:rsidP="001413B7">
      <w:pPr>
        <w:pStyle w:val="Header"/>
        <w:tabs>
          <w:tab w:val="clear" w:pos="8640"/>
          <w:tab w:val="left" w:pos="4320"/>
        </w:tabs>
        <w:jc w:val="center"/>
        <w:rPr>
          <w:b/>
        </w:rPr>
      </w:pPr>
      <w:r>
        <w:rPr>
          <w:b/>
        </w:rPr>
        <w:t>READ THE THIRD TIME, SENT TO THE HOUSE</w:t>
      </w:r>
    </w:p>
    <w:p w:rsidR="001413B7" w:rsidRPr="005B1D7E" w:rsidRDefault="002F5F0C" w:rsidP="001413B7">
      <w:pPr>
        <w:suppressAutoHyphens/>
        <w:outlineLvl w:val="0"/>
      </w:pPr>
      <w:r>
        <w:tab/>
      </w:r>
      <w:r w:rsidR="001413B7" w:rsidRPr="005B1D7E">
        <w:t>S. 530</w:t>
      </w:r>
      <w:r w:rsidR="0069182D" w:rsidRPr="005B1D7E">
        <w:fldChar w:fldCharType="begin"/>
      </w:r>
      <w:r w:rsidR="001413B7" w:rsidRPr="005B1D7E">
        <w:instrText xml:space="preserve"> XE "S. 530" \b </w:instrText>
      </w:r>
      <w:r w:rsidR="0069182D" w:rsidRPr="005B1D7E">
        <w:fldChar w:fldCharType="end"/>
      </w:r>
      <w:r w:rsidR="001413B7" w:rsidRPr="005B1D7E">
        <w:t xml:space="preserve"> -- Senators Hayes, Campbell and L. Martin:  </w:t>
      </w:r>
      <w:r w:rsidR="001413B7" w:rsidRPr="005B1D7E">
        <w:rPr>
          <w:szCs w:val="30"/>
        </w:rPr>
        <w:t xml:space="preserve">A BILL </w:t>
      </w:r>
      <w:r w:rsidR="001413B7" w:rsidRPr="005B1D7E">
        <w:t>TO AMEND SECTION 38</w:t>
      </w:r>
      <w:r w:rsidR="001413B7" w:rsidRPr="005B1D7E">
        <w:noBreakHyphen/>
        <w:t>71</w:t>
      </w:r>
      <w:r w:rsidR="001413B7" w:rsidRPr="005B1D7E">
        <w:noBreakHyphen/>
        <w:t>1730, CODE OF LAWS OF SOUTH CAROLINA, 1976, RELATING TO CLOSED PANEL HEALTH PLANS, SO AS TO REMOVE THE REQUIREMENT THAT CERTAIN EMPLOYERS THAT OFFER ONLY CLOSED PANEL HEALTH PLANS TO ITS EMPLOYEES ALSO OFFER A POINT</w:t>
      </w:r>
      <w:r w:rsidR="001413B7" w:rsidRPr="005B1D7E">
        <w:noBreakHyphen/>
        <w:t>OF</w:t>
      </w:r>
      <w:r w:rsidR="001413B7" w:rsidRPr="005B1D7E">
        <w:noBreakHyphen/>
        <w:t>SERVICE OPTION TO ITS EMPLOYEES, TO MAKE CONFORMING CHANGES, AND TO INCREASE THE ALLOWABLE DIFFERENCES BETWEEN COINSURANCE PERCENTAGES FOR IN</w:t>
      </w:r>
      <w:r w:rsidR="001413B7" w:rsidRPr="005B1D7E">
        <w:noBreakHyphen/>
        <w:t>NETWORK AND OUT</w:t>
      </w:r>
      <w:r w:rsidR="001413B7" w:rsidRPr="005B1D7E">
        <w:noBreakHyphen/>
        <w:t>OF</w:t>
      </w:r>
      <w:r w:rsidR="001413B7" w:rsidRPr="005B1D7E">
        <w:noBreakHyphen/>
        <w:t>NETWORK COVERED SERVICES AND SUPPLIES UNDER A POINT</w:t>
      </w:r>
      <w:r w:rsidR="001413B7" w:rsidRPr="005B1D7E">
        <w:noBreakHyphen/>
        <w:t>OF</w:t>
      </w:r>
      <w:r w:rsidR="001413B7" w:rsidRPr="005B1D7E">
        <w:noBreakHyphen/>
        <w:t>SERVICE OPTION.</w:t>
      </w:r>
    </w:p>
    <w:p w:rsidR="001413B7" w:rsidRDefault="001413B7" w:rsidP="001413B7">
      <w:pPr>
        <w:pStyle w:val="Header"/>
        <w:tabs>
          <w:tab w:val="clear" w:pos="8640"/>
          <w:tab w:val="left" w:pos="4320"/>
        </w:tabs>
      </w:pPr>
      <w:r>
        <w:tab/>
        <w:t>Senator HAYES asked unanimous consent to take the Bill up for immediate consideration.</w:t>
      </w:r>
    </w:p>
    <w:p w:rsidR="001413B7" w:rsidRDefault="001413B7" w:rsidP="001413B7">
      <w:pPr>
        <w:pStyle w:val="Header"/>
        <w:tabs>
          <w:tab w:val="clear" w:pos="8640"/>
          <w:tab w:val="left" w:pos="4320"/>
        </w:tabs>
      </w:pPr>
      <w:r>
        <w:tab/>
        <w:t>There was no objection.</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The Senate proceeded to a consideration of the Bill, the question being the third reading of the Bill.</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Senator MALLOY spoke on the Bill.</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The "ayes" and "nays" were demanded and taken, resulting as follows:</w:t>
      </w:r>
    </w:p>
    <w:p w:rsidR="001413B7" w:rsidRPr="00860F09" w:rsidRDefault="001413B7" w:rsidP="001413B7">
      <w:pPr>
        <w:pStyle w:val="Header"/>
        <w:tabs>
          <w:tab w:val="clear" w:pos="8640"/>
          <w:tab w:val="left" w:pos="4320"/>
        </w:tabs>
        <w:jc w:val="center"/>
        <w:rPr>
          <w:b/>
        </w:rPr>
      </w:pPr>
      <w:r w:rsidRPr="00860F09">
        <w:rPr>
          <w:b/>
        </w:rPr>
        <w:t>Ayes 33; Nays 9</w:t>
      </w:r>
    </w:p>
    <w:p w:rsidR="001413B7" w:rsidRDefault="001413B7" w:rsidP="001413B7">
      <w:pPr>
        <w:pStyle w:val="Header"/>
        <w:tabs>
          <w:tab w:val="clear" w:pos="8640"/>
          <w:tab w:val="left" w:pos="4320"/>
        </w:tabs>
        <w:jc w:val="center"/>
      </w:pP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0F09">
        <w:rPr>
          <w:b/>
        </w:rPr>
        <w:t>AYES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Alexander</w:t>
      </w:r>
      <w:r>
        <w:tab/>
      </w:r>
      <w:r w:rsidRPr="00860F09">
        <w:t>Bennett</w:t>
      </w:r>
      <w:r>
        <w:tab/>
      </w:r>
      <w:r w:rsidRPr="00860F09">
        <w:t>Bright</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Bryant</w:t>
      </w:r>
      <w:r>
        <w:tab/>
      </w:r>
      <w:r w:rsidRPr="00860F09">
        <w:t>Campbell</w:t>
      </w:r>
      <w:r>
        <w:tab/>
      </w:r>
      <w:r w:rsidRPr="00860F09">
        <w:t>Campsen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Cleary</w:t>
      </w:r>
      <w:r>
        <w:tab/>
      </w:r>
      <w:r w:rsidRPr="00860F09">
        <w:t>Coleman</w:t>
      </w:r>
      <w:r>
        <w:tab/>
      </w:r>
      <w:r w:rsidRPr="00860F09">
        <w:t>Corbin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Courson</w:t>
      </w:r>
      <w:r>
        <w:tab/>
      </w:r>
      <w:r w:rsidRPr="00860F09">
        <w:t>Cromer</w:t>
      </w:r>
      <w:r>
        <w:tab/>
      </w:r>
      <w:r w:rsidRPr="00860F09">
        <w:t>Davis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Fair</w:t>
      </w:r>
      <w:r>
        <w:tab/>
      </w:r>
      <w:r w:rsidRPr="00860F09">
        <w:t>Gregory</w:t>
      </w:r>
      <w:r>
        <w:tab/>
      </w:r>
      <w:r w:rsidRPr="00860F09">
        <w:t>Grooms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Hayes</w:t>
      </w:r>
      <w:r>
        <w:tab/>
      </w:r>
      <w:r w:rsidRPr="00860F09">
        <w:t>Hembree</w:t>
      </w:r>
      <w:r>
        <w:tab/>
      </w:r>
      <w:r w:rsidRPr="00860F09">
        <w:t>Leatherman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60F09">
        <w:t>Lourie</w:t>
      </w:r>
      <w:r>
        <w:tab/>
      </w:r>
      <w:r w:rsidRPr="00860F09">
        <w:rPr>
          <w:i/>
        </w:rPr>
        <w:t>Martin, Larry</w:t>
      </w:r>
      <w:r>
        <w:rPr>
          <w:i/>
        </w:rPr>
        <w:tab/>
      </w:r>
      <w:r w:rsidRPr="00860F09">
        <w:rPr>
          <w:i/>
        </w:rPr>
        <w:t>Martin, Shane</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Massey</w:t>
      </w:r>
      <w:r>
        <w:tab/>
      </w:r>
      <w:r w:rsidRPr="00860F09">
        <w:t>Matthews</w:t>
      </w:r>
      <w:r>
        <w:tab/>
      </w:r>
      <w:r w:rsidRPr="00860F09">
        <w:t>McElveen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McGill</w:t>
      </w:r>
      <w:r>
        <w:tab/>
      </w:r>
      <w:r w:rsidRPr="00860F09">
        <w:t>Peeler</w:t>
      </w:r>
      <w:r>
        <w:tab/>
      </w:r>
      <w:r w:rsidRPr="00860F09">
        <w:t>Setzler</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Shealy</w:t>
      </w:r>
      <w:r>
        <w:tab/>
      </w:r>
      <w:r w:rsidRPr="00860F09">
        <w:t>Sheheen</w:t>
      </w:r>
      <w:r>
        <w:tab/>
      </w:r>
      <w:r w:rsidRPr="00860F09">
        <w:t>Thurmond</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Turner</w:t>
      </w:r>
      <w:r>
        <w:tab/>
      </w:r>
      <w:r w:rsidRPr="00860F09">
        <w:t>Verdin</w:t>
      </w:r>
      <w:r>
        <w:tab/>
      </w:r>
      <w:r w:rsidRPr="00860F09">
        <w:t>Young</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13B7" w:rsidRPr="00860F09"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60F09">
        <w:rPr>
          <w:b/>
        </w:rPr>
        <w:t>Total--33</w:t>
      </w:r>
    </w:p>
    <w:p w:rsidR="001413B7" w:rsidRPr="00860F09" w:rsidRDefault="001413B7" w:rsidP="001413B7">
      <w:pPr>
        <w:pStyle w:val="Header"/>
        <w:tabs>
          <w:tab w:val="clear" w:pos="8640"/>
          <w:tab w:val="left" w:pos="4320"/>
        </w:tabs>
      </w:pP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0F09">
        <w:rPr>
          <w:b/>
        </w:rPr>
        <w:t>NAYS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Allen</w:t>
      </w:r>
      <w:r>
        <w:tab/>
      </w:r>
      <w:r w:rsidRPr="00860F09">
        <w:t>Ford</w:t>
      </w:r>
      <w:r>
        <w:tab/>
      </w:r>
      <w:r w:rsidRPr="00860F09">
        <w:t>Johnson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Malloy</w:t>
      </w:r>
      <w:r>
        <w:tab/>
      </w:r>
      <w:r w:rsidRPr="00860F09">
        <w:t>Nicholson</w:t>
      </w:r>
      <w:r>
        <w:tab/>
      </w:r>
      <w:r w:rsidRPr="00860F09">
        <w:t>Pinckney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0F09">
        <w:t>Reese</w:t>
      </w:r>
      <w:r>
        <w:tab/>
      </w:r>
      <w:r w:rsidRPr="00860F09">
        <w:t>Scott</w:t>
      </w:r>
      <w:r>
        <w:tab/>
      </w:r>
      <w:r w:rsidRPr="00860F09">
        <w:t>Williams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13B7" w:rsidRPr="00860F09"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60F09">
        <w:rPr>
          <w:b/>
        </w:rPr>
        <w:t>Total--9</w:t>
      </w:r>
    </w:p>
    <w:p w:rsidR="001413B7" w:rsidRPr="00860F09"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The Bill was read the third time, passed and ordered sent to the House of Representatives.</w:t>
      </w:r>
    </w:p>
    <w:p w:rsidR="001413B7" w:rsidRDefault="001413B7" w:rsidP="001413B7">
      <w:pPr>
        <w:pStyle w:val="Header"/>
        <w:tabs>
          <w:tab w:val="clear" w:pos="8640"/>
          <w:tab w:val="left" w:pos="4320"/>
        </w:tabs>
      </w:pPr>
    </w:p>
    <w:p w:rsidR="008D55CE" w:rsidRDefault="008D55CE" w:rsidP="008D55CE">
      <w:pPr>
        <w:pStyle w:val="Header"/>
        <w:tabs>
          <w:tab w:val="clear" w:pos="8640"/>
          <w:tab w:val="left" w:pos="4320"/>
        </w:tabs>
        <w:jc w:val="center"/>
        <w:rPr>
          <w:b/>
        </w:rPr>
      </w:pPr>
      <w:r>
        <w:rPr>
          <w:b/>
        </w:rPr>
        <w:t>COMMITTEE AMENDMENT ADOPTED</w:t>
      </w:r>
    </w:p>
    <w:p w:rsidR="008D55CE" w:rsidRPr="0032308C" w:rsidRDefault="008D55CE" w:rsidP="008D55CE">
      <w:pPr>
        <w:pStyle w:val="Header"/>
        <w:tabs>
          <w:tab w:val="clear" w:pos="8640"/>
          <w:tab w:val="left" w:pos="4320"/>
        </w:tabs>
        <w:jc w:val="center"/>
      </w:pPr>
      <w:r>
        <w:rPr>
          <w:b/>
        </w:rPr>
        <w:t>READ THE SECOND TIME</w:t>
      </w:r>
    </w:p>
    <w:p w:rsidR="008D55CE" w:rsidRPr="00A731CE" w:rsidRDefault="008D55CE" w:rsidP="008D55CE">
      <w:r>
        <w:tab/>
      </w:r>
      <w:r w:rsidRPr="00A731CE">
        <w:t>S. 193</w:t>
      </w:r>
      <w:r w:rsidR="0069182D" w:rsidRPr="00A731CE">
        <w:fldChar w:fldCharType="begin"/>
      </w:r>
      <w:r w:rsidRPr="00A731CE">
        <w:instrText xml:space="preserve"> XE "S. 193" \b </w:instrText>
      </w:r>
      <w:r w:rsidR="0069182D" w:rsidRPr="00A731CE">
        <w:fldChar w:fldCharType="end"/>
      </w:r>
      <w:r w:rsidRPr="00A731CE">
        <w:t xml:space="preserve"> -- Senator Verdin:  </w:t>
      </w:r>
      <w:r w:rsidRPr="00A731CE">
        <w:rPr>
          <w:szCs w:val="30"/>
        </w:rPr>
        <w:t xml:space="preserve">A BILL </w:t>
      </w:r>
      <w:r w:rsidRPr="00A731CE">
        <w:rPr>
          <w:color w:val="000000" w:themeColor="text1"/>
          <w:u w:color="000000" w:themeColor="text1"/>
        </w:rPr>
        <w:t>TO AMEND SECTION 47</w:t>
      </w:r>
      <w:r w:rsidRPr="00A731CE">
        <w:rPr>
          <w:color w:val="000000" w:themeColor="text1"/>
          <w:u w:color="000000" w:themeColor="text1"/>
        </w:rPr>
        <w:noBreakHyphen/>
        <w:t>1</w:t>
      </w:r>
      <w:r w:rsidRPr="00A731CE">
        <w:rPr>
          <w:color w:val="000000" w:themeColor="text1"/>
          <w:u w:color="000000" w:themeColor="text1"/>
        </w:rPr>
        <w:noBreakHyphen/>
        <w:t>40 OF THE 1976 CODE, RELATING TO CRUELTY TO ANIMALS, TO REVISE CERTAIN CRIMINAL PENALTIES; TO AMEND SECTION 47</w:t>
      </w:r>
      <w:r w:rsidRPr="00A731CE">
        <w:rPr>
          <w:color w:val="000000" w:themeColor="text1"/>
          <w:u w:color="000000" w:themeColor="text1"/>
        </w:rPr>
        <w:noBreakHyphen/>
        <w:t>1</w:t>
      </w:r>
      <w:r w:rsidRPr="00A731CE">
        <w:rPr>
          <w:color w:val="000000" w:themeColor="text1"/>
          <w:u w:color="000000" w:themeColor="text1"/>
        </w:rPr>
        <w:noBreakHyphen/>
        <w:t>130, RELATING TO ARRESTS FOR CRUELTY TO ANIMALS, TO PROVIDE THAT A LAW ENFORCEMENT OFFICER MAY ARREST PERSONS FOR VIOLATING LAWS RELATING TO CRULETY TO ANIMALS; TO AMEND SECTION 47</w:t>
      </w:r>
      <w:r w:rsidRPr="00A731CE">
        <w:rPr>
          <w:color w:val="000000" w:themeColor="text1"/>
          <w:u w:color="000000" w:themeColor="text1"/>
        </w:rPr>
        <w:noBreakHyphen/>
        <w:t>1</w:t>
      </w:r>
      <w:r w:rsidRPr="00A731CE">
        <w:rPr>
          <w:color w:val="000000" w:themeColor="text1"/>
          <w:u w:color="000000" w:themeColor="text1"/>
        </w:rPr>
        <w:noBreakHyphen/>
        <w:t>140, RELATING TO CARE OF ANIMALS AFTER AN ARREST, TO PROVIDE THAT LAW ENFORCEMENT OFFICERS ARE TO PROVIDE PROPER CARE FOR THE ANIMALS; AND TO AMEND SECTION 47</w:t>
      </w:r>
      <w:r w:rsidRPr="00A731CE">
        <w:rPr>
          <w:color w:val="000000" w:themeColor="text1"/>
          <w:u w:color="000000" w:themeColor="text1"/>
        </w:rPr>
        <w:noBreakHyphen/>
        <w:t>1</w:t>
      </w:r>
      <w:r w:rsidRPr="00A731CE">
        <w:rPr>
          <w:color w:val="000000" w:themeColor="text1"/>
          <w:u w:color="000000" w:themeColor="text1"/>
        </w:rPr>
        <w:noBreakHyphen/>
        <w:t>150, RELATING TO ORDERS TO PROVIDE CARE, TO PROVIDE THAT SUCH ORDERS ARE TO BE ISSUED BY THE MAGISTRATE OR MUNICIPAL JUDGE, ANY LAW ENFORCEMENT OFFICER, OR ANY AGENT OF THE COUNTY.</w:t>
      </w:r>
    </w:p>
    <w:p w:rsidR="008D55CE" w:rsidRPr="002A7895" w:rsidRDefault="008D55CE" w:rsidP="008D55CE">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Agriculture and Natural Resources</w:t>
      </w:r>
      <w:r>
        <w:t>.</w:t>
      </w:r>
    </w:p>
    <w:p w:rsidR="008D55CE" w:rsidRDefault="008D55CE" w:rsidP="008D55CE">
      <w:pPr>
        <w:pStyle w:val="Header"/>
        <w:tabs>
          <w:tab w:val="clear" w:pos="8640"/>
          <w:tab w:val="left" w:pos="4320"/>
        </w:tabs>
      </w:pPr>
    </w:p>
    <w:p w:rsidR="008D55CE" w:rsidRDefault="008D55CE" w:rsidP="008D55CE">
      <w:pPr>
        <w:rPr>
          <w:snapToGrid w:val="0"/>
        </w:rPr>
      </w:pPr>
      <w:r>
        <w:rPr>
          <w:snapToGrid w:val="0"/>
        </w:rPr>
        <w:tab/>
        <w:t>The Committee on Agriculture and Natural Resources proposed the following amendment (193R001.KLB)</w:t>
      </w:r>
      <w:r w:rsidRPr="001929F8">
        <w:rPr>
          <w:snapToGrid w:val="0"/>
        </w:rPr>
        <w:t>, which was adopted</w:t>
      </w:r>
      <w:r>
        <w:rPr>
          <w:snapToGrid w:val="0"/>
        </w:rPr>
        <w:t>:</w:t>
      </w:r>
    </w:p>
    <w:p w:rsidR="008D55CE" w:rsidRPr="001929F8" w:rsidRDefault="008D55CE" w:rsidP="008D55CE">
      <w:pPr>
        <w:rPr>
          <w:snapToGrid w:val="0"/>
          <w:color w:val="auto"/>
        </w:rPr>
      </w:pPr>
      <w:r w:rsidRPr="001929F8">
        <w:rPr>
          <w:snapToGrid w:val="0"/>
          <w:color w:val="auto"/>
        </w:rPr>
        <w:tab/>
        <w:t>Amend the bill, as and if amended, page 3, after line 38 by adding an appropriately numbered new SECTION to read:</w:t>
      </w:r>
    </w:p>
    <w:p w:rsidR="008D55CE" w:rsidRPr="001929F8" w:rsidRDefault="008D55CE" w:rsidP="008D55CE">
      <w:pPr>
        <w:rPr>
          <w:snapToGrid w:val="0"/>
          <w:color w:val="auto"/>
        </w:rPr>
      </w:pPr>
      <w:r>
        <w:rPr>
          <w:snapToGrid w:val="0"/>
        </w:rPr>
        <w:tab/>
      </w:r>
      <w:r w:rsidRPr="001929F8">
        <w:rPr>
          <w:snapToGrid w:val="0"/>
          <w:color w:val="auto"/>
        </w:rPr>
        <w:t>/</w:t>
      </w:r>
      <w:r w:rsidRPr="001929F8">
        <w:rPr>
          <w:snapToGrid w:val="0"/>
          <w:color w:val="auto"/>
        </w:rPr>
        <w:tab/>
        <w:t>SECTION</w:t>
      </w:r>
      <w:r w:rsidRPr="001929F8">
        <w:rPr>
          <w:snapToGrid w:val="0"/>
          <w:color w:val="auto"/>
        </w:rPr>
        <w:tab/>
        <w:t>___.</w:t>
      </w:r>
      <w:r w:rsidRPr="001929F8">
        <w:rPr>
          <w:snapToGrid w:val="0"/>
          <w:color w:val="auto"/>
        </w:rPr>
        <w:tab/>
        <w:t>Section 47-1-160 of the 1976 Code is repealed.</w:t>
      </w:r>
      <w:r w:rsidRPr="001929F8">
        <w:rPr>
          <w:snapToGrid w:val="0"/>
          <w:color w:val="auto"/>
        </w:rPr>
        <w:tab/>
        <w:t>/</w:t>
      </w:r>
    </w:p>
    <w:p w:rsidR="008D55CE" w:rsidRPr="001929F8" w:rsidRDefault="008D55CE" w:rsidP="008D55CE">
      <w:pPr>
        <w:rPr>
          <w:snapToGrid w:val="0"/>
          <w:color w:val="auto"/>
        </w:rPr>
      </w:pPr>
      <w:r w:rsidRPr="001929F8">
        <w:rPr>
          <w:snapToGrid w:val="0"/>
          <w:color w:val="auto"/>
        </w:rPr>
        <w:tab/>
        <w:t>Renumber sections to conform.</w:t>
      </w:r>
    </w:p>
    <w:p w:rsidR="008D55CE" w:rsidRDefault="008D55CE" w:rsidP="008D55CE">
      <w:pPr>
        <w:rPr>
          <w:snapToGrid w:val="0"/>
        </w:rPr>
      </w:pPr>
      <w:r w:rsidRPr="001929F8">
        <w:rPr>
          <w:snapToGrid w:val="0"/>
          <w:color w:val="auto"/>
        </w:rPr>
        <w:tab/>
        <w:t>Amend title to conform.</w:t>
      </w:r>
    </w:p>
    <w:p w:rsidR="008D55CE" w:rsidRPr="001929F8" w:rsidRDefault="008D55CE" w:rsidP="008D55CE">
      <w:pPr>
        <w:rPr>
          <w:snapToGrid w:val="0"/>
          <w:color w:val="auto"/>
        </w:rPr>
      </w:pPr>
    </w:p>
    <w:p w:rsidR="008D55CE" w:rsidRDefault="008D55CE" w:rsidP="008D55CE">
      <w:pPr>
        <w:pStyle w:val="Header"/>
        <w:tabs>
          <w:tab w:val="clear" w:pos="8640"/>
          <w:tab w:val="left" w:pos="4320"/>
        </w:tabs>
      </w:pPr>
      <w:r>
        <w:tab/>
        <w:t>Senator VERDIN explained the committee amendment.</w:t>
      </w:r>
    </w:p>
    <w:p w:rsidR="008D55CE" w:rsidRDefault="008D55CE" w:rsidP="008D55CE">
      <w:pPr>
        <w:pStyle w:val="Header"/>
        <w:tabs>
          <w:tab w:val="clear" w:pos="8640"/>
          <w:tab w:val="left" w:pos="4320"/>
        </w:tabs>
      </w:pPr>
    </w:p>
    <w:p w:rsidR="008D55CE" w:rsidRDefault="008D55CE" w:rsidP="008D55CE">
      <w:pPr>
        <w:pStyle w:val="Header"/>
        <w:tabs>
          <w:tab w:val="clear" w:pos="8640"/>
          <w:tab w:val="left" w:pos="4320"/>
        </w:tabs>
      </w:pPr>
      <w:r>
        <w:tab/>
        <w:t xml:space="preserve">The committee amendment was adopted. </w:t>
      </w:r>
    </w:p>
    <w:p w:rsidR="008D55CE" w:rsidRDefault="008D55CE" w:rsidP="008D55CE">
      <w:pPr>
        <w:pStyle w:val="Header"/>
        <w:tabs>
          <w:tab w:val="clear" w:pos="8640"/>
          <w:tab w:val="left" w:pos="4320"/>
        </w:tabs>
      </w:pPr>
    </w:p>
    <w:p w:rsidR="008D55CE" w:rsidRDefault="008D55CE" w:rsidP="008D55CE">
      <w:pPr>
        <w:pStyle w:val="Header"/>
        <w:tabs>
          <w:tab w:val="clear" w:pos="8640"/>
          <w:tab w:val="left" w:pos="4320"/>
        </w:tabs>
        <w:jc w:val="center"/>
        <w:rPr>
          <w:b/>
          <w:bCs/>
        </w:rPr>
      </w:pPr>
      <w:r>
        <w:rPr>
          <w:b/>
          <w:bCs/>
        </w:rPr>
        <w:t>Motion Under Rule 26B</w:t>
      </w:r>
      <w:r w:rsidR="00D656EE">
        <w:rPr>
          <w:b/>
          <w:bCs/>
        </w:rPr>
        <w:t xml:space="preserve"> Waived</w:t>
      </w:r>
    </w:p>
    <w:p w:rsidR="008D55CE" w:rsidRDefault="008D55CE" w:rsidP="008D55CE">
      <w:pPr>
        <w:pStyle w:val="Header"/>
        <w:tabs>
          <w:tab w:val="clear" w:pos="8640"/>
          <w:tab w:val="left" w:pos="4320"/>
        </w:tabs>
      </w:pPr>
      <w:r>
        <w:tab/>
        <w:t xml:space="preserve"> Senator VERDIN asked unanimous consent to make a motion to waive </w:t>
      </w:r>
      <w:r w:rsidR="000A0A33">
        <w:t xml:space="preserve">the provisions of </w:t>
      </w:r>
      <w:r>
        <w:t>Rule 26B on third reading of the Bill, so as to take up further amendments on third reading.</w:t>
      </w:r>
    </w:p>
    <w:p w:rsidR="008D55CE" w:rsidRDefault="008D55CE" w:rsidP="008D55CE">
      <w:pPr>
        <w:pStyle w:val="Header"/>
        <w:tabs>
          <w:tab w:val="clear" w:pos="8640"/>
          <w:tab w:val="left" w:pos="4320"/>
        </w:tabs>
      </w:pPr>
      <w:r>
        <w:tab/>
        <w:t>There was no objection.</w:t>
      </w:r>
    </w:p>
    <w:p w:rsidR="008D55CE" w:rsidRDefault="008D55CE" w:rsidP="008D55CE">
      <w:pPr>
        <w:pStyle w:val="Header"/>
        <w:tabs>
          <w:tab w:val="clear" w:pos="8640"/>
          <w:tab w:val="left" w:pos="4320"/>
        </w:tabs>
      </w:pPr>
    </w:p>
    <w:p w:rsidR="008D55CE" w:rsidRDefault="008D55CE" w:rsidP="008D55CE">
      <w:pPr>
        <w:pStyle w:val="Header"/>
        <w:tabs>
          <w:tab w:val="clear" w:pos="8640"/>
          <w:tab w:val="left" w:pos="4320"/>
        </w:tabs>
      </w:pPr>
      <w:r>
        <w:tab/>
        <w:t>The question then was second reading of the Bill.</w:t>
      </w:r>
    </w:p>
    <w:p w:rsidR="008D55CE" w:rsidRDefault="008D55CE" w:rsidP="008D55CE">
      <w:pPr>
        <w:pStyle w:val="Header"/>
        <w:tabs>
          <w:tab w:val="clear" w:pos="8640"/>
          <w:tab w:val="left" w:pos="4320"/>
        </w:tabs>
      </w:pPr>
    </w:p>
    <w:p w:rsidR="008D55CE" w:rsidRDefault="008D55CE" w:rsidP="008D55CE">
      <w:pPr>
        <w:pStyle w:val="Header"/>
        <w:tabs>
          <w:tab w:val="clear" w:pos="8640"/>
          <w:tab w:val="left" w:pos="4320"/>
        </w:tabs>
      </w:pPr>
      <w:r>
        <w:tab/>
        <w:t>The "ayes" and "nays" were demanded and taken, resulting as follows:</w:t>
      </w:r>
    </w:p>
    <w:p w:rsidR="008D55CE" w:rsidRPr="003C736B" w:rsidRDefault="008D55CE" w:rsidP="008D55CE">
      <w:pPr>
        <w:pStyle w:val="Header"/>
        <w:tabs>
          <w:tab w:val="clear" w:pos="8640"/>
          <w:tab w:val="left" w:pos="4320"/>
        </w:tabs>
        <w:jc w:val="center"/>
        <w:rPr>
          <w:b/>
        </w:rPr>
      </w:pPr>
      <w:r w:rsidRPr="003C736B">
        <w:rPr>
          <w:b/>
        </w:rPr>
        <w:t>Ayes 42; Nays 0</w:t>
      </w:r>
    </w:p>
    <w:p w:rsidR="008D55CE" w:rsidRDefault="008D55CE" w:rsidP="008D55CE">
      <w:pPr>
        <w:pStyle w:val="Header"/>
        <w:tabs>
          <w:tab w:val="clear" w:pos="8640"/>
          <w:tab w:val="left" w:pos="4320"/>
        </w:tabs>
      </w:pP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736B">
        <w:rPr>
          <w:b/>
        </w:rPr>
        <w:t>AYES</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Alexander</w:t>
      </w:r>
      <w:r>
        <w:tab/>
      </w:r>
      <w:r w:rsidRPr="003C736B">
        <w:t>Allen</w:t>
      </w:r>
      <w:r>
        <w:tab/>
      </w:r>
      <w:r w:rsidRPr="003C736B">
        <w:t>Bennett</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Bright</w:t>
      </w:r>
      <w:r>
        <w:tab/>
      </w:r>
      <w:r w:rsidRPr="003C736B">
        <w:t>Bryant</w:t>
      </w:r>
      <w:r>
        <w:tab/>
      </w:r>
      <w:r w:rsidRPr="003C736B">
        <w:t>Campbell</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Campsen</w:t>
      </w:r>
      <w:r>
        <w:tab/>
      </w:r>
      <w:r w:rsidRPr="003C736B">
        <w:t>Cleary</w:t>
      </w:r>
      <w:r>
        <w:tab/>
      </w:r>
      <w:r w:rsidRPr="003C736B">
        <w:t>Coleman</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Corbin</w:t>
      </w:r>
      <w:r>
        <w:tab/>
      </w:r>
      <w:r w:rsidRPr="003C736B">
        <w:t>Courson</w:t>
      </w:r>
      <w:r>
        <w:tab/>
      </w:r>
      <w:r w:rsidRPr="003C736B">
        <w:t>Cromer</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Davis</w:t>
      </w:r>
      <w:r>
        <w:tab/>
      </w:r>
      <w:r w:rsidRPr="003C736B">
        <w:t>Fair</w:t>
      </w:r>
      <w:r>
        <w:tab/>
      </w:r>
      <w:r w:rsidRPr="003C736B">
        <w:t>Gregory</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Grooms</w:t>
      </w:r>
      <w:r>
        <w:tab/>
      </w:r>
      <w:r w:rsidRPr="003C736B">
        <w:t>Hayes</w:t>
      </w:r>
      <w:r>
        <w:tab/>
      </w:r>
      <w:r w:rsidRPr="003C736B">
        <w:t>Hembree</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Jackson</w:t>
      </w:r>
      <w:r>
        <w:tab/>
      </w:r>
      <w:r w:rsidRPr="003C736B">
        <w:t>Johnson</w:t>
      </w:r>
      <w:r>
        <w:tab/>
      </w:r>
      <w:r w:rsidRPr="003C736B">
        <w:t>Leatherman</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C736B">
        <w:t>Lourie</w:t>
      </w:r>
      <w:r>
        <w:tab/>
      </w:r>
      <w:r w:rsidRPr="003C736B">
        <w:t>Malloy</w:t>
      </w:r>
      <w:r>
        <w:tab/>
      </w:r>
      <w:r w:rsidRPr="003C736B">
        <w:rPr>
          <w:i/>
        </w:rPr>
        <w:t>Martin, Larry</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rPr>
          <w:i/>
        </w:rPr>
        <w:t>Martin, Shane</w:t>
      </w:r>
      <w:r>
        <w:rPr>
          <w:i/>
        </w:rPr>
        <w:tab/>
      </w:r>
      <w:r w:rsidRPr="003C736B">
        <w:t>Massey</w:t>
      </w:r>
      <w:r>
        <w:tab/>
      </w:r>
      <w:r w:rsidRPr="003C736B">
        <w:t>Matthews</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McElveen</w:t>
      </w:r>
      <w:r>
        <w:tab/>
      </w:r>
      <w:r w:rsidRPr="003C736B">
        <w:t>McGill</w:t>
      </w:r>
      <w:r>
        <w:tab/>
      </w:r>
      <w:r w:rsidRPr="003C736B">
        <w:t>Nicholson</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Peeler</w:t>
      </w:r>
      <w:r>
        <w:tab/>
      </w:r>
      <w:r w:rsidRPr="003C736B">
        <w:t>Pinckney</w:t>
      </w:r>
      <w:r>
        <w:tab/>
      </w:r>
      <w:r w:rsidRPr="003C736B">
        <w:t>Reese</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Scott</w:t>
      </w:r>
      <w:r>
        <w:tab/>
      </w:r>
      <w:r w:rsidRPr="003C736B">
        <w:t>Setzler</w:t>
      </w:r>
      <w:r>
        <w:tab/>
      </w:r>
      <w:r w:rsidRPr="003C736B">
        <w:t>Shealy</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Sheheen</w:t>
      </w:r>
      <w:r>
        <w:tab/>
      </w:r>
      <w:r w:rsidRPr="003C736B">
        <w:t>Thurmond</w:t>
      </w:r>
      <w:r>
        <w:tab/>
      </w:r>
      <w:r w:rsidRPr="003C736B">
        <w:t>Turner</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36B">
        <w:t>Verdin</w:t>
      </w:r>
      <w:r>
        <w:tab/>
      </w:r>
      <w:r w:rsidRPr="003C736B">
        <w:t>Williams</w:t>
      </w:r>
      <w:r>
        <w:tab/>
      </w:r>
      <w:r w:rsidRPr="003C736B">
        <w:t>Young</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55CE" w:rsidRPr="003C736B"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736B">
        <w:rPr>
          <w:b/>
        </w:rPr>
        <w:t>Total--42</w:t>
      </w:r>
    </w:p>
    <w:p w:rsidR="008D55CE" w:rsidRPr="003C736B" w:rsidRDefault="008D55CE" w:rsidP="008D55CE">
      <w:pPr>
        <w:pStyle w:val="Header"/>
        <w:tabs>
          <w:tab w:val="clear" w:pos="8640"/>
          <w:tab w:val="left" w:pos="4320"/>
        </w:tabs>
      </w:pP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736B">
        <w:rPr>
          <w:b/>
        </w:rPr>
        <w:t>NAYS</w:t>
      </w:r>
    </w:p>
    <w:p w:rsidR="008D55CE"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D55CE" w:rsidRPr="003C736B" w:rsidRDefault="008D55CE" w:rsidP="008D55C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736B">
        <w:rPr>
          <w:b/>
        </w:rPr>
        <w:t>Total--0</w:t>
      </w:r>
    </w:p>
    <w:p w:rsidR="008D55CE" w:rsidRPr="003C736B" w:rsidRDefault="008D55CE" w:rsidP="008D55CE">
      <w:pPr>
        <w:pStyle w:val="Header"/>
        <w:tabs>
          <w:tab w:val="clear" w:pos="8640"/>
          <w:tab w:val="left" w:pos="4320"/>
        </w:tabs>
      </w:pPr>
    </w:p>
    <w:p w:rsidR="008D55CE" w:rsidRDefault="008D55CE" w:rsidP="008D55CE">
      <w:pPr>
        <w:pStyle w:val="Header"/>
        <w:tabs>
          <w:tab w:val="clear" w:pos="8640"/>
          <w:tab w:val="left" w:pos="4320"/>
        </w:tabs>
      </w:pPr>
      <w:r>
        <w:tab/>
        <w:t>There being no further amendments, the Bill was read the second time, passed and ordered to a third reading.</w:t>
      </w:r>
    </w:p>
    <w:p w:rsidR="00D656EE" w:rsidRDefault="00D656EE" w:rsidP="008D55CE">
      <w:pPr>
        <w:pStyle w:val="Header"/>
        <w:tabs>
          <w:tab w:val="clear" w:pos="8640"/>
          <w:tab w:val="left" w:pos="4320"/>
        </w:tabs>
      </w:pPr>
    </w:p>
    <w:p w:rsidR="008D55CE" w:rsidRPr="0032308C" w:rsidRDefault="008D55CE" w:rsidP="008D55CE">
      <w:pPr>
        <w:pStyle w:val="Header"/>
        <w:tabs>
          <w:tab w:val="clear" w:pos="8640"/>
          <w:tab w:val="left" w:pos="4320"/>
        </w:tabs>
        <w:jc w:val="center"/>
      </w:pPr>
      <w:r>
        <w:rPr>
          <w:b/>
        </w:rPr>
        <w:t>AMENDED, READ THE SECOND TIME</w:t>
      </w:r>
    </w:p>
    <w:p w:rsidR="008D55CE" w:rsidRPr="00751E23" w:rsidRDefault="008D55CE" w:rsidP="008D55CE">
      <w:pPr>
        <w:suppressAutoHyphens/>
      </w:pPr>
      <w:r>
        <w:tab/>
      </w:r>
      <w:r w:rsidRPr="00751E23">
        <w:t>S. 601</w:t>
      </w:r>
      <w:r w:rsidR="0069182D" w:rsidRPr="00751E23">
        <w:fldChar w:fldCharType="begin"/>
      </w:r>
      <w:r w:rsidRPr="00751E23">
        <w:instrText xml:space="preserve"> XE "S. 601" \b </w:instrText>
      </w:r>
      <w:r w:rsidR="0069182D" w:rsidRPr="00751E23">
        <w:fldChar w:fldCharType="end"/>
      </w:r>
      <w:r w:rsidRPr="00751E23">
        <w:t xml:space="preserve"> -- </w:t>
      </w:r>
      <w:r>
        <w:t>Senators Thurmond, Ford, Sheheen and Campsen</w:t>
      </w:r>
      <w:r w:rsidRPr="00751E23">
        <w:t xml:space="preserve">:  </w:t>
      </w:r>
      <w:r w:rsidRPr="00751E23">
        <w:rPr>
          <w:szCs w:val="30"/>
        </w:rPr>
        <w:t xml:space="preserve">A BILL </w:t>
      </w:r>
      <w:r w:rsidRPr="00751E23">
        <w:t xml:space="preserve">TO AMEND </w:t>
      </w:r>
      <w:r w:rsidRPr="00751E23">
        <w:rPr>
          <w:color w:val="000000" w:themeColor="text1"/>
          <w:u w:color="000000" w:themeColor="text1"/>
        </w:rPr>
        <w:t>SECTION 2</w:t>
      </w:r>
      <w:r w:rsidRPr="00751E23">
        <w:rPr>
          <w:color w:val="000000" w:themeColor="text1"/>
          <w:u w:color="000000" w:themeColor="text1"/>
        </w:rPr>
        <w:noBreakHyphen/>
        <w:t>17</w:t>
      </w:r>
      <w:r w:rsidRPr="00751E23">
        <w:rPr>
          <w:color w:val="000000" w:themeColor="text1"/>
          <w:u w:color="000000" w:themeColor="text1"/>
        </w:rPr>
        <w:noBreakHyphen/>
        <w:t xml:space="preserve">10, RELATING TO TERMS REGARDING LOBBYISTS AND LOBBYING, TO DEFINE THE TERMS </w:t>
      </w:r>
      <w:r>
        <w:rPr>
          <w:color w:val="000000" w:themeColor="text1"/>
          <w:u w:color="000000" w:themeColor="text1"/>
        </w:rPr>
        <w:t>“</w:t>
      </w:r>
      <w:r w:rsidRPr="00751E23">
        <w:rPr>
          <w:color w:val="000000" w:themeColor="text1"/>
          <w:u w:color="000000" w:themeColor="text1"/>
        </w:rPr>
        <w:t>LOBBYING</w:t>
      </w:r>
      <w:r>
        <w:rPr>
          <w:color w:val="000000" w:themeColor="text1"/>
          <w:u w:color="000000" w:themeColor="text1"/>
        </w:rPr>
        <w:t>”</w:t>
      </w:r>
      <w:r w:rsidRPr="00751E23">
        <w:rPr>
          <w:color w:val="000000" w:themeColor="text1"/>
          <w:u w:color="000000" w:themeColor="text1"/>
        </w:rPr>
        <w:t xml:space="preserve">, </w:t>
      </w:r>
      <w:r>
        <w:rPr>
          <w:color w:val="000000" w:themeColor="text1"/>
          <w:u w:color="000000" w:themeColor="text1"/>
        </w:rPr>
        <w:t>“</w:t>
      </w:r>
      <w:r w:rsidRPr="00751E23">
        <w:rPr>
          <w:color w:val="000000" w:themeColor="text1"/>
          <w:u w:color="000000" w:themeColor="text1"/>
        </w:rPr>
        <w:t>LOBBYIST</w:t>
      </w:r>
      <w:r>
        <w:rPr>
          <w:color w:val="000000" w:themeColor="text1"/>
          <w:u w:color="000000" w:themeColor="text1"/>
        </w:rPr>
        <w:t>”</w:t>
      </w:r>
      <w:r w:rsidRPr="00751E23">
        <w:rPr>
          <w:color w:val="000000" w:themeColor="text1"/>
          <w:u w:color="000000" w:themeColor="text1"/>
        </w:rPr>
        <w:t xml:space="preserve">, </w:t>
      </w:r>
      <w:r>
        <w:rPr>
          <w:color w:val="000000" w:themeColor="text1"/>
          <w:u w:color="000000" w:themeColor="text1"/>
        </w:rPr>
        <w:t>“</w:t>
      </w:r>
      <w:r w:rsidRPr="00751E23">
        <w:rPr>
          <w:color w:val="000000" w:themeColor="text1"/>
          <w:u w:color="000000" w:themeColor="text1"/>
        </w:rPr>
        <w:t>PUBLIC BODY</w:t>
      </w:r>
      <w:r>
        <w:rPr>
          <w:color w:val="000000" w:themeColor="text1"/>
          <w:u w:color="000000" w:themeColor="text1"/>
        </w:rPr>
        <w:t>”</w:t>
      </w:r>
      <w:r w:rsidRPr="00751E23">
        <w:rPr>
          <w:color w:val="000000" w:themeColor="text1"/>
          <w:u w:color="000000" w:themeColor="text1"/>
        </w:rPr>
        <w:t xml:space="preserve">, AND </w:t>
      </w:r>
      <w:r>
        <w:rPr>
          <w:color w:val="000000" w:themeColor="text1"/>
          <w:u w:color="000000" w:themeColor="text1"/>
        </w:rPr>
        <w:t>“</w:t>
      </w:r>
      <w:r w:rsidRPr="00751E23">
        <w:rPr>
          <w:color w:val="000000" w:themeColor="text1"/>
          <w:u w:color="000000" w:themeColor="text1"/>
        </w:rPr>
        <w:t>PUBLIC OFFICIAL</w:t>
      </w:r>
      <w:r>
        <w:rPr>
          <w:color w:val="000000" w:themeColor="text1"/>
          <w:u w:color="000000" w:themeColor="text1"/>
        </w:rPr>
        <w:t>”</w:t>
      </w:r>
      <w:r w:rsidRPr="00751E23">
        <w:rPr>
          <w:color w:val="000000" w:themeColor="text1"/>
          <w:u w:color="000000" w:themeColor="text1"/>
        </w:rPr>
        <w:t xml:space="preserve"> TO INCLUDE MEMBERS OF AND THE GOVERNING BODIES OF POLITICAL SUBDIVISIONS.</w:t>
      </w:r>
    </w:p>
    <w:p w:rsidR="008D55CE" w:rsidRDefault="002F5F0C" w:rsidP="008D55CE">
      <w:pPr>
        <w:suppressAutoHyphens/>
      </w:pPr>
      <w:r>
        <w:tab/>
      </w:r>
      <w:r w:rsidR="008D55CE">
        <w:t>Senator THURMOND asked unanimous consent to take the Bill up for immediate consideration.</w:t>
      </w:r>
    </w:p>
    <w:p w:rsidR="008D55CE" w:rsidRDefault="008D55CE" w:rsidP="008D55CE">
      <w:pPr>
        <w:suppressAutoHyphens/>
      </w:pPr>
      <w:r>
        <w:tab/>
        <w:t>There was no objection.</w:t>
      </w:r>
    </w:p>
    <w:p w:rsidR="008D55CE" w:rsidRDefault="008D55CE" w:rsidP="008D55CE">
      <w:pPr>
        <w:suppressAutoHyphens/>
      </w:pPr>
    </w:p>
    <w:p w:rsidR="008D55CE" w:rsidRDefault="008D55CE" w:rsidP="008D55CE">
      <w:pPr>
        <w:suppressAutoHyphens/>
      </w:pPr>
      <w:r>
        <w:tab/>
        <w:t>The Senate proceeded to a consideration of the Bill, the question being the second reading of the Bill.</w:t>
      </w:r>
    </w:p>
    <w:p w:rsidR="008D55CE" w:rsidRDefault="008D55CE" w:rsidP="008D55CE">
      <w:pPr>
        <w:suppressAutoHyphens/>
      </w:pPr>
    </w:p>
    <w:p w:rsidR="008D55CE" w:rsidRDefault="008D55CE" w:rsidP="008D55CE">
      <w:pPr>
        <w:rPr>
          <w:snapToGrid w:val="0"/>
        </w:rPr>
      </w:pPr>
      <w:r>
        <w:rPr>
          <w:snapToGrid w:val="0"/>
        </w:rPr>
        <w:tab/>
        <w:t>Senator T</w:t>
      </w:r>
      <w:r w:rsidR="002F5F0C">
        <w:rPr>
          <w:snapToGrid w:val="0"/>
        </w:rPr>
        <w:t>HURMOND</w:t>
      </w:r>
      <w:r>
        <w:rPr>
          <w:snapToGrid w:val="0"/>
        </w:rPr>
        <w:t xml:space="preserve"> proposed the following amendment (JUD0601.001)</w:t>
      </w:r>
      <w:r w:rsidRPr="007808BE">
        <w:rPr>
          <w:snapToGrid w:val="0"/>
        </w:rPr>
        <w:t>, which was adopted</w:t>
      </w:r>
      <w:r>
        <w:rPr>
          <w:snapToGrid w:val="0"/>
        </w:rPr>
        <w:t>:</w:t>
      </w:r>
    </w:p>
    <w:p w:rsidR="008D55CE" w:rsidRPr="007808BE" w:rsidRDefault="008D55CE" w:rsidP="008D55CE">
      <w:pPr>
        <w:rPr>
          <w:snapToGrid w:val="0"/>
          <w:color w:val="auto"/>
        </w:rPr>
      </w:pPr>
      <w:r w:rsidRPr="007808BE">
        <w:rPr>
          <w:snapToGrid w:val="0"/>
          <w:color w:val="auto"/>
        </w:rPr>
        <w:tab/>
        <w:t>Amend the bill, as and if amended, page 1, by striking lines 35-40 and inserting:</w:t>
      </w:r>
    </w:p>
    <w:p w:rsidR="008D55CE" w:rsidRPr="007808BE" w:rsidRDefault="008D55CE" w:rsidP="008D55CE">
      <w:pPr>
        <w:rPr>
          <w:color w:val="auto"/>
          <w:u w:color="000000" w:themeColor="text1"/>
        </w:rPr>
      </w:pPr>
      <w:r>
        <w:rPr>
          <w:snapToGrid w:val="0"/>
        </w:rPr>
        <w:tab/>
      </w:r>
      <w:r w:rsidRPr="007808BE">
        <w:rPr>
          <w:snapToGrid w:val="0"/>
          <w:color w:val="auto"/>
        </w:rPr>
        <w:t>/</w:t>
      </w:r>
      <w:r w:rsidRPr="007808BE">
        <w:rPr>
          <w:color w:val="auto"/>
          <w:u w:color="000000" w:themeColor="text1"/>
        </w:rPr>
        <w:tab/>
        <w:t xml:space="preserve">‘Lobbying’ does not include the activities of a member of the General Assembly, a member of the staff of a member of the Senate or House of Representatives, the Governor, the Lieutenant Governor, </w:t>
      </w:r>
      <w:r w:rsidRPr="007808BE">
        <w:rPr>
          <w:strike/>
          <w:color w:val="auto"/>
          <w:u w:color="000000" w:themeColor="text1"/>
        </w:rPr>
        <w:t>or</w:t>
      </w:r>
      <w:r w:rsidRPr="007808BE">
        <w:rPr>
          <w:color w:val="auto"/>
          <w:u w:color="000000" w:themeColor="text1"/>
        </w:rPr>
        <w:t xml:space="preserve"> a member of the executive staff of the Governor or Lieutenant Governor </w:t>
      </w:r>
      <w:r w:rsidRPr="007808BE">
        <w:rPr>
          <w:color w:val="auto"/>
          <w:u w:val="single"/>
        </w:rPr>
        <w:t xml:space="preserve">or a </w:t>
      </w:r>
      <w:r w:rsidRPr="007808BE">
        <w:rPr>
          <w:color w:val="auto"/>
          <w:u w:val="single" w:color="000000" w:themeColor="text1"/>
        </w:rPr>
        <w:t>member or the staff of the governing body of a political subdivision</w:t>
      </w:r>
      <w:r w:rsidRPr="007808BE">
        <w:rPr>
          <w:color w:val="auto"/>
        </w:rPr>
        <w:t xml:space="preserve"> acting in his capacity as a public official or public employee with regard to his public duties</w:t>
      </w:r>
      <w:r w:rsidRPr="007808BE">
        <w:rPr>
          <w:color w:val="auto"/>
          <w:u w:color="000000" w:themeColor="text1"/>
        </w:rPr>
        <w:t>.</w:t>
      </w:r>
      <w:r w:rsidRPr="007808BE">
        <w:rPr>
          <w:color w:val="auto"/>
          <w:u w:color="000000" w:themeColor="text1"/>
        </w:rPr>
        <w:tab/>
      </w:r>
      <w:r w:rsidRPr="007808BE">
        <w:rPr>
          <w:color w:val="auto"/>
          <w:u w:color="000000" w:themeColor="text1"/>
        </w:rPr>
        <w:tab/>
        <w:t>/</w:t>
      </w:r>
    </w:p>
    <w:p w:rsidR="008D55CE" w:rsidRPr="007808BE" w:rsidRDefault="008D55CE" w:rsidP="008D55CE">
      <w:pPr>
        <w:rPr>
          <w:color w:val="auto"/>
          <w:u w:color="000000" w:themeColor="text1"/>
        </w:rPr>
      </w:pPr>
      <w:r w:rsidRPr="007808BE">
        <w:rPr>
          <w:color w:val="auto"/>
          <w:u w:color="000000" w:themeColor="text1"/>
        </w:rPr>
        <w:tab/>
        <w:t>Amend the bill further, as and if amended, by adding an appropriately numbered new section to read:</w:t>
      </w:r>
    </w:p>
    <w:p w:rsidR="008D55CE" w:rsidRPr="007808BE" w:rsidRDefault="008D55CE" w:rsidP="008D55CE">
      <w:pPr>
        <w:rPr>
          <w:color w:val="auto"/>
          <w:u w:color="000000" w:themeColor="text1"/>
        </w:rPr>
      </w:pPr>
      <w:r>
        <w:rPr>
          <w:u w:color="000000" w:themeColor="text1"/>
        </w:rPr>
        <w:tab/>
      </w:r>
      <w:r w:rsidRPr="007808BE">
        <w:rPr>
          <w:color w:val="auto"/>
          <w:u w:color="000000" w:themeColor="text1"/>
        </w:rPr>
        <w:t>/</w:t>
      </w:r>
      <w:r w:rsidRPr="007808BE">
        <w:rPr>
          <w:color w:val="auto"/>
          <w:u w:color="000000" w:themeColor="text1"/>
        </w:rPr>
        <w:tab/>
        <w:t>SECTION</w:t>
      </w:r>
      <w:r w:rsidRPr="007808BE">
        <w:rPr>
          <w:color w:val="auto"/>
          <w:u w:color="000000" w:themeColor="text1"/>
        </w:rPr>
        <w:tab/>
        <w:t>__.</w:t>
      </w:r>
      <w:r w:rsidRPr="007808BE">
        <w:rPr>
          <w:color w:val="auto"/>
          <w:u w:color="000000" w:themeColor="text1"/>
        </w:rPr>
        <w:tab/>
        <w:t>Section 2-17-80 of the 1976 Code is amended to read:</w:t>
      </w:r>
    </w:p>
    <w:p w:rsidR="008D55CE" w:rsidRPr="007808BE" w:rsidRDefault="008D55CE" w:rsidP="008D55CE">
      <w:pPr>
        <w:rPr>
          <w:color w:val="auto"/>
          <w:u w:color="000000" w:themeColor="text1"/>
        </w:rPr>
      </w:pPr>
      <w:r w:rsidRPr="007808BE">
        <w:rPr>
          <w:color w:val="auto"/>
          <w:u w:color="000000" w:themeColor="text1"/>
        </w:rPr>
        <w:tab/>
        <w:t>“Section 2-17-80.</w:t>
      </w:r>
      <w:r w:rsidRPr="007808BE">
        <w:rPr>
          <w:color w:val="auto"/>
          <w:u w:color="000000" w:themeColor="text1"/>
        </w:rPr>
        <w:tab/>
        <w:t>(A)</w:t>
      </w:r>
      <w:r w:rsidRPr="007808BE">
        <w:rPr>
          <w:color w:val="auto"/>
          <w:u w:color="000000" w:themeColor="text1"/>
        </w:rPr>
        <w:tab/>
        <w:t xml:space="preserve">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(1)</w:t>
      </w:r>
      <w:r w:rsidRPr="007808BE">
        <w:rPr>
          <w:color w:val="auto"/>
          <w:u w:color="000000" w:themeColor="text1"/>
        </w:rPr>
        <w:tab/>
        <w:t xml:space="preserve">lodging;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(2)</w:t>
      </w:r>
      <w:r w:rsidRPr="007808BE">
        <w:rPr>
          <w:color w:val="auto"/>
          <w:u w:color="000000" w:themeColor="text1"/>
        </w:rPr>
        <w:tab/>
        <w:t xml:space="preserve">transportation;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(3)</w:t>
      </w:r>
      <w:r w:rsidRPr="007808BE">
        <w:rPr>
          <w:color w:val="auto"/>
          <w:u w:color="000000" w:themeColor="text1"/>
        </w:rPr>
        <w:tab/>
        <w:t xml:space="preserve">entertainment;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(4)</w:t>
      </w:r>
      <w:r w:rsidRPr="007808BE">
        <w:rPr>
          <w:color w:val="auto"/>
          <w:u w:color="000000" w:themeColor="text1"/>
        </w:rPr>
        <w:tab/>
        <w:t xml:space="preserve">food, meals, beverages, money, or any other thing of value;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(5)</w:t>
      </w:r>
      <w:r w:rsidRPr="007808BE">
        <w:rPr>
          <w:color w:val="auto"/>
          <w:u w:color="000000" w:themeColor="text1"/>
        </w:rPr>
        <w:tab/>
        <w:t>contributions, as defined in Section 8</w:t>
      </w:r>
      <w:r w:rsidRPr="007808BE">
        <w:rPr>
          <w:color w:val="auto"/>
          <w:u w:color="000000" w:themeColor="text1"/>
        </w:rPr>
        <w:noBreakHyphen/>
        <w:t>13</w:t>
      </w:r>
      <w:r w:rsidRPr="007808BE">
        <w:rPr>
          <w:color w:val="auto"/>
          <w:u w:color="000000" w:themeColor="text1"/>
        </w:rPr>
        <w:noBreakHyphen/>
        <w:t xml:space="preserve">1300(7). </w:t>
      </w:r>
    </w:p>
    <w:p w:rsidR="008D55CE" w:rsidRPr="007808BE" w:rsidRDefault="008D55CE" w:rsidP="008D55CE">
      <w:pPr>
        <w:rPr>
          <w:color w:val="auto"/>
          <w:u w:color="000000" w:themeColor="text1"/>
        </w:rPr>
      </w:pPr>
      <w:r w:rsidRPr="007808BE">
        <w:rPr>
          <w:color w:val="auto"/>
          <w:u w:color="000000" w:themeColor="text1"/>
        </w:rPr>
        <w:tab/>
        <w:t>(B)</w:t>
      </w:r>
      <w:r w:rsidRPr="007808BE">
        <w:rPr>
          <w:color w:val="auto"/>
          <w:u w:color="000000" w:themeColor="text1"/>
        </w:rPr>
        <w:tab/>
        <w:t xml:space="preserve">A member of the General Assembly, the Governor, the Lieutenant Governor, any other statewide constitutional officer, any public official </w:t>
      </w:r>
      <w:r w:rsidRPr="007808BE">
        <w:rPr>
          <w:strike/>
          <w:color w:val="auto"/>
          <w:u w:color="000000" w:themeColor="text1"/>
        </w:rPr>
        <w:t>of any state agency</w:t>
      </w:r>
      <w:r w:rsidRPr="007808BE">
        <w:rPr>
          <w:color w:val="auto"/>
          <w:u w:color="000000" w:themeColor="text1"/>
        </w:rPr>
        <w:t xml:space="preserve"> who engaged in covered agency actions, or any of their employees shall not solicit or receive from a lobbyist or a person acting on behalf of a lobbyist any of the following: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(1)</w:t>
      </w:r>
      <w:r w:rsidRPr="007808BE">
        <w:rPr>
          <w:color w:val="auto"/>
          <w:u w:color="000000" w:themeColor="text1"/>
        </w:rPr>
        <w:tab/>
        <w:t xml:space="preserve">lodging;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(2)</w:t>
      </w:r>
      <w:r w:rsidRPr="007808BE">
        <w:rPr>
          <w:color w:val="auto"/>
          <w:u w:color="000000" w:themeColor="text1"/>
        </w:rPr>
        <w:tab/>
        <w:t xml:space="preserve">transportation;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(3)</w:t>
      </w:r>
      <w:r w:rsidRPr="007808BE">
        <w:rPr>
          <w:color w:val="auto"/>
          <w:u w:color="000000" w:themeColor="text1"/>
        </w:rPr>
        <w:tab/>
        <w:t xml:space="preserve">entertainment;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(4)</w:t>
      </w:r>
      <w:r w:rsidRPr="007808BE">
        <w:rPr>
          <w:color w:val="auto"/>
          <w:u w:color="000000" w:themeColor="text1"/>
        </w:rPr>
        <w:tab/>
        <w:t xml:space="preserve">food, meals, beverages, money, or any other thing of value; </w:t>
      </w:r>
    </w:p>
    <w:p w:rsidR="008D55CE" w:rsidRPr="007808BE" w:rsidRDefault="008D55CE" w:rsidP="008D55CE">
      <w:pPr>
        <w:rPr>
          <w:color w:val="auto"/>
          <w:u w:color="000000" w:themeColor="text1"/>
        </w:rPr>
      </w:pPr>
      <w:r w:rsidRPr="007808BE">
        <w:rPr>
          <w:color w:val="auto"/>
          <w:u w:color="000000" w:themeColor="text1"/>
        </w:rPr>
        <w:tab/>
      </w:r>
      <w:r w:rsidRPr="007808BE">
        <w:rPr>
          <w:color w:val="auto"/>
          <w:u w:color="000000" w:themeColor="text1"/>
        </w:rPr>
        <w:tab/>
        <w:t>(5)</w:t>
      </w:r>
      <w:r w:rsidRPr="007808BE">
        <w:rPr>
          <w:color w:val="auto"/>
          <w:u w:color="000000" w:themeColor="text1"/>
        </w:rPr>
        <w:tab/>
        <w:t>contributions, as defined in Section 8</w:t>
      </w:r>
      <w:r w:rsidRPr="007808BE">
        <w:rPr>
          <w:color w:val="auto"/>
          <w:u w:color="000000" w:themeColor="text1"/>
        </w:rPr>
        <w:noBreakHyphen/>
        <w:t>13</w:t>
      </w:r>
      <w:r w:rsidRPr="007808BE">
        <w:rPr>
          <w:color w:val="auto"/>
          <w:u w:color="000000" w:themeColor="text1"/>
        </w:rPr>
        <w:noBreakHyphen/>
        <w:t xml:space="preserve">1300(7). </w:t>
      </w:r>
    </w:p>
    <w:p w:rsidR="008D55CE" w:rsidRPr="007808BE" w:rsidRDefault="008D55CE" w:rsidP="008D55CE">
      <w:pPr>
        <w:rPr>
          <w:color w:val="auto"/>
          <w:u w:color="000000" w:themeColor="text1"/>
        </w:rPr>
      </w:pPr>
      <w:r w:rsidRPr="007808BE">
        <w:rPr>
          <w:color w:val="auto"/>
          <w:u w:color="000000" w:themeColor="text1"/>
        </w:rPr>
        <w:tab/>
        <w:t>(C)</w:t>
      </w:r>
      <w:r w:rsidRPr="007808BE">
        <w:rPr>
          <w:color w:val="auto"/>
          <w:u w:color="000000" w:themeColor="text1"/>
        </w:rPr>
        <w:tab/>
        <w:t xml:space="preserve">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 </w:t>
      </w:r>
    </w:p>
    <w:p w:rsidR="008D55CE" w:rsidRPr="007808BE" w:rsidRDefault="008D55CE" w:rsidP="008D55CE">
      <w:pPr>
        <w:rPr>
          <w:color w:val="auto"/>
          <w:u w:color="000000" w:themeColor="text1"/>
        </w:rPr>
      </w:pPr>
      <w:r w:rsidRPr="007808BE">
        <w:rPr>
          <w:color w:val="auto"/>
          <w:u w:color="000000" w:themeColor="text1"/>
        </w:rPr>
        <w:tab/>
        <w:t>(D)</w:t>
      </w:r>
      <w:r w:rsidRPr="007808BE">
        <w:rPr>
          <w:color w:val="auto"/>
          <w:u w:color="000000" w:themeColor="text1"/>
        </w:rPr>
        <w:tab/>
        <w:t xml:space="preserve">Subsections (A)(1), (A)(2), (B)(1), and (B)(2) of this section do not apply to the rendering of emergency assistance given gratuitously and in good faith by a lobbyist, a lobbyist’s principal, or any person acting on behalf of a lobbyist or a lobbyist’s principal to any member of the General Assembly, the Governor, the Lieutenant Governor, any other statewide constitutional officer, any public official </w:t>
      </w:r>
      <w:r w:rsidRPr="007808BE">
        <w:rPr>
          <w:strike/>
          <w:color w:val="auto"/>
          <w:u w:color="000000" w:themeColor="text1"/>
        </w:rPr>
        <w:t>of any state agency</w:t>
      </w:r>
      <w:r w:rsidRPr="007808BE">
        <w:rPr>
          <w:color w:val="auto"/>
          <w:u w:color="000000" w:themeColor="text1"/>
        </w:rPr>
        <w:t xml:space="preserve"> who engaged in covered agency actions, or any of their employees. </w:t>
      </w:r>
    </w:p>
    <w:p w:rsidR="008D55CE" w:rsidRPr="007808BE" w:rsidRDefault="008D55CE" w:rsidP="008D55CE">
      <w:pPr>
        <w:rPr>
          <w:color w:val="auto"/>
          <w:u w:color="000000" w:themeColor="text1"/>
        </w:rPr>
      </w:pPr>
      <w:r w:rsidRPr="007808BE">
        <w:rPr>
          <w:color w:val="auto"/>
          <w:u w:color="000000" w:themeColor="text1"/>
        </w:rPr>
        <w:tab/>
        <w:t>(E)</w:t>
      </w:r>
      <w:r w:rsidRPr="007808BE">
        <w:rPr>
          <w:color w:val="auto"/>
          <w:u w:color="000000" w:themeColor="text1"/>
        </w:rPr>
        <w:tab/>
        <w:t xml:space="preserve">Subsections (A) and (B) do not apply to anything of value given to a family member for love and affection.”    / </w:t>
      </w:r>
    </w:p>
    <w:p w:rsidR="008D55CE" w:rsidRPr="007808BE" w:rsidRDefault="008D55CE" w:rsidP="008D55CE">
      <w:pPr>
        <w:rPr>
          <w:color w:val="auto"/>
          <w:u w:color="000000" w:themeColor="text1"/>
        </w:rPr>
      </w:pPr>
      <w:r w:rsidRPr="007808BE">
        <w:rPr>
          <w:color w:val="auto"/>
          <w:u w:color="000000" w:themeColor="text1"/>
        </w:rPr>
        <w:tab/>
        <w:t>Amend the bill further, as and if amended, by adding an appropriately numbered new section to read:</w:t>
      </w:r>
    </w:p>
    <w:p w:rsidR="008D55CE" w:rsidRPr="007808BE" w:rsidRDefault="008D55CE" w:rsidP="008D55CE">
      <w:pPr>
        <w:rPr>
          <w:color w:val="auto"/>
          <w:u w:color="000000" w:themeColor="text1"/>
        </w:rPr>
      </w:pPr>
      <w:r>
        <w:rPr>
          <w:u w:color="000000" w:themeColor="text1"/>
        </w:rPr>
        <w:tab/>
      </w:r>
      <w:r w:rsidRPr="007808BE">
        <w:rPr>
          <w:color w:val="auto"/>
          <w:u w:color="000000" w:themeColor="text1"/>
        </w:rPr>
        <w:t>/</w:t>
      </w:r>
      <w:r w:rsidRPr="007808BE">
        <w:rPr>
          <w:color w:val="auto"/>
          <w:u w:color="000000" w:themeColor="text1"/>
        </w:rPr>
        <w:tab/>
        <w:t>SECTION</w:t>
      </w:r>
      <w:r w:rsidRPr="007808BE">
        <w:rPr>
          <w:color w:val="auto"/>
          <w:u w:color="000000" w:themeColor="text1"/>
        </w:rPr>
        <w:tab/>
        <w:t>__.</w:t>
      </w:r>
      <w:r w:rsidRPr="007808BE">
        <w:rPr>
          <w:color w:val="auto"/>
          <w:u w:color="000000" w:themeColor="text1"/>
        </w:rPr>
        <w:tab/>
        <w:t>Subsection 2-17-130(B) of the 1976 Code is amended to read:</w:t>
      </w:r>
    </w:p>
    <w:p w:rsidR="008D55CE" w:rsidRPr="007808BE" w:rsidRDefault="008D55CE" w:rsidP="008D55CE">
      <w:pPr>
        <w:rPr>
          <w:color w:val="auto"/>
          <w:u w:color="000000" w:themeColor="text1"/>
        </w:rPr>
      </w:pPr>
      <w:r w:rsidRPr="007808BE">
        <w:rPr>
          <w:color w:val="auto"/>
          <w:u w:color="000000" w:themeColor="text1"/>
        </w:rPr>
        <w:tab/>
        <w:t>“(B)</w:t>
      </w:r>
      <w:r w:rsidRPr="007808BE">
        <w:rPr>
          <w:color w:val="auto"/>
          <w:u w:color="000000" w:themeColor="text1"/>
        </w:rPr>
        <w:tab/>
        <w:t xml:space="preserve">A member of the General Assembly, the Governor, the Lieutenant Governor, any other statewide constitutional officer, any public official </w:t>
      </w:r>
      <w:r w:rsidRPr="007808BE">
        <w:rPr>
          <w:strike/>
          <w:color w:val="auto"/>
          <w:u w:color="000000" w:themeColor="text1"/>
        </w:rPr>
        <w:t>of any state agency</w:t>
      </w:r>
      <w:r w:rsidRPr="007808BE">
        <w:rPr>
          <w:color w:val="auto"/>
          <w:u w:color="000000" w:themeColor="text1"/>
        </w:rPr>
        <w:t xml:space="preserve"> who engaged in covered agency actions, or any of their employees who wil</w:t>
      </w:r>
      <w:r>
        <w:rPr>
          <w:color w:val="auto"/>
          <w:u w:color="000000" w:themeColor="text1"/>
        </w:rPr>
        <w:t>l</w:t>
      </w:r>
      <w:r w:rsidRPr="007808BE">
        <w:rPr>
          <w:color w:val="auto"/>
          <w:u w:color="000000" w:themeColor="text1"/>
        </w:rPr>
        <w:t>fully violate the provisions of this chapter is guilty of a misdemeanor and, upon conviction, must be fined not more than two thousand five hundred dollars or imprisoned for not more than one year, or both.”</w:t>
      </w:r>
      <w:r w:rsidRPr="007808BE">
        <w:rPr>
          <w:color w:val="auto"/>
          <w:u w:color="000000" w:themeColor="text1"/>
        </w:rPr>
        <w:tab/>
        <w:t xml:space="preserve">/ </w:t>
      </w:r>
    </w:p>
    <w:p w:rsidR="008D55CE" w:rsidRPr="007808BE" w:rsidRDefault="008D55CE" w:rsidP="008D55CE">
      <w:pPr>
        <w:rPr>
          <w:snapToGrid w:val="0"/>
          <w:color w:val="auto"/>
        </w:rPr>
      </w:pPr>
      <w:r w:rsidRPr="007808BE">
        <w:rPr>
          <w:snapToGrid w:val="0"/>
          <w:color w:val="auto"/>
        </w:rPr>
        <w:tab/>
        <w:t>Renumber sections to conform.</w:t>
      </w:r>
    </w:p>
    <w:p w:rsidR="008D55CE" w:rsidRDefault="008D55CE" w:rsidP="008D55CE">
      <w:pPr>
        <w:rPr>
          <w:snapToGrid w:val="0"/>
        </w:rPr>
      </w:pPr>
      <w:r w:rsidRPr="007808BE">
        <w:rPr>
          <w:snapToGrid w:val="0"/>
          <w:color w:val="auto"/>
        </w:rPr>
        <w:tab/>
        <w:t>Amend title to conform.</w:t>
      </w:r>
    </w:p>
    <w:p w:rsidR="008D55CE" w:rsidRPr="007808BE" w:rsidRDefault="008D55CE" w:rsidP="008D55CE">
      <w:pPr>
        <w:rPr>
          <w:snapToGrid w:val="0"/>
          <w:color w:val="auto"/>
        </w:rPr>
      </w:pPr>
    </w:p>
    <w:p w:rsidR="008D55CE" w:rsidRDefault="008D55CE" w:rsidP="008D55CE">
      <w:pPr>
        <w:pStyle w:val="Header"/>
        <w:tabs>
          <w:tab w:val="clear" w:pos="8640"/>
          <w:tab w:val="left" w:pos="4320"/>
        </w:tabs>
      </w:pPr>
      <w:r>
        <w:tab/>
        <w:t>Senator THURMOND explained the amendment.</w:t>
      </w:r>
    </w:p>
    <w:p w:rsidR="008D55CE" w:rsidRDefault="008D55CE" w:rsidP="008D55CE">
      <w:pPr>
        <w:pStyle w:val="Header"/>
        <w:tabs>
          <w:tab w:val="clear" w:pos="8640"/>
          <w:tab w:val="left" w:pos="4320"/>
        </w:tabs>
      </w:pPr>
    </w:p>
    <w:p w:rsidR="008D55CE" w:rsidRDefault="008D55CE" w:rsidP="008D55CE">
      <w:pPr>
        <w:pStyle w:val="Header"/>
        <w:tabs>
          <w:tab w:val="clear" w:pos="8640"/>
          <w:tab w:val="left" w:pos="4320"/>
        </w:tabs>
      </w:pPr>
      <w:r>
        <w:tab/>
        <w:t xml:space="preserve">The  amendment was adopted. </w:t>
      </w:r>
    </w:p>
    <w:p w:rsidR="008D55CE" w:rsidRDefault="008D55CE" w:rsidP="008D55CE">
      <w:pPr>
        <w:pStyle w:val="Header"/>
        <w:tabs>
          <w:tab w:val="clear" w:pos="8640"/>
          <w:tab w:val="left" w:pos="4320"/>
        </w:tabs>
        <w:jc w:val="center"/>
        <w:rPr>
          <w:b/>
          <w:bCs/>
        </w:rPr>
      </w:pPr>
    </w:p>
    <w:p w:rsidR="008D55CE" w:rsidRDefault="008D55CE" w:rsidP="008D55CE">
      <w:pPr>
        <w:pStyle w:val="Header"/>
        <w:tabs>
          <w:tab w:val="clear" w:pos="8640"/>
          <w:tab w:val="left" w:pos="4320"/>
        </w:tabs>
        <w:jc w:val="center"/>
        <w:rPr>
          <w:b/>
          <w:bCs/>
        </w:rPr>
      </w:pPr>
      <w:r>
        <w:rPr>
          <w:b/>
          <w:bCs/>
        </w:rPr>
        <w:t>Motion Under Rule 26B</w:t>
      </w:r>
      <w:r w:rsidR="004F3D97">
        <w:rPr>
          <w:b/>
          <w:bCs/>
        </w:rPr>
        <w:t xml:space="preserve"> Waived</w:t>
      </w:r>
    </w:p>
    <w:p w:rsidR="008D55CE" w:rsidRDefault="008D55CE" w:rsidP="008D55CE">
      <w:pPr>
        <w:pStyle w:val="Header"/>
        <w:tabs>
          <w:tab w:val="clear" w:pos="8640"/>
          <w:tab w:val="left" w:pos="4320"/>
        </w:tabs>
      </w:pPr>
      <w:r>
        <w:tab/>
        <w:t xml:space="preserve"> Senator MALLOY asked unanimous consent to make a motion to waive </w:t>
      </w:r>
      <w:r w:rsidR="000A0A33">
        <w:t xml:space="preserve">the provisions of </w:t>
      </w:r>
      <w:r>
        <w:t>Rule 26B on third reading of the Bill, so as to take up further amendments on third reading.</w:t>
      </w:r>
    </w:p>
    <w:p w:rsidR="008D55CE" w:rsidRDefault="008D55CE" w:rsidP="008D55CE">
      <w:pPr>
        <w:pStyle w:val="Header"/>
        <w:tabs>
          <w:tab w:val="clear" w:pos="8640"/>
          <w:tab w:val="left" w:pos="4320"/>
        </w:tabs>
      </w:pPr>
      <w:r>
        <w:tab/>
        <w:t>There was no objection.</w:t>
      </w:r>
    </w:p>
    <w:p w:rsidR="008D55CE" w:rsidRDefault="008D55CE" w:rsidP="008D55CE">
      <w:pPr>
        <w:pStyle w:val="Header"/>
        <w:tabs>
          <w:tab w:val="clear" w:pos="8640"/>
          <w:tab w:val="left" w:pos="4320"/>
        </w:tabs>
      </w:pPr>
    </w:p>
    <w:p w:rsidR="008D55CE" w:rsidRDefault="008D55CE" w:rsidP="008D55CE">
      <w:pPr>
        <w:pStyle w:val="Header"/>
        <w:tabs>
          <w:tab w:val="clear" w:pos="8640"/>
          <w:tab w:val="left" w:pos="4320"/>
        </w:tabs>
      </w:pPr>
      <w:r>
        <w:tab/>
        <w:t>The question then was second reading of the Bill.</w:t>
      </w:r>
    </w:p>
    <w:p w:rsidR="008D55CE" w:rsidRDefault="008D55CE" w:rsidP="008D55CE">
      <w:pPr>
        <w:pStyle w:val="Header"/>
        <w:tabs>
          <w:tab w:val="clear" w:pos="8640"/>
          <w:tab w:val="left" w:pos="4320"/>
        </w:tabs>
      </w:pPr>
      <w:r>
        <w:tab/>
      </w:r>
    </w:p>
    <w:p w:rsidR="008D55CE" w:rsidRDefault="008D55CE" w:rsidP="008D55CE">
      <w:pPr>
        <w:pStyle w:val="Header"/>
        <w:tabs>
          <w:tab w:val="clear" w:pos="8640"/>
          <w:tab w:val="left" w:pos="4320"/>
        </w:tabs>
      </w:pPr>
      <w:r>
        <w:tab/>
        <w:t>On motion of Senator THURMOND, with unanimous consent, the Bill was given a second reading and ordered placed on the Third Reading Calendar.</w:t>
      </w:r>
    </w:p>
    <w:p w:rsidR="008D55CE" w:rsidRDefault="008D55CE" w:rsidP="008D55CE">
      <w:pPr>
        <w:pStyle w:val="Header"/>
        <w:tabs>
          <w:tab w:val="clear" w:pos="8640"/>
          <w:tab w:val="left" w:pos="4320"/>
        </w:tabs>
      </w:pPr>
    </w:p>
    <w:p w:rsidR="001413B7" w:rsidRPr="009A6235" w:rsidRDefault="001413B7" w:rsidP="001413B7">
      <w:pPr>
        <w:pStyle w:val="Header"/>
        <w:tabs>
          <w:tab w:val="clear" w:pos="8640"/>
          <w:tab w:val="left" w:pos="4320"/>
        </w:tabs>
        <w:jc w:val="center"/>
      </w:pPr>
      <w:r>
        <w:rPr>
          <w:b/>
        </w:rPr>
        <w:t>AMENDED, READ THE SECOND TIME</w:t>
      </w:r>
    </w:p>
    <w:p w:rsidR="001413B7" w:rsidRPr="001041FB" w:rsidRDefault="001413B7" w:rsidP="001413B7">
      <w:r>
        <w:tab/>
      </w:r>
      <w:r w:rsidRPr="001041FB">
        <w:t>S. 8</w:t>
      </w:r>
      <w:r w:rsidR="0069182D" w:rsidRPr="001041FB">
        <w:fldChar w:fldCharType="begin"/>
      </w:r>
      <w:r w:rsidRPr="001041FB">
        <w:instrText xml:space="preserve"> XE "S. 8" \b </w:instrText>
      </w:r>
      <w:r w:rsidR="0069182D" w:rsidRPr="001041FB">
        <w:fldChar w:fldCharType="end"/>
      </w:r>
      <w:r w:rsidRPr="001041FB">
        <w:t xml:space="preserve"> -- Senator L. Martin:  </w:t>
      </w:r>
      <w:r w:rsidRPr="001041FB">
        <w:rPr>
          <w:szCs w:val="30"/>
        </w:rPr>
        <w:t xml:space="preserve">A BILL </w:t>
      </w:r>
      <w:r w:rsidRPr="001041FB">
        <w:t xml:space="preserve">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w:t>
      </w:r>
      <w:r w:rsidRPr="001041FB">
        <w:rPr>
          <w:color w:val="000000" w:themeColor="text1"/>
          <w:u w:color="000000" w:themeColor="text1"/>
        </w:rPr>
        <w:t>CHAPTER 23, TITLE 23 BY ADDING SECTION 23</w:t>
      </w:r>
      <w:r w:rsidRPr="001041FB">
        <w:rPr>
          <w:color w:val="000000" w:themeColor="text1"/>
          <w:u w:color="000000" w:themeColor="text1"/>
        </w:rPr>
        <w:noBreakHyphen/>
        <w:t>23</w:t>
      </w:r>
      <w:r w:rsidRPr="001041FB">
        <w:rPr>
          <w:color w:val="000000" w:themeColor="text1"/>
          <w:u w:color="000000" w:themeColor="text1"/>
        </w:rPr>
        <w:noBreakHyphen/>
        <w:t>140, RELATING TO PATROL CANINE TEAMS.</w:t>
      </w:r>
    </w:p>
    <w:p w:rsidR="001413B7" w:rsidRDefault="001413B7" w:rsidP="001413B7">
      <w:pPr>
        <w:pStyle w:val="Header"/>
        <w:tabs>
          <w:tab w:val="clear" w:pos="8640"/>
          <w:tab w:val="left" w:pos="4320"/>
        </w:tabs>
      </w:pPr>
      <w:r>
        <w:tab/>
        <w:t>The Senate proceeded to a consideration of the Bill, the question being the second reading of the Bill.</w:t>
      </w:r>
    </w:p>
    <w:p w:rsidR="001413B7" w:rsidRDefault="001413B7" w:rsidP="001413B7">
      <w:pPr>
        <w:pStyle w:val="Header"/>
        <w:tabs>
          <w:tab w:val="clear" w:pos="8640"/>
          <w:tab w:val="left" w:pos="4320"/>
        </w:tabs>
      </w:pPr>
    </w:p>
    <w:p w:rsidR="001413B7" w:rsidRDefault="001413B7" w:rsidP="001413B7">
      <w:r>
        <w:tab/>
        <w:t>Senator MALLOY proposed the following amendment (JUD0008.004)</w:t>
      </w:r>
      <w:r w:rsidRPr="00145399">
        <w:t>, which was adopted</w:t>
      </w:r>
      <w:r>
        <w:t>:</w:t>
      </w:r>
    </w:p>
    <w:p w:rsidR="001413B7" w:rsidRPr="00145399" w:rsidRDefault="001413B7" w:rsidP="001413B7">
      <w:pPr>
        <w:rPr>
          <w:color w:val="auto"/>
        </w:rPr>
      </w:pPr>
      <w:r>
        <w:tab/>
      </w:r>
      <w:r w:rsidRPr="00145399">
        <w:rPr>
          <w:color w:val="auto"/>
        </w:rPr>
        <w:t>Amend the bill, as and if amended, page 2, by striking lines 6-24, and inserting:</w:t>
      </w:r>
    </w:p>
    <w:p w:rsidR="001413B7" w:rsidRPr="00145399" w:rsidRDefault="001413B7" w:rsidP="001413B7">
      <w:pPr>
        <w:rPr>
          <w:color w:val="auto"/>
          <w:u w:val="single"/>
        </w:rPr>
      </w:pPr>
      <w:r>
        <w:tab/>
      </w:r>
      <w:r w:rsidRPr="00145399">
        <w:rPr>
          <w:color w:val="auto"/>
        </w:rPr>
        <w:t>/</w:t>
      </w:r>
      <w:r w:rsidRPr="00145399">
        <w:rPr>
          <w:color w:val="auto"/>
        </w:rPr>
        <w:tab/>
      </w:r>
      <w:r w:rsidRPr="00145399">
        <w:rPr>
          <w:color w:val="auto"/>
          <w:u w:val="single"/>
        </w:rPr>
        <w:t>(B)</w:t>
      </w:r>
      <w:r w:rsidRPr="00145399">
        <w:rPr>
          <w:color w:val="auto"/>
        </w:rPr>
        <w:tab/>
      </w:r>
      <w:r w:rsidRPr="00145399">
        <w:rPr>
          <w:color w:val="auto"/>
          <w:u w:val="single"/>
        </w:rPr>
        <w:t>This section does not apply if:</w:t>
      </w:r>
    </w:p>
    <w:p w:rsidR="001413B7" w:rsidRPr="00145399" w:rsidRDefault="001413B7" w:rsidP="001413B7">
      <w:pPr>
        <w:rPr>
          <w:color w:val="auto"/>
          <w:u w:val="single"/>
        </w:rPr>
      </w:pPr>
      <w:r w:rsidRPr="00145399">
        <w:rPr>
          <w:color w:val="auto"/>
        </w:rPr>
        <w:tab/>
      </w:r>
      <w:r w:rsidRPr="00145399">
        <w:rPr>
          <w:color w:val="auto"/>
        </w:rPr>
        <w:tab/>
      </w:r>
      <w:r w:rsidRPr="00145399">
        <w:rPr>
          <w:color w:val="auto"/>
          <w:u w:val="single"/>
        </w:rPr>
        <w:t>(1)</w:t>
      </w:r>
      <w:r w:rsidRPr="00145399">
        <w:rPr>
          <w:color w:val="auto"/>
        </w:rPr>
        <w:tab/>
      </w:r>
      <w:r w:rsidRPr="00145399">
        <w:rPr>
          <w:color w:val="auto"/>
          <w:u w:val="single"/>
        </w:rPr>
        <w:t>the person who was attacked provoked or harassed the dog leading to the attack;</w:t>
      </w:r>
    </w:p>
    <w:p w:rsidR="001413B7" w:rsidRPr="00145399" w:rsidRDefault="001413B7" w:rsidP="001413B7">
      <w:pPr>
        <w:rPr>
          <w:color w:val="auto"/>
          <w:u w:val="single"/>
        </w:rPr>
      </w:pPr>
      <w:r w:rsidRPr="00145399">
        <w:rPr>
          <w:color w:val="auto"/>
        </w:rPr>
        <w:tab/>
      </w:r>
      <w:r w:rsidRPr="00145399">
        <w:rPr>
          <w:color w:val="auto"/>
        </w:rPr>
        <w:tab/>
      </w:r>
      <w:r w:rsidRPr="00145399">
        <w:rPr>
          <w:color w:val="auto"/>
          <w:u w:val="single"/>
        </w:rPr>
        <w:t>(2)</w:t>
      </w:r>
      <w:r w:rsidRPr="00145399">
        <w:rPr>
          <w:color w:val="auto"/>
        </w:rPr>
        <w:tab/>
      </w:r>
      <w:r w:rsidRPr="00145399">
        <w:rPr>
          <w:color w:val="auto"/>
          <w:u w:val="single"/>
        </w:rPr>
        <w:t>the dog is working in a law enforcement capacity with a governmental agency and in the performance of the dog’s official duties provided that:</w:t>
      </w:r>
    </w:p>
    <w:p w:rsidR="001413B7" w:rsidRPr="00145399" w:rsidRDefault="001413B7" w:rsidP="001413B7">
      <w:pPr>
        <w:rPr>
          <w:color w:val="auto"/>
          <w:u w:val="single"/>
        </w:rPr>
      </w:pPr>
      <w:r w:rsidRPr="00145399">
        <w:rPr>
          <w:color w:val="auto"/>
        </w:rPr>
        <w:tab/>
      </w:r>
      <w:r w:rsidRPr="00145399">
        <w:rPr>
          <w:color w:val="auto"/>
        </w:rPr>
        <w:tab/>
      </w:r>
      <w:r w:rsidRPr="00145399">
        <w:rPr>
          <w:color w:val="auto"/>
        </w:rPr>
        <w:tab/>
      </w:r>
      <w:r w:rsidRPr="00145399">
        <w:rPr>
          <w:color w:val="auto"/>
          <w:u w:val="single"/>
        </w:rPr>
        <w:t>(a)</w:t>
      </w:r>
      <w:r w:rsidRPr="00145399">
        <w:rPr>
          <w:color w:val="auto"/>
        </w:rPr>
        <w:tab/>
      </w:r>
      <w:r w:rsidRPr="00145399">
        <w:rPr>
          <w:color w:val="auto"/>
          <w:u w:val="single"/>
        </w:rPr>
        <w:t>the dog is trained and certified according to the standards adopted by the South Carolina Law Enforcement Training Council;</w:t>
      </w:r>
      <w:r w:rsidRPr="00145399">
        <w:rPr>
          <w:color w:val="auto"/>
        </w:rPr>
        <w:t xml:space="preserve"> </w:t>
      </w:r>
    </w:p>
    <w:p w:rsidR="001413B7" w:rsidRPr="00145399" w:rsidRDefault="001413B7" w:rsidP="001413B7">
      <w:pPr>
        <w:rPr>
          <w:color w:val="auto"/>
          <w:u w:val="single"/>
        </w:rPr>
      </w:pPr>
      <w:r w:rsidRPr="00145399">
        <w:rPr>
          <w:color w:val="auto"/>
        </w:rPr>
        <w:tab/>
      </w:r>
      <w:r w:rsidRPr="00145399">
        <w:rPr>
          <w:color w:val="auto"/>
        </w:rPr>
        <w:tab/>
      </w:r>
      <w:r w:rsidRPr="00145399">
        <w:rPr>
          <w:color w:val="auto"/>
        </w:rPr>
        <w:tab/>
      </w:r>
      <w:r w:rsidRPr="00145399">
        <w:rPr>
          <w:color w:val="auto"/>
          <w:u w:val="single"/>
        </w:rPr>
        <w:t>(b)</w:t>
      </w:r>
      <w:r w:rsidRPr="00145399">
        <w:rPr>
          <w:color w:val="auto"/>
        </w:rPr>
        <w:tab/>
      </w:r>
      <w:r w:rsidRPr="00145399">
        <w:rPr>
          <w:color w:val="auto"/>
          <w:u w:val="single"/>
        </w:rPr>
        <w:t>the governmental agency has adopted a written policy on the necessary and appropriate use of dogs in the dog’s official law enforcement duties;</w:t>
      </w:r>
      <w:r w:rsidRPr="00145399">
        <w:rPr>
          <w:color w:val="auto"/>
        </w:rPr>
        <w:t xml:space="preserve"> </w:t>
      </w:r>
    </w:p>
    <w:p w:rsidR="001413B7" w:rsidRPr="00145399" w:rsidRDefault="001413B7" w:rsidP="001413B7">
      <w:pPr>
        <w:rPr>
          <w:color w:val="auto"/>
          <w:u w:val="single"/>
        </w:rPr>
      </w:pPr>
      <w:r w:rsidRPr="00145399">
        <w:rPr>
          <w:color w:val="auto"/>
        </w:rPr>
        <w:tab/>
      </w:r>
      <w:r w:rsidRPr="00145399">
        <w:rPr>
          <w:color w:val="auto"/>
        </w:rPr>
        <w:tab/>
      </w:r>
      <w:r w:rsidRPr="00145399">
        <w:rPr>
          <w:color w:val="auto"/>
        </w:rPr>
        <w:tab/>
      </w:r>
      <w:r w:rsidRPr="00145399">
        <w:rPr>
          <w:color w:val="auto"/>
          <w:u w:val="single"/>
        </w:rPr>
        <w:t>(c)</w:t>
      </w:r>
      <w:r w:rsidRPr="00145399">
        <w:rPr>
          <w:color w:val="auto"/>
        </w:rPr>
        <w:tab/>
      </w:r>
      <w:r w:rsidRPr="00145399">
        <w:rPr>
          <w:color w:val="auto"/>
          <w:u w:val="single"/>
        </w:rPr>
        <w:t>the actions of the dog’s handler or dog do not violate the agency’s written policy;</w:t>
      </w:r>
    </w:p>
    <w:p w:rsidR="001413B7" w:rsidRPr="00145399" w:rsidRDefault="001413B7" w:rsidP="001413B7">
      <w:pPr>
        <w:rPr>
          <w:color w:val="auto"/>
          <w:u w:val="single"/>
        </w:rPr>
      </w:pPr>
      <w:r w:rsidRPr="00145399">
        <w:rPr>
          <w:color w:val="auto"/>
        </w:rPr>
        <w:tab/>
      </w:r>
      <w:r w:rsidRPr="00145399">
        <w:rPr>
          <w:color w:val="auto"/>
        </w:rPr>
        <w:tab/>
      </w:r>
      <w:r w:rsidRPr="00145399">
        <w:rPr>
          <w:color w:val="auto"/>
        </w:rPr>
        <w:tab/>
      </w:r>
      <w:r w:rsidRPr="00145399">
        <w:rPr>
          <w:color w:val="auto"/>
          <w:u w:val="single"/>
        </w:rPr>
        <w:t>(d)</w:t>
      </w:r>
      <w:r w:rsidRPr="00145399">
        <w:rPr>
          <w:color w:val="auto"/>
        </w:rPr>
        <w:tab/>
      </w:r>
      <w:r w:rsidRPr="00145399">
        <w:rPr>
          <w:color w:val="auto"/>
          <w:u w:val="single"/>
        </w:rPr>
        <w:t>the actions of the dog’s handler or dog do not constitute excessive force; and</w:t>
      </w:r>
      <w:r w:rsidRPr="00145399">
        <w:rPr>
          <w:color w:val="auto"/>
        </w:rPr>
        <w:t xml:space="preserve"> </w:t>
      </w:r>
    </w:p>
    <w:p w:rsidR="001413B7" w:rsidRPr="00145399" w:rsidRDefault="001413B7" w:rsidP="001413B7">
      <w:pPr>
        <w:rPr>
          <w:color w:val="auto"/>
          <w:u w:val="single"/>
        </w:rPr>
      </w:pPr>
      <w:r w:rsidRPr="00145399">
        <w:rPr>
          <w:color w:val="auto"/>
        </w:rPr>
        <w:tab/>
      </w:r>
      <w:r w:rsidRPr="00145399">
        <w:rPr>
          <w:color w:val="auto"/>
        </w:rPr>
        <w:tab/>
      </w:r>
      <w:r w:rsidRPr="00145399">
        <w:rPr>
          <w:color w:val="auto"/>
        </w:rPr>
        <w:tab/>
      </w:r>
      <w:r w:rsidRPr="00145399">
        <w:rPr>
          <w:color w:val="auto"/>
          <w:u w:val="single"/>
        </w:rPr>
        <w:t>(e)</w:t>
      </w:r>
      <w:r w:rsidRPr="00145399">
        <w:rPr>
          <w:color w:val="auto"/>
        </w:rPr>
        <w:tab/>
      </w:r>
      <w:r w:rsidRPr="00145399">
        <w:rPr>
          <w:color w:val="auto"/>
          <w:u w:val="single"/>
        </w:rPr>
        <w:t>the attack or bite does not occur on a third party by-stander not involved in the criminal investigation, search, or arrest; or</w:t>
      </w:r>
    </w:p>
    <w:p w:rsidR="001413B7" w:rsidRPr="00145399" w:rsidRDefault="001413B7" w:rsidP="001413B7">
      <w:pPr>
        <w:rPr>
          <w:color w:val="auto"/>
        </w:rPr>
      </w:pPr>
      <w:r w:rsidRPr="00145399">
        <w:rPr>
          <w:color w:val="auto"/>
        </w:rPr>
        <w:tab/>
      </w:r>
      <w:r w:rsidRPr="00145399">
        <w:rPr>
          <w:color w:val="auto"/>
        </w:rPr>
        <w:tab/>
      </w:r>
      <w:r w:rsidRPr="00145399">
        <w:rPr>
          <w:color w:val="auto"/>
          <w:u w:val="single"/>
        </w:rPr>
        <w:t>(3)</w:t>
      </w:r>
      <w:r w:rsidRPr="00145399">
        <w:rPr>
          <w:color w:val="auto"/>
        </w:rPr>
        <w:tab/>
      </w:r>
      <w:r w:rsidRPr="00145399">
        <w:rPr>
          <w:color w:val="auto"/>
          <w:u w:val="single"/>
        </w:rPr>
        <w:t>the dog is defending the life, health, or safety of the dog’s owner, handler, or another person.</w:t>
      </w:r>
      <w:r w:rsidRPr="00145399">
        <w:rPr>
          <w:color w:val="auto"/>
        </w:rPr>
        <w:t>”</w:t>
      </w:r>
      <w:r w:rsidRPr="00145399">
        <w:rPr>
          <w:color w:val="auto"/>
        </w:rPr>
        <w:tab/>
        <w:t>/</w:t>
      </w:r>
    </w:p>
    <w:p w:rsidR="00A56973" w:rsidRDefault="001413B7" w:rsidP="001413B7">
      <w:pPr>
        <w:rPr>
          <w:snapToGrid w:val="0"/>
          <w:color w:val="auto"/>
        </w:rPr>
      </w:pPr>
      <w:r w:rsidRPr="00145399">
        <w:rPr>
          <w:snapToGrid w:val="0"/>
          <w:color w:val="auto"/>
        </w:rPr>
        <w:tab/>
        <w:t xml:space="preserve">Renumber sections to conform. </w:t>
      </w:r>
    </w:p>
    <w:p w:rsidR="001413B7" w:rsidRDefault="00A56973" w:rsidP="001413B7">
      <w:pPr>
        <w:rPr>
          <w:snapToGrid w:val="0"/>
        </w:rPr>
      </w:pPr>
      <w:r>
        <w:rPr>
          <w:snapToGrid w:val="0"/>
          <w:color w:val="auto"/>
        </w:rPr>
        <w:tab/>
      </w:r>
      <w:r w:rsidR="001413B7" w:rsidRPr="00145399">
        <w:rPr>
          <w:snapToGrid w:val="0"/>
          <w:color w:val="auto"/>
        </w:rPr>
        <w:t>Amend title to conform.</w:t>
      </w:r>
    </w:p>
    <w:p w:rsidR="001413B7" w:rsidRPr="00145399" w:rsidRDefault="001413B7" w:rsidP="001413B7">
      <w:pPr>
        <w:rPr>
          <w:snapToGrid w:val="0"/>
          <w:color w:val="auto"/>
        </w:rPr>
      </w:pPr>
    </w:p>
    <w:p w:rsidR="001413B7" w:rsidRDefault="001413B7" w:rsidP="001413B7">
      <w:pPr>
        <w:pStyle w:val="Header"/>
        <w:tabs>
          <w:tab w:val="clear" w:pos="8640"/>
          <w:tab w:val="left" w:pos="4320"/>
        </w:tabs>
      </w:pPr>
      <w:r>
        <w:tab/>
        <w:t>Senator MALLOY explained the amendment.</w:t>
      </w:r>
    </w:p>
    <w:p w:rsidR="001413B7" w:rsidRDefault="001413B7" w:rsidP="001413B7">
      <w:pPr>
        <w:pStyle w:val="Header"/>
        <w:tabs>
          <w:tab w:val="clear" w:pos="8640"/>
          <w:tab w:val="left" w:pos="4320"/>
        </w:tabs>
      </w:pPr>
    </w:p>
    <w:p w:rsidR="001413B7" w:rsidRDefault="001413B7" w:rsidP="001413B7">
      <w:r>
        <w:tab/>
        <w:t>The amendment was adopted.</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The "ayes" and "nays" were demanded and taken, resulting as follows:</w:t>
      </w:r>
    </w:p>
    <w:p w:rsidR="001413B7" w:rsidRPr="00032D4C" w:rsidRDefault="001413B7" w:rsidP="001413B7">
      <w:pPr>
        <w:pStyle w:val="Header"/>
        <w:tabs>
          <w:tab w:val="clear" w:pos="8640"/>
          <w:tab w:val="left" w:pos="4320"/>
        </w:tabs>
        <w:jc w:val="center"/>
        <w:rPr>
          <w:b/>
        </w:rPr>
      </w:pPr>
      <w:r w:rsidRPr="00032D4C">
        <w:rPr>
          <w:b/>
        </w:rPr>
        <w:t>Ayes 27; Nays 16</w:t>
      </w:r>
    </w:p>
    <w:p w:rsidR="001413B7" w:rsidRDefault="001413B7" w:rsidP="001413B7">
      <w:pPr>
        <w:pStyle w:val="Header"/>
        <w:tabs>
          <w:tab w:val="clear" w:pos="8640"/>
          <w:tab w:val="left" w:pos="4320"/>
        </w:tabs>
      </w:pPr>
    </w:p>
    <w:p w:rsidR="001413B7" w:rsidRDefault="001413B7" w:rsidP="00FE7FA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32D4C">
        <w:rPr>
          <w:b/>
        </w:rPr>
        <w:t>AYES</w:t>
      </w:r>
    </w:p>
    <w:p w:rsidR="001413B7" w:rsidRDefault="001413B7" w:rsidP="00FE7FA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Alexander</w:t>
      </w:r>
      <w:r>
        <w:tab/>
      </w:r>
      <w:r w:rsidRPr="00032D4C">
        <w:t>Bennett</w:t>
      </w:r>
      <w:r>
        <w:tab/>
      </w:r>
      <w:r w:rsidRPr="00032D4C">
        <w:t>Bright</w:t>
      </w:r>
    </w:p>
    <w:p w:rsidR="001413B7" w:rsidRDefault="001413B7" w:rsidP="00FE7FA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Bryant</w:t>
      </w:r>
      <w:r>
        <w:tab/>
      </w:r>
      <w:r w:rsidRPr="00032D4C">
        <w:t>Campbell</w:t>
      </w:r>
      <w:r>
        <w:tab/>
      </w:r>
      <w:r w:rsidRPr="00032D4C">
        <w:t>Campsen</w:t>
      </w:r>
    </w:p>
    <w:p w:rsidR="001413B7" w:rsidRDefault="001413B7" w:rsidP="00FE7FA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Cleary</w:t>
      </w:r>
      <w:r>
        <w:tab/>
      </w:r>
      <w:r w:rsidRPr="00032D4C">
        <w:t>Corbin</w:t>
      </w:r>
      <w:r>
        <w:tab/>
      </w:r>
      <w:r w:rsidRPr="00032D4C">
        <w:t>Courson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Cromer</w:t>
      </w:r>
      <w:r>
        <w:tab/>
      </w:r>
      <w:r w:rsidRPr="00032D4C">
        <w:t>Davis</w:t>
      </w:r>
      <w:r>
        <w:tab/>
      </w:r>
      <w:r w:rsidRPr="00032D4C">
        <w:t>Fair</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Gregory</w:t>
      </w:r>
      <w:r>
        <w:tab/>
      </w:r>
      <w:r w:rsidRPr="00032D4C">
        <w:t>Grooms</w:t>
      </w:r>
      <w:r>
        <w:tab/>
      </w:r>
      <w:r w:rsidRPr="00032D4C">
        <w:t>Hayes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32D4C">
        <w:t>Hembree</w:t>
      </w:r>
      <w:r>
        <w:tab/>
      </w:r>
      <w:r w:rsidRPr="00032D4C">
        <w:t>Leatherman</w:t>
      </w:r>
      <w:r>
        <w:tab/>
      </w:r>
      <w:r w:rsidRPr="00032D4C">
        <w:rPr>
          <w:i/>
        </w:rPr>
        <w:t>Martin, Larry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rPr>
          <w:i/>
        </w:rPr>
        <w:t>Martin, Shane</w:t>
      </w:r>
      <w:r>
        <w:rPr>
          <w:i/>
        </w:rPr>
        <w:tab/>
      </w:r>
      <w:r w:rsidRPr="00032D4C">
        <w:t>Massey</w:t>
      </w:r>
      <w:r>
        <w:tab/>
      </w:r>
      <w:r w:rsidRPr="00032D4C">
        <w:t>Peeler</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Shealy</w:t>
      </w:r>
      <w:r>
        <w:tab/>
      </w:r>
      <w:r w:rsidRPr="00032D4C">
        <w:t>Sheheen</w:t>
      </w:r>
      <w:r>
        <w:tab/>
      </w:r>
      <w:r w:rsidRPr="00032D4C">
        <w:t>Thurmond</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Turner</w:t>
      </w:r>
      <w:r>
        <w:tab/>
      </w:r>
      <w:r w:rsidRPr="00032D4C">
        <w:t>Verdin</w:t>
      </w:r>
      <w:r>
        <w:tab/>
      </w:r>
      <w:r w:rsidRPr="00032D4C">
        <w:t>Young</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13B7" w:rsidRPr="00032D4C"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32D4C">
        <w:rPr>
          <w:b/>
        </w:rPr>
        <w:t>Total--27</w:t>
      </w:r>
    </w:p>
    <w:p w:rsidR="001413B7" w:rsidRPr="00032D4C" w:rsidRDefault="001413B7" w:rsidP="001413B7">
      <w:pPr>
        <w:pStyle w:val="Header"/>
        <w:tabs>
          <w:tab w:val="clear" w:pos="8640"/>
          <w:tab w:val="left" w:pos="4320"/>
        </w:tabs>
      </w:pP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32D4C">
        <w:rPr>
          <w:b/>
        </w:rPr>
        <w:t>NAYS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Allen</w:t>
      </w:r>
      <w:r>
        <w:tab/>
      </w:r>
      <w:r w:rsidRPr="00032D4C">
        <w:t>Coleman</w:t>
      </w:r>
      <w:r>
        <w:tab/>
      </w:r>
      <w:r w:rsidRPr="00032D4C">
        <w:t>Ford</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Jackson</w:t>
      </w:r>
      <w:r>
        <w:tab/>
      </w:r>
      <w:r w:rsidRPr="00032D4C">
        <w:t>Johnson</w:t>
      </w:r>
      <w:r>
        <w:tab/>
      </w:r>
      <w:r w:rsidRPr="00032D4C">
        <w:t>Lourie</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Malloy</w:t>
      </w:r>
      <w:r>
        <w:tab/>
      </w:r>
      <w:r w:rsidRPr="00032D4C">
        <w:t>Matthews</w:t>
      </w:r>
      <w:r>
        <w:tab/>
      </w:r>
      <w:r w:rsidRPr="00032D4C">
        <w:t>McElveen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McGill</w:t>
      </w:r>
      <w:r>
        <w:tab/>
      </w:r>
      <w:r w:rsidRPr="00032D4C">
        <w:t>Nicholson</w:t>
      </w:r>
      <w:r>
        <w:tab/>
      </w:r>
      <w:r w:rsidRPr="00032D4C">
        <w:t>Pinckney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Reese</w:t>
      </w:r>
      <w:r>
        <w:tab/>
      </w:r>
      <w:r w:rsidRPr="00032D4C">
        <w:t>Scott</w:t>
      </w:r>
      <w:r>
        <w:tab/>
      </w:r>
      <w:r w:rsidRPr="00032D4C">
        <w:t>Setzler</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2D4C">
        <w:t>Williams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13B7" w:rsidRPr="00032D4C"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32D4C">
        <w:rPr>
          <w:b/>
        </w:rPr>
        <w:t>Total--16</w:t>
      </w:r>
    </w:p>
    <w:p w:rsidR="001413B7" w:rsidRPr="00032D4C" w:rsidRDefault="001413B7" w:rsidP="001413B7">
      <w:pPr>
        <w:pStyle w:val="Header"/>
        <w:tabs>
          <w:tab w:val="clear" w:pos="8640"/>
          <w:tab w:val="left" w:pos="4320"/>
        </w:tabs>
      </w:pPr>
    </w:p>
    <w:p w:rsidR="001413B7" w:rsidRPr="009A6235" w:rsidRDefault="001413B7" w:rsidP="001413B7">
      <w:pPr>
        <w:pStyle w:val="Header"/>
        <w:tabs>
          <w:tab w:val="clear" w:pos="8640"/>
          <w:tab w:val="left" w:pos="4320"/>
        </w:tabs>
      </w:pPr>
      <w:r>
        <w:tab/>
        <w:t>The Bill was read the second time and ordered placed on the Third Reading Calendar.</w:t>
      </w:r>
    </w:p>
    <w:p w:rsidR="001413B7" w:rsidRDefault="001413B7" w:rsidP="001413B7">
      <w:pPr>
        <w:pStyle w:val="Header"/>
        <w:tabs>
          <w:tab w:val="clear" w:pos="8640"/>
          <w:tab w:val="left" w:pos="4320"/>
        </w:tabs>
      </w:pPr>
    </w:p>
    <w:p w:rsidR="003D28AF" w:rsidRPr="006331C8" w:rsidRDefault="003D28AF" w:rsidP="003D28AF">
      <w:pPr>
        <w:pStyle w:val="Header"/>
        <w:tabs>
          <w:tab w:val="clear" w:pos="8640"/>
          <w:tab w:val="left" w:pos="4320"/>
        </w:tabs>
        <w:jc w:val="center"/>
      </w:pPr>
      <w:r>
        <w:rPr>
          <w:b/>
        </w:rPr>
        <w:t>AMENDED, READ THE SECOND TIME</w:t>
      </w:r>
    </w:p>
    <w:p w:rsidR="003D28AF" w:rsidRPr="005F0075" w:rsidRDefault="003D28AF" w:rsidP="003D28AF">
      <w:pPr>
        <w:suppressAutoHyphens/>
      </w:pPr>
      <w:r>
        <w:tab/>
      </w:r>
      <w:r w:rsidRPr="005F0075">
        <w:t>S. 562</w:t>
      </w:r>
      <w:r w:rsidR="0069182D" w:rsidRPr="005F0075">
        <w:fldChar w:fldCharType="begin"/>
      </w:r>
      <w:r w:rsidRPr="005F0075">
        <w:instrText xml:space="preserve"> XE "S. 562" \b </w:instrText>
      </w:r>
      <w:r w:rsidR="0069182D" w:rsidRPr="005F0075">
        <w:fldChar w:fldCharType="end"/>
      </w:r>
      <w:r w:rsidRPr="005F0075">
        <w:t xml:space="preserve"> -- Se</w:t>
      </w:r>
      <w:r>
        <w:t xml:space="preserve">nators </w:t>
      </w:r>
      <w:r w:rsidRPr="005F0075">
        <w:t>Campsen</w:t>
      </w:r>
      <w:r>
        <w:t xml:space="preserve"> and Davis</w:t>
      </w:r>
      <w:r w:rsidRPr="005F0075">
        <w:t xml:space="preserve">:  </w:t>
      </w:r>
      <w:r w:rsidRPr="005F0075">
        <w:rPr>
          <w:szCs w:val="30"/>
        </w:rPr>
        <w:t xml:space="preserve">A BILL </w:t>
      </w:r>
      <w:r w:rsidRPr="005F0075">
        <w:t xml:space="preserve">TO AMEND SECTION </w:t>
      </w:r>
      <w:r w:rsidRPr="005F0075">
        <w:rPr>
          <w:bCs/>
          <w:color w:val="000000" w:themeColor="text1"/>
          <w:u w:color="000000" w:themeColor="text1"/>
        </w:rPr>
        <w:t>27</w:t>
      </w:r>
      <w:r w:rsidRPr="005F0075">
        <w:rPr>
          <w:bCs/>
          <w:color w:val="000000" w:themeColor="text1"/>
          <w:u w:color="000000" w:themeColor="text1"/>
        </w:rPr>
        <w:noBreakHyphen/>
        <w:t>27</w:t>
      </w:r>
      <w:r w:rsidRPr="005F0075">
        <w:rPr>
          <w:bCs/>
          <w:color w:val="000000" w:themeColor="text1"/>
          <w:u w:color="000000" w:themeColor="text1"/>
        </w:rPr>
        <w:noBreakHyphen/>
        <w:t xml:space="preserve">10 </w:t>
      </w:r>
      <w:r w:rsidRPr="005F0075">
        <w:t>OF THE 1976 CODE, RELATING TO RECOVERY FOR IMPROVEMENTS MADE IN GOOD FAITH, TO PROVIDE THAT THE DEFENDANT SHALL BE ENTITLED TO RECOVER THE FULL VALUE OF ALL IMPROVEMENTS IF HE HAS PURCHASED OR OTHERWISE ACQUIRED TITLE TO THE LANDS AND TENEMENTS IN THE ACTION.</w:t>
      </w:r>
    </w:p>
    <w:p w:rsidR="003D28AF" w:rsidRDefault="003D28AF" w:rsidP="003D28AF">
      <w:pPr>
        <w:pStyle w:val="Header"/>
        <w:tabs>
          <w:tab w:val="clear" w:pos="8640"/>
          <w:tab w:val="left" w:pos="4320"/>
        </w:tabs>
      </w:pPr>
      <w:r>
        <w:tab/>
        <w:t xml:space="preserve">Senator </w:t>
      </w:r>
      <w:r w:rsidR="00097FF3">
        <w:t>MALLOY</w:t>
      </w:r>
      <w:r>
        <w:t xml:space="preserve"> asked unanimous consent to take the Bill up for immediate consideration.</w:t>
      </w:r>
    </w:p>
    <w:p w:rsidR="00097FF3" w:rsidRDefault="003D28AF">
      <w:pPr>
        <w:pStyle w:val="Header"/>
        <w:tabs>
          <w:tab w:val="clear" w:pos="8640"/>
          <w:tab w:val="left" w:pos="4320"/>
        </w:tabs>
      </w:pPr>
      <w:r>
        <w:tab/>
      </w:r>
      <w:r w:rsidR="00097FF3">
        <w:t>There was no objection.</w:t>
      </w:r>
    </w:p>
    <w:p w:rsidR="003D28AF" w:rsidRDefault="003D28AF" w:rsidP="003D28AF">
      <w:pPr>
        <w:pStyle w:val="Header"/>
        <w:tabs>
          <w:tab w:val="clear" w:pos="8640"/>
          <w:tab w:val="left" w:pos="4320"/>
        </w:tabs>
      </w:pPr>
    </w:p>
    <w:p w:rsidR="00097FF3" w:rsidRDefault="00097FF3" w:rsidP="003D28AF">
      <w:pPr>
        <w:pStyle w:val="Header"/>
        <w:tabs>
          <w:tab w:val="clear" w:pos="8640"/>
          <w:tab w:val="left" w:pos="4320"/>
        </w:tabs>
      </w:pPr>
      <w:r>
        <w:tab/>
        <w:t>The Senate proceeded to a consideration of the Bill, the question being the second reading of the Bill.</w:t>
      </w:r>
    </w:p>
    <w:p w:rsidR="00097FF3" w:rsidRDefault="00097FF3" w:rsidP="003D28AF">
      <w:pPr>
        <w:pStyle w:val="Header"/>
        <w:tabs>
          <w:tab w:val="clear" w:pos="8640"/>
          <w:tab w:val="left" w:pos="4320"/>
        </w:tabs>
      </w:pPr>
    </w:p>
    <w:p w:rsidR="00097FF3" w:rsidRDefault="00097FF3" w:rsidP="00097FF3">
      <w:pPr>
        <w:rPr>
          <w:snapToGrid w:val="0"/>
        </w:rPr>
      </w:pPr>
      <w:r>
        <w:rPr>
          <w:snapToGrid w:val="0"/>
        </w:rPr>
        <w:tab/>
        <w:t>Senator</w:t>
      </w:r>
      <w:r w:rsidR="00FA269B">
        <w:rPr>
          <w:snapToGrid w:val="0"/>
        </w:rPr>
        <w:t>s</w:t>
      </w:r>
      <w:r>
        <w:rPr>
          <w:snapToGrid w:val="0"/>
        </w:rPr>
        <w:t xml:space="preserve"> CAMPSEN and SHANE MARTIN proposed the following amendment (JUD0562.003)</w:t>
      </w:r>
      <w:r w:rsidRPr="008B3BAC">
        <w:rPr>
          <w:snapToGrid w:val="0"/>
        </w:rPr>
        <w:t>, which was adopted</w:t>
      </w:r>
      <w:r>
        <w:rPr>
          <w:snapToGrid w:val="0"/>
        </w:rPr>
        <w:t>:</w:t>
      </w:r>
    </w:p>
    <w:p w:rsidR="00097FF3" w:rsidRPr="008B3BAC" w:rsidRDefault="00097FF3" w:rsidP="00097FF3">
      <w:pPr>
        <w:rPr>
          <w:bCs/>
          <w:color w:val="auto"/>
          <w:u w:color="000000" w:themeColor="text1"/>
        </w:rPr>
      </w:pPr>
      <w:r w:rsidRPr="008B3BAC">
        <w:rPr>
          <w:snapToGrid w:val="0"/>
          <w:color w:val="auto"/>
        </w:rPr>
        <w:tab/>
        <w:t xml:space="preserve">Amend the bill, as and if amended, page 1, by striking lines 25 through 36, in Section </w:t>
      </w:r>
      <w:r w:rsidRPr="008B3BAC">
        <w:rPr>
          <w:bCs/>
          <w:color w:val="auto"/>
          <w:u w:color="000000" w:themeColor="text1"/>
        </w:rPr>
        <w:t>27</w:t>
      </w:r>
      <w:r w:rsidRPr="008B3BAC">
        <w:rPr>
          <w:bCs/>
          <w:color w:val="auto"/>
          <w:u w:color="000000" w:themeColor="text1"/>
        </w:rPr>
        <w:noBreakHyphen/>
        <w:t>27</w:t>
      </w:r>
      <w:r w:rsidRPr="008B3BAC">
        <w:rPr>
          <w:bCs/>
          <w:color w:val="auto"/>
          <w:u w:color="000000" w:themeColor="text1"/>
        </w:rPr>
        <w:noBreakHyphen/>
        <w:t>10, as contained in SECTION 1, and inserting therein the following:</w:t>
      </w:r>
    </w:p>
    <w:p w:rsidR="00097FF3" w:rsidRPr="008B3BAC" w:rsidRDefault="00097FF3" w:rsidP="00097FF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 w:val="22"/>
          <w:u w:color="000000" w:themeColor="text1"/>
        </w:rPr>
      </w:pPr>
      <w:r>
        <w:rPr>
          <w:rFonts w:eastAsia="Times New Roman"/>
          <w:snapToGrid w:val="0"/>
          <w:szCs w:val="20"/>
        </w:rPr>
        <w:tab/>
      </w:r>
      <w:r w:rsidRPr="008B3BAC">
        <w:rPr>
          <w:rFonts w:eastAsia="Times New Roman"/>
          <w:snapToGrid w:val="0"/>
          <w:sz w:val="22"/>
          <w:szCs w:val="20"/>
        </w:rPr>
        <w:t>/</w:t>
      </w:r>
      <w:r w:rsidRPr="008B3BAC">
        <w:rPr>
          <w:rFonts w:eastAsia="Times New Roman"/>
          <w:snapToGrid w:val="0"/>
          <w:sz w:val="22"/>
          <w:szCs w:val="20"/>
        </w:rPr>
        <w:tab/>
      </w:r>
      <w:r w:rsidRPr="008B3BAC">
        <w:rPr>
          <w:rFonts w:eastAsia="Times New Roman"/>
          <w:sz w:val="22"/>
        </w:rPr>
        <w:t>“</w:t>
      </w:r>
      <w:r w:rsidRPr="008B3BAC">
        <w:rPr>
          <w:bCs/>
          <w:sz w:val="22"/>
          <w:u w:color="000000" w:themeColor="text1"/>
        </w:rPr>
        <w:t>Section 27</w:t>
      </w:r>
      <w:r w:rsidRPr="008B3BAC">
        <w:rPr>
          <w:bCs/>
          <w:sz w:val="22"/>
          <w:u w:color="000000" w:themeColor="text1"/>
        </w:rPr>
        <w:noBreakHyphen/>
        <w:t>27</w:t>
      </w:r>
      <w:r w:rsidRPr="008B3BAC">
        <w:rPr>
          <w:bCs/>
          <w:sz w:val="22"/>
          <w:u w:color="000000" w:themeColor="text1"/>
        </w:rPr>
        <w:noBreakHyphen/>
        <w:t>10.</w:t>
      </w:r>
      <w:r w:rsidRPr="008B3BAC">
        <w:rPr>
          <w:bCs/>
          <w:sz w:val="22"/>
          <w:u w:color="000000" w:themeColor="text1"/>
        </w:rPr>
        <w:tab/>
      </w:r>
      <w:r w:rsidRPr="008B3BAC">
        <w:rPr>
          <w:sz w:val="22"/>
          <w:u w:color="000000" w:themeColor="text1"/>
        </w:rPr>
        <w:t xml:space="preserve">After final judgment in favor of the plaintiff in an action to recover lands and tenements, if the defendant has purchased </w:t>
      </w:r>
      <w:r w:rsidRPr="008B3BAC">
        <w:rPr>
          <w:sz w:val="22"/>
          <w:u w:val="single" w:color="000000" w:themeColor="text1"/>
        </w:rPr>
        <w:t>or acquired</w:t>
      </w:r>
      <w:r w:rsidRPr="008B3BAC">
        <w:rPr>
          <w:sz w:val="22"/>
          <w:u w:color="000000" w:themeColor="text1"/>
        </w:rPr>
        <w:t xml:space="preserve"> the lands and tenements recovered in such action or taken a lease thereof or those under whom he holds have purchased </w:t>
      </w:r>
      <w:r w:rsidRPr="008B3BAC">
        <w:rPr>
          <w:sz w:val="22"/>
          <w:u w:val="single"/>
        </w:rPr>
        <w:t>or acquired</w:t>
      </w:r>
      <w:r w:rsidRPr="008B3BAC">
        <w:rPr>
          <w:sz w:val="22"/>
        </w:rPr>
        <w:t xml:space="preserve"> a</w:t>
      </w:r>
      <w:r w:rsidRPr="008B3BAC">
        <w:rPr>
          <w:sz w:val="22"/>
          <w:u w:color="000000" w:themeColor="text1"/>
        </w:rPr>
        <w:t xml:space="preserve"> title to such lands and tenements or taken a lease thereof, supposing at the time of such purchase </w:t>
      </w:r>
      <w:r w:rsidRPr="008B3BAC">
        <w:rPr>
          <w:sz w:val="22"/>
          <w:u w:val="single" w:color="000000" w:themeColor="text1"/>
        </w:rPr>
        <w:t>or acquisition</w:t>
      </w:r>
      <w:r w:rsidRPr="008B3BAC">
        <w:rPr>
          <w:sz w:val="22"/>
          <w:u w:color="000000" w:themeColor="text1"/>
        </w:rPr>
        <w:t xml:space="preserve">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r w:rsidRPr="008B3BAC">
        <w:rPr>
          <w:sz w:val="22"/>
          <w:u w:color="000000" w:themeColor="text1"/>
        </w:rPr>
        <w:tab/>
      </w:r>
      <w:r w:rsidRPr="008B3BAC">
        <w:rPr>
          <w:sz w:val="22"/>
          <w:u w:color="000000" w:themeColor="text1"/>
        </w:rPr>
        <w:tab/>
        <w:t>/</w:t>
      </w:r>
    </w:p>
    <w:p w:rsidR="00097FF3" w:rsidRPr="008B3BAC" w:rsidRDefault="00097FF3" w:rsidP="00097FF3">
      <w:pPr>
        <w:rPr>
          <w:snapToGrid w:val="0"/>
          <w:color w:val="auto"/>
        </w:rPr>
      </w:pPr>
      <w:r w:rsidRPr="008B3BAC">
        <w:rPr>
          <w:snapToGrid w:val="0"/>
          <w:color w:val="auto"/>
        </w:rPr>
        <w:tab/>
        <w:t>Renumber sections to conform.</w:t>
      </w:r>
    </w:p>
    <w:p w:rsidR="00097FF3" w:rsidRDefault="00097FF3" w:rsidP="00097FF3">
      <w:pPr>
        <w:rPr>
          <w:snapToGrid w:val="0"/>
        </w:rPr>
      </w:pPr>
      <w:r w:rsidRPr="008B3BAC">
        <w:rPr>
          <w:snapToGrid w:val="0"/>
          <w:color w:val="auto"/>
        </w:rPr>
        <w:tab/>
        <w:t>Amend title to conform.</w:t>
      </w:r>
    </w:p>
    <w:p w:rsidR="00097FF3" w:rsidRPr="008B3BAC" w:rsidRDefault="00097FF3" w:rsidP="00097FF3">
      <w:pPr>
        <w:rPr>
          <w:snapToGrid w:val="0"/>
          <w:color w:val="auto"/>
        </w:rPr>
      </w:pPr>
    </w:p>
    <w:p w:rsidR="00097FF3" w:rsidRDefault="00097FF3" w:rsidP="003D28AF">
      <w:pPr>
        <w:pStyle w:val="Header"/>
        <w:tabs>
          <w:tab w:val="clear" w:pos="8640"/>
          <w:tab w:val="left" w:pos="4320"/>
        </w:tabs>
      </w:pPr>
      <w:r>
        <w:tab/>
        <w:t>Senator CAMPSEN explained the amendment.</w:t>
      </w:r>
    </w:p>
    <w:p w:rsidR="00097FF3" w:rsidRDefault="00097FF3" w:rsidP="003D28AF">
      <w:pPr>
        <w:pStyle w:val="Header"/>
        <w:tabs>
          <w:tab w:val="clear" w:pos="8640"/>
          <w:tab w:val="left" w:pos="4320"/>
        </w:tabs>
      </w:pPr>
    </w:p>
    <w:p w:rsidR="00097FF3" w:rsidRDefault="00097FF3">
      <w:r>
        <w:tab/>
        <w:t>The amendment was adopted.</w:t>
      </w:r>
    </w:p>
    <w:p w:rsidR="00097FF3" w:rsidRDefault="00097FF3" w:rsidP="003D28AF">
      <w:pPr>
        <w:pStyle w:val="Header"/>
        <w:tabs>
          <w:tab w:val="clear" w:pos="8640"/>
          <w:tab w:val="left" w:pos="4320"/>
        </w:tabs>
      </w:pPr>
    </w:p>
    <w:p w:rsidR="0091590D" w:rsidRDefault="0091590D" w:rsidP="003D28AF">
      <w:pPr>
        <w:pStyle w:val="Header"/>
        <w:tabs>
          <w:tab w:val="clear" w:pos="8640"/>
          <w:tab w:val="left" w:pos="4320"/>
        </w:tabs>
      </w:pPr>
      <w:r>
        <w:tab/>
        <w:t>The "ayes" and "nays" were demanded and taken, resulting as follows:</w:t>
      </w:r>
    </w:p>
    <w:p w:rsidR="0091590D" w:rsidRPr="0091590D" w:rsidRDefault="0091590D" w:rsidP="0091590D">
      <w:pPr>
        <w:pStyle w:val="Header"/>
        <w:tabs>
          <w:tab w:val="clear" w:pos="8640"/>
          <w:tab w:val="left" w:pos="4320"/>
        </w:tabs>
        <w:jc w:val="center"/>
        <w:rPr>
          <w:b/>
        </w:rPr>
      </w:pPr>
      <w:r w:rsidRPr="0091590D">
        <w:rPr>
          <w:b/>
        </w:rPr>
        <w:t>Ayes 40; Nays 1</w:t>
      </w:r>
    </w:p>
    <w:p w:rsidR="0091590D" w:rsidRDefault="0091590D" w:rsidP="003D28AF">
      <w:pPr>
        <w:pStyle w:val="Header"/>
        <w:tabs>
          <w:tab w:val="clear" w:pos="8640"/>
          <w:tab w:val="left" w:pos="4320"/>
        </w:tabs>
      </w:pP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1590D">
        <w:rPr>
          <w:b/>
        </w:rPr>
        <w:t>AYES</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Alexander</w:t>
      </w:r>
      <w:r>
        <w:tab/>
      </w:r>
      <w:r w:rsidRPr="0091590D">
        <w:t>Allen</w:t>
      </w:r>
      <w:r>
        <w:tab/>
      </w:r>
      <w:r w:rsidRPr="0091590D">
        <w:t>Bennett</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Bryant</w:t>
      </w:r>
      <w:r>
        <w:tab/>
      </w:r>
      <w:r w:rsidRPr="0091590D">
        <w:t>Campbell</w:t>
      </w:r>
      <w:r>
        <w:tab/>
      </w:r>
      <w:r w:rsidRPr="0091590D">
        <w:t>Campsen</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Cleary</w:t>
      </w:r>
      <w:r>
        <w:tab/>
      </w:r>
      <w:r w:rsidRPr="0091590D">
        <w:t>Coleman</w:t>
      </w:r>
      <w:r>
        <w:tab/>
      </w:r>
      <w:r w:rsidRPr="0091590D">
        <w:t>Corbin</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Courson</w:t>
      </w:r>
      <w:r>
        <w:tab/>
      </w:r>
      <w:r w:rsidRPr="0091590D">
        <w:t>Cromer</w:t>
      </w:r>
      <w:r>
        <w:tab/>
      </w:r>
      <w:r w:rsidRPr="0091590D">
        <w:t>Davis</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Fair</w:t>
      </w:r>
      <w:r>
        <w:tab/>
      </w:r>
      <w:r w:rsidRPr="0091590D">
        <w:t>Gregory</w:t>
      </w:r>
      <w:r>
        <w:tab/>
      </w:r>
      <w:r w:rsidRPr="0091590D">
        <w:t>Grooms</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Hayes</w:t>
      </w:r>
      <w:r>
        <w:tab/>
      </w:r>
      <w:r w:rsidRPr="0091590D">
        <w:t>Hembree</w:t>
      </w:r>
      <w:r>
        <w:tab/>
      </w:r>
      <w:r w:rsidRPr="0091590D">
        <w:t>Johnson</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Leatherman</w:t>
      </w:r>
      <w:r>
        <w:tab/>
      </w:r>
      <w:r w:rsidRPr="0091590D">
        <w:t>Lourie</w:t>
      </w:r>
      <w:r>
        <w:tab/>
      </w:r>
      <w:r w:rsidRPr="0091590D">
        <w:t>Malloy</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rPr>
          <w:i/>
        </w:rPr>
        <w:t>Martin, Larry</w:t>
      </w:r>
      <w:r>
        <w:rPr>
          <w:i/>
        </w:rPr>
        <w:tab/>
      </w:r>
      <w:r w:rsidRPr="0091590D">
        <w:rPr>
          <w:i/>
        </w:rPr>
        <w:t>Martin, Shane</w:t>
      </w:r>
      <w:r>
        <w:rPr>
          <w:i/>
        </w:rPr>
        <w:tab/>
      </w:r>
      <w:r w:rsidRPr="0091590D">
        <w:t>Massey</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Matthews</w:t>
      </w:r>
      <w:r>
        <w:tab/>
      </w:r>
      <w:r w:rsidRPr="0091590D">
        <w:t>McElveen</w:t>
      </w:r>
      <w:r>
        <w:tab/>
      </w:r>
      <w:r w:rsidRPr="0091590D">
        <w:t>McGill</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Nicholson</w:t>
      </w:r>
      <w:r>
        <w:tab/>
      </w:r>
      <w:r w:rsidRPr="0091590D">
        <w:t>Peeler</w:t>
      </w:r>
      <w:r>
        <w:tab/>
      </w:r>
      <w:r w:rsidRPr="0091590D">
        <w:t>Pinckney</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Reese</w:t>
      </w:r>
      <w:r>
        <w:tab/>
      </w:r>
      <w:r w:rsidRPr="0091590D">
        <w:t>Scott</w:t>
      </w:r>
      <w:r>
        <w:tab/>
      </w:r>
      <w:r w:rsidRPr="0091590D">
        <w:t>Setzler</w:t>
      </w:r>
    </w:p>
    <w:p w:rsidR="00FE7FA2" w:rsidRDefault="0091590D" w:rsidP="00FE7F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Shealy</w:t>
      </w:r>
      <w:r>
        <w:tab/>
      </w:r>
      <w:r w:rsidRPr="0091590D">
        <w:t>Sheheen</w:t>
      </w:r>
      <w:r>
        <w:tab/>
      </w:r>
      <w:r w:rsidRPr="0091590D">
        <w:t>Thurmond</w:t>
      </w:r>
      <w:r w:rsidR="00FE7FA2">
        <w:br w:type="page"/>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Turner</w:t>
      </w:r>
      <w:r>
        <w:tab/>
      </w:r>
      <w:r w:rsidRPr="0091590D">
        <w:t>Verdin</w:t>
      </w:r>
      <w:r>
        <w:tab/>
      </w:r>
      <w:r w:rsidRPr="0091590D">
        <w:t>Williams</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Young</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90D" w:rsidRP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1590D">
        <w:rPr>
          <w:b/>
        </w:rPr>
        <w:t>Total--40</w:t>
      </w:r>
    </w:p>
    <w:p w:rsidR="0091590D" w:rsidRPr="0091590D" w:rsidRDefault="0091590D" w:rsidP="0091590D">
      <w:pPr>
        <w:pStyle w:val="Header"/>
        <w:tabs>
          <w:tab w:val="clear" w:pos="8640"/>
          <w:tab w:val="left" w:pos="4320"/>
        </w:tabs>
      </w:pP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1590D">
        <w:rPr>
          <w:b/>
        </w:rPr>
        <w:t>NAYS</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590D">
        <w:t>Bright</w:t>
      </w:r>
    </w:p>
    <w:p w:rsid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90D" w:rsidRPr="0091590D" w:rsidRDefault="0091590D" w:rsidP="009159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1590D">
        <w:rPr>
          <w:b/>
        </w:rPr>
        <w:t>Total--1</w:t>
      </w:r>
    </w:p>
    <w:p w:rsidR="0091590D" w:rsidRDefault="0091590D" w:rsidP="003D28AF">
      <w:pPr>
        <w:pStyle w:val="Header"/>
        <w:tabs>
          <w:tab w:val="clear" w:pos="8640"/>
          <w:tab w:val="left" w:pos="4320"/>
        </w:tabs>
      </w:pPr>
    </w:p>
    <w:p w:rsidR="00097FF3" w:rsidRDefault="00097FF3" w:rsidP="003D28AF">
      <w:pPr>
        <w:pStyle w:val="Header"/>
        <w:tabs>
          <w:tab w:val="clear" w:pos="8640"/>
          <w:tab w:val="left" w:pos="4320"/>
        </w:tabs>
      </w:pPr>
      <w:r>
        <w:tab/>
      </w:r>
      <w:r w:rsidR="0091590D">
        <w:t>T</w:t>
      </w:r>
      <w:r>
        <w:t>he Bill was read the second time, passed and ordered to a third reading.</w:t>
      </w:r>
    </w:p>
    <w:p w:rsidR="00097FF3" w:rsidRDefault="00097FF3" w:rsidP="003D28AF">
      <w:pPr>
        <w:pStyle w:val="Header"/>
        <w:tabs>
          <w:tab w:val="clear" w:pos="8640"/>
          <w:tab w:val="left" w:pos="4320"/>
        </w:tabs>
      </w:pPr>
    </w:p>
    <w:p w:rsidR="001413B7" w:rsidRPr="009A6235" w:rsidRDefault="001413B7" w:rsidP="001413B7">
      <w:pPr>
        <w:pStyle w:val="Header"/>
        <w:tabs>
          <w:tab w:val="clear" w:pos="8640"/>
          <w:tab w:val="left" w:pos="4320"/>
        </w:tabs>
        <w:jc w:val="center"/>
      </w:pPr>
      <w:r>
        <w:rPr>
          <w:b/>
        </w:rPr>
        <w:t>READ THE SECOND TIME</w:t>
      </w:r>
    </w:p>
    <w:p w:rsidR="001413B7" w:rsidRPr="00D960B0" w:rsidRDefault="001413B7" w:rsidP="001413B7">
      <w:r>
        <w:tab/>
      </w:r>
      <w:r w:rsidRPr="00D960B0">
        <w:t>S. 259</w:t>
      </w:r>
      <w:r w:rsidR="0069182D" w:rsidRPr="00D960B0">
        <w:fldChar w:fldCharType="begin"/>
      </w:r>
      <w:r w:rsidRPr="00D960B0">
        <w:instrText xml:space="preserve"> XE "S. 259" \b </w:instrText>
      </w:r>
      <w:r w:rsidR="0069182D" w:rsidRPr="00D960B0">
        <w:fldChar w:fldCharType="end"/>
      </w:r>
      <w:r w:rsidRPr="00D960B0">
        <w:t xml:space="preserve"> -- Senator</w:t>
      </w:r>
      <w:r w:rsidR="005B4CFE">
        <w:t>s</w:t>
      </w:r>
      <w:r w:rsidRPr="00D960B0">
        <w:t xml:space="preserve"> Thurmond</w:t>
      </w:r>
      <w:r w:rsidR="00747697">
        <w:t xml:space="preserve"> </w:t>
      </w:r>
      <w:r w:rsidR="005B4CFE">
        <w:t xml:space="preserve">and </w:t>
      </w:r>
      <w:r w:rsidR="00747697">
        <w:t>Ford</w:t>
      </w:r>
      <w:r w:rsidRPr="00D960B0">
        <w:t xml:space="preserve">:  </w:t>
      </w:r>
      <w:r w:rsidRPr="00D960B0">
        <w:rPr>
          <w:szCs w:val="30"/>
        </w:rPr>
        <w:t xml:space="preserve">A BILL </w:t>
      </w:r>
      <w:r w:rsidRPr="00D960B0">
        <w:t>TO AMEND SECTION 59</w:t>
      </w:r>
      <w:r w:rsidRPr="00D960B0">
        <w:noBreakHyphen/>
        <w:t>111</w:t>
      </w:r>
      <w:r w:rsidRPr="00D960B0">
        <w:noBreakHyphen/>
        <w:t xml:space="preserve">320 OF THE 1976 CODE, RELATING TO </w:t>
      </w:r>
      <w:r w:rsidRPr="00D960B0">
        <w:rPr>
          <w:color w:val="000000" w:themeColor="text1"/>
          <w:u w:color="000000" w:themeColor="text1"/>
        </w:rPr>
        <w:t>PERSONS AGE SIXTY AND OVER ATTENDING CLASSES AT STATE</w:t>
      </w:r>
      <w:r w:rsidRPr="00D960B0">
        <w:rPr>
          <w:color w:val="000000" w:themeColor="text1"/>
          <w:u w:color="000000" w:themeColor="text1"/>
        </w:rPr>
        <w:noBreakHyphen/>
        <w:t>SUPPORTED COLLEGES, UNIVERSITIES, AND TECHNICAL SCHOOLS WITHOUT PAYMENT OF TUITION, TO DELETE THE PROVISION THAT THESE PERSONS RECEIVING COMPENSATION AS FULL</w:t>
      </w:r>
      <w:r w:rsidRPr="00D960B0">
        <w:rPr>
          <w:color w:val="000000" w:themeColor="text1"/>
          <w:u w:color="000000" w:themeColor="text1"/>
        </w:rPr>
        <w:noBreakHyphen/>
        <w:t>TIME EMPLOYEES MUST PAY TUITION.</w:t>
      </w:r>
    </w:p>
    <w:p w:rsidR="001413B7" w:rsidRDefault="001413B7" w:rsidP="001413B7">
      <w:pPr>
        <w:pStyle w:val="Header"/>
        <w:tabs>
          <w:tab w:val="clear" w:pos="8640"/>
          <w:tab w:val="left" w:pos="4320"/>
        </w:tabs>
      </w:pPr>
      <w:r>
        <w:tab/>
        <w:t>The Senate proceeded to a consideration of the Bill, the question being the second reading of the Bill.</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The "ayes" and "nays" were demanded and taken, resulting as follows:</w:t>
      </w:r>
    </w:p>
    <w:p w:rsidR="001413B7" w:rsidRPr="005E707D" w:rsidRDefault="001413B7" w:rsidP="001413B7">
      <w:pPr>
        <w:pStyle w:val="Header"/>
        <w:tabs>
          <w:tab w:val="clear" w:pos="8640"/>
          <w:tab w:val="left" w:pos="4320"/>
        </w:tabs>
        <w:jc w:val="center"/>
        <w:rPr>
          <w:b/>
        </w:rPr>
      </w:pPr>
      <w:r w:rsidRPr="005E707D">
        <w:rPr>
          <w:b/>
        </w:rPr>
        <w:t>Ayes 41; Nays 1</w:t>
      </w:r>
    </w:p>
    <w:p w:rsidR="001413B7" w:rsidRDefault="001413B7" w:rsidP="001413B7">
      <w:pPr>
        <w:pStyle w:val="Header"/>
        <w:tabs>
          <w:tab w:val="clear" w:pos="8640"/>
          <w:tab w:val="left" w:pos="4320"/>
        </w:tabs>
      </w:pP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707D">
        <w:rPr>
          <w:b/>
        </w:rPr>
        <w:t>AYES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Alexander</w:t>
      </w:r>
      <w:r>
        <w:tab/>
      </w:r>
      <w:r w:rsidRPr="005E707D">
        <w:t>Allen</w:t>
      </w:r>
      <w:r>
        <w:tab/>
      </w:r>
      <w:r w:rsidRPr="005E707D">
        <w:t>Bennett</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Bright</w:t>
      </w:r>
      <w:r>
        <w:tab/>
      </w:r>
      <w:r w:rsidRPr="005E707D">
        <w:t>Bryant</w:t>
      </w:r>
      <w:r>
        <w:tab/>
      </w:r>
      <w:r w:rsidRPr="005E707D">
        <w:t>Campbell</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Campsen</w:t>
      </w:r>
      <w:r>
        <w:tab/>
      </w:r>
      <w:r w:rsidRPr="005E707D">
        <w:t>Cleary</w:t>
      </w:r>
      <w:r>
        <w:tab/>
      </w:r>
      <w:r w:rsidRPr="005E707D">
        <w:t>Coleman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Corbin</w:t>
      </w:r>
      <w:r>
        <w:tab/>
      </w:r>
      <w:r w:rsidRPr="005E707D">
        <w:t>Courson</w:t>
      </w:r>
      <w:r>
        <w:tab/>
      </w:r>
      <w:r w:rsidRPr="005E707D">
        <w:t>Cromer</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Davis</w:t>
      </w:r>
      <w:r>
        <w:tab/>
      </w:r>
      <w:r w:rsidRPr="005E707D">
        <w:t>Fair</w:t>
      </w:r>
      <w:r>
        <w:tab/>
      </w:r>
      <w:r w:rsidRPr="005E707D">
        <w:t>Ford</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Gregory</w:t>
      </w:r>
      <w:r>
        <w:tab/>
      </w:r>
      <w:r w:rsidRPr="005E707D">
        <w:t>Grooms</w:t>
      </w:r>
      <w:r>
        <w:tab/>
      </w:r>
      <w:r w:rsidRPr="005E707D">
        <w:t>Hayes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Hembree</w:t>
      </w:r>
      <w:r>
        <w:tab/>
      </w:r>
      <w:r w:rsidRPr="005E707D">
        <w:t>Jackson</w:t>
      </w:r>
      <w:r>
        <w:tab/>
      </w:r>
      <w:r w:rsidRPr="005E707D">
        <w:t>Johnson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Leatherman</w:t>
      </w:r>
      <w:r>
        <w:tab/>
      </w:r>
      <w:r w:rsidRPr="005E707D">
        <w:t>Lourie</w:t>
      </w:r>
      <w:r>
        <w:tab/>
      </w:r>
      <w:r w:rsidRPr="005E707D">
        <w:t>Malloy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rPr>
          <w:i/>
        </w:rPr>
        <w:t>Martin, Larry</w:t>
      </w:r>
      <w:r>
        <w:rPr>
          <w:i/>
        </w:rPr>
        <w:tab/>
      </w:r>
      <w:r w:rsidRPr="005E707D">
        <w:rPr>
          <w:i/>
        </w:rPr>
        <w:t>Martin, Shane</w:t>
      </w:r>
      <w:r>
        <w:rPr>
          <w:i/>
        </w:rPr>
        <w:tab/>
      </w:r>
      <w:r w:rsidRPr="005E707D">
        <w:t>Massey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McElveen</w:t>
      </w:r>
      <w:r>
        <w:tab/>
      </w:r>
      <w:r w:rsidRPr="005E707D">
        <w:t>McGill</w:t>
      </w:r>
      <w:r>
        <w:tab/>
      </w:r>
      <w:r w:rsidRPr="005E707D">
        <w:t>Nicholson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Peeler</w:t>
      </w:r>
      <w:r>
        <w:tab/>
      </w:r>
      <w:r w:rsidRPr="005E707D">
        <w:t>Pinckney</w:t>
      </w:r>
      <w:r>
        <w:tab/>
      </w:r>
      <w:r w:rsidRPr="005E707D">
        <w:t>Reese</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Scott</w:t>
      </w:r>
      <w:r>
        <w:tab/>
      </w:r>
      <w:r w:rsidRPr="005E707D">
        <w:t>Setzler</w:t>
      </w:r>
      <w:r>
        <w:tab/>
      </w:r>
      <w:r w:rsidRPr="005E707D">
        <w:t>Shealy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Sheheen</w:t>
      </w:r>
      <w:r>
        <w:tab/>
      </w:r>
      <w:r w:rsidRPr="005E707D">
        <w:t>Thurmond</w:t>
      </w:r>
      <w:r>
        <w:tab/>
      </w:r>
      <w:r w:rsidRPr="005E707D">
        <w:t>Turner</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Verdin</w:t>
      </w:r>
      <w:r>
        <w:tab/>
      </w:r>
      <w:r w:rsidRPr="005E707D">
        <w:t>Williams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13B7" w:rsidRPr="005E707D"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707D">
        <w:rPr>
          <w:b/>
        </w:rPr>
        <w:t>Total--41</w:t>
      </w:r>
    </w:p>
    <w:p w:rsidR="001413B7" w:rsidRPr="005E707D" w:rsidRDefault="001413B7" w:rsidP="001413B7">
      <w:pPr>
        <w:pStyle w:val="Header"/>
        <w:tabs>
          <w:tab w:val="clear" w:pos="8640"/>
          <w:tab w:val="left" w:pos="4320"/>
        </w:tabs>
      </w:pP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707D">
        <w:rPr>
          <w:b/>
        </w:rPr>
        <w:t>NAYS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07D">
        <w:t>Young</w:t>
      </w:r>
    </w:p>
    <w:p w:rsidR="001413B7" w:rsidRPr="005E707D"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707D">
        <w:rPr>
          <w:b/>
        </w:rPr>
        <w:t>Total--1</w:t>
      </w:r>
    </w:p>
    <w:p w:rsidR="001413B7" w:rsidRPr="009A6235" w:rsidRDefault="001413B7" w:rsidP="001413B7">
      <w:pPr>
        <w:pStyle w:val="Header"/>
        <w:tabs>
          <w:tab w:val="clear" w:pos="8640"/>
          <w:tab w:val="left" w:pos="4320"/>
        </w:tabs>
      </w:pPr>
    </w:p>
    <w:p w:rsidR="001413B7" w:rsidRPr="009A6235" w:rsidRDefault="001413B7" w:rsidP="001413B7">
      <w:pPr>
        <w:pStyle w:val="Header"/>
        <w:tabs>
          <w:tab w:val="clear" w:pos="8640"/>
          <w:tab w:val="left" w:pos="4320"/>
        </w:tabs>
      </w:pPr>
      <w:r>
        <w:tab/>
        <w:t>The Bill was read the second time and ordered placed on the Third Reading Calendar.</w:t>
      </w:r>
    </w:p>
    <w:p w:rsidR="00747697" w:rsidRDefault="00747697" w:rsidP="00747697">
      <w:pPr>
        <w:pStyle w:val="Header"/>
        <w:tabs>
          <w:tab w:val="clear" w:pos="8640"/>
          <w:tab w:val="left" w:pos="4320"/>
        </w:tabs>
      </w:pPr>
    </w:p>
    <w:p w:rsidR="00747697" w:rsidRPr="00AB25DA" w:rsidRDefault="00747697" w:rsidP="00FA269B">
      <w:pPr>
        <w:pStyle w:val="Header"/>
        <w:keepNext/>
        <w:tabs>
          <w:tab w:val="clear" w:pos="8640"/>
          <w:tab w:val="left" w:pos="4320"/>
        </w:tabs>
        <w:jc w:val="center"/>
        <w:rPr>
          <w:b/>
        </w:rPr>
      </w:pPr>
      <w:r w:rsidRPr="00AB25DA">
        <w:rPr>
          <w:b/>
        </w:rPr>
        <w:t>Statement by Senator YOUNG</w:t>
      </w:r>
    </w:p>
    <w:p w:rsidR="00747697" w:rsidRDefault="00747697" w:rsidP="00FA269B">
      <w:pPr>
        <w:pStyle w:val="Header"/>
        <w:keepNext/>
        <w:tabs>
          <w:tab w:val="clear" w:pos="8640"/>
          <w:tab w:val="left" w:pos="4320"/>
        </w:tabs>
      </w:pPr>
      <w:r>
        <w:tab/>
        <w:t>I voted against S. 259 because the fi</w:t>
      </w:r>
      <w:r w:rsidR="00FE7FA2">
        <w:t>sc</w:t>
      </w:r>
      <w:r>
        <w:t>al impact statement suggests that implementing it will increase administrative fees to college students who are paying to attend.</w:t>
      </w:r>
    </w:p>
    <w:p w:rsidR="0091590D" w:rsidRDefault="0091590D" w:rsidP="005764F3">
      <w:pPr>
        <w:pStyle w:val="Header"/>
        <w:tabs>
          <w:tab w:val="clear" w:pos="8640"/>
          <w:tab w:val="left" w:pos="4320"/>
        </w:tabs>
        <w:jc w:val="center"/>
        <w:rPr>
          <w:b/>
        </w:rPr>
      </w:pPr>
    </w:p>
    <w:p w:rsidR="005764F3" w:rsidRDefault="005764F3" w:rsidP="005764F3">
      <w:pPr>
        <w:pStyle w:val="Header"/>
        <w:tabs>
          <w:tab w:val="clear" w:pos="8640"/>
          <w:tab w:val="left" w:pos="4320"/>
        </w:tabs>
        <w:jc w:val="center"/>
        <w:rPr>
          <w:b/>
        </w:rPr>
      </w:pPr>
      <w:r>
        <w:rPr>
          <w:b/>
        </w:rPr>
        <w:t>COMMITTEE AMENDMENT CARRIED OVER</w:t>
      </w:r>
    </w:p>
    <w:p w:rsidR="005764F3" w:rsidRPr="0032308C" w:rsidRDefault="005764F3" w:rsidP="005764F3">
      <w:pPr>
        <w:pStyle w:val="Header"/>
        <w:tabs>
          <w:tab w:val="clear" w:pos="8640"/>
          <w:tab w:val="left" w:pos="4320"/>
        </w:tabs>
        <w:jc w:val="center"/>
      </w:pPr>
      <w:r>
        <w:rPr>
          <w:b/>
        </w:rPr>
        <w:t xml:space="preserve"> READ THE SECOND TIME</w:t>
      </w:r>
    </w:p>
    <w:p w:rsidR="005764F3" w:rsidRDefault="005764F3" w:rsidP="005764F3">
      <w:pPr>
        <w:suppressAutoHyphens/>
      </w:pPr>
      <w:r>
        <w:tab/>
      </w:r>
      <w:r w:rsidRPr="000B3DAB">
        <w:t>S. 408</w:t>
      </w:r>
      <w:r w:rsidR="0069182D" w:rsidRPr="000B3DAB">
        <w:fldChar w:fldCharType="begin"/>
      </w:r>
      <w:r w:rsidRPr="000B3DAB">
        <w:instrText xml:space="preserve"> XE "S. 408" \b </w:instrText>
      </w:r>
      <w:r w:rsidR="0069182D" w:rsidRPr="000B3DAB">
        <w:fldChar w:fldCharType="end"/>
      </w:r>
      <w:r w:rsidRPr="000B3DAB">
        <w:t xml:space="preserve"> -- Senator Thurmond:  </w:t>
      </w:r>
      <w:r w:rsidRPr="000B3DAB">
        <w:rPr>
          <w:szCs w:val="30"/>
        </w:rPr>
        <w:t xml:space="preserve">A BILL </w:t>
      </w:r>
      <w:r w:rsidRPr="000B3DAB">
        <w:t>TO AMEND SECTION 56-5-2510 OF THE 1976 CODE, RELATING TO STOPPING, STANDING, AND PARKING OF A VEHICLE UPON THE ROADWAY, TO ADD THAT NO PERSON SHALL STOP, PARK, OR LEAVE STANDING A VEHICLE, WHETHER ATTENDED OR UNATTENDED, UPON THE ROADWAY INSIDE OR OUTSIDE A RESIDENTIAL DISTRICT WHEN IT IS PRACTICABLE TO STOP, PARK, OR LEAVE THE VEHICLE OFF THE ROADWAY.</w:t>
      </w:r>
    </w:p>
    <w:p w:rsidR="005764F3" w:rsidRDefault="005764F3" w:rsidP="005764F3">
      <w:pPr>
        <w:suppressAutoHyphens/>
      </w:pPr>
      <w:r>
        <w:tab/>
        <w:t>Senator GROOMS asked unanimous consent to take the Bill up for immediate consideration.</w:t>
      </w:r>
    </w:p>
    <w:p w:rsidR="005764F3" w:rsidRDefault="005764F3" w:rsidP="005764F3">
      <w:pPr>
        <w:suppressAutoHyphens/>
      </w:pPr>
      <w:r>
        <w:tab/>
        <w:t>There was no objection.</w:t>
      </w:r>
    </w:p>
    <w:p w:rsidR="005764F3" w:rsidRDefault="005764F3" w:rsidP="005764F3">
      <w:pPr>
        <w:suppressAutoHyphens/>
      </w:pPr>
    </w:p>
    <w:p w:rsidR="005764F3" w:rsidRPr="00E10F36" w:rsidRDefault="005764F3" w:rsidP="005764F3">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Transportation</w:t>
      </w:r>
      <w:r>
        <w:t>.</w:t>
      </w:r>
    </w:p>
    <w:p w:rsidR="005764F3" w:rsidRDefault="005764F3" w:rsidP="005764F3">
      <w:pPr>
        <w:pStyle w:val="Header"/>
        <w:tabs>
          <w:tab w:val="clear" w:pos="8640"/>
          <w:tab w:val="left" w:pos="4320"/>
        </w:tabs>
      </w:pPr>
    </w:p>
    <w:p w:rsidR="0091590D" w:rsidRDefault="00CA7DF1">
      <w:pPr>
        <w:pStyle w:val="Header"/>
        <w:tabs>
          <w:tab w:val="clear" w:pos="8640"/>
          <w:tab w:val="left" w:pos="4320"/>
        </w:tabs>
      </w:pPr>
      <w:r>
        <w:tab/>
        <w:t xml:space="preserve">Senator GROOMS asked unanimous consent to carry over the committee amendment to </w:t>
      </w:r>
      <w:r w:rsidR="00AA3381">
        <w:t>third</w:t>
      </w:r>
      <w:r>
        <w:t xml:space="preserve"> reading</w:t>
      </w:r>
      <w:r w:rsidR="0091590D">
        <w:t>.</w:t>
      </w:r>
    </w:p>
    <w:p w:rsidR="00CA7DF1" w:rsidRDefault="00CA7DF1">
      <w:pPr>
        <w:pStyle w:val="Header"/>
        <w:tabs>
          <w:tab w:val="clear" w:pos="8640"/>
          <w:tab w:val="left" w:pos="4320"/>
        </w:tabs>
      </w:pPr>
      <w:r>
        <w:tab/>
        <w:t>There was no objection and the committee amendment was carried over.</w:t>
      </w:r>
    </w:p>
    <w:p w:rsidR="00CA7DF1" w:rsidRDefault="00CA7DF1" w:rsidP="005764F3">
      <w:pPr>
        <w:pStyle w:val="Header"/>
        <w:tabs>
          <w:tab w:val="clear" w:pos="8640"/>
          <w:tab w:val="left" w:pos="4320"/>
        </w:tabs>
      </w:pPr>
    </w:p>
    <w:p w:rsidR="005764F3" w:rsidRDefault="005764F3" w:rsidP="00CA7DF1">
      <w:pPr>
        <w:pStyle w:val="Header"/>
        <w:tabs>
          <w:tab w:val="clear" w:pos="8640"/>
          <w:tab w:val="left" w:pos="4320"/>
        </w:tabs>
      </w:pPr>
      <w:r>
        <w:tab/>
        <w:t>The question then was second reading of the Bill.</w:t>
      </w:r>
    </w:p>
    <w:p w:rsidR="00CA7DF1" w:rsidRDefault="00CA7DF1" w:rsidP="005764F3">
      <w:pPr>
        <w:pStyle w:val="Header"/>
        <w:tabs>
          <w:tab w:val="clear" w:pos="8640"/>
          <w:tab w:val="left" w:pos="4320"/>
        </w:tabs>
      </w:pPr>
    </w:p>
    <w:p w:rsidR="005764F3" w:rsidRDefault="0091590D" w:rsidP="005764F3">
      <w:pPr>
        <w:pStyle w:val="Header"/>
        <w:tabs>
          <w:tab w:val="clear" w:pos="8640"/>
          <w:tab w:val="left" w:pos="4320"/>
        </w:tabs>
      </w:pPr>
      <w:r>
        <w:tab/>
        <w:t>On motion of Senator GROOMS, with unaninmous consent, t</w:t>
      </w:r>
      <w:r w:rsidR="005764F3">
        <w:t>he Bill was read the second time, passed and ordered to a third reading.</w:t>
      </w:r>
    </w:p>
    <w:p w:rsidR="00AA3381" w:rsidRDefault="00AA3381" w:rsidP="005764F3">
      <w:pPr>
        <w:pStyle w:val="Header"/>
        <w:tabs>
          <w:tab w:val="clear" w:pos="8640"/>
          <w:tab w:val="left" w:pos="4320"/>
        </w:tabs>
      </w:pPr>
    </w:p>
    <w:p w:rsidR="00AA3381" w:rsidRDefault="00AA3381" w:rsidP="00AA3381">
      <w:pPr>
        <w:pStyle w:val="Header"/>
        <w:tabs>
          <w:tab w:val="clear" w:pos="8640"/>
          <w:tab w:val="left" w:pos="4320"/>
        </w:tabs>
        <w:jc w:val="center"/>
        <w:rPr>
          <w:b/>
          <w:bCs/>
        </w:rPr>
      </w:pPr>
      <w:r>
        <w:rPr>
          <w:b/>
          <w:bCs/>
        </w:rPr>
        <w:t>Motion Under Rule 26B</w:t>
      </w:r>
      <w:r w:rsidR="00FE7FA2">
        <w:rPr>
          <w:b/>
          <w:bCs/>
        </w:rPr>
        <w:t xml:space="preserve"> Waived</w:t>
      </w:r>
    </w:p>
    <w:p w:rsidR="00AA3381" w:rsidRDefault="00AA3381" w:rsidP="00AA3381">
      <w:pPr>
        <w:pStyle w:val="Header"/>
        <w:tabs>
          <w:tab w:val="clear" w:pos="8640"/>
          <w:tab w:val="left" w:pos="4320"/>
        </w:tabs>
      </w:pPr>
      <w:r>
        <w:tab/>
        <w:t xml:space="preserve"> Senator GROOMS asked unanimous consent to make a motion to waive </w:t>
      </w:r>
      <w:r w:rsidR="000A0A33">
        <w:t xml:space="preserve">the provisions of </w:t>
      </w:r>
      <w:r>
        <w:t>Rule 26B on third reading of the Bill, so as to take up further amendments on third reading.</w:t>
      </w:r>
    </w:p>
    <w:p w:rsidR="00AA3381" w:rsidRDefault="00AA3381" w:rsidP="00AA3381">
      <w:pPr>
        <w:pStyle w:val="Header"/>
        <w:tabs>
          <w:tab w:val="clear" w:pos="8640"/>
          <w:tab w:val="left" w:pos="4320"/>
        </w:tabs>
      </w:pPr>
      <w:r>
        <w:tab/>
        <w:t>There was no objection.</w:t>
      </w:r>
    </w:p>
    <w:p w:rsidR="005764F3" w:rsidRDefault="005764F3" w:rsidP="001413B7">
      <w:pPr>
        <w:pStyle w:val="Header"/>
        <w:tabs>
          <w:tab w:val="clear" w:pos="8640"/>
          <w:tab w:val="left" w:pos="4320"/>
        </w:tabs>
      </w:pPr>
    </w:p>
    <w:p w:rsidR="001413B7" w:rsidRDefault="001413B7" w:rsidP="001413B7">
      <w:pPr>
        <w:pStyle w:val="Header"/>
        <w:tabs>
          <w:tab w:val="clear" w:pos="8640"/>
          <w:tab w:val="left" w:pos="4320"/>
        </w:tabs>
        <w:jc w:val="center"/>
        <w:rPr>
          <w:b/>
        </w:rPr>
      </w:pPr>
      <w:r>
        <w:rPr>
          <w:b/>
        </w:rPr>
        <w:t>READ THE SECOND TIME</w:t>
      </w:r>
    </w:p>
    <w:p w:rsidR="001413B7" w:rsidRPr="00E5454F" w:rsidRDefault="001413B7" w:rsidP="001413B7">
      <w:pPr>
        <w:suppressAutoHyphens/>
        <w:outlineLvl w:val="0"/>
      </w:pPr>
      <w:r>
        <w:tab/>
      </w:r>
      <w:r w:rsidRPr="00E5454F">
        <w:t>H. 3097</w:t>
      </w:r>
      <w:r w:rsidR="0069182D" w:rsidRPr="00E5454F">
        <w:fldChar w:fldCharType="begin"/>
      </w:r>
      <w:r w:rsidRPr="00E5454F">
        <w:instrText xml:space="preserve"> XE "H. 3097" \b </w:instrText>
      </w:r>
      <w:r w:rsidR="0069182D" w:rsidRPr="00E5454F">
        <w:fldChar w:fldCharType="end"/>
      </w:r>
      <w:r w:rsidRPr="00E5454F">
        <w:t xml:space="preserve"> -- Rep. Bales:  </w:t>
      </w:r>
      <w:r w:rsidRPr="00E5454F">
        <w:rPr>
          <w:szCs w:val="30"/>
        </w:rPr>
        <w:t xml:space="preserve">A BILL </w:t>
      </w:r>
      <w:r w:rsidRPr="00E5454F">
        <w:t>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1413B7" w:rsidRPr="00A8025E" w:rsidRDefault="001413B7" w:rsidP="001413B7">
      <w:pPr>
        <w:pStyle w:val="Header"/>
        <w:tabs>
          <w:tab w:val="clear" w:pos="8640"/>
          <w:tab w:val="left" w:pos="4320"/>
        </w:tabs>
        <w:rPr>
          <w:szCs w:val="22"/>
        </w:rPr>
      </w:pPr>
      <w:r>
        <w:tab/>
        <w:t>The Senate proceeded to a consideration of the Bill, the question being the second reading of the Bill.</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The "ayes" and "nays" were demanded and taken, resulting as follows:</w:t>
      </w:r>
    </w:p>
    <w:p w:rsidR="001413B7" w:rsidRPr="006302A7" w:rsidRDefault="001413B7" w:rsidP="001413B7">
      <w:pPr>
        <w:pStyle w:val="Header"/>
        <w:tabs>
          <w:tab w:val="clear" w:pos="8640"/>
          <w:tab w:val="left" w:pos="4320"/>
        </w:tabs>
        <w:jc w:val="center"/>
        <w:rPr>
          <w:b/>
        </w:rPr>
      </w:pPr>
      <w:r w:rsidRPr="006302A7">
        <w:rPr>
          <w:b/>
        </w:rPr>
        <w:t>Ayes 37; Nays 2</w:t>
      </w:r>
    </w:p>
    <w:p w:rsidR="001413B7" w:rsidRDefault="001413B7" w:rsidP="001413B7">
      <w:pPr>
        <w:pStyle w:val="Header"/>
        <w:tabs>
          <w:tab w:val="clear" w:pos="8640"/>
          <w:tab w:val="left" w:pos="4320"/>
        </w:tabs>
        <w:jc w:val="center"/>
        <w:rPr>
          <w:b/>
        </w:rPr>
      </w:pP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2A7">
        <w:rPr>
          <w:b/>
        </w:rPr>
        <w:t>AYES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Alexander</w:t>
      </w:r>
      <w:r>
        <w:tab/>
      </w:r>
      <w:r w:rsidRPr="006302A7">
        <w:t>Allen</w:t>
      </w:r>
      <w:r>
        <w:tab/>
      </w:r>
      <w:r w:rsidRPr="006302A7">
        <w:t>Bennett</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Campbell</w:t>
      </w:r>
      <w:r>
        <w:tab/>
      </w:r>
      <w:r w:rsidRPr="006302A7">
        <w:t>Campsen</w:t>
      </w:r>
      <w:r>
        <w:tab/>
      </w:r>
      <w:r w:rsidRPr="006302A7">
        <w:t>Cleary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Coleman</w:t>
      </w:r>
      <w:r>
        <w:tab/>
      </w:r>
      <w:r w:rsidRPr="006302A7">
        <w:t>Corbin</w:t>
      </w:r>
      <w:r>
        <w:tab/>
      </w:r>
      <w:r w:rsidRPr="006302A7">
        <w:t>Courson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Cromer</w:t>
      </w:r>
      <w:r>
        <w:tab/>
      </w:r>
      <w:r w:rsidRPr="006302A7">
        <w:t>Fair</w:t>
      </w:r>
      <w:r>
        <w:tab/>
      </w:r>
      <w:r w:rsidRPr="006302A7">
        <w:t>Ford</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Gregory</w:t>
      </w:r>
      <w:r>
        <w:tab/>
      </w:r>
      <w:r w:rsidRPr="006302A7">
        <w:t>Grooms</w:t>
      </w:r>
      <w:r>
        <w:tab/>
      </w:r>
      <w:r w:rsidRPr="006302A7">
        <w:t>Hayes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Hembree</w:t>
      </w:r>
      <w:r>
        <w:tab/>
      </w:r>
      <w:r w:rsidRPr="006302A7">
        <w:t>Johnson</w:t>
      </w:r>
      <w:r>
        <w:tab/>
      </w:r>
      <w:r w:rsidRPr="006302A7">
        <w:t>Lourie</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02A7">
        <w:t>Malloy</w:t>
      </w:r>
      <w:r>
        <w:tab/>
      </w:r>
      <w:r w:rsidRPr="006302A7">
        <w:rPr>
          <w:i/>
        </w:rPr>
        <w:t>Martin, Larry</w:t>
      </w:r>
      <w:r>
        <w:rPr>
          <w:i/>
        </w:rPr>
        <w:tab/>
      </w:r>
      <w:r w:rsidRPr="006302A7">
        <w:rPr>
          <w:i/>
        </w:rPr>
        <w:t>Martin, Shane</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Massey</w:t>
      </w:r>
      <w:r>
        <w:tab/>
      </w:r>
      <w:r w:rsidRPr="006302A7">
        <w:t>McElveen</w:t>
      </w:r>
      <w:r>
        <w:tab/>
      </w:r>
      <w:r w:rsidRPr="006302A7">
        <w:t>McGill</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Nicholson</w:t>
      </w:r>
      <w:r>
        <w:tab/>
      </w:r>
      <w:r w:rsidRPr="006302A7">
        <w:t>Peeler</w:t>
      </w:r>
      <w:r>
        <w:tab/>
      </w:r>
      <w:r w:rsidRPr="006302A7">
        <w:t>Pinckney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Reese</w:t>
      </w:r>
      <w:r>
        <w:tab/>
      </w:r>
      <w:r w:rsidRPr="006302A7">
        <w:t>Scott</w:t>
      </w:r>
      <w:r>
        <w:tab/>
      </w:r>
      <w:r w:rsidRPr="006302A7">
        <w:t>Setzler</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Shealy</w:t>
      </w:r>
      <w:r>
        <w:tab/>
      </w:r>
      <w:r w:rsidRPr="006302A7">
        <w:t>Sheheen</w:t>
      </w:r>
      <w:r>
        <w:tab/>
      </w:r>
      <w:r w:rsidRPr="006302A7">
        <w:t>Thurmond</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Turner</w:t>
      </w:r>
      <w:r>
        <w:tab/>
      </w:r>
      <w:r w:rsidRPr="006302A7">
        <w:t>Verdin</w:t>
      </w:r>
      <w:r>
        <w:tab/>
      </w:r>
      <w:r w:rsidRPr="006302A7">
        <w:t>Williams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Young</w:t>
      </w:r>
    </w:p>
    <w:p w:rsidR="006C33CF" w:rsidRDefault="006C33CF"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13B7" w:rsidRPr="006302A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02A7">
        <w:rPr>
          <w:b/>
        </w:rPr>
        <w:t>Total--37</w:t>
      </w:r>
    </w:p>
    <w:p w:rsidR="001413B7" w:rsidRPr="006302A7" w:rsidRDefault="001413B7" w:rsidP="001413B7">
      <w:pPr>
        <w:pStyle w:val="Header"/>
        <w:tabs>
          <w:tab w:val="clear" w:pos="8640"/>
          <w:tab w:val="left" w:pos="4320"/>
        </w:tabs>
      </w:pPr>
    </w:p>
    <w:p w:rsidR="001413B7" w:rsidRDefault="001413B7" w:rsidP="00FA269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2A7">
        <w:rPr>
          <w:b/>
        </w:rPr>
        <w:t>NAYS</w:t>
      </w:r>
    </w:p>
    <w:p w:rsidR="001413B7" w:rsidRDefault="001413B7" w:rsidP="00FA26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2A7">
        <w:t>Bright</w:t>
      </w:r>
      <w:r>
        <w:tab/>
      </w:r>
      <w:r w:rsidRPr="006302A7">
        <w:t>Bryant</w:t>
      </w:r>
    </w:p>
    <w:p w:rsidR="001413B7" w:rsidRDefault="001413B7" w:rsidP="00FA26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13B7" w:rsidRPr="006302A7" w:rsidRDefault="001413B7" w:rsidP="00FA26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02A7">
        <w:rPr>
          <w:b/>
        </w:rPr>
        <w:t>Total--2</w:t>
      </w:r>
    </w:p>
    <w:p w:rsidR="001413B7" w:rsidRPr="006302A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The Bill was read the second time, passed and ordered to a third reading.</w:t>
      </w:r>
    </w:p>
    <w:p w:rsidR="001413B7" w:rsidRDefault="001413B7" w:rsidP="001413B7">
      <w:pPr>
        <w:pStyle w:val="Header"/>
        <w:tabs>
          <w:tab w:val="clear" w:pos="8640"/>
          <w:tab w:val="left" w:pos="4320"/>
        </w:tabs>
      </w:pPr>
    </w:p>
    <w:p w:rsidR="001413B7" w:rsidRPr="009A6235" w:rsidRDefault="001413B7" w:rsidP="00FE48C6">
      <w:pPr>
        <w:pStyle w:val="Header"/>
        <w:tabs>
          <w:tab w:val="clear" w:pos="8640"/>
          <w:tab w:val="left" w:pos="4320"/>
        </w:tabs>
        <w:jc w:val="center"/>
      </w:pPr>
      <w:r>
        <w:rPr>
          <w:b/>
        </w:rPr>
        <w:t>READ THE SECOND TIME</w:t>
      </w:r>
    </w:p>
    <w:p w:rsidR="001413B7" w:rsidRPr="00FF14B3" w:rsidRDefault="001413B7" w:rsidP="00FE48C6">
      <w:pPr>
        <w:suppressAutoHyphens/>
        <w:outlineLvl w:val="0"/>
      </w:pPr>
      <w:r>
        <w:tab/>
      </w:r>
      <w:r w:rsidRPr="00FF14B3">
        <w:t>S. 19</w:t>
      </w:r>
      <w:r w:rsidR="0069182D" w:rsidRPr="00FF14B3">
        <w:fldChar w:fldCharType="begin"/>
      </w:r>
      <w:r w:rsidRPr="00FF14B3">
        <w:instrText xml:space="preserve"> XE "S. 19" \b </w:instrText>
      </w:r>
      <w:r w:rsidR="0069182D" w:rsidRPr="00FF14B3">
        <w:fldChar w:fldCharType="end"/>
      </w:r>
      <w:r w:rsidRPr="00FF14B3">
        <w:t xml:space="preserve"> -- </w:t>
      </w:r>
      <w:r>
        <w:t>Senators Ford and Campsen</w:t>
      </w:r>
      <w:r w:rsidRPr="00FF14B3">
        <w:t xml:space="preserve">:  </w:t>
      </w:r>
      <w:r w:rsidRPr="00FF14B3">
        <w:rPr>
          <w:szCs w:val="30"/>
        </w:rPr>
        <w:t xml:space="preserve">A BILL </w:t>
      </w:r>
      <w:r w:rsidRPr="00FF14B3">
        <w:t>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1413B7" w:rsidRDefault="001413B7" w:rsidP="001413B7">
      <w:pPr>
        <w:pStyle w:val="Header"/>
        <w:tabs>
          <w:tab w:val="clear" w:pos="8640"/>
          <w:tab w:val="left" w:pos="4320"/>
        </w:tabs>
      </w:pPr>
      <w:r>
        <w:tab/>
        <w:t>The Senate proceeded to a consideration of the Bill, the question being the second reading of the Bill.</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jc w:val="center"/>
        <w:rPr>
          <w:b/>
          <w:bCs/>
        </w:rPr>
      </w:pPr>
      <w:r>
        <w:rPr>
          <w:b/>
          <w:bCs/>
        </w:rPr>
        <w:t>Motion Under Rule 26B</w:t>
      </w:r>
      <w:r w:rsidR="006C33CF">
        <w:rPr>
          <w:b/>
          <w:bCs/>
        </w:rPr>
        <w:t xml:space="preserve"> Waived</w:t>
      </w:r>
    </w:p>
    <w:p w:rsidR="001413B7" w:rsidRDefault="007A0B94" w:rsidP="001413B7">
      <w:pPr>
        <w:pStyle w:val="Header"/>
        <w:tabs>
          <w:tab w:val="clear" w:pos="8640"/>
          <w:tab w:val="left" w:pos="4320"/>
        </w:tabs>
      </w:pPr>
      <w:r>
        <w:tab/>
      </w:r>
      <w:r w:rsidR="001413B7">
        <w:t xml:space="preserve"> Senator MALLOY asked unanimous consent to make a motion to waive </w:t>
      </w:r>
      <w:r w:rsidR="00B26E6C">
        <w:t xml:space="preserve">the provisions of </w:t>
      </w:r>
      <w:r w:rsidR="001413B7">
        <w:t>Rule 26B on third reading of the Bill, so as to take up further amendments on third reading.</w:t>
      </w:r>
    </w:p>
    <w:p w:rsidR="007A0B94" w:rsidRDefault="001413B7" w:rsidP="001413B7">
      <w:pPr>
        <w:pStyle w:val="Header"/>
        <w:tabs>
          <w:tab w:val="clear" w:pos="8640"/>
          <w:tab w:val="left" w:pos="4320"/>
        </w:tabs>
      </w:pPr>
      <w:r>
        <w:tab/>
        <w:t>There was no objection.</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The "ayes" and "nays" were demanded and taken, resulting as follows:</w:t>
      </w:r>
    </w:p>
    <w:p w:rsidR="001413B7" w:rsidRPr="00E34015" w:rsidRDefault="001413B7" w:rsidP="001413B7">
      <w:pPr>
        <w:pStyle w:val="Header"/>
        <w:tabs>
          <w:tab w:val="clear" w:pos="8640"/>
          <w:tab w:val="left" w:pos="4320"/>
        </w:tabs>
        <w:jc w:val="center"/>
        <w:rPr>
          <w:b/>
        </w:rPr>
      </w:pPr>
      <w:r w:rsidRPr="00E34015">
        <w:rPr>
          <w:b/>
        </w:rPr>
        <w:t>Ayes 42; Nays 0</w:t>
      </w:r>
    </w:p>
    <w:p w:rsidR="001413B7" w:rsidRDefault="001413B7" w:rsidP="001413B7">
      <w:pPr>
        <w:pStyle w:val="Header"/>
        <w:tabs>
          <w:tab w:val="clear" w:pos="8640"/>
          <w:tab w:val="left" w:pos="4320"/>
        </w:tabs>
      </w:pP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4015">
        <w:rPr>
          <w:b/>
        </w:rPr>
        <w:t>AYES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Allen</w:t>
      </w:r>
      <w:r>
        <w:tab/>
      </w:r>
      <w:r w:rsidRPr="00E34015">
        <w:t>Bennett</w:t>
      </w:r>
      <w:r>
        <w:tab/>
      </w:r>
      <w:r w:rsidRPr="00E34015">
        <w:t>Bright</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Bryant</w:t>
      </w:r>
      <w:r>
        <w:tab/>
      </w:r>
      <w:r w:rsidRPr="00E34015">
        <w:t>Campbell</w:t>
      </w:r>
      <w:r>
        <w:tab/>
      </w:r>
      <w:r w:rsidRPr="00E34015">
        <w:t>Campsen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Cleary</w:t>
      </w:r>
      <w:r>
        <w:tab/>
      </w:r>
      <w:r w:rsidRPr="00E34015">
        <w:t>Coleman</w:t>
      </w:r>
      <w:r>
        <w:tab/>
      </w:r>
      <w:r w:rsidRPr="00E34015">
        <w:t>Corbin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Courson</w:t>
      </w:r>
      <w:r>
        <w:tab/>
      </w:r>
      <w:r w:rsidRPr="00E34015">
        <w:t>Cromer</w:t>
      </w:r>
      <w:r>
        <w:tab/>
      </w:r>
      <w:r w:rsidRPr="00E34015">
        <w:t>Davis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Fair</w:t>
      </w:r>
      <w:r>
        <w:tab/>
      </w:r>
      <w:r w:rsidRPr="00E34015">
        <w:t>Ford</w:t>
      </w:r>
      <w:r>
        <w:tab/>
      </w:r>
      <w:r w:rsidRPr="00E34015">
        <w:t>Gregory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Grooms</w:t>
      </w:r>
      <w:r>
        <w:tab/>
      </w:r>
      <w:r w:rsidRPr="00E34015">
        <w:t>Hayes</w:t>
      </w:r>
      <w:r>
        <w:tab/>
      </w:r>
      <w:r w:rsidRPr="00E34015">
        <w:t>Hembree</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Jackson</w:t>
      </w:r>
      <w:r>
        <w:tab/>
      </w:r>
      <w:r w:rsidRPr="00E34015">
        <w:t>Johnson</w:t>
      </w:r>
      <w:r>
        <w:tab/>
      </w:r>
      <w:r w:rsidRPr="00E34015">
        <w:t>Leatherman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34015">
        <w:t>Lourie</w:t>
      </w:r>
      <w:r>
        <w:tab/>
      </w:r>
      <w:r w:rsidRPr="00E34015">
        <w:t>Malloy</w:t>
      </w:r>
      <w:r>
        <w:tab/>
      </w:r>
      <w:r w:rsidRPr="00E34015">
        <w:rPr>
          <w:i/>
        </w:rPr>
        <w:t>Martin, Larry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rPr>
          <w:i/>
        </w:rPr>
        <w:t>Martin, Shane</w:t>
      </w:r>
      <w:r>
        <w:rPr>
          <w:i/>
        </w:rPr>
        <w:tab/>
      </w:r>
      <w:r w:rsidRPr="00E34015">
        <w:t>Massey</w:t>
      </w:r>
      <w:r>
        <w:tab/>
      </w:r>
      <w:r w:rsidRPr="00E34015">
        <w:t>Matthews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McElveen</w:t>
      </w:r>
      <w:r>
        <w:tab/>
      </w:r>
      <w:r w:rsidRPr="00E34015">
        <w:t>McGill</w:t>
      </w:r>
      <w:r>
        <w:tab/>
      </w:r>
      <w:r w:rsidRPr="00E34015">
        <w:t>Nicholson</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Peeler</w:t>
      </w:r>
      <w:r>
        <w:tab/>
      </w:r>
      <w:r w:rsidRPr="00E34015">
        <w:t>Pinckney</w:t>
      </w:r>
      <w:r>
        <w:tab/>
      </w:r>
      <w:r w:rsidRPr="00E34015">
        <w:t>Reese</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Scott</w:t>
      </w:r>
      <w:r>
        <w:tab/>
      </w:r>
      <w:r w:rsidRPr="00E34015">
        <w:t>Setzler</w:t>
      </w:r>
      <w:r>
        <w:tab/>
      </w:r>
      <w:r w:rsidRPr="00E34015">
        <w:t>Shealy</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Sheheen</w:t>
      </w:r>
      <w:r>
        <w:tab/>
      </w:r>
      <w:r w:rsidRPr="00E34015">
        <w:t>Thurmond</w:t>
      </w:r>
      <w:r>
        <w:tab/>
      </w:r>
      <w:r w:rsidRPr="00E34015">
        <w:t>Turner</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4015">
        <w:t>Verdin</w:t>
      </w:r>
      <w:r>
        <w:tab/>
      </w:r>
      <w:r w:rsidRPr="00E34015">
        <w:t>Williams</w:t>
      </w:r>
      <w:r>
        <w:tab/>
      </w:r>
      <w:r w:rsidRPr="00E34015">
        <w:t>Young</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13B7" w:rsidRPr="00E34015"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34015">
        <w:rPr>
          <w:b/>
        </w:rPr>
        <w:t>Total--42</w:t>
      </w:r>
    </w:p>
    <w:p w:rsidR="001413B7" w:rsidRPr="00E34015" w:rsidRDefault="001413B7" w:rsidP="001413B7">
      <w:pPr>
        <w:pStyle w:val="Header"/>
        <w:tabs>
          <w:tab w:val="clear" w:pos="8640"/>
          <w:tab w:val="left" w:pos="4320"/>
        </w:tabs>
      </w:pP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4015">
        <w:rPr>
          <w:b/>
        </w:rPr>
        <w:t>NAYS</w:t>
      </w:r>
    </w:p>
    <w:p w:rsidR="001413B7"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413B7" w:rsidRPr="00E34015" w:rsidRDefault="001413B7" w:rsidP="001413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4015">
        <w:rPr>
          <w:b/>
        </w:rPr>
        <w:t>Total--0</w:t>
      </w:r>
    </w:p>
    <w:p w:rsidR="001413B7" w:rsidRPr="00E34015" w:rsidRDefault="001413B7" w:rsidP="001413B7">
      <w:pPr>
        <w:pStyle w:val="Header"/>
        <w:tabs>
          <w:tab w:val="clear" w:pos="8640"/>
          <w:tab w:val="left" w:pos="4320"/>
        </w:tabs>
      </w:pPr>
    </w:p>
    <w:p w:rsidR="001413B7" w:rsidRPr="009A6235" w:rsidRDefault="001413B7" w:rsidP="001413B7">
      <w:pPr>
        <w:pStyle w:val="Header"/>
        <w:tabs>
          <w:tab w:val="clear" w:pos="8640"/>
          <w:tab w:val="left" w:pos="4320"/>
        </w:tabs>
      </w:pPr>
      <w:r>
        <w:tab/>
        <w:t>The Bill was read the second time and ordered placed on the Third Reading Calendar.</w:t>
      </w:r>
    </w:p>
    <w:p w:rsidR="001413B7" w:rsidRDefault="001413B7" w:rsidP="001413B7">
      <w:pPr>
        <w:pStyle w:val="Header"/>
        <w:tabs>
          <w:tab w:val="clear" w:pos="8640"/>
          <w:tab w:val="left" w:pos="4320"/>
        </w:tabs>
      </w:pPr>
    </w:p>
    <w:p w:rsidR="00200554" w:rsidRPr="009A6235" w:rsidRDefault="00200554" w:rsidP="00200554">
      <w:pPr>
        <w:pStyle w:val="Header"/>
        <w:tabs>
          <w:tab w:val="clear" w:pos="8640"/>
          <w:tab w:val="left" w:pos="4320"/>
        </w:tabs>
        <w:jc w:val="center"/>
      </w:pPr>
      <w:r>
        <w:rPr>
          <w:b/>
        </w:rPr>
        <w:t>READ THE SECOND TIME</w:t>
      </w:r>
    </w:p>
    <w:p w:rsidR="00200554" w:rsidRPr="005C1B9A" w:rsidRDefault="00200554" w:rsidP="00200554">
      <w:pPr>
        <w:suppressAutoHyphens/>
        <w:outlineLvl w:val="0"/>
      </w:pPr>
      <w:r>
        <w:tab/>
      </w:r>
      <w:r w:rsidRPr="005C1B9A">
        <w:t>S. 610</w:t>
      </w:r>
      <w:r w:rsidR="0069182D" w:rsidRPr="005C1B9A">
        <w:fldChar w:fldCharType="begin"/>
      </w:r>
      <w:r w:rsidRPr="005C1B9A">
        <w:instrText xml:space="preserve"> XE "S. 610" \b </w:instrText>
      </w:r>
      <w:r w:rsidR="0069182D" w:rsidRPr="005C1B9A">
        <w:fldChar w:fldCharType="end"/>
      </w:r>
      <w:r w:rsidRPr="005C1B9A">
        <w:t xml:space="preserve"> -- Senators Rankin, Cleary, Hembree and McGill:  </w:t>
      </w:r>
      <w:r w:rsidRPr="005C1B9A">
        <w:rPr>
          <w:szCs w:val="30"/>
        </w:rPr>
        <w:t xml:space="preserve">A BILL </w:t>
      </w:r>
      <w:r w:rsidRPr="005C1B9A">
        <w:t>TO AMEND SECTION 11</w:t>
      </w:r>
      <w:r w:rsidRPr="005C1B9A">
        <w:noBreakHyphen/>
        <w:t>41</w:t>
      </w:r>
      <w:r w:rsidRPr="005C1B9A">
        <w:noBreakHyphen/>
        <w:t xml:space="preserve">30, CODE OF LAWS OF SOUTH CAROLINA, 1976, RELATING TO DEFINITIONS FOR PURPOSES OF THE STATE GENERAL OBLIGATION ECONOMIC DEVELOPMENT BOND ACT, SO AS TO CLARIFY THAT THE DEFINITION OF </w:t>
      </w:r>
      <w:r>
        <w:t>“</w:t>
      </w:r>
      <w:r w:rsidRPr="005C1B9A">
        <w:t>ECONOMIC DEVELOPMENT PROJECT</w:t>
      </w:r>
      <w:r>
        <w:t>”</w:t>
      </w:r>
      <w:r w:rsidRPr="005C1B9A">
        <w: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w:t>
      </w:r>
      <w:r w:rsidRPr="005C1B9A">
        <w:noBreakHyphen/>
        <w:t>41</w:t>
      </w:r>
      <w:r w:rsidRPr="005C1B9A">
        <w:noBreakHyphen/>
        <w:t>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200554" w:rsidRDefault="00200554" w:rsidP="00200554">
      <w:pPr>
        <w:pStyle w:val="Header"/>
        <w:tabs>
          <w:tab w:val="clear" w:pos="8640"/>
          <w:tab w:val="left" w:pos="4320"/>
        </w:tabs>
      </w:pPr>
      <w:r>
        <w:tab/>
        <w:t>The Senate proceeded to a consideration of the Bill, the question being the second reading of the Bill.</w:t>
      </w:r>
    </w:p>
    <w:p w:rsidR="00200554" w:rsidRDefault="00200554" w:rsidP="00200554">
      <w:pPr>
        <w:pStyle w:val="Header"/>
        <w:tabs>
          <w:tab w:val="clear" w:pos="8640"/>
          <w:tab w:val="left" w:pos="4320"/>
        </w:tabs>
      </w:pPr>
    </w:p>
    <w:p w:rsidR="00200554" w:rsidRDefault="00200554" w:rsidP="00200554">
      <w:pPr>
        <w:pStyle w:val="Header"/>
        <w:tabs>
          <w:tab w:val="clear" w:pos="8640"/>
          <w:tab w:val="left" w:pos="4320"/>
        </w:tabs>
      </w:pPr>
      <w:r>
        <w:tab/>
        <w:t>The "ayes" and "nays" were demanded and taken, resulting as follows:</w:t>
      </w:r>
    </w:p>
    <w:p w:rsidR="00682DB3" w:rsidRPr="00682DB3" w:rsidRDefault="00682DB3" w:rsidP="00682DB3">
      <w:pPr>
        <w:pStyle w:val="Header"/>
        <w:tabs>
          <w:tab w:val="clear" w:pos="8640"/>
          <w:tab w:val="left" w:pos="4320"/>
        </w:tabs>
        <w:jc w:val="center"/>
        <w:rPr>
          <w:b/>
        </w:rPr>
      </w:pPr>
      <w:r w:rsidRPr="00682DB3">
        <w:rPr>
          <w:b/>
        </w:rPr>
        <w:t>Ayes 36; Nays 3</w:t>
      </w:r>
    </w:p>
    <w:p w:rsidR="00682DB3" w:rsidRDefault="00682DB3" w:rsidP="00200554">
      <w:pPr>
        <w:pStyle w:val="Header"/>
        <w:tabs>
          <w:tab w:val="clear" w:pos="8640"/>
          <w:tab w:val="left" w:pos="4320"/>
        </w:tabs>
      </w:pP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82DB3">
        <w:rPr>
          <w:b/>
        </w:rPr>
        <w:t>AYES</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Alexander</w:t>
      </w:r>
      <w:r>
        <w:tab/>
      </w:r>
      <w:r w:rsidRPr="00682DB3">
        <w:t>Allen</w:t>
      </w:r>
      <w:r>
        <w:tab/>
      </w:r>
      <w:r w:rsidRPr="00682DB3">
        <w:t>Bennett</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Campbell</w:t>
      </w:r>
      <w:r>
        <w:tab/>
      </w:r>
      <w:r w:rsidRPr="00682DB3">
        <w:t>Campsen</w:t>
      </w:r>
      <w:r>
        <w:tab/>
      </w:r>
      <w:r w:rsidRPr="00682DB3">
        <w:t>Cleary</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Coleman</w:t>
      </w:r>
      <w:r>
        <w:tab/>
      </w:r>
      <w:r w:rsidRPr="00682DB3">
        <w:t>Corbin</w:t>
      </w:r>
      <w:r>
        <w:tab/>
      </w:r>
      <w:r w:rsidRPr="00682DB3">
        <w:t>Courson</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Cromer</w:t>
      </w:r>
      <w:r>
        <w:tab/>
      </w:r>
      <w:r w:rsidRPr="00682DB3">
        <w:t>Davis</w:t>
      </w:r>
      <w:r>
        <w:tab/>
      </w:r>
      <w:r w:rsidRPr="00682DB3">
        <w:t>Fair</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Ford</w:t>
      </w:r>
      <w:r>
        <w:tab/>
      </w:r>
      <w:r w:rsidRPr="00682DB3">
        <w:t>Grooms</w:t>
      </w:r>
      <w:r>
        <w:tab/>
      </w:r>
      <w:r w:rsidRPr="00682DB3">
        <w:t>Hayes</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Hembree</w:t>
      </w:r>
      <w:r>
        <w:tab/>
      </w:r>
      <w:r w:rsidRPr="00682DB3">
        <w:t>Johnson</w:t>
      </w:r>
      <w:r>
        <w:tab/>
      </w:r>
      <w:r w:rsidRPr="00682DB3">
        <w:t>Leatherman</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82DB3">
        <w:t>Lourie</w:t>
      </w:r>
      <w:r>
        <w:tab/>
      </w:r>
      <w:r w:rsidRPr="00682DB3">
        <w:t>Malloy</w:t>
      </w:r>
      <w:r>
        <w:tab/>
      </w:r>
      <w:r w:rsidRPr="00682DB3">
        <w:rPr>
          <w:i/>
        </w:rPr>
        <w:t>Martin, Larry</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Massey</w:t>
      </w:r>
      <w:r>
        <w:tab/>
      </w:r>
      <w:r w:rsidRPr="00682DB3">
        <w:t>McElveen</w:t>
      </w:r>
      <w:r>
        <w:tab/>
      </w:r>
      <w:r w:rsidRPr="00682DB3">
        <w:t>McGill</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Nicholson</w:t>
      </w:r>
      <w:r>
        <w:tab/>
      </w:r>
      <w:r w:rsidRPr="00682DB3">
        <w:t>Peeler</w:t>
      </w:r>
      <w:r>
        <w:tab/>
      </w:r>
      <w:r w:rsidRPr="00682DB3">
        <w:t>Reese</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Scott</w:t>
      </w:r>
      <w:r>
        <w:tab/>
      </w:r>
      <w:r w:rsidRPr="00682DB3">
        <w:t>Setzler</w:t>
      </w:r>
      <w:r>
        <w:tab/>
      </w:r>
      <w:r w:rsidRPr="00682DB3">
        <w:t>Shealy</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Sheheen</w:t>
      </w:r>
      <w:r>
        <w:tab/>
      </w:r>
      <w:r w:rsidRPr="00682DB3">
        <w:t>Thurmond</w:t>
      </w:r>
      <w:r>
        <w:tab/>
      </w:r>
      <w:r w:rsidRPr="00682DB3">
        <w:t>Turner</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DB3">
        <w:t>Verdin</w:t>
      </w:r>
      <w:r>
        <w:tab/>
      </w:r>
      <w:r w:rsidRPr="00682DB3">
        <w:t>Williams</w:t>
      </w:r>
      <w:r>
        <w:tab/>
      </w:r>
      <w:r w:rsidRPr="00682DB3">
        <w:t>Young</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2DB3" w:rsidRP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82DB3">
        <w:rPr>
          <w:b/>
        </w:rPr>
        <w:t>Total--36</w:t>
      </w:r>
    </w:p>
    <w:p w:rsidR="00682DB3" w:rsidRPr="00682DB3" w:rsidRDefault="00682DB3" w:rsidP="00682DB3">
      <w:pPr>
        <w:pStyle w:val="Header"/>
        <w:tabs>
          <w:tab w:val="clear" w:pos="8640"/>
          <w:tab w:val="left" w:pos="4320"/>
        </w:tabs>
      </w:pP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82DB3">
        <w:rPr>
          <w:b/>
        </w:rPr>
        <w:t>NAYS</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82DB3">
        <w:t>Bright</w:t>
      </w:r>
      <w:r>
        <w:tab/>
      </w:r>
      <w:r w:rsidRPr="00682DB3">
        <w:t>Bryant</w:t>
      </w:r>
      <w:r>
        <w:tab/>
      </w:r>
      <w:r w:rsidRPr="00682DB3">
        <w:rPr>
          <w:i/>
        </w:rPr>
        <w:t>Martin, Shane</w:t>
      </w:r>
    </w:p>
    <w:p w:rsid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682DB3" w:rsidRPr="00682DB3" w:rsidRDefault="00682DB3" w:rsidP="00682D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82DB3">
        <w:rPr>
          <w:b/>
        </w:rPr>
        <w:t>Total--3</w:t>
      </w:r>
    </w:p>
    <w:p w:rsidR="00200554" w:rsidRPr="009A6235" w:rsidRDefault="00200554" w:rsidP="00200554">
      <w:pPr>
        <w:pStyle w:val="Header"/>
        <w:tabs>
          <w:tab w:val="clear" w:pos="8640"/>
          <w:tab w:val="left" w:pos="4320"/>
        </w:tabs>
      </w:pPr>
    </w:p>
    <w:p w:rsidR="00200554" w:rsidRPr="009A6235" w:rsidRDefault="00200554" w:rsidP="00200554">
      <w:pPr>
        <w:pStyle w:val="Header"/>
        <w:tabs>
          <w:tab w:val="clear" w:pos="8640"/>
          <w:tab w:val="left" w:pos="4320"/>
        </w:tabs>
      </w:pPr>
      <w:r>
        <w:tab/>
        <w:t>The Bill was read the second time and ordered placed on the Third Reading Calendar.</w:t>
      </w:r>
    </w:p>
    <w:p w:rsidR="00200554" w:rsidRDefault="00200554" w:rsidP="00200554">
      <w:pPr>
        <w:pStyle w:val="Header"/>
        <w:tabs>
          <w:tab w:val="clear" w:pos="8640"/>
          <w:tab w:val="left" w:pos="4320"/>
        </w:tabs>
      </w:pPr>
    </w:p>
    <w:p w:rsidR="007A0B94" w:rsidRDefault="007A0B94" w:rsidP="006C33CF">
      <w:pPr>
        <w:pStyle w:val="Header"/>
        <w:keepNext/>
        <w:tabs>
          <w:tab w:val="clear" w:pos="8640"/>
          <w:tab w:val="left" w:pos="4320"/>
        </w:tabs>
        <w:jc w:val="center"/>
        <w:rPr>
          <w:b/>
        </w:rPr>
      </w:pPr>
      <w:r>
        <w:rPr>
          <w:b/>
        </w:rPr>
        <w:t>COMMITTEE AMENDMENT ADOPTED</w:t>
      </w:r>
    </w:p>
    <w:p w:rsidR="007A0B94" w:rsidRPr="0032308C" w:rsidRDefault="007A0B94" w:rsidP="006C33CF">
      <w:pPr>
        <w:pStyle w:val="Header"/>
        <w:keepNext/>
        <w:tabs>
          <w:tab w:val="clear" w:pos="8640"/>
          <w:tab w:val="left" w:pos="4320"/>
        </w:tabs>
        <w:jc w:val="center"/>
      </w:pPr>
      <w:r>
        <w:rPr>
          <w:b/>
        </w:rPr>
        <w:t>READ THE SECOND TIME</w:t>
      </w:r>
    </w:p>
    <w:p w:rsidR="007A0B94" w:rsidRPr="00F370C4" w:rsidRDefault="007A0B94" w:rsidP="006C33CF">
      <w:pPr>
        <w:keepNext/>
      </w:pPr>
      <w:r>
        <w:tab/>
      </w:r>
      <w:r w:rsidRPr="00F370C4">
        <w:t>S. 191</w:t>
      </w:r>
      <w:r w:rsidR="0069182D" w:rsidRPr="00F370C4">
        <w:fldChar w:fldCharType="begin"/>
      </w:r>
      <w:r w:rsidRPr="00F370C4">
        <w:instrText xml:space="preserve"> XE "S. 191" \b </w:instrText>
      </w:r>
      <w:r w:rsidR="0069182D" w:rsidRPr="00F370C4">
        <w:fldChar w:fldCharType="end"/>
      </w:r>
      <w:r w:rsidRPr="00F370C4">
        <w:t xml:space="preserve"> -- </w:t>
      </w:r>
      <w:r>
        <w:t>Senators Verdin, Sheheen, Lourie, Cromer, O’Dell, Hutto Jackson</w:t>
      </w:r>
      <w:r w:rsidR="007421CF">
        <w:t>, Alexander and McElveen</w:t>
      </w:r>
      <w:r w:rsidRPr="00F370C4">
        <w:t xml:space="preserve">:  </w:t>
      </w:r>
      <w:r w:rsidRPr="00F370C4">
        <w:rPr>
          <w:szCs w:val="30"/>
        </w:rPr>
        <w:t xml:space="preserve">A BILL </w:t>
      </w:r>
      <w:r w:rsidRPr="00F370C4">
        <w:rPr>
          <w:color w:val="000000" w:themeColor="text1"/>
          <w:u w:color="000000" w:themeColor="text1"/>
        </w:rPr>
        <w:t>TO AMEND CHAPTER 3, TITLE 46 OF THE 1976 CODE, RELATING TO DUTIES OF THE DEPARTMENT OF AGRICULTURE, BY ADDING SECTION 46</w:t>
      </w:r>
      <w:r w:rsidRPr="00F370C4">
        <w:rPr>
          <w:color w:val="000000" w:themeColor="text1"/>
          <w:u w:color="000000" w:themeColor="text1"/>
        </w:rPr>
        <w:noBreakHyphen/>
        <w:t>3</w:t>
      </w:r>
      <w:r w:rsidRPr="00F370C4">
        <w:rPr>
          <w:color w:val="000000" w:themeColor="text1"/>
          <w:u w:color="000000" w:themeColor="text1"/>
        </w:rPr>
        <w:noBreakHyphen/>
        <w:t>25 TO REQUIRE THE DEPARTMENT TO CREATE AND MAINTAIN A PROGRAM TO ENCOURAGE SCHOOLS TO SERVE LOCALLY GROWN, MINIMALLY PROCESSED FARM FOODS.</w:t>
      </w:r>
    </w:p>
    <w:p w:rsidR="007A0B94" w:rsidRPr="002A7895" w:rsidRDefault="007A0B94" w:rsidP="007A0B94">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Agriculture and Natural Resources</w:t>
      </w:r>
      <w:r>
        <w:t>.</w:t>
      </w:r>
    </w:p>
    <w:p w:rsidR="007A0B94" w:rsidRDefault="007A0B94" w:rsidP="007A0B94">
      <w:pPr>
        <w:pStyle w:val="Header"/>
        <w:tabs>
          <w:tab w:val="clear" w:pos="8640"/>
          <w:tab w:val="left" w:pos="4320"/>
        </w:tabs>
      </w:pPr>
    </w:p>
    <w:p w:rsidR="007A0B94" w:rsidRDefault="007A0B94" w:rsidP="007A0B94">
      <w:pPr>
        <w:rPr>
          <w:snapToGrid w:val="0"/>
        </w:rPr>
      </w:pPr>
      <w:r>
        <w:rPr>
          <w:snapToGrid w:val="0"/>
        </w:rPr>
        <w:tab/>
        <w:t>The Committee on Agriculture and Natural Resources proposed the following amendment (191R001.DBV)</w:t>
      </w:r>
      <w:r w:rsidRPr="004320CD">
        <w:rPr>
          <w:snapToGrid w:val="0"/>
        </w:rPr>
        <w:t>, which was adopted</w:t>
      </w:r>
      <w:r>
        <w:rPr>
          <w:snapToGrid w:val="0"/>
        </w:rPr>
        <w:t>:</w:t>
      </w:r>
    </w:p>
    <w:p w:rsidR="007A0B94" w:rsidRPr="004320CD" w:rsidRDefault="007A0B94" w:rsidP="007A0B94">
      <w:pPr>
        <w:rPr>
          <w:snapToGrid w:val="0"/>
          <w:color w:val="auto"/>
        </w:rPr>
      </w:pPr>
      <w:r w:rsidRPr="004320CD">
        <w:rPr>
          <w:snapToGrid w:val="0"/>
          <w:color w:val="auto"/>
        </w:rPr>
        <w:tab/>
        <w:t>Amend the bill, as and if amended, by striking all after the enacting words and inserting:</w:t>
      </w:r>
    </w:p>
    <w:p w:rsidR="007A0B94" w:rsidRPr="004320CD" w:rsidRDefault="007A0B94" w:rsidP="007A0B94">
      <w:pPr>
        <w:rPr>
          <w:color w:val="auto"/>
          <w:u w:color="000000" w:themeColor="text1"/>
        </w:rPr>
      </w:pPr>
      <w:r>
        <w:rPr>
          <w:snapToGrid w:val="0"/>
        </w:rPr>
        <w:tab/>
      </w:r>
      <w:r w:rsidRPr="004320CD">
        <w:rPr>
          <w:snapToGrid w:val="0"/>
          <w:color w:val="auto"/>
        </w:rPr>
        <w:t>/</w:t>
      </w:r>
      <w:r w:rsidRPr="004320CD">
        <w:rPr>
          <w:snapToGrid w:val="0"/>
          <w:color w:val="auto"/>
        </w:rPr>
        <w:tab/>
      </w:r>
      <w:r w:rsidRPr="004320CD">
        <w:rPr>
          <w:color w:val="auto"/>
          <w:u w:color="000000" w:themeColor="text1"/>
        </w:rPr>
        <w:t>SECTION</w:t>
      </w:r>
      <w:r w:rsidRPr="004320CD">
        <w:rPr>
          <w:color w:val="auto"/>
          <w:u w:color="000000" w:themeColor="text1"/>
        </w:rPr>
        <w:tab/>
        <w:t>1.</w:t>
      </w:r>
      <w:r w:rsidRPr="004320CD">
        <w:rPr>
          <w:color w:val="auto"/>
          <w:u w:color="000000" w:themeColor="text1"/>
        </w:rPr>
        <w:tab/>
        <w:t>The General Assembly finds:</w:t>
      </w:r>
    </w:p>
    <w:p w:rsidR="007A0B94" w:rsidRPr="004320CD" w:rsidRDefault="007A0B94" w:rsidP="007A0B94">
      <w:pPr>
        <w:rPr>
          <w:color w:val="auto"/>
          <w:u w:color="000000" w:themeColor="text1"/>
        </w:rPr>
      </w:pPr>
      <w:r w:rsidRPr="004320CD">
        <w:rPr>
          <w:color w:val="auto"/>
          <w:u w:color="000000" w:themeColor="text1"/>
        </w:rPr>
        <w:tab/>
        <w:t>(A)</w:t>
      </w:r>
      <w:r w:rsidRPr="004320CD">
        <w:rPr>
          <w:color w:val="auto"/>
          <w:u w:color="000000" w:themeColor="text1"/>
        </w:rPr>
        <w:tab/>
        <w:t xml:space="preserve">A </w:t>
      </w:r>
      <w:r w:rsidRPr="004320CD">
        <w:rPr>
          <w:color w:val="auto"/>
        </w:rPr>
        <w:t xml:space="preserve">voluntary </w:t>
      </w:r>
      <w:r w:rsidRPr="004320CD">
        <w:rPr>
          <w:color w:val="auto"/>
          <w:u w:color="000000" w:themeColor="text1"/>
        </w:rPr>
        <w:t xml:space="preserve">program to link local farms to </w:t>
      </w:r>
      <w:r w:rsidRPr="004320CD">
        <w:rPr>
          <w:color w:val="auto"/>
        </w:rPr>
        <w:t xml:space="preserve">school districts </w:t>
      </w:r>
      <w:r w:rsidRPr="004320CD">
        <w:rPr>
          <w:color w:val="auto"/>
          <w:u w:color="000000" w:themeColor="text1"/>
        </w:rPr>
        <w:t xml:space="preserve">and other institutions to provide </w:t>
      </w:r>
      <w:r w:rsidRPr="004320CD">
        <w:rPr>
          <w:color w:val="auto"/>
        </w:rPr>
        <w:t>students</w:t>
      </w:r>
      <w:r w:rsidRPr="004320CD">
        <w:rPr>
          <w:color w:val="auto"/>
          <w:u w:color="000000" w:themeColor="text1"/>
        </w:rPr>
        <w:t xml:space="preserve"> and adults with fresh and minimally processed farm foods for use in their daily meals and snacks will:</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(1)</w:t>
      </w:r>
      <w:r w:rsidRPr="004320CD">
        <w:rPr>
          <w:color w:val="auto"/>
          <w:u w:color="000000" w:themeColor="text1"/>
        </w:rPr>
        <w:tab/>
        <w:t>strengthen local economies by keeping money within the area;</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(2)</w:t>
      </w:r>
      <w:r w:rsidRPr="004320CD">
        <w:rPr>
          <w:color w:val="auto"/>
          <w:u w:color="000000" w:themeColor="text1"/>
        </w:rPr>
        <w:tab/>
        <w:t xml:space="preserve">create jobs; </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(3)</w:t>
      </w:r>
      <w:r w:rsidRPr="004320CD">
        <w:rPr>
          <w:color w:val="auto"/>
          <w:u w:color="000000" w:themeColor="text1"/>
        </w:rPr>
        <w:tab/>
        <w:t>open a substantial new market for farmers;</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(4)</w:t>
      </w:r>
      <w:r w:rsidRPr="004320CD">
        <w:rPr>
          <w:color w:val="auto"/>
          <w:u w:color="000000" w:themeColor="text1"/>
        </w:rPr>
        <w:tab/>
        <w:t>provide beginning farmers with a consistent and secure customer base;</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(5)</w:t>
      </w:r>
      <w:r w:rsidRPr="004320CD">
        <w:rPr>
          <w:color w:val="auto"/>
          <w:u w:color="000000" w:themeColor="text1"/>
        </w:rPr>
        <w:tab/>
        <w:t xml:space="preserve">help </w:t>
      </w:r>
      <w:r w:rsidRPr="004320CD">
        <w:rPr>
          <w:color w:val="auto"/>
        </w:rPr>
        <w:t>students</w:t>
      </w:r>
      <w:r w:rsidRPr="004320CD">
        <w:rPr>
          <w:color w:val="auto"/>
          <w:u w:color="000000" w:themeColor="text1"/>
        </w:rPr>
        <w:t xml:space="preserve"> develop lifelong healthy eating habits and reduce obesity related diseases in South Carolina;</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(6)</w:t>
      </w:r>
      <w:r w:rsidRPr="004320CD">
        <w:rPr>
          <w:color w:val="auto"/>
          <w:u w:color="000000" w:themeColor="text1"/>
        </w:rPr>
        <w:tab/>
        <w:t>provide students with hands-on learning opportunities, such as farm visits, cooking demonstrations, and the planting and cultivating of school gardens; and</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(7)</w:t>
      </w:r>
      <w:r w:rsidRPr="004320CD">
        <w:rPr>
          <w:color w:val="auto"/>
          <w:u w:color="000000" w:themeColor="text1"/>
        </w:rPr>
        <w:tab/>
      </w:r>
      <w:r w:rsidRPr="004320CD">
        <w:rPr>
          <w:color w:val="auto"/>
        </w:rPr>
        <w:t>encourage the integration of</w:t>
      </w:r>
      <w:r w:rsidRPr="004320CD">
        <w:rPr>
          <w:color w:val="auto"/>
          <w:u w:color="000000" w:themeColor="text1"/>
        </w:rPr>
        <w:t xml:space="preserve"> nutritional and agricultural education into </w:t>
      </w:r>
      <w:r w:rsidRPr="004320CD">
        <w:rPr>
          <w:color w:val="auto"/>
        </w:rPr>
        <w:t>programs of study</w:t>
      </w:r>
      <w:r w:rsidRPr="004320CD">
        <w:rPr>
          <w:color w:val="auto"/>
          <w:u w:color="000000" w:themeColor="text1"/>
        </w:rPr>
        <w:t>.</w:t>
      </w:r>
    </w:p>
    <w:p w:rsidR="007A0B94" w:rsidRPr="004320CD" w:rsidRDefault="007A0B94" w:rsidP="007A0B94">
      <w:pPr>
        <w:rPr>
          <w:color w:val="auto"/>
          <w:u w:color="000000" w:themeColor="text1"/>
        </w:rPr>
      </w:pPr>
      <w:r w:rsidRPr="004320CD">
        <w:rPr>
          <w:color w:val="auto"/>
          <w:u w:color="000000" w:themeColor="text1"/>
        </w:rPr>
        <w:tab/>
        <w:t>(B)</w:t>
      </w:r>
      <w:r w:rsidRPr="004320CD">
        <w:rPr>
          <w:color w:val="auto"/>
          <w:u w:color="000000" w:themeColor="text1"/>
        </w:rPr>
        <w:tab/>
        <w:t>A successful South Carolina Fresh on the Campus program requires the expertise and collaboration of numerous state agencies, including</w:t>
      </w:r>
      <w:r w:rsidRPr="004320CD">
        <w:rPr>
          <w:color w:val="auto"/>
        </w:rPr>
        <w:t>, but not limited to,</w:t>
      </w:r>
      <w:r w:rsidRPr="004320CD">
        <w:rPr>
          <w:color w:val="auto"/>
          <w:u w:color="000000" w:themeColor="text1"/>
        </w:rPr>
        <w:t xml:space="preserve"> the State Department of Education, the Department of Agriculture, the Department of Health and Environmental Control, and Clemson University.</w:t>
      </w:r>
    </w:p>
    <w:p w:rsidR="007A0B94" w:rsidRPr="004320CD" w:rsidRDefault="007A0B94" w:rsidP="007A0B94">
      <w:pPr>
        <w:rPr>
          <w:color w:val="auto"/>
          <w:u w:color="000000" w:themeColor="text1"/>
        </w:rPr>
      </w:pPr>
      <w:r>
        <w:rPr>
          <w:u w:color="000000" w:themeColor="text1"/>
        </w:rPr>
        <w:tab/>
      </w:r>
      <w:r w:rsidRPr="004320CD">
        <w:rPr>
          <w:color w:val="auto"/>
          <w:u w:color="000000" w:themeColor="text1"/>
        </w:rPr>
        <w:t>SECTION</w:t>
      </w:r>
      <w:r w:rsidRPr="004320CD">
        <w:rPr>
          <w:color w:val="auto"/>
          <w:u w:color="000000" w:themeColor="text1"/>
        </w:rPr>
        <w:tab/>
        <w:t>2.</w:t>
      </w:r>
      <w:r w:rsidRPr="004320CD">
        <w:rPr>
          <w:color w:val="auto"/>
          <w:u w:color="000000" w:themeColor="text1"/>
        </w:rPr>
        <w:tab/>
        <w:t>Chapter 3, Title 46 of the 1976 Code is amended by adding:</w:t>
      </w:r>
    </w:p>
    <w:p w:rsidR="007A0B94" w:rsidRPr="004320CD" w:rsidRDefault="007A0B94" w:rsidP="007A0B94">
      <w:pPr>
        <w:rPr>
          <w:color w:val="auto"/>
          <w:u w:color="000000" w:themeColor="text1"/>
        </w:rPr>
      </w:pPr>
      <w:r w:rsidRPr="004320CD">
        <w:rPr>
          <w:color w:val="auto"/>
          <w:u w:color="000000" w:themeColor="text1"/>
        </w:rPr>
        <w:tab/>
        <w:t>“Section 46</w:t>
      </w:r>
      <w:r w:rsidRPr="004320CD">
        <w:rPr>
          <w:color w:val="auto"/>
          <w:u w:color="000000" w:themeColor="text1"/>
        </w:rPr>
        <w:noBreakHyphen/>
        <w:t>3</w:t>
      </w:r>
      <w:r w:rsidRPr="004320CD">
        <w:rPr>
          <w:color w:val="auto"/>
          <w:u w:color="000000" w:themeColor="text1"/>
        </w:rPr>
        <w:noBreakHyphen/>
        <w:t>25.</w:t>
      </w:r>
      <w:r w:rsidRPr="004320CD">
        <w:rPr>
          <w:color w:val="auto"/>
          <w:u w:color="000000" w:themeColor="text1"/>
        </w:rPr>
        <w:tab/>
        <w:t>(A)</w:t>
      </w:r>
      <w:r w:rsidRPr="004320CD">
        <w:rPr>
          <w:color w:val="auto"/>
          <w:u w:color="000000" w:themeColor="text1"/>
        </w:rPr>
        <w:tab/>
        <w:t xml:space="preserve">There is created </w:t>
      </w:r>
      <w:r w:rsidRPr="004320CD">
        <w:rPr>
          <w:color w:val="auto"/>
        </w:rPr>
        <w:t xml:space="preserve">a program </w:t>
      </w:r>
      <w:r w:rsidRPr="004320CD">
        <w:rPr>
          <w:color w:val="auto"/>
          <w:u w:color="000000" w:themeColor="text1"/>
        </w:rPr>
        <w:t xml:space="preserve">within the South Carolina Department of Agriculture to foster relationships between South Carolina farms, </w:t>
      </w:r>
      <w:r w:rsidRPr="004320CD">
        <w:rPr>
          <w:color w:val="auto"/>
        </w:rPr>
        <w:t>school districts</w:t>
      </w:r>
      <w:r w:rsidRPr="004320CD">
        <w:rPr>
          <w:color w:val="auto"/>
          <w:u w:color="000000" w:themeColor="text1"/>
        </w:rPr>
        <w:t xml:space="preserve">, and other institutions and to provide </w:t>
      </w:r>
      <w:r w:rsidRPr="004320CD">
        <w:rPr>
          <w:color w:val="auto"/>
        </w:rPr>
        <w:t xml:space="preserve">them </w:t>
      </w:r>
      <w:r w:rsidRPr="004320CD">
        <w:rPr>
          <w:color w:val="auto"/>
          <w:u w:color="000000" w:themeColor="text1"/>
        </w:rPr>
        <w:t>with fresh and minimally processed foods for consumption by students.</w:t>
      </w:r>
    </w:p>
    <w:p w:rsidR="007A0B94" w:rsidRPr="004320CD" w:rsidRDefault="007A0B94" w:rsidP="007A0B94">
      <w:pPr>
        <w:rPr>
          <w:color w:val="auto"/>
          <w:u w:color="000000" w:themeColor="text1"/>
        </w:rPr>
      </w:pPr>
      <w:r w:rsidRPr="004320CD">
        <w:rPr>
          <w:color w:val="auto"/>
          <w:u w:color="000000" w:themeColor="text1"/>
        </w:rPr>
        <w:tab/>
        <w:t>(B)</w:t>
      </w:r>
      <w:r w:rsidRPr="004320CD">
        <w:rPr>
          <w:color w:val="auto"/>
          <w:u w:color="000000" w:themeColor="text1"/>
        </w:rPr>
        <w:tab/>
        <w:t>The program must:</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(1)</w:t>
      </w:r>
      <w:r w:rsidRPr="004320CD">
        <w:rPr>
          <w:color w:val="auto"/>
          <w:u w:color="000000" w:themeColor="text1"/>
        </w:rPr>
        <w:tab/>
        <w:t xml:space="preserve">identify and promote local farms to </w:t>
      </w:r>
      <w:r w:rsidRPr="004320CD">
        <w:rPr>
          <w:color w:val="auto"/>
        </w:rPr>
        <w:t xml:space="preserve">food service </w:t>
      </w:r>
      <w:r w:rsidRPr="004320CD">
        <w:rPr>
          <w:color w:val="auto"/>
          <w:u w:color="000000" w:themeColor="text1"/>
        </w:rPr>
        <w:t xml:space="preserve">programs and </w:t>
      </w:r>
      <w:r w:rsidRPr="004320CD">
        <w:rPr>
          <w:color w:val="auto"/>
        </w:rPr>
        <w:t xml:space="preserve">offer them information concerning </w:t>
      </w:r>
      <w:r w:rsidRPr="004320CD">
        <w:rPr>
          <w:color w:val="auto"/>
          <w:u w:color="000000" w:themeColor="text1"/>
        </w:rPr>
        <w:t>actions and strategies to implement the program;</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(2)</w:t>
      </w:r>
      <w:r w:rsidRPr="004320CD">
        <w:rPr>
          <w:color w:val="auto"/>
          <w:u w:color="000000" w:themeColor="text1"/>
        </w:rPr>
        <w:tab/>
        <w:t xml:space="preserve">establish a partnership with public and nonprofit resources to implement a public engagement campaign and establish a structure to facilitate communication between school districts, institutions, farmers, and produce distributors; </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(3)</w:t>
      </w:r>
      <w:r w:rsidRPr="004320CD">
        <w:rPr>
          <w:color w:val="auto"/>
          <w:u w:color="000000" w:themeColor="text1"/>
        </w:rPr>
        <w:tab/>
        <w:t xml:space="preserve">encourage </w:t>
      </w:r>
      <w:r w:rsidRPr="004320CD">
        <w:rPr>
          <w:color w:val="auto"/>
        </w:rPr>
        <w:t>food service personnel</w:t>
      </w:r>
      <w:r w:rsidRPr="004320CD">
        <w:rPr>
          <w:color w:val="auto"/>
          <w:u w:color="000000" w:themeColor="text1"/>
        </w:rPr>
        <w:t xml:space="preserve"> to develop and implement school nutrition plans which purchase and use locally grown farm fresh products;</w:t>
      </w:r>
    </w:p>
    <w:p w:rsidR="007A0B94" w:rsidRPr="004320CD" w:rsidRDefault="007A0B94" w:rsidP="007A0B94">
      <w:pPr>
        <w:rPr>
          <w:color w:val="auto"/>
          <w:u w:val="single"/>
        </w:rPr>
      </w:pPr>
      <w:r w:rsidRPr="004320CD">
        <w:rPr>
          <w:color w:val="auto"/>
          <w:u w:color="000000" w:themeColor="text1"/>
        </w:rPr>
        <w:tab/>
      </w:r>
      <w:r w:rsidRPr="004320CD">
        <w:rPr>
          <w:color w:val="auto"/>
          <w:u w:color="000000" w:themeColor="text1"/>
        </w:rPr>
        <w:tab/>
        <w:t>(4)</w:t>
      </w:r>
      <w:r w:rsidRPr="004320CD">
        <w:rPr>
          <w:color w:val="auto"/>
          <w:u w:color="000000" w:themeColor="text1"/>
        </w:rPr>
        <w:tab/>
      </w:r>
      <w:r w:rsidRPr="004320CD">
        <w:rPr>
          <w:color w:val="auto"/>
        </w:rPr>
        <w:t xml:space="preserve">offer assistance and outreach to school districts that choose to participate in the voluntary program.  Assistance and outreach may include, but is not limited to, conducting </w:t>
      </w:r>
      <w:r w:rsidRPr="004320CD">
        <w:rPr>
          <w:color w:val="auto"/>
          <w:u w:color="000000" w:themeColor="text1"/>
        </w:rPr>
        <w:t xml:space="preserve">workshops and training sessions, </w:t>
      </w:r>
      <w:r w:rsidRPr="004320CD">
        <w:rPr>
          <w:color w:val="auto"/>
        </w:rPr>
        <w:t>providing technical</w:t>
      </w:r>
      <w:r w:rsidRPr="004320CD">
        <w:rPr>
          <w:color w:val="auto"/>
          <w:u w:color="000000" w:themeColor="text1"/>
        </w:rPr>
        <w:t xml:space="preserve"> assistance regarding the availability of South Carolina farm products, and promoting the benefits of purchasing and consuming fresh food products from this State.  </w:t>
      </w:r>
      <w:r w:rsidRPr="004320CD">
        <w:rPr>
          <w:color w:val="auto"/>
        </w:rPr>
        <w:t>School districts that choose to participate in the voluntary program are not required to participate or otherwise accept assistance or outreach; and</w:t>
      </w:r>
    </w:p>
    <w:p w:rsidR="007A0B94" w:rsidRPr="004320CD" w:rsidRDefault="007A0B94" w:rsidP="007A0B94">
      <w:pPr>
        <w:rPr>
          <w:color w:val="auto"/>
          <w:u w:color="000000" w:themeColor="text1"/>
        </w:rPr>
      </w:pPr>
      <w:r w:rsidRPr="004320CD">
        <w:rPr>
          <w:color w:val="auto"/>
          <w:u w:color="000000" w:themeColor="text1"/>
        </w:rPr>
        <w:tab/>
      </w:r>
      <w:r w:rsidRPr="004320CD">
        <w:rPr>
          <w:color w:val="auto"/>
          <w:u w:color="000000" w:themeColor="text1"/>
        </w:rPr>
        <w:tab/>
        <w:t>(5)</w:t>
      </w:r>
      <w:r w:rsidRPr="004320CD">
        <w:rPr>
          <w:color w:val="auto"/>
          <w:u w:color="000000" w:themeColor="text1"/>
        </w:rPr>
        <w:tab/>
        <w:t>regularly consult with the staff of the Department of Health and Environmental Control, the State Department of Education, Clemson University</w:t>
      </w:r>
      <w:r w:rsidRPr="004320CD">
        <w:rPr>
          <w:color w:val="auto"/>
        </w:rPr>
        <w:t xml:space="preserve">, and other state agencies concerning </w:t>
      </w:r>
      <w:r w:rsidRPr="004320CD">
        <w:rPr>
          <w:color w:val="auto"/>
          <w:u w:color="000000" w:themeColor="text1"/>
        </w:rPr>
        <w:t>implementation of the program</w:t>
      </w:r>
      <w:r w:rsidRPr="004320CD">
        <w:rPr>
          <w:color w:val="auto"/>
        </w:rPr>
        <w:t>.</w:t>
      </w:r>
    </w:p>
    <w:p w:rsidR="007A0B94" w:rsidRPr="004320CD" w:rsidRDefault="007A0B94" w:rsidP="007A0B94">
      <w:pPr>
        <w:rPr>
          <w:color w:val="auto"/>
          <w:u w:val="single"/>
        </w:rPr>
      </w:pPr>
      <w:r w:rsidRPr="004320CD">
        <w:rPr>
          <w:color w:val="auto"/>
          <w:u w:color="000000" w:themeColor="text1"/>
        </w:rPr>
        <w:tab/>
      </w:r>
      <w:r w:rsidRPr="004320CD">
        <w:rPr>
          <w:color w:val="auto"/>
        </w:rPr>
        <w:t>(C)</w:t>
      </w:r>
      <w:r w:rsidRPr="004320CD">
        <w:rPr>
          <w:color w:val="auto"/>
        </w:rPr>
        <w:tab/>
        <w:t>The Department of Agriculture may seek grants and private funding for the program.  This subsection may not be interpreted to explicitly or implicitly require any other state agency or department to participate or join the department in any grant applications or private funding efforts.</w:t>
      </w:r>
    </w:p>
    <w:p w:rsidR="007A0B94" w:rsidRPr="004320CD" w:rsidRDefault="007A0B94" w:rsidP="007A0B94">
      <w:pPr>
        <w:rPr>
          <w:color w:val="auto"/>
          <w:u w:color="000000" w:themeColor="text1"/>
        </w:rPr>
      </w:pPr>
      <w:r w:rsidRPr="004320CD">
        <w:rPr>
          <w:color w:val="auto"/>
          <w:u w:color="000000" w:themeColor="text1"/>
        </w:rPr>
        <w:tab/>
      </w:r>
      <w:r w:rsidRPr="004320CD">
        <w:rPr>
          <w:color w:val="auto"/>
        </w:rPr>
        <w:t>(D)</w:t>
      </w:r>
      <w:r w:rsidRPr="004320CD">
        <w:rPr>
          <w:color w:val="auto"/>
          <w:u w:color="000000" w:themeColor="text1"/>
        </w:rPr>
        <w:tab/>
        <w:t xml:space="preserve">The Department of Agriculture must establish a website </w:t>
      </w:r>
      <w:r w:rsidRPr="004320CD">
        <w:rPr>
          <w:color w:val="auto"/>
        </w:rPr>
        <w:t>for the program</w:t>
      </w:r>
      <w:r w:rsidRPr="004320CD">
        <w:rPr>
          <w:color w:val="auto"/>
          <w:u w:color="000000" w:themeColor="text1"/>
        </w:rPr>
        <w:t>.”</w:t>
      </w:r>
    </w:p>
    <w:p w:rsidR="007A0B94" w:rsidRPr="004320CD" w:rsidRDefault="007A0B94" w:rsidP="007A0B94">
      <w:pPr>
        <w:rPr>
          <w:color w:val="auto"/>
          <w:u w:color="000000" w:themeColor="text1"/>
        </w:rPr>
      </w:pPr>
      <w:r>
        <w:rPr>
          <w:u w:color="000000" w:themeColor="text1"/>
        </w:rPr>
        <w:tab/>
      </w:r>
      <w:r w:rsidRPr="004320CD">
        <w:rPr>
          <w:color w:val="auto"/>
          <w:u w:color="000000" w:themeColor="text1"/>
        </w:rPr>
        <w:t>SECTION</w:t>
      </w:r>
      <w:r w:rsidRPr="004320CD">
        <w:rPr>
          <w:color w:val="auto"/>
          <w:u w:color="000000" w:themeColor="text1"/>
        </w:rPr>
        <w:tab/>
        <w:t>3.</w:t>
      </w:r>
      <w:r w:rsidRPr="004320CD">
        <w:rPr>
          <w:color w:val="auto"/>
          <w:u w:color="000000" w:themeColor="text1"/>
        </w:rPr>
        <w:tab/>
        <w:t>Regulations may not be promulgated pursuant to this act.</w:t>
      </w:r>
    </w:p>
    <w:p w:rsidR="007A0B94" w:rsidRPr="004320CD" w:rsidRDefault="007A0B94" w:rsidP="007A0B94">
      <w:pPr>
        <w:rPr>
          <w:color w:val="auto"/>
          <w:u w:color="000000" w:themeColor="text1"/>
        </w:rPr>
      </w:pPr>
      <w:r>
        <w:rPr>
          <w:u w:color="000000" w:themeColor="text1"/>
        </w:rPr>
        <w:tab/>
      </w:r>
      <w:r w:rsidRPr="004320CD">
        <w:rPr>
          <w:color w:val="auto"/>
          <w:u w:color="000000" w:themeColor="text1"/>
        </w:rPr>
        <w:t>SECTION</w:t>
      </w:r>
      <w:r w:rsidRPr="004320CD">
        <w:rPr>
          <w:color w:val="auto"/>
          <w:u w:color="000000" w:themeColor="text1"/>
        </w:rPr>
        <w:tab/>
        <w:t>4.</w:t>
      </w:r>
      <w:r w:rsidRPr="004320CD">
        <w:rPr>
          <w:color w:val="auto"/>
          <w:u w:color="000000" w:themeColor="text1"/>
        </w:rPr>
        <w:tab/>
        <w:t>The provisions contained in this act are repealed July 1, 2018 unless reauthorized by the General Assembly.</w:t>
      </w:r>
    </w:p>
    <w:p w:rsidR="007A0B94" w:rsidRPr="004320CD" w:rsidRDefault="007A0B94" w:rsidP="007A0B94">
      <w:pPr>
        <w:rPr>
          <w:snapToGrid w:val="0"/>
          <w:color w:val="auto"/>
        </w:rPr>
      </w:pPr>
      <w:r>
        <w:rPr>
          <w:u w:color="000000" w:themeColor="text1"/>
        </w:rPr>
        <w:tab/>
      </w:r>
      <w:r w:rsidRPr="004320CD">
        <w:rPr>
          <w:color w:val="auto"/>
          <w:u w:color="000000" w:themeColor="text1"/>
        </w:rPr>
        <w:t>SECTION</w:t>
      </w:r>
      <w:r w:rsidRPr="004320CD">
        <w:rPr>
          <w:color w:val="auto"/>
          <w:u w:color="000000" w:themeColor="text1"/>
        </w:rPr>
        <w:tab/>
        <w:t>5.</w:t>
      </w:r>
      <w:r w:rsidRPr="004320CD">
        <w:rPr>
          <w:color w:val="auto"/>
          <w:u w:color="000000" w:themeColor="text1"/>
        </w:rPr>
        <w:tab/>
        <w:t>This act takes effect upon approval of the Governor.</w:t>
      </w:r>
      <w:r w:rsidRPr="004320CD">
        <w:rPr>
          <w:color w:val="auto"/>
          <w:u w:color="000000" w:themeColor="text1"/>
        </w:rPr>
        <w:tab/>
        <w:t>/</w:t>
      </w:r>
    </w:p>
    <w:p w:rsidR="007A0B94" w:rsidRPr="004320CD" w:rsidRDefault="007A0B94" w:rsidP="007A0B94">
      <w:pPr>
        <w:rPr>
          <w:snapToGrid w:val="0"/>
          <w:color w:val="auto"/>
        </w:rPr>
      </w:pPr>
      <w:r w:rsidRPr="004320CD">
        <w:rPr>
          <w:snapToGrid w:val="0"/>
          <w:color w:val="auto"/>
        </w:rPr>
        <w:tab/>
        <w:t>Renumber sections to conform.</w:t>
      </w:r>
    </w:p>
    <w:p w:rsidR="007A0B94" w:rsidRDefault="007A0B94" w:rsidP="007A0B94">
      <w:pPr>
        <w:rPr>
          <w:snapToGrid w:val="0"/>
        </w:rPr>
      </w:pPr>
      <w:r w:rsidRPr="004320CD">
        <w:rPr>
          <w:snapToGrid w:val="0"/>
          <w:color w:val="auto"/>
        </w:rPr>
        <w:tab/>
        <w:t>Amend title to conform.</w:t>
      </w:r>
    </w:p>
    <w:p w:rsidR="007A0B94" w:rsidRPr="004320CD" w:rsidRDefault="007A0B94" w:rsidP="007A0B94">
      <w:pPr>
        <w:rPr>
          <w:snapToGrid w:val="0"/>
          <w:color w:val="auto"/>
        </w:rPr>
      </w:pPr>
    </w:p>
    <w:p w:rsidR="007A0B94" w:rsidRDefault="007A0B94" w:rsidP="007A0B94">
      <w:pPr>
        <w:pStyle w:val="Header"/>
        <w:tabs>
          <w:tab w:val="clear" w:pos="8640"/>
          <w:tab w:val="left" w:pos="4320"/>
        </w:tabs>
      </w:pPr>
      <w:r>
        <w:tab/>
        <w:t>Senator VERDIN explained the committee amendment.</w:t>
      </w:r>
    </w:p>
    <w:p w:rsidR="007A0B94" w:rsidRDefault="007A0B94" w:rsidP="007A0B94">
      <w:pPr>
        <w:pStyle w:val="Header"/>
        <w:tabs>
          <w:tab w:val="clear" w:pos="8640"/>
          <w:tab w:val="left" w:pos="4320"/>
        </w:tabs>
      </w:pPr>
    </w:p>
    <w:p w:rsidR="007A0B94" w:rsidRDefault="007A0B94" w:rsidP="007A0B94">
      <w:pPr>
        <w:pStyle w:val="Header"/>
        <w:tabs>
          <w:tab w:val="clear" w:pos="8640"/>
          <w:tab w:val="left" w:pos="4320"/>
        </w:tabs>
      </w:pPr>
      <w:r>
        <w:tab/>
        <w:t xml:space="preserve">The committee amendment was adopted. </w:t>
      </w:r>
    </w:p>
    <w:p w:rsidR="007A0B94" w:rsidRDefault="007A0B94" w:rsidP="007A0B94">
      <w:pPr>
        <w:pStyle w:val="Header"/>
        <w:tabs>
          <w:tab w:val="clear" w:pos="8640"/>
          <w:tab w:val="left" w:pos="4320"/>
        </w:tabs>
      </w:pPr>
    </w:p>
    <w:p w:rsidR="007A0B94" w:rsidRDefault="007A0B94" w:rsidP="007A0B94">
      <w:pPr>
        <w:pStyle w:val="Header"/>
        <w:tabs>
          <w:tab w:val="clear" w:pos="8640"/>
          <w:tab w:val="left" w:pos="4320"/>
        </w:tabs>
        <w:jc w:val="center"/>
        <w:rPr>
          <w:b/>
          <w:bCs/>
        </w:rPr>
      </w:pPr>
      <w:r>
        <w:rPr>
          <w:b/>
          <w:bCs/>
        </w:rPr>
        <w:t>Motion Under Rule 26B</w:t>
      </w:r>
      <w:r w:rsidR="006C33CF">
        <w:rPr>
          <w:b/>
          <w:bCs/>
        </w:rPr>
        <w:t xml:space="preserve"> Waived</w:t>
      </w:r>
    </w:p>
    <w:p w:rsidR="007A0B94" w:rsidRDefault="007A0B94" w:rsidP="007A0B94">
      <w:pPr>
        <w:pStyle w:val="Header"/>
        <w:tabs>
          <w:tab w:val="clear" w:pos="8640"/>
          <w:tab w:val="left" w:pos="4320"/>
        </w:tabs>
      </w:pPr>
      <w:r>
        <w:tab/>
        <w:t xml:space="preserve"> Senator YOUNG asked unanimous consent to make a motion to waive </w:t>
      </w:r>
      <w:r w:rsidR="007421CF">
        <w:t xml:space="preserve">the provisions of </w:t>
      </w:r>
      <w:r>
        <w:t>Rule 26B on third reading of the Bill, so as to take up further amendments on third reading.</w:t>
      </w:r>
    </w:p>
    <w:p w:rsidR="007A0B94" w:rsidRDefault="007A0B94" w:rsidP="007A0B94">
      <w:pPr>
        <w:pStyle w:val="Header"/>
        <w:tabs>
          <w:tab w:val="clear" w:pos="8640"/>
          <w:tab w:val="left" w:pos="4320"/>
        </w:tabs>
      </w:pPr>
      <w:r>
        <w:tab/>
        <w:t>There was no objection.</w:t>
      </w:r>
    </w:p>
    <w:p w:rsidR="007A0B94" w:rsidRDefault="007A0B94" w:rsidP="007A0B94">
      <w:pPr>
        <w:pStyle w:val="Header"/>
        <w:tabs>
          <w:tab w:val="clear" w:pos="8640"/>
          <w:tab w:val="left" w:pos="4320"/>
        </w:tabs>
      </w:pPr>
    </w:p>
    <w:p w:rsidR="007A0B94" w:rsidRDefault="007A0B94" w:rsidP="007A0B94">
      <w:pPr>
        <w:pStyle w:val="Header"/>
        <w:tabs>
          <w:tab w:val="clear" w:pos="8640"/>
          <w:tab w:val="left" w:pos="4320"/>
        </w:tabs>
      </w:pPr>
      <w:r>
        <w:tab/>
        <w:t>The question then was second reading of the Bill.</w:t>
      </w:r>
    </w:p>
    <w:p w:rsidR="007A0B94" w:rsidRDefault="007A0B94" w:rsidP="007A0B94">
      <w:pPr>
        <w:pStyle w:val="Header"/>
        <w:tabs>
          <w:tab w:val="clear" w:pos="8640"/>
          <w:tab w:val="left" w:pos="4320"/>
        </w:tabs>
      </w:pPr>
    </w:p>
    <w:p w:rsidR="007A0B94" w:rsidRDefault="007A0B94" w:rsidP="007A0B94">
      <w:pPr>
        <w:pStyle w:val="Header"/>
        <w:tabs>
          <w:tab w:val="clear" w:pos="8640"/>
          <w:tab w:val="left" w:pos="4320"/>
        </w:tabs>
      </w:pPr>
      <w:r>
        <w:tab/>
        <w:t>The "ayes" and "nays" were demanded and taken, resulting as follows:</w:t>
      </w:r>
    </w:p>
    <w:p w:rsidR="007A0B94" w:rsidRPr="0011407B" w:rsidRDefault="007A0B94" w:rsidP="007A0B94">
      <w:pPr>
        <w:pStyle w:val="Header"/>
        <w:tabs>
          <w:tab w:val="clear" w:pos="8640"/>
          <w:tab w:val="left" w:pos="4320"/>
        </w:tabs>
        <w:jc w:val="center"/>
        <w:rPr>
          <w:b/>
        </w:rPr>
      </w:pPr>
      <w:r w:rsidRPr="0011407B">
        <w:rPr>
          <w:b/>
        </w:rPr>
        <w:t>Ayes 34; Nays 7</w:t>
      </w:r>
    </w:p>
    <w:p w:rsidR="007A0B94" w:rsidRDefault="007A0B94" w:rsidP="007A0B94">
      <w:pPr>
        <w:pStyle w:val="Header"/>
        <w:tabs>
          <w:tab w:val="clear" w:pos="8640"/>
          <w:tab w:val="left" w:pos="4320"/>
        </w:tabs>
        <w:jc w:val="center"/>
        <w:rPr>
          <w:b/>
        </w:rPr>
      </w:pP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407B">
        <w:rPr>
          <w:b/>
        </w:rPr>
        <w:t>AYES</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Alexander</w:t>
      </w:r>
      <w:r>
        <w:tab/>
      </w:r>
      <w:r w:rsidRPr="0011407B">
        <w:t>Allen</w:t>
      </w:r>
      <w:r>
        <w:tab/>
      </w:r>
      <w:r w:rsidRPr="0011407B">
        <w:t>Bennett</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Campbell</w:t>
      </w:r>
      <w:r>
        <w:tab/>
      </w:r>
      <w:r w:rsidRPr="0011407B">
        <w:t>Campsen</w:t>
      </w:r>
      <w:r>
        <w:tab/>
      </w:r>
      <w:r w:rsidRPr="0011407B">
        <w:t>Cleary</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Coleman</w:t>
      </w:r>
      <w:r>
        <w:tab/>
      </w:r>
      <w:r w:rsidRPr="0011407B">
        <w:t>Corbin</w:t>
      </w:r>
      <w:r>
        <w:tab/>
      </w:r>
      <w:r w:rsidRPr="0011407B">
        <w:t>Courson</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Cromer</w:t>
      </w:r>
      <w:r>
        <w:tab/>
      </w:r>
      <w:r w:rsidRPr="0011407B">
        <w:t>Fair</w:t>
      </w:r>
      <w:r>
        <w:tab/>
      </w:r>
      <w:r w:rsidRPr="0011407B">
        <w:t>Gregory</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Grooms</w:t>
      </w:r>
      <w:r>
        <w:tab/>
      </w:r>
      <w:r w:rsidRPr="0011407B">
        <w:t>Hayes</w:t>
      </w:r>
      <w:r>
        <w:tab/>
      </w:r>
      <w:r w:rsidRPr="0011407B">
        <w:t>Hembree</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Johnson</w:t>
      </w:r>
      <w:r>
        <w:tab/>
      </w:r>
      <w:r w:rsidRPr="0011407B">
        <w:t>Leatherman</w:t>
      </w:r>
      <w:r>
        <w:tab/>
      </w:r>
      <w:r w:rsidRPr="0011407B">
        <w:t>Lourie</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Malloy</w:t>
      </w:r>
      <w:r>
        <w:tab/>
      </w:r>
      <w:r w:rsidRPr="0011407B">
        <w:rPr>
          <w:i/>
        </w:rPr>
        <w:t>Martin, Larry</w:t>
      </w:r>
      <w:r>
        <w:rPr>
          <w:i/>
        </w:rPr>
        <w:tab/>
      </w:r>
      <w:r w:rsidRPr="0011407B">
        <w:t>Massey</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Matthews</w:t>
      </w:r>
      <w:r>
        <w:tab/>
      </w:r>
      <w:r w:rsidRPr="0011407B">
        <w:t>McElveen</w:t>
      </w:r>
      <w:r>
        <w:tab/>
      </w:r>
      <w:r w:rsidRPr="0011407B">
        <w:t>McGill</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Nicholson</w:t>
      </w:r>
      <w:r>
        <w:tab/>
      </w:r>
      <w:r w:rsidRPr="0011407B">
        <w:t>Peeler</w:t>
      </w:r>
      <w:r>
        <w:tab/>
      </w:r>
      <w:r w:rsidRPr="0011407B">
        <w:t>Pinckney</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Reese</w:t>
      </w:r>
      <w:r>
        <w:tab/>
      </w:r>
      <w:r w:rsidRPr="0011407B">
        <w:t>Scott</w:t>
      </w:r>
      <w:r>
        <w:tab/>
      </w:r>
      <w:r w:rsidRPr="0011407B">
        <w:t>Setzler</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Shealy</w:t>
      </w:r>
      <w:r>
        <w:tab/>
      </w:r>
      <w:r w:rsidRPr="0011407B">
        <w:t>Sheheen</w:t>
      </w:r>
      <w:r>
        <w:tab/>
      </w:r>
      <w:r w:rsidRPr="0011407B">
        <w:t>Verdin</w:t>
      </w:r>
    </w:p>
    <w:p w:rsidR="007A0B94"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Williams</w:t>
      </w:r>
    </w:p>
    <w:p w:rsidR="00FA269B" w:rsidRDefault="00FA269B"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A0B94" w:rsidRPr="0011407B" w:rsidRDefault="007A0B94" w:rsidP="007A0B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407B">
        <w:rPr>
          <w:b/>
        </w:rPr>
        <w:t>Total--34</w:t>
      </w:r>
    </w:p>
    <w:p w:rsidR="007A0B94" w:rsidRPr="0011407B" w:rsidRDefault="007A0B94" w:rsidP="007A0B94">
      <w:pPr>
        <w:pStyle w:val="Header"/>
        <w:tabs>
          <w:tab w:val="clear" w:pos="8640"/>
          <w:tab w:val="left" w:pos="4320"/>
        </w:tabs>
      </w:pPr>
    </w:p>
    <w:p w:rsidR="007A0B94" w:rsidRDefault="007A0B94" w:rsidP="006C33C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407B">
        <w:rPr>
          <w:b/>
        </w:rPr>
        <w:t>NAYS</w:t>
      </w:r>
    </w:p>
    <w:p w:rsidR="007A0B94" w:rsidRDefault="007A0B94" w:rsidP="006C33C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Bright</w:t>
      </w:r>
      <w:r>
        <w:tab/>
      </w:r>
      <w:r w:rsidRPr="0011407B">
        <w:t>Bryant</w:t>
      </w:r>
      <w:r>
        <w:tab/>
      </w:r>
      <w:r w:rsidRPr="0011407B">
        <w:t>Davis</w:t>
      </w:r>
    </w:p>
    <w:p w:rsidR="007A0B94" w:rsidRDefault="007A0B94" w:rsidP="006C33C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rPr>
          <w:i/>
        </w:rPr>
        <w:t>Martin, Shane</w:t>
      </w:r>
      <w:r>
        <w:rPr>
          <w:i/>
        </w:rPr>
        <w:tab/>
      </w:r>
      <w:r w:rsidRPr="0011407B">
        <w:t>Thurmond</w:t>
      </w:r>
      <w:r>
        <w:tab/>
      </w:r>
      <w:r w:rsidRPr="0011407B">
        <w:t>Turner</w:t>
      </w:r>
    </w:p>
    <w:p w:rsidR="007A0B94" w:rsidRDefault="007A0B94" w:rsidP="006C33C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407B">
        <w:t>Young</w:t>
      </w:r>
    </w:p>
    <w:p w:rsidR="007A0B94" w:rsidRDefault="007A0B94" w:rsidP="006C33C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A0B94" w:rsidRPr="0011407B" w:rsidRDefault="007A0B94" w:rsidP="006C33C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407B">
        <w:rPr>
          <w:b/>
        </w:rPr>
        <w:t>Total--7</w:t>
      </w:r>
    </w:p>
    <w:p w:rsidR="007A0B94" w:rsidRDefault="007A0B94" w:rsidP="006C33CF">
      <w:pPr>
        <w:pStyle w:val="Header"/>
        <w:keepNext/>
        <w:tabs>
          <w:tab w:val="clear" w:pos="8640"/>
          <w:tab w:val="left" w:pos="4320"/>
        </w:tabs>
      </w:pPr>
    </w:p>
    <w:p w:rsidR="007A0B94" w:rsidRDefault="007A0B94" w:rsidP="007A0B94">
      <w:pPr>
        <w:pStyle w:val="Header"/>
        <w:tabs>
          <w:tab w:val="clear" w:pos="8640"/>
          <w:tab w:val="left" w:pos="4320"/>
        </w:tabs>
      </w:pPr>
      <w:r>
        <w:tab/>
        <w:t>There being no further amendments, the Bill was read the second time, passed and ordered to a third reading.</w:t>
      </w:r>
    </w:p>
    <w:p w:rsidR="00143193" w:rsidRDefault="00143193" w:rsidP="007A0B94">
      <w:pPr>
        <w:pStyle w:val="Header"/>
        <w:tabs>
          <w:tab w:val="clear" w:pos="8640"/>
          <w:tab w:val="left" w:pos="4320"/>
        </w:tabs>
      </w:pPr>
    </w:p>
    <w:p w:rsidR="00E62AD5" w:rsidRDefault="005C22A2" w:rsidP="001413B7">
      <w:pPr>
        <w:pStyle w:val="Header"/>
        <w:tabs>
          <w:tab w:val="clear" w:pos="8640"/>
          <w:tab w:val="left" w:pos="4320"/>
        </w:tabs>
        <w:jc w:val="center"/>
        <w:rPr>
          <w:b/>
        </w:rPr>
      </w:pPr>
      <w:r>
        <w:rPr>
          <w:b/>
        </w:rPr>
        <w:t xml:space="preserve"> </w:t>
      </w:r>
      <w:r w:rsidR="001413B7">
        <w:rPr>
          <w:b/>
        </w:rPr>
        <w:t>COMMITTEE AMENDMENT ADOPTED</w:t>
      </w:r>
    </w:p>
    <w:p w:rsidR="00FE48C6" w:rsidRDefault="00E62AD5" w:rsidP="001413B7">
      <w:pPr>
        <w:pStyle w:val="Header"/>
        <w:tabs>
          <w:tab w:val="clear" w:pos="8640"/>
          <w:tab w:val="left" w:pos="4320"/>
        </w:tabs>
        <w:jc w:val="center"/>
        <w:rPr>
          <w:b/>
        </w:rPr>
      </w:pPr>
      <w:r>
        <w:rPr>
          <w:b/>
        </w:rPr>
        <w:t xml:space="preserve"> </w:t>
      </w:r>
      <w:r w:rsidR="00FE48C6">
        <w:rPr>
          <w:b/>
        </w:rPr>
        <w:t>OBJECTION TO WAIVING RULE 26B ON THIRD</w:t>
      </w:r>
      <w:r>
        <w:rPr>
          <w:b/>
        </w:rPr>
        <w:t xml:space="preserve"> READING </w:t>
      </w:r>
    </w:p>
    <w:p w:rsidR="00E62AD5" w:rsidRPr="005C22A2" w:rsidRDefault="00E62AD5" w:rsidP="001413B7">
      <w:pPr>
        <w:pStyle w:val="Header"/>
        <w:tabs>
          <w:tab w:val="clear" w:pos="8640"/>
          <w:tab w:val="left" w:pos="4320"/>
        </w:tabs>
        <w:jc w:val="center"/>
        <w:rPr>
          <w:b/>
        </w:rPr>
      </w:pPr>
      <w:r>
        <w:rPr>
          <w:b/>
        </w:rPr>
        <w:t>AMENDED</w:t>
      </w:r>
      <w:r w:rsidR="005C22A2">
        <w:rPr>
          <w:b/>
        </w:rPr>
        <w:t xml:space="preserve">, </w:t>
      </w:r>
      <w:r w:rsidR="007962BE">
        <w:rPr>
          <w:b/>
        </w:rPr>
        <w:t>READ THE SECOND TIME</w:t>
      </w:r>
    </w:p>
    <w:p w:rsidR="001413B7" w:rsidRPr="004737E5" w:rsidRDefault="001413B7" w:rsidP="001413B7">
      <w:pPr>
        <w:suppressAutoHyphens/>
      </w:pPr>
      <w:r>
        <w:tab/>
      </w:r>
      <w:r w:rsidRPr="004737E5">
        <w:t>S. 412</w:t>
      </w:r>
      <w:r w:rsidR="0069182D" w:rsidRPr="004737E5">
        <w:fldChar w:fldCharType="begin"/>
      </w:r>
      <w:r w:rsidRPr="004737E5">
        <w:instrText xml:space="preserve"> XE "S. 412" \b </w:instrText>
      </w:r>
      <w:r w:rsidR="0069182D" w:rsidRPr="004737E5">
        <w:fldChar w:fldCharType="end"/>
      </w:r>
      <w:r w:rsidRPr="004737E5">
        <w:t xml:space="preserve"> -- Senators Thurmond, Lourie, Hayes, McElveen, Turner and Rankin:  </w:t>
      </w:r>
      <w:r w:rsidRPr="004737E5">
        <w:rPr>
          <w:szCs w:val="30"/>
        </w:rPr>
        <w:t xml:space="preserve">A BILL </w:t>
      </w:r>
      <w:r w:rsidRPr="004737E5">
        <w:t>TO AMEND SECTION 8-13-1308 OF THE 1976 CODE, RELATING TO THE CONTENTS OF CERTIFIED CAMPAIGN REPORTS OF CANDIDATES AND COMMITTEES, AND TO AMEND SECTION 8-13-1309, RELATING TO THE CONTENTS OF CERTIFIED CAMPAIGN REPORTS OF BALLOT MEASURE COMMITTEES, TO REQUIRE A CANDIDATE OR COMMITTEE OR BALLOT MEASURE COMMITTEE TO ELECTRONICALLY REPORT DURING THE TWENTY DAY PERIOD PRIOR TO AN ELECTION THE RECEIPT OF A CONTRIBUTION FROM A PERSON THAT EXCEEDS TWO HUNDRED FIFTY DOLLARS BY A SINGLE CONTRIBUTION OR WHEN COMBINED WITH ALL OTHER CONTRIBUTIONS MADE DURING THE PERIOD.</w:t>
      </w:r>
    </w:p>
    <w:p w:rsidR="001413B7" w:rsidRPr="001D727A" w:rsidRDefault="001413B7" w:rsidP="001413B7">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1413B7" w:rsidRDefault="001413B7" w:rsidP="001413B7">
      <w:pPr>
        <w:pStyle w:val="Header"/>
        <w:tabs>
          <w:tab w:val="clear" w:pos="8640"/>
          <w:tab w:val="left" w:pos="4320"/>
        </w:tabs>
      </w:pPr>
    </w:p>
    <w:p w:rsidR="001413B7" w:rsidRDefault="001413B7" w:rsidP="001413B7">
      <w:pPr>
        <w:rPr>
          <w:snapToGrid w:val="0"/>
        </w:rPr>
      </w:pPr>
      <w:r>
        <w:rPr>
          <w:snapToGrid w:val="0"/>
        </w:rPr>
        <w:tab/>
        <w:t>The Committee on Judiciary proposed the following amendment (JUD0412.002)</w:t>
      </w:r>
      <w:r w:rsidRPr="009C11A2">
        <w:rPr>
          <w:snapToGrid w:val="0"/>
        </w:rPr>
        <w:t>, which was adopted</w:t>
      </w:r>
      <w:r>
        <w:rPr>
          <w:snapToGrid w:val="0"/>
        </w:rPr>
        <w:t>:</w:t>
      </w:r>
    </w:p>
    <w:p w:rsidR="001413B7" w:rsidRPr="009C11A2" w:rsidRDefault="001413B7" w:rsidP="001413B7">
      <w:pPr>
        <w:rPr>
          <w:snapToGrid w:val="0"/>
          <w:color w:val="auto"/>
        </w:rPr>
      </w:pPr>
      <w:r w:rsidRPr="009C11A2">
        <w:rPr>
          <w:snapToGrid w:val="0"/>
          <w:color w:val="auto"/>
        </w:rPr>
        <w:tab/>
        <w:t>Amend the bill, as and if amended, by striking all after the enacting language and inserting:</w:t>
      </w:r>
    </w:p>
    <w:p w:rsidR="001413B7" w:rsidRPr="009C11A2" w:rsidRDefault="001413B7" w:rsidP="001413B7">
      <w:pPr>
        <w:rPr>
          <w:snapToGrid w:val="0"/>
          <w:color w:val="auto"/>
        </w:rPr>
      </w:pPr>
      <w:r>
        <w:rPr>
          <w:snapToGrid w:val="0"/>
        </w:rPr>
        <w:tab/>
      </w:r>
      <w:r w:rsidRPr="009C11A2">
        <w:rPr>
          <w:snapToGrid w:val="0"/>
          <w:color w:val="auto"/>
        </w:rPr>
        <w:t>/</w:t>
      </w:r>
      <w:r w:rsidRPr="009C11A2">
        <w:rPr>
          <w:snapToGrid w:val="0"/>
          <w:color w:val="auto"/>
        </w:rPr>
        <w:tab/>
        <w:t>SECTION</w:t>
      </w:r>
      <w:r w:rsidRPr="009C11A2">
        <w:rPr>
          <w:snapToGrid w:val="0"/>
          <w:color w:val="auto"/>
        </w:rPr>
        <w:tab/>
        <w:t>1.</w:t>
      </w:r>
      <w:r w:rsidRPr="009C11A2">
        <w:rPr>
          <w:snapToGrid w:val="0"/>
          <w:color w:val="auto"/>
        </w:rPr>
        <w:tab/>
        <w:t>Section 8-13-1308 of the 1976 Code is amended to read:</w:t>
      </w:r>
    </w:p>
    <w:p w:rsidR="001413B7" w:rsidRPr="009C11A2" w:rsidRDefault="001413B7" w:rsidP="001413B7">
      <w:pPr>
        <w:rPr>
          <w:color w:val="auto"/>
        </w:rPr>
      </w:pPr>
      <w:r w:rsidRPr="009C11A2">
        <w:rPr>
          <w:color w:val="auto"/>
        </w:rPr>
        <w:tab/>
        <w:t>“(A)</w:t>
      </w:r>
      <w:r w:rsidRPr="009C11A2">
        <w:rPr>
          <w:color w:val="auto"/>
        </w:rPr>
        <w:tab/>
        <w:t>Upon the receipt or expenditure of campaign contributions or the making of independent expenditures totaling an accumulated aggregate of five hundred dollars or more, a candidate or committee required to file a statement of organization pursuant to Section 8</w:t>
      </w:r>
      <w:r w:rsidRPr="009C11A2">
        <w:rPr>
          <w:color w:val="auto"/>
        </w:rPr>
        <w:noBreakHyphen/>
        <w:t>13</w:t>
      </w:r>
      <w:r w:rsidRPr="009C11A2">
        <w:rPr>
          <w:color w:val="auto"/>
        </w:rPr>
        <w:noBreakHyphen/>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1413B7" w:rsidRPr="009C11A2" w:rsidRDefault="001413B7" w:rsidP="001413B7">
      <w:pPr>
        <w:rPr>
          <w:color w:val="auto"/>
        </w:rPr>
      </w:pPr>
      <w:r w:rsidRPr="009C11A2">
        <w:rPr>
          <w:color w:val="auto"/>
        </w:rPr>
        <w:tab/>
        <w:t>(B)</w:t>
      </w:r>
      <w:r w:rsidRPr="009C11A2">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Pr="009C11A2">
        <w:rPr>
          <w:color w:val="auto"/>
        </w:rPr>
        <w:noBreakHyphen/>
        <w:t>13</w:t>
      </w:r>
      <w:r w:rsidRPr="009C11A2">
        <w:rPr>
          <w:color w:val="auto"/>
        </w:rPr>
        <w:noBreakHyphen/>
        <w:t xml:space="preserve">1370. </w:t>
      </w:r>
    </w:p>
    <w:p w:rsidR="001413B7" w:rsidRPr="009C11A2" w:rsidRDefault="001413B7" w:rsidP="001413B7">
      <w:pPr>
        <w:rPr>
          <w:color w:val="auto"/>
        </w:rPr>
      </w:pPr>
      <w:r w:rsidRPr="009C11A2">
        <w:rPr>
          <w:color w:val="auto"/>
        </w:rPr>
        <w:tab/>
        <w:t>(C)</w:t>
      </w:r>
      <w:r w:rsidRPr="009C11A2">
        <w:rPr>
          <w:color w:val="auto"/>
        </w:rPr>
        <w:tab/>
        <w:t xml:space="preserve">Campaign reports filed by a candidate must be certified by the candidate.  Campaign reports filed by a committee must be certified by a duly authorized officer of the committee. </w:t>
      </w:r>
    </w:p>
    <w:p w:rsidR="001413B7" w:rsidRPr="009C11A2" w:rsidRDefault="001413B7" w:rsidP="001413B7">
      <w:pPr>
        <w:rPr>
          <w:color w:val="auto"/>
        </w:rPr>
      </w:pPr>
      <w:r w:rsidRPr="009C11A2">
        <w:rPr>
          <w:color w:val="auto"/>
        </w:rPr>
        <w:tab/>
        <w:t>(D)(1)</w:t>
      </w:r>
      <w:r w:rsidRPr="009C11A2">
        <w:rPr>
          <w:color w:val="auto"/>
        </w:rPr>
        <w:tab/>
        <w:t xml:space="preserve">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1413B7" w:rsidRPr="009C11A2" w:rsidRDefault="001413B7" w:rsidP="001413B7">
      <w:pPr>
        <w:rPr>
          <w:color w:val="auto"/>
        </w:rPr>
      </w:pPr>
      <w:r w:rsidRPr="009C11A2">
        <w:rPr>
          <w:color w:val="auto"/>
        </w:rPr>
        <w:tab/>
      </w:r>
      <w:r w:rsidRPr="009C11A2">
        <w:rPr>
          <w:color w:val="auto"/>
        </w:rPr>
        <w:tab/>
        <w:t>(2)</w:t>
      </w:r>
      <w:r w:rsidRPr="009C11A2">
        <w:rPr>
          <w:color w:val="auto"/>
        </w:rPr>
        <w:tab/>
        <w:t xml:space="preserve">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1413B7" w:rsidRPr="009C11A2" w:rsidRDefault="001413B7" w:rsidP="001413B7">
      <w:pPr>
        <w:rPr>
          <w:color w:val="auto"/>
        </w:rPr>
      </w:pPr>
      <w:r w:rsidRPr="009C11A2">
        <w:rPr>
          <w:color w:val="auto"/>
        </w:rPr>
        <w:tab/>
      </w:r>
      <w:r w:rsidRPr="009C11A2">
        <w:rPr>
          <w:color w:val="auto"/>
        </w:rPr>
        <w:tab/>
      </w:r>
      <w:r w:rsidRPr="009C11A2">
        <w:rPr>
          <w:color w:val="auto"/>
        </w:rPr>
        <w:tab/>
        <w:t>(a)</w:t>
      </w:r>
      <w:r w:rsidRPr="009C11A2">
        <w:rPr>
          <w:color w:val="auto"/>
        </w:rPr>
        <w:tab/>
        <w:t xml:space="preserve">ten thousand dollars in the case of a candidate for statewide office;  or </w:t>
      </w:r>
    </w:p>
    <w:p w:rsidR="001413B7" w:rsidRPr="009C11A2" w:rsidRDefault="001413B7" w:rsidP="001413B7">
      <w:pPr>
        <w:rPr>
          <w:color w:val="auto"/>
        </w:rPr>
      </w:pPr>
      <w:r w:rsidRPr="009C11A2">
        <w:rPr>
          <w:color w:val="auto"/>
        </w:rPr>
        <w:tab/>
      </w:r>
      <w:r w:rsidRPr="009C11A2">
        <w:rPr>
          <w:color w:val="auto"/>
        </w:rPr>
        <w:tab/>
      </w:r>
      <w:r w:rsidRPr="009C11A2">
        <w:rPr>
          <w:color w:val="auto"/>
        </w:rPr>
        <w:tab/>
        <w:t>(b)</w:t>
      </w:r>
      <w:r w:rsidRPr="009C11A2">
        <w:rPr>
          <w:color w:val="auto"/>
        </w:rPr>
        <w:tab/>
        <w:t xml:space="preserve">two thousand dollars in the case of a candidate for any other office. </w:t>
      </w:r>
    </w:p>
    <w:p w:rsidR="001413B7" w:rsidRPr="009C11A2" w:rsidRDefault="001413B7" w:rsidP="001413B7">
      <w:pPr>
        <w:rPr>
          <w:color w:val="auto"/>
        </w:rPr>
      </w:pPr>
      <w:r w:rsidRPr="009C11A2">
        <w:rPr>
          <w:color w:val="auto"/>
        </w:rPr>
        <w:tab/>
      </w:r>
      <w:r w:rsidRPr="009C11A2">
        <w:rPr>
          <w:color w:val="auto"/>
        </w:rPr>
        <w:tab/>
        <w:t>(3)</w:t>
      </w:r>
      <w:r w:rsidRPr="009C11A2">
        <w:rPr>
          <w:color w:val="auto"/>
        </w:rPr>
        <w:tab/>
        <w:t xml:space="preserve">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1413B7" w:rsidRPr="009C11A2" w:rsidRDefault="001413B7" w:rsidP="001413B7">
      <w:pPr>
        <w:rPr>
          <w:color w:val="auto"/>
        </w:rPr>
      </w:pPr>
      <w:r w:rsidRPr="009C11A2">
        <w:rPr>
          <w:color w:val="auto"/>
        </w:rPr>
        <w:tab/>
        <w:t>(E)</w:t>
      </w:r>
      <w:r w:rsidRPr="009C11A2">
        <w:rPr>
          <w:color w:val="auto"/>
        </w:rPr>
        <w:tab/>
        <w:t>Notwithstanding the provisions of subsections (B) and (D), if a pre</w:t>
      </w:r>
      <w:r w:rsidRPr="009C11A2">
        <w:rPr>
          <w:color w:val="auto"/>
        </w:rPr>
        <w:noBreakHyphen/>
        <w:t>election campaign report provided for in subsection (D) is required to be filed within thirty days of the end of the prior quarter, a candidate or committee must combine the quarterly report provided for in subsection (B) and the pre</w:t>
      </w:r>
      <w:r w:rsidRPr="009C11A2">
        <w:rPr>
          <w:color w:val="auto"/>
        </w:rPr>
        <w:noBreakHyphen/>
        <w:t xml:space="preserve">election report and file the combined report subject to the provisions of subsection (D) no later than fifteen days before the election. </w:t>
      </w:r>
    </w:p>
    <w:p w:rsidR="001413B7" w:rsidRPr="009C11A2" w:rsidRDefault="001413B7" w:rsidP="001413B7">
      <w:pPr>
        <w:rPr>
          <w:color w:val="auto"/>
        </w:rPr>
      </w:pPr>
      <w:r w:rsidRPr="009C11A2">
        <w:rPr>
          <w:color w:val="auto"/>
        </w:rPr>
        <w:tab/>
      </w:r>
      <w:r w:rsidRPr="009C11A2">
        <w:rPr>
          <w:color w:val="auto"/>
          <w:u w:val="single"/>
        </w:rPr>
        <w:t>(F)</w:t>
      </w:r>
      <w:r w:rsidRPr="009C11A2">
        <w:rPr>
          <w:color w:val="auto"/>
        </w:rPr>
        <w:tab/>
      </w:r>
      <w:r w:rsidRPr="009C11A2">
        <w:rPr>
          <w:color w:val="auto"/>
          <w:u w:val="single"/>
        </w:rPr>
        <w:t>Five days before an election, a candidate or committee must amend and file the previously filed pre-election certified campaign report required under subsection (D) showing contributions of more than one hundred dollars and expenditures to or by the candidate or committee to that date not previously reported and through the sixth day before the election.  The report required by this section must be electronically filed and publicly accessible in the manner provided by Section 8</w:t>
      </w:r>
      <w:r w:rsidRPr="009C11A2">
        <w:rPr>
          <w:color w:val="auto"/>
          <w:u w:val="single"/>
        </w:rPr>
        <w:noBreakHyphen/>
        <w:t>13</w:t>
      </w:r>
      <w:r w:rsidRPr="009C11A2">
        <w:rPr>
          <w:color w:val="auto"/>
          <w:u w:val="single"/>
        </w:rPr>
        <w:noBreakHyphen/>
        <w:t>365.</w:t>
      </w:r>
      <w:r w:rsidRPr="009C11A2">
        <w:rPr>
          <w:color w:val="auto"/>
        </w:rPr>
        <w:t xml:space="preserve"> </w:t>
      </w:r>
    </w:p>
    <w:p w:rsidR="001413B7" w:rsidRPr="009C11A2" w:rsidRDefault="001413B7" w:rsidP="001413B7">
      <w:pPr>
        <w:rPr>
          <w:color w:val="auto"/>
        </w:rPr>
      </w:pPr>
      <w:r w:rsidRPr="009C11A2">
        <w:rPr>
          <w:color w:val="auto"/>
        </w:rPr>
        <w:tab/>
      </w:r>
      <w:r w:rsidRPr="009C11A2">
        <w:rPr>
          <w:strike/>
          <w:color w:val="auto"/>
        </w:rPr>
        <w:t>(F)</w:t>
      </w:r>
      <w:r w:rsidRPr="009C11A2">
        <w:rPr>
          <w:color w:val="auto"/>
          <w:u w:val="single"/>
        </w:rPr>
        <w:t>(G)</w:t>
      </w:r>
      <w:r w:rsidRPr="009C11A2">
        <w:rPr>
          <w:color w:val="auto"/>
        </w:rPr>
        <w:tab/>
        <w:t xml:space="preserve">Certified campaign reports detailing campaign contributions and expenditures must contain: </w:t>
      </w:r>
    </w:p>
    <w:p w:rsidR="001413B7" w:rsidRPr="009C11A2" w:rsidRDefault="001413B7" w:rsidP="001413B7">
      <w:pPr>
        <w:rPr>
          <w:color w:val="auto"/>
        </w:rPr>
      </w:pPr>
      <w:r w:rsidRPr="009C11A2">
        <w:rPr>
          <w:color w:val="auto"/>
        </w:rPr>
        <w:tab/>
      </w:r>
      <w:r w:rsidRPr="009C11A2">
        <w:rPr>
          <w:color w:val="auto"/>
        </w:rPr>
        <w:tab/>
        <w:t>(1)</w:t>
      </w:r>
      <w:r w:rsidRPr="009C11A2">
        <w:rPr>
          <w:color w:val="auto"/>
        </w:rPr>
        <w:tab/>
        <w:t xml:space="preserve">the total of contributions accepted by the candidate or committee; </w:t>
      </w:r>
    </w:p>
    <w:p w:rsidR="001413B7" w:rsidRPr="009C11A2" w:rsidRDefault="001413B7" w:rsidP="001413B7">
      <w:pPr>
        <w:rPr>
          <w:color w:val="auto"/>
        </w:rPr>
      </w:pPr>
      <w:r w:rsidRPr="009C11A2">
        <w:rPr>
          <w:color w:val="auto"/>
        </w:rPr>
        <w:tab/>
      </w:r>
      <w:r w:rsidRPr="009C11A2">
        <w:rPr>
          <w:color w:val="auto"/>
        </w:rPr>
        <w:tab/>
        <w:t>(2)</w:t>
      </w:r>
      <w:r w:rsidRPr="009C11A2">
        <w:rPr>
          <w:color w:val="auto"/>
        </w:rPr>
        <w:tab/>
        <w:t xml:space="preserve">the name and address of each person making a contribution of more than one hundred dollars and the amount and date of receipt of each contribution; </w:t>
      </w:r>
    </w:p>
    <w:p w:rsidR="001413B7" w:rsidRPr="009C11A2" w:rsidRDefault="001413B7" w:rsidP="001413B7">
      <w:pPr>
        <w:rPr>
          <w:color w:val="auto"/>
        </w:rPr>
      </w:pPr>
      <w:r w:rsidRPr="009C11A2">
        <w:rPr>
          <w:color w:val="auto"/>
        </w:rPr>
        <w:tab/>
      </w:r>
      <w:r w:rsidRPr="009C11A2">
        <w:rPr>
          <w:color w:val="auto"/>
        </w:rPr>
        <w:tab/>
        <w:t>(3)</w:t>
      </w:r>
      <w:r w:rsidRPr="009C11A2">
        <w:rPr>
          <w:color w:val="auto"/>
        </w:rPr>
        <w:tab/>
        <w:t xml:space="preserve">the total expenditures made by or on behalf of the candidate or committee; </w:t>
      </w:r>
    </w:p>
    <w:p w:rsidR="001413B7" w:rsidRPr="009C11A2" w:rsidRDefault="001413B7" w:rsidP="001413B7">
      <w:pPr>
        <w:rPr>
          <w:color w:val="auto"/>
        </w:rPr>
      </w:pPr>
      <w:r w:rsidRPr="009C11A2">
        <w:rPr>
          <w:color w:val="auto"/>
        </w:rPr>
        <w:tab/>
      </w:r>
      <w:r w:rsidRPr="009C11A2">
        <w:rPr>
          <w:color w:val="auto"/>
        </w:rPr>
        <w:tab/>
        <w:t>(4)</w:t>
      </w:r>
      <w:r w:rsidRPr="009C11A2">
        <w:rPr>
          <w:color w:val="auto"/>
        </w:rPr>
        <w:tab/>
        <w:t xml:space="preserve">the name and address of each person to whom an expenditure is made from campaign funds, including the date, amount, purpose, and beneficiary of the expenditure. </w:t>
      </w:r>
    </w:p>
    <w:p w:rsidR="001413B7" w:rsidRPr="009C11A2" w:rsidRDefault="001413B7" w:rsidP="001413B7">
      <w:pPr>
        <w:rPr>
          <w:color w:val="auto"/>
        </w:rPr>
      </w:pPr>
      <w:r w:rsidRPr="009C11A2">
        <w:rPr>
          <w:color w:val="auto"/>
        </w:rPr>
        <w:tab/>
      </w:r>
      <w:r w:rsidRPr="009C11A2">
        <w:rPr>
          <w:strike/>
          <w:color w:val="auto"/>
        </w:rPr>
        <w:t>(G)</w:t>
      </w:r>
      <w:r w:rsidRPr="009C11A2">
        <w:rPr>
          <w:color w:val="auto"/>
          <w:u w:val="single"/>
        </w:rPr>
        <w:t>(H)</w:t>
      </w:r>
      <w:r w:rsidRPr="009C11A2">
        <w:rPr>
          <w:color w:val="auto"/>
        </w:rPr>
        <w:tab/>
        <w:t xml:space="preserve">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w:t>
      </w:r>
      <w:r w:rsidRPr="009C11A2">
        <w:rPr>
          <w:strike/>
          <w:color w:val="auto"/>
        </w:rPr>
        <w:t>and</w:t>
      </w:r>
      <w:r w:rsidRPr="009C11A2">
        <w:rPr>
          <w:color w:val="auto"/>
        </w:rPr>
        <w:t xml:space="preserve"> (F), </w:t>
      </w:r>
      <w:r w:rsidRPr="009C11A2">
        <w:rPr>
          <w:color w:val="auto"/>
          <w:u w:val="single"/>
        </w:rPr>
        <w:t>and (G)</w:t>
      </w:r>
      <w:r w:rsidRPr="009C11A2">
        <w:rPr>
          <w:color w:val="auto"/>
        </w:rPr>
        <w:t xml:space="preserve"> of Section 8</w:t>
      </w:r>
      <w:r w:rsidRPr="009C11A2">
        <w:rPr>
          <w:color w:val="auto"/>
        </w:rPr>
        <w:noBreakHyphen/>
        <w:t>13</w:t>
      </w:r>
      <w:r w:rsidRPr="009C11A2">
        <w:rPr>
          <w:color w:val="auto"/>
        </w:rPr>
        <w:noBreakHyphen/>
        <w:t xml:space="preserve">1308 in the same manner as a candidate or committee. </w:t>
      </w:r>
    </w:p>
    <w:p w:rsidR="001413B7" w:rsidRPr="009C11A2" w:rsidRDefault="001413B7" w:rsidP="001413B7">
      <w:pPr>
        <w:rPr>
          <w:color w:val="auto"/>
        </w:rPr>
      </w:pPr>
      <w:r w:rsidRPr="009C11A2">
        <w:rPr>
          <w:color w:val="auto"/>
        </w:rPr>
        <w:tab/>
      </w:r>
      <w:r w:rsidRPr="009C11A2">
        <w:rPr>
          <w:strike/>
          <w:color w:val="auto"/>
        </w:rPr>
        <w:t>(H)</w:t>
      </w:r>
      <w:r w:rsidRPr="009C11A2">
        <w:rPr>
          <w:color w:val="auto"/>
          <w:u w:val="single"/>
        </w:rPr>
        <w:t>(I)</w:t>
      </w:r>
      <w:r w:rsidRPr="009C11A2">
        <w:rPr>
          <w:color w:val="auto"/>
        </w:rPr>
        <w:tab/>
        <w:t>A committee that solicits contributions pursuant to Section 8</w:t>
      </w:r>
      <w:r w:rsidRPr="009C11A2">
        <w:rPr>
          <w:color w:val="auto"/>
        </w:rPr>
        <w:noBreakHyphen/>
        <w:t>13</w:t>
      </w:r>
      <w:r w:rsidRPr="009C11A2">
        <w:rPr>
          <w:color w:val="auto"/>
        </w:rPr>
        <w:noBreakHyphen/>
        <w:t>1331 must certify compliance with that section on a form prescribed by the State Ethics Commission.”</w:t>
      </w:r>
      <w:r w:rsidRPr="009C11A2">
        <w:rPr>
          <w:color w:val="auto"/>
        </w:rPr>
        <w:tab/>
      </w:r>
      <w:r w:rsidRPr="009C11A2">
        <w:rPr>
          <w:color w:val="auto"/>
        </w:rPr>
        <w:tab/>
      </w:r>
    </w:p>
    <w:p w:rsidR="001413B7" w:rsidRPr="009C11A2" w:rsidRDefault="001413B7" w:rsidP="001413B7">
      <w:pPr>
        <w:rPr>
          <w:color w:val="auto"/>
          <w:u w:color="000000" w:themeColor="text1"/>
        </w:rPr>
      </w:pPr>
      <w:r>
        <w:rPr>
          <w:u w:color="000000" w:themeColor="text1"/>
        </w:rPr>
        <w:tab/>
      </w:r>
      <w:r w:rsidRPr="009C11A2">
        <w:rPr>
          <w:color w:val="auto"/>
          <w:u w:color="000000" w:themeColor="text1"/>
        </w:rPr>
        <w:t>SECTION</w:t>
      </w:r>
      <w:r w:rsidRPr="009C11A2">
        <w:rPr>
          <w:color w:val="auto"/>
          <w:u w:color="000000" w:themeColor="text1"/>
        </w:rPr>
        <w:tab/>
        <w:t>2.</w:t>
      </w:r>
      <w:r w:rsidRPr="009C11A2">
        <w:rPr>
          <w:color w:val="auto"/>
          <w:u w:color="000000" w:themeColor="text1"/>
        </w:rPr>
        <w:tab/>
        <w:t>Section 8</w:t>
      </w:r>
      <w:r w:rsidRPr="009C11A2">
        <w:rPr>
          <w:color w:val="auto"/>
          <w:u w:color="000000" w:themeColor="text1"/>
        </w:rPr>
        <w:noBreakHyphen/>
        <w:t>13</w:t>
      </w:r>
      <w:r w:rsidRPr="009C11A2">
        <w:rPr>
          <w:color w:val="auto"/>
          <w:u w:color="000000" w:themeColor="text1"/>
        </w:rPr>
        <w:noBreakHyphen/>
        <w:t>1309 of the 1976 Code is amended to read:</w:t>
      </w:r>
    </w:p>
    <w:p w:rsidR="001413B7" w:rsidRPr="009C11A2" w:rsidRDefault="001413B7" w:rsidP="001413B7">
      <w:pPr>
        <w:rPr>
          <w:color w:val="auto"/>
        </w:rPr>
      </w:pPr>
      <w:r w:rsidRPr="009C11A2">
        <w:rPr>
          <w:color w:val="auto"/>
        </w:rPr>
        <w:tab/>
        <w:t>“(A)</w:t>
      </w:r>
      <w:r w:rsidRPr="009C11A2">
        <w:rPr>
          <w:color w:val="auto"/>
        </w:rPr>
        <w:tab/>
        <w:t>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Pr="009C11A2">
        <w:rPr>
          <w:color w:val="auto"/>
        </w:rPr>
        <w:noBreakHyphen/>
        <w:t>13</w:t>
      </w:r>
      <w:r w:rsidRPr="009C11A2">
        <w:rPr>
          <w:color w:val="auto"/>
        </w:rPr>
        <w:noBreakHyphen/>
        <w:t xml:space="preserve">1304(B) must file an initial certified campaign report within ten days of these initial receipts or expenditures. </w:t>
      </w:r>
    </w:p>
    <w:p w:rsidR="001413B7" w:rsidRPr="009C11A2" w:rsidRDefault="001413B7" w:rsidP="001413B7">
      <w:pPr>
        <w:rPr>
          <w:color w:val="auto"/>
        </w:rPr>
      </w:pPr>
      <w:r w:rsidRPr="009C11A2">
        <w:rPr>
          <w:color w:val="auto"/>
        </w:rPr>
        <w:tab/>
        <w:t>(B)</w:t>
      </w:r>
      <w:r w:rsidRPr="009C11A2">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Pr="009C11A2">
        <w:rPr>
          <w:color w:val="auto"/>
        </w:rPr>
        <w:noBreakHyphen/>
        <w:t>13</w:t>
      </w:r>
      <w:r w:rsidRPr="009C11A2">
        <w:rPr>
          <w:color w:val="auto"/>
        </w:rPr>
        <w:noBreakHyphen/>
        <w:t xml:space="preserve">1370(C). </w:t>
      </w:r>
    </w:p>
    <w:p w:rsidR="001413B7" w:rsidRPr="009C11A2" w:rsidRDefault="001413B7" w:rsidP="001413B7">
      <w:pPr>
        <w:rPr>
          <w:color w:val="auto"/>
        </w:rPr>
      </w:pPr>
      <w:r w:rsidRPr="009C11A2">
        <w:rPr>
          <w:color w:val="auto"/>
        </w:rPr>
        <w:tab/>
        <w:t>(C)</w:t>
      </w:r>
      <w:r w:rsidRPr="009C11A2">
        <w:rPr>
          <w:color w:val="auto"/>
        </w:rPr>
        <w:tab/>
        <w:t xml:space="preserve">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1413B7" w:rsidRPr="009C11A2" w:rsidRDefault="001413B7" w:rsidP="001413B7">
      <w:pPr>
        <w:rPr>
          <w:color w:val="auto"/>
        </w:rPr>
      </w:pPr>
      <w:r w:rsidRPr="009C11A2">
        <w:rPr>
          <w:color w:val="auto"/>
        </w:rPr>
        <w:tab/>
        <w:t>(D)</w:t>
      </w:r>
      <w:r w:rsidRPr="009C11A2">
        <w:rPr>
          <w:color w:val="auto"/>
        </w:rPr>
        <w:tab/>
        <w:t>Notwithstanding the provisions of subsections (B) and (C), if a pre</w:t>
      </w:r>
      <w:r w:rsidRPr="009C11A2">
        <w:rPr>
          <w:color w:val="auto"/>
        </w:rPr>
        <w:noBreakHyphen/>
        <w:t>election campaign report provided for in subsection (C) is required to be filed within thirty days of the end of the prior quarter, a ballot measure committee must combine the quarterly report provided for in subsection (B) and the pre</w:t>
      </w:r>
      <w:r w:rsidRPr="009C11A2">
        <w:rPr>
          <w:color w:val="auto"/>
        </w:rPr>
        <w:noBreakHyphen/>
        <w:t xml:space="preserve">election report and file the combined report subject to the provisions of subsection (C) no later than fifteen days before the ballot measure election. </w:t>
      </w:r>
    </w:p>
    <w:p w:rsidR="001413B7" w:rsidRPr="009C11A2" w:rsidRDefault="001413B7" w:rsidP="001413B7">
      <w:pPr>
        <w:rPr>
          <w:color w:val="auto"/>
        </w:rPr>
      </w:pPr>
      <w:r w:rsidRPr="009C11A2">
        <w:rPr>
          <w:color w:val="auto"/>
        </w:rPr>
        <w:tab/>
      </w:r>
      <w:r w:rsidRPr="009C11A2">
        <w:rPr>
          <w:color w:val="auto"/>
          <w:u w:val="single"/>
        </w:rPr>
        <w:t>(E)</w:t>
      </w:r>
      <w:r w:rsidRPr="009C11A2">
        <w:rPr>
          <w:color w:val="auto"/>
        </w:rPr>
        <w:tab/>
      </w:r>
      <w:r w:rsidRPr="009C11A2">
        <w:rPr>
          <w:color w:val="auto"/>
          <w:u w:val="single"/>
        </w:rPr>
        <w:t>Five days before a ballot measure election, a ballot measure committee must amend and file the previously filed pre-election certified campaign report required under subsection (C) showing contributions of more than one hundred dollars and expenditures to the committee to that date not previously reported and through the sixth day before the election.  The report required by this section must be filed electronically and publicly accessible in the manner provided by Section 8-13-365.</w:t>
      </w:r>
      <w:r w:rsidRPr="009C11A2">
        <w:rPr>
          <w:color w:val="auto"/>
        </w:rPr>
        <w:t xml:space="preserve"> </w:t>
      </w:r>
    </w:p>
    <w:p w:rsidR="001413B7" w:rsidRPr="009C11A2" w:rsidRDefault="001413B7" w:rsidP="001413B7">
      <w:pPr>
        <w:rPr>
          <w:color w:val="auto"/>
        </w:rPr>
      </w:pPr>
      <w:r w:rsidRPr="009C11A2">
        <w:rPr>
          <w:color w:val="auto"/>
        </w:rPr>
        <w:tab/>
      </w:r>
      <w:r w:rsidRPr="009C11A2">
        <w:rPr>
          <w:strike/>
          <w:color w:val="auto"/>
        </w:rPr>
        <w:t>(E)</w:t>
      </w:r>
      <w:r w:rsidRPr="009C11A2">
        <w:rPr>
          <w:color w:val="auto"/>
          <w:u w:val="single"/>
        </w:rPr>
        <w:t>(F)</w:t>
      </w:r>
      <w:r w:rsidRPr="009C11A2">
        <w:rPr>
          <w:color w:val="auto"/>
        </w:rPr>
        <w:tab/>
        <w:t xml:space="preserve">Certified campaign reports detailing campaign contributions and expenditures must contain: </w:t>
      </w:r>
    </w:p>
    <w:p w:rsidR="001413B7" w:rsidRPr="009C11A2" w:rsidRDefault="001413B7" w:rsidP="001413B7">
      <w:pPr>
        <w:rPr>
          <w:color w:val="auto"/>
        </w:rPr>
      </w:pPr>
      <w:r w:rsidRPr="009C11A2">
        <w:rPr>
          <w:color w:val="auto"/>
        </w:rPr>
        <w:tab/>
      </w:r>
      <w:r w:rsidRPr="009C11A2">
        <w:rPr>
          <w:color w:val="auto"/>
        </w:rPr>
        <w:tab/>
        <w:t>(1)</w:t>
      </w:r>
      <w:r w:rsidRPr="009C11A2">
        <w:rPr>
          <w:color w:val="auto"/>
        </w:rPr>
        <w:tab/>
        <w:t xml:space="preserve">the total amount of contributions accepted by the ballot measure committee; </w:t>
      </w:r>
    </w:p>
    <w:p w:rsidR="001413B7" w:rsidRPr="009C11A2" w:rsidRDefault="001413B7" w:rsidP="001413B7">
      <w:pPr>
        <w:rPr>
          <w:color w:val="auto"/>
        </w:rPr>
      </w:pPr>
      <w:r w:rsidRPr="009C11A2">
        <w:rPr>
          <w:color w:val="auto"/>
        </w:rPr>
        <w:tab/>
      </w:r>
      <w:r w:rsidRPr="009C11A2">
        <w:rPr>
          <w:color w:val="auto"/>
        </w:rPr>
        <w:tab/>
        <w:t>(2)</w:t>
      </w:r>
      <w:r w:rsidRPr="009C11A2">
        <w:rPr>
          <w:color w:val="auto"/>
        </w:rPr>
        <w:tab/>
        <w:t xml:space="preserve">the name and address of each person making a contribution of more than one hundred dollars and the amount and date of receipt of each contribution; </w:t>
      </w:r>
    </w:p>
    <w:p w:rsidR="001413B7" w:rsidRPr="009C11A2" w:rsidRDefault="001413B7" w:rsidP="001413B7">
      <w:pPr>
        <w:rPr>
          <w:color w:val="auto"/>
        </w:rPr>
      </w:pPr>
      <w:r w:rsidRPr="009C11A2">
        <w:rPr>
          <w:color w:val="auto"/>
        </w:rPr>
        <w:tab/>
      </w:r>
      <w:r w:rsidRPr="009C11A2">
        <w:rPr>
          <w:color w:val="auto"/>
        </w:rPr>
        <w:tab/>
        <w:t>(3)</w:t>
      </w:r>
      <w:r w:rsidRPr="009C11A2">
        <w:rPr>
          <w:color w:val="auto"/>
        </w:rPr>
        <w:tab/>
        <w:t xml:space="preserve">the total amount of expenditures made by or on behalf of the ballot measure committee;  and </w:t>
      </w:r>
    </w:p>
    <w:p w:rsidR="001413B7" w:rsidRPr="009C11A2" w:rsidRDefault="001413B7" w:rsidP="001413B7">
      <w:pPr>
        <w:rPr>
          <w:color w:val="auto"/>
          <w:u w:color="000000" w:themeColor="text1"/>
        </w:rPr>
      </w:pPr>
      <w:r w:rsidRPr="009C11A2">
        <w:rPr>
          <w:color w:val="auto"/>
        </w:rPr>
        <w:tab/>
      </w:r>
      <w:r w:rsidRPr="009C11A2">
        <w:rPr>
          <w:color w:val="auto"/>
        </w:rPr>
        <w:tab/>
        <w:t>(4)</w:t>
      </w:r>
      <w:r w:rsidRPr="009C11A2">
        <w:rPr>
          <w:color w:val="auto"/>
        </w:rPr>
        <w:tab/>
        <w:t>the name and address of each person to whom an expenditure is made from campaign funds, including the date, amount, purpose, and beneficiary of the expenditure.</w:t>
      </w:r>
      <w:r w:rsidRPr="009C11A2">
        <w:rPr>
          <w:color w:val="auto"/>
          <w:u w:color="000000" w:themeColor="text1"/>
        </w:rPr>
        <w:t>”</w:t>
      </w:r>
    </w:p>
    <w:p w:rsidR="001413B7" w:rsidRPr="009C11A2" w:rsidRDefault="001413B7" w:rsidP="001413B7">
      <w:pPr>
        <w:rPr>
          <w:color w:val="auto"/>
          <w:u w:color="000000" w:themeColor="text1"/>
        </w:rPr>
      </w:pPr>
      <w:r>
        <w:rPr>
          <w:u w:color="000000" w:themeColor="text1"/>
        </w:rPr>
        <w:tab/>
      </w:r>
      <w:r w:rsidRPr="009C11A2">
        <w:rPr>
          <w:color w:val="auto"/>
          <w:u w:color="000000" w:themeColor="text1"/>
        </w:rPr>
        <w:t>SECTION</w:t>
      </w:r>
      <w:r w:rsidRPr="009C11A2">
        <w:rPr>
          <w:color w:val="auto"/>
          <w:u w:color="000000" w:themeColor="text1"/>
        </w:rPr>
        <w:tab/>
        <w:t>3.</w:t>
      </w:r>
      <w:r w:rsidRPr="009C11A2">
        <w:rPr>
          <w:color w:val="auto"/>
          <w:u w:color="000000" w:themeColor="text1"/>
        </w:rPr>
        <w:tab/>
        <w:t>This act takes effect upon approval by the Governor</w:t>
      </w:r>
      <w:r>
        <w:rPr>
          <w:color w:val="auto"/>
        </w:rPr>
        <w:t>.</w:t>
      </w:r>
      <w:r w:rsidRPr="009C11A2">
        <w:rPr>
          <w:color w:val="auto"/>
        </w:rPr>
        <w:t>/</w:t>
      </w:r>
    </w:p>
    <w:p w:rsidR="001413B7" w:rsidRPr="009C11A2" w:rsidRDefault="001413B7" w:rsidP="001413B7">
      <w:pPr>
        <w:rPr>
          <w:snapToGrid w:val="0"/>
          <w:color w:val="auto"/>
        </w:rPr>
      </w:pPr>
      <w:r w:rsidRPr="009C11A2">
        <w:rPr>
          <w:snapToGrid w:val="0"/>
          <w:color w:val="auto"/>
        </w:rPr>
        <w:tab/>
        <w:t>Renumber sections to conform.</w:t>
      </w:r>
    </w:p>
    <w:p w:rsidR="001413B7" w:rsidRDefault="001413B7" w:rsidP="001413B7">
      <w:pPr>
        <w:rPr>
          <w:snapToGrid w:val="0"/>
        </w:rPr>
      </w:pPr>
      <w:r w:rsidRPr="009C11A2">
        <w:rPr>
          <w:snapToGrid w:val="0"/>
          <w:color w:val="auto"/>
        </w:rPr>
        <w:tab/>
        <w:t>Amend title to conform.</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Senator MASSEY explained the committee amendment.</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 xml:space="preserve">The committee amendment was adopted. </w:t>
      </w:r>
    </w:p>
    <w:p w:rsidR="001413B7" w:rsidRDefault="001413B7" w:rsidP="001413B7">
      <w:pPr>
        <w:pStyle w:val="Header"/>
        <w:tabs>
          <w:tab w:val="clear" w:pos="8640"/>
          <w:tab w:val="left" w:pos="4320"/>
        </w:tabs>
      </w:pPr>
    </w:p>
    <w:p w:rsidR="001413B7" w:rsidRDefault="001413B7" w:rsidP="001413B7">
      <w:pPr>
        <w:rPr>
          <w:snapToGrid w:val="0"/>
        </w:rPr>
      </w:pPr>
      <w:r>
        <w:rPr>
          <w:snapToGrid w:val="0"/>
        </w:rPr>
        <w:tab/>
      </w:r>
      <w:r w:rsidR="00FE48C6">
        <w:rPr>
          <w:snapToGrid w:val="0"/>
        </w:rPr>
        <w:t xml:space="preserve"> </w:t>
      </w:r>
      <w:r>
        <w:rPr>
          <w:snapToGrid w:val="0"/>
        </w:rPr>
        <w:t>Senator THURMOND proposed the following amendment (JUD0412.005)</w:t>
      </w:r>
      <w:r w:rsidRPr="001A0BEE">
        <w:rPr>
          <w:snapToGrid w:val="0"/>
        </w:rPr>
        <w:t>, which was adopted</w:t>
      </w:r>
      <w:r>
        <w:rPr>
          <w:snapToGrid w:val="0"/>
        </w:rPr>
        <w:t>:</w:t>
      </w:r>
    </w:p>
    <w:p w:rsidR="001413B7" w:rsidRPr="001A0BEE" w:rsidRDefault="001413B7" w:rsidP="001413B7">
      <w:pPr>
        <w:rPr>
          <w:snapToGrid w:val="0"/>
          <w:color w:val="auto"/>
        </w:rPr>
      </w:pPr>
      <w:r w:rsidRPr="001A0BEE">
        <w:rPr>
          <w:snapToGrid w:val="0"/>
          <w:color w:val="auto"/>
        </w:rPr>
        <w:tab/>
        <w:t>Amend the bill, as and if amended, by adding an appropriately numbered new SECTION to read:</w:t>
      </w:r>
    </w:p>
    <w:p w:rsidR="001413B7" w:rsidRPr="001A0BEE" w:rsidRDefault="001413B7" w:rsidP="001413B7">
      <w:pPr>
        <w:rPr>
          <w:snapToGrid w:val="0"/>
          <w:color w:val="auto"/>
        </w:rPr>
      </w:pPr>
      <w:r>
        <w:rPr>
          <w:snapToGrid w:val="0"/>
        </w:rPr>
        <w:tab/>
      </w:r>
      <w:r w:rsidRPr="001A0BEE">
        <w:rPr>
          <w:snapToGrid w:val="0"/>
          <w:color w:val="auto"/>
        </w:rPr>
        <w:t>/</w:t>
      </w:r>
      <w:r w:rsidRPr="001A0BEE">
        <w:rPr>
          <w:snapToGrid w:val="0"/>
          <w:color w:val="auto"/>
        </w:rPr>
        <w:tab/>
        <w:t>SECTION</w:t>
      </w:r>
      <w:r w:rsidRPr="001A0BEE">
        <w:rPr>
          <w:snapToGrid w:val="0"/>
          <w:color w:val="auto"/>
        </w:rPr>
        <w:tab/>
        <w:t>__.</w:t>
      </w:r>
      <w:r w:rsidRPr="001A0BEE">
        <w:rPr>
          <w:snapToGrid w:val="0"/>
          <w:color w:val="auto"/>
        </w:rPr>
        <w:tab/>
        <w:t>Section 8-13-1510 of the 1976 Code is amended to read:</w:t>
      </w:r>
    </w:p>
    <w:p w:rsidR="001413B7" w:rsidRPr="001A0BEE" w:rsidRDefault="001413B7" w:rsidP="001413B7">
      <w:pPr>
        <w:rPr>
          <w:color w:val="auto"/>
          <w:u w:color="000000" w:themeColor="text1"/>
        </w:rPr>
      </w:pPr>
      <w:r w:rsidRPr="001A0BEE">
        <w:rPr>
          <w:snapToGrid w:val="0"/>
          <w:color w:val="auto"/>
        </w:rPr>
        <w:tab/>
        <w:t>“</w:t>
      </w:r>
      <w:r w:rsidRPr="001A0BEE">
        <w:rPr>
          <w:color w:val="auto"/>
          <w:u w:color="000000" w:themeColor="text1"/>
        </w:rPr>
        <w:t>Section 8</w:t>
      </w:r>
      <w:r w:rsidRPr="001A0BEE">
        <w:rPr>
          <w:color w:val="auto"/>
          <w:u w:color="000000" w:themeColor="text1"/>
        </w:rPr>
        <w:noBreakHyphen/>
        <w:t>13</w:t>
      </w:r>
      <w:r w:rsidRPr="001A0BEE">
        <w:rPr>
          <w:color w:val="auto"/>
          <w:u w:color="000000" w:themeColor="text1"/>
        </w:rPr>
        <w:noBreakHyphen/>
        <w:t>1510.</w:t>
      </w:r>
      <w:r w:rsidRPr="001A0BEE">
        <w:rPr>
          <w:color w:val="auto"/>
          <w:u w:color="000000" w:themeColor="text1"/>
        </w:rPr>
        <w:tab/>
        <w:t>(A)</w:t>
      </w:r>
      <w:r w:rsidRPr="001A0BEE">
        <w:rPr>
          <w:color w:val="auto"/>
          <w:u w:color="000000" w:themeColor="text1"/>
        </w:rPr>
        <w:tab/>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1413B7" w:rsidRPr="001A0BEE" w:rsidRDefault="001413B7" w:rsidP="001413B7">
      <w:pPr>
        <w:rPr>
          <w:color w:val="auto"/>
          <w:u w:color="000000" w:themeColor="text1"/>
        </w:rPr>
      </w:pPr>
      <w:r w:rsidRPr="001A0BEE">
        <w:rPr>
          <w:color w:val="auto"/>
          <w:u w:color="000000" w:themeColor="text1"/>
        </w:rPr>
        <w:tab/>
      </w:r>
      <w:r w:rsidRPr="001A0BEE">
        <w:rPr>
          <w:color w:val="auto"/>
          <w:u w:color="000000" w:themeColor="text1"/>
        </w:rPr>
        <w:tab/>
        <w:t>(1)</w:t>
      </w:r>
      <w:r w:rsidRPr="001A0BEE">
        <w:rPr>
          <w:color w:val="auto"/>
          <w:u w:color="000000" w:themeColor="text1"/>
        </w:rPr>
        <w:tab/>
        <w:t xml:space="preserve">a fine of </w:t>
      </w:r>
      <w:r w:rsidRPr="001A0BEE">
        <w:rPr>
          <w:strike/>
          <w:color w:val="auto"/>
          <w:u w:color="000000" w:themeColor="text1"/>
        </w:rPr>
        <w:t>one hundred</w:t>
      </w:r>
      <w:r w:rsidRPr="001A0BEE">
        <w:rPr>
          <w:color w:val="auto"/>
          <w:u w:color="000000" w:themeColor="text1"/>
        </w:rPr>
        <w:t xml:space="preserve"> </w:t>
      </w:r>
      <w:r w:rsidRPr="001A0BEE">
        <w:rPr>
          <w:color w:val="auto"/>
          <w:u w:val="single"/>
        </w:rPr>
        <w:t>one thousand</w:t>
      </w:r>
      <w:r w:rsidRPr="001A0BEE">
        <w:rPr>
          <w:color w:val="auto"/>
          <w:u w:color="000000" w:themeColor="text1"/>
        </w:rPr>
        <w:t xml:space="preserve"> dollars if the statement or report is not filed </w:t>
      </w:r>
      <w:r w:rsidRPr="001A0BEE">
        <w:rPr>
          <w:strike/>
          <w:color w:val="auto"/>
          <w:u w:color="000000" w:themeColor="text1"/>
        </w:rPr>
        <w:t>within five days after</w:t>
      </w:r>
      <w:r w:rsidRPr="001A0BEE">
        <w:rPr>
          <w:color w:val="auto"/>
          <w:u w:color="000000" w:themeColor="text1"/>
        </w:rPr>
        <w:t xml:space="preserve"> </w:t>
      </w:r>
      <w:r w:rsidRPr="001A0BEE">
        <w:rPr>
          <w:color w:val="auto"/>
          <w:u w:val="single"/>
        </w:rPr>
        <w:t>by</w:t>
      </w:r>
      <w:r w:rsidRPr="001A0BEE">
        <w:rPr>
          <w:color w:val="auto"/>
          <w:u w:color="000000" w:themeColor="text1"/>
        </w:rPr>
        <w:t xml:space="preserve"> the established deadline provided by law in this chapter; and </w:t>
      </w:r>
    </w:p>
    <w:p w:rsidR="001413B7" w:rsidRPr="001A0BEE" w:rsidRDefault="001413B7" w:rsidP="001413B7">
      <w:pPr>
        <w:rPr>
          <w:color w:val="auto"/>
          <w:u w:color="000000" w:themeColor="text1"/>
        </w:rPr>
      </w:pPr>
      <w:r w:rsidRPr="001A0BEE">
        <w:rPr>
          <w:color w:val="auto"/>
          <w:u w:color="000000" w:themeColor="text1"/>
        </w:rPr>
        <w:tab/>
      </w:r>
      <w:r w:rsidRPr="001A0BEE">
        <w:rPr>
          <w:color w:val="auto"/>
          <w:u w:color="000000" w:themeColor="text1"/>
        </w:rPr>
        <w:tab/>
        <w:t>(2)</w:t>
      </w:r>
      <w:r w:rsidRPr="001A0BEE">
        <w:rPr>
          <w:color w:val="auto"/>
          <w:u w:color="000000" w:themeColor="text1"/>
        </w:rPr>
        <w:tab/>
        <w:t xml:space="preserve">after notice has been given by </w:t>
      </w:r>
      <w:r w:rsidRPr="001A0BEE">
        <w:rPr>
          <w:strike/>
          <w:color w:val="auto"/>
          <w:u w:color="000000" w:themeColor="text1"/>
        </w:rPr>
        <w:t>certified or registered</w:t>
      </w:r>
      <w:r w:rsidRPr="001A0BEE">
        <w:rPr>
          <w:color w:val="auto"/>
          <w:u w:color="000000" w:themeColor="text1"/>
        </w:rPr>
        <w:t xml:space="preserve"> </w:t>
      </w:r>
      <w:r w:rsidRPr="001A0BEE">
        <w:rPr>
          <w:color w:val="auto"/>
          <w:u w:val="single"/>
        </w:rPr>
        <w:t>electronic</w:t>
      </w:r>
      <w:r w:rsidRPr="001A0BEE">
        <w:rPr>
          <w:color w:val="auto"/>
          <w:u w:color="000000" w:themeColor="text1"/>
        </w:rPr>
        <w:t xml:space="preserve"> mail that a required statement or report has not been filed, a fine of </w:t>
      </w:r>
      <w:r w:rsidRPr="001A0BEE">
        <w:rPr>
          <w:strike/>
          <w:color w:val="auto"/>
          <w:u w:color="000000" w:themeColor="text1"/>
        </w:rPr>
        <w:t>ten</w:t>
      </w:r>
      <w:r w:rsidRPr="001A0BEE">
        <w:rPr>
          <w:color w:val="auto"/>
          <w:u w:color="000000" w:themeColor="text1"/>
        </w:rPr>
        <w:t xml:space="preserve"> </w:t>
      </w:r>
      <w:r w:rsidRPr="001A0BEE">
        <w:rPr>
          <w:color w:val="auto"/>
          <w:u w:val="single"/>
        </w:rPr>
        <w:t>five hundred</w:t>
      </w:r>
      <w:r w:rsidRPr="001A0BEE">
        <w:rPr>
          <w:color w:val="auto"/>
          <w:u w:color="000000" w:themeColor="text1"/>
        </w:rPr>
        <w:t xml:space="preserve"> dollars per calendar day </w:t>
      </w:r>
      <w:r w:rsidRPr="001A0BEE">
        <w:rPr>
          <w:strike/>
          <w:color w:val="auto"/>
          <w:u w:color="000000" w:themeColor="text1"/>
        </w:rPr>
        <w:t>for the first ten days after notice has been given, and one hundred dollars</w:t>
      </w:r>
      <w:r w:rsidRPr="001A0BEE">
        <w:rPr>
          <w:color w:val="auto"/>
          <w:u w:color="000000" w:themeColor="text1"/>
        </w:rPr>
        <w:t xml:space="preserve"> for each additional calendar day in which the required statement or report is not filed, not exceeding five thousand dollars. </w:t>
      </w:r>
    </w:p>
    <w:p w:rsidR="001413B7" w:rsidRPr="001A0BEE" w:rsidRDefault="001413B7" w:rsidP="001413B7">
      <w:pPr>
        <w:rPr>
          <w:color w:val="auto"/>
          <w:u w:color="000000" w:themeColor="text1"/>
        </w:rPr>
      </w:pPr>
      <w:r w:rsidRPr="001A0BEE">
        <w:rPr>
          <w:color w:val="auto"/>
          <w:u w:color="000000" w:themeColor="text1"/>
        </w:rPr>
        <w:tab/>
        <w:t>(B)</w:t>
      </w:r>
      <w:r w:rsidRPr="001A0BEE">
        <w:rPr>
          <w:color w:val="auto"/>
          <w:u w:color="000000" w:themeColor="text1"/>
        </w:rPr>
        <w:tab/>
        <w:t xml:space="preserve">After the maximum civil penalty has been levied and the required statement or report has not been filed, the person is: </w:t>
      </w:r>
    </w:p>
    <w:p w:rsidR="001413B7" w:rsidRPr="001A0BEE" w:rsidRDefault="001413B7" w:rsidP="001413B7">
      <w:pPr>
        <w:rPr>
          <w:color w:val="auto"/>
          <w:u w:color="000000" w:themeColor="text1"/>
        </w:rPr>
      </w:pPr>
      <w:r w:rsidRPr="001A0BEE">
        <w:rPr>
          <w:color w:val="auto"/>
          <w:u w:color="000000" w:themeColor="text1"/>
        </w:rPr>
        <w:tab/>
      </w:r>
      <w:r w:rsidRPr="001A0BEE">
        <w:rPr>
          <w:color w:val="auto"/>
          <w:u w:color="000000" w:themeColor="text1"/>
        </w:rPr>
        <w:tab/>
        <w:t>(1)</w:t>
      </w:r>
      <w:r w:rsidRPr="001A0BEE">
        <w:rPr>
          <w:color w:val="auto"/>
          <w:u w:color="000000" w:themeColor="text1"/>
        </w:rPr>
        <w:tab/>
        <w:t xml:space="preserve">for a first offense, guilty of a misdemeanor triable in magistrates court and, upon conviction, must be fined not more than five hundred dollars or imprisoned not more than thirty days; </w:t>
      </w:r>
    </w:p>
    <w:p w:rsidR="001413B7" w:rsidRPr="001A0BEE" w:rsidRDefault="001413B7" w:rsidP="001413B7">
      <w:pPr>
        <w:rPr>
          <w:color w:val="auto"/>
          <w:u w:color="000000" w:themeColor="text1"/>
        </w:rPr>
      </w:pPr>
      <w:r w:rsidRPr="001A0BEE">
        <w:rPr>
          <w:color w:val="auto"/>
          <w:u w:color="000000" w:themeColor="text1"/>
        </w:rPr>
        <w:tab/>
      </w:r>
      <w:r w:rsidRPr="001A0BEE">
        <w:rPr>
          <w:color w:val="auto"/>
          <w:u w:color="000000" w:themeColor="text1"/>
        </w:rPr>
        <w:tab/>
        <w:t>(2)</w:t>
      </w:r>
      <w:r w:rsidRPr="001A0BEE">
        <w:rPr>
          <w:color w:val="auto"/>
          <w:u w:color="000000" w:themeColor="text1"/>
        </w:rPr>
        <w:tab/>
        <w:t xml:space="preserve">for a second offense, guilty of a misdemeanor triable in magistrates court and, upon conviction, must be fined not less than two thousand five hundred dollars nor more than five thousand dollars or imprisoned not less than a mandatory minimum of thirty days; </w:t>
      </w:r>
    </w:p>
    <w:p w:rsidR="001413B7" w:rsidRPr="001A0BEE" w:rsidRDefault="001413B7" w:rsidP="001413B7">
      <w:pPr>
        <w:rPr>
          <w:color w:val="auto"/>
          <w:u w:color="000000" w:themeColor="text1"/>
        </w:rPr>
      </w:pPr>
      <w:r w:rsidRPr="001A0BEE">
        <w:rPr>
          <w:color w:val="auto"/>
          <w:u w:color="000000" w:themeColor="text1"/>
        </w:rPr>
        <w:tab/>
      </w:r>
      <w:r w:rsidRPr="001A0BEE">
        <w:rPr>
          <w:color w:val="auto"/>
          <w:u w:color="000000" w:themeColor="text1"/>
        </w:rPr>
        <w:tab/>
        <w:t>(3)</w:t>
      </w:r>
      <w:r w:rsidRPr="001A0BEE">
        <w:rPr>
          <w:color w:val="auto"/>
          <w:u w:color="000000" w:themeColor="text1"/>
        </w:rPr>
        <w:tab/>
        <w:t>for a third or subsequent offense, guilty of a misdemeanor triable in magistrates court and, upon conviction, must be fined not more than five thousand dollars or imprisoned for not more than one year, or both.”</w:t>
      </w:r>
      <w:r w:rsidRPr="001A0BEE">
        <w:rPr>
          <w:color w:val="auto"/>
          <w:u w:color="000000" w:themeColor="text1"/>
        </w:rPr>
        <w:tab/>
      </w:r>
      <w:r w:rsidRPr="001A0BEE">
        <w:rPr>
          <w:color w:val="auto"/>
          <w:u w:color="000000" w:themeColor="text1"/>
        </w:rPr>
        <w:tab/>
        <w:t xml:space="preserve">/ </w:t>
      </w:r>
    </w:p>
    <w:p w:rsidR="001413B7" w:rsidRPr="001A0BEE" w:rsidRDefault="001413B7" w:rsidP="001413B7">
      <w:pPr>
        <w:rPr>
          <w:snapToGrid w:val="0"/>
          <w:color w:val="auto"/>
        </w:rPr>
      </w:pPr>
      <w:r w:rsidRPr="001A0BEE">
        <w:rPr>
          <w:snapToGrid w:val="0"/>
          <w:color w:val="auto"/>
        </w:rPr>
        <w:tab/>
        <w:t>Amend the bill further, as and if amended, by adding an appropriately numbered new SECTION to read:</w:t>
      </w:r>
    </w:p>
    <w:p w:rsidR="001413B7" w:rsidRPr="001A0BEE" w:rsidRDefault="001413B7" w:rsidP="001413B7">
      <w:pPr>
        <w:rPr>
          <w:snapToGrid w:val="0"/>
          <w:color w:val="auto"/>
        </w:rPr>
      </w:pPr>
      <w:r>
        <w:rPr>
          <w:snapToGrid w:val="0"/>
        </w:rPr>
        <w:tab/>
      </w:r>
      <w:r w:rsidRPr="001A0BEE">
        <w:rPr>
          <w:snapToGrid w:val="0"/>
          <w:color w:val="auto"/>
        </w:rPr>
        <w:t>/</w:t>
      </w:r>
      <w:r w:rsidRPr="001A0BEE">
        <w:rPr>
          <w:snapToGrid w:val="0"/>
          <w:color w:val="auto"/>
        </w:rPr>
        <w:tab/>
        <w:t>SECTION</w:t>
      </w:r>
      <w:r w:rsidRPr="001A0BEE">
        <w:rPr>
          <w:snapToGrid w:val="0"/>
          <w:color w:val="auto"/>
        </w:rPr>
        <w:tab/>
        <w:t>__.</w:t>
      </w:r>
      <w:r w:rsidRPr="001A0BEE">
        <w:rPr>
          <w:snapToGrid w:val="0"/>
          <w:color w:val="auto"/>
        </w:rPr>
        <w:tab/>
        <w:t>Section 8-13-1312 of the 1976 Code is amended to read:</w:t>
      </w:r>
    </w:p>
    <w:p w:rsidR="001413B7" w:rsidRPr="001A0BEE" w:rsidRDefault="001413B7" w:rsidP="001413B7">
      <w:pPr>
        <w:rPr>
          <w:snapToGrid w:val="0"/>
          <w:color w:val="auto"/>
        </w:rPr>
      </w:pPr>
      <w:r w:rsidRPr="001A0BEE">
        <w:rPr>
          <w:color w:val="auto"/>
        </w:rPr>
        <w:tab/>
        <w:t>“Section 8-13-1312.</w:t>
      </w:r>
      <w:r w:rsidRPr="001A0BEE">
        <w:rPr>
          <w:color w:val="auto"/>
        </w:rPr>
        <w:tab/>
        <w:t>Except as is required for the separation of funds and expenditures under the provisions of Section 8-13-1300(7),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Except as otherwise provided under Section 8-13-1348(C),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w:t>
      </w:r>
      <w:r w:rsidRPr="001A0BEE">
        <w:rPr>
          <w:color w:val="auto"/>
          <w:u w:val="single"/>
        </w:rPr>
        <w:t>,</w:t>
      </w:r>
      <w:r w:rsidRPr="001A0BEE">
        <w:rPr>
          <w:color w:val="auto"/>
        </w:rPr>
        <w:t xml:space="preserve"> </w:t>
      </w:r>
      <w:r w:rsidRPr="001A0BEE">
        <w:rPr>
          <w:strike/>
          <w:color w:val="auto"/>
        </w:rPr>
        <w:t>or</w:t>
      </w:r>
      <w:r w:rsidRPr="001A0BEE">
        <w:rPr>
          <w:color w:val="auto"/>
        </w:rPr>
        <w:t xml:space="preserve"> committee</w:t>
      </w:r>
      <w:r w:rsidRPr="001A0BEE">
        <w:rPr>
          <w:color w:val="auto"/>
          <w:u w:val="single"/>
        </w:rPr>
        <w:t>, or an agent of a candidate or committee</w:t>
      </w:r>
      <w:r w:rsidRPr="001A0BEE">
        <w:rPr>
          <w:color w:val="auto"/>
        </w:rPr>
        <w:t xml:space="preserve"> within </w:t>
      </w:r>
      <w:r w:rsidRPr="001A0BEE">
        <w:rPr>
          <w:strike/>
          <w:color w:val="auto"/>
        </w:rPr>
        <w:t>ten days</w:t>
      </w:r>
      <w:r w:rsidRPr="001A0BEE">
        <w:rPr>
          <w:color w:val="auto"/>
        </w:rPr>
        <w:t xml:space="preserve"> </w:t>
      </w:r>
      <w:r w:rsidRPr="001A0BEE">
        <w:rPr>
          <w:color w:val="auto"/>
          <w:u w:val="single"/>
        </w:rPr>
        <w:t>two business days</w:t>
      </w:r>
      <w:r w:rsidRPr="001A0BEE">
        <w:rPr>
          <w:color w:val="auto"/>
        </w:rPr>
        <w:t xml:space="preserve"> after receipt. </w:t>
      </w:r>
      <w:r w:rsidRPr="001A0BEE">
        <w:rPr>
          <w:strike/>
          <w:color w:val="auto"/>
        </w:rPr>
        <w:t>All contributions received by an agent of a candidate or committee must be forwarded to the candidate or committee not later than five days after receipt.</w:t>
      </w:r>
      <w:r w:rsidRPr="001A0BEE">
        <w:rPr>
          <w:color w:val="auto"/>
        </w:rPr>
        <w:t xml:space="preserve"> </w:t>
      </w:r>
      <w:r w:rsidRPr="001A0BEE">
        <w:rPr>
          <w:strike/>
          <w:color w:val="auto"/>
        </w:rPr>
        <w:t>A</w:t>
      </w:r>
      <w:r w:rsidRPr="001A0BEE">
        <w:rPr>
          <w:color w:val="auto"/>
        </w:rPr>
        <w:t xml:space="preserve"> </w:t>
      </w:r>
      <w:r w:rsidRPr="001A0BEE">
        <w:rPr>
          <w:color w:val="auto"/>
          <w:u w:val="single"/>
        </w:rPr>
        <w:t>However, a</w:t>
      </w:r>
      <w:r w:rsidRPr="001A0BEE">
        <w:rPr>
          <w:color w:val="auto"/>
        </w:rPr>
        <w:t xml:space="preserve"> contribution must not be deposited until the candidate or committee receives information regarding the name and address of the contributor. If the name and address cannot be determined within seven days after receipt, the contribution must be remitted to the Children's Trust Fund.  </w:t>
      </w:r>
      <w:r w:rsidRPr="001A0BEE">
        <w:rPr>
          <w:color w:val="auto"/>
          <w:u w:val="single"/>
        </w:rPr>
        <w:t>A contribution is deemed received on the day it is accepted by the candidate, committee member or official, or agent of the candidate or committee, the day submitted for online or other electronic means, or on the day it is delivered by the post office or other delivery method.</w:t>
      </w:r>
      <w:r w:rsidR="00FE48C6">
        <w:rPr>
          <w:color w:val="auto"/>
        </w:rPr>
        <w:t>”</w:t>
      </w:r>
      <w:r w:rsidR="00FE48C6">
        <w:rPr>
          <w:color w:val="auto"/>
        </w:rPr>
        <w:tab/>
      </w:r>
      <w:r w:rsidRPr="001A0BEE">
        <w:rPr>
          <w:color w:val="auto"/>
        </w:rPr>
        <w:t>/</w:t>
      </w:r>
    </w:p>
    <w:p w:rsidR="001413B7" w:rsidRPr="001A0BEE" w:rsidRDefault="001413B7" w:rsidP="006C33CF">
      <w:pPr>
        <w:keepNext/>
        <w:rPr>
          <w:snapToGrid w:val="0"/>
          <w:color w:val="auto"/>
        </w:rPr>
      </w:pPr>
      <w:r w:rsidRPr="001A0BEE">
        <w:rPr>
          <w:snapToGrid w:val="0"/>
          <w:color w:val="auto"/>
        </w:rPr>
        <w:tab/>
        <w:t>Renumber sections to conform.</w:t>
      </w:r>
    </w:p>
    <w:p w:rsidR="001413B7" w:rsidRDefault="001413B7" w:rsidP="006C33CF">
      <w:pPr>
        <w:keepNext/>
        <w:rPr>
          <w:snapToGrid w:val="0"/>
        </w:rPr>
      </w:pPr>
      <w:r w:rsidRPr="001A0BEE">
        <w:rPr>
          <w:snapToGrid w:val="0"/>
          <w:color w:val="auto"/>
        </w:rPr>
        <w:tab/>
        <w:t>Amend title to conform.</w:t>
      </w:r>
    </w:p>
    <w:p w:rsidR="001413B7" w:rsidRPr="001A0BEE" w:rsidRDefault="001413B7" w:rsidP="006C33CF">
      <w:pPr>
        <w:keepNext/>
        <w:rPr>
          <w:snapToGrid w:val="0"/>
          <w:color w:val="auto"/>
        </w:rPr>
      </w:pPr>
    </w:p>
    <w:p w:rsidR="001413B7" w:rsidRDefault="001413B7" w:rsidP="006C33CF">
      <w:pPr>
        <w:pStyle w:val="Header"/>
        <w:keepNext/>
        <w:tabs>
          <w:tab w:val="clear" w:pos="8640"/>
          <w:tab w:val="left" w:pos="4320"/>
        </w:tabs>
      </w:pPr>
      <w:r>
        <w:tab/>
        <w:t>Senator THURMOND explained the amendment.</w:t>
      </w:r>
    </w:p>
    <w:p w:rsidR="001413B7" w:rsidRDefault="001413B7" w:rsidP="001413B7">
      <w:pPr>
        <w:pStyle w:val="Header"/>
        <w:tabs>
          <w:tab w:val="clear" w:pos="8640"/>
          <w:tab w:val="left" w:pos="4320"/>
        </w:tabs>
      </w:pPr>
    </w:p>
    <w:p w:rsidR="001413B7" w:rsidRDefault="001413B7" w:rsidP="001413B7">
      <w:r>
        <w:tab/>
        <w:t>The amendment was adopted.</w:t>
      </w:r>
    </w:p>
    <w:p w:rsidR="001413B7" w:rsidRDefault="001413B7" w:rsidP="001413B7">
      <w:pPr>
        <w:pStyle w:val="Header"/>
        <w:tabs>
          <w:tab w:val="clear" w:pos="8640"/>
          <w:tab w:val="left" w:pos="4320"/>
        </w:tabs>
      </w:pPr>
    </w:p>
    <w:p w:rsidR="00FE48C6" w:rsidRDefault="00E62AD5" w:rsidP="00FE48C6">
      <w:pPr>
        <w:pStyle w:val="Header"/>
        <w:tabs>
          <w:tab w:val="clear" w:pos="8640"/>
          <w:tab w:val="left" w:pos="4320"/>
        </w:tabs>
        <w:jc w:val="center"/>
        <w:rPr>
          <w:b/>
          <w:bCs/>
        </w:rPr>
      </w:pPr>
      <w:r>
        <w:rPr>
          <w:b/>
          <w:bCs/>
        </w:rPr>
        <w:t>S. 412--Objection</w:t>
      </w:r>
    </w:p>
    <w:p w:rsidR="00FE48C6" w:rsidRDefault="00FE5CC9" w:rsidP="00FE48C6">
      <w:pPr>
        <w:pStyle w:val="Header"/>
        <w:tabs>
          <w:tab w:val="clear" w:pos="8640"/>
          <w:tab w:val="left" w:pos="4320"/>
        </w:tabs>
      </w:pPr>
      <w:r>
        <w:tab/>
      </w:r>
      <w:r w:rsidR="00FE48C6">
        <w:t>Senator THURMOND</w:t>
      </w:r>
      <w:r w:rsidR="00756000">
        <w:t xml:space="preserve"> </w:t>
      </w:r>
      <w:r w:rsidR="00FE48C6">
        <w:t xml:space="preserve">asked unanimous consent to make a motion to waive </w:t>
      </w:r>
      <w:r>
        <w:t xml:space="preserve">the provisions of </w:t>
      </w:r>
      <w:r w:rsidR="00FE48C6">
        <w:t>Rule 26B on third reading of the Bill, so as to take up further amendments on third reading.</w:t>
      </w:r>
    </w:p>
    <w:p w:rsidR="00FE48C6" w:rsidRDefault="00FE48C6" w:rsidP="00FE48C6">
      <w:pPr>
        <w:pStyle w:val="Header"/>
        <w:tabs>
          <w:tab w:val="clear" w:pos="8640"/>
          <w:tab w:val="left" w:pos="4320"/>
        </w:tabs>
      </w:pPr>
      <w:r>
        <w:tab/>
        <w:t>Senator BRIGHT objected.</w:t>
      </w:r>
    </w:p>
    <w:p w:rsidR="00FE48C6" w:rsidRDefault="00FE48C6" w:rsidP="001413B7">
      <w:pPr>
        <w:pStyle w:val="Header"/>
        <w:tabs>
          <w:tab w:val="clear" w:pos="8640"/>
          <w:tab w:val="left" w:pos="4320"/>
        </w:tabs>
      </w:pPr>
    </w:p>
    <w:p w:rsidR="00FE48C6" w:rsidRDefault="00FE48C6" w:rsidP="00FE48C6">
      <w:pPr>
        <w:rPr>
          <w:snapToGrid w:val="0"/>
        </w:rPr>
      </w:pPr>
      <w:r>
        <w:rPr>
          <w:snapToGrid w:val="0"/>
        </w:rPr>
        <w:tab/>
      </w:r>
      <w:r w:rsidR="006943F4">
        <w:rPr>
          <w:snapToGrid w:val="0"/>
        </w:rPr>
        <w:t xml:space="preserve"> </w:t>
      </w:r>
      <w:r>
        <w:rPr>
          <w:snapToGrid w:val="0"/>
        </w:rPr>
        <w:t>Senator BRIGHT proposed the following amendment (412R002.LB)</w:t>
      </w:r>
      <w:r w:rsidR="006943F4">
        <w:rPr>
          <w:snapToGrid w:val="0"/>
        </w:rPr>
        <w:t>, which was tabled</w:t>
      </w:r>
      <w:r>
        <w:rPr>
          <w:snapToGrid w:val="0"/>
        </w:rPr>
        <w:t>:</w:t>
      </w:r>
    </w:p>
    <w:p w:rsidR="00FE48C6" w:rsidRPr="004323D7" w:rsidRDefault="00FE48C6" w:rsidP="00FE48C6">
      <w:pPr>
        <w:rPr>
          <w:snapToGrid w:val="0"/>
          <w:color w:val="auto"/>
        </w:rPr>
      </w:pPr>
      <w:r w:rsidRPr="004323D7">
        <w:rPr>
          <w:snapToGrid w:val="0"/>
          <w:color w:val="auto"/>
        </w:rPr>
        <w:tab/>
        <w:t>Amend the bill, as and if amended, by striking all after the enacting words and  inserting:</w:t>
      </w:r>
    </w:p>
    <w:p w:rsidR="00FE48C6" w:rsidRPr="004323D7" w:rsidRDefault="00FE48C6" w:rsidP="00FE48C6">
      <w:pPr>
        <w:rPr>
          <w:snapToGrid w:val="0"/>
          <w:color w:val="auto"/>
        </w:rPr>
      </w:pPr>
      <w:r>
        <w:rPr>
          <w:snapToGrid w:val="0"/>
        </w:rPr>
        <w:tab/>
      </w:r>
      <w:r w:rsidRPr="004323D7">
        <w:rPr>
          <w:snapToGrid w:val="0"/>
          <w:color w:val="auto"/>
        </w:rPr>
        <w:t>/</w:t>
      </w:r>
      <w:r w:rsidRPr="004323D7">
        <w:rPr>
          <w:snapToGrid w:val="0"/>
          <w:color w:val="auto"/>
        </w:rPr>
        <w:tab/>
        <w:t>SECTION</w:t>
      </w:r>
      <w:r w:rsidRPr="004323D7">
        <w:rPr>
          <w:snapToGrid w:val="0"/>
          <w:color w:val="auto"/>
        </w:rPr>
        <w:tab/>
        <w:t>1.</w:t>
      </w:r>
      <w:r w:rsidRPr="004323D7">
        <w:rPr>
          <w:snapToGrid w:val="0"/>
          <w:color w:val="auto"/>
        </w:rPr>
        <w:tab/>
        <w:t>Section 8-13-1308 of the 1976 Code is amended to read:</w:t>
      </w:r>
    </w:p>
    <w:p w:rsidR="00FE48C6" w:rsidRPr="004323D7" w:rsidRDefault="00FE48C6" w:rsidP="00FE48C6">
      <w:pPr>
        <w:rPr>
          <w:color w:val="auto"/>
        </w:rPr>
      </w:pPr>
      <w:r w:rsidRPr="004323D7">
        <w:rPr>
          <w:color w:val="auto"/>
        </w:rPr>
        <w:tab/>
        <w:t>“(A)</w:t>
      </w:r>
      <w:r w:rsidRPr="004323D7">
        <w:rPr>
          <w:color w:val="auto"/>
        </w:rPr>
        <w:tab/>
        <w:t>Upon the receipt or expenditure of campaign contributions or the making of independent expenditures totaling an accumulated aggregate of five hundred dollars or more, a candidate or committee required to file a statement of organization pursuant to Section 8</w:t>
      </w:r>
      <w:r w:rsidRPr="004323D7">
        <w:rPr>
          <w:color w:val="auto"/>
        </w:rPr>
        <w:noBreakHyphen/>
        <w:t>13</w:t>
      </w:r>
      <w:r w:rsidRPr="004323D7">
        <w:rPr>
          <w:color w:val="auto"/>
        </w:rPr>
        <w:noBreakHyphen/>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FE48C6" w:rsidRPr="004323D7" w:rsidRDefault="00FE48C6" w:rsidP="00FE48C6">
      <w:pPr>
        <w:rPr>
          <w:color w:val="auto"/>
        </w:rPr>
      </w:pPr>
      <w:r w:rsidRPr="004323D7">
        <w:rPr>
          <w:color w:val="auto"/>
        </w:rPr>
        <w:tab/>
        <w:t>(B)</w:t>
      </w:r>
      <w:r w:rsidRPr="004323D7">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Pr="004323D7">
        <w:rPr>
          <w:color w:val="auto"/>
        </w:rPr>
        <w:noBreakHyphen/>
        <w:t>13</w:t>
      </w:r>
      <w:r w:rsidRPr="004323D7">
        <w:rPr>
          <w:color w:val="auto"/>
        </w:rPr>
        <w:noBreakHyphen/>
        <w:t xml:space="preserve">1370. </w:t>
      </w:r>
    </w:p>
    <w:p w:rsidR="00FE48C6" w:rsidRPr="004323D7" w:rsidRDefault="00FE48C6" w:rsidP="00FE48C6">
      <w:pPr>
        <w:rPr>
          <w:color w:val="auto"/>
        </w:rPr>
      </w:pPr>
      <w:r w:rsidRPr="004323D7">
        <w:rPr>
          <w:color w:val="auto"/>
        </w:rPr>
        <w:tab/>
        <w:t>(C)</w:t>
      </w:r>
      <w:r w:rsidRPr="004323D7">
        <w:rPr>
          <w:color w:val="auto"/>
        </w:rPr>
        <w:tab/>
        <w:t xml:space="preserve">Campaign reports filed by a candidate must be certified by the candidate.  Campaign reports filed by a committee must be certified by a duly authorized officer of the committee. </w:t>
      </w:r>
    </w:p>
    <w:p w:rsidR="00FE48C6" w:rsidRPr="004323D7" w:rsidRDefault="00FE48C6" w:rsidP="00FE48C6">
      <w:pPr>
        <w:rPr>
          <w:color w:val="auto"/>
        </w:rPr>
      </w:pPr>
      <w:r w:rsidRPr="004323D7">
        <w:rPr>
          <w:color w:val="auto"/>
        </w:rPr>
        <w:tab/>
        <w:t>(D)(1)</w:t>
      </w:r>
      <w:r w:rsidRPr="004323D7">
        <w:rPr>
          <w:color w:val="auto"/>
        </w:rPr>
        <w:tab/>
      </w:r>
      <w:r w:rsidRPr="004323D7">
        <w:rPr>
          <w:strike/>
          <w:color w:val="auto"/>
        </w:rPr>
        <w:t>At least</w:t>
      </w:r>
      <w:r w:rsidRPr="004323D7">
        <w:rPr>
          <w:color w:val="auto"/>
        </w:rPr>
        <w:t xml:space="preserve"> </w:t>
      </w:r>
      <w:r w:rsidRPr="004323D7">
        <w:rPr>
          <w:strike/>
          <w:color w:val="auto"/>
        </w:rPr>
        <w:t>fifteen</w:t>
      </w:r>
      <w:r w:rsidRPr="004323D7">
        <w:rPr>
          <w:color w:val="auto"/>
        </w:rPr>
        <w:t xml:space="preserve"> </w:t>
      </w:r>
      <w:r w:rsidRPr="004323D7">
        <w:rPr>
          <w:color w:val="auto"/>
          <w:u w:val="single"/>
        </w:rPr>
        <w:t>Five</w:t>
      </w:r>
      <w:r w:rsidRPr="004323D7">
        <w:rPr>
          <w:color w:val="auto"/>
        </w:rPr>
        <w:t xml:space="preserve"> days before an election, a certified campaign report must be filed showing contributions of more than one hundred dollars and expenditures to or by the candidate or committee for the period ending </w:t>
      </w:r>
      <w:r w:rsidRPr="004323D7">
        <w:rPr>
          <w:strike/>
          <w:color w:val="auto"/>
        </w:rPr>
        <w:t>twenty days before the election</w:t>
      </w:r>
      <w:r w:rsidRPr="004323D7">
        <w:rPr>
          <w:color w:val="auto"/>
        </w:rPr>
        <w:t xml:space="preserve"> </w:t>
      </w:r>
      <w:r w:rsidRPr="004323D7">
        <w:rPr>
          <w:color w:val="auto"/>
          <w:u w:val="single"/>
        </w:rPr>
        <w:t>the day before the report is filed</w:t>
      </w:r>
      <w:r w:rsidRPr="004323D7">
        <w:rPr>
          <w:color w:val="auto"/>
        </w:rPr>
        <w:t xml:space="preserve">.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FE48C6" w:rsidRPr="004323D7" w:rsidRDefault="00FE48C6" w:rsidP="00FE48C6">
      <w:pPr>
        <w:rPr>
          <w:color w:val="auto"/>
        </w:rPr>
      </w:pPr>
      <w:r w:rsidRPr="004323D7">
        <w:rPr>
          <w:color w:val="auto"/>
        </w:rPr>
        <w:tab/>
      </w:r>
      <w:r w:rsidRPr="004323D7">
        <w:rPr>
          <w:color w:val="auto"/>
        </w:rPr>
        <w:tab/>
        <w:t>(2)</w:t>
      </w:r>
      <w:r w:rsidRPr="004323D7">
        <w:rPr>
          <w:color w:val="auto"/>
        </w:rPr>
        <w:tab/>
        <w:t xml:space="preserve">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FE48C6" w:rsidRPr="004323D7" w:rsidRDefault="00FE48C6" w:rsidP="00FE48C6">
      <w:pPr>
        <w:rPr>
          <w:color w:val="auto"/>
        </w:rPr>
      </w:pPr>
      <w:r w:rsidRPr="004323D7">
        <w:rPr>
          <w:color w:val="auto"/>
        </w:rPr>
        <w:tab/>
      </w:r>
      <w:r w:rsidRPr="004323D7">
        <w:rPr>
          <w:color w:val="auto"/>
        </w:rPr>
        <w:tab/>
      </w:r>
      <w:r w:rsidRPr="004323D7">
        <w:rPr>
          <w:color w:val="auto"/>
        </w:rPr>
        <w:tab/>
        <w:t>(a)</w:t>
      </w:r>
      <w:r w:rsidRPr="004323D7">
        <w:rPr>
          <w:color w:val="auto"/>
        </w:rPr>
        <w:tab/>
        <w:t xml:space="preserve">ten thousand dollars in the case of a candidate for statewide office;  or </w:t>
      </w:r>
    </w:p>
    <w:p w:rsidR="00FE48C6" w:rsidRPr="004323D7" w:rsidRDefault="00FE48C6" w:rsidP="00FE48C6">
      <w:pPr>
        <w:rPr>
          <w:color w:val="auto"/>
        </w:rPr>
      </w:pPr>
      <w:r w:rsidRPr="004323D7">
        <w:rPr>
          <w:color w:val="auto"/>
        </w:rPr>
        <w:tab/>
      </w:r>
      <w:r w:rsidRPr="004323D7">
        <w:rPr>
          <w:color w:val="auto"/>
        </w:rPr>
        <w:tab/>
      </w:r>
      <w:r w:rsidRPr="004323D7">
        <w:rPr>
          <w:color w:val="auto"/>
        </w:rPr>
        <w:tab/>
        <w:t>(b)</w:t>
      </w:r>
      <w:r w:rsidRPr="004323D7">
        <w:rPr>
          <w:color w:val="auto"/>
        </w:rPr>
        <w:tab/>
        <w:t xml:space="preserve">two thousand dollars in the case of a candidate for any other office. </w:t>
      </w:r>
    </w:p>
    <w:p w:rsidR="00FE48C6" w:rsidRPr="004323D7" w:rsidRDefault="00FE48C6" w:rsidP="00FE48C6">
      <w:pPr>
        <w:rPr>
          <w:color w:val="auto"/>
        </w:rPr>
      </w:pPr>
      <w:r w:rsidRPr="004323D7">
        <w:rPr>
          <w:color w:val="auto"/>
        </w:rPr>
        <w:tab/>
      </w:r>
      <w:r w:rsidRPr="004323D7">
        <w:rPr>
          <w:color w:val="auto"/>
        </w:rPr>
        <w:tab/>
        <w:t>(3)</w:t>
      </w:r>
      <w:r w:rsidRPr="004323D7">
        <w:rPr>
          <w:color w:val="auto"/>
        </w:rPr>
        <w:tab/>
        <w:t xml:space="preserve">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FE48C6" w:rsidRPr="004323D7" w:rsidRDefault="00FE48C6" w:rsidP="00FE48C6">
      <w:pPr>
        <w:rPr>
          <w:color w:val="auto"/>
        </w:rPr>
      </w:pPr>
      <w:r w:rsidRPr="004323D7">
        <w:rPr>
          <w:color w:val="auto"/>
        </w:rPr>
        <w:tab/>
        <w:t>(E)</w:t>
      </w:r>
      <w:r w:rsidRPr="004323D7">
        <w:rPr>
          <w:color w:val="auto"/>
        </w:rPr>
        <w:tab/>
        <w:t>Notwithstanding the provisions of subsections (B) and (D), if a pre</w:t>
      </w:r>
      <w:r w:rsidRPr="004323D7">
        <w:rPr>
          <w:color w:val="auto"/>
        </w:rPr>
        <w:noBreakHyphen/>
        <w:t>election campaign report provided for in subsection (D) is required to be filed within thirty days of the end of the prior quarter, a candidate or committee must combine the quarterly report provided for in subsection (B) and the pre</w:t>
      </w:r>
      <w:r w:rsidRPr="004323D7">
        <w:rPr>
          <w:color w:val="auto"/>
        </w:rPr>
        <w:noBreakHyphen/>
        <w:t xml:space="preserve">election report and file the combined report subject to the provisions of subsection (D) no later than fifteen days before the election. </w:t>
      </w:r>
    </w:p>
    <w:p w:rsidR="00FE48C6" w:rsidRPr="004323D7" w:rsidRDefault="00FE48C6" w:rsidP="00FE48C6">
      <w:pPr>
        <w:rPr>
          <w:color w:val="auto"/>
        </w:rPr>
      </w:pPr>
      <w:r w:rsidRPr="004323D7">
        <w:rPr>
          <w:color w:val="auto"/>
        </w:rPr>
        <w:tab/>
      </w:r>
      <w:r w:rsidRPr="004323D7">
        <w:rPr>
          <w:strike/>
          <w:color w:val="auto"/>
        </w:rPr>
        <w:t>(F)</w:t>
      </w:r>
      <w:r w:rsidRPr="004323D7">
        <w:rPr>
          <w:color w:val="auto"/>
          <w:u w:val="single"/>
        </w:rPr>
        <w:t>(G)</w:t>
      </w:r>
      <w:r w:rsidRPr="004323D7">
        <w:rPr>
          <w:color w:val="auto"/>
        </w:rPr>
        <w:tab/>
        <w:t xml:space="preserve">Certified campaign reports detailing campaign contributions and expenditures must contain: </w:t>
      </w:r>
    </w:p>
    <w:p w:rsidR="00FE48C6" w:rsidRPr="004323D7" w:rsidRDefault="00FE48C6" w:rsidP="00FE48C6">
      <w:pPr>
        <w:rPr>
          <w:color w:val="auto"/>
        </w:rPr>
      </w:pPr>
      <w:r w:rsidRPr="004323D7">
        <w:rPr>
          <w:color w:val="auto"/>
        </w:rPr>
        <w:tab/>
      </w:r>
      <w:r w:rsidRPr="004323D7">
        <w:rPr>
          <w:color w:val="auto"/>
        </w:rPr>
        <w:tab/>
        <w:t>(1)</w:t>
      </w:r>
      <w:r w:rsidRPr="004323D7">
        <w:rPr>
          <w:color w:val="auto"/>
        </w:rPr>
        <w:tab/>
        <w:t xml:space="preserve">the total of contributions accepted by the candidate or committee; </w:t>
      </w:r>
    </w:p>
    <w:p w:rsidR="00FE48C6" w:rsidRPr="004323D7" w:rsidRDefault="00FE48C6" w:rsidP="00FE48C6">
      <w:pPr>
        <w:rPr>
          <w:color w:val="auto"/>
        </w:rPr>
      </w:pPr>
      <w:r w:rsidRPr="004323D7">
        <w:rPr>
          <w:color w:val="auto"/>
        </w:rPr>
        <w:tab/>
      </w:r>
      <w:r w:rsidRPr="004323D7">
        <w:rPr>
          <w:color w:val="auto"/>
        </w:rPr>
        <w:tab/>
        <w:t>(2)</w:t>
      </w:r>
      <w:r w:rsidRPr="004323D7">
        <w:rPr>
          <w:color w:val="auto"/>
        </w:rPr>
        <w:tab/>
        <w:t xml:space="preserve">the name and address of each person making a contribution of more than one hundred dollars and the amount and date of receipt of each contribution; </w:t>
      </w:r>
    </w:p>
    <w:p w:rsidR="00FE48C6" w:rsidRPr="004323D7" w:rsidRDefault="00FE48C6" w:rsidP="00FE48C6">
      <w:pPr>
        <w:rPr>
          <w:color w:val="auto"/>
        </w:rPr>
      </w:pPr>
      <w:r w:rsidRPr="004323D7">
        <w:rPr>
          <w:color w:val="auto"/>
        </w:rPr>
        <w:tab/>
      </w:r>
      <w:r w:rsidRPr="004323D7">
        <w:rPr>
          <w:color w:val="auto"/>
        </w:rPr>
        <w:tab/>
        <w:t>(3)</w:t>
      </w:r>
      <w:r w:rsidRPr="004323D7">
        <w:rPr>
          <w:color w:val="auto"/>
        </w:rPr>
        <w:tab/>
        <w:t xml:space="preserve">the total expenditures made by or on behalf of the candidate or committee; </w:t>
      </w:r>
    </w:p>
    <w:p w:rsidR="00FE48C6" w:rsidRPr="004323D7" w:rsidRDefault="00FE48C6" w:rsidP="00FE48C6">
      <w:pPr>
        <w:rPr>
          <w:color w:val="auto"/>
        </w:rPr>
      </w:pPr>
      <w:r w:rsidRPr="004323D7">
        <w:rPr>
          <w:color w:val="auto"/>
        </w:rPr>
        <w:tab/>
      </w:r>
      <w:r w:rsidRPr="004323D7">
        <w:rPr>
          <w:color w:val="auto"/>
        </w:rPr>
        <w:tab/>
        <w:t>(4)</w:t>
      </w:r>
      <w:r w:rsidRPr="004323D7">
        <w:rPr>
          <w:color w:val="auto"/>
        </w:rPr>
        <w:tab/>
        <w:t xml:space="preserve">the name and address of each person to whom an expenditure is made from campaign funds, including the date, amount, purpose, and beneficiary of the expenditure. </w:t>
      </w:r>
    </w:p>
    <w:p w:rsidR="00FE48C6" w:rsidRPr="004323D7" w:rsidRDefault="00FE48C6" w:rsidP="00FE48C6">
      <w:pPr>
        <w:rPr>
          <w:color w:val="auto"/>
        </w:rPr>
      </w:pPr>
      <w:r w:rsidRPr="004323D7">
        <w:rPr>
          <w:color w:val="auto"/>
        </w:rPr>
        <w:tab/>
      </w:r>
      <w:r w:rsidRPr="004323D7">
        <w:rPr>
          <w:strike/>
          <w:color w:val="auto"/>
        </w:rPr>
        <w:t>(G)</w:t>
      </w:r>
      <w:r w:rsidRPr="004323D7">
        <w:rPr>
          <w:color w:val="auto"/>
          <w:u w:val="single"/>
        </w:rPr>
        <w:t>(H)</w:t>
      </w:r>
      <w:r w:rsidRPr="004323D7">
        <w:rPr>
          <w:color w:val="auto"/>
        </w:rPr>
        <w:tab/>
        <w:t xml:space="preserve">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w:t>
      </w:r>
      <w:r w:rsidRPr="004323D7">
        <w:rPr>
          <w:strike/>
          <w:color w:val="auto"/>
        </w:rPr>
        <w:t>and</w:t>
      </w:r>
      <w:r w:rsidRPr="004323D7">
        <w:rPr>
          <w:color w:val="auto"/>
        </w:rPr>
        <w:t xml:space="preserve"> (F), </w:t>
      </w:r>
      <w:r w:rsidRPr="004323D7">
        <w:rPr>
          <w:color w:val="auto"/>
          <w:u w:val="single"/>
        </w:rPr>
        <w:t>and (G)</w:t>
      </w:r>
      <w:r w:rsidRPr="004323D7">
        <w:rPr>
          <w:color w:val="auto"/>
        </w:rPr>
        <w:t xml:space="preserve"> of Section 8</w:t>
      </w:r>
      <w:r w:rsidRPr="004323D7">
        <w:rPr>
          <w:color w:val="auto"/>
        </w:rPr>
        <w:noBreakHyphen/>
        <w:t>13</w:t>
      </w:r>
      <w:r w:rsidRPr="004323D7">
        <w:rPr>
          <w:color w:val="auto"/>
        </w:rPr>
        <w:noBreakHyphen/>
        <w:t xml:space="preserve">1308 in the same manner as a candidate or committee. </w:t>
      </w:r>
    </w:p>
    <w:p w:rsidR="00FE48C6" w:rsidRPr="004323D7" w:rsidRDefault="00FE48C6" w:rsidP="00FE48C6">
      <w:pPr>
        <w:rPr>
          <w:color w:val="auto"/>
        </w:rPr>
      </w:pPr>
      <w:r w:rsidRPr="004323D7">
        <w:rPr>
          <w:color w:val="auto"/>
        </w:rPr>
        <w:tab/>
      </w:r>
      <w:r w:rsidRPr="004323D7">
        <w:rPr>
          <w:strike/>
          <w:color w:val="auto"/>
        </w:rPr>
        <w:t>(H)</w:t>
      </w:r>
      <w:r w:rsidRPr="004323D7">
        <w:rPr>
          <w:color w:val="auto"/>
          <w:u w:val="single"/>
        </w:rPr>
        <w:t>(I)</w:t>
      </w:r>
      <w:r w:rsidRPr="004323D7">
        <w:rPr>
          <w:color w:val="auto"/>
        </w:rPr>
        <w:tab/>
        <w:t>A committee that solicits contributions pursuant to Section 8</w:t>
      </w:r>
      <w:r w:rsidRPr="004323D7">
        <w:rPr>
          <w:color w:val="auto"/>
        </w:rPr>
        <w:noBreakHyphen/>
        <w:t>13</w:t>
      </w:r>
      <w:r w:rsidRPr="004323D7">
        <w:rPr>
          <w:color w:val="auto"/>
        </w:rPr>
        <w:noBreakHyphen/>
        <w:t>1331 must certify compliance with that section on a form prescribed by the State Ethics Commission.”</w:t>
      </w:r>
      <w:r w:rsidRPr="004323D7">
        <w:rPr>
          <w:color w:val="auto"/>
        </w:rPr>
        <w:tab/>
      </w:r>
      <w:r w:rsidRPr="004323D7">
        <w:rPr>
          <w:color w:val="auto"/>
        </w:rPr>
        <w:tab/>
      </w:r>
    </w:p>
    <w:p w:rsidR="00FE48C6" w:rsidRPr="004323D7" w:rsidRDefault="00FE48C6" w:rsidP="00FE48C6">
      <w:pPr>
        <w:rPr>
          <w:color w:val="auto"/>
          <w:u w:color="000000" w:themeColor="text1"/>
        </w:rPr>
      </w:pPr>
      <w:r w:rsidRPr="004323D7">
        <w:rPr>
          <w:color w:val="auto"/>
          <w:u w:color="000000" w:themeColor="text1"/>
        </w:rPr>
        <w:tab/>
        <w:t>SECTION</w:t>
      </w:r>
      <w:r w:rsidRPr="004323D7">
        <w:rPr>
          <w:color w:val="auto"/>
          <w:u w:color="000000" w:themeColor="text1"/>
        </w:rPr>
        <w:tab/>
        <w:t>2.</w:t>
      </w:r>
      <w:r w:rsidRPr="004323D7">
        <w:rPr>
          <w:color w:val="auto"/>
          <w:u w:color="000000" w:themeColor="text1"/>
        </w:rPr>
        <w:tab/>
        <w:t>Section 8</w:t>
      </w:r>
      <w:r w:rsidRPr="004323D7">
        <w:rPr>
          <w:color w:val="auto"/>
          <w:u w:color="000000" w:themeColor="text1"/>
        </w:rPr>
        <w:noBreakHyphen/>
        <w:t>13</w:t>
      </w:r>
      <w:r w:rsidRPr="004323D7">
        <w:rPr>
          <w:color w:val="auto"/>
          <w:u w:color="000000" w:themeColor="text1"/>
        </w:rPr>
        <w:noBreakHyphen/>
        <w:t>1309 of the 1976 Code is amended to read:</w:t>
      </w:r>
    </w:p>
    <w:p w:rsidR="00FE48C6" w:rsidRPr="004323D7" w:rsidRDefault="00FE48C6" w:rsidP="00FE48C6">
      <w:pPr>
        <w:rPr>
          <w:color w:val="auto"/>
        </w:rPr>
      </w:pPr>
      <w:r w:rsidRPr="004323D7">
        <w:rPr>
          <w:color w:val="auto"/>
        </w:rPr>
        <w:tab/>
        <w:t>“Section 8-13-1309.</w:t>
      </w:r>
      <w:r w:rsidRPr="004323D7">
        <w:rPr>
          <w:color w:val="auto"/>
        </w:rPr>
        <w:tab/>
        <w:t>(A)</w:t>
      </w:r>
      <w:r w:rsidRPr="004323D7">
        <w:rPr>
          <w:color w:val="auto"/>
        </w:rPr>
        <w:tab/>
        <w:t>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Pr="004323D7">
        <w:rPr>
          <w:color w:val="auto"/>
        </w:rPr>
        <w:noBreakHyphen/>
        <w:t>13</w:t>
      </w:r>
      <w:r w:rsidRPr="004323D7">
        <w:rPr>
          <w:color w:val="auto"/>
        </w:rPr>
        <w:noBreakHyphen/>
        <w:t xml:space="preserve">1304(B) must file an initial certified campaign report within ten days of these initial receipts or expenditures. </w:t>
      </w:r>
    </w:p>
    <w:p w:rsidR="00FE48C6" w:rsidRPr="004323D7" w:rsidRDefault="00FE48C6" w:rsidP="00FE48C6">
      <w:pPr>
        <w:rPr>
          <w:color w:val="auto"/>
        </w:rPr>
      </w:pPr>
      <w:r w:rsidRPr="004323D7">
        <w:rPr>
          <w:color w:val="auto"/>
        </w:rPr>
        <w:tab/>
        <w:t>(B)</w:t>
      </w:r>
      <w:r w:rsidRPr="004323D7">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Pr="004323D7">
        <w:rPr>
          <w:color w:val="auto"/>
        </w:rPr>
        <w:noBreakHyphen/>
        <w:t>13</w:t>
      </w:r>
      <w:r w:rsidRPr="004323D7">
        <w:rPr>
          <w:color w:val="auto"/>
        </w:rPr>
        <w:noBreakHyphen/>
        <w:t xml:space="preserve">1370(C). </w:t>
      </w:r>
    </w:p>
    <w:p w:rsidR="00FE48C6" w:rsidRPr="004323D7" w:rsidRDefault="00FE48C6" w:rsidP="00FE48C6">
      <w:pPr>
        <w:rPr>
          <w:color w:val="auto"/>
        </w:rPr>
      </w:pPr>
      <w:r w:rsidRPr="004323D7">
        <w:rPr>
          <w:color w:val="auto"/>
        </w:rPr>
        <w:tab/>
        <w:t>(C)</w:t>
      </w:r>
      <w:r w:rsidRPr="004323D7">
        <w:rPr>
          <w:color w:val="auto"/>
        </w:rPr>
        <w:tab/>
      </w:r>
      <w:r w:rsidRPr="004323D7">
        <w:rPr>
          <w:strike/>
          <w:color w:val="auto"/>
        </w:rPr>
        <w:t>At least</w:t>
      </w:r>
      <w:r w:rsidRPr="004323D7">
        <w:rPr>
          <w:color w:val="auto"/>
        </w:rPr>
        <w:t xml:space="preserve"> </w:t>
      </w:r>
      <w:r w:rsidRPr="004323D7">
        <w:rPr>
          <w:strike/>
          <w:color w:val="auto"/>
        </w:rPr>
        <w:t>fifteen</w:t>
      </w:r>
      <w:r w:rsidRPr="004323D7">
        <w:rPr>
          <w:color w:val="auto"/>
        </w:rPr>
        <w:t xml:space="preserve"> </w:t>
      </w:r>
      <w:r w:rsidRPr="004323D7">
        <w:rPr>
          <w:color w:val="auto"/>
          <w:u w:val="single"/>
        </w:rPr>
        <w:t>Five</w:t>
      </w:r>
      <w:r w:rsidRPr="004323D7">
        <w:rPr>
          <w:color w:val="auto"/>
        </w:rPr>
        <w:t xml:space="preserve"> days before a ballot measure election, a certified campaign report must be filed showing contributions of more than one hundred dollars and expenditures to or by the ballot measure committee for the period ending </w:t>
      </w:r>
      <w:r w:rsidRPr="004323D7">
        <w:rPr>
          <w:strike/>
          <w:color w:val="auto"/>
        </w:rPr>
        <w:t>twenty days before the ballot measure election</w:t>
      </w:r>
      <w:r w:rsidRPr="004323D7">
        <w:rPr>
          <w:color w:val="auto"/>
        </w:rPr>
        <w:t xml:space="preserve"> </w:t>
      </w:r>
      <w:r w:rsidRPr="004323D7">
        <w:rPr>
          <w:color w:val="auto"/>
          <w:u w:val="single"/>
        </w:rPr>
        <w:t>the day before the report is filed</w:t>
      </w:r>
      <w:r w:rsidRPr="004323D7">
        <w:rPr>
          <w:color w:val="auto"/>
        </w:rPr>
        <w:t xml:space="preserve">.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FE48C6" w:rsidRPr="004323D7" w:rsidRDefault="00FE48C6" w:rsidP="00FE48C6">
      <w:pPr>
        <w:rPr>
          <w:color w:val="auto"/>
        </w:rPr>
      </w:pPr>
      <w:r w:rsidRPr="004323D7">
        <w:rPr>
          <w:color w:val="auto"/>
        </w:rPr>
        <w:tab/>
        <w:t>(D)</w:t>
      </w:r>
      <w:r w:rsidRPr="004323D7">
        <w:rPr>
          <w:color w:val="auto"/>
        </w:rPr>
        <w:tab/>
        <w:t>Notwithstanding the provisions of subsections (B) and (C), if a pre</w:t>
      </w:r>
      <w:r w:rsidRPr="004323D7">
        <w:rPr>
          <w:color w:val="auto"/>
        </w:rPr>
        <w:noBreakHyphen/>
        <w:t>election campaign report provided for in subsection (C) is required to be filed within thirty days of the end of the prior quarter, a ballot measure committee must combine the quarterly report provided for in subsection (B) and the pre</w:t>
      </w:r>
      <w:r w:rsidRPr="004323D7">
        <w:rPr>
          <w:color w:val="auto"/>
        </w:rPr>
        <w:noBreakHyphen/>
        <w:t xml:space="preserve">election report and file the combined report subject to the provisions of subsection (C) no later than fifteen days before the ballot measure election. </w:t>
      </w:r>
    </w:p>
    <w:p w:rsidR="00FE48C6" w:rsidRPr="004323D7" w:rsidRDefault="00FE48C6" w:rsidP="00FE48C6">
      <w:pPr>
        <w:rPr>
          <w:color w:val="auto"/>
        </w:rPr>
      </w:pPr>
      <w:r w:rsidRPr="004323D7">
        <w:rPr>
          <w:color w:val="auto"/>
        </w:rPr>
        <w:tab/>
      </w:r>
      <w:r w:rsidRPr="004323D7">
        <w:rPr>
          <w:strike/>
          <w:color w:val="auto"/>
        </w:rPr>
        <w:t>(E)</w:t>
      </w:r>
      <w:r w:rsidRPr="004323D7">
        <w:rPr>
          <w:color w:val="auto"/>
          <w:u w:val="single"/>
        </w:rPr>
        <w:t>(F)</w:t>
      </w:r>
      <w:r w:rsidRPr="004323D7">
        <w:rPr>
          <w:color w:val="auto"/>
        </w:rPr>
        <w:tab/>
        <w:t xml:space="preserve">Certified campaign reports detailing campaign contributions and expenditures must contain: </w:t>
      </w:r>
    </w:p>
    <w:p w:rsidR="00FE48C6" w:rsidRPr="004323D7" w:rsidRDefault="00FE48C6" w:rsidP="00FE48C6">
      <w:pPr>
        <w:rPr>
          <w:color w:val="auto"/>
        </w:rPr>
      </w:pPr>
      <w:r w:rsidRPr="004323D7">
        <w:rPr>
          <w:color w:val="auto"/>
        </w:rPr>
        <w:tab/>
      </w:r>
      <w:r w:rsidRPr="004323D7">
        <w:rPr>
          <w:color w:val="auto"/>
        </w:rPr>
        <w:tab/>
        <w:t>(1)</w:t>
      </w:r>
      <w:r w:rsidRPr="004323D7">
        <w:rPr>
          <w:color w:val="auto"/>
        </w:rPr>
        <w:tab/>
        <w:t xml:space="preserve">the total amount of contributions accepted by the ballot measure committee; </w:t>
      </w:r>
    </w:p>
    <w:p w:rsidR="00FE48C6" w:rsidRPr="004323D7" w:rsidRDefault="00FE48C6" w:rsidP="00FE48C6">
      <w:pPr>
        <w:rPr>
          <w:color w:val="auto"/>
        </w:rPr>
      </w:pPr>
      <w:r w:rsidRPr="004323D7">
        <w:rPr>
          <w:color w:val="auto"/>
        </w:rPr>
        <w:tab/>
      </w:r>
      <w:r w:rsidRPr="004323D7">
        <w:rPr>
          <w:color w:val="auto"/>
        </w:rPr>
        <w:tab/>
        <w:t>(2)</w:t>
      </w:r>
      <w:r w:rsidRPr="004323D7">
        <w:rPr>
          <w:color w:val="auto"/>
        </w:rPr>
        <w:tab/>
        <w:t xml:space="preserve">the name and address of each person making a contribution of more than one hundred dollars and the amount and date of receipt of each contribution; </w:t>
      </w:r>
    </w:p>
    <w:p w:rsidR="00FE48C6" w:rsidRPr="004323D7" w:rsidRDefault="00FE48C6" w:rsidP="00FE48C6">
      <w:pPr>
        <w:rPr>
          <w:color w:val="auto"/>
        </w:rPr>
      </w:pPr>
      <w:r w:rsidRPr="004323D7">
        <w:rPr>
          <w:color w:val="auto"/>
        </w:rPr>
        <w:tab/>
      </w:r>
      <w:r w:rsidRPr="004323D7">
        <w:rPr>
          <w:color w:val="auto"/>
        </w:rPr>
        <w:tab/>
        <w:t>(3)</w:t>
      </w:r>
      <w:r w:rsidRPr="004323D7">
        <w:rPr>
          <w:color w:val="auto"/>
        </w:rPr>
        <w:tab/>
        <w:t xml:space="preserve">the total amount of expenditures made by or on behalf of the ballot measure committee;  and </w:t>
      </w:r>
    </w:p>
    <w:p w:rsidR="00FE48C6" w:rsidRPr="004323D7" w:rsidRDefault="00FE48C6" w:rsidP="00FE48C6">
      <w:pPr>
        <w:rPr>
          <w:color w:val="auto"/>
          <w:u w:color="000000" w:themeColor="text1"/>
        </w:rPr>
      </w:pPr>
      <w:r w:rsidRPr="004323D7">
        <w:rPr>
          <w:color w:val="auto"/>
        </w:rPr>
        <w:tab/>
      </w:r>
      <w:r w:rsidRPr="004323D7">
        <w:rPr>
          <w:color w:val="auto"/>
        </w:rPr>
        <w:tab/>
        <w:t>(4)</w:t>
      </w:r>
      <w:r w:rsidRPr="004323D7">
        <w:rPr>
          <w:color w:val="auto"/>
        </w:rPr>
        <w:tab/>
        <w:t>the name and address of each person to whom an expenditure is made from campaign funds, including the date, amount, purpose, and beneficiary of the expenditure.</w:t>
      </w:r>
      <w:r w:rsidRPr="004323D7">
        <w:rPr>
          <w:color w:val="auto"/>
          <w:u w:color="000000" w:themeColor="text1"/>
        </w:rPr>
        <w:t>”</w:t>
      </w:r>
    </w:p>
    <w:p w:rsidR="00FE48C6" w:rsidRPr="004323D7" w:rsidRDefault="00FE48C6" w:rsidP="00FE48C6">
      <w:pPr>
        <w:rPr>
          <w:snapToGrid w:val="0"/>
          <w:color w:val="auto"/>
        </w:rPr>
      </w:pPr>
      <w:r w:rsidRPr="004323D7">
        <w:rPr>
          <w:color w:val="auto"/>
          <w:u w:color="000000" w:themeColor="text1"/>
        </w:rPr>
        <w:tab/>
        <w:t>SECTION</w:t>
      </w:r>
      <w:r w:rsidRPr="004323D7">
        <w:rPr>
          <w:color w:val="auto"/>
          <w:u w:color="000000" w:themeColor="text1"/>
        </w:rPr>
        <w:tab/>
        <w:t>3.</w:t>
      </w:r>
      <w:r w:rsidRPr="004323D7">
        <w:rPr>
          <w:color w:val="auto"/>
          <w:u w:color="000000" w:themeColor="text1"/>
        </w:rPr>
        <w:tab/>
        <w:t>This act takes effect upon approval by the Governor</w:t>
      </w:r>
      <w:r w:rsidRPr="004323D7">
        <w:rPr>
          <w:color w:val="auto"/>
        </w:rPr>
        <w:t>.</w:t>
      </w:r>
      <w:r w:rsidRPr="004323D7">
        <w:rPr>
          <w:color w:val="auto"/>
        </w:rPr>
        <w:tab/>
        <w:t>/</w:t>
      </w:r>
    </w:p>
    <w:p w:rsidR="00FE48C6" w:rsidRPr="004323D7" w:rsidRDefault="00FE48C6" w:rsidP="00FE48C6">
      <w:pPr>
        <w:rPr>
          <w:snapToGrid w:val="0"/>
          <w:color w:val="auto"/>
        </w:rPr>
      </w:pPr>
      <w:r w:rsidRPr="004323D7">
        <w:rPr>
          <w:snapToGrid w:val="0"/>
          <w:color w:val="auto"/>
        </w:rPr>
        <w:tab/>
        <w:t>Renumber sections to conform.</w:t>
      </w:r>
    </w:p>
    <w:p w:rsidR="00FE48C6" w:rsidRDefault="00FE48C6" w:rsidP="00FE48C6">
      <w:pPr>
        <w:rPr>
          <w:snapToGrid w:val="0"/>
        </w:rPr>
      </w:pPr>
      <w:r w:rsidRPr="004323D7">
        <w:rPr>
          <w:snapToGrid w:val="0"/>
          <w:color w:val="auto"/>
        </w:rPr>
        <w:tab/>
        <w:t>Amend title to conform.</w:t>
      </w:r>
    </w:p>
    <w:p w:rsidR="00FE48C6" w:rsidRDefault="00FE48C6" w:rsidP="00FE48C6">
      <w:pPr>
        <w:rPr>
          <w:snapToGrid w:val="0"/>
          <w:color w:val="auto"/>
        </w:rPr>
      </w:pPr>
    </w:p>
    <w:p w:rsidR="000B534C" w:rsidRDefault="000B534C" w:rsidP="000B534C">
      <w:pPr>
        <w:pStyle w:val="Header"/>
        <w:tabs>
          <w:tab w:val="clear" w:pos="8640"/>
          <w:tab w:val="left" w:pos="4320"/>
        </w:tabs>
      </w:pPr>
      <w:r>
        <w:tab/>
        <w:t>Senator BRIGHT explained the amendment.</w:t>
      </w:r>
    </w:p>
    <w:p w:rsidR="000B534C" w:rsidRDefault="000B534C" w:rsidP="00FE48C6">
      <w:pPr>
        <w:rPr>
          <w:snapToGrid w:val="0"/>
          <w:color w:val="auto"/>
        </w:rPr>
      </w:pPr>
    </w:p>
    <w:p w:rsidR="006943F4" w:rsidRDefault="006943F4" w:rsidP="00FE48C6">
      <w:pPr>
        <w:rPr>
          <w:snapToGrid w:val="0"/>
          <w:color w:val="auto"/>
        </w:rPr>
      </w:pPr>
      <w:r>
        <w:rPr>
          <w:snapToGrid w:val="0"/>
          <w:color w:val="auto"/>
        </w:rPr>
        <w:tab/>
        <w:t>Senator HAYES moved to table the amendment.</w:t>
      </w:r>
    </w:p>
    <w:p w:rsidR="006943F4" w:rsidRDefault="006943F4" w:rsidP="00FE48C6">
      <w:pPr>
        <w:rPr>
          <w:snapToGrid w:val="0"/>
          <w:color w:val="auto"/>
        </w:rPr>
      </w:pPr>
    </w:p>
    <w:p w:rsidR="006943F4" w:rsidRDefault="006943F4" w:rsidP="00FE48C6">
      <w:pPr>
        <w:rPr>
          <w:snapToGrid w:val="0"/>
          <w:color w:val="auto"/>
        </w:rPr>
      </w:pPr>
      <w:r>
        <w:rPr>
          <w:snapToGrid w:val="0"/>
          <w:color w:val="auto"/>
        </w:rPr>
        <w:tab/>
        <w:t>The "ayes" and "nays" were demanded and taken, resulting as follows:</w:t>
      </w:r>
    </w:p>
    <w:p w:rsidR="006943F4" w:rsidRPr="006943F4" w:rsidRDefault="006943F4" w:rsidP="006943F4">
      <w:pPr>
        <w:jc w:val="center"/>
        <w:rPr>
          <w:snapToGrid w:val="0"/>
          <w:color w:val="auto"/>
        </w:rPr>
      </w:pPr>
      <w:r>
        <w:rPr>
          <w:b/>
          <w:snapToGrid w:val="0"/>
          <w:color w:val="auto"/>
        </w:rPr>
        <w:t>Ayes 25; Nays 16</w:t>
      </w:r>
    </w:p>
    <w:p w:rsidR="006943F4" w:rsidRDefault="006943F4" w:rsidP="00FE48C6">
      <w:pPr>
        <w:rPr>
          <w:snapToGrid w:val="0"/>
          <w:color w:val="auto"/>
        </w:rPr>
      </w:pP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943F4">
        <w:rPr>
          <w:b/>
          <w:snapToGrid w:val="0"/>
          <w:color w:val="auto"/>
        </w:rPr>
        <w:t>AYES</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Alexander</w:t>
      </w:r>
      <w:r>
        <w:rPr>
          <w:snapToGrid w:val="0"/>
          <w:color w:val="auto"/>
        </w:rPr>
        <w:tab/>
      </w:r>
      <w:r w:rsidRPr="006943F4">
        <w:rPr>
          <w:snapToGrid w:val="0"/>
          <w:color w:val="auto"/>
        </w:rPr>
        <w:t>Bennett</w:t>
      </w:r>
      <w:r>
        <w:rPr>
          <w:snapToGrid w:val="0"/>
          <w:color w:val="auto"/>
        </w:rPr>
        <w:tab/>
      </w:r>
      <w:r w:rsidRPr="006943F4">
        <w:rPr>
          <w:snapToGrid w:val="0"/>
          <w:color w:val="auto"/>
        </w:rPr>
        <w:t>Campsen</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Courson</w:t>
      </w:r>
      <w:r>
        <w:rPr>
          <w:snapToGrid w:val="0"/>
          <w:color w:val="auto"/>
        </w:rPr>
        <w:tab/>
      </w:r>
      <w:r w:rsidRPr="006943F4">
        <w:rPr>
          <w:snapToGrid w:val="0"/>
          <w:color w:val="auto"/>
        </w:rPr>
        <w:t>Cromer</w:t>
      </w:r>
      <w:r>
        <w:rPr>
          <w:snapToGrid w:val="0"/>
          <w:color w:val="auto"/>
        </w:rPr>
        <w:tab/>
      </w:r>
      <w:r w:rsidRPr="006943F4">
        <w:rPr>
          <w:snapToGrid w:val="0"/>
          <w:color w:val="auto"/>
        </w:rPr>
        <w:t>Davis</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Ford</w:t>
      </w:r>
      <w:r>
        <w:rPr>
          <w:snapToGrid w:val="0"/>
          <w:color w:val="auto"/>
        </w:rPr>
        <w:tab/>
      </w:r>
      <w:r w:rsidRPr="006943F4">
        <w:rPr>
          <w:snapToGrid w:val="0"/>
          <w:color w:val="auto"/>
        </w:rPr>
        <w:t>Hayes</w:t>
      </w:r>
      <w:r>
        <w:rPr>
          <w:snapToGrid w:val="0"/>
          <w:color w:val="auto"/>
        </w:rPr>
        <w:tab/>
      </w:r>
      <w:r w:rsidRPr="006943F4">
        <w:rPr>
          <w:snapToGrid w:val="0"/>
          <w:color w:val="auto"/>
        </w:rPr>
        <w:t>Hembree</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Johnson</w:t>
      </w:r>
      <w:r>
        <w:rPr>
          <w:snapToGrid w:val="0"/>
          <w:color w:val="auto"/>
        </w:rPr>
        <w:tab/>
      </w:r>
      <w:r w:rsidRPr="006943F4">
        <w:rPr>
          <w:snapToGrid w:val="0"/>
          <w:color w:val="auto"/>
        </w:rPr>
        <w:t>Leatherman</w:t>
      </w:r>
      <w:r>
        <w:rPr>
          <w:snapToGrid w:val="0"/>
          <w:color w:val="auto"/>
        </w:rPr>
        <w:tab/>
      </w:r>
      <w:r w:rsidRPr="006943F4">
        <w:rPr>
          <w:snapToGrid w:val="0"/>
          <w:color w:val="auto"/>
        </w:rPr>
        <w:t>Lourie</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i/>
          <w:snapToGrid w:val="0"/>
          <w:color w:val="auto"/>
        </w:rPr>
        <w:t>Martin, Larry</w:t>
      </w:r>
      <w:r>
        <w:rPr>
          <w:i/>
          <w:snapToGrid w:val="0"/>
          <w:color w:val="auto"/>
        </w:rPr>
        <w:tab/>
      </w:r>
      <w:r w:rsidRPr="006943F4">
        <w:rPr>
          <w:snapToGrid w:val="0"/>
          <w:color w:val="auto"/>
        </w:rPr>
        <w:t>Massey</w:t>
      </w:r>
      <w:r>
        <w:rPr>
          <w:snapToGrid w:val="0"/>
          <w:color w:val="auto"/>
        </w:rPr>
        <w:tab/>
      </w:r>
      <w:r w:rsidRPr="006943F4">
        <w:rPr>
          <w:snapToGrid w:val="0"/>
          <w:color w:val="auto"/>
        </w:rPr>
        <w:t>McElveen</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McGill</w:t>
      </w:r>
      <w:r>
        <w:rPr>
          <w:snapToGrid w:val="0"/>
          <w:color w:val="auto"/>
        </w:rPr>
        <w:tab/>
      </w:r>
      <w:r w:rsidRPr="006943F4">
        <w:rPr>
          <w:snapToGrid w:val="0"/>
          <w:color w:val="auto"/>
        </w:rPr>
        <w:t>Nicholson</w:t>
      </w:r>
      <w:r>
        <w:rPr>
          <w:snapToGrid w:val="0"/>
          <w:color w:val="auto"/>
        </w:rPr>
        <w:tab/>
      </w:r>
      <w:r w:rsidRPr="006943F4">
        <w:rPr>
          <w:snapToGrid w:val="0"/>
          <w:color w:val="auto"/>
        </w:rPr>
        <w:t>Peeler</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Scott</w:t>
      </w:r>
      <w:r>
        <w:rPr>
          <w:snapToGrid w:val="0"/>
          <w:color w:val="auto"/>
        </w:rPr>
        <w:tab/>
      </w:r>
      <w:r w:rsidRPr="006943F4">
        <w:rPr>
          <w:snapToGrid w:val="0"/>
          <w:color w:val="auto"/>
        </w:rPr>
        <w:t>Setzler</w:t>
      </w:r>
      <w:r>
        <w:rPr>
          <w:snapToGrid w:val="0"/>
          <w:color w:val="auto"/>
        </w:rPr>
        <w:tab/>
      </w:r>
      <w:r w:rsidRPr="006943F4">
        <w:rPr>
          <w:snapToGrid w:val="0"/>
          <w:color w:val="auto"/>
        </w:rPr>
        <w:t>Sheheen</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Thurmond</w:t>
      </w:r>
      <w:r>
        <w:rPr>
          <w:snapToGrid w:val="0"/>
          <w:color w:val="auto"/>
        </w:rPr>
        <w:tab/>
      </w:r>
      <w:r w:rsidRPr="006943F4">
        <w:rPr>
          <w:snapToGrid w:val="0"/>
          <w:color w:val="auto"/>
        </w:rPr>
        <w:t>Turner</w:t>
      </w:r>
      <w:r>
        <w:rPr>
          <w:snapToGrid w:val="0"/>
          <w:color w:val="auto"/>
        </w:rPr>
        <w:tab/>
      </w:r>
      <w:r w:rsidRPr="006943F4">
        <w:rPr>
          <w:snapToGrid w:val="0"/>
          <w:color w:val="auto"/>
        </w:rPr>
        <w:t>Williams</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Young</w:t>
      </w:r>
    </w:p>
    <w:p w:rsidR="004530DE" w:rsidRDefault="004530DE"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6943F4" w:rsidRP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943F4">
        <w:rPr>
          <w:b/>
          <w:snapToGrid w:val="0"/>
          <w:color w:val="auto"/>
        </w:rPr>
        <w:t>Total--25</w:t>
      </w:r>
    </w:p>
    <w:p w:rsidR="006943F4" w:rsidRPr="006943F4" w:rsidRDefault="006943F4" w:rsidP="006943F4">
      <w:pPr>
        <w:rPr>
          <w:snapToGrid w:val="0"/>
          <w:color w:val="auto"/>
        </w:rPr>
      </w:pP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943F4">
        <w:rPr>
          <w:b/>
          <w:snapToGrid w:val="0"/>
          <w:color w:val="auto"/>
        </w:rPr>
        <w:t>NAYS</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Allen</w:t>
      </w:r>
      <w:r>
        <w:rPr>
          <w:snapToGrid w:val="0"/>
          <w:color w:val="auto"/>
        </w:rPr>
        <w:tab/>
      </w:r>
      <w:r w:rsidRPr="006943F4">
        <w:rPr>
          <w:snapToGrid w:val="0"/>
          <w:color w:val="auto"/>
        </w:rPr>
        <w:t>Bright</w:t>
      </w:r>
      <w:r>
        <w:rPr>
          <w:snapToGrid w:val="0"/>
          <w:color w:val="auto"/>
        </w:rPr>
        <w:tab/>
      </w:r>
      <w:r w:rsidRPr="006943F4">
        <w:rPr>
          <w:snapToGrid w:val="0"/>
          <w:color w:val="auto"/>
        </w:rPr>
        <w:t>Bryant</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Campbell</w:t>
      </w:r>
      <w:r>
        <w:rPr>
          <w:snapToGrid w:val="0"/>
          <w:color w:val="auto"/>
        </w:rPr>
        <w:tab/>
      </w:r>
      <w:r w:rsidRPr="006943F4">
        <w:rPr>
          <w:snapToGrid w:val="0"/>
          <w:color w:val="auto"/>
        </w:rPr>
        <w:t>Cleary</w:t>
      </w:r>
      <w:r>
        <w:rPr>
          <w:snapToGrid w:val="0"/>
          <w:color w:val="auto"/>
        </w:rPr>
        <w:tab/>
      </w:r>
      <w:r w:rsidRPr="006943F4">
        <w:rPr>
          <w:snapToGrid w:val="0"/>
          <w:color w:val="auto"/>
        </w:rPr>
        <w:t>Coleman</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Corbin</w:t>
      </w:r>
      <w:r>
        <w:rPr>
          <w:snapToGrid w:val="0"/>
          <w:color w:val="auto"/>
        </w:rPr>
        <w:tab/>
      </w:r>
      <w:r w:rsidRPr="006943F4">
        <w:rPr>
          <w:snapToGrid w:val="0"/>
          <w:color w:val="auto"/>
        </w:rPr>
        <w:t>Fair</w:t>
      </w:r>
      <w:r>
        <w:rPr>
          <w:snapToGrid w:val="0"/>
          <w:color w:val="auto"/>
        </w:rPr>
        <w:tab/>
      </w:r>
      <w:r w:rsidRPr="006943F4">
        <w:rPr>
          <w:snapToGrid w:val="0"/>
          <w:color w:val="auto"/>
        </w:rPr>
        <w:t>Gregory</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6943F4">
        <w:rPr>
          <w:snapToGrid w:val="0"/>
          <w:color w:val="auto"/>
        </w:rPr>
        <w:t>Grooms</w:t>
      </w:r>
      <w:r>
        <w:rPr>
          <w:snapToGrid w:val="0"/>
          <w:color w:val="auto"/>
        </w:rPr>
        <w:tab/>
      </w:r>
      <w:r w:rsidRPr="006943F4">
        <w:rPr>
          <w:snapToGrid w:val="0"/>
          <w:color w:val="auto"/>
        </w:rPr>
        <w:t>Malloy</w:t>
      </w:r>
      <w:r>
        <w:rPr>
          <w:snapToGrid w:val="0"/>
          <w:color w:val="auto"/>
        </w:rPr>
        <w:tab/>
      </w:r>
      <w:r w:rsidRPr="006943F4">
        <w:rPr>
          <w:i/>
          <w:snapToGrid w:val="0"/>
          <w:color w:val="auto"/>
        </w:rPr>
        <w:t>Martin, Shane</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Pinckney</w:t>
      </w:r>
      <w:r>
        <w:rPr>
          <w:snapToGrid w:val="0"/>
          <w:color w:val="auto"/>
        </w:rPr>
        <w:tab/>
      </w:r>
      <w:r w:rsidRPr="006943F4">
        <w:rPr>
          <w:snapToGrid w:val="0"/>
          <w:color w:val="auto"/>
        </w:rPr>
        <w:t>Reese</w:t>
      </w:r>
      <w:r>
        <w:rPr>
          <w:snapToGrid w:val="0"/>
          <w:color w:val="auto"/>
        </w:rPr>
        <w:tab/>
      </w:r>
      <w:r w:rsidRPr="006943F4">
        <w:rPr>
          <w:snapToGrid w:val="0"/>
          <w:color w:val="auto"/>
        </w:rPr>
        <w:t>Shealy</w:t>
      </w:r>
    </w:p>
    <w:p w:rsid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943F4">
        <w:rPr>
          <w:snapToGrid w:val="0"/>
          <w:color w:val="auto"/>
        </w:rPr>
        <w:t>Verdin</w:t>
      </w:r>
    </w:p>
    <w:p w:rsidR="004530DE" w:rsidRDefault="004530DE"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6943F4" w:rsidRPr="006943F4" w:rsidRDefault="006943F4" w:rsidP="006943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943F4">
        <w:rPr>
          <w:b/>
          <w:snapToGrid w:val="0"/>
          <w:color w:val="auto"/>
        </w:rPr>
        <w:t>Total--16</w:t>
      </w:r>
    </w:p>
    <w:p w:rsidR="006943F4" w:rsidRDefault="006943F4" w:rsidP="00FE48C6">
      <w:pPr>
        <w:rPr>
          <w:snapToGrid w:val="0"/>
          <w:color w:val="auto"/>
        </w:rPr>
      </w:pPr>
    </w:p>
    <w:p w:rsidR="006943F4" w:rsidRDefault="006943F4" w:rsidP="00FE48C6">
      <w:pPr>
        <w:rPr>
          <w:snapToGrid w:val="0"/>
          <w:color w:val="auto"/>
        </w:rPr>
      </w:pPr>
      <w:r>
        <w:rPr>
          <w:snapToGrid w:val="0"/>
          <w:color w:val="auto"/>
        </w:rPr>
        <w:tab/>
        <w:t>The amendment was laid on the table.</w:t>
      </w:r>
    </w:p>
    <w:p w:rsidR="00FE48C6" w:rsidRDefault="00FE48C6" w:rsidP="001413B7">
      <w:pPr>
        <w:pStyle w:val="Header"/>
        <w:tabs>
          <w:tab w:val="clear" w:pos="8640"/>
          <w:tab w:val="left" w:pos="4320"/>
        </w:tabs>
      </w:pPr>
    </w:p>
    <w:p w:rsidR="001413B7" w:rsidRDefault="001413B7" w:rsidP="00FE48C6">
      <w:r>
        <w:rPr>
          <w:snapToGrid w:val="0"/>
        </w:rPr>
        <w:tab/>
      </w:r>
      <w:r>
        <w:t>The question then was second reading of the Bill.</w:t>
      </w:r>
    </w:p>
    <w:p w:rsidR="007962BE" w:rsidRDefault="007962BE" w:rsidP="00FE48C6"/>
    <w:p w:rsidR="007962BE" w:rsidRDefault="007962BE" w:rsidP="00FE48C6">
      <w:r>
        <w:tab/>
        <w:t>The "ayes" and "nays" were demanded and taken, resulting as follows:</w:t>
      </w:r>
    </w:p>
    <w:p w:rsidR="007962BE" w:rsidRPr="007962BE" w:rsidRDefault="007962BE" w:rsidP="007962BE">
      <w:pPr>
        <w:jc w:val="center"/>
        <w:rPr>
          <w:b/>
        </w:rPr>
      </w:pPr>
      <w:r w:rsidRPr="007962BE">
        <w:rPr>
          <w:b/>
        </w:rPr>
        <w:t>Ayes 41; Nays 1</w:t>
      </w:r>
    </w:p>
    <w:p w:rsidR="007962BE" w:rsidRDefault="007962BE" w:rsidP="00FE48C6"/>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BE">
        <w:rPr>
          <w:b/>
        </w:rPr>
        <w:t>AYES</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Alexander</w:t>
      </w:r>
      <w:r>
        <w:tab/>
      </w:r>
      <w:r w:rsidRPr="007962BE">
        <w:t>Allen</w:t>
      </w:r>
      <w:r>
        <w:tab/>
      </w:r>
      <w:r w:rsidRPr="007962BE">
        <w:t>Bennett</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Bryant</w:t>
      </w:r>
      <w:r>
        <w:tab/>
      </w:r>
      <w:r w:rsidRPr="007962BE">
        <w:t>Campbell</w:t>
      </w:r>
      <w:r>
        <w:tab/>
      </w:r>
      <w:r w:rsidRPr="007962BE">
        <w:t>Campsen</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Cleary</w:t>
      </w:r>
      <w:r>
        <w:tab/>
      </w:r>
      <w:r w:rsidRPr="007962BE">
        <w:t>Coleman</w:t>
      </w:r>
      <w:r>
        <w:tab/>
      </w:r>
      <w:r w:rsidRPr="007962BE">
        <w:t>Corbin</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Courson</w:t>
      </w:r>
      <w:r>
        <w:tab/>
      </w:r>
      <w:r w:rsidRPr="007962BE">
        <w:t>Cromer</w:t>
      </w:r>
      <w:r>
        <w:tab/>
      </w:r>
      <w:r w:rsidRPr="007962BE">
        <w:t>Davis</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Fair</w:t>
      </w:r>
      <w:r>
        <w:tab/>
      </w:r>
      <w:r w:rsidRPr="007962BE">
        <w:t>Gregory</w:t>
      </w:r>
      <w:r>
        <w:tab/>
      </w:r>
      <w:r w:rsidRPr="007962BE">
        <w:t>Grooms</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Hayes</w:t>
      </w:r>
      <w:r>
        <w:tab/>
      </w:r>
      <w:r w:rsidRPr="007962BE">
        <w:t>Hembree</w:t>
      </w:r>
      <w:r>
        <w:tab/>
      </w:r>
      <w:r w:rsidRPr="007962BE">
        <w:t>Jackson</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Johnson</w:t>
      </w:r>
      <w:r>
        <w:tab/>
      </w:r>
      <w:r w:rsidRPr="007962BE">
        <w:t>Leatherman</w:t>
      </w:r>
      <w:r>
        <w:tab/>
      </w:r>
      <w:r w:rsidRPr="007962BE">
        <w:t>Lourie</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962BE">
        <w:t>Malloy</w:t>
      </w:r>
      <w:r>
        <w:tab/>
      </w:r>
      <w:r w:rsidRPr="007962BE">
        <w:rPr>
          <w:i/>
        </w:rPr>
        <w:t>Martin, Larry</w:t>
      </w:r>
      <w:r>
        <w:rPr>
          <w:i/>
        </w:rPr>
        <w:tab/>
      </w:r>
      <w:r w:rsidRPr="007962BE">
        <w:rPr>
          <w:i/>
        </w:rPr>
        <w:t>Martin, Shane</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Massey</w:t>
      </w:r>
      <w:r>
        <w:tab/>
      </w:r>
      <w:r w:rsidRPr="007962BE">
        <w:t>Matthews</w:t>
      </w:r>
      <w:r>
        <w:tab/>
      </w:r>
      <w:r w:rsidRPr="007962BE">
        <w:t>McElveen</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McGill</w:t>
      </w:r>
      <w:r>
        <w:tab/>
      </w:r>
      <w:r w:rsidRPr="007962BE">
        <w:t>Nicholson</w:t>
      </w:r>
      <w:r>
        <w:tab/>
      </w:r>
      <w:r w:rsidRPr="007962BE">
        <w:t>Peeler</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Pinckney</w:t>
      </w:r>
      <w:r>
        <w:tab/>
      </w:r>
      <w:r w:rsidRPr="007962BE">
        <w:t>Reese</w:t>
      </w:r>
      <w:r>
        <w:tab/>
      </w:r>
      <w:r w:rsidRPr="007962BE">
        <w:t>Scott</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Setzler</w:t>
      </w:r>
      <w:r>
        <w:tab/>
      </w:r>
      <w:r w:rsidRPr="007962BE">
        <w:t>Shealy</w:t>
      </w:r>
      <w:r>
        <w:tab/>
      </w:r>
      <w:r w:rsidRPr="007962BE">
        <w:t>Sheheen</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Thurmond</w:t>
      </w:r>
      <w:r>
        <w:tab/>
      </w:r>
      <w:r w:rsidRPr="007962BE">
        <w:t>Turner</w:t>
      </w:r>
      <w:r>
        <w:tab/>
      </w:r>
      <w:r w:rsidRPr="007962BE">
        <w:t>Verdin</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Williams</w:t>
      </w:r>
      <w:r>
        <w:tab/>
      </w:r>
      <w:r w:rsidRPr="007962BE">
        <w:t>Young</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962BE" w:rsidRP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BE">
        <w:rPr>
          <w:b/>
        </w:rPr>
        <w:t>Total--41</w:t>
      </w:r>
    </w:p>
    <w:p w:rsidR="007962BE" w:rsidRPr="007962BE" w:rsidRDefault="007962BE" w:rsidP="007962BE"/>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62BE">
        <w:rPr>
          <w:b/>
        </w:rPr>
        <w:t>NAYS</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2BE">
        <w:t>Bright</w:t>
      </w:r>
    </w:p>
    <w:p w:rsid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962BE" w:rsidRPr="007962BE" w:rsidRDefault="007962BE" w:rsidP="00796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2BE">
        <w:rPr>
          <w:b/>
        </w:rPr>
        <w:t>Total--1</w:t>
      </w:r>
    </w:p>
    <w:p w:rsidR="00FE5CC9" w:rsidRDefault="00FE5CC9" w:rsidP="001413B7">
      <w:pPr>
        <w:pStyle w:val="Header"/>
        <w:tabs>
          <w:tab w:val="clear" w:pos="8640"/>
          <w:tab w:val="left" w:pos="4320"/>
        </w:tabs>
      </w:pPr>
    </w:p>
    <w:p w:rsidR="007962BE" w:rsidRDefault="007962BE" w:rsidP="001413B7">
      <w:pPr>
        <w:pStyle w:val="Header"/>
        <w:tabs>
          <w:tab w:val="clear" w:pos="8640"/>
          <w:tab w:val="left" w:pos="4320"/>
        </w:tabs>
      </w:pPr>
      <w:r>
        <w:tab/>
        <w:t>The Bill was read the second time, passed and ordered to a third reading.</w:t>
      </w:r>
    </w:p>
    <w:p w:rsidR="007962BE" w:rsidRDefault="007962BE" w:rsidP="001413B7">
      <w:pPr>
        <w:pStyle w:val="Header"/>
        <w:tabs>
          <w:tab w:val="clear" w:pos="8640"/>
          <w:tab w:val="left" w:pos="4320"/>
        </w:tabs>
      </w:pPr>
    </w:p>
    <w:p w:rsidR="00FE5CC9" w:rsidRPr="00AE3DD2" w:rsidRDefault="00FE5CC9" w:rsidP="006C33CF">
      <w:pPr>
        <w:keepNext/>
        <w:suppressAutoHyphens/>
        <w:jc w:val="center"/>
        <w:outlineLvl w:val="0"/>
        <w:rPr>
          <w:b/>
        </w:rPr>
      </w:pPr>
      <w:r w:rsidRPr="00AE3DD2">
        <w:rPr>
          <w:b/>
        </w:rPr>
        <w:t>OBJECTION</w:t>
      </w:r>
    </w:p>
    <w:p w:rsidR="00FE5CC9" w:rsidRPr="00F42B89" w:rsidRDefault="00FE5CC9" w:rsidP="006C33CF">
      <w:pPr>
        <w:keepNext/>
        <w:suppressAutoHyphens/>
        <w:outlineLvl w:val="0"/>
      </w:pPr>
      <w:r>
        <w:tab/>
      </w:r>
      <w:r w:rsidRPr="00F42B89">
        <w:t>S. 553</w:t>
      </w:r>
      <w:r w:rsidR="0069182D" w:rsidRPr="00F42B89">
        <w:fldChar w:fldCharType="begin"/>
      </w:r>
      <w:r w:rsidRPr="00F42B89">
        <w:instrText xml:space="preserve"> XE "S. 553" \b </w:instrText>
      </w:r>
      <w:r w:rsidR="0069182D" w:rsidRPr="00F42B89">
        <w:fldChar w:fldCharType="end"/>
      </w:r>
      <w:r w:rsidRPr="00F42B89">
        <w:t xml:space="preserve"> -- Judiciary Committee:  </w:t>
      </w:r>
      <w:r w:rsidRPr="00F42B89">
        <w:rPr>
          <w:szCs w:val="30"/>
        </w:rPr>
        <w:t xml:space="preserve">A JOINT RESOLUTION </w:t>
      </w:r>
      <w:r w:rsidRPr="00F42B89">
        <w:t>TO APPROVE REGULATIONS OF THE WORKERS</w:t>
      </w:r>
      <w:r w:rsidR="004530DE">
        <w:t>’</w:t>
      </w:r>
      <w:r w:rsidRPr="00F42B89">
        <w:t xml:space="preserve"> COMPENSATION COMMISSION, RELATING TO MEDIATION, DESIGNATED AS REGULATION DOCUMENT NUMBER 4286, PURSUANT TO THE PROVISIONS OF ARTICLE 1, CHAPTER 23, TITLE 1 OF THE 1976 CODE.</w:t>
      </w:r>
    </w:p>
    <w:p w:rsidR="00FE5CC9" w:rsidRDefault="00FE5CC9" w:rsidP="00FE5CC9">
      <w:pPr>
        <w:pStyle w:val="Header"/>
        <w:tabs>
          <w:tab w:val="clear" w:pos="8640"/>
          <w:tab w:val="left" w:pos="4320"/>
        </w:tabs>
      </w:pPr>
      <w:r>
        <w:tab/>
        <w:t>The Senate proceeded to a consideration of the Joint Resolution, the question being the second reading of the Joint Resolution.</w:t>
      </w:r>
    </w:p>
    <w:p w:rsidR="00FE5CC9" w:rsidRDefault="00FE5CC9" w:rsidP="00FE5CC9">
      <w:pPr>
        <w:pStyle w:val="Header"/>
        <w:tabs>
          <w:tab w:val="clear" w:pos="8640"/>
          <w:tab w:val="left" w:pos="4320"/>
        </w:tabs>
      </w:pPr>
    </w:p>
    <w:p w:rsidR="00FE5CC9" w:rsidRDefault="00FE5CC9" w:rsidP="00FE5CC9">
      <w:pPr>
        <w:pStyle w:val="Header"/>
        <w:tabs>
          <w:tab w:val="clear" w:pos="8640"/>
          <w:tab w:val="left" w:pos="4320"/>
        </w:tabs>
      </w:pPr>
      <w:r>
        <w:tab/>
        <w:t xml:space="preserve">Senator MALLOY spoke on the </w:t>
      </w:r>
      <w:r w:rsidR="004530DE">
        <w:t>Joint Resolution</w:t>
      </w:r>
      <w:r>
        <w:t>.</w:t>
      </w:r>
    </w:p>
    <w:p w:rsidR="00FE5CC9" w:rsidRDefault="00FE5CC9" w:rsidP="00FE5CC9">
      <w:pPr>
        <w:pStyle w:val="Header"/>
        <w:tabs>
          <w:tab w:val="clear" w:pos="8640"/>
          <w:tab w:val="left" w:pos="4320"/>
        </w:tabs>
      </w:pPr>
    </w:p>
    <w:p w:rsidR="00FE5CC9" w:rsidRDefault="00FE5CC9" w:rsidP="00FE5CC9">
      <w:pPr>
        <w:pStyle w:val="Header"/>
        <w:tabs>
          <w:tab w:val="clear" w:pos="8640"/>
          <w:tab w:val="left" w:pos="4320"/>
        </w:tabs>
      </w:pPr>
      <w:r>
        <w:tab/>
        <w:t>Senator SCOTT moved to commit the Joint Resolution to the Committee on Judiciary.</w:t>
      </w:r>
    </w:p>
    <w:p w:rsidR="00FE5CC9" w:rsidRDefault="00FE5CC9" w:rsidP="00FE5CC9">
      <w:pPr>
        <w:pStyle w:val="Header"/>
        <w:tabs>
          <w:tab w:val="clear" w:pos="8640"/>
          <w:tab w:val="left" w:pos="4320"/>
        </w:tabs>
      </w:pPr>
      <w:r>
        <w:tab/>
        <w:t>Senator LARRY MARTIN moved to tab</w:t>
      </w:r>
      <w:r w:rsidR="004530DE">
        <w:t>le the motion to commit the Joint Resolution</w:t>
      </w:r>
      <w:r>
        <w:t xml:space="preserve"> to </w:t>
      </w:r>
      <w:r w:rsidR="00F03E30">
        <w:t xml:space="preserve">the </w:t>
      </w:r>
      <w:r>
        <w:t>Committee on Judiciary.</w:t>
      </w:r>
    </w:p>
    <w:p w:rsidR="00FE5CC9" w:rsidRDefault="00FE5CC9" w:rsidP="00FE5CC9">
      <w:pPr>
        <w:pStyle w:val="Header"/>
        <w:tabs>
          <w:tab w:val="clear" w:pos="8640"/>
          <w:tab w:val="left" w:pos="4320"/>
        </w:tabs>
      </w:pPr>
    </w:p>
    <w:p w:rsidR="00FE5CC9" w:rsidRDefault="00FE5CC9" w:rsidP="00FE5CC9">
      <w:pPr>
        <w:pStyle w:val="Header"/>
        <w:tabs>
          <w:tab w:val="clear" w:pos="8640"/>
          <w:tab w:val="left" w:pos="4320"/>
        </w:tabs>
      </w:pPr>
      <w:r>
        <w:tab/>
        <w:t xml:space="preserve">Senator MASSEY objected to further consideration.  </w:t>
      </w:r>
    </w:p>
    <w:p w:rsidR="00FE5CC9" w:rsidRDefault="00FE5CC9" w:rsidP="006B1149">
      <w:pPr>
        <w:pStyle w:val="Header"/>
        <w:tabs>
          <w:tab w:val="clear" w:pos="8640"/>
          <w:tab w:val="left" w:pos="4320"/>
        </w:tabs>
        <w:jc w:val="center"/>
        <w:rPr>
          <w:b/>
        </w:rPr>
      </w:pPr>
    </w:p>
    <w:p w:rsidR="006B1149" w:rsidRDefault="006B1149" w:rsidP="006B1149">
      <w:pPr>
        <w:pStyle w:val="Header"/>
        <w:tabs>
          <w:tab w:val="clear" w:pos="8640"/>
          <w:tab w:val="left" w:pos="4320"/>
        </w:tabs>
        <w:jc w:val="center"/>
        <w:rPr>
          <w:b/>
        </w:rPr>
      </w:pPr>
      <w:r>
        <w:rPr>
          <w:b/>
        </w:rPr>
        <w:t>COMMITTEE AMENDMENT ADOPTED</w:t>
      </w:r>
    </w:p>
    <w:p w:rsidR="006B1149" w:rsidRPr="0032308C" w:rsidRDefault="006B1149" w:rsidP="006B1149">
      <w:pPr>
        <w:pStyle w:val="Header"/>
        <w:tabs>
          <w:tab w:val="clear" w:pos="8640"/>
          <w:tab w:val="left" w:pos="4320"/>
        </w:tabs>
        <w:jc w:val="center"/>
      </w:pPr>
      <w:r>
        <w:rPr>
          <w:b/>
        </w:rPr>
        <w:t>OBJECTION TO FURTHER CONSIDERATION, AS AMENDED</w:t>
      </w:r>
    </w:p>
    <w:p w:rsidR="006B1149" w:rsidRPr="00A566EB" w:rsidRDefault="006B1149" w:rsidP="006B1149">
      <w:pPr>
        <w:suppressAutoHyphens/>
        <w:outlineLvl w:val="0"/>
      </w:pPr>
      <w:r>
        <w:tab/>
      </w:r>
      <w:r w:rsidRPr="00A566EB">
        <w:t>S. 535</w:t>
      </w:r>
      <w:r w:rsidR="0069182D" w:rsidRPr="00A566EB">
        <w:fldChar w:fldCharType="begin"/>
      </w:r>
      <w:r w:rsidRPr="00A566EB">
        <w:instrText xml:space="preserve"> XE "S. 535" \b </w:instrText>
      </w:r>
      <w:r w:rsidR="0069182D" w:rsidRPr="00A566EB">
        <w:fldChar w:fldCharType="end"/>
      </w:r>
      <w:r w:rsidRPr="00A566EB">
        <w:t xml:space="preserve"> -- </w:t>
      </w:r>
      <w:r>
        <w:t>Senators Peeler, Alexander, L. Martin, McGill, Coleman, Jackson, Campbell, Setzler, Cromer, O’Dell, Sheheen, Turner, Fair, Ford, Nicholson, Hayes and Pinckney</w:t>
      </w:r>
      <w:r w:rsidRPr="00A566EB">
        <w:t xml:space="preserve">:  </w:t>
      </w:r>
      <w:r w:rsidRPr="00A566EB">
        <w:rPr>
          <w:szCs w:val="30"/>
        </w:rPr>
        <w:t xml:space="preserve">A BILL </w:t>
      </w:r>
      <w:r w:rsidRPr="00A566EB">
        <w:t xml:space="preserve">TO AMEND THE CODE OF LAWS OF SOUTH CAROLINA, 1976, BY ADDING ARTICLE 11 TO CHAPTER 119, TITLE 59, ENACTING THE </w:t>
      </w:r>
      <w:r w:rsidR="006C33CF">
        <w:t>“</w:t>
      </w:r>
      <w:r w:rsidRPr="00A566EB">
        <w:t>CLEMSON UNIVERSITY ENTERPRISE ACT</w:t>
      </w:r>
      <w:r>
        <w:t>”</w:t>
      </w:r>
      <w:r w:rsidRPr="00A566EB">
        <w: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w:t>
      </w:r>
      <w:r w:rsidRPr="00A566EB">
        <w:noBreakHyphen/>
        <w:t>11</w:t>
      </w:r>
      <w:r w:rsidRPr="00A566EB">
        <w:noBreakHyphen/>
        <w:t>260, 8</w:t>
      </w:r>
      <w:r w:rsidRPr="00A566EB">
        <w:noBreakHyphen/>
        <w:t>17</w:t>
      </w:r>
      <w:r w:rsidRPr="00A566EB">
        <w:noBreakHyphen/>
        <w:t>370, AND 11</w:t>
      </w:r>
      <w:r w:rsidRPr="00A566EB">
        <w:noBreakHyphen/>
        <w:t>35</w:t>
      </w:r>
      <w:r w:rsidRPr="00A566EB">
        <w:noBreakHyphen/>
        <w:t>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6B1149" w:rsidRPr="000511C7" w:rsidRDefault="006B1149" w:rsidP="006B114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6B1149" w:rsidRDefault="006B1149" w:rsidP="006B1149">
      <w:pPr>
        <w:pStyle w:val="Header"/>
        <w:tabs>
          <w:tab w:val="clear" w:pos="8640"/>
          <w:tab w:val="left" w:pos="4320"/>
        </w:tabs>
      </w:pPr>
    </w:p>
    <w:p w:rsidR="006B1149" w:rsidRDefault="006B1149" w:rsidP="006B1149">
      <w:pPr>
        <w:rPr>
          <w:snapToGrid w:val="0"/>
        </w:rPr>
      </w:pPr>
      <w:r>
        <w:rPr>
          <w:snapToGrid w:val="0"/>
        </w:rPr>
        <w:tab/>
        <w:t>The Committee on Finance proposed the following amendment (NL\535C001.NL.DG13)</w:t>
      </w:r>
      <w:r w:rsidRPr="006D2C46">
        <w:rPr>
          <w:snapToGrid w:val="0"/>
        </w:rPr>
        <w:t>, which was adopted</w:t>
      </w:r>
      <w:r>
        <w:rPr>
          <w:snapToGrid w:val="0"/>
        </w:rPr>
        <w:t>:</w:t>
      </w:r>
    </w:p>
    <w:p w:rsidR="006B1149" w:rsidRPr="006D2C46" w:rsidRDefault="006B1149" w:rsidP="006B1149">
      <w:pPr>
        <w:rPr>
          <w:snapToGrid w:val="0"/>
          <w:color w:val="auto"/>
        </w:rPr>
      </w:pPr>
      <w:r w:rsidRPr="006D2C46">
        <w:rPr>
          <w:snapToGrid w:val="0"/>
          <w:color w:val="auto"/>
        </w:rPr>
        <w:tab/>
        <w:t>Amend the bill, as and if amended, by striking all after enacting words and inserting:</w:t>
      </w:r>
    </w:p>
    <w:p w:rsidR="006B1149" w:rsidRPr="006D2C46" w:rsidRDefault="006B1149" w:rsidP="006B1149">
      <w:pPr>
        <w:rPr>
          <w:color w:val="auto"/>
          <w:u w:color="000000" w:themeColor="text1"/>
        </w:rPr>
      </w:pPr>
      <w:r>
        <w:rPr>
          <w:u w:color="000000" w:themeColor="text1"/>
        </w:rPr>
        <w:tab/>
      </w:r>
      <w:r w:rsidRPr="006D2C46">
        <w:rPr>
          <w:color w:val="auto"/>
          <w:u w:color="000000" w:themeColor="text1"/>
        </w:rPr>
        <w:t>/</w:t>
      </w:r>
      <w:r w:rsidRPr="006D2C46">
        <w:rPr>
          <w:color w:val="auto"/>
          <w:u w:color="000000" w:themeColor="text1"/>
        </w:rPr>
        <w:tab/>
        <w:t>SECTION</w:t>
      </w:r>
      <w:r w:rsidRPr="006D2C46">
        <w:rPr>
          <w:color w:val="auto"/>
          <w:u w:color="000000" w:themeColor="text1"/>
        </w:rPr>
        <w:tab/>
        <w:t>1.</w:t>
      </w:r>
      <w:r w:rsidRPr="006D2C46">
        <w:rPr>
          <w:color w:val="auto"/>
          <w:u w:color="000000" w:themeColor="text1"/>
        </w:rPr>
        <w:tab/>
        <w:t>Chapter 119, Title 59 of the 1976 Code is amended by adding:</w:t>
      </w:r>
    </w:p>
    <w:p w:rsidR="006B1149" w:rsidRPr="006D2C46" w:rsidRDefault="006B1149" w:rsidP="006B1149">
      <w:pPr>
        <w:jc w:val="center"/>
        <w:rPr>
          <w:color w:val="auto"/>
          <w:u w:color="000000" w:themeColor="text1"/>
        </w:rPr>
      </w:pPr>
      <w:r>
        <w:rPr>
          <w:u w:color="000000" w:themeColor="text1"/>
        </w:rPr>
        <w:tab/>
      </w:r>
      <w:r w:rsidRPr="006D2C46">
        <w:rPr>
          <w:color w:val="auto"/>
          <w:u w:color="000000" w:themeColor="text1"/>
        </w:rPr>
        <w:t>“Article 11</w:t>
      </w:r>
    </w:p>
    <w:p w:rsidR="006B1149" w:rsidRPr="006D2C46" w:rsidRDefault="006B1149" w:rsidP="006B1149">
      <w:pPr>
        <w:jc w:val="center"/>
        <w:rPr>
          <w:color w:val="auto"/>
          <w:u w:color="000000" w:themeColor="text1"/>
        </w:rPr>
      </w:pPr>
      <w:r>
        <w:rPr>
          <w:u w:color="000000" w:themeColor="text1"/>
        </w:rPr>
        <w:tab/>
      </w:r>
      <w:r w:rsidRPr="006D2C46">
        <w:rPr>
          <w:color w:val="auto"/>
          <w:u w:color="000000" w:themeColor="text1"/>
        </w:rPr>
        <w:t>The Clemson University Enterprise Act</w:t>
      </w:r>
    </w:p>
    <w:p w:rsidR="006B1149" w:rsidRPr="006D2C46" w:rsidRDefault="006B1149" w:rsidP="006B1149">
      <w:pPr>
        <w:rPr>
          <w:color w:val="auto"/>
          <w:u w:color="000000" w:themeColor="text1"/>
        </w:rPr>
      </w:pPr>
      <w:r w:rsidRPr="006D2C46">
        <w:rPr>
          <w:color w:val="auto"/>
          <w:u w:color="000000" w:themeColor="text1"/>
        </w:rPr>
        <w:tab/>
        <w:t>Section 59</w:t>
      </w:r>
      <w:r w:rsidRPr="006D2C46">
        <w:rPr>
          <w:color w:val="auto"/>
          <w:u w:color="000000" w:themeColor="text1"/>
        </w:rPr>
        <w:noBreakHyphen/>
        <w:t>119</w:t>
      </w:r>
      <w:r w:rsidRPr="006D2C46">
        <w:rPr>
          <w:color w:val="auto"/>
          <w:u w:color="000000" w:themeColor="text1"/>
        </w:rPr>
        <w:noBreakHyphen/>
        <w:t>1110.</w:t>
      </w:r>
      <w:r w:rsidRPr="006D2C46">
        <w:rPr>
          <w:color w:val="auto"/>
          <w:u w:color="000000" w:themeColor="text1"/>
        </w:rPr>
        <w:tab/>
        <w:t xml:space="preserve">This article may be cited as The </w:t>
      </w:r>
      <w:r w:rsidR="000C759D">
        <w:rPr>
          <w:color w:val="auto"/>
          <w:u w:color="000000" w:themeColor="text1"/>
        </w:rPr>
        <w:t>“</w:t>
      </w:r>
      <w:r w:rsidRPr="006D2C46">
        <w:rPr>
          <w:color w:val="auto"/>
          <w:u w:color="000000" w:themeColor="text1"/>
        </w:rPr>
        <w:t>Clemson University Enterprise Act</w:t>
      </w:r>
      <w:r w:rsidR="000C759D">
        <w:rPr>
          <w:color w:val="auto"/>
          <w:u w:color="000000" w:themeColor="text1"/>
        </w:rPr>
        <w:t>”</w:t>
      </w:r>
      <w:r w:rsidRPr="006D2C46">
        <w:rPr>
          <w:color w:val="auto"/>
          <w:u w:color="000000" w:themeColor="text1"/>
        </w:rPr>
        <w:t>.</w:t>
      </w:r>
    </w:p>
    <w:p w:rsidR="006B1149" w:rsidRPr="006D2C46" w:rsidRDefault="006B1149" w:rsidP="006B1149">
      <w:pPr>
        <w:rPr>
          <w:color w:val="auto"/>
          <w:u w:color="000000" w:themeColor="text1"/>
        </w:rPr>
      </w:pPr>
      <w:r w:rsidRPr="006D2C46">
        <w:rPr>
          <w:color w:val="auto"/>
          <w:u w:color="000000" w:themeColor="text1"/>
        </w:rPr>
        <w:tab/>
        <w:t>Section 59</w:t>
      </w:r>
      <w:r w:rsidRPr="006D2C46">
        <w:rPr>
          <w:color w:val="auto"/>
          <w:u w:color="000000" w:themeColor="text1"/>
        </w:rPr>
        <w:noBreakHyphen/>
        <w:t>119</w:t>
      </w:r>
      <w:r w:rsidRPr="006D2C46">
        <w:rPr>
          <w:color w:val="auto"/>
          <w:u w:color="000000" w:themeColor="text1"/>
        </w:rPr>
        <w:noBreakHyphen/>
        <w:t>1120.</w:t>
      </w:r>
      <w:r w:rsidRPr="006D2C46">
        <w:rPr>
          <w:color w:val="auto"/>
          <w:u w:color="000000" w:themeColor="text1"/>
        </w:rPr>
        <w:tab/>
        <w:t xml:space="preserve">As used in this article: </w:t>
      </w:r>
    </w:p>
    <w:p w:rsidR="006B1149" w:rsidRPr="006D2C46" w:rsidRDefault="006B1149" w:rsidP="006B1149">
      <w:pPr>
        <w:rPr>
          <w:color w:val="auto"/>
          <w:u w:color="000000" w:themeColor="text1"/>
        </w:rPr>
      </w:pPr>
      <w:r w:rsidRPr="006D2C46">
        <w:rPr>
          <w:color w:val="auto"/>
          <w:u w:color="000000" w:themeColor="text1"/>
        </w:rPr>
        <w:tab/>
        <w:t>(1)</w:t>
      </w:r>
      <w:r w:rsidRPr="006D2C46">
        <w:rPr>
          <w:color w:val="auto"/>
          <w:u w:color="000000" w:themeColor="text1"/>
        </w:rPr>
        <w:tab/>
        <w:t xml:space="preserve">‘Board of Trustees’ means the Board of Trustees of Clemson University. </w:t>
      </w:r>
    </w:p>
    <w:p w:rsidR="006B1149" w:rsidRPr="006D2C46" w:rsidRDefault="006B1149" w:rsidP="006B1149">
      <w:pPr>
        <w:rPr>
          <w:color w:val="auto"/>
          <w:u w:color="000000" w:themeColor="text1"/>
        </w:rPr>
      </w:pPr>
      <w:r w:rsidRPr="006D2C46">
        <w:rPr>
          <w:color w:val="auto"/>
          <w:u w:color="000000" w:themeColor="text1"/>
        </w:rPr>
        <w:tab/>
        <w:t>(2)</w:t>
      </w:r>
      <w:r w:rsidRPr="006D2C46">
        <w:rPr>
          <w:color w:val="auto"/>
          <w:u w:color="000000" w:themeColor="text1"/>
        </w:rPr>
        <w:tab/>
        <w:t>‘Capital improvement’ means the constructing, improving, equipping, renovating and/or repairing of any buildings, structure, facility, or other permanent improvement, or the cost of the acquisition of land whereon to construct or establish such building, structure, facility</w:t>
      </w:r>
      <w:r w:rsidR="000C759D">
        <w:rPr>
          <w:color w:val="auto"/>
          <w:u w:color="000000" w:themeColor="text1"/>
        </w:rPr>
        <w:t>,</w:t>
      </w:r>
      <w:r w:rsidRPr="006D2C46">
        <w:rPr>
          <w:color w:val="auto"/>
          <w:u w:color="000000" w:themeColor="text1"/>
        </w:rPr>
        <w:t xml:space="preserve"> or other permanent improvement.</w:t>
      </w:r>
    </w:p>
    <w:p w:rsidR="006B1149" w:rsidRPr="006D2C46" w:rsidRDefault="006B1149" w:rsidP="006B1149">
      <w:pPr>
        <w:rPr>
          <w:color w:val="auto"/>
          <w:u w:color="000000" w:themeColor="text1"/>
        </w:rPr>
      </w:pPr>
      <w:r w:rsidRPr="006D2C46">
        <w:rPr>
          <w:color w:val="auto"/>
          <w:u w:color="000000" w:themeColor="text1"/>
        </w:rPr>
        <w:tab/>
        <w:t>(3)</w:t>
      </w:r>
      <w:r w:rsidRPr="006D2C46">
        <w:rPr>
          <w:color w:val="auto"/>
          <w:u w:color="000000" w:themeColor="text1"/>
        </w:rPr>
        <w:tab/>
        <w:t>‘Clemson University’ means Clemson University, an educational institution of higher learning and an agency of the State of South Carolina.</w:t>
      </w:r>
    </w:p>
    <w:p w:rsidR="006B1149" w:rsidRPr="006D2C46" w:rsidRDefault="006B1149" w:rsidP="006B1149">
      <w:pPr>
        <w:rPr>
          <w:color w:val="auto"/>
          <w:u w:color="000000" w:themeColor="text1"/>
        </w:rPr>
      </w:pPr>
      <w:r w:rsidRPr="006D2C46">
        <w:rPr>
          <w:color w:val="auto"/>
          <w:u w:color="000000" w:themeColor="text1"/>
        </w:rPr>
        <w:tab/>
        <w:t>(4)</w:t>
      </w:r>
      <w:r w:rsidRPr="006D2C46">
        <w:rPr>
          <w:color w:val="auto"/>
          <w:u w:color="000000" w:themeColor="text1"/>
        </w:rPr>
        <w:tab/>
        <w:t xml:space="preserve">‘Enterprise activities’ means those programs or functions primarily related to economic development, graduate level research related to economic development, and athletics, with each constituting an enterprise activity. </w:t>
      </w:r>
    </w:p>
    <w:p w:rsidR="006B1149" w:rsidRPr="006D2C46" w:rsidRDefault="006B1149" w:rsidP="006B1149">
      <w:pPr>
        <w:rPr>
          <w:color w:val="auto"/>
          <w:u w:color="000000" w:themeColor="text1"/>
        </w:rPr>
      </w:pPr>
      <w:r w:rsidRPr="006D2C46">
        <w:rPr>
          <w:color w:val="auto"/>
          <w:u w:color="000000" w:themeColor="text1"/>
        </w:rPr>
        <w:tab/>
        <w:t>(5)</w:t>
      </w:r>
      <w:r w:rsidRPr="006D2C46">
        <w:rPr>
          <w:color w:val="auto"/>
          <w:u w:color="000000" w:themeColor="text1"/>
        </w:rPr>
        <w:tab/>
        <w:t xml:space="preserve">‘Enterprise division’ means the Clemson University Enterprise Division, an operational unit of Clemson University created pursuant to this article. </w:t>
      </w:r>
    </w:p>
    <w:p w:rsidR="006B1149" w:rsidRPr="006D2C46" w:rsidRDefault="006B1149" w:rsidP="006B1149">
      <w:pPr>
        <w:rPr>
          <w:color w:val="auto"/>
          <w:u w:color="000000" w:themeColor="text1"/>
        </w:rPr>
      </w:pPr>
      <w:r w:rsidRPr="006D2C46">
        <w:rPr>
          <w:color w:val="auto"/>
          <w:u w:color="000000" w:themeColor="text1"/>
        </w:rPr>
        <w:tab/>
        <w:t>(6)</w:t>
      </w:r>
      <w:r w:rsidRPr="006D2C46">
        <w:rPr>
          <w:color w:val="auto"/>
          <w:u w:color="000000" w:themeColor="text1"/>
        </w:rPr>
        <w:tab/>
        <w:t xml:space="preserve">‘Enterprise division personnel’ means all Clemson University employees or personnel: (a) who are allocated by the board of trustees to one or more enterprise activities, and (b) who devote a significant portion of their efforts for Clemson University supporting those enterprise activities.  </w:t>
      </w:r>
    </w:p>
    <w:p w:rsidR="006B1149" w:rsidRPr="006D2C46" w:rsidRDefault="006B1149" w:rsidP="006B1149">
      <w:pPr>
        <w:rPr>
          <w:color w:val="auto"/>
          <w:u w:color="000000" w:themeColor="text1"/>
        </w:rPr>
      </w:pPr>
      <w:r w:rsidRPr="006D2C46">
        <w:rPr>
          <w:color w:val="auto"/>
          <w:u w:color="000000" w:themeColor="text1"/>
        </w:rPr>
        <w:tab/>
        <w:t>(7)</w:t>
      </w:r>
      <w:r w:rsidRPr="006D2C46">
        <w:rPr>
          <w:color w:val="auto"/>
          <w:u w:color="000000" w:themeColor="text1"/>
        </w:rPr>
        <w:tab/>
        <w:t>‘Procurement’ has the same meaning as defined in Section 11</w:t>
      </w:r>
      <w:r w:rsidRPr="006D2C46">
        <w:rPr>
          <w:color w:val="auto"/>
          <w:u w:color="000000" w:themeColor="text1"/>
        </w:rPr>
        <w:noBreakHyphen/>
        <w:t>35</w:t>
      </w:r>
      <w:r w:rsidRPr="006D2C46">
        <w:rPr>
          <w:color w:val="auto"/>
          <w:u w:color="000000" w:themeColor="text1"/>
        </w:rPr>
        <w:noBreakHyphen/>
        <w:t>310(24).</w:t>
      </w:r>
    </w:p>
    <w:p w:rsidR="006B1149" w:rsidRPr="006D2C46" w:rsidRDefault="006B1149" w:rsidP="006B1149">
      <w:pPr>
        <w:rPr>
          <w:color w:val="auto"/>
          <w:u w:color="000000" w:themeColor="text1"/>
        </w:rPr>
      </w:pPr>
      <w:r w:rsidRPr="006D2C46">
        <w:rPr>
          <w:color w:val="auto"/>
          <w:u w:color="000000" w:themeColor="text1"/>
        </w:rPr>
        <w:tab/>
        <w:t>(8)</w:t>
      </w:r>
      <w:r w:rsidRPr="006D2C46">
        <w:rPr>
          <w:color w:val="auto"/>
          <w:u w:color="000000" w:themeColor="text1"/>
        </w:rPr>
        <w:tab/>
        <w:t>‘SCCPC’ means the South Carolina Consolidated Procurement Code, as provided in Chapter 35, Title 11 and regulations promulgated pursuant to it.</w:t>
      </w:r>
    </w:p>
    <w:p w:rsidR="006B1149" w:rsidRPr="006D2C46" w:rsidRDefault="006B1149" w:rsidP="006B1149">
      <w:pPr>
        <w:rPr>
          <w:color w:val="auto"/>
          <w:u w:color="000000" w:themeColor="text1"/>
        </w:rPr>
      </w:pPr>
      <w:r w:rsidRPr="006D2C46">
        <w:rPr>
          <w:color w:val="auto"/>
          <w:u w:color="000000" w:themeColor="text1"/>
        </w:rPr>
        <w:tab/>
        <w:t>(9)</w:t>
      </w:r>
      <w:r w:rsidRPr="006D2C46">
        <w:rPr>
          <w:color w:val="auto"/>
          <w:u w:color="000000" w:themeColor="text1"/>
        </w:rPr>
        <w:tab/>
        <w:t>‘Transferable items’ means, collectively, the duties, responsibilities, assets, personnel, and resources of, allocated to, or supporting,</w:t>
      </w:r>
      <w:r w:rsidR="000C759D">
        <w:rPr>
          <w:color w:val="auto"/>
          <w:u w:color="000000" w:themeColor="text1"/>
        </w:rPr>
        <w:t xml:space="preserve"> </w:t>
      </w:r>
      <w:r w:rsidRPr="006D2C46">
        <w:rPr>
          <w:color w:val="auto"/>
          <w:u w:color="000000" w:themeColor="text1"/>
        </w:rPr>
        <w:t>an enterprise activity.</w:t>
      </w:r>
    </w:p>
    <w:p w:rsidR="006B1149" w:rsidRPr="006D2C46" w:rsidRDefault="006B1149" w:rsidP="006B1149">
      <w:pPr>
        <w:rPr>
          <w:color w:val="auto"/>
          <w:u w:color="000000" w:themeColor="text1"/>
        </w:rPr>
      </w:pPr>
      <w:r w:rsidRPr="006D2C46">
        <w:rPr>
          <w:color w:val="auto"/>
          <w:u w:color="000000" w:themeColor="text1"/>
        </w:rPr>
        <w:tab/>
        <w:t>Section 59</w:t>
      </w:r>
      <w:r w:rsidRPr="006D2C46">
        <w:rPr>
          <w:color w:val="auto"/>
          <w:u w:color="000000" w:themeColor="text1"/>
        </w:rPr>
        <w:noBreakHyphen/>
        <w:t>119</w:t>
      </w:r>
      <w:r w:rsidRPr="006D2C46">
        <w:rPr>
          <w:color w:val="auto"/>
          <w:u w:color="000000" w:themeColor="text1"/>
        </w:rPr>
        <w:noBreakHyphen/>
        <w:t>1130.</w:t>
      </w:r>
      <w:r w:rsidRPr="006D2C46">
        <w:rPr>
          <w:color w:val="auto"/>
          <w:u w:color="000000" w:themeColor="text1"/>
        </w:rPr>
        <w:tab/>
        <w:t>(A)</w:t>
      </w:r>
      <w:r w:rsidRPr="006D2C46">
        <w:rPr>
          <w:color w:val="auto"/>
          <w:u w:color="000000" w:themeColor="text1"/>
        </w:rPr>
        <w:tab/>
        <w:t>The board of trustees, by resolution, may establish the Clemson University Enterprise Division.</w:t>
      </w:r>
    </w:p>
    <w:p w:rsidR="006B1149" w:rsidRPr="006D2C46" w:rsidRDefault="006B1149" w:rsidP="006B1149">
      <w:pPr>
        <w:rPr>
          <w:color w:val="auto"/>
          <w:u w:color="000000" w:themeColor="text1"/>
        </w:rPr>
      </w:pPr>
      <w:r w:rsidRPr="006D2C46">
        <w:rPr>
          <w:color w:val="auto"/>
          <w:u w:color="000000" w:themeColor="text1"/>
        </w:rPr>
        <w:tab/>
        <w:t>(B)</w:t>
      </w:r>
      <w:r w:rsidRPr="006D2C46">
        <w:rPr>
          <w:color w:val="auto"/>
          <w:u w:color="000000" w:themeColor="text1"/>
        </w:rPr>
        <w:tab/>
        <w:t>The enterprise division created pursuant to this article is a constituent part of Clemson University.</w:t>
      </w:r>
    </w:p>
    <w:p w:rsidR="006B1149" w:rsidRPr="006D2C46" w:rsidRDefault="006B1149" w:rsidP="006B1149">
      <w:pPr>
        <w:rPr>
          <w:color w:val="auto"/>
          <w:u w:color="000000" w:themeColor="text1"/>
        </w:rPr>
      </w:pPr>
      <w:r w:rsidRPr="006D2C46">
        <w:rPr>
          <w:color w:val="auto"/>
          <w:u w:color="000000" w:themeColor="text1"/>
        </w:rPr>
        <w:tab/>
        <w:t>(C)</w:t>
      </w:r>
      <w:r w:rsidRPr="006D2C46">
        <w:rPr>
          <w:color w:val="auto"/>
          <w:u w:color="000000" w:themeColor="text1"/>
        </w:rPr>
        <w:tab/>
        <w:t>The resolution creating the enterprise division must provide for the allocation to the enterprise division of the transferable items of one or more enterprise activities as the board of trustees may consider appropriate.  The board of trustees may amend the resolution from time to time to allocate transferable items to the enterprise division or to reallocate transferable items between Clemson University and the enterprise division as it considers appropriate.</w:t>
      </w:r>
    </w:p>
    <w:p w:rsidR="006B1149" w:rsidRPr="006D2C46" w:rsidRDefault="006B1149" w:rsidP="006B1149">
      <w:pPr>
        <w:rPr>
          <w:color w:val="auto"/>
          <w:u w:color="000000" w:themeColor="text1"/>
        </w:rPr>
      </w:pPr>
      <w:r w:rsidRPr="006D2C46">
        <w:rPr>
          <w:color w:val="auto"/>
          <w:u w:color="000000" w:themeColor="text1"/>
        </w:rPr>
        <w:tab/>
        <w:t>(D)</w:t>
      </w:r>
      <w:r w:rsidRPr="006D2C46">
        <w:rPr>
          <w:color w:val="auto"/>
          <w:u w:color="000000" w:themeColor="text1"/>
        </w:rPr>
        <w:tab/>
        <w:t>The board of trustees may adopt a resolution assigning direct oversight and management responsibility over the enterprise division to an existing committee of the board of trustees, or to a new committee established by the board of trustees, but final decision</w:t>
      </w:r>
      <w:r w:rsidRPr="006D2C46">
        <w:rPr>
          <w:color w:val="auto"/>
          <w:u w:color="000000" w:themeColor="text1"/>
        </w:rPr>
        <w:noBreakHyphen/>
        <w:t>making responsibility with respect to the enterprise division remains with the board of trustees.</w:t>
      </w:r>
    </w:p>
    <w:p w:rsidR="006B1149" w:rsidRPr="006D2C46" w:rsidRDefault="006B1149" w:rsidP="006B1149">
      <w:pPr>
        <w:rPr>
          <w:color w:val="auto"/>
          <w:u w:color="000000" w:themeColor="text1"/>
        </w:rPr>
      </w:pPr>
      <w:r w:rsidRPr="006D2C46">
        <w:rPr>
          <w:color w:val="auto"/>
          <w:u w:color="000000" w:themeColor="text1"/>
        </w:rPr>
        <w:tab/>
        <w:t>Section 59</w:t>
      </w:r>
      <w:r w:rsidRPr="006D2C46">
        <w:rPr>
          <w:color w:val="auto"/>
          <w:u w:color="000000" w:themeColor="text1"/>
        </w:rPr>
        <w:noBreakHyphen/>
        <w:t>119</w:t>
      </w:r>
      <w:r w:rsidRPr="006D2C46">
        <w:rPr>
          <w:color w:val="auto"/>
          <w:u w:color="000000" w:themeColor="text1"/>
        </w:rPr>
        <w:noBreakHyphen/>
        <w:t>1140.</w:t>
      </w:r>
      <w:r w:rsidRPr="006D2C46">
        <w:rPr>
          <w:color w:val="auto"/>
          <w:u w:color="000000" w:themeColor="text1"/>
        </w:rPr>
        <w:tab/>
        <w:t>(A)</w:t>
      </w:r>
      <w:r w:rsidRPr="006D2C46">
        <w:rPr>
          <w:color w:val="auto"/>
          <w:u w:color="000000" w:themeColor="text1"/>
        </w:rPr>
        <w:tab/>
        <w:t>The board of trustees has the same powers, duties, and responsibilities to manage and control the enterprise division as it does with other duties, responsibilities, assets, personnel, and resources of Clemson University.  Without limiting the foregoing, the board of trustees has the following additional authority with respect to the enterprise division:</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(1)</w:t>
      </w:r>
      <w:r w:rsidRPr="006D2C46">
        <w:rPr>
          <w:color w:val="auto"/>
          <w:u w:color="000000" w:themeColor="text1"/>
        </w:rPr>
        <w:tab/>
        <w:t>It may purchase, lease as lessee, accept, and otherwise acquire any real and personal property and other assets upon such terms and conditions as it considers appropriate.  Contracts or agreements effecting or governing such a purchase, lease, acceptance</w:t>
      </w:r>
      <w:r w:rsidR="000C759D">
        <w:rPr>
          <w:color w:val="auto"/>
          <w:u w:color="000000" w:themeColor="text1"/>
        </w:rPr>
        <w:t>,</w:t>
      </w:r>
      <w:r w:rsidRPr="006D2C46">
        <w:rPr>
          <w:color w:val="auto"/>
          <w:u w:color="000000" w:themeColor="text1"/>
        </w:rPr>
        <w:t xml:space="preserve"> or other acquisition are exempt from provisions of Sections 1</w:t>
      </w:r>
      <w:r w:rsidRPr="006D2C46">
        <w:rPr>
          <w:color w:val="auto"/>
          <w:u w:color="000000" w:themeColor="text1"/>
        </w:rPr>
        <w:noBreakHyphen/>
        <w:t>11</w:t>
      </w:r>
      <w:r w:rsidRPr="006D2C46">
        <w:rPr>
          <w:color w:val="auto"/>
          <w:u w:color="000000" w:themeColor="text1"/>
        </w:rPr>
        <w:noBreakHyphen/>
        <w:t>55 through 1</w:t>
      </w:r>
      <w:r w:rsidRPr="006D2C46">
        <w:rPr>
          <w:color w:val="auto"/>
          <w:u w:color="000000" w:themeColor="text1"/>
        </w:rPr>
        <w:noBreakHyphen/>
        <w:t>11</w:t>
      </w:r>
      <w:r w:rsidRPr="006D2C46">
        <w:rPr>
          <w:color w:val="auto"/>
          <w:u w:color="000000" w:themeColor="text1"/>
        </w:rPr>
        <w:noBreakHyphen/>
        <w:t>65 and Section 59</w:t>
      </w:r>
      <w:r w:rsidRPr="006D2C46">
        <w:rPr>
          <w:color w:val="auto"/>
          <w:u w:color="000000" w:themeColor="text1"/>
        </w:rPr>
        <w:noBreakHyphen/>
        <w:t>103</w:t>
      </w:r>
      <w:r w:rsidRPr="006D2C46">
        <w:rPr>
          <w:color w:val="auto"/>
          <w:u w:color="000000" w:themeColor="text1"/>
        </w:rPr>
        <w:noBreakHyphen/>
        <w:t>110.  The board of trustees shall provide on an annual basis a report of property acquired, and any contract or agreement thereto, to the Governor, the Chairman of the Senate Finance Committee, and the Chairman of the House Ways and Means Committee.  This report must be based on the fiscal year of Clemson University and must be provided not more than one hundred eighty days after the end of the fiscal year.</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(2)</w:t>
      </w:r>
      <w:r w:rsidRPr="006D2C46">
        <w:rPr>
          <w:color w:val="auto"/>
          <w:u w:color="000000" w:themeColor="text1"/>
        </w:rPr>
        <w:tab/>
        <w:t>It may sell, convey, lease as lessor, exchange, and otherwise dispose of any real and personal property and other assets upon the terms and conditions it considers appropriate. The proceeds derived from the sale, conveyance, lease, exchange, or disposition of any real and personal property, net of transaction costs and payment of any debts secured by the sold, conveyed, leased, exchanged, or disposed property, must be remitted to the board to be used exclusively for the support of the enterprise division or Clemson University.  Contracts or agreements effecting or governing the sale, conveyance, lease, exchange, or other disposition are exempt from the provisions of Sections 1</w:t>
      </w:r>
      <w:r w:rsidRPr="006D2C46">
        <w:rPr>
          <w:color w:val="auto"/>
          <w:u w:color="000000" w:themeColor="text1"/>
        </w:rPr>
        <w:noBreakHyphen/>
        <w:t>11</w:t>
      </w:r>
      <w:r w:rsidRPr="006D2C46">
        <w:rPr>
          <w:color w:val="auto"/>
          <w:u w:color="000000" w:themeColor="text1"/>
        </w:rPr>
        <w:noBreakHyphen/>
        <w:t>55 through 1</w:t>
      </w:r>
      <w:r w:rsidRPr="006D2C46">
        <w:rPr>
          <w:color w:val="auto"/>
          <w:u w:color="000000" w:themeColor="text1"/>
        </w:rPr>
        <w:noBreakHyphen/>
        <w:t>11</w:t>
      </w:r>
      <w:r w:rsidRPr="006D2C46">
        <w:rPr>
          <w:color w:val="auto"/>
          <w:u w:color="000000" w:themeColor="text1"/>
        </w:rPr>
        <w:noBreakHyphen/>
        <w:t>65, Section 10</w:t>
      </w:r>
      <w:r w:rsidRPr="006D2C46">
        <w:rPr>
          <w:color w:val="auto"/>
          <w:u w:color="000000" w:themeColor="text1"/>
        </w:rPr>
        <w:noBreakHyphen/>
        <w:t>1</w:t>
      </w:r>
      <w:r w:rsidRPr="006D2C46">
        <w:rPr>
          <w:color w:val="auto"/>
          <w:u w:color="000000" w:themeColor="text1"/>
        </w:rPr>
        <w:noBreakHyphen/>
        <w:t>130, and Section 59</w:t>
      </w:r>
      <w:r w:rsidRPr="006D2C46">
        <w:rPr>
          <w:color w:val="auto"/>
          <w:u w:color="000000" w:themeColor="text1"/>
        </w:rPr>
        <w:noBreakHyphen/>
        <w:t>101</w:t>
      </w:r>
      <w:r w:rsidRPr="006D2C46">
        <w:rPr>
          <w:color w:val="auto"/>
          <w:u w:color="000000" w:themeColor="text1"/>
        </w:rPr>
        <w:noBreakHyphen/>
        <w:t>180.  The board of trustees shall provide on an annual basis a report of property disposed of pursuant to this item, and any contract or agreement thereto, to the Governor, the Chairman of the Senate Finance Committee, and the Chairman of the House Ways and Means Committee.  This report must be based on the fiscal year of Clemson University and must be provided not more than one hundred eighty days after the end of the fiscal year.</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(3)</w:t>
      </w:r>
      <w:r w:rsidRPr="006D2C46">
        <w:rPr>
          <w:color w:val="auto"/>
          <w:u w:color="000000" w:themeColor="text1"/>
        </w:rPr>
        <w:tab/>
        <w:t>It may retain the services of advisors, consultants, attorneys, accountants, and financial experts as necessary in the board of trustees’ judgment in connection with any aspect of the enterprise division and to determine their duties and to fix their compensation.</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(4)(a)</w:t>
      </w:r>
      <w:r w:rsidRPr="006D2C46">
        <w:rPr>
          <w:color w:val="auto"/>
          <w:u w:color="000000" w:themeColor="text1"/>
        </w:rPr>
        <w:tab/>
        <w:t>Upon the approval and implementation by the State Budget and Control Board, it shall participate in the comprehensive human resources system for the public institutions of higher learning and technical colleges pursuant to SECTION 3 of Act 74 of 2011; provided however,</w:t>
      </w:r>
      <w:bookmarkStart w:id="1" w:name="temp"/>
      <w:bookmarkEnd w:id="1"/>
      <w:r w:rsidRPr="006D2C46">
        <w:rPr>
          <w:color w:val="auto"/>
          <w:u w:color="000000" w:themeColor="text1"/>
        </w:rPr>
        <w:t xml:space="preserve"> that any existing exemptions from general state government personnel policies and applicable laws that generally regulate state employee workforce are preserved and shall be preserved if such personnel are moved into the enterprise division.</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r>
      <w:r w:rsidRPr="006D2C46">
        <w:rPr>
          <w:color w:val="auto"/>
          <w:u w:color="000000" w:themeColor="text1"/>
        </w:rPr>
        <w:tab/>
        <w:t>(b)</w:t>
      </w:r>
      <w:r w:rsidRPr="006D2C46">
        <w:rPr>
          <w:color w:val="auto"/>
          <w:u w:color="000000" w:themeColor="text1"/>
        </w:rPr>
        <w:tab/>
        <w:t xml:space="preserve">Each of the enterprise division’s personnel are state employees for purposes of eligibility for participation in retirement and health insurance and other insurance plans and programs administered by the South Carolina Public Employee Benefit Authority and for purposes of the South Carolina Tort Claims Act. </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(5)</w:t>
      </w:r>
      <w:r w:rsidRPr="006D2C46">
        <w:rPr>
          <w:color w:val="auto"/>
          <w:u w:color="000000" w:themeColor="text1"/>
        </w:rPr>
        <w:tab/>
        <w:t>It shall establish the management controls and staffing of enterprise division’s personnel as the board considers appropriate for the prudent conduct of the enterprise division, including the establishment of an internal audit function to monitor the activities of the enterprise division.</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(6)</w:t>
      </w:r>
      <w:r w:rsidRPr="006D2C46">
        <w:rPr>
          <w:color w:val="auto"/>
          <w:u w:color="000000" w:themeColor="text1"/>
        </w:rPr>
        <w:tab/>
        <w:t>It may enter into relationships or transactions with not</w:t>
      </w:r>
      <w:r w:rsidRPr="006D2C46">
        <w:rPr>
          <w:color w:val="auto"/>
          <w:u w:color="000000" w:themeColor="text1"/>
        </w:rPr>
        <w:noBreakHyphen/>
        <w:t>for</w:t>
      </w:r>
      <w:r w:rsidRPr="006D2C46">
        <w:rPr>
          <w:color w:val="auto"/>
          <w:u w:color="000000" w:themeColor="text1"/>
        </w:rPr>
        <w:noBreakHyphen/>
        <w:t>profit entities established, in whole or in part, to support the mission of Clemson University, it being understood that these support entities are not considered an entity owned or controlled by the enterprise division or Clemson University and are not subject to the laws and regulations applicable to the enterprise division.  However, if a not</w:t>
      </w:r>
      <w:r w:rsidRPr="006D2C46">
        <w:rPr>
          <w:color w:val="auto"/>
          <w:u w:color="000000" w:themeColor="text1"/>
        </w:rPr>
        <w:noBreakHyphen/>
        <w:t>for</w:t>
      </w:r>
      <w:r w:rsidRPr="006D2C46">
        <w:rPr>
          <w:color w:val="auto"/>
          <w:u w:color="000000" w:themeColor="text1"/>
        </w:rPr>
        <w:noBreakHyphen/>
        <w:t xml:space="preserve">profit entity acquires a capital improvement on behalf of or for the use of the enterprise division and funds of the enterprise division or Clemson University are used in the acquisition, financing, construction, or current or subsequent leasing of the capital improvement, that acquisition is subject to the provisions of the enterprise division’s procurement policy that the board adopts pursuant to this article. </w:t>
      </w:r>
    </w:p>
    <w:p w:rsidR="006B1149" w:rsidRPr="006D2C46" w:rsidRDefault="006B1149" w:rsidP="006B1149">
      <w:pPr>
        <w:rPr>
          <w:color w:val="auto"/>
          <w:u w:val="single" w:color="000000" w:themeColor="text1"/>
        </w:rPr>
      </w:pPr>
      <w:r w:rsidRPr="006D2C46">
        <w:rPr>
          <w:color w:val="auto"/>
          <w:u w:color="000000" w:themeColor="text1"/>
        </w:rPr>
        <w:tab/>
      </w:r>
      <w:r w:rsidRPr="006D2C46">
        <w:rPr>
          <w:color w:val="auto"/>
          <w:u w:color="000000" w:themeColor="text1"/>
        </w:rPr>
        <w:tab/>
        <w:t>(7)</w:t>
      </w:r>
      <w:r w:rsidRPr="006D2C46">
        <w:rPr>
          <w:color w:val="auto"/>
          <w:u w:color="000000" w:themeColor="text1"/>
        </w:rPr>
        <w:tab/>
        <w:t>It may issue bonds, notes, or other obligations or evidences of indebtedness in the name of Clemson University and on behalf of the enterprise division in the same manner and for the same purposes, including the purposes of the enterprise division.  Also, it may utilize or benefit, as the case may be, from the provisions of the Higher Education Revenue Bond Act, as provided in Chapter 147, Title 59 and the provisions of the South Carolina Jobs</w:t>
      </w:r>
      <w:r w:rsidRPr="006D2C46">
        <w:rPr>
          <w:color w:val="auto"/>
          <w:u w:color="000000" w:themeColor="text1"/>
        </w:rPr>
        <w:noBreakHyphen/>
        <w:t>Economic Development Fund Act, as provided in Chapter 43, Title 41.  This item only applies so long as the proceeds of the bonds, notes, or obligations are not utilized to fund a capital improvement project</w:t>
      </w:r>
      <w:r w:rsidR="000C759D">
        <w:rPr>
          <w:color w:val="auto"/>
          <w:u w:color="000000" w:themeColor="text1"/>
        </w:rPr>
        <w:t>.</w:t>
      </w:r>
      <w:r w:rsidRPr="006D2C46">
        <w:rPr>
          <w:color w:val="auto"/>
          <w:u w:color="000000" w:themeColor="text1"/>
        </w:rPr>
        <w:t xml:space="preserve"> </w:t>
      </w:r>
    </w:p>
    <w:p w:rsidR="006B1149" w:rsidRPr="006D2C46" w:rsidRDefault="006B1149" w:rsidP="006B1149">
      <w:pPr>
        <w:rPr>
          <w:color w:val="auto"/>
          <w:u w:color="000000" w:themeColor="text1"/>
        </w:rPr>
      </w:pPr>
      <w:r w:rsidRPr="006D2C46">
        <w:rPr>
          <w:color w:val="auto"/>
          <w:u w:color="000000" w:themeColor="text1"/>
        </w:rPr>
        <w:tab/>
        <w:t>(B)(1)</w:t>
      </w:r>
      <w:r w:rsidRPr="006D2C46">
        <w:rPr>
          <w:color w:val="auto"/>
          <w:u w:color="000000" w:themeColor="text1"/>
        </w:rPr>
        <w:tab/>
        <w:t>Capital improvements of the enterprise division, and the financing of these capital improvements, are exempt from the provisions of Section 1</w:t>
      </w:r>
      <w:r w:rsidRPr="006D2C46">
        <w:rPr>
          <w:color w:val="auto"/>
          <w:u w:color="000000" w:themeColor="text1"/>
        </w:rPr>
        <w:noBreakHyphen/>
        <w:t>11</w:t>
      </w:r>
      <w:r w:rsidRPr="006D2C46">
        <w:rPr>
          <w:color w:val="auto"/>
          <w:u w:color="000000" w:themeColor="text1"/>
        </w:rPr>
        <w:noBreakHyphen/>
        <w:t>180, Chapter 47, Title 2 and Section 59</w:t>
      </w:r>
      <w:r w:rsidRPr="006D2C46">
        <w:rPr>
          <w:color w:val="auto"/>
          <w:u w:color="000000" w:themeColor="text1"/>
        </w:rPr>
        <w:noBreakHyphen/>
        <w:t>103</w:t>
      </w:r>
      <w:r w:rsidRPr="006D2C46">
        <w:rPr>
          <w:color w:val="auto"/>
          <w:u w:color="000000" w:themeColor="text1"/>
        </w:rPr>
        <w:noBreakHyphen/>
        <w:t>110.  The board shall provide on an annual basis a report of capital projects authorized by the board of trustees to the Governor, the Chairman of the Senate Finance Committee, the Chairman of the House Ways and Means Committee, and the Commission on Higher Education.  This report must be based on the fiscal year of Clemson University and must be provided not more than one hundred eighty days after the end of the fiscal year.</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(2)</w:t>
      </w:r>
      <w:r w:rsidRPr="006D2C46">
        <w:rPr>
          <w:color w:val="auto"/>
          <w:u w:color="000000" w:themeColor="text1"/>
        </w:rPr>
        <w:tab/>
        <w:t>The board of trustees must establish a review process for the consideration of any permanent improvement project proposal by the enterprise division similar to that set forth in Chapter 47, Title 2.</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(3)</w:t>
      </w:r>
      <w:r w:rsidRPr="006D2C46">
        <w:rPr>
          <w:color w:val="auto"/>
          <w:u w:color="000000" w:themeColor="text1"/>
        </w:rPr>
        <w:tab/>
        <w:t xml:space="preserve">Notwithstanding any other provision of this subsection, after full architecture and engineering design work is completed on a permanent improvement project, but prior to execution of a construction contract, the project must be submitted to the Joint Bond Review Committee for review and comment. </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(4)</w:t>
      </w:r>
      <w:r w:rsidRPr="006D2C46">
        <w:rPr>
          <w:color w:val="auto"/>
          <w:u w:color="000000" w:themeColor="text1"/>
        </w:rPr>
        <w:tab/>
        <w:t>The exemptions provided by this subsection do not apply to capital improvements for athletics that expends, secures bonding with, or otherwise utilizes state appropriated funds, state general obligation capital improvement bonds, student tuition, student fees, or any other student charge except for non</w:t>
      </w:r>
      <w:r w:rsidRPr="006D2C46">
        <w:rPr>
          <w:color w:val="auto"/>
          <w:u w:color="000000" w:themeColor="text1"/>
        </w:rPr>
        <w:noBreakHyphen/>
        <w:t>mandatory ticket charges to athletic events.  For purposes of this item, ‘state appropriated funds’ excludes federal funds and other funds that do not otherwise make this subsection inapplicable.</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(5)</w:t>
      </w:r>
      <w:r w:rsidRPr="006D2C46">
        <w:rPr>
          <w:color w:val="auto"/>
          <w:u w:color="000000" w:themeColor="text1"/>
        </w:rPr>
        <w:tab/>
        <w:t>If a capital improvement project serves multiple purposes and one or more of the purposes is not an enterprise activity thereby causing the exemptions provided by this subsection to not apply, then the exemptions provided by this subsection do not apply for the entire capital improvement project.</w:t>
      </w:r>
    </w:p>
    <w:p w:rsidR="006B1149" w:rsidRPr="006D2C46" w:rsidRDefault="006B1149" w:rsidP="006B1149">
      <w:pPr>
        <w:rPr>
          <w:color w:val="auto"/>
          <w:u w:color="000000" w:themeColor="text1"/>
        </w:rPr>
      </w:pPr>
      <w:r w:rsidRPr="006D2C46">
        <w:rPr>
          <w:color w:val="auto"/>
          <w:u w:color="000000" w:themeColor="text1"/>
        </w:rPr>
        <w:tab/>
        <w:t>(C)</w:t>
      </w:r>
      <w:r w:rsidRPr="006D2C46">
        <w:rPr>
          <w:color w:val="auto"/>
          <w:u w:color="000000" w:themeColor="text1"/>
        </w:rPr>
        <w:tab/>
        <w:t>The board of trustees shall conduct an annual audit by independent certified public accountants selected by the board of trustees, which accountants shall review the accounts of the enterprise division and report the findings of the audit to the Governor, the Chairman of the Senate Finance Committee, and Chairman of the House Ways and Means Committee in accordance with generally accepted auditing standards and procedures.</w:t>
      </w:r>
    </w:p>
    <w:p w:rsidR="006B1149" w:rsidRPr="006D2C46" w:rsidRDefault="006B1149" w:rsidP="006B1149">
      <w:pPr>
        <w:rPr>
          <w:color w:val="auto"/>
          <w:u w:color="000000" w:themeColor="text1"/>
        </w:rPr>
      </w:pPr>
      <w:r w:rsidRPr="006D2C46">
        <w:rPr>
          <w:color w:val="auto"/>
          <w:u w:color="000000" w:themeColor="text1"/>
        </w:rPr>
        <w:tab/>
        <w:t>(D)(1)</w:t>
      </w:r>
      <w:r w:rsidRPr="006D2C46">
        <w:rPr>
          <w:color w:val="auto"/>
          <w:u w:color="000000" w:themeColor="text1"/>
        </w:rPr>
        <w:tab/>
        <w:t>Subject to the provisions of item (2), the board of trustees shall adopt for the enterprise division a procurement policy and amend the policy as it considers appropriate.  Before the implementation of the procurement policy, or any amendment thereto, the policy or amendment must be approved by the State Budget and Control Board.  Thereafter, every procurement of the enterprise division is exempt from the SCCPC and each such procurement instead is subject to the procurement policy adopted by the board.</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t>(2)(a)</w:t>
      </w:r>
      <w:r w:rsidRPr="006D2C46">
        <w:rPr>
          <w:color w:val="auto"/>
          <w:u w:color="000000" w:themeColor="text1"/>
        </w:rPr>
        <w:tab/>
        <w:t>The procurement policy adopted by the enterprise division may not include provisions relating to telecommunications, and the enterprise division is subject to all procurement provisions relating to telecommunications and telecommunications equipment and service as set forth in the SCCPC and Section 1</w:t>
      </w:r>
      <w:r w:rsidRPr="006D2C46">
        <w:rPr>
          <w:color w:val="auto"/>
          <w:u w:color="000000" w:themeColor="text1"/>
        </w:rPr>
        <w:noBreakHyphen/>
        <w:t>11</w:t>
      </w:r>
      <w:r w:rsidRPr="006D2C46">
        <w:rPr>
          <w:color w:val="auto"/>
          <w:u w:color="000000" w:themeColor="text1"/>
        </w:rPr>
        <w:noBreakHyphen/>
        <w:t>430 unless otherwise exempt by Section 11</w:t>
      </w:r>
      <w:r w:rsidRPr="006D2C46">
        <w:rPr>
          <w:color w:val="auto"/>
          <w:u w:color="000000" w:themeColor="text1"/>
        </w:rPr>
        <w:noBreakHyphen/>
        <w:t>35</w:t>
      </w:r>
      <w:r w:rsidRPr="006D2C46">
        <w:rPr>
          <w:color w:val="auto"/>
          <w:u w:color="000000" w:themeColor="text1"/>
        </w:rPr>
        <w:noBreakHyphen/>
        <w:t>710(6).</w:t>
      </w:r>
    </w:p>
    <w:p w:rsidR="006B1149" w:rsidRPr="006D2C46" w:rsidRDefault="006B1149" w:rsidP="006B1149">
      <w:pPr>
        <w:rPr>
          <w:color w:val="auto"/>
          <w:u w:color="000000" w:themeColor="text1"/>
        </w:rPr>
      </w:pPr>
      <w:r w:rsidRPr="006D2C46">
        <w:rPr>
          <w:color w:val="auto"/>
          <w:u w:color="000000" w:themeColor="text1"/>
        </w:rPr>
        <w:tab/>
      </w:r>
      <w:r w:rsidRPr="006D2C46">
        <w:rPr>
          <w:color w:val="auto"/>
          <w:u w:color="000000" w:themeColor="text1"/>
        </w:rPr>
        <w:tab/>
      </w:r>
      <w:r w:rsidRPr="006D2C46">
        <w:rPr>
          <w:color w:val="auto"/>
          <w:u w:color="000000" w:themeColor="text1"/>
        </w:rPr>
        <w:tab/>
        <w:t>(b)</w:t>
      </w:r>
      <w:r w:rsidRPr="006D2C46">
        <w:rPr>
          <w:color w:val="auto"/>
          <w:u w:color="000000" w:themeColor="text1"/>
        </w:rPr>
        <w:tab/>
        <w:t>The enterprise division may not construct, own, or operate a network that carries commercial traffic, commercial internet traffic, or K</w:t>
      </w:r>
      <w:r w:rsidRPr="006D2C46">
        <w:rPr>
          <w:color w:val="auto"/>
          <w:u w:color="000000" w:themeColor="text1"/>
        </w:rPr>
        <w:noBreakHyphen/>
        <w:t>12 traffic originated in South Carolina.</w:t>
      </w:r>
    </w:p>
    <w:p w:rsidR="006B1149" w:rsidRPr="006D2C46" w:rsidRDefault="006B1149" w:rsidP="006B1149">
      <w:pPr>
        <w:rPr>
          <w:color w:val="auto"/>
          <w:u w:color="000000" w:themeColor="text1"/>
        </w:rPr>
      </w:pPr>
      <w:r w:rsidRPr="006D2C46">
        <w:rPr>
          <w:color w:val="auto"/>
          <w:u w:color="000000" w:themeColor="text1"/>
        </w:rPr>
        <w:tab/>
        <w:t>Section 59</w:t>
      </w:r>
      <w:r w:rsidRPr="006D2C46">
        <w:rPr>
          <w:color w:val="auto"/>
          <w:u w:color="000000" w:themeColor="text1"/>
        </w:rPr>
        <w:noBreakHyphen/>
        <w:t>119</w:t>
      </w:r>
      <w:r w:rsidRPr="006D2C46">
        <w:rPr>
          <w:color w:val="auto"/>
          <w:u w:color="000000" w:themeColor="text1"/>
        </w:rPr>
        <w:noBreakHyphen/>
        <w:t>1150.</w:t>
      </w:r>
      <w:r w:rsidRPr="006D2C46">
        <w:rPr>
          <w:color w:val="auto"/>
          <w:u w:color="000000" w:themeColor="text1"/>
        </w:rPr>
        <w:tab/>
        <w:t>The requirements imposed upon Clemson University, the board of trustees, and the enterprise division by the provisions of this article may be enforced by mandamus.  However, failure to comply with requirements do not invalidate the powers granted pursuant to this article.</w:t>
      </w:r>
    </w:p>
    <w:p w:rsidR="006B1149" w:rsidRPr="006D2C46" w:rsidRDefault="006B1149" w:rsidP="006B1149">
      <w:pPr>
        <w:rPr>
          <w:color w:val="auto"/>
          <w:u w:color="000000" w:themeColor="text1"/>
        </w:rPr>
      </w:pPr>
      <w:r w:rsidRPr="006D2C46">
        <w:rPr>
          <w:color w:val="auto"/>
          <w:u w:color="000000" w:themeColor="text1"/>
        </w:rPr>
        <w:tab/>
        <w:t>Section 59</w:t>
      </w:r>
      <w:r w:rsidRPr="006D2C46">
        <w:rPr>
          <w:color w:val="auto"/>
          <w:u w:color="000000" w:themeColor="text1"/>
        </w:rPr>
        <w:noBreakHyphen/>
        <w:t>119</w:t>
      </w:r>
      <w:r w:rsidRPr="006D2C46">
        <w:rPr>
          <w:color w:val="auto"/>
          <w:u w:color="000000" w:themeColor="text1"/>
        </w:rPr>
        <w:noBreakHyphen/>
        <w:t>1160.</w:t>
      </w:r>
      <w:r w:rsidRPr="006D2C46">
        <w:rPr>
          <w:color w:val="auto"/>
          <w:u w:color="000000" w:themeColor="text1"/>
        </w:rPr>
        <w:tab/>
        <w:t>Notwithstanding any other provision of this article, enterprise activities only include athletics if Clemson University’s Athletics Grand Total Revenues as reported under the Equity in Athletics Disclosure Act as required by The Higher Education Opportunity Act (Public Law 110</w:t>
      </w:r>
      <w:r w:rsidRPr="006D2C46">
        <w:rPr>
          <w:color w:val="auto"/>
          <w:u w:color="000000" w:themeColor="text1"/>
        </w:rPr>
        <w:noBreakHyphen/>
        <w:t>315) are equal to or exceed forty million dollars a year.</w:t>
      </w:r>
    </w:p>
    <w:p w:rsidR="006B1149" w:rsidRPr="006D2C46" w:rsidRDefault="006B1149" w:rsidP="006B1149">
      <w:pPr>
        <w:rPr>
          <w:color w:val="auto"/>
          <w:u w:color="000000" w:themeColor="text1"/>
        </w:rPr>
      </w:pPr>
      <w:r w:rsidRPr="006D2C46">
        <w:rPr>
          <w:color w:val="auto"/>
          <w:u w:color="000000" w:themeColor="text1"/>
        </w:rPr>
        <w:tab/>
        <w:t>Section 59</w:t>
      </w:r>
      <w:r w:rsidRPr="006D2C46">
        <w:rPr>
          <w:color w:val="auto"/>
          <w:u w:color="000000" w:themeColor="text1"/>
        </w:rPr>
        <w:noBreakHyphen/>
        <w:t>11</w:t>
      </w:r>
      <w:r w:rsidR="000C759D">
        <w:rPr>
          <w:color w:val="auto"/>
          <w:u w:color="000000" w:themeColor="text1"/>
        </w:rPr>
        <w:t>9</w:t>
      </w:r>
      <w:r w:rsidRPr="006D2C46">
        <w:rPr>
          <w:color w:val="auto"/>
          <w:u w:color="000000" w:themeColor="text1"/>
        </w:rPr>
        <w:noBreakHyphen/>
        <w:t>1170.</w:t>
      </w:r>
      <w:r w:rsidRPr="006D2C46">
        <w:rPr>
          <w:color w:val="auto"/>
          <w:u w:color="000000" w:themeColor="text1"/>
        </w:rPr>
        <w:tab/>
        <w:t>Four years after the adoption of a resolution providing for the allocation to the enterprise division of the transferable items of one or more enterprise activities pursuant to Section 59</w:t>
      </w:r>
      <w:r w:rsidRPr="006D2C46">
        <w:rPr>
          <w:color w:val="auto"/>
          <w:u w:color="000000" w:themeColor="text1"/>
        </w:rPr>
        <w:noBreakHyphen/>
        <w:t>119</w:t>
      </w:r>
      <w:r w:rsidRPr="006D2C46">
        <w:rPr>
          <w:color w:val="auto"/>
          <w:u w:color="000000" w:themeColor="text1"/>
        </w:rPr>
        <w:noBreakHyphen/>
        <w:t>1130(C), and every four years thereafter, the provisions of this act must be reauthorized by the adoption of a joint resolution by the General Assembly, in separate legislation and solely for that purpose.  If this act, or any part thereof, is not reauthorized, those provisions are no longer effective.</w:t>
      </w:r>
    </w:p>
    <w:p w:rsidR="006B1149" w:rsidRPr="006D2C46" w:rsidRDefault="006B1149" w:rsidP="006B1149">
      <w:pPr>
        <w:rPr>
          <w:color w:val="auto"/>
          <w:u w:color="000000" w:themeColor="text1"/>
        </w:rPr>
      </w:pPr>
      <w:r w:rsidRPr="006D2C46">
        <w:rPr>
          <w:color w:val="auto"/>
          <w:u w:color="000000" w:themeColor="text1"/>
        </w:rPr>
        <w:tab/>
        <w:t>Section 59</w:t>
      </w:r>
      <w:r w:rsidRPr="006D2C46">
        <w:rPr>
          <w:color w:val="auto"/>
          <w:u w:color="000000" w:themeColor="text1"/>
        </w:rPr>
        <w:noBreakHyphen/>
        <w:t>119</w:t>
      </w:r>
      <w:r w:rsidRPr="006D2C46">
        <w:rPr>
          <w:color w:val="auto"/>
          <w:u w:color="000000" w:themeColor="text1"/>
        </w:rPr>
        <w:noBreakHyphen/>
        <w:t>1180.</w:t>
      </w:r>
      <w:r w:rsidRPr="006D2C46">
        <w:rPr>
          <w:color w:val="auto"/>
          <w:u w:color="000000" w:themeColor="text1"/>
        </w:rPr>
        <w:tab/>
        <w:t>It is the intent of the General Assembly to review the provisions of this article, and to determine the merit of this pilot enterprise program after the program has been in effect for at least four years.  After reviewing this article and making a determination, the General Assembly may consider the costs and benefits of expanding the provisions of this article to additional institutions of higher learning.</w:t>
      </w:r>
    </w:p>
    <w:p w:rsidR="006B1149" w:rsidRPr="006D2C46" w:rsidRDefault="006B1149" w:rsidP="006B1149">
      <w:pPr>
        <w:rPr>
          <w:color w:val="auto"/>
          <w:u w:color="000000" w:themeColor="text1"/>
        </w:rPr>
      </w:pPr>
      <w:r w:rsidRPr="006D2C46">
        <w:rPr>
          <w:color w:val="auto"/>
          <w:u w:color="000000" w:themeColor="text1"/>
        </w:rPr>
        <w:tab/>
        <w:t>Section 59</w:t>
      </w:r>
      <w:r w:rsidRPr="006D2C46">
        <w:rPr>
          <w:color w:val="auto"/>
          <w:u w:color="000000" w:themeColor="text1"/>
        </w:rPr>
        <w:noBreakHyphen/>
        <w:t>119</w:t>
      </w:r>
      <w:r w:rsidRPr="006D2C46">
        <w:rPr>
          <w:color w:val="auto"/>
          <w:u w:color="000000" w:themeColor="text1"/>
        </w:rPr>
        <w:noBreakHyphen/>
        <w:t>1190.</w:t>
      </w:r>
      <w:r w:rsidRPr="006D2C46">
        <w:rPr>
          <w:color w:val="auto"/>
          <w:u w:color="000000" w:themeColor="text1"/>
        </w:rPr>
        <w:tab/>
        <w:t>Nothing in this article may be construed so as to exempt the enterprise division from the provisions of Section 59</w:t>
      </w:r>
      <w:r w:rsidRPr="006D2C46">
        <w:rPr>
          <w:color w:val="auto"/>
          <w:u w:color="000000" w:themeColor="text1"/>
        </w:rPr>
        <w:noBreakHyphen/>
        <w:t>103</w:t>
      </w:r>
      <w:r w:rsidRPr="006D2C46">
        <w:rPr>
          <w:color w:val="auto"/>
          <w:u w:color="000000" w:themeColor="text1"/>
        </w:rPr>
        <w:noBreakHyphen/>
        <w:t>35 relating to the approval of new programs by the Commission on Higher Education.”</w:t>
      </w:r>
    </w:p>
    <w:p w:rsidR="006B1149" w:rsidRPr="006D2C46" w:rsidRDefault="006B1149" w:rsidP="006B1149">
      <w:pPr>
        <w:rPr>
          <w:color w:val="auto"/>
          <w:u w:color="000000" w:themeColor="text1"/>
        </w:rPr>
      </w:pPr>
      <w:r>
        <w:rPr>
          <w:u w:color="000000" w:themeColor="text1"/>
        </w:rPr>
        <w:tab/>
      </w:r>
      <w:r w:rsidRPr="006D2C46">
        <w:rPr>
          <w:color w:val="auto"/>
          <w:u w:color="000000" w:themeColor="text1"/>
        </w:rPr>
        <w:t>SECTION</w:t>
      </w:r>
      <w:r w:rsidRPr="006D2C46">
        <w:rPr>
          <w:color w:val="auto"/>
          <w:u w:color="000000" w:themeColor="text1"/>
        </w:rPr>
        <w:tab/>
        <w:t>2.</w:t>
      </w:r>
      <w:r w:rsidRPr="006D2C46">
        <w:rPr>
          <w:color w:val="auto"/>
          <w:u w:color="000000" w:themeColor="text1"/>
        </w:rPr>
        <w:tab/>
        <w:t>Section 11</w:t>
      </w:r>
      <w:r w:rsidRPr="006D2C46">
        <w:rPr>
          <w:color w:val="auto"/>
          <w:u w:color="000000" w:themeColor="text1"/>
        </w:rPr>
        <w:noBreakHyphen/>
        <w:t>35</w:t>
      </w:r>
      <w:r w:rsidRPr="006D2C46">
        <w:rPr>
          <w:color w:val="auto"/>
          <w:u w:color="000000" w:themeColor="text1"/>
        </w:rPr>
        <w:noBreakHyphen/>
        <w:t>710 of the 1976 Code is amended by adding an appropriately numbered item at the end to read:</w:t>
      </w:r>
    </w:p>
    <w:p w:rsidR="006B1149" w:rsidRPr="006D2C46" w:rsidRDefault="006B1149" w:rsidP="006B1149">
      <w:pPr>
        <w:rPr>
          <w:color w:val="auto"/>
          <w:u w:color="000000" w:themeColor="text1"/>
        </w:rPr>
      </w:pPr>
      <w:r w:rsidRPr="006D2C46">
        <w:rPr>
          <w:color w:val="auto"/>
          <w:u w:color="000000" w:themeColor="text1"/>
        </w:rPr>
        <w:tab/>
        <w:t>“( )</w:t>
      </w:r>
      <w:r w:rsidRPr="006D2C46">
        <w:rPr>
          <w:color w:val="auto"/>
          <w:u w:color="000000" w:themeColor="text1"/>
        </w:rPr>
        <w:tab/>
        <w:t>the Clemson University Enterprise Division, if such a division is established pursuant to Article 11, Chapter 119, Title 59, the Clemson Univ</w:t>
      </w:r>
      <w:r w:rsidR="000C759D">
        <w:rPr>
          <w:color w:val="auto"/>
          <w:u w:color="000000" w:themeColor="text1"/>
        </w:rPr>
        <w:t>ersity Enterprise Act, and the Board of T</w:t>
      </w:r>
      <w:r w:rsidRPr="006D2C46">
        <w:rPr>
          <w:color w:val="auto"/>
          <w:u w:color="000000" w:themeColor="text1"/>
        </w:rPr>
        <w:t>rustees of Clemson University, pursuant to that act, has adopted a procurement policy for the division and that procurement policy was approved by the State Budget and Control Board pursuant to Section 59</w:t>
      </w:r>
      <w:r w:rsidRPr="006D2C46">
        <w:rPr>
          <w:color w:val="auto"/>
          <w:u w:color="000000" w:themeColor="text1"/>
        </w:rPr>
        <w:noBreakHyphen/>
        <w:t>119</w:t>
      </w:r>
      <w:r w:rsidRPr="006D2C46">
        <w:rPr>
          <w:color w:val="auto"/>
          <w:u w:color="000000" w:themeColor="text1"/>
        </w:rPr>
        <w:noBreakHyphen/>
        <w:t>1140(D).”</w:t>
      </w:r>
    </w:p>
    <w:p w:rsidR="006B1149" w:rsidRPr="006D2C46" w:rsidRDefault="006B1149" w:rsidP="006B1149">
      <w:pPr>
        <w:rPr>
          <w:color w:val="auto"/>
          <w:u w:color="000000" w:themeColor="text1"/>
        </w:rPr>
      </w:pPr>
      <w:r>
        <w:rPr>
          <w:u w:color="000000" w:themeColor="text1"/>
        </w:rPr>
        <w:tab/>
      </w:r>
      <w:r w:rsidRPr="006D2C46">
        <w:rPr>
          <w:color w:val="auto"/>
          <w:u w:color="000000" w:themeColor="text1"/>
        </w:rPr>
        <w:t>SECTION</w:t>
      </w:r>
      <w:r w:rsidRPr="006D2C46">
        <w:rPr>
          <w:color w:val="auto"/>
          <w:u w:color="000000" w:themeColor="text1"/>
        </w:rPr>
        <w:tab/>
        <w:t>3.</w:t>
      </w:r>
      <w:r w:rsidRPr="006D2C46">
        <w:rPr>
          <w:color w:val="auto"/>
          <w:u w:color="000000" w:themeColor="text1"/>
        </w:rPr>
        <w:tab/>
        <w:t>This act takes effect July 1, 2013. /</w:t>
      </w:r>
    </w:p>
    <w:p w:rsidR="006B1149" w:rsidRPr="006D2C46" w:rsidRDefault="006B1149" w:rsidP="006B1149">
      <w:pPr>
        <w:rPr>
          <w:snapToGrid w:val="0"/>
          <w:color w:val="auto"/>
        </w:rPr>
      </w:pPr>
      <w:r w:rsidRPr="006D2C46">
        <w:rPr>
          <w:snapToGrid w:val="0"/>
          <w:color w:val="auto"/>
        </w:rPr>
        <w:tab/>
        <w:t>Renumber sections to conform.</w:t>
      </w:r>
    </w:p>
    <w:p w:rsidR="006B1149" w:rsidRDefault="006B1149" w:rsidP="006B1149">
      <w:pPr>
        <w:rPr>
          <w:snapToGrid w:val="0"/>
        </w:rPr>
      </w:pPr>
      <w:r w:rsidRPr="006D2C46">
        <w:rPr>
          <w:snapToGrid w:val="0"/>
          <w:color w:val="auto"/>
        </w:rPr>
        <w:tab/>
        <w:t>Amend title to conform.</w:t>
      </w:r>
    </w:p>
    <w:p w:rsidR="006B1149" w:rsidRPr="006D2C46" w:rsidRDefault="006B1149" w:rsidP="006B1149">
      <w:pPr>
        <w:rPr>
          <w:snapToGrid w:val="0"/>
          <w:color w:val="auto"/>
        </w:rPr>
      </w:pPr>
    </w:p>
    <w:p w:rsidR="006B1149" w:rsidRDefault="006B1149" w:rsidP="006B1149">
      <w:pPr>
        <w:pStyle w:val="Header"/>
        <w:tabs>
          <w:tab w:val="clear" w:pos="8640"/>
          <w:tab w:val="left" w:pos="4320"/>
        </w:tabs>
      </w:pPr>
      <w:r>
        <w:tab/>
        <w:t>Senator CLEARY explained the committee amendment.</w:t>
      </w:r>
    </w:p>
    <w:p w:rsidR="006B1149" w:rsidRDefault="006B1149" w:rsidP="006B1149">
      <w:pPr>
        <w:pStyle w:val="Header"/>
        <w:tabs>
          <w:tab w:val="clear" w:pos="8640"/>
          <w:tab w:val="left" w:pos="4320"/>
        </w:tabs>
      </w:pPr>
    </w:p>
    <w:p w:rsidR="006B1149" w:rsidRDefault="006B1149" w:rsidP="006B1149">
      <w:pPr>
        <w:pStyle w:val="Header"/>
        <w:tabs>
          <w:tab w:val="clear" w:pos="8640"/>
          <w:tab w:val="left" w:pos="4320"/>
        </w:tabs>
      </w:pPr>
      <w:r>
        <w:tab/>
        <w:t xml:space="preserve">The committee amendment was adopted. </w:t>
      </w:r>
    </w:p>
    <w:p w:rsidR="006B1149" w:rsidRDefault="006B1149" w:rsidP="006B1149">
      <w:pPr>
        <w:pStyle w:val="Header"/>
        <w:tabs>
          <w:tab w:val="clear" w:pos="8640"/>
          <w:tab w:val="left" w:pos="4320"/>
        </w:tabs>
      </w:pPr>
    </w:p>
    <w:p w:rsidR="006B1149" w:rsidRDefault="006B1149" w:rsidP="006B1149">
      <w:pPr>
        <w:pStyle w:val="Header"/>
        <w:tabs>
          <w:tab w:val="clear" w:pos="8640"/>
          <w:tab w:val="left" w:pos="4320"/>
        </w:tabs>
      </w:pPr>
      <w:r>
        <w:tab/>
        <w:t>The question then was second reading of the Bill.</w:t>
      </w:r>
    </w:p>
    <w:p w:rsidR="006B1149" w:rsidRDefault="006B1149" w:rsidP="006B1149">
      <w:pPr>
        <w:pStyle w:val="Header"/>
        <w:tabs>
          <w:tab w:val="clear" w:pos="8640"/>
          <w:tab w:val="left" w:pos="4320"/>
        </w:tabs>
      </w:pPr>
    </w:p>
    <w:p w:rsidR="006B1149" w:rsidRDefault="006B1149" w:rsidP="006B1149">
      <w:pPr>
        <w:pStyle w:val="Header"/>
        <w:tabs>
          <w:tab w:val="clear" w:pos="8640"/>
          <w:tab w:val="left" w:pos="4320"/>
        </w:tabs>
      </w:pPr>
      <w:r>
        <w:tab/>
        <w:t>Senator SHANE MARTIN objected to further consideration of the Bill, as amended.</w:t>
      </w:r>
    </w:p>
    <w:p w:rsidR="006B1149" w:rsidRDefault="006B1149" w:rsidP="006B1149">
      <w:pPr>
        <w:pStyle w:val="Header"/>
        <w:tabs>
          <w:tab w:val="clear" w:pos="8640"/>
          <w:tab w:val="left" w:pos="4320"/>
        </w:tabs>
      </w:pPr>
    </w:p>
    <w:p w:rsidR="00621800" w:rsidRPr="009A6235" w:rsidRDefault="00621800" w:rsidP="00621800">
      <w:pPr>
        <w:pStyle w:val="Header"/>
        <w:tabs>
          <w:tab w:val="clear" w:pos="8640"/>
          <w:tab w:val="left" w:pos="4320"/>
        </w:tabs>
        <w:jc w:val="center"/>
      </w:pPr>
      <w:r>
        <w:rPr>
          <w:b/>
        </w:rPr>
        <w:t>READ THE SECOND TIME</w:t>
      </w:r>
    </w:p>
    <w:p w:rsidR="00621800" w:rsidRPr="006F49B5" w:rsidRDefault="00621800" w:rsidP="00621800">
      <w:pPr>
        <w:suppressAutoHyphens/>
      </w:pPr>
      <w:r>
        <w:tab/>
      </w:r>
      <w:r w:rsidRPr="006F49B5">
        <w:t>H. 3829</w:t>
      </w:r>
      <w:r w:rsidR="0069182D" w:rsidRPr="006F49B5">
        <w:fldChar w:fldCharType="begin"/>
      </w:r>
      <w:r w:rsidRPr="006F49B5">
        <w:instrText xml:space="preserve"> XE "H. 3829" \b </w:instrText>
      </w:r>
      <w:r w:rsidR="0069182D" w:rsidRPr="006F49B5">
        <w:fldChar w:fldCharType="end"/>
      </w:r>
      <w:r w:rsidRPr="006F49B5">
        <w:t xml:space="preserve"> -- Reps. Bedingfield, Stringer, Allison, Bannister, Chumley, Dillard, Hamilton, Henderson, Loftis, Nanney, Putnam, Robinson</w:t>
      </w:r>
      <w:r w:rsidRPr="006F49B5">
        <w:noBreakHyphen/>
        <w:t xml:space="preserve">Simpson, G.R. Smith and Willis:  </w:t>
      </w:r>
      <w:r w:rsidRPr="006F49B5">
        <w:rPr>
          <w:szCs w:val="30"/>
        </w:rPr>
        <w:t xml:space="preserve">A BILL </w:t>
      </w:r>
      <w:r w:rsidRPr="006F49B5">
        <w:t xml:space="preserve">TO AMEND THE CODE OF LAWS OF SOUTH CAROLINA, 1976, BY ADDING ARTICLE 18 TO CHAPTER 53, TITLE 59 SO AS TO BE CAPTIONED THE </w:t>
      </w:r>
      <w:r>
        <w:t>“</w:t>
      </w:r>
      <w:r w:rsidRPr="006F49B5">
        <w:t>GREENVILLE TECHNICAL COLLEGE AREA COMMISSION</w:t>
      </w:r>
      <w:r>
        <w:t>”</w:t>
      </w:r>
      <w:r w:rsidRPr="006F49B5">
        <w:t>; TO DESIGNATE SECTIONS 1A, 4, AND 5 OF ACT 743 OF 1962 AS SECTIONS 59</w:t>
      </w:r>
      <w:r w:rsidRPr="006F49B5">
        <w:noBreakHyphen/>
        <w:t>53</w:t>
      </w:r>
      <w:r w:rsidRPr="006F49B5">
        <w:noBreakHyphen/>
        <w:t>1500, 59</w:t>
      </w:r>
      <w:r w:rsidRPr="006F49B5">
        <w:noBreakHyphen/>
        <w:t>53</w:t>
      </w:r>
      <w:r w:rsidRPr="006F49B5">
        <w:noBreakHyphen/>
        <w:t>1510, AND 59</w:t>
      </w:r>
      <w:r w:rsidRPr="006F49B5">
        <w:noBreakHyphen/>
        <w:t>53</w:t>
      </w:r>
      <w:r w:rsidRPr="006F49B5">
        <w:noBreakHyphen/>
        <w:t>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621800" w:rsidRDefault="00621800" w:rsidP="00621800">
      <w:pPr>
        <w:pStyle w:val="Header"/>
        <w:tabs>
          <w:tab w:val="clear" w:pos="8640"/>
          <w:tab w:val="left" w:pos="4320"/>
        </w:tabs>
      </w:pPr>
      <w:r>
        <w:tab/>
        <w:t>Senator FAIR asked unanimous consent to take the Bill up for immediate consideration.</w:t>
      </w:r>
    </w:p>
    <w:p w:rsidR="00621800" w:rsidRDefault="00621800" w:rsidP="00621800">
      <w:pPr>
        <w:pStyle w:val="Header"/>
        <w:tabs>
          <w:tab w:val="clear" w:pos="8640"/>
          <w:tab w:val="left" w:pos="4320"/>
        </w:tabs>
      </w:pPr>
      <w:r>
        <w:tab/>
        <w:t>There was no objection.</w:t>
      </w:r>
    </w:p>
    <w:p w:rsidR="00621800" w:rsidRDefault="00621800" w:rsidP="00621800">
      <w:pPr>
        <w:pStyle w:val="Header"/>
        <w:tabs>
          <w:tab w:val="clear" w:pos="8640"/>
          <w:tab w:val="left" w:pos="4320"/>
        </w:tabs>
      </w:pPr>
    </w:p>
    <w:p w:rsidR="00621800" w:rsidRDefault="00621800" w:rsidP="00621800">
      <w:pPr>
        <w:pStyle w:val="Header"/>
        <w:tabs>
          <w:tab w:val="clear" w:pos="8640"/>
          <w:tab w:val="left" w:pos="4320"/>
        </w:tabs>
      </w:pPr>
      <w:r>
        <w:tab/>
        <w:t>The Senate proceeded to a consideration of the Bill, the question being the second reading of the Bill.</w:t>
      </w:r>
    </w:p>
    <w:p w:rsidR="00621800" w:rsidRDefault="00621800" w:rsidP="00621800">
      <w:pPr>
        <w:pStyle w:val="Header"/>
        <w:tabs>
          <w:tab w:val="clear" w:pos="8640"/>
          <w:tab w:val="left" w:pos="4320"/>
        </w:tabs>
      </w:pPr>
    </w:p>
    <w:p w:rsidR="00621800" w:rsidRDefault="00621800" w:rsidP="00621800">
      <w:pPr>
        <w:pStyle w:val="Header"/>
        <w:tabs>
          <w:tab w:val="clear" w:pos="8640"/>
          <w:tab w:val="left" w:pos="4320"/>
        </w:tabs>
      </w:pPr>
      <w:r>
        <w:tab/>
        <w:t>Senator FAIR explained the Bill.</w:t>
      </w:r>
    </w:p>
    <w:p w:rsidR="00621800" w:rsidRDefault="00621800" w:rsidP="00621800">
      <w:pPr>
        <w:pStyle w:val="Header"/>
        <w:tabs>
          <w:tab w:val="clear" w:pos="8640"/>
          <w:tab w:val="left" w:pos="4320"/>
        </w:tabs>
      </w:pPr>
    </w:p>
    <w:p w:rsidR="00621800" w:rsidRDefault="00621800" w:rsidP="00621800">
      <w:pPr>
        <w:pStyle w:val="Header"/>
        <w:tabs>
          <w:tab w:val="clear" w:pos="8640"/>
          <w:tab w:val="left" w:pos="4320"/>
        </w:tabs>
      </w:pPr>
      <w:r>
        <w:tab/>
        <w:t>The "ayes" and "nays" were demanded and taken, resulting as follows:</w:t>
      </w:r>
    </w:p>
    <w:p w:rsidR="00621800" w:rsidRPr="00CD62BB" w:rsidRDefault="00621800" w:rsidP="00621800">
      <w:pPr>
        <w:pStyle w:val="Header"/>
        <w:tabs>
          <w:tab w:val="clear" w:pos="8640"/>
          <w:tab w:val="left" w:pos="4320"/>
        </w:tabs>
        <w:jc w:val="center"/>
        <w:rPr>
          <w:b/>
        </w:rPr>
      </w:pPr>
      <w:r w:rsidRPr="00CD62BB">
        <w:rPr>
          <w:b/>
        </w:rPr>
        <w:t>Ayes 39; Nays 0</w:t>
      </w:r>
    </w:p>
    <w:p w:rsidR="00621800" w:rsidRDefault="00621800" w:rsidP="00621800">
      <w:pPr>
        <w:pStyle w:val="Header"/>
        <w:tabs>
          <w:tab w:val="clear" w:pos="8640"/>
          <w:tab w:val="left" w:pos="4320"/>
        </w:tabs>
      </w:pP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62BB">
        <w:rPr>
          <w:b/>
        </w:rPr>
        <w:t>AYES</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Alexander</w:t>
      </w:r>
      <w:r>
        <w:tab/>
      </w:r>
      <w:r w:rsidRPr="00CD62BB">
        <w:t>Allen</w:t>
      </w:r>
      <w:r>
        <w:tab/>
      </w:r>
      <w:r w:rsidRPr="00CD62BB">
        <w:t>Bennett</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Bright</w:t>
      </w:r>
      <w:r>
        <w:tab/>
      </w:r>
      <w:r w:rsidRPr="00CD62BB">
        <w:t>Bryant</w:t>
      </w:r>
      <w:r>
        <w:tab/>
      </w:r>
      <w:r w:rsidRPr="00CD62BB">
        <w:t>Campbell</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Campsen</w:t>
      </w:r>
      <w:r>
        <w:tab/>
      </w:r>
      <w:r w:rsidRPr="00CD62BB">
        <w:t>Cleary</w:t>
      </w:r>
      <w:r>
        <w:tab/>
      </w:r>
      <w:r w:rsidRPr="00CD62BB">
        <w:t>Coleman</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Corbin</w:t>
      </w:r>
      <w:r>
        <w:tab/>
      </w:r>
      <w:r w:rsidRPr="00CD62BB">
        <w:t>Courson</w:t>
      </w:r>
      <w:r>
        <w:tab/>
      </w:r>
      <w:r w:rsidRPr="00CD62BB">
        <w:t>Cromer</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Davis</w:t>
      </w:r>
      <w:r>
        <w:tab/>
      </w:r>
      <w:r w:rsidRPr="00CD62BB">
        <w:t>Fair</w:t>
      </w:r>
      <w:r>
        <w:tab/>
      </w:r>
      <w:r w:rsidRPr="00CD62BB">
        <w:t>Gregory</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Grooms</w:t>
      </w:r>
      <w:r>
        <w:tab/>
      </w:r>
      <w:r w:rsidRPr="00CD62BB">
        <w:t>Hayes</w:t>
      </w:r>
      <w:r>
        <w:tab/>
      </w:r>
      <w:r w:rsidRPr="00CD62BB">
        <w:t>Hembree</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Johnson</w:t>
      </w:r>
      <w:r>
        <w:tab/>
      </w:r>
      <w:r w:rsidRPr="00CD62BB">
        <w:t>Leatherman</w:t>
      </w:r>
      <w:r>
        <w:tab/>
      </w:r>
      <w:r w:rsidRPr="00CD62BB">
        <w:t>Malloy</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rPr>
          <w:i/>
        </w:rPr>
        <w:t>Martin, Larry</w:t>
      </w:r>
      <w:r>
        <w:rPr>
          <w:i/>
        </w:rPr>
        <w:tab/>
      </w:r>
      <w:r w:rsidRPr="00CD62BB">
        <w:rPr>
          <w:i/>
        </w:rPr>
        <w:t>Martin, Shane</w:t>
      </w:r>
      <w:r>
        <w:rPr>
          <w:i/>
        </w:rPr>
        <w:tab/>
      </w:r>
      <w:r w:rsidRPr="00CD62BB">
        <w:t>Massey</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McElveen</w:t>
      </w:r>
      <w:r>
        <w:tab/>
      </w:r>
      <w:r w:rsidRPr="00CD62BB">
        <w:t>McGill</w:t>
      </w:r>
      <w:r>
        <w:tab/>
      </w:r>
      <w:r w:rsidRPr="00CD62BB">
        <w:t>Nicholson</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Peeler</w:t>
      </w:r>
      <w:r>
        <w:tab/>
      </w:r>
      <w:r w:rsidRPr="00CD62BB">
        <w:t>Pinckney</w:t>
      </w:r>
      <w:r>
        <w:tab/>
      </w:r>
      <w:r w:rsidRPr="00CD62BB">
        <w:t>Rankin</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Scott</w:t>
      </w:r>
      <w:r>
        <w:tab/>
      </w:r>
      <w:r w:rsidRPr="00CD62BB">
        <w:t>Setzler</w:t>
      </w:r>
      <w:r>
        <w:tab/>
      </w:r>
      <w:r w:rsidRPr="00CD62BB">
        <w:t>Shealy</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Sheheen</w:t>
      </w:r>
      <w:r>
        <w:tab/>
      </w:r>
      <w:r w:rsidRPr="00CD62BB">
        <w:t>Thurmond</w:t>
      </w:r>
      <w:r>
        <w:tab/>
      </w:r>
      <w:r w:rsidRPr="00CD62BB">
        <w:t>Turner</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2BB">
        <w:t>Verdin</w:t>
      </w:r>
      <w:r>
        <w:tab/>
      </w:r>
      <w:r w:rsidRPr="00CD62BB">
        <w:t>Williams</w:t>
      </w:r>
      <w:r>
        <w:tab/>
      </w:r>
      <w:r w:rsidRPr="00CD62BB">
        <w:t>Young</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1800" w:rsidRPr="00CD62BB"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62BB">
        <w:rPr>
          <w:b/>
        </w:rPr>
        <w:t>Total--39</w:t>
      </w:r>
    </w:p>
    <w:p w:rsidR="00621800" w:rsidRPr="00CD62BB" w:rsidRDefault="00621800" w:rsidP="00621800">
      <w:pPr>
        <w:pStyle w:val="Header"/>
        <w:tabs>
          <w:tab w:val="clear" w:pos="8640"/>
          <w:tab w:val="left" w:pos="4320"/>
        </w:tabs>
      </w:pP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62BB">
        <w:rPr>
          <w:b/>
        </w:rPr>
        <w:t>NAYS</w:t>
      </w:r>
    </w:p>
    <w:p w:rsidR="00621800"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1800" w:rsidRPr="00CD62BB" w:rsidRDefault="00621800" w:rsidP="006218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62BB">
        <w:rPr>
          <w:b/>
        </w:rPr>
        <w:t>Total--0</w:t>
      </w:r>
    </w:p>
    <w:p w:rsidR="00621800" w:rsidRPr="00CD62BB" w:rsidRDefault="00621800" w:rsidP="00621800">
      <w:pPr>
        <w:pStyle w:val="Header"/>
        <w:tabs>
          <w:tab w:val="clear" w:pos="8640"/>
          <w:tab w:val="left" w:pos="4320"/>
        </w:tabs>
      </w:pPr>
    </w:p>
    <w:p w:rsidR="00621800" w:rsidRDefault="00621800" w:rsidP="00621800">
      <w:pPr>
        <w:pStyle w:val="Header"/>
        <w:tabs>
          <w:tab w:val="clear" w:pos="8640"/>
          <w:tab w:val="left" w:pos="4320"/>
        </w:tabs>
      </w:pPr>
      <w:r>
        <w:tab/>
        <w:t>The Bill was read the second time and ordered placed on the Third Reading Calendar.</w:t>
      </w:r>
    </w:p>
    <w:p w:rsidR="00DB6F13" w:rsidRPr="009A6235" w:rsidRDefault="00DB6F13" w:rsidP="00621800">
      <w:pPr>
        <w:pStyle w:val="Header"/>
        <w:tabs>
          <w:tab w:val="clear" w:pos="8640"/>
          <w:tab w:val="left" w:pos="4320"/>
        </w:tabs>
      </w:pPr>
    </w:p>
    <w:p w:rsidR="004E5B53" w:rsidRPr="004E5B53" w:rsidRDefault="004E5B53" w:rsidP="004E5B53">
      <w:pPr>
        <w:pStyle w:val="Header"/>
        <w:tabs>
          <w:tab w:val="clear" w:pos="8640"/>
          <w:tab w:val="left" w:pos="4320"/>
        </w:tabs>
        <w:jc w:val="center"/>
      </w:pPr>
      <w:r>
        <w:rPr>
          <w:b/>
        </w:rPr>
        <w:t>OBJECTION</w:t>
      </w:r>
      <w:r w:rsidR="006F693C">
        <w:rPr>
          <w:b/>
        </w:rPr>
        <w:t xml:space="preserve"> TO REMOVING MINORITY REPORT</w:t>
      </w:r>
    </w:p>
    <w:p w:rsidR="004E5B53" w:rsidRDefault="004E5B53" w:rsidP="004E5B53">
      <w:pPr>
        <w:suppressAutoHyphens/>
        <w:outlineLvl w:val="0"/>
      </w:pPr>
      <w:r>
        <w:tab/>
      </w:r>
      <w:r w:rsidRPr="00D071F9">
        <w:t>S. 495</w:t>
      </w:r>
      <w:r w:rsidR="0069182D" w:rsidRPr="00D071F9">
        <w:fldChar w:fldCharType="begin"/>
      </w:r>
      <w:r w:rsidRPr="00D071F9">
        <w:instrText xml:space="preserve"> XE "S. 495" \b </w:instrText>
      </w:r>
      <w:r w:rsidR="0069182D" w:rsidRPr="00D071F9">
        <w:fldChar w:fldCharType="end"/>
      </w:r>
      <w:r w:rsidRPr="00D071F9">
        <w:t xml:space="preserve"> -- </w:t>
      </w:r>
      <w:r>
        <w:t>Senators Lourie and Rankin</w:t>
      </w:r>
      <w:r w:rsidRPr="00D071F9">
        <w:t xml:space="preserve">:  </w:t>
      </w:r>
      <w:r w:rsidRPr="00D071F9">
        <w:rPr>
          <w:szCs w:val="30"/>
        </w:rPr>
        <w:t xml:space="preserve">A BILL </w:t>
      </w:r>
      <w:r w:rsidRPr="00D071F9">
        <w:t>TO AMEND SECTION 23</w:t>
      </w:r>
      <w:r w:rsidRPr="00D071F9">
        <w:noBreakHyphen/>
        <w:t>3</w:t>
      </w:r>
      <w:r w:rsidRPr="00D071F9">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6F693C" w:rsidRDefault="006F693C" w:rsidP="004E5B53">
      <w:pPr>
        <w:suppressAutoHyphens/>
        <w:outlineLvl w:val="0"/>
      </w:pPr>
      <w:r>
        <w:tab/>
        <w:t>Senator LOURIE asked unanimous consent to take the Bill up for immediate consideration and remove the minority report from the Bill.</w:t>
      </w:r>
    </w:p>
    <w:p w:rsidR="004E5B53" w:rsidRDefault="004E5B53" w:rsidP="006B1149">
      <w:pPr>
        <w:pStyle w:val="Header"/>
        <w:tabs>
          <w:tab w:val="clear" w:pos="8640"/>
          <w:tab w:val="left" w:pos="4320"/>
        </w:tabs>
      </w:pPr>
      <w:r>
        <w:tab/>
        <w:t>Senator SHANE MARTIN objected.</w:t>
      </w:r>
    </w:p>
    <w:p w:rsidR="008654D7" w:rsidRDefault="008654D7" w:rsidP="008654D7">
      <w:pPr>
        <w:jc w:val="center"/>
        <w:rPr>
          <w:b/>
          <w:bCs/>
        </w:rPr>
      </w:pPr>
      <w:r>
        <w:rPr>
          <w:b/>
          <w:bCs/>
        </w:rPr>
        <w:t>POINT OF ORDER</w:t>
      </w:r>
    </w:p>
    <w:p w:rsidR="008654D7" w:rsidRPr="0082162F" w:rsidRDefault="008654D7" w:rsidP="008654D7">
      <w:pPr>
        <w:suppressAutoHyphens/>
      </w:pPr>
      <w:r>
        <w:rPr>
          <w:b/>
          <w:bCs/>
        </w:rPr>
        <w:tab/>
      </w:r>
      <w:r w:rsidRPr="0082162F">
        <w:t>S. 655</w:t>
      </w:r>
      <w:r w:rsidR="0069182D" w:rsidRPr="0082162F">
        <w:fldChar w:fldCharType="begin"/>
      </w:r>
      <w:r w:rsidRPr="0082162F">
        <w:instrText xml:space="preserve"> XE "S. 655" \b </w:instrText>
      </w:r>
      <w:r w:rsidR="0069182D" w:rsidRPr="0082162F">
        <w:fldChar w:fldCharType="end"/>
      </w:r>
      <w:r w:rsidRPr="0082162F">
        <w:t xml:space="preserve"> -- </w:t>
      </w:r>
      <w:r>
        <w:t>Senators Campbell, Leatherman, Alexander, O’Dell, Setzler and Bennett</w:t>
      </w:r>
      <w:r w:rsidRPr="0082162F">
        <w:t xml:space="preserve">:  </w:t>
      </w:r>
      <w:r w:rsidRPr="0082162F">
        <w:rPr>
          <w:szCs w:val="30"/>
        </w:rPr>
        <w:t xml:space="preserve">A BILL </w:t>
      </w:r>
      <w:r w:rsidRPr="0082162F">
        <w:t>TO AMEND SECTION 40-22-280 OF THE 1976 CODE, RELATING TO EXEMPTIONS FROM THE APPLICATION OF THE CHAPTER CONCERNING ENGINEERS AND SURVEYORS, TO ADD AN EXEMPTION FOR CERTAIN ENGINEERS.</w:t>
      </w:r>
    </w:p>
    <w:p w:rsidR="008654D7" w:rsidRDefault="008654D7" w:rsidP="008654D7">
      <w:pPr>
        <w:rPr>
          <w:b/>
          <w:bCs/>
        </w:rPr>
      </w:pPr>
    </w:p>
    <w:p w:rsidR="008654D7" w:rsidRDefault="008654D7">
      <w:pPr>
        <w:jc w:val="center"/>
        <w:rPr>
          <w:b/>
          <w:bCs/>
        </w:rPr>
      </w:pPr>
      <w:r>
        <w:rPr>
          <w:b/>
          <w:bCs/>
        </w:rPr>
        <w:t>Point of Order</w:t>
      </w:r>
    </w:p>
    <w:p w:rsidR="008654D7" w:rsidRDefault="008654D7">
      <w:r>
        <w:tab/>
        <w:t>Senator SHANE MARTIN raised a Point of Order under Rule 39 that the Bill had not been on the desks of the members at least one day prior to second reading.</w:t>
      </w:r>
    </w:p>
    <w:p w:rsidR="008654D7" w:rsidRDefault="008654D7">
      <w:r>
        <w:tab/>
        <w:t>The PRESIDENT sustained the Point of Order.</w:t>
      </w:r>
    </w:p>
    <w:p w:rsidR="008654D7" w:rsidRDefault="008654D7" w:rsidP="006B1149">
      <w:pPr>
        <w:pStyle w:val="Header"/>
        <w:tabs>
          <w:tab w:val="clear" w:pos="8640"/>
          <w:tab w:val="left" w:pos="4320"/>
        </w:tabs>
      </w:pPr>
    </w:p>
    <w:p w:rsidR="006C311C" w:rsidRDefault="006C311C" w:rsidP="006C311C">
      <w:pPr>
        <w:pStyle w:val="Header"/>
        <w:tabs>
          <w:tab w:val="clear" w:pos="8640"/>
          <w:tab w:val="left" w:pos="4320"/>
        </w:tabs>
        <w:jc w:val="center"/>
        <w:rPr>
          <w:b/>
        </w:rPr>
      </w:pPr>
      <w:r>
        <w:rPr>
          <w:b/>
        </w:rPr>
        <w:t>SECOND READING OF THE BILL FAIL</w:t>
      </w:r>
      <w:r w:rsidR="00621800">
        <w:rPr>
          <w:b/>
        </w:rPr>
        <w:t>ED</w:t>
      </w:r>
    </w:p>
    <w:p w:rsidR="006C311C" w:rsidRDefault="006C311C" w:rsidP="006C311C">
      <w:pPr>
        <w:pStyle w:val="Header"/>
        <w:tabs>
          <w:tab w:val="clear" w:pos="8640"/>
          <w:tab w:val="left" w:pos="4320"/>
        </w:tabs>
        <w:jc w:val="center"/>
        <w:rPr>
          <w:b/>
        </w:rPr>
      </w:pPr>
      <w:r>
        <w:rPr>
          <w:b/>
        </w:rPr>
        <w:t xml:space="preserve"> VOTE ON SECOND READING </w:t>
      </w:r>
      <w:r w:rsidR="00621800">
        <w:rPr>
          <w:b/>
        </w:rPr>
        <w:t xml:space="preserve">RECONSIDERED </w:t>
      </w:r>
    </w:p>
    <w:p w:rsidR="006C311C" w:rsidRPr="00021C1B" w:rsidRDefault="006C311C" w:rsidP="006C311C">
      <w:pPr>
        <w:pStyle w:val="Header"/>
        <w:tabs>
          <w:tab w:val="clear" w:pos="8640"/>
          <w:tab w:val="left" w:pos="4320"/>
        </w:tabs>
        <w:jc w:val="center"/>
      </w:pPr>
      <w:r>
        <w:rPr>
          <w:b/>
        </w:rPr>
        <w:t xml:space="preserve"> CARRIED OVER</w:t>
      </w:r>
    </w:p>
    <w:p w:rsidR="006C311C" w:rsidRPr="00425F3D" w:rsidRDefault="006C311C" w:rsidP="006C311C">
      <w:r>
        <w:tab/>
      </w:r>
      <w:r w:rsidRPr="00425F3D">
        <w:t>S. 190</w:t>
      </w:r>
      <w:r w:rsidR="0069182D" w:rsidRPr="00425F3D">
        <w:fldChar w:fldCharType="begin"/>
      </w:r>
      <w:r w:rsidRPr="00425F3D">
        <w:instrText xml:space="preserve"> XE "S. 190" \b </w:instrText>
      </w:r>
      <w:r w:rsidR="0069182D" w:rsidRPr="00425F3D">
        <w:fldChar w:fldCharType="end"/>
      </w:r>
      <w:r w:rsidRPr="00425F3D">
        <w:t xml:space="preserve"> -- Senator Verdin:  </w:t>
      </w:r>
      <w:r w:rsidRPr="00425F3D">
        <w:rPr>
          <w:szCs w:val="30"/>
        </w:rPr>
        <w:t xml:space="preserve">A BILL </w:t>
      </w:r>
      <w:r w:rsidRPr="00425F3D">
        <w:rPr>
          <w:color w:val="000000" w:themeColor="text1"/>
          <w:u w:color="000000" w:themeColor="text1"/>
        </w:rPr>
        <w:t>TO AMEND ARTICLE 11, CHAPTER 9, TITLE 48 OF THE 1976 CODE, RELATING TO SOIL AND WATER CONSERVATION DISTRICT COMMISSIONERS AND THE POWERS OF THE COMMISSIONERS AND THE DISTRICTS, BY ADDING SECTION 48</w:t>
      </w:r>
      <w:r w:rsidRPr="00425F3D">
        <w:rPr>
          <w:color w:val="000000" w:themeColor="text1"/>
          <w:u w:color="000000" w:themeColor="text1"/>
        </w:rPr>
        <w:noBreakHyphen/>
        <w:t>9</w:t>
      </w:r>
      <w:r w:rsidRPr="00425F3D">
        <w:rPr>
          <w:color w:val="000000" w:themeColor="text1"/>
          <w:u w:color="000000" w:themeColor="text1"/>
        </w:rPr>
        <w:noBreakHyphen/>
        <w:t>1330 TO PROVIDE FOR AN EXEMPTION FOR APPOINTED COMMISSIONERS FROM FINANCIAL DISCLOSURE REQUIREMENTS CONTAINED IN ARTICLE 11, CHAPTER 13, TITLE 8.</w:t>
      </w:r>
    </w:p>
    <w:p w:rsidR="006C311C" w:rsidRDefault="006C311C" w:rsidP="006C311C">
      <w:pPr>
        <w:pStyle w:val="Header"/>
        <w:tabs>
          <w:tab w:val="clear" w:pos="8640"/>
          <w:tab w:val="left" w:pos="4320"/>
        </w:tabs>
      </w:pPr>
      <w:r>
        <w:tab/>
        <w:t>The Senate proceeded to a consideration of the Bill, the question being the second reading of the Bill.</w:t>
      </w:r>
    </w:p>
    <w:p w:rsidR="006C311C" w:rsidRDefault="006C311C" w:rsidP="006C311C">
      <w:pPr>
        <w:pStyle w:val="Header"/>
        <w:tabs>
          <w:tab w:val="clear" w:pos="8640"/>
          <w:tab w:val="left" w:pos="4320"/>
        </w:tabs>
      </w:pPr>
    </w:p>
    <w:p w:rsidR="006C311C" w:rsidRDefault="006C311C" w:rsidP="006C311C">
      <w:pPr>
        <w:pStyle w:val="Header"/>
        <w:tabs>
          <w:tab w:val="clear" w:pos="8640"/>
          <w:tab w:val="left" w:pos="4320"/>
        </w:tabs>
      </w:pPr>
      <w:r>
        <w:tab/>
        <w:t>Senator VERDIN explained the Bill.</w:t>
      </w:r>
    </w:p>
    <w:p w:rsidR="006C311C" w:rsidRDefault="006C311C" w:rsidP="006C311C">
      <w:pPr>
        <w:pStyle w:val="Header"/>
        <w:tabs>
          <w:tab w:val="clear" w:pos="8640"/>
          <w:tab w:val="left" w:pos="4320"/>
        </w:tabs>
      </w:pPr>
    </w:p>
    <w:p w:rsidR="006C311C" w:rsidRPr="00751B89"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question then was second reading of the Bill. </w:t>
      </w:r>
    </w:p>
    <w:p w:rsidR="006C311C" w:rsidRDefault="006C311C" w:rsidP="006C311C">
      <w:pPr>
        <w:pStyle w:val="Header"/>
        <w:tabs>
          <w:tab w:val="clear" w:pos="8640"/>
          <w:tab w:val="left" w:pos="4320"/>
        </w:tabs>
      </w:pPr>
    </w:p>
    <w:p w:rsidR="006C311C" w:rsidRDefault="006C311C" w:rsidP="006C311C">
      <w:pPr>
        <w:pStyle w:val="Header"/>
        <w:tabs>
          <w:tab w:val="clear" w:pos="8640"/>
          <w:tab w:val="left" w:pos="4320"/>
        </w:tabs>
      </w:pPr>
      <w:r>
        <w:tab/>
        <w:t>The "ayes" and "nays" were demanded and taken, resulting as follows:</w:t>
      </w:r>
    </w:p>
    <w:p w:rsidR="006C311C" w:rsidRPr="00021C1B" w:rsidRDefault="006C311C" w:rsidP="006C311C">
      <w:pPr>
        <w:pStyle w:val="Header"/>
        <w:tabs>
          <w:tab w:val="clear" w:pos="8640"/>
          <w:tab w:val="left" w:pos="4320"/>
        </w:tabs>
        <w:jc w:val="center"/>
        <w:rPr>
          <w:b/>
        </w:rPr>
      </w:pPr>
      <w:r w:rsidRPr="00021C1B">
        <w:rPr>
          <w:b/>
        </w:rPr>
        <w:t>Ayes 6; Nays 36</w:t>
      </w:r>
    </w:p>
    <w:p w:rsidR="006C311C" w:rsidRDefault="006C311C" w:rsidP="006C311C">
      <w:pPr>
        <w:pStyle w:val="Header"/>
        <w:tabs>
          <w:tab w:val="clear" w:pos="8640"/>
          <w:tab w:val="left" w:pos="4320"/>
        </w:tabs>
      </w:pP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1C1B">
        <w:rPr>
          <w:b/>
        </w:rPr>
        <w:t>AYES</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Bryant</w:t>
      </w:r>
      <w:r>
        <w:tab/>
      </w:r>
      <w:r w:rsidRPr="00021C1B">
        <w:t>Fair</w:t>
      </w:r>
      <w:r>
        <w:tab/>
      </w:r>
      <w:r w:rsidRPr="00021C1B">
        <w:t>Ford</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Hembree</w:t>
      </w:r>
      <w:r>
        <w:tab/>
      </w:r>
      <w:r w:rsidRPr="00021C1B">
        <w:t>McGill</w:t>
      </w:r>
      <w:r>
        <w:tab/>
      </w:r>
      <w:r w:rsidRPr="00021C1B">
        <w:t>Shealy</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311C" w:rsidRPr="00021C1B"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1C1B">
        <w:rPr>
          <w:b/>
        </w:rPr>
        <w:t>Total--6</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1C1B">
        <w:rPr>
          <w:b/>
        </w:rPr>
        <w:t>NAYS</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Alexander</w:t>
      </w:r>
      <w:r>
        <w:tab/>
      </w:r>
      <w:r w:rsidRPr="00021C1B">
        <w:t>Allen</w:t>
      </w:r>
      <w:r>
        <w:tab/>
      </w:r>
      <w:r w:rsidRPr="00021C1B">
        <w:t>Bennett</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Bright</w:t>
      </w:r>
      <w:r>
        <w:tab/>
      </w:r>
      <w:r w:rsidRPr="00021C1B">
        <w:t>Campbell</w:t>
      </w:r>
      <w:r>
        <w:tab/>
      </w:r>
      <w:r w:rsidRPr="00021C1B">
        <w:t>Campsen</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Cleary</w:t>
      </w:r>
      <w:r>
        <w:tab/>
      </w:r>
      <w:r w:rsidRPr="00021C1B">
        <w:t>Coleman</w:t>
      </w:r>
      <w:r>
        <w:tab/>
      </w:r>
      <w:r w:rsidRPr="00021C1B">
        <w:t>Corbin</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Courson</w:t>
      </w:r>
      <w:r>
        <w:tab/>
      </w:r>
      <w:r w:rsidRPr="00021C1B">
        <w:t>Cromer</w:t>
      </w:r>
      <w:r>
        <w:tab/>
      </w:r>
      <w:r w:rsidRPr="00021C1B">
        <w:t>Davis</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Gregory</w:t>
      </w:r>
      <w:r>
        <w:tab/>
      </w:r>
      <w:r w:rsidRPr="00021C1B">
        <w:t>Grooms</w:t>
      </w:r>
      <w:r>
        <w:tab/>
      </w:r>
      <w:r w:rsidRPr="00021C1B">
        <w:t>Hayes</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Jackson</w:t>
      </w:r>
      <w:r>
        <w:tab/>
      </w:r>
      <w:r w:rsidRPr="00021C1B">
        <w:t>Johnson</w:t>
      </w:r>
      <w:r>
        <w:tab/>
      </w:r>
      <w:r w:rsidRPr="00021C1B">
        <w:t>Leatherman</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21C1B">
        <w:t>Malloy</w:t>
      </w:r>
      <w:r>
        <w:tab/>
      </w:r>
      <w:r w:rsidRPr="00021C1B">
        <w:rPr>
          <w:i/>
        </w:rPr>
        <w:t>Martin, Larry</w:t>
      </w:r>
      <w:r>
        <w:rPr>
          <w:i/>
        </w:rPr>
        <w:tab/>
      </w:r>
      <w:r w:rsidRPr="00021C1B">
        <w:rPr>
          <w:i/>
        </w:rPr>
        <w:t>Martin, Shane</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Massey</w:t>
      </w:r>
      <w:r>
        <w:tab/>
      </w:r>
      <w:r w:rsidRPr="00021C1B">
        <w:t>Matthews</w:t>
      </w:r>
      <w:r>
        <w:tab/>
      </w:r>
      <w:r w:rsidRPr="00021C1B">
        <w:t>McElveen</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Nicholson</w:t>
      </w:r>
      <w:r>
        <w:tab/>
      </w:r>
      <w:r w:rsidRPr="00021C1B">
        <w:t>Peeler</w:t>
      </w:r>
      <w:r>
        <w:tab/>
      </w:r>
      <w:r w:rsidRPr="00021C1B">
        <w:t>Pinckney</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Reese</w:t>
      </w:r>
      <w:r>
        <w:tab/>
      </w:r>
      <w:r w:rsidRPr="00021C1B">
        <w:t>Scott</w:t>
      </w:r>
      <w:r>
        <w:tab/>
      </w:r>
      <w:r w:rsidRPr="00021C1B">
        <w:t>Setzler</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Sheheen</w:t>
      </w:r>
      <w:r>
        <w:tab/>
      </w:r>
      <w:r w:rsidRPr="00021C1B">
        <w:t>Thurmond</w:t>
      </w:r>
      <w:r>
        <w:tab/>
      </w:r>
      <w:r w:rsidRPr="00021C1B">
        <w:t>Turner</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1C1B">
        <w:t>Verdin</w:t>
      </w:r>
      <w:r>
        <w:tab/>
      </w:r>
      <w:r w:rsidRPr="00021C1B">
        <w:t>Williams</w:t>
      </w:r>
      <w:r>
        <w:tab/>
      </w:r>
      <w:r w:rsidRPr="00021C1B">
        <w:t>Young</w:t>
      </w:r>
    </w:p>
    <w:p w:rsidR="006C311C"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311C" w:rsidRPr="00021C1B" w:rsidRDefault="006C311C" w:rsidP="006C3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1C1B">
        <w:rPr>
          <w:b/>
        </w:rPr>
        <w:t>Total--36</w:t>
      </w:r>
    </w:p>
    <w:p w:rsidR="006C311C" w:rsidRDefault="006C311C" w:rsidP="006C311C">
      <w:pPr>
        <w:pStyle w:val="Header"/>
        <w:tabs>
          <w:tab w:val="clear" w:pos="8640"/>
          <w:tab w:val="left" w:pos="4320"/>
        </w:tabs>
      </w:pPr>
    </w:p>
    <w:p w:rsidR="006C311C" w:rsidRDefault="006C311C" w:rsidP="006C311C">
      <w:pPr>
        <w:pStyle w:val="Header"/>
        <w:tabs>
          <w:tab w:val="clear" w:pos="8640"/>
          <w:tab w:val="left" w:pos="4320"/>
        </w:tabs>
      </w:pPr>
      <w:r>
        <w:tab/>
      </w:r>
      <w:r w:rsidR="00621800">
        <w:t>Having failed to receive the necessary vote, s</w:t>
      </w:r>
      <w:r>
        <w:t>econd reading of the Bill failed.</w:t>
      </w:r>
    </w:p>
    <w:p w:rsidR="006C311C" w:rsidRDefault="006C311C" w:rsidP="006C311C">
      <w:pPr>
        <w:pStyle w:val="Header"/>
        <w:tabs>
          <w:tab w:val="clear" w:pos="8640"/>
          <w:tab w:val="left" w:pos="4320"/>
        </w:tabs>
      </w:pPr>
    </w:p>
    <w:p w:rsidR="006C311C" w:rsidRDefault="006C311C" w:rsidP="006C311C">
      <w:pPr>
        <w:pStyle w:val="Header"/>
        <w:tabs>
          <w:tab w:val="clear" w:pos="8640"/>
          <w:tab w:val="left" w:pos="4320"/>
        </w:tabs>
      </w:pPr>
      <w:r>
        <w:tab/>
        <w:t>Having voted on the prevailing side, Senator VERDIN moved to reconsider the vote whereby second reading of the Bill failed.</w:t>
      </w:r>
    </w:p>
    <w:p w:rsidR="006C311C" w:rsidRDefault="006C311C" w:rsidP="006C311C">
      <w:pPr>
        <w:pStyle w:val="Header"/>
        <w:tabs>
          <w:tab w:val="clear" w:pos="8640"/>
          <w:tab w:val="left" w:pos="4320"/>
        </w:tabs>
      </w:pPr>
      <w:r>
        <w:tab/>
      </w:r>
      <w:r w:rsidR="00BE112B">
        <w:t>The motion to reconsider was adopted</w:t>
      </w:r>
      <w:r>
        <w:t>.</w:t>
      </w:r>
    </w:p>
    <w:p w:rsidR="006C311C" w:rsidRDefault="006C311C" w:rsidP="006C311C">
      <w:pPr>
        <w:pStyle w:val="Header"/>
        <w:tabs>
          <w:tab w:val="clear" w:pos="8640"/>
          <w:tab w:val="left" w:pos="4320"/>
        </w:tabs>
      </w:pPr>
    </w:p>
    <w:p w:rsidR="006C311C" w:rsidRPr="009A6235" w:rsidRDefault="006C311C" w:rsidP="006C311C">
      <w:pPr>
        <w:pStyle w:val="Header"/>
        <w:tabs>
          <w:tab w:val="clear" w:pos="8640"/>
          <w:tab w:val="left" w:pos="4320"/>
        </w:tabs>
      </w:pPr>
      <w:r>
        <w:tab/>
        <w:t>On motion of Senator VERDIN, the Bill was carried over and ordered returned to the Second Reading Calendar.</w:t>
      </w:r>
    </w:p>
    <w:p w:rsidR="00117B0A" w:rsidRDefault="00117B0A" w:rsidP="006C311C">
      <w:pPr>
        <w:pStyle w:val="Header"/>
        <w:tabs>
          <w:tab w:val="clear" w:pos="8640"/>
          <w:tab w:val="left" w:pos="4320"/>
        </w:tabs>
      </w:pPr>
    </w:p>
    <w:p w:rsidR="001413B7" w:rsidRPr="00F43137" w:rsidRDefault="001413B7" w:rsidP="001413B7">
      <w:pPr>
        <w:pStyle w:val="Header"/>
        <w:tabs>
          <w:tab w:val="clear" w:pos="8640"/>
          <w:tab w:val="left" w:pos="4320"/>
        </w:tabs>
        <w:jc w:val="center"/>
        <w:rPr>
          <w:b/>
        </w:rPr>
      </w:pPr>
      <w:r>
        <w:rPr>
          <w:b/>
        </w:rPr>
        <w:t>AMENDMENT PROPOSED, CARRIED OVER</w:t>
      </w:r>
    </w:p>
    <w:p w:rsidR="001413B7" w:rsidRPr="00253F7E" w:rsidRDefault="001413B7" w:rsidP="001413B7">
      <w:r>
        <w:tab/>
      </w:r>
      <w:r w:rsidRPr="00253F7E">
        <w:t>S. 142</w:t>
      </w:r>
      <w:r w:rsidR="0069182D" w:rsidRPr="00253F7E">
        <w:fldChar w:fldCharType="begin"/>
      </w:r>
      <w:r w:rsidRPr="00253F7E">
        <w:instrText xml:space="preserve"> XE "S. 142" \b </w:instrText>
      </w:r>
      <w:r w:rsidR="0069182D" w:rsidRPr="00253F7E">
        <w:fldChar w:fldCharType="end"/>
      </w:r>
      <w:r w:rsidRPr="00253F7E">
        <w:t xml:space="preserve"> -- Senator Malloy:  </w:t>
      </w:r>
      <w:r w:rsidRPr="00253F7E">
        <w:rPr>
          <w:szCs w:val="30"/>
        </w:rPr>
        <w:t xml:space="preserve">A BILL </w:t>
      </w:r>
      <w:r w:rsidRPr="00253F7E">
        <w:rPr>
          <w:color w:val="000000" w:themeColor="text1"/>
          <w:u w:color="000000" w:themeColor="text1"/>
        </w:rPr>
        <w:t>TO AMEND THE “OMNIBUS CRIME REDUCTION AND SENTENCING REFORM ACT OF 2010”, CODE OF LAWS OF SOUTH CAROLINA, 1976, BY AMENDING SECTION 16</w:t>
      </w:r>
      <w:r w:rsidRPr="00253F7E">
        <w:rPr>
          <w:color w:val="000000" w:themeColor="text1"/>
          <w:u w:color="000000" w:themeColor="text1"/>
        </w:rPr>
        <w:noBreakHyphen/>
        <w:t>11</w:t>
      </w:r>
      <w:r w:rsidRPr="00253F7E">
        <w:rPr>
          <w:color w:val="000000" w:themeColor="text1"/>
          <w:u w:color="000000" w:themeColor="text1"/>
        </w:rPr>
        <w:noBreakHyphen/>
        <w:t>110, RELATING TO ARSON, SO AS TO RESTRUCTURE THE DEGREES OF ARSON; BY AMENDING SECTION 16</w:t>
      </w:r>
      <w:r w:rsidRPr="00253F7E">
        <w:rPr>
          <w:color w:val="000000" w:themeColor="text1"/>
          <w:u w:color="000000" w:themeColor="text1"/>
        </w:rPr>
        <w:noBreakHyphen/>
        <w:t>23</w:t>
      </w:r>
      <w:r w:rsidRPr="00253F7E">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253F7E">
        <w:rPr>
          <w:color w:val="000000" w:themeColor="text1"/>
          <w:u w:color="000000" w:themeColor="text1"/>
        </w:rPr>
        <w:noBreakHyphen/>
        <w:t>3</w:t>
      </w:r>
      <w:r w:rsidRPr="00253F7E">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253F7E">
        <w:rPr>
          <w:color w:val="000000" w:themeColor="text1"/>
          <w:u w:color="000000" w:themeColor="text1"/>
        </w:rPr>
        <w:noBreakHyphen/>
        <w:t>5</w:t>
      </w:r>
      <w:r w:rsidRPr="00253F7E">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253F7E">
        <w:rPr>
          <w:color w:val="000000" w:themeColor="text1"/>
          <w:u w:color="000000" w:themeColor="text1"/>
        </w:rPr>
        <w:noBreakHyphen/>
        <w:t>19</w:t>
      </w:r>
      <w:r w:rsidRPr="00253F7E">
        <w:rPr>
          <w:color w:val="000000" w:themeColor="text1"/>
          <w:u w:color="000000" w:themeColor="text1"/>
        </w:rPr>
        <w:noBreakHyphen/>
        <w:t>10, RELATING TO THE DEFINITION OF A “YOUTHFUL OFFENDER”, SO AS TO PROVIDE THAT IF THE OFFENDER COMMITTED BURGLARY IN THE SECOND DEGREE PURSUANT TO SECTION 16</w:t>
      </w:r>
      <w:r w:rsidRPr="00253F7E">
        <w:rPr>
          <w:color w:val="000000" w:themeColor="text1"/>
          <w:u w:color="000000" w:themeColor="text1"/>
        </w:rPr>
        <w:noBreakHyphen/>
        <w:t>11</w:t>
      </w:r>
      <w:r w:rsidRPr="00253F7E">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253F7E">
        <w:rPr>
          <w:color w:val="000000" w:themeColor="text1"/>
          <w:u w:color="000000" w:themeColor="text1"/>
        </w:rPr>
        <w:noBreakHyphen/>
        <w:t>YEAR MINIMUM SENTENCE; BY AMENDING SECTION 24</w:t>
      </w:r>
      <w:r w:rsidRPr="00253F7E">
        <w:rPr>
          <w:color w:val="000000" w:themeColor="text1"/>
          <w:u w:color="000000" w:themeColor="text1"/>
        </w:rPr>
        <w:noBreakHyphen/>
        <w:t>21</w:t>
      </w:r>
      <w:r w:rsidRPr="00253F7E">
        <w:rPr>
          <w:color w:val="000000" w:themeColor="text1"/>
          <w:u w:color="000000" w:themeColor="text1"/>
        </w:rPr>
        <w:noBreakHyphen/>
        <w:t>5 AND SECTION 24</w:t>
      </w:r>
      <w:r w:rsidRPr="00253F7E">
        <w:rPr>
          <w:color w:val="000000" w:themeColor="text1"/>
          <w:u w:color="000000" w:themeColor="text1"/>
        </w:rPr>
        <w:noBreakHyphen/>
        <w:t>21</w:t>
      </w:r>
      <w:r w:rsidRPr="00253F7E">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253F7E">
        <w:rPr>
          <w:color w:val="000000" w:themeColor="text1"/>
          <w:u w:color="000000" w:themeColor="text1"/>
        </w:rPr>
        <w:noBreakHyphen/>
        <w:t>21</w:t>
      </w:r>
      <w:r w:rsidRPr="00253F7E">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253F7E">
        <w:rPr>
          <w:color w:val="000000" w:themeColor="text1"/>
          <w:u w:color="000000" w:themeColor="text1"/>
        </w:rPr>
        <w:noBreakHyphen/>
        <w:t>DAY PERIOD IN WHICH THE DEPARTMENT DETERMINES THAT THE INDIVIDUAL HAS SUBSTANTIALLY FULFILLED ALL OF THE CONDITIONS OF SUPERVISION; BY AMENDING SECTION 44</w:t>
      </w:r>
      <w:r w:rsidRPr="00253F7E">
        <w:rPr>
          <w:color w:val="000000" w:themeColor="text1"/>
          <w:u w:color="000000" w:themeColor="text1"/>
        </w:rPr>
        <w:noBreakHyphen/>
        <w:t>53</w:t>
      </w:r>
      <w:r w:rsidRPr="00253F7E">
        <w:rPr>
          <w:color w:val="000000" w:themeColor="text1"/>
          <w:u w:color="000000" w:themeColor="text1"/>
        </w:rPr>
        <w:noBreakHyphen/>
        <w:t>370 AND SECTION 44</w:t>
      </w:r>
      <w:r w:rsidRPr="00253F7E">
        <w:rPr>
          <w:color w:val="000000" w:themeColor="text1"/>
          <w:u w:color="000000" w:themeColor="text1"/>
        </w:rPr>
        <w:noBreakHyphen/>
        <w:t>53</w:t>
      </w:r>
      <w:r w:rsidRPr="00253F7E">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253F7E">
        <w:rPr>
          <w:color w:val="000000" w:themeColor="text1"/>
          <w:u w:color="000000" w:themeColor="text1"/>
        </w:rPr>
        <w:noBreakHyphen/>
        <w:t>53</w:t>
      </w:r>
      <w:r w:rsidRPr="00253F7E">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253F7E">
        <w:rPr>
          <w:color w:val="000000" w:themeColor="text1"/>
          <w:u w:color="000000" w:themeColor="text1"/>
        </w:rPr>
        <w:noBreakHyphen/>
        <w:t>1</w:t>
      </w:r>
      <w:r w:rsidRPr="00253F7E">
        <w:rPr>
          <w:color w:val="000000" w:themeColor="text1"/>
          <w:u w:color="000000" w:themeColor="text1"/>
        </w:rPr>
        <w:noBreakHyphen/>
        <w:t>396, RELATING TO THE DRIVER’S LICENSE SUSPENSION AMNESTY PERIOD, SO AS TO PROVIDE THAT QUALIFYING SUSPENSIONS DO NOT INCLUDE SUSPENSIONS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DO NOT INCLUDE SUSPENSIONS PURSUANT TO SECTION 56</w:t>
      </w:r>
      <w:r w:rsidRPr="00253F7E">
        <w:rPr>
          <w:color w:val="000000" w:themeColor="text1"/>
          <w:u w:color="000000" w:themeColor="text1"/>
        </w:rPr>
        <w:noBreakHyphen/>
        <w:t>1</w:t>
      </w:r>
      <w:r w:rsidRPr="00253F7E">
        <w:rPr>
          <w:color w:val="000000" w:themeColor="text1"/>
          <w:u w:color="000000" w:themeColor="text1"/>
        </w:rPr>
        <w:noBreakHyphen/>
        <w:t>460, IF THE PERSON DRIVES A MOTOR VEHICLE WHEN THE PERSON’S LICENSE HAS BEEN SUSPENDED OR REVOKED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BY AMENDING SECTION 56</w:t>
      </w:r>
      <w:r w:rsidRPr="00253F7E">
        <w:rPr>
          <w:color w:val="000000" w:themeColor="text1"/>
          <w:u w:color="000000" w:themeColor="text1"/>
        </w:rPr>
        <w:noBreakHyphen/>
        <w:t>1</w:t>
      </w:r>
      <w:r w:rsidRPr="00253F7E">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1413B7" w:rsidRDefault="001413B7" w:rsidP="001413B7">
      <w:pPr>
        <w:pStyle w:val="Header"/>
        <w:tabs>
          <w:tab w:val="clear" w:pos="8640"/>
          <w:tab w:val="left" w:pos="4320"/>
        </w:tabs>
      </w:pPr>
      <w:r>
        <w:tab/>
        <w:t>The Senate proceeded to a consideration of the Bill, the question being the third reading of the Bill.</w:t>
      </w:r>
    </w:p>
    <w:p w:rsidR="001413B7" w:rsidRDefault="001413B7" w:rsidP="001413B7">
      <w:pPr>
        <w:pStyle w:val="Header"/>
        <w:tabs>
          <w:tab w:val="clear" w:pos="8640"/>
          <w:tab w:val="left" w:pos="4320"/>
        </w:tabs>
        <w:jc w:val="center"/>
        <w:rPr>
          <w:b/>
          <w:bCs/>
        </w:rPr>
      </w:pPr>
    </w:p>
    <w:p w:rsidR="001413B7" w:rsidRDefault="001413B7" w:rsidP="001413B7">
      <w:pPr>
        <w:pStyle w:val="Header"/>
        <w:tabs>
          <w:tab w:val="clear" w:pos="8640"/>
          <w:tab w:val="left" w:pos="4320"/>
        </w:tabs>
        <w:jc w:val="center"/>
        <w:rPr>
          <w:b/>
          <w:bCs/>
        </w:rPr>
      </w:pPr>
      <w:r>
        <w:rPr>
          <w:b/>
          <w:bCs/>
        </w:rPr>
        <w:t>Motion Under Rule 26B</w:t>
      </w:r>
    </w:p>
    <w:p w:rsidR="001413B7" w:rsidRDefault="001413B7" w:rsidP="001413B7">
      <w:pPr>
        <w:pStyle w:val="Header"/>
        <w:tabs>
          <w:tab w:val="clear" w:pos="8640"/>
          <w:tab w:val="left" w:pos="4320"/>
        </w:tabs>
      </w:pPr>
      <w:r>
        <w:tab/>
        <w:t>Senator MALLOY asked unanimous consent to make a motion to take up further amendments pursuant to the provisions of Rule 26B.</w:t>
      </w:r>
    </w:p>
    <w:p w:rsidR="001413B7" w:rsidRDefault="001413B7" w:rsidP="001413B7">
      <w:pPr>
        <w:pStyle w:val="Header"/>
        <w:tabs>
          <w:tab w:val="clear" w:pos="8640"/>
          <w:tab w:val="left" w:pos="4320"/>
        </w:tabs>
      </w:pPr>
      <w:r>
        <w:tab/>
        <w:t>There was no objection.</w:t>
      </w:r>
    </w:p>
    <w:p w:rsidR="001413B7" w:rsidRDefault="001413B7" w:rsidP="001413B7">
      <w:pPr>
        <w:pStyle w:val="Header"/>
        <w:tabs>
          <w:tab w:val="clear" w:pos="8640"/>
          <w:tab w:val="left" w:pos="4320"/>
        </w:tabs>
      </w:pPr>
    </w:p>
    <w:p w:rsidR="001413B7" w:rsidRDefault="001413B7" w:rsidP="001413B7">
      <w:r>
        <w:rPr>
          <w:snapToGrid w:val="0"/>
        </w:rPr>
        <w:tab/>
      </w:r>
      <w:r>
        <w:t>Senators HUTTO and PEELER proposed the following amendment (JUD0142.004):</w:t>
      </w:r>
    </w:p>
    <w:p w:rsidR="001413B7" w:rsidRPr="006F6306" w:rsidRDefault="001413B7" w:rsidP="001413B7">
      <w:pPr>
        <w:rPr>
          <w:color w:val="auto"/>
        </w:rPr>
      </w:pPr>
      <w:r>
        <w:tab/>
      </w:r>
      <w:r w:rsidRPr="006F6306">
        <w:rPr>
          <w:color w:val="auto"/>
        </w:rPr>
        <w:t>Amend the bill, as and if amended, by adding an appropriately numbered section to read:</w:t>
      </w:r>
    </w:p>
    <w:p w:rsidR="001413B7" w:rsidRPr="006F6306" w:rsidRDefault="001413B7" w:rsidP="001413B7">
      <w:pPr>
        <w:rPr>
          <w:color w:val="auto"/>
        </w:rPr>
      </w:pPr>
      <w:r>
        <w:tab/>
      </w:r>
      <w:r w:rsidRPr="006F6306">
        <w:rPr>
          <w:color w:val="auto"/>
        </w:rPr>
        <w:t>/</w:t>
      </w:r>
      <w:r w:rsidRPr="006F6306">
        <w:rPr>
          <w:color w:val="auto"/>
        </w:rPr>
        <w:tab/>
        <w:t>SECTION</w:t>
      </w:r>
      <w:r w:rsidRPr="006F6306">
        <w:rPr>
          <w:color w:val="auto"/>
        </w:rPr>
        <w:tab/>
        <w:t>__.   Article 7, Chapter 3, Title 16 of the 1976 Code is amended by adding:</w:t>
      </w:r>
    </w:p>
    <w:p w:rsidR="001413B7" w:rsidRPr="006F6306" w:rsidRDefault="001413B7" w:rsidP="001413B7">
      <w:pPr>
        <w:rPr>
          <w:color w:val="auto"/>
          <w:u w:color="000000" w:themeColor="text1"/>
        </w:rPr>
      </w:pPr>
      <w:r w:rsidRPr="006F6306">
        <w:rPr>
          <w:color w:val="auto"/>
        </w:rPr>
        <w:tab/>
      </w:r>
      <w:r w:rsidRPr="006F6306">
        <w:rPr>
          <w:color w:val="auto"/>
        </w:rPr>
        <w:tab/>
        <w:t>“Section 16-3-630.  A person convicted of assault and battery upon a state or local correctional facility employee who is performing job-related duties must serve a mandatory minimum sentence of not less than six months nor more than five years.  The sentence must be served consecutively to any other sentence the person is serving.”</w:t>
      </w:r>
      <w:r w:rsidRPr="006F6306">
        <w:rPr>
          <w:color w:val="auto"/>
        </w:rPr>
        <w:tab/>
      </w:r>
      <w:r w:rsidRPr="006F6306">
        <w:rPr>
          <w:color w:val="auto"/>
          <w:u w:color="000000" w:themeColor="text1"/>
        </w:rPr>
        <w:t>/</w:t>
      </w:r>
    </w:p>
    <w:p w:rsidR="001413B7" w:rsidRPr="006F6306" w:rsidRDefault="001413B7" w:rsidP="001413B7">
      <w:pPr>
        <w:rPr>
          <w:snapToGrid w:val="0"/>
          <w:color w:val="auto"/>
        </w:rPr>
      </w:pPr>
      <w:r w:rsidRPr="006F6306">
        <w:rPr>
          <w:snapToGrid w:val="0"/>
          <w:color w:val="auto"/>
        </w:rPr>
        <w:tab/>
        <w:t>Renumber sections to conform.</w:t>
      </w:r>
    </w:p>
    <w:p w:rsidR="001413B7" w:rsidRDefault="001413B7" w:rsidP="001413B7">
      <w:pPr>
        <w:rPr>
          <w:snapToGrid w:val="0"/>
        </w:rPr>
      </w:pPr>
      <w:r w:rsidRPr="006F6306">
        <w:rPr>
          <w:snapToGrid w:val="0"/>
          <w:color w:val="auto"/>
        </w:rPr>
        <w:tab/>
        <w:t>Amend title to conform.</w:t>
      </w:r>
    </w:p>
    <w:p w:rsidR="001413B7" w:rsidRDefault="001413B7" w:rsidP="001413B7">
      <w:r>
        <w:tab/>
      </w:r>
    </w:p>
    <w:p w:rsidR="001413B7" w:rsidRDefault="001413B7" w:rsidP="001413B7">
      <w:r>
        <w:tab/>
        <w:t>Senator MALLOY explained the amendment.</w:t>
      </w:r>
    </w:p>
    <w:p w:rsidR="001413B7" w:rsidRDefault="001413B7" w:rsidP="001413B7"/>
    <w:p w:rsidR="001413B7" w:rsidRDefault="001413B7" w:rsidP="001413B7">
      <w:r>
        <w:tab/>
        <w:t>On motion of Senator PEELER, the Bill was carried over.</w:t>
      </w:r>
      <w:r>
        <w:tab/>
      </w:r>
    </w:p>
    <w:p w:rsidR="001413B7" w:rsidRDefault="001413B7" w:rsidP="001413B7"/>
    <w:p w:rsidR="001413B7" w:rsidRPr="00D36050" w:rsidRDefault="001413B7" w:rsidP="001413B7">
      <w:pPr>
        <w:jc w:val="center"/>
      </w:pPr>
      <w:r>
        <w:rPr>
          <w:b/>
        </w:rPr>
        <w:t>CARRIED OVER</w:t>
      </w:r>
    </w:p>
    <w:p w:rsidR="001413B7" w:rsidRPr="00A547A1" w:rsidRDefault="001413B7" w:rsidP="001413B7">
      <w:r>
        <w:tab/>
      </w:r>
      <w:r w:rsidRPr="00A547A1">
        <w:t>H. 3540</w:t>
      </w:r>
      <w:r w:rsidR="0069182D" w:rsidRPr="00A547A1">
        <w:fldChar w:fldCharType="begin"/>
      </w:r>
      <w:r w:rsidRPr="00A547A1">
        <w:instrText xml:space="preserve"> XE "H. 3540" \b </w:instrText>
      </w:r>
      <w:r w:rsidR="0069182D"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1413B7" w:rsidRDefault="001413B7" w:rsidP="001413B7">
      <w:r>
        <w:tab/>
        <w:t>On motion of Senator MALLOY, the Bill was carried over.</w:t>
      </w:r>
    </w:p>
    <w:p w:rsidR="001413B7" w:rsidRDefault="001413B7" w:rsidP="001413B7"/>
    <w:p w:rsidR="001413B7" w:rsidRPr="00E82D00" w:rsidRDefault="001413B7" w:rsidP="001413B7">
      <w:pPr>
        <w:suppressAutoHyphens/>
      </w:pPr>
      <w:r>
        <w:tab/>
      </w:r>
      <w:r w:rsidRPr="00E82D00">
        <w:t>S. 250</w:t>
      </w:r>
      <w:r w:rsidR="0069182D" w:rsidRPr="00E82D00">
        <w:fldChar w:fldCharType="begin"/>
      </w:r>
      <w:r w:rsidRPr="00E82D00">
        <w:instrText xml:space="preserve"> XE "S. 250" \b </w:instrText>
      </w:r>
      <w:r w:rsidR="0069182D" w:rsidRPr="00E82D00">
        <w:fldChar w:fldCharType="end"/>
      </w:r>
      <w:r w:rsidRPr="00E82D00">
        <w:t xml:space="preserve"> -- </w:t>
      </w:r>
      <w:r>
        <w:t>Senators Cromer and Ford</w:t>
      </w:r>
      <w:r w:rsidRPr="00E82D00">
        <w:t xml:space="preserve">:  </w:t>
      </w:r>
      <w:r w:rsidRPr="00E82D00">
        <w:rPr>
          <w:szCs w:val="30"/>
        </w:rPr>
        <w:t xml:space="preserve">A BILL </w:t>
      </w:r>
      <w:r w:rsidRPr="00E82D00">
        <w:t>TO AMEND SECTION 33</w:t>
      </w:r>
      <w:r w:rsidRPr="00E82D00">
        <w:noBreakHyphen/>
        <w:t>56</w:t>
      </w:r>
      <w:r w:rsidRPr="00E82D00">
        <w:noBreakHyphen/>
        <w:t>30 OF THE 1976 CODE, RELATING TO REGISTRATION STATEMENTS FOR THE SOLICITATION OF CHARITABLE FUNDS, TO EXEMPT PUBLIC SCHOOLS AND PUBLIC SCHOOL DISTRICTS.</w:t>
      </w:r>
    </w:p>
    <w:p w:rsidR="001413B7" w:rsidRDefault="001413B7" w:rsidP="001413B7">
      <w:r>
        <w:tab/>
        <w:t>On motion of Senator MASSEY, the Bill was carried over.</w:t>
      </w:r>
    </w:p>
    <w:p w:rsidR="001413B7" w:rsidRDefault="001413B7" w:rsidP="001413B7"/>
    <w:p w:rsidR="001413B7" w:rsidRPr="00BD58A9" w:rsidRDefault="001413B7" w:rsidP="001413B7">
      <w:pPr>
        <w:suppressAutoHyphens/>
        <w:outlineLvl w:val="0"/>
      </w:pPr>
      <w:r>
        <w:tab/>
      </w:r>
      <w:r w:rsidRPr="00BD58A9">
        <w:t>H. 3360</w:t>
      </w:r>
      <w:r w:rsidR="0069182D" w:rsidRPr="00BD58A9">
        <w:fldChar w:fldCharType="begin"/>
      </w:r>
      <w:r w:rsidRPr="00BD58A9">
        <w:instrText xml:space="preserve"> XE "H. 3360" \b </w:instrText>
      </w:r>
      <w:r w:rsidR="0069182D"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1413B7" w:rsidRDefault="001413B7" w:rsidP="001413B7">
      <w:r>
        <w:tab/>
        <w:t>On motion of Senator SETZLER, the Bill was carried over.</w:t>
      </w:r>
    </w:p>
    <w:p w:rsidR="001413B7" w:rsidRDefault="001413B7" w:rsidP="001413B7"/>
    <w:p w:rsidR="00E44E7B" w:rsidRDefault="00E44E7B" w:rsidP="00E44E7B">
      <w:pPr>
        <w:suppressAutoHyphens/>
      </w:pPr>
      <w:r>
        <w:tab/>
      </w:r>
      <w:r w:rsidRPr="009F1896">
        <w:t>S. 503</w:t>
      </w:r>
      <w:r w:rsidR="0069182D" w:rsidRPr="009F1896">
        <w:fldChar w:fldCharType="begin"/>
      </w:r>
      <w:r w:rsidRPr="009F1896">
        <w:instrText xml:space="preserve"> XE "S. 503" \b </w:instrText>
      </w:r>
      <w:r w:rsidR="0069182D" w:rsidRPr="009F1896">
        <w:fldChar w:fldCharType="end"/>
      </w:r>
      <w:r w:rsidRPr="009F1896">
        <w:t xml:space="preserve"> -- </w:t>
      </w:r>
      <w:r>
        <w:t>Senators Thurmond, Hembree, Campsen, Cleary, Rankin and Ford</w:t>
      </w:r>
      <w:r w:rsidRPr="009F1896">
        <w:t xml:space="preserve">:  </w:t>
      </w:r>
      <w:r w:rsidRPr="009F1896">
        <w:rPr>
          <w:szCs w:val="30"/>
        </w:rPr>
        <w:t xml:space="preserve">A BILL </w:t>
      </w:r>
      <w:r w:rsidRPr="009F1896">
        <w:t xml:space="preserve">TO AMEND CHAPTER 1, TITLE 6 OF THE 1976 CODE, BY ADDING ARTICLE 6 TO ENACT THE </w:t>
      </w:r>
      <w:r>
        <w:t>“</w:t>
      </w:r>
      <w:r w:rsidRPr="009F1896">
        <w:t>BEACH PRESERVATION ACT</w:t>
      </w:r>
      <w:r>
        <w:t>”</w:t>
      </w:r>
      <w:r w:rsidRPr="009F1896">
        <w:t>, TO ALLOW A QUALIFIED COASTAL MUNICIPALITY TO IMPOSE A FEE NOT TO EXCEED ONE PERCENT ON THE GROSS PROCEEDS DERIVED FROM THE RENTAL OR CHARGES FOR ACCOMMODATIONS FURNISHED TO TRANSIENTS SUBJECT TO THE MUNICIPALITY</w:t>
      </w:r>
      <w:r>
        <w:t>’</w:t>
      </w:r>
      <w:r w:rsidRPr="009F1896">
        <w:t>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E44E7B" w:rsidRDefault="00E44E7B" w:rsidP="00E44E7B">
      <w:pPr>
        <w:suppressAutoHyphens/>
      </w:pPr>
      <w:r>
        <w:tab/>
        <w:t>Senator CLEARY explained the Bill.</w:t>
      </w:r>
    </w:p>
    <w:p w:rsidR="00E44E7B" w:rsidRDefault="00E44E7B" w:rsidP="00E44E7B">
      <w:pPr>
        <w:suppressAutoHyphens/>
      </w:pPr>
    </w:p>
    <w:p w:rsidR="00E44E7B" w:rsidRPr="00E44E7B" w:rsidRDefault="00E44E7B" w:rsidP="00E44E7B">
      <w:pPr>
        <w:suppressAutoHyphens/>
        <w:jc w:val="center"/>
        <w:rPr>
          <w:b/>
        </w:rPr>
      </w:pPr>
      <w:r>
        <w:rPr>
          <w:b/>
        </w:rPr>
        <w:t>S. 503--Objection</w:t>
      </w:r>
    </w:p>
    <w:p w:rsidR="00E44E7B" w:rsidRDefault="00E44E7B" w:rsidP="00E44E7B">
      <w:pPr>
        <w:suppressAutoHyphens/>
      </w:pPr>
      <w:r>
        <w:tab/>
        <w:t xml:space="preserve">Senator MALLOY asked unanimous consent to waive </w:t>
      </w:r>
      <w:r w:rsidR="00621800">
        <w:t xml:space="preserve">the provisions of </w:t>
      </w:r>
      <w:r>
        <w:t>Rule 26B on third reading.</w:t>
      </w:r>
    </w:p>
    <w:p w:rsidR="00E44E7B" w:rsidRDefault="00E44E7B" w:rsidP="00E44E7B">
      <w:pPr>
        <w:suppressAutoHyphens/>
      </w:pPr>
      <w:r>
        <w:tab/>
        <w:t>Senator PEELER objected.</w:t>
      </w:r>
    </w:p>
    <w:p w:rsidR="00E44E7B" w:rsidRPr="009F1896" w:rsidRDefault="00E44E7B" w:rsidP="00E44E7B">
      <w:pPr>
        <w:suppressAutoHyphens/>
      </w:pPr>
    </w:p>
    <w:p w:rsidR="00E44E7B" w:rsidRDefault="00E44E7B" w:rsidP="00E44E7B">
      <w:r>
        <w:tab/>
        <w:t>On motion of Senator PEELER, the Bill was carried over.</w:t>
      </w:r>
    </w:p>
    <w:p w:rsidR="008D166E" w:rsidRDefault="008D166E" w:rsidP="001413B7"/>
    <w:p w:rsidR="001413B7" w:rsidRPr="0005488F" w:rsidRDefault="001413B7" w:rsidP="001413B7">
      <w:pPr>
        <w:jc w:val="center"/>
        <w:rPr>
          <w:b/>
        </w:rPr>
      </w:pPr>
      <w:r>
        <w:rPr>
          <w:b/>
        </w:rPr>
        <w:t>OBJECTION TO FURTHER CONSIDERATION</w:t>
      </w:r>
    </w:p>
    <w:p w:rsidR="001413B7" w:rsidRPr="000326F0" w:rsidRDefault="00747697" w:rsidP="001413B7">
      <w:r>
        <w:tab/>
      </w:r>
      <w:r w:rsidR="001413B7" w:rsidRPr="000326F0">
        <w:t>S. 306</w:t>
      </w:r>
      <w:r w:rsidR="0069182D" w:rsidRPr="000326F0">
        <w:fldChar w:fldCharType="begin"/>
      </w:r>
      <w:r w:rsidR="001413B7" w:rsidRPr="000326F0">
        <w:instrText xml:space="preserve"> XE "S. 306" \b </w:instrText>
      </w:r>
      <w:r w:rsidR="0069182D" w:rsidRPr="000326F0">
        <w:fldChar w:fldCharType="end"/>
      </w:r>
      <w:r w:rsidR="001413B7" w:rsidRPr="000326F0">
        <w:t xml:space="preserve"> -- </w:t>
      </w:r>
      <w:r w:rsidR="001413B7">
        <w:t>Senators Campsen and Ford</w:t>
      </w:r>
      <w:r w:rsidR="001413B7" w:rsidRPr="000326F0">
        <w:t xml:space="preserve">:  </w:t>
      </w:r>
      <w:r w:rsidR="001413B7" w:rsidRPr="000326F0">
        <w:rPr>
          <w:szCs w:val="30"/>
        </w:rPr>
        <w:t xml:space="preserve">A BILL </w:t>
      </w:r>
      <w:r w:rsidR="001413B7" w:rsidRPr="000326F0">
        <w:rPr>
          <w:color w:val="000000" w:themeColor="text1"/>
          <w:u w:color="000000" w:themeColor="text1"/>
        </w:rPr>
        <w:t>TO AMEND SECTION 50</w:t>
      </w:r>
      <w:r w:rsidR="001413B7" w:rsidRPr="000326F0">
        <w:rPr>
          <w:color w:val="000000" w:themeColor="text1"/>
          <w:u w:color="000000" w:themeColor="text1"/>
        </w:rPr>
        <w:noBreakHyphen/>
        <w:t>1</w:t>
      </w:r>
      <w:r w:rsidR="001413B7"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sidR="001413B7">
        <w:rPr>
          <w:color w:val="000000" w:themeColor="text1"/>
          <w:u w:color="000000" w:themeColor="text1"/>
        </w:rPr>
        <w:t>’</w:t>
      </w:r>
      <w:r w:rsidR="001413B7" w:rsidRPr="000326F0">
        <w:rPr>
          <w:color w:val="000000" w:themeColor="text1"/>
          <w:u w:color="000000" w:themeColor="text1"/>
        </w:rPr>
        <w:t>S COURT HAS BOTH ORIGINAL AND CONCURRENT JURISDICTION OVER MISDEMEANOR OFFENSES.</w:t>
      </w:r>
    </w:p>
    <w:p w:rsidR="001413B7" w:rsidRDefault="001413B7" w:rsidP="001413B7">
      <w:pPr>
        <w:pStyle w:val="Header"/>
        <w:tabs>
          <w:tab w:val="clear" w:pos="8640"/>
          <w:tab w:val="left" w:pos="4320"/>
        </w:tabs>
      </w:pPr>
      <w:r>
        <w:tab/>
        <w:t>Senator THURMOND spoke on the Bill.</w:t>
      </w:r>
    </w:p>
    <w:p w:rsidR="001413B7" w:rsidRDefault="001413B7" w:rsidP="001413B7">
      <w:pPr>
        <w:pStyle w:val="Header"/>
        <w:tabs>
          <w:tab w:val="clear" w:pos="8640"/>
          <w:tab w:val="left" w:pos="4320"/>
        </w:tabs>
      </w:pPr>
      <w:r>
        <w:tab/>
        <w:t>Senator HEMBREE spoke on the Bill.</w:t>
      </w:r>
    </w:p>
    <w:p w:rsidR="001413B7" w:rsidRDefault="001413B7" w:rsidP="001413B7">
      <w:pPr>
        <w:pStyle w:val="Header"/>
        <w:tabs>
          <w:tab w:val="clear" w:pos="8640"/>
          <w:tab w:val="left" w:pos="4320"/>
        </w:tabs>
      </w:pPr>
      <w:r>
        <w:tab/>
        <w:t>Senator MALLOY spoke on the Bill.</w:t>
      </w:r>
    </w:p>
    <w:p w:rsidR="001413B7" w:rsidRDefault="001413B7" w:rsidP="001413B7">
      <w:pPr>
        <w:pStyle w:val="Header"/>
        <w:tabs>
          <w:tab w:val="clear" w:pos="8640"/>
          <w:tab w:val="left" w:pos="4320"/>
        </w:tabs>
      </w:pPr>
      <w:r>
        <w:tab/>
        <w:t>Senator CAMPSEN spoke on the Bill.</w:t>
      </w:r>
    </w:p>
    <w:p w:rsidR="001413B7" w:rsidRDefault="001413B7" w:rsidP="001413B7">
      <w:pPr>
        <w:pStyle w:val="Header"/>
        <w:tabs>
          <w:tab w:val="clear" w:pos="8640"/>
          <w:tab w:val="left" w:pos="4320"/>
        </w:tabs>
      </w:pPr>
    </w:p>
    <w:p w:rsidR="001413B7" w:rsidRDefault="001413B7" w:rsidP="001413B7">
      <w:pPr>
        <w:pStyle w:val="Header"/>
        <w:tabs>
          <w:tab w:val="clear" w:pos="8640"/>
          <w:tab w:val="left" w:pos="4320"/>
        </w:tabs>
      </w:pPr>
      <w:r>
        <w:tab/>
        <w:t>Senator MASSEY objected to further consideration of the Bill.</w:t>
      </w:r>
    </w:p>
    <w:p w:rsidR="001413B7" w:rsidRDefault="001413B7">
      <w:pPr>
        <w:pStyle w:val="Header"/>
        <w:tabs>
          <w:tab w:val="clear" w:pos="8640"/>
          <w:tab w:val="left" w:pos="4320"/>
        </w:tabs>
      </w:pPr>
    </w:p>
    <w:p w:rsidR="00537280" w:rsidRPr="00537280" w:rsidRDefault="00537280" w:rsidP="00537280">
      <w:pPr>
        <w:pStyle w:val="Header"/>
        <w:tabs>
          <w:tab w:val="clear" w:pos="8640"/>
          <w:tab w:val="left" w:pos="4320"/>
        </w:tabs>
        <w:jc w:val="center"/>
      </w:pPr>
      <w:r>
        <w:rPr>
          <w:b/>
        </w:rPr>
        <w:t>ADOPTED</w:t>
      </w:r>
    </w:p>
    <w:p w:rsidR="00537280" w:rsidRPr="001A2275" w:rsidRDefault="00537280" w:rsidP="00537280">
      <w:r>
        <w:tab/>
      </w:r>
      <w:r w:rsidRPr="001A2275">
        <w:t>H. 3937</w:t>
      </w:r>
      <w:r w:rsidR="0069182D" w:rsidRPr="001A2275">
        <w:fldChar w:fldCharType="begin"/>
      </w:r>
      <w:r w:rsidRPr="001A2275">
        <w:instrText xml:space="preserve"> XE "H. 3937" \b </w:instrText>
      </w:r>
      <w:r w:rsidR="0069182D" w:rsidRPr="001A2275">
        <w:fldChar w:fldCharType="end"/>
      </w:r>
      <w:r w:rsidRPr="001A2275">
        <w:t xml:space="preserve"> -- Rep. Funderburk:  </w:t>
      </w:r>
      <w:r w:rsidRPr="001A2275">
        <w:rPr>
          <w:szCs w:val="30"/>
        </w:rPr>
        <w:t xml:space="preserve">A CONCURRENT RESOLUTION </w:t>
      </w:r>
      <w:r w:rsidRPr="001A2275">
        <w:t xml:space="preserve">TO </w:t>
      </w:r>
      <w:r w:rsidRPr="001A2275">
        <w:rPr>
          <w:color w:val="000000" w:themeColor="text1"/>
          <w:u w:color="000000" w:themeColor="text1"/>
        </w:rPr>
        <w:t xml:space="preserve">DECLARE THURSDAY, APRIL 11, 2013, AS </w:t>
      </w:r>
      <w:r>
        <w:rPr>
          <w:color w:val="000000" w:themeColor="text1"/>
          <w:u w:color="000000" w:themeColor="text1"/>
        </w:rPr>
        <w:t>“</w:t>
      </w:r>
      <w:r w:rsidRPr="001A2275">
        <w:rPr>
          <w:color w:val="000000" w:themeColor="text1"/>
          <w:u w:color="000000" w:themeColor="text1"/>
        </w:rPr>
        <w:t>CITY OF CAMDEN DAY</w:t>
      </w:r>
      <w:r>
        <w:rPr>
          <w:color w:val="000000" w:themeColor="text1"/>
          <w:u w:color="000000" w:themeColor="text1"/>
        </w:rPr>
        <w:t>”</w:t>
      </w:r>
      <w:r w:rsidRPr="001A2275">
        <w:rPr>
          <w:color w:val="000000" w:themeColor="text1"/>
          <w:u w:color="000000" w:themeColor="text1"/>
        </w:rPr>
        <w:t xml:space="preserve"> IN SOUTH CAROLINA.</w:t>
      </w:r>
    </w:p>
    <w:p w:rsidR="00537280" w:rsidRDefault="00537280">
      <w:pPr>
        <w:pStyle w:val="Header"/>
        <w:tabs>
          <w:tab w:val="clear" w:pos="8640"/>
          <w:tab w:val="left" w:pos="4320"/>
        </w:tabs>
      </w:pPr>
      <w:r>
        <w:tab/>
        <w:t>The Concurrent Resolution was adopted, ordered returned to the House.</w:t>
      </w:r>
    </w:p>
    <w:p w:rsidR="00537280" w:rsidRDefault="00537280">
      <w:pPr>
        <w:pStyle w:val="Header"/>
        <w:tabs>
          <w:tab w:val="clear" w:pos="8640"/>
          <w:tab w:val="left" w:pos="4320"/>
        </w:tabs>
      </w:pPr>
    </w:p>
    <w:p w:rsidR="00537280" w:rsidRPr="00537280" w:rsidRDefault="00537280" w:rsidP="00537280">
      <w:pPr>
        <w:pStyle w:val="Header"/>
        <w:tabs>
          <w:tab w:val="clear" w:pos="8640"/>
          <w:tab w:val="left" w:pos="4320"/>
        </w:tabs>
        <w:jc w:val="center"/>
      </w:pPr>
      <w:r>
        <w:rPr>
          <w:b/>
        </w:rPr>
        <w:t>ADOPTED</w:t>
      </w:r>
    </w:p>
    <w:p w:rsidR="00537280" w:rsidRPr="00361FE2" w:rsidRDefault="00537280" w:rsidP="00537280">
      <w:r>
        <w:tab/>
      </w:r>
      <w:r w:rsidRPr="00361FE2">
        <w:t>H. 3969</w:t>
      </w:r>
      <w:r w:rsidR="0069182D" w:rsidRPr="00361FE2">
        <w:fldChar w:fldCharType="begin"/>
      </w:r>
      <w:r w:rsidRPr="00361FE2">
        <w:instrText xml:space="preserve"> XE "H. 3969" \b </w:instrText>
      </w:r>
      <w:r w:rsidR="0069182D" w:rsidRPr="00361FE2">
        <w:fldChar w:fldCharType="end"/>
      </w:r>
      <w:r w:rsidRPr="00361FE2">
        <w:t xml:space="preserve"> -- Reps. Lucas, Alexander, Allison, Anderson, Anthony, Atwater, Bales, Ballentine, Bannister, Barfield, Bedingfield, Bernstein, Bingham, Bowen, Bowers, Branham, Brannon, G.A. Brown, R.L. Brown, Burns, Chumley, Clemmons, Clyburn, Cobb</w:t>
      </w:r>
      <w:r w:rsidRPr="00361FE2">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M.S. McLeod, W.J. McLeod, Merrill, Mitchell, D.C. Moss, V.S. Moss, Munnerlyn, Murphy, Nanney, Neal, Newton, Norman, Ott, Owens, Parks, Patrick, Pitts, Pope, Powers Norrell, Putnam, Quinn, Ridgeway, Riley, Rivers, Robinson</w:t>
      </w:r>
      <w:r w:rsidRPr="00361FE2">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361FE2">
        <w:rPr>
          <w:szCs w:val="30"/>
        </w:rPr>
        <w:t xml:space="preserve">A CONCURRENT RESOLUTION </w:t>
      </w:r>
      <w:r w:rsidRPr="00361FE2">
        <w:rPr>
          <w:color w:val="000000" w:themeColor="text1"/>
          <w:u w:color="000000" w:themeColor="text1"/>
        </w:rPr>
        <w:t>TO EXPRESS THE BELIEF OF THE GENERAL ASSEMBLY THAT NASCAR RACING IS AN INTEGRAL AND VITAL PART OF THE STATE OF SOUTH CAROLINA AND ITS ECONOMY, TO RECOGNIZE THE DARLINGTON RACEWAY AS ONE OF OUR STATE</w:t>
      </w:r>
      <w:r>
        <w:rPr>
          <w:color w:val="000000" w:themeColor="text1"/>
          <w:u w:color="000000" w:themeColor="text1"/>
        </w:rPr>
        <w:t>’</w:t>
      </w:r>
      <w:r w:rsidRPr="00361FE2">
        <w:rPr>
          <w:color w:val="000000" w:themeColor="text1"/>
          <w:u w:color="000000" w:themeColor="text1"/>
        </w:rPr>
        <w:t>S MOST TREASURED ATTRACTIONS, AS WELL AS IDENTIFY NASCAR</w:t>
      </w:r>
      <w:r>
        <w:rPr>
          <w:color w:val="000000" w:themeColor="text1"/>
          <w:u w:color="000000" w:themeColor="text1"/>
        </w:rPr>
        <w:t>’</w:t>
      </w:r>
      <w:r w:rsidRPr="00361FE2">
        <w:rPr>
          <w:color w:val="000000" w:themeColor="text1"/>
          <w:u w:color="000000" w:themeColor="text1"/>
        </w:rPr>
        <w:t xml:space="preserve">S RICH HISTORY IN THE STATE OF SOUTH CAROLINA, AND TO NAME THE WEEK OF MAY 5, 2013, THROUGH MAY 12, 2013, AS </w:t>
      </w:r>
      <w:r>
        <w:rPr>
          <w:color w:val="000000" w:themeColor="text1"/>
          <w:u w:color="000000" w:themeColor="text1"/>
        </w:rPr>
        <w:t>“</w:t>
      </w:r>
      <w:r w:rsidRPr="00361FE2">
        <w:rPr>
          <w:color w:val="000000" w:themeColor="text1"/>
          <w:u w:color="000000" w:themeColor="text1"/>
        </w:rPr>
        <w:t xml:space="preserve">DARLINGTON RACEWAY WEEK </w:t>
      </w:r>
      <w:r w:rsidRPr="00361FE2">
        <w:rPr>
          <w:color w:val="000000" w:themeColor="text1"/>
          <w:u w:color="000000" w:themeColor="text1"/>
        </w:rPr>
        <w:noBreakHyphen/>
        <w:t xml:space="preserve"> A WEEK TOO TOUGH TO TAME</w:t>
      </w:r>
      <w:r>
        <w:rPr>
          <w:color w:val="000000" w:themeColor="text1"/>
          <w:u w:color="000000" w:themeColor="text1"/>
        </w:rPr>
        <w:t>”</w:t>
      </w:r>
      <w:r w:rsidRPr="00361FE2">
        <w:rPr>
          <w:color w:val="000000" w:themeColor="text1"/>
          <w:u w:color="000000" w:themeColor="text1"/>
        </w:rPr>
        <w:t xml:space="preserve"> IN SOUTH CAROLINA.</w:t>
      </w:r>
    </w:p>
    <w:p w:rsidR="00537280" w:rsidRDefault="00537280">
      <w:pPr>
        <w:pStyle w:val="Header"/>
        <w:tabs>
          <w:tab w:val="clear" w:pos="8640"/>
          <w:tab w:val="left" w:pos="4320"/>
        </w:tabs>
      </w:pPr>
      <w:r>
        <w:tab/>
        <w:t>The Concurrent Resolution was adopted, ordered returned to the House.</w:t>
      </w:r>
    </w:p>
    <w:p w:rsidR="00537280" w:rsidRDefault="00537280">
      <w:pPr>
        <w:pStyle w:val="Header"/>
        <w:tabs>
          <w:tab w:val="clear" w:pos="8640"/>
          <w:tab w:val="left" w:pos="4320"/>
        </w:tabs>
      </w:pPr>
    </w:p>
    <w:p w:rsidR="00537280" w:rsidRPr="00537280" w:rsidRDefault="00537280" w:rsidP="00DB6F13">
      <w:pPr>
        <w:pStyle w:val="Header"/>
        <w:keepNext/>
        <w:tabs>
          <w:tab w:val="clear" w:pos="8640"/>
          <w:tab w:val="left" w:pos="4320"/>
        </w:tabs>
        <w:jc w:val="center"/>
      </w:pPr>
      <w:r>
        <w:rPr>
          <w:b/>
        </w:rPr>
        <w:t>ADOPTED</w:t>
      </w:r>
    </w:p>
    <w:p w:rsidR="00537280" w:rsidRPr="00552485" w:rsidRDefault="00537280" w:rsidP="00DB6F13">
      <w:pPr>
        <w:keepNext/>
        <w:suppressAutoHyphens/>
        <w:outlineLvl w:val="0"/>
      </w:pPr>
      <w:r>
        <w:tab/>
      </w:r>
      <w:r w:rsidRPr="00552485">
        <w:t>H. 3992</w:t>
      </w:r>
      <w:r w:rsidR="0069182D" w:rsidRPr="00552485">
        <w:fldChar w:fldCharType="begin"/>
      </w:r>
      <w:r w:rsidRPr="00552485">
        <w:instrText xml:space="preserve"> XE "H. 3992" \b </w:instrText>
      </w:r>
      <w:r w:rsidR="0069182D" w:rsidRPr="00552485">
        <w:fldChar w:fldCharType="end"/>
      </w:r>
      <w:r w:rsidRPr="00552485">
        <w:t xml:space="preserve"> -- Reps. Howard, Alexander, Allison, Anderson, Anthony, Atwater, Bales, Ballentine, Bannister, Barfield, Bedingfield, Bernstein, Bingham, Bowen, Bowers, Branham, Brannon, G.A. Brown, R.L. Brown, Burns, Chumley, Clemmons, Clyburn, Cobb</w:t>
      </w:r>
      <w:r w:rsidRPr="00552485">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rsidRPr="00552485">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552485">
        <w:rPr>
          <w:szCs w:val="30"/>
        </w:rPr>
        <w:t xml:space="preserve">A CONCURRENT RESOLUTION </w:t>
      </w:r>
      <w:r w:rsidRPr="00552485">
        <w:t xml:space="preserve">TO </w:t>
      </w:r>
      <w:r w:rsidRPr="00552485">
        <w:rPr>
          <w:color w:val="000000" w:themeColor="text1"/>
          <w:u w:color="000000" w:themeColor="text1"/>
        </w:rPr>
        <w:t>COMMEND THE BOYS &amp; GIRLS CLUBS OF SOUTH CAROLINA FOR THEIR WONDERFUL EFFORTS IN HELPING SOUTH CAROLINA</w:t>
      </w:r>
      <w:r>
        <w:rPr>
          <w:color w:val="000000" w:themeColor="text1"/>
          <w:u w:color="000000" w:themeColor="text1"/>
        </w:rPr>
        <w:t>’</w:t>
      </w:r>
      <w:r w:rsidRPr="00552485">
        <w:rPr>
          <w:color w:val="000000" w:themeColor="text1"/>
          <w:u w:color="000000" w:themeColor="text1"/>
        </w:rPr>
        <w:t xml:space="preserve">S YOUTH PREPARE FOR A PRODUCTIVE LIFE, TO RECOGNIZE THE THIRTEEN YOUNG PEOPLE FROM DIFFERENT BOYS &amp; GIRLS CLUBS THROUGHOUT THE STATE WHO HAVE BEEN NAMED 2013 YOUTH OF THE YEAR BY THE SOUTH CAROLINA ALLIANCE OF BOYS &amp; GIRLS CLUBS, AND TO DECLARE THURSDAY, APRIL 25, 2013, AS </w:t>
      </w:r>
      <w:r>
        <w:rPr>
          <w:color w:val="000000" w:themeColor="text1"/>
          <w:u w:color="000000" w:themeColor="text1"/>
        </w:rPr>
        <w:t>“</w:t>
      </w:r>
      <w:r w:rsidRPr="00552485">
        <w:rPr>
          <w:color w:val="000000" w:themeColor="text1"/>
          <w:u w:color="000000" w:themeColor="text1"/>
        </w:rPr>
        <w:t>BOYS AND GIRLS CLUBS DAY</w:t>
      </w:r>
      <w:r>
        <w:rPr>
          <w:color w:val="000000" w:themeColor="text1"/>
          <w:u w:color="000000" w:themeColor="text1"/>
        </w:rPr>
        <w:t>”</w:t>
      </w:r>
      <w:r w:rsidRPr="00552485">
        <w:rPr>
          <w:color w:val="000000" w:themeColor="text1"/>
          <w:u w:color="000000" w:themeColor="text1"/>
        </w:rPr>
        <w:t xml:space="preserve"> AT THE STATE HOUSE.</w:t>
      </w:r>
    </w:p>
    <w:p w:rsidR="00537280" w:rsidRDefault="00537280">
      <w:pPr>
        <w:pStyle w:val="Header"/>
        <w:tabs>
          <w:tab w:val="clear" w:pos="8640"/>
          <w:tab w:val="left" w:pos="4320"/>
        </w:tabs>
      </w:pPr>
      <w:r>
        <w:tab/>
        <w:t>The Concurrent Resolution was adopted, ordered returned to the House.</w:t>
      </w:r>
    </w:p>
    <w:p w:rsidR="00537280" w:rsidRDefault="00537280">
      <w:pPr>
        <w:pStyle w:val="Header"/>
        <w:tabs>
          <w:tab w:val="clear" w:pos="8640"/>
          <w:tab w:val="left" w:pos="4320"/>
        </w:tabs>
      </w:pPr>
    </w:p>
    <w:p w:rsidR="00537280" w:rsidRDefault="00537280" w:rsidP="00537280">
      <w:pPr>
        <w:pStyle w:val="Header"/>
        <w:tabs>
          <w:tab w:val="clear" w:pos="8640"/>
          <w:tab w:val="left" w:pos="4320"/>
        </w:tabs>
        <w:jc w:val="center"/>
        <w:rPr>
          <w:b/>
        </w:rPr>
      </w:pPr>
      <w:r>
        <w:rPr>
          <w:b/>
        </w:rPr>
        <w:t>ADOPTION FAIL</w:t>
      </w:r>
      <w:r w:rsidR="00747697">
        <w:rPr>
          <w:b/>
        </w:rPr>
        <w:t>ED</w:t>
      </w:r>
    </w:p>
    <w:p w:rsidR="00537280" w:rsidRDefault="00537280" w:rsidP="00537280">
      <w:pPr>
        <w:pStyle w:val="Header"/>
        <w:tabs>
          <w:tab w:val="clear" w:pos="8640"/>
          <w:tab w:val="left" w:pos="4320"/>
        </w:tabs>
        <w:jc w:val="center"/>
        <w:rPr>
          <w:b/>
        </w:rPr>
      </w:pPr>
      <w:r>
        <w:rPr>
          <w:b/>
        </w:rPr>
        <w:t xml:space="preserve"> VOTE ON ADOPTION</w:t>
      </w:r>
      <w:r w:rsidR="00621800">
        <w:rPr>
          <w:b/>
        </w:rPr>
        <w:t xml:space="preserve"> RECONSIDERED </w:t>
      </w:r>
    </w:p>
    <w:p w:rsidR="00537280" w:rsidRPr="00537280" w:rsidRDefault="00537280" w:rsidP="00537280">
      <w:pPr>
        <w:pStyle w:val="Header"/>
        <w:tabs>
          <w:tab w:val="clear" w:pos="8640"/>
          <w:tab w:val="left" w:pos="4320"/>
        </w:tabs>
        <w:jc w:val="center"/>
      </w:pPr>
      <w:r>
        <w:rPr>
          <w:b/>
        </w:rPr>
        <w:t>ADOPTED, RETURNED TO THE HOUSE</w:t>
      </w:r>
    </w:p>
    <w:p w:rsidR="00537280" w:rsidRPr="005124BC" w:rsidRDefault="00537280" w:rsidP="00537280">
      <w:pPr>
        <w:suppressAutoHyphens/>
        <w:outlineLvl w:val="0"/>
      </w:pPr>
      <w:r>
        <w:tab/>
      </w:r>
      <w:r w:rsidRPr="005124BC">
        <w:t>H. 3988</w:t>
      </w:r>
      <w:r w:rsidR="0069182D" w:rsidRPr="005124BC">
        <w:fldChar w:fldCharType="begin"/>
      </w:r>
      <w:r w:rsidRPr="005124BC">
        <w:instrText xml:space="preserve"> XE "H. 3988" \b </w:instrText>
      </w:r>
      <w:r w:rsidR="0069182D" w:rsidRPr="005124BC">
        <w:fldChar w:fldCharType="end"/>
      </w:r>
      <w:r w:rsidRPr="005124BC">
        <w:t xml:space="preserve"> -- Rep. Quinn:  </w:t>
      </w:r>
      <w:r w:rsidRPr="005124BC">
        <w:rPr>
          <w:szCs w:val="30"/>
        </w:rPr>
        <w:t xml:space="preserve">A CONCURRENT RESOLUTION </w:t>
      </w:r>
      <w:r w:rsidRPr="005124BC">
        <w:t xml:space="preserve">TO </w:t>
      </w:r>
      <w:r w:rsidRPr="005124BC">
        <w:rPr>
          <w:color w:val="000000" w:themeColor="text1"/>
          <w:u w:color="000000" w:themeColor="text1"/>
        </w:rPr>
        <w:t xml:space="preserve">CELEBRATE THE JOY AND BEAUTY OF ORGAN MUSIC IN THE PALMETTO STATE BY PROCLAIMING THE WEEK OF JUNE 30 THROUGH JULY 6, 2013, AS </w:t>
      </w:r>
      <w:r>
        <w:rPr>
          <w:color w:val="000000" w:themeColor="text1"/>
          <w:u w:color="000000" w:themeColor="text1"/>
        </w:rPr>
        <w:t>“</w:t>
      </w:r>
      <w:r w:rsidRPr="005124BC">
        <w:rPr>
          <w:color w:val="000000" w:themeColor="text1"/>
          <w:u w:color="000000" w:themeColor="text1"/>
        </w:rPr>
        <w:t>ORGANISTS</w:t>
      </w:r>
      <w:r>
        <w:rPr>
          <w:color w:val="000000" w:themeColor="text1"/>
          <w:u w:color="000000" w:themeColor="text1"/>
        </w:rPr>
        <w:t>’</w:t>
      </w:r>
      <w:r w:rsidRPr="005124BC">
        <w:rPr>
          <w:color w:val="000000" w:themeColor="text1"/>
          <w:u w:color="000000" w:themeColor="text1"/>
        </w:rPr>
        <w:t xml:space="preserve"> WEEK</w:t>
      </w:r>
      <w:r>
        <w:rPr>
          <w:color w:val="000000" w:themeColor="text1"/>
          <w:u w:color="000000" w:themeColor="text1"/>
        </w:rPr>
        <w:t>”</w:t>
      </w:r>
      <w:r w:rsidRPr="005124BC">
        <w:rPr>
          <w:color w:val="000000" w:themeColor="text1"/>
          <w:u w:color="000000" w:themeColor="text1"/>
        </w:rPr>
        <w:t xml:space="preserve"> IN SOUTH CAROLINA.</w:t>
      </w:r>
    </w:p>
    <w:p w:rsidR="00621800" w:rsidRDefault="00621800">
      <w:pPr>
        <w:pStyle w:val="Header"/>
        <w:tabs>
          <w:tab w:val="clear" w:pos="8640"/>
          <w:tab w:val="left" w:pos="4320"/>
        </w:tabs>
      </w:pPr>
      <w:r>
        <w:tab/>
        <w:t>The Senate proceeded to a consideration of the Concurrent Resolution, the question being the adoption of the Resolution.</w:t>
      </w:r>
    </w:p>
    <w:p w:rsidR="00621800" w:rsidRDefault="00621800">
      <w:pPr>
        <w:pStyle w:val="Header"/>
        <w:tabs>
          <w:tab w:val="clear" w:pos="8640"/>
          <w:tab w:val="left" w:pos="4320"/>
        </w:tabs>
      </w:pPr>
    </w:p>
    <w:p w:rsidR="00391326" w:rsidRDefault="00621800">
      <w:pPr>
        <w:pStyle w:val="Header"/>
        <w:tabs>
          <w:tab w:val="clear" w:pos="8640"/>
          <w:tab w:val="left" w:pos="4320"/>
        </w:tabs>
      </w:pPr>
      <w:r>
        <w:tab/>
        <w:t>Having failed to receive the necessary vote, a</w:t>
      </w:r>
      <w:r w:rsidR="00391326">
        <w:t>doption of the Resolution failed.</w:t>
      </w:r>
    </w:p>
    <w:p w:rsidR="00391326" w:rsidRDefault="00391326">
      <w:pPr>
        <w:pStyle w:val="Header"/>
        <w:tabs>
          <w:tab w:val="clear" w:pos="8640"/>
          <w:tab w:val="left" w:pos="4320"/>
        </w:tabs>
      </w:pPr>
    </w:p>
    <w:p w:rsidR="00391326" w:rsidRDefault="00391326">
      <w:pPr>
        <w:pStyle w:val="Header"/>
        <w:tabs>
          <w:tab w:val="clear" w:pos="8640"/>
          <w:tab w:val="left" w:pos="4320"/>
        </w:tabs>
      </w:pPr>
      <w:r>
        <w:tab/>
        <w:t>Having voted on the prevailing side, Senator MASSEY moved to reconsider the vote whereby the adoption of the Resolution failed.</w:t>
      </w:r>
    </w:p>
    <w:p w:rsidR="00391326" w:rsidRDefault="00391326">
      <w:pPr>
        <w:pStyle w:val="Header"/>
        <w:tabs>
          <w:tab w:val="clear" w:pos="8640"/>
          <w:tab w:val="left" w:pos="4320"/>
        </w:tabs>
      </w:pPr>
    </w:p>
    <w:p w:rsidR="00391326" w:rsidRDefault="00391326">
      <w:pPr>
        <w:pStyle w:val="Header"/>
        <w:tabs>
          <w:tab w:val="clear" w:pos="8640"/>
          <w:tab w:val="left" w:pos="4320"/>
        </w:tabs>
      </w:pPr>
      <w:r>
        <w:tab/>
        <w:t>The Senate proceeded to a consideration of the Concurrent Resolution, the question being the adoption of the Resolution.</w:t>
      </w:r>
    </w:p>
    <w:p w:rsidR="00391326" w:rsidRDefault="00391326">
      <w:pPr>
        <w:pStyle w:val="Header"/>
        <w:tabs>
          <w:tab w:val="clear" w:pos="8640"/>
          <w:tab w:val="left" w:pos="4320"/>
        </w:tabs>
      </w:pPr>
    </w:p>
    <w:p w:rsidR="00537280" w:rsidRDefault="00537280">
      <w:pPr>
        <w:pStyle w:val="Header"/>
        <w:tabs>
          <w:tab w:val="clear" w:pos="8640"/>
          <w:tab w:val="left" w:pos="4320"/>
        </w:tabs>
      </w:pPr>
      <w:r>
        <w:tab/>
        <w:t>The Concurrent Resolution was adopted, ordered returned to the House.</w:t>
      </w:r>
    </w:p>
    <w:p w:rsidR="00AE3DD2" w:rsidRDefault="00AE3DD2">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C05B58" w:rsidRDefault="00C05B58" w:rsidP="00C05B58">
      <w:pPr>
        <w:pStyle w:val="Header"/>
        <w:tabs>
          <w:tab w:val="clear" w:pos="8640"/>
          <w:tab w:val="left" w:pos="4320"/>
        </w:tabs>
      </w:pPr>
    </w:p>
    <w:p w:rsidR="00C05B58" w:rsidRPr="009805F8" w:rsidRDefault="00C05B58" w:rsidP="00C05B58">
      <w:pPr>
        <w:pStyle w:val="Header"/>
        <w:tabs>
          <w:tab w:val="clear" w:pos="8640"/>
          <w:tab w:val="left" w:pos="4320"/>
        </w:tabs>
        <w:jc w:val="center"/>
        <w:rPr>
          <w:b/>
        </w:rPr>
      </w:pPr>
      <w:r w:rsidRPr="009805F8">
        <w:rPr>
          <w:b/>
        </w:rPr>
        <w:t>MOTION ADOPTED</w:t>
      </w:r>
    </w:p>
    <w:p w:rsidR="00C05B58" w:rsidRDefault="00C05B58" w:rsidP="00C05B58">
      <w:pPr>
        <w:pStyle w:val="Header"/>
        <w:tabs>
          <w:tab w:val="clear" w:pos="8640"/>
          <w:tab w:val="left" w:pos="4320"/>
        </w:tabs>
      </w:pPr>
      <w:r>
        <w:tab/>
        <w:t>On motion of Senator PEELER, the Senate agreed to dispense with the Motion Period.</w:t>
      </w:r>
    </w:p>
    <w:p w:rsidR="00C05B58" w:rsidRDefault="00C05B58">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jc w:val="center"/>
      </w:pPr>
      <w:r>
        <w:rPr>
          <w:b/>
        </w:rPr>
        <w:t>CONCURRENCE</w:t>
      </w:r>
    </w:p>
    <w:p w:rsidR="00E065E8" w:rsidRPr="00F94978" w:rsidRDefault="00E065E8" w:rsidP="00E065E8">
      <w:pPr>
        <w:suppressAutoHyphens/>
      </w:pPr>
      <w:r>
        <w:tab/>
      </w:r>
      <w:r w:rsidRPr="00F94978">
        <w:t>S. 163</w:t>
      </w:r>
      <w:r w:rsidR="0069182D" w:rsidRPr="00F94978">
        <w:fldChar w:fldCharType="begin"/>
      </w:r>
      <w:r w:rsidRPr="00F94978">
        <w:instrText xml:space="preserve"> XE "S. 163" \b </w:instrText>
      </w:r>
      <w:r w:rsidR="0069182D" w:rsidRPr="00F94978">
        <w:fldChar w:fldCharType="end"/>
      </w:r>
      <w:r w:rsidRPr="00F94978">
        <w:t xml:space="preserve"> -- </w:t>
      </w:r>
      <w:r>
        <w:t>Senators Campbell, McGill, O’Dell, Cleary, Ford and Alexander</w:t>
      </w:r>
      <w:r w:rsidRPr="00F94978">
        <w:t xml:space="preserve">:  </w:t>
      </w:r>
      <w:r w:rsidRPr="00F94978">
        <w:rPr>
          <w:szCs w:val="30"/>
        </w:rPr>
        <w:t xml:space="preserve">A BILL </w:t>
      </w:r>
      <w:r w:rsidRPr="00F94978">
        <w:t xml:space="preserve">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w:t>
      </w:r>
      <w:r w:rsidRPr="00F94978">
        <w:rPr>
          <w:color w:val="000000" w:themeColor="text1"/>
          <w:u w:color="000000" w:themeColor="text1"/>
        </w:rPr>
        <w:t>EMPLOYED WITH THE PRODUCTION WHEN TOTAL PRODUCTION COSTS IN THIS STATE EQUAL OR EXCEED ONE MILLION DOLLARS DURING THE TAXABLE YEAR</w:t>
      </w:r>
      <w:r w:rsidRPr="00F94978">
        <w:t xml:space="preserve">; AND TO AMEND SECTION 12-62-60, RELATING TO REBATES TO MOTION PICTURE PRODUCTION COMPANIES, TO PROVIDE THAT </w:t>
      </w:r>
      <w:r w:rsidRPr="00F94978">
        <w:rPr>
          <w:color w:val="000000" w:themeColor="text1"/>
          <w:u w:color="000000" w:themeColor="text1"/>
        </w:rPr>
        <w:t xml:space="preserve">THE DEPARTMENT MAY REBATE UP TO </w:t>
      </w:r>
      <w:r w:rsidRPr="00F94978">
        <w:rPr>
          <w:color w:val="000000" w:themeColor="text1"/>
        </w:rPr>
        <w:t>THIRTY</w:t>
      </w:r>
      <w:r w:rsidRPr="00F94978">
        <w:rPr>
          <w:color w:val="000000" w:themeColor="text1"/>
          <w:u w:color="000000" w:themeColor="text1"/>
        </w:rPr>
        <w:t xml:space="preserve"> PERCENT OF THE EXPENDITURES IN SOUTH CAROLINA IF THERE IS A MINIMUM IN</w:t>
      </w:r>
      <w:r w:rsidRPr="00F94978">
        <w:rPr>
          <w:color w:val="000000" w:themeColor="text1"/>
          <w:u w:color="000000" w:themeColor="text1"/>
        </w:rPr>
        <w:noBreakHyphen/>
        <w:t>STATE EXPENDITURE OF ONE MILLION DOLLARS.</w:t>
      </w:r>
    </w:p>
    <w:p w:rsidR="00DB74A4" w:rsidRDefault="000A7610">
      <w:pPr>
        <w:pStyle w:val="Header"/>
        <w:tabs>
          <w:tab w:val="clear" w:pos="8640"/>
          <w:tab w:val="left" w:pos="4320"/>
        </w:tabs>
      </w:pPr>
      <w:r>
        <w:tab/>
        <w:t>The House returned the Bill with amendments.</w:t>
      </w:r>
    </w:p>
    <w:p w:rsidR="00DB74A4" w:rsidRDefault="00DB74A4">
      <w:pPr>
        <w:pStyle w:val="Header"/>
        <w:tabs>
          <w:tab w:val="clear" w:pos="8640"/>
          <w:tab w:val="left" w:pos="4320"/>
        </w:tabs>
      </w:pPr>
    </w:p>
    <w:p w:rsidR="00346B64" w:rsidRDefault="00346B64">
      <w:pPr>
        <w:pStyle w:val="Header"/>
        <w:tabs>
          <w:tab w:val="clear" w:pos="8640"/>
          <w:tab w:val="left" w:pos="4320"/>
        </w:tabs>
      </w:pPr>
      <w:r>
        <w:tab/>
        <w:t>The question was concurrence in the House amendments.</w:t>
      </w:r>
    </w:p>
    <w:p w:rsidR="00C05B58" w:rsidRDefault="00C05B58">
      <w:pPr>
        <w:pStyle w:val="Header"/>
        <w:tabs>
          <w:tab w:val="clear" w:pos="8640"/>
          <w:tab w:val="left" w:pos="4320"/>
        </w:tabs>
      </w:pPr>
    </w:p>
    <w:p w:rsidR="00346B64" w:rsidRDefault="00346B64">
      <w:pPr>
        <w:pStyle w:val="Header"/>
        <w:tabs>
          <w:tab w:val="clear" w:pos="8640"/>
          <w:tab w:val="left" w:pos="4320"/>
        </w:tabs>
      </w:pPr>
      <w:r>
        <w:tab/>
        <w:t>The "ayes" and "nays" were demanded and taken, resulting as follows:</w:t>
      </w:r>
    </w:p>
    <w:p w:rsidR="00412C45" w:rsidRPr="00412C45" w:rsidRDefault="00412C45" w:rsidP="00412C45">
      <w:pPr>
        <w:pStyle w:val="Header"/>
        <w:tabs>
          <w:tab w:val="clear" w:pos="8640"/>
          <w:tab w:val="left" w:pos="4320"/>
        </w:tabs>
        <w:jc w:val="center"/>
        <w:rPr>
          <w:b/>
        </w:rPr>
      </w:pPr>
      <w:r w:rsidRPr="00412C45">
        <w:rPr>
          <w:b/>
        </w:rPr>
        <w:t>Ayes 28; Nays 12</w:t>
      </w:r>
    </w:p>
    <w:p w:rsidR="00412C45" w:rsidRDefault="00412C45">
      <w:pPr>
        <w:pStyle w:val="Header"/>
        <w:tabs>
          <w:tab w:val="clear" w:pos="8640"/>
          <w:tab w:val="left" w:pos="4320"/>
        </w:tabs>
      </w:pP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2C45">
        <w:rPr>
          <w:b/>
        </w:rPr>
        <w:t>AYES</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Alexander</w:t>
      </w:r>
      <w:r>
        <w:tab/>
      </w:r>
      <w:r w:rsidRPr="00412C45">
        <w:t>Allen</w:t>
      </w:r>
      <w:r>
        <w:tab/>
      </w:r>
      <w:r w:rsidRPr="00412C45">
        <w:t>Bennett</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Campbell</w:t>
      </w:r>
      <w:r>
        <w:tab/>
      </w:r>
      <w:r w:rsidRPr="00412C45">
        <w:t>Cleary</w:t>
      </w:r>
      <w:r>
        <w:tab/>
      </w:r>
      <w:r w:rsidRPr="00412C45">
        <w:t>Coleman</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Courson</w:t>
      </w:r>
      <w:r>
        <w:tab/>
      </w:r>
      <w:r w:rsidRPr="00412C45">
        <w:t>Cromer</w:t>
      </w:r>
      <w:r>
        <w:tab/>
      </w:r>
      <w:r w:rsidRPr="00412C45">
        <w:t>Hembree</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Jackson</w:t>
      </w:r>
      <w:r>
        <w:tab/>
      </w:r>
      <w:r w:rsidRPr="00412C45">
        <w:t>Johnson</w:t>
      </w:r>
      <w:r>
        <w:tab/>
      </w:r>
      <w:r w:rsidRPr="00412C45">
        <w:t>Leatherman</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12C45">
        <w:t>Lourie</w:t>
      </w:r>
      <w:r>
        <w:tab/>
      </w:r>
      <w:r w:rsidRPr="00412C45">
        <w:t>Malloy</w:t>
      </w:r>
      <w:r>
        <w:tab/>
      </w:r>
      <w:r w:rsidRPr="00412C45">
        <w:rPr>
          <w:i/>
        </w:rPr>
        <w:t>Martin, Larry</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Massey</w:t>
      </w:r>
      <w:r>
        <w:tab/>
      </w:r>
      <w:r w:rsidRPr="00412C45">
        <w:t>Matthews</w:t>
      </w:r>
      <w:r>
        <w:tab/>
      </w:r>
      <w:r w:rsidRPr="00412C45">
        <w:t>McElveen</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McGill</w:t>
      </w:r>
      <w:r>
        <w:tab/>
      </w:r>
      <w:r w:rsidRPr="00412C45">
        <w:t>Nicholson</w:t>
      </w:r>
      <w:r>
        <w:tab/>
      </w:r>
      <w:r w:rsidRPr="00412C45">
        <w:t>Peeler</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Pinckney</w:t>
      </w:r>
      <w:r>
        <w:tab/>
      </w:r>
      <w:r w:rsidRPr="00412C45">
        <w:t>Reese</w:t>
      </w:r>
      <w:r>
        <w:tab/>
      </w:r>
      <w:r w:rsidRPr="00412C45">
        <w:t>Scott</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Setzler</w:t>
      </w:r>
      <w:r>
        <w:tab/>
      </w:r>
      <w:r w:rsidRPr="00412C45">
        <w:t>Sheheen</w:t>
      </w:r>
      <w:r>
        <w:tab/>
      </w:r>
      <w:r w:rsidRPr="00412C45">
        <w:t>Turner</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Williams</w:t>
      </w:r>
    </w:p>
    <w:p w:rsidR="004530DE" w:rsidRDefault="004530DE"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2C45" w:rsidRP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2C45">
        <w:rPr>
          <w:b/>
        </w:rPr>
        <w:t>Total--28</w:t>
      </w:r>
    </w:p>
    <w:p w:rsidR="00412C45" w:rsidRPr="00412C45" w:rsidRDefault="00412C45" w:rsidP="00412C45">
      <w:pPr>
        <w:pStyle w:val="Header"/>
        <w:tabs>
          <w:tab w:val="clear" w:pos="8640"/>
          <w:tab w:val="left" w:pos="4320"/>
        </w:tabs>
      </w:pP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2C45">
        <w:rPr>
          <w:b/>
        </w:rPr>
        <w:t>NAYS</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Bright</w:t>
      </w:r>
      <w:r>
        <w:tab/>
      </w:r>
      <w:r w:rsidRPr="00412C45">
        <w:t>Bryant</w:t>
      </w:r>
      <w:r>
        <w:tab/>
      </w:r>
      <w:r w:rsidRPr="00412C45">
        <w:t>Campsen</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Corbin</w:t>
      </w:r>
      <w:r>
        <w:tab/>
      </w:r>
      <w:r w:rsidRPr="00412C45">
        <w:t>Davis</w:t>
      </w:r>
      <w:r>
        <w:tab/>
      </w:r>
      <w:r w:rsidRPr="00412C45">
        <w:t>Fair</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Gregory</w:t>
      </w:r>
      <w:r>
        <w:tab/>
      </w:r>
      <w:r w:rsidRPr="00412C45">
        <w:rPr>
          <w:i/>
        </w:rPr>
        <w:t>Martin, Shane</w:t>
      </w:r>
      <w:r>
        <w:rPr>
          <w:i/>
        </w:rPr>
        <w:tab/>
      </w:r>
      <w:r w:rsidRPr="00412C45">
        <w:t>Shealy</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C45">
        <w:t>Thurmond</w:t>
      </w:r>
      <w:r>
        <w:tab/>
      </w:r>
      <w:r w:rsidRPr="00412C45">
        <w:t>Verdin</w:t>
      </w:r>
      <w:r>
        <w:tab/>
      </w:r>
      <w:r w:rsidRPr="00412C45">
        <w:t>Young</w:t>
      </w:r>
    </w:p>
    <w:p w:rsid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2C45" w:rsidRPr="00412C45" w:rsidRDefault="00412C45" w:rsidP="00412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2C45">
        <w:rPr>
          <w:b/>
        </w:rPr>
        <w:t>Total--12</w:t>
      </w:r>
    </w:p>
    <w:p w:rsidR="00412C45" w:rsidRPr="00412C45" w:rsidRDefault="00412C45" w:rsidP="00412C45">
      <w:pPr>
        <w:pStyle w:val="Header"/>
        <w:tabs>
          <w:tab w:val="clear" w:pos="8640"/>
          <w:tab w:val="left" w:pos="4320"/>
        </w:tabs>
      </w:pPr>
    </w:p>
    <w:p w:rsidR="00DB74A4" w:rsidRDefault="000A7610">
      <w:pPr>
        <w:pStyle w:val="Header"/>
        <w:tabs>
          <w:tab w:val="clear" w:pos="8640"/>
          <w:tab w:val="left" w:pos="4320"/>
        </w:tabs>
      </w:pPr>
      <w:r>
        <w:tab/>
        <w:t xml:space="preserve">On motion of Senator </w:t>
      </w:r>
      <w:r w:rsidR="00493DD0">
        <w:t>CAMPBELL</w:t>
      </w:r>
      <w:r>
        <w:t>, the Senate concurred in the House amendments and a message was sent to the House accordingly.  Ordered that the title be changed to that of an Act and the Act enrolled for Ratification.</w:t>
      </w:r>
    </w:p>
    <w:p w:rsidR="00C05B58" w:rsidRDefault="00C05B58" w:rsidP="00C05B58">
      <w:pPr>
        <w:pStyle w:val="Header"/>
        <w:tabs>
          <w:tab w:val="clear" w:pos="8640"/>
          <w:tab w:val="left" w:pos="4320"/>
        </w:tabs>
      </w:pPr>
    </w:p>
    <w:p w:rsidR="00C05B58" w:rsidRDefault="00C05B58" w:rsidP="00C05B58">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C05B58" w:rsidRPr="004C5817" w:rsidRDefault="00C05B58" w:rsidP="00C05B58">
      <w:pPr>
        <w:pStyle w:val="Header"/>
        <w:tabs>
          <w:tab w:val="clear" w:pos="8640"/>
          <w:tab w:val="left" w:pos="4320"/>
        </w:tabs>
        <w:jc w:val="center"/>
      </w:pPr>
      <w:r>
        <w:rPr>
          <w:b/>
        </w:rPr>
        <w:t>ACTING PRESIDENT PRESIDES</w:t>
      </w:r>
    </w:p>
    <w:p w:rsidR="00C05B58" w:rsidRDefault="00C05B58" w:rsidP="00C05B58">
      <w:pPr>
        <w:pStyle w:val="Header"/>
        <w:tabs>
          <w:tab w:val="clear" w:pos="8640"/>
          <w:tab w:val="left" w:pos="4320"/>
        </w:tabs>
      </w:pPr>
      <w:r>
        <w:tab/>
        <w:t>At 4:04 P.M., Senator LARRY MARTIN assumed the Chair.</w:t>
      </w:r>
    </w:p>
    <w:p w:rsidR="00C05B58" w:rsidRDefault="00C05B58" w:rsidP="00C05B58">
      <w:pPr>
        <w:pStyle w:val="Header"/>
        <w:tabs>
          <w:tab w:val="clear" w:pos="8640"/>
          <w:tab w:val="left" w:pos="4320"/>
        </w:tabs>
      </w:pPr>
    </w:p>
    <w:p w:rsidR="00C05B58" w:rsidRDefault="00C05B58" w:rsidP="00C05B58">
      <w:pPr>
        <w:pStyle w:val="Header"/>
        <w:tabs>
          <w:tab w:val="clear" w:pos="8640"/>
          <w:tab w:val="left" w:pos="4320"/>
        </w:tabs>
        <w:jc w:val="center"/>
        <w:rPr>
          <w:b/>
        </w:rPr>
      </w:pPr>
      <w:r w:rsidRPr="00366EA4">
        <w:rPr>
          <w:b/>
        </w:rPr>
        <w:t>AMENDED, READ THE SECOND TIME</w:t>
      </w:r>
    </w:p>
    <w:p w:rsidR="00C05B58" w:rsidRPr="00366EA4" w:rsidRDefault="00C05B58" w:rsidP="00C05B58">
      <w:pPr>
        <w:pStyle w:val="Header"/>
        <w:tabs>
          <w:tab w:val="clear" w:pos="8640"/>
          <w:tab w:val="left" w:pos="4320"/>
        </w:tabs>
        <w:jc w:val="center"/>
        <w:rPr>
          <w:b/>
        </w:rPr>
      </w:pPr>
      <w:r>
        <w:rPr>
          <w:b/>
        </w:rPr>
        <w:t>RETURNED TO THE STATUS OF SPECIAL ORDER</w:t>
      </w:r>
    </w:p>
    <w:p w:rsidR="00C05B58" w:rsidRPr="00F200E7" w:rsidRDefault="00C05B58" w:rsidP="00C05B58">
      <w:r>
        <w:tab/>
      </w:r>
      <w:r w:rsidRPr="00F200E7">
        <w:t>H. 3560</w:t>
      </w:r>
      <w:r w:rsidR="0069182D" w:rsidRPr="00F200E7">
        <w:fldChar w:fldCharType="begin"/>
      </w:r>
      <w:r w:rsidRPr="00F200E7">
        <w:instrText xml:space="preserve"> XE "H. 3560" \b </w:instrText>
      </w:r>
      <w:r w:rsidR="0069182D" w:rsidRPr="00F200E7">
        <w:fldChar w:fldCharType="end"/>
      </w:r>
      <w:r w:rsidRPr="00F200E7">
        <w:t xml:space="preserve"> -- </w:t>
      </w:r>
      <w:r>
        <w:t>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w:t>
      </w:r>
      <w:r w:rsidRPr="00F200E7">
        <w:t xml:space="preserve">:  </w:t>
      </w:r>
      <w:r w:rsidRPr="00F200E7">
        <w:rPr>
          <w:szCs w:val="30"/>
        </w:rPr>
        <w:t xml:space="preserve">A BILL </w:t>
      </w:r>
      <w:r w:rsidRPr="00F200E7">
        <w:t>TO AMEND SECTION 16</w:t>
      </w:r>
      <w:r w:rsidRPr="00F200E7">
        <w:noBreakHyphen/>
        <w:t>23</w:t>
      </w:r>
      <w:r w:rsidRPr="00F200E7">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F200E7">
        <w:rPr>
          <w:color w:val="000000" w:themeColor="text1"/>
          <w:u w:color="000000" w:themeColor="text1"/>
        </w:rPr>
        <w:t>TO AMEND SECTION 44</w:t>
      </w:r>
      <w:r w:rsidRPr="00F200E7">
        <w:rPr>
          <w:color w:val="000000" w:themeColor="text1"/>
          <w:u w:color="000000" w:themeColor="text1"/>
        </w:rPr>
        <w:noBreakHyphen/>
        <w:t>22</w:t>
      </w:r>
      <w:r w:rsidRPr="00F200E7">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F200E7">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C05B58" w:rsidRDefault="00C05B58" w:rsidP="00C05B58">
      <w:pPr>
        <w:pStyle w:val="Header"/>
        <w:tabs>
          <w:tab w:val="clear" w:pos="8640"/>
          <w:tab w:val="left" w:pos="4320"/>
        </w:tabs>
      </w:pPr>
      <w:r>
        <w:tab/>
        <w:t>The Senate proceeded to a consideration of the Bill, the question being the adoption of the Amendment No. 7 (JUD3560.011) proposed by Senators MASSEY and CAMPSEN and previously printed in the Journal of Thursday, April 25, 2013.</w:t>
      </w:r>
    </w:p>
    <w:p w:rsidR="00C05B58" w:rsidRDefault="00C05B58" w:rsidP="00C05B58">
      <w:pPr>
        <w:pStyle w:val="Header"/>
        <w:tabs>
          <w:tab w:val="clear" w:pos="8640"/>
          <w:tab w:val="left" w:pos="4320"/>
        </w:tabs>
      </w:pPr>
    </w:p>
    <w:p w:rsidR="00C05B58" w:rsidRDefault="00C05B58" w:rsidP="00C05B58">
      <w:pPr>
        <w:pStyle w:val="Header"/>
        <w:tabs>
          <w:tab w:val="clear" w:pos="8640"/>
          <w:tab w:val="left" w:pos="4320"/>
        </w:tabs>
      </w:pPr>
      <w:r>
        <w:tab/>
        <w:t>On motion of Senator MASSEY, with unanimous consent, Amendment No. 7 was withdrawn.</w:t>
      </w:r>
    </w:p>
    <w:p w:rsidR="00C05B58" w:rsidRDefault="00C05B58" w:rsidP="00C05B58">
      <w:pPr>
        <w:pStyle w:val="Header"/>
        <w:tabs>
          <w:tab w:val="clear" w:pos="8640"/>
          <w:tab w:val="left" w:pos="4320"/>
        </w:tabs>
      </w:pPr>
    </w:p>
    <w:p w:rsidR="00C05B58" w:rsidRPr="007946CD" w:rsidRDefault="00C05B58" w:rsidP="00C05B58">
      <w:pPr>
        <w:pStyle w:val="Header"/>
        <w:tabs>
          <w:tab w:val="clear" w:pos="8640"/>
          <w:tab w:val="left" w:pos="4320"/>
        </w:tabs>
        <w:jc w:val="center"/>
      </w:pPr>
      <w:r>
        <w:rPr>
          <w:b/>
        </w:rPr>
        <w:t>Amendment No. 9</w:t>
      </w:r>
    </w:p>
    <w:p w:rsidR="00C05B58" w:rsidRDefault="00C05B58" w:rsidP="00C05B58">
      <w:r>
        <w:rPr>
          <w:snapToGrid w:val="0"/>
        </w:rPr>
        <w:tab/>
        <w:t xml:space="preserve">Senators LARRY MARTIN, CAMPSEN, MASSEY, YOUNG and DAVIS proposed the following </w:t>
      </w:r>
      <w:r w:rsidR="00017095">
        <w:rPr>
          <w:snapToGrid w:val="0"/>
        </w:rPr>
        <w:t>A</w:t>
      </w:r>
      <w:r>
        <w:rPr>
          <w:snapToGrid w:val="0"/>
        </w:rPr>
        <w:t>mendment</w:t>
      </w:r>
      <w:r w:rsidR="00017095">
        <w:rPr>
          <w:snapToGrid w:val="0"/>
        </w:rPr>
        <w:t xml:space="preserve"> No. </w:t>
      </w:r>
      <w:r w:rsidR="00B95AC2">
        <w:rPr>
          <w:snapToGrid w:val="0"/>
        </w:rPr>
        <w:t xml:space="preserve">9 </w:t>
      </w:r>
      <w:r>
        <w:rPr>
          <w:snapToGrid w:val="0"/>
        </w:rPr>
        <w:t>(JUD3560.013)</w:t>
      </w:r>
      <w:r>
        <w:t>, which was adopted:</w:t>
      </w:r>
    </w:p>
    <w:p w:rsidR="00C05B58" w:rsidRPr="00887002" w:rsidRDefault="00C05B58" w:rsidP="00C05B58">
      <w:pPr>
        <w:rPr>
          <w:color w:val="auto"/>
        </w:rPr>
      </w:pPr>
      <w:r>
        <w:rPr>
          <w:snapToGrid w:val="0"/>
        </w:rPr>
        <w:tab/>
      </w:r>
      <w:r w:rsidRPr="00887002">
        <w:rPr>
          <w:snapToGrid w:val="0"/>
          <w:color w:val="auto"/>
        </w:rPr>
        <w:t>Amend the bill, as and if amended, by striking all after the enacting words and inserting</w:t>
      </w:r>
      <w:r w:rsidRPr="00887002">
        <w:rPr>
          <w:color w:val="auto"/>
        </w:rPr>
        <w:t>:</w:t>
      </w:r>
    </w:p>
    <w:p w:rsidR="00C05B58" w:rsidRPr="00887002" w:rsidRDefault="00C05B58" w:rsidP="00C05B58">
      <w:pPr>
        <w:rPr>
          <w:color w:val="auto"/>
          <w:u w:color="000000" w:themeColor="text1"/>
        </w:rPr>
      </w:pPr>
      <w:r>
        <w:tab/>
      </w:r>
      <w:r w:rsidRPr="00887002">
        <w:rPr>
          <w:color w:val="auto"/>
        </w:rPr>
        <w:t>/</w:t>
      </w:r>
      <w:r w:rsidRPr="00887002">
        <w:rPr>
          <w:color w:val="auto"/>
        </w:rPr>
        <w:tab/>
      </w:r>
      <w:r w:rsidRPr="00887002">
        <w:rPr>
          <w:color w:val="auto"/>
          <w:u w:color="000000" w:themeColor="text1"/>
        </w:rPr>
        <w:t>SECTION</w:t>
      </w:r>
      <w:r w:rsidRPr="00887002">
        <w:rPr>
          <w:color w:val="auto"/>
          <w:u w:color="000000" w:themeColor="text1"/>
        </w:rPr>
        <w:tab/>
        <w:t>1.</w:t>
      </w:r>
      <w:r w:rsidRPr="00887002">
        <w:rPr>
          <w:color w:val="auto"/>
          <w:u w:color="000000" w:themeColor="text1"/>
        </w:rPr>
        <w:tab/>
        <w:t>Chapter 31, Title 23 of the 1976 Code is amended by adding:</w:t>
      </w:r>
    </w:p>
    <w:p w:rsidR="00C05B58" w:rsidRPr="00887002" w:rsidRDefault="00C05B58" w:rsidP="00C05B58">
      <w:pPr>
        <w:jc w:val="center"/>
        <w:rPr>
          <w:color w:val="auto"/>
          <w:u w:color="000000" w:themeColor="text1"/>
        </w:rPr>
      </w:pPr>
      <w:r>
        <w:rPr>
          <w:u w:color="000000" w:themeColor="text1"/>
        </w:rPr>
        <w:tab/>
      </w:r>
      <w:r w:rsidRPr="00887002">
        <w:rPr>
          <w:color w:val="auto"/>
          <w:u w:color="000000" w:themeColor="text1"/>
        </w:rPr>
        <w:t>“Article 10</w:t>
      </w:r>
    </w:p>
    <w:p w:rsidR="00C05B58" w:rsidRPr="00887002" w:rsidRDefault="00C05B58" w:rsidP="00C05B58">
      <w:pPr>
        <w:jc w:val="center"/>
        <w:rPr>
          <w:color w:val="auto"/>
        </w:rPr>
      </w:pPr>
      <w:r>
        <w:rPr>
          <w:u w:color="000000" w:themeColor="text1"/>
        </w:rPr>
        <w:tab/>
      </w:r>
      <w:r w:rsidRPr="00887002">
        <w:rPr>
          <w:color w:val="auto"/>
          <w:u w:color="000000" w:themeColor="text1"/>
        </w:rPr>
        <w:t>NICS: Mental Health Adjudication and Commitment Reporting</w:t>
      </w:r>
    </w:p>
    <w:p w:rsidR="00C05B58" w:rsidRPr="00887002" w:rsidRDefault="00C05B58" w:rsidP="00C05B58">
      <w:pPr>
        <w:rPr>
          <w:color w:val="auto"/>
        </w:rPr>
      </w:pPr>
      <w:r w:rsidRPr="00887002">
        <w:rPr>
          <w:color w:val="auto"/>
          <w:u w:color="000000" w:themeColor="text1"/>
        </w:rPr>
        <w:tab/>
        <w:t>Section 23</w:t>
      </w:r>
      <w:r w:rsidRPr="00887002">
        <w:rPr>
          <w:color w:val="auto"/>
          <w:u w:color="000000" w:themeColor="text1"/>
        </w:rPr>
        <w:noBreakHyphen/>
        <w:t>31</w:t>
      </w:r>
      <w:r w:rsidRPr="00887002">
        <w:rPr>
          <w:color w:val="auto"/>
          <w:u w:color="000000" w:themeColor="text1"/>
        </w:rPr>
        <w:noBreakHyphen/>
        <w:t>1010.</w:t>
      </w:r>
      <w:r w:rsidRPr="00887002">
        <w:rPr>
          <w:color w:val="auto"/>
          <w:u w:color="000000" w:themeColor="text1"/>
        </w:rPr>
        <w:tab/>
      </w:r>
      <w:r w:rsidRPr="00887002">
        <w:rPr>
          <w:color w:val="auto"/>
        </w:rPr>
        <w:t>As used in this article:</w:t>
      </w:r>
    </w:p>
    <w:p w:rsidR="00C05B58" w:rsidRPr="00887002" w:rsidRDefault="00C05B58" w:rsidP="00C05B58">
      <w:pPr>
        <w:rPr>
          <w:color w:val="auto"/>
        </w:rPr>
      </w:pPr>
      <w:r w:rsidRPr="00887002">
        <w:rPr>
          <w:color w:val="auto"/>
        </w:rPr>
        <w:tab/>
      </w:r>
      <w:r w:rsidRPr="00887002">
        <w:rPr>
          <w:color w:val="auto"/>
        </w:rPr>
        <w:tab/>
        <w:t>(1)</w:t>
      </w:r>
      <w:r w:rsidRPr="00887002">
        <w:rPr>
          <w:color w:val="auto"/>
        </w:rPr>
        <w:tab/>
      </w:r>
      <w:r w:rsidR="00F45755">
        <w:rPr>
          <w:color w:val="auto"/>
        </w:rPr>
        <w:t>‘</w:t>
      </w:r>
      <w:r w:rsidRPr="00887002">
        <w:rPr>
          <w:color w:val="auto"/>
        </w:rPr>
        <w:t>Adjudicated as a mental defective</w:t>
      </w:r>
      <w:r w:rsidR="00F45755">
        <w:rPr>
          <w:color w:val="auto"/>
        </w:rPr>
        <w:t>’</w:t>
      </w:r>
      <w:r w:rsidRPr="00887002">
        <w:rPr>
          <w:color w:val="auto"/>
        </w:rPr>
        <w:t xml:space="preserve"> means a determination by a court of competent jurisdiction that a person, as a result of marked subnormal intelligence, mental illness, mental incompetency, mental condition, or mental disease:</w:t>
      </w:r>
    </w:p>
    <w:p w:rsidR="00C05B58" w:rsidRPr="00887002"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87002">
        <w:tab/>
      </w:r>
      <w:r w:rsidRPr="00887002">
        <w:tab/>
      </w:r>
      <w:r w:rsidRPr="00887002">
        <w:tab/>
        <w:t>(a)</w:t>
      </w:r>
      <w:r w:rsidRPr="00887002">
        <w:tab/>
        <w:t>is a danger to himself or to others; or</w:t>
      </w:r>
    </w:p>
    <w:p w:rsidR="00C05B58" w:rsidRPr="00887002"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87002">
        <w:tab/>
      </w:r>
      <w:r w:rsidRPr="00887002">
        <w:tab/>
      </w:r>
      <w:r w:rsidRPr="00887002">
        <w:tab/>
        <w:t>(b)</w:t>
      </w:r>
      <w:r w:rsidRPr="00887002">
        <w:tab/>
        <w:t>lacks the mental capacity to contract or manage the person’s own affairs.</w:t>
      </w:r>
    </w:p>
    <w:p w:rsidR="00C05B58" w:rsidRPr="00887002"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87002">
        <w:tab/>
      </w:r>
      <w:r w:rsidRPr="00887002">
        <w:tab/>
        <w:t>The term includes:</w:t>
      </w:r>
    </w:p>
    <w:p w:rsidR="00C05B58" w:rsidRPr="00887002"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87002">
        <w:tab/>
      </w:r>
      <w:r w:rsidRPr="00887002">
        <w:tab/>
      </w:r>
      <w:r w:rsidRPr="00887002">
        <w:tab/>
        <w:t>(a)</w:t>
      </w:r>
      <w:r w:rsidRPr="00887002">
        <w:tab/>
        <w:t>a finding of insanity by a court in a criminal case; and</w:t>
      </w:r>
    </w:p>
    <w:p w:rsidR="00C05B58" w:rsidRPr="00887002"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87002">
        <w:tab/>
      </w:r>
      <w:r w:rsidRPr="00887002">
        <w:tab/>
      </w:r>
      <w:r w:rsidRPr="00887002">
        <w:tab/>
        <w:t>(b)</w:t>
      </w:r>
      <w:r w:rsidRPr="00887002">
        <w:tab/>
        <w:t>those persons found incompetent to stand trial or found not guilty by reason of lack of mental responsibility pursuant to Articles 50a and 72b of the Uniform Code of Military Justice, 10 U.S.C. Sections 850(a) and 876(b).</w:t>
      </w:r>
    </w:p>
    <w:p w:rsidR="00C05B58" w:rsidRPr="00887002"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87002">
        <w:tab/>
      </w:r>
      <w:r w:rsidRPr="00887002">
        <w:tab/>
        <w:t>(2)</w:t>
      </w:r>
      <w:r w:rsidRPr="00887002">
        <w:tab/>
        <w:t>‘Committed to a mental institution’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C05B58" w:rsidRPr="00887002" w:rsidRDefault="00C05B58" w:rsidP="00C05B58">
      <w:pPr>
        <w:rPr>
          <w:color w:val="auto"/>
        </w:rPr>
      </w:pPr>
      <w:r w:rsidRPr="00887002">
        <w:rPr>
          <w:color w:val="auto"/>
        </w:rPr>
        <w:tab/>
      </w:r>
      <w:r w:rsidRPr="00887002">
        <w:rPr>
          <w:color w:val="auto"/>
        </w:rPr>
        <w:tab/>
        <w:t>(3)</w:t>
      </w:r>
      <w:r w:rsidRPr="00887002">
        <w:rPr>
          <w:color w:val="auto"/>
        </w:rPr>
        <w:tab/>
        <w:t xml:space="preserve">‘Mental institution’ includes mental health facilities, mental hospitals, sanitariums, psychiatric facilities, and other facilities that provide diagnoses by licensed professionals of mental retardation or mental illness, including a psychiatric ward in a general hospital.  </w:t>
      </w:r>
    </w:p>
    <w:p w:rsidR="00C05B58" w:rsidRPr="00887002" w:rsidRDefault="00C05B58" w:rsidP="00C05B58">
      <w:pPr>
        <w:rPr>
          <w:color w:val="auto"/>
        </w:rPr>
      </w:pPr>
      <w:r w:rsidRPr="00887002">
        <w:rPr>
          <w:color w:val="auto"/>
        </w:rPr>
        <w:tab/>
        <w:t>Section 23</w:t>
      </w:r>
      <w:r w:rsidRPr="00887002">
        <w:rPr>
          <w:color w:val="auto"/>
        </w:rPr>
        <w:noBreakHyphen/>
        <w:t>31</w:t>
      </w:r>
      <w:r w:rsidRPr="00887002">
        <w:rPr>
          <w:color w:val="auto"/>
        </w:rPr>
        <w:noBreakHyphen/>
        <w:t>1020.</w:t>
      </w:r>
      <w:r w:rsidRPr="00887002">
        <w:rPr>
          <w:color w:val="auto"/>
        </w:rPr>
        <w:tab/>
        <w:t>(A)</w:t>
      </w:r>
      <w:r w:rsidRPr="00887002">
        <w:rPr>
          <w:color w:val="auto"/>
        </w:rPr>
        <w:tab/>
        <w:t xml:space="preserve">The Judicial Department and the Chief of SLED, or the chief’s designee, shall work in conjunction with a court of competent jurisdiction in developing procedures for the collection and submission of information of persons who have been adjudicated as a mental defective or who have been committed to a mental institution. </w:t>
      </w:r>
      <w:r w:rsidRPr="00887002">
        <w:rPr>
          <w:color w:val="auto"/>
        </w:rPr>
        <w:tab/>
      </w:r>
    </w:p>
    <w:p w:rsidR="00C05B58" w:rsidRPr="00887002" w:rsidRDefault="00C05B58" w:rsidP="00C05B58">
      <w:pPr>
        <w:rPr>
          <w:color w:val="auto"/>
        </w:rPr>
      </w:pPr>
      <w:r w:rsidRPr="00887002">
        <w:rPr>
          <w:color w:val="auto"/>
        </w:rPr>
        <w:tab/>
        <w:t>(B)</w:t>
      </w:r>
      <w:r w:rsidRPr="00887002">
        <w:rPr>
          <w:color w:val="auto"/>
        </w:rPr>
        <w:tab/>
        <w:t>When a court submits this information to SLED by court order, SLED shall transmit the information to the National Instant Criminal Background Check System (NICS) established pursuant to the Brady Handgun Violence Protection Act of 1993, Pub. Law 103-159.</w:t>
      </w:r>
      <w:r w:rsidRPr="00887002">
        <w:rPr>
          <w:color w:val="auto"/>
        </w:rPr>
        <w:tab/>
      </w:r>
    </w:p>
    <w:p w:rsidR="00C05B58" w:rsidRPr="00887002" w:rsidRDefault="00C05B58" w:rsidP="00C05B58">
      <w:pPr>
        <w:rPr>
          <w:color w:val="auto"/>
        </w:rPr>
      </w:pPr>
      <w:r w:rsidRPr="00887002">
        <w:rPr>
          <w:color w:val="auto"/>
        </w:rPr>
        <w:tab/>
        <w:t>(C)</w:t>
      </w:r>
      <w:r w:rsidRPr="00887002">
        <w:rPr>
          <w:color w:val="auto"/>
        </w:rPr>
        <w:tab/>
        <w:t xml:space="preserve">The court shall submit the information to SLED by court order within five days from the filing of each order related to adjudications and commitments. Under no circumstances may the court or SLED submit information pursuant to this section relating to a person’s diagnosis or treatment. </w:t>
      </w:r>
      <w:r w:rsidRPr="00887002">
        <w:rPr>
          <w:color w:val="auto"/>
        </w:rPr>
        <w:tab/>
      </w:r>
    </w:p>
    <w:p w:rsidR="00C05B58" w:rsidRPr="00887002" w:rsidRDefault="00C05B58" w:rsidP="00C05B58">
      <w:pPr>
        <w:rPr>
          <w:color w:val="auto"/>
        </w:rPr>
      </w:pPr>
      <w:r w:rsidRPr="00887002">
        <w:rPr>
          <w:color w:val="auto"/>
        </w:rPr>
        <w:tab/>
        <w:t>(D)</w:t>
      </w:r>
      <w:r w:rsidRPr="00887002">
        <w:rPr>
          <w:color w:val="auto"/>
        </w:rPr>
        <w:tab/>
        <w:t xml:space="preserve">SLED shall keep information submitted by the court confidential, and such information may only be disclosed to NICS pursuant to this section, for purposes directly related to the Brady Act, or as provided in subsection (E). </w:t>
      </w:r>
    </w:p>
    <w:p w:rsidR="00C05B58" w:rsidRPr="00887002" w:rsidRDefault="00C05B58" w:rsidP="00C05B58">
      <w:pPr>
        <w:rPr>
          <w:color w:val="auto"/>
        </w:rPr>
      </w:pPr>
      <w:r w:rsidRPr="00887002">
        <w:rPr>
          <w:color w:val="auto"/>
        </w:rPr>
        <w:tab/>
        <w:t>(E)</w:t>
      </w:r>
      <w:r w:rsidRPr="00887002">
        <w:rPr>
          <w:color w:val="auto"/>
        </w:rPr>
        <w:tab/>
        <w:t>If the court, by court order, has submitted a person’s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permit’s revocation, SLED shall retrieve the permit from the permit holder.</w:t>
      </w:r>
    </w:p>
    <w:p w:rsidR="00C05B58" w:rsidRPr="00887002" w:rsidRDefault="00C05B58" w:rsidP="00C05B58">
      <w:pPr>
        <w:rPr>
          <w:color w:val="auto"/>
        </w:rPr>
      </w:pPr>
      <w:r w:rsidRPr="00887002">
        <w:rPr>
          <w:color w:val="auto"/>
        </w:rPr>
        <w:tab/>
        <w:t>(F)</w:t>
      </w:r>
      <w:r w:rsidRPr="00887002">
        <w:rPr>
          <w:color w:val="auto"/>
        </w:rPr>
        <w:tab/>
        <w:t>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C05B58" w:rsidRPr="00887002" w:rsidRDefault="00C05B58" w:rsidP="00C05B58">
      <w:pPr>
        <w:rPr>
          <w:color w:val="auto"/>
        </w:rPr>
      </w:pPr>
      <w:r w:rsidRPr="00887002">
        <w:rPr>
          <w:color w:val="auto"/>
        </w:rPr>
        <w:tab/>
        <w:t>Section 23</w:t>
      </w:r>
      <w:r w:rsidRPr="00887002">
        <w:rPr>
          <w:color w:val="auto"/>
        </w:rPr>
        <w:noBreakHyphen/>
        <w:t>31</w:t>
      </w:r>
      <w:r w:rsidRPr="00887002">
        <w:rPr>
          <w:color w:val="auto"/>
        </w:rPr>
        <w:noBreakHyphen/>
        <w:t>1030.</w:t>
      </w:r>
      <w:r w:rsidRPr="00887002">
        <w:rPr>
          <w:color w:val="auto"/>
        </w:rPr>
        <w:tab/>
        <w:t>(A)</w:t>
      </w:r>
      <w:r w:rsidRPr="00887002">
        <w:rPr>
          <w:color w:val="auto"/>
        </w:rPr>
        <w:tab/>
        <w:t>If a person is prohibited from shipping, transporting, possessing, or receiving a firearm or ammunition pursuant to 18 U.S.C. Section 922(g)(4) or Section 23</w:t>
      </w:r>
      <w:r w:rsidRPr="00887002">
        <w:rPr>
          <w:color w:val="auto"/>
        </w:rPr>
        <w:noBreakHyphen/>
        <w:t>31</w:t>
      </w:r>
      <w:r w:rsidRPr="00887002">
        <w:rPr>
          <w:color w:val="auto"/>
        </w:rPr>
        <w:noBreakHyphen/>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C05B58" w:rsidRPr="00887002" w:rsidRDefault="00C05B58" w:rsidP="00C05B58">
      <w:pPr>
        <w:rPr>
          <w:color w:val="auto"/>
        </w:rPr>
      </w:pPr>
      <w:r w:rsidRPr="00887002">
        <w:rPr>
          <w:color w:val="auto"/>
        </w:rPr>
        <w:tab/>
        <w:t>(B)</w:t>
      </w:r>
      <w:r w:rsidRPr="00887002">
        <w:rPr>
          <w:color w:val="auto"/>
        </w:rPr>
        <w:tab/>
        <w:t xml:space="preserve">The petition must be accompanied by an authorization and release signed by the petitioner authorizing disclosure of the petitioner’s current and past medical records, including mental health records. </w:t>
      </w:r>
    </w:p>
    <w:p w:rsidR="00C05B58" w:rsidRPr="00887002" w:rsidRDefault="00C05B58" w:rsidP="00C05B58">
      <w:pPr>
        <w:rPr>
          <w:color w:val="auto"/>
        </w:rPr>
      </w:pPr>
      <w:r w:rsidRPr="00887002">
        <w:rPr>
          <w:color w:val="auto"/>
        </w:rPr>
        <w:tab/>
        <w:t>(C)</w:t>
      </w:r>
      <w:r w:rsidRPr="00887002">
        <w:rPr>
          <w:color w:val="auto"/>
        </w:rPr>
        <w:tab/>
        <w:t xml:space="preserve">If the petition is filed pro se, the court shall provide notice to all parties of record.  If the petitioner is represented by counsel, counsel shall provide notice to all parties of record. </w:t>
      </w:r>
    </w:p>
    <w:p w:rsidR="00C05B58" w:rsidRPr="00887002" w:rsidRDefault="00C05B58" w:rsidP="00C05B58">
      <w:pPr>
        <w:rPr>
          <w:color w:val="auto"/>
        </w:rPr>
      </w:pPr>
      <w:r w:rsidRPr="00887002">
        <w:rPr>
          <w:snapToGrid w:val="0"/>
          <w:color w:val="auto"/>
        </w:rPr>
        <w:tab/>
        <w:t>(D)</w:t>
      </w:r>
      <w:r w:rsidRPr="00887002">
        <w:rPr>
          <w:snapToGrid w:val="0"/>
          <w:color w:val="auto"/>
        </w:rPr>
        <w:tab/>
        <w:t>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C05B58" w:rsidRPr="00887002" w:rsidRDefault="00C05B58" w:rsidP="00C05B58">
      <w:pPr>
        <w:rPr>
          <w:color w:val="auto"/>
        </w:rPr>
      </w:pPr>
      <w:r w:rsidRPr="00887002">
        <w:rPr>
          <w:color w:val="auto"/>
        </w:rPr>
        <w:tab/>
        <w:t>(E)(1)</w:t>
      </w:r>
      <w:r w:rsidRPr="00887002">
        <w:rPr>
          <w:color w:val="auto"/>
        </w:rPr>
        <w:tab/>
        <w:t xml:space="preserve">Within ninety days of receiving the petition, unless the court grants an extension upon request of the petitioner, the court shall conduct a hearing which must be presided over by a person other than the person who gathered evidence for use by the court in the hearing.  </w:t>
      </w:r>
    </w:p>
    <w:p w:rsidR="00C05B58" w:rsidRPr="00887002" w:rsidRDefault="00C05B58" w:rsidP="00C05B58">
      <w:pPr>
        <w:rPr>
          <w:color w:val="auto"/>
        </w:rPr>
      </w:pPr>
      <w:r w:rsidRPr="00887002">
        <w:rPr>
          <w:color w:val="auto"/>
        </w:rPr>
        <w:tab/>
      </w:r>
      <w:r w:rsidRPr="00887002">
        <w:rPr>
          <w:color w:val="auto"/>
        </w:rPr>
        <w:tab/>
        <w:t>(2)</w:t>
      </w:r>
      <w:r w:rsidRPr="00887002">
        <w:rPr>
          <w:color w:val="auto"/>
        </w:rPr>
        <w:tab/>
        <w:t>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C05B58" w:rsidRPr="00887002" w:rsidRDefault="00C05B58" w:rsidP="00C05B58">
      <w:pPr>
        <w:rPr>
          <w:color w:val="auto"/>
        </w:rPr>
      </w:pPr>
      <w:r w:rsidRPr="00887002">
        <w:rPr>
          <w:color w:val="auto"/>
        </w:rPr>
        <w:tab/>
      </w:r>
      <w:r w:rsidRPr="00887002">
        <w:rPr>
          <w:color w:val="auto"/>
        </w:rPr>
        <w:tab/>
      </w:r>
      <w:r w:rsidRPr="00887002">
        <w:rPr>
          <w:color w:val="auto"/>
        </w:rPr>
        <w:tab/>
        <w:t>(a)</w:t>
      </w:r>
      <w:r w:rsidRPr="00887002">
        <w:rPr>
          <w:color w:val="auto"/>
        </w:rPr>
        <w:tab/>
        <w:t>the circumstances regarding the firearm and ammunitions prohibitions imposed by 18 U.S.C. Section 922(g)(4) and Section 23</w:t>
      </w:r>
      <w:r w:rsidRPr="00887002">
        <w:rPr>
          <w:color w:val="auto"/>
        </w:rPr>
        <w:noBreakHyphen/>
        <w:t>31</w:t>
      </w:r>
      <w:r w:rsidRPr="00887002">
        <w:rPr>
          <w:color w:val="auto"/>
        </w:rPr>
        <w:noBreakHyphen/>
        <w:t>1040;</w:t>
      </w:r>
    </w:p>
    <w:p w:rsidR="00C05B58" w:rsidRPr="00887002" w:rsidRDefault="00C05B58" w:rsidP="00C05B58">
      <w:pPr>
        <w:rPr>
          <w:color w:val="auto"/>
        </w:rPr>
      </w:pPr>
      <w:r w:rsidRPr="00887002">
        <w:rPr>
          <w:color w:val="auto"/>
        </w:rPr>
        <w:tab/>
      </w:r>
      <w:r w:rsidRPr="00887002">
        <w:rPr>
          <w:color w:val="auto"/>
        </w:rPr>
        <w:tab/>
      </w:r>
      <w:r w:rsidRPr="00887002">
        <w:rPr>
          <w:color w:val="auto"/>
        </w:rPr>
        <w:tab/>
        <w:t>(b)</w:t>
      </w:r>
      <w:r w:rsidRPr="00887002">
        <w:rPr>
          <w:color w:val="auto"/>
        </w:rPr>
        <w:tab/>
        <w:t xml:space="preserve">the petitioner’s record, which must include, at a minimum, the petitioner’s mental health and criminal history records; </w:t>
      </w:r>
    </w:p>
    <w:p w:rsidR="00C05B58" w:rsidRPr="00887002" w:rsidRDefault="00C05B58" w:rsidP="00C05B58">
      <w:pPr>
        <w:rPr>
          <w:color w:val="auto"/>
        </w:rPr>
      </w:pPr>
      <w:r w:rsidRPr="00887002">
        <w:rPr>
          <w:color w:val="auto"/>
        </w:rPr>
        <w:tab/>
      </w:r>
      <w:r w:rsidRPr="00887002">
        <w:rPr>
          <w:color w:val="auto"/>
        </w:rPr>
        <w:tab/>
      </w:r>
      <w:r w:rsidRPr="00887002">
        <w:rPr>
          <w:color w:val="auto"/>
        </w:rPr>
        <w:tab/>
        <w:t>(c)</w:t>
      </w:r>
      <w:r w:rsidRPr="00887002">
        <w:rPr>
          <w:color w:val="auto"/>
        </w:rPr>
        <w:tab/>
        <w:t>evidence of the petitioner’s reputation developed through character witness statements, testimony, or other character evidence;  and</w:t>
      </w:r>
    </w:p>
    <w:p w:rsidR="00C05B58" w:rsidRPr="00887002" w:rsidRDefault="00C05B58" w:rsidP="00C05B58">
      <w:pPr>
        <w:rPr>
          <w:color w:val="auto"/>
        </w:rPr>
      </w:pPr>
      <w:r w:rsidRPr="00887002">
        <w:rPr>
          <w:color w:val="auto"/>
        </w:rPr>
        <w:tab/>
      </w:r>
      <w:r w:rsidRPr="00887002">
        <w:rPr>
          <w:color w:val="auto"/>
        </w:rPr>
        <w:tab/>
      </w:r>
      <w:r w:rsidRPr="00887002">
        <w:rPr>
          <w:color w:val="auto"/>
        </w:rPr>
        <w:tab/>
        <w:t>(d)</w:t>
      </w:r>
      <w:r w:rsidRPr="00887002">
        <w:rPr>
          <w:color w:val="auto"/>
        </w:rPr>
        <w:tab/>
        <w:t xml:space="preserve">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 </w:t>
      </w:r>
    </w:p>
    <w:p w:rsidR="00C05B58" w:rsidRPr="00887002" w:rsidRDefault="00C05B58" w:rsidP="00C05B58">
      <w:pPr>
        <w:rPr>
          <w:color w:val="auto"/>
        </w:rPr>
      </w:pPr>
      <w:r w:rsidRPr="00887002">
        <w:rPr>
          <w:color w:val="auto"/>
        </w:rPr>
        <w:tab/>
        <w:t>(F)</w:t>
      </w:r>
      <w:r w:rsidRPr="00887002">
        <w:rPr>
          <w:color w:val="auto"/>
        </w:rPr>
        <w:tab/>
        <w:t>The hearing must be closed to the public, and the petitioner’s mental health records must be restricted from public disclosure.  However, upon motion by the petitioner, the hearing may be open to the public, and the court may allow for the in camera inspection of the petitioner’s mental health records and for the use of these records, but these records must be restricted from public disclosure.</w:t>
      </w:r>
    </w:p>
    <w:p w:rsidR="00C05B58" w:rsidRPr="00887002" w:rsidRDefault="00C05B58" w:rsidP="00C05B58">
      <w:pPr>
        <w:rPr>
          <w:strike/>
          <w:color w:val="auto"/>
        </w:rPr>
      </w:pPr>
      <w:r w:rsidRPr="00887002">
        <w:rPr>
          <w:color w:val="auto"/>
        </w:rPr>
        <w:tab/>
        <w:t>(G)(1)</w:t>
      </w:r>
      <w:r w:rsidRPr="00887002">
        <w:rPr>
          <w:color w:val="auto"/>
        </w:rPr>
        <w:tab/>
        <w:t>The court shall make findings of fact regarding the following and shall remove the firearm and ammunition prohibitions if the petitioner proves by a preponderance of the evidence that:</w:t>
      </w:r>
    </w:p>
    <w:p w:rsidR="00C05B58" w:rsidRPr="00887002" w:rsidRDefault="00C05B58" w:rsidP="00C05B58">
      <w:pPr>
        <w:rPr>
          <w:color w:val="auto"/>
        </w:rPr>
      </w:pPr>
      <w:r w:rsidRPr="00887002">
        <w:rPr>
          <w:color w:val="auto"/>
        </w:rPr>
        <w:tab/>
      </w:r>
      <w:r w:rsidRPr="00887002">
        <w:rPr>
          <w:color w:val="auto"/>
        </w:rPr>
        <w:tab/>
      </w:r>
      <w:r w:rsidRPr="00887002">
        <w:rPr>
          <w:color w:val="auto"/>
        </w:rPr>
        <w:tab/>
        <w:t>(a)</w:t>
      </w:r>
      <w:r w:rsidRPr="00887002">
        <w:rPr>
          <w:color w:val="auto"/>
        </w:rPr>
        <w:tab/>
        <w:t>the petitioner is no longer required to participate in court</w:t>
      </w:r>
      <w:r w:rsidRPr="00887002">
        <w:rPr>
          <w:color w:val="auto"/>
        </w:rPr>
        <w:noBreakHyphen/>
        <w:t>ordered psychiatric treatment;</w:t>
      </w:r>
    </w:p>
    <w:p w:rsidR="00C05B58" w:rsidRPr="00887002" w:rsidRDefault="00C05B58" w:rsidP="00C05B58">
      <w:pPr>
        <w:rPr>
          <w:color w:val="auto"/>
        </w:rPr>
      </w:pPr>
      <w:r w:rsidRPr="00887002">
        <w:rPr>
          <w:color w:val="auto"/>
        </w:rPr>
        <w:tab/>
      </w:r>
      <w:r w:rsidRPr="00887002">
        <w:rPr>
          <w:color w:val="auto"/>
        </w:rPr>
        <w:tab/>
      </w:r>
      <w:r w:rsidRPr="00887002">
        <w:rPr>
          <w:color w:val="auto"/>
        </w:rPr>
        <w:tab/>
        <w:t>(b)</w:t>
      </w:r>
      <w:r w:rsidRPr="00887002">
        <w:rPr>
          <w:color w:val="auto"/>
        </w:rPr>
        <w:tab/>
        <w:t>the petitioner is determined by the Department of Mental Health or by a physician licensed in this State specializing in mental health to be</w:t>
      </w:r>
      <w:r w:rsidRPr="00887002">
        <w:rPr>
          <w:i/>
          <w:color w:val="auto"/>
        </w:rPr>
        <w:t xml:space="preserve"> </w:t>
      </w:r>
      <w:r w:rsidRPr="00887002">
        <w:rPr>
          <w:color w:val="auto"/>
        </w:rPr>
        <w:t>not likely to act in a manner dangerous to public safety; and</w:t>
      </w:r>
    </w:p>
    <w:p w:rsidR="00C05B58" w:rsidRPr="00887002" w:rsidRDefault="00C05B58" w:rsidP="00C05B58">
      <w:pPr>
        <w:rPr>
          <w:color w:val="auto"/>
        </w:rPr>
      </w:pPr>
      <w:r w:rsidRPr="00887002">
        <w:rPr>
          <w:color w:val="auto"/>
        </w:rPr>
        <w:tab/>
      </w:r>
      <w:r w:rsidRPr="00887002">
        <w:rPr>
          <w:color w:val="auto"/>
        </w:rPr>
        <w:tab/>
      </w:r>
      <w:r w:rsidRPr="00887002">
        <w:rPr>
          <w:color w:val="auto"/>
        </w:rPr>
        <w:tab/>
        <w:t>(c)</w:t>
      </w:r>
      <w:r w:rsidRPr="00887002">
        <w:rPr>
          <w:color w:val="auto"/>
        </w:rPr>
        <w:tab/>
        <w:t>granting the petitioner relief will not be contrary to the public interest.</w:t>
      </w:r>
    </w:p>
    <w:p w:rsidR="00C05B58" w:rsidRPr="00887002" w:rsidRDefault="00C05B58" w:rsidP="00C05B58">
      <w:pPr>
        <w:rPr>
          <w:color w:val="auto"/>
        </w:rPr>
      </w:pPr>
      <w:r w:rsidRPr="00887002">
        <w:rPr>
          <w:color w:val="auto"/>
        </w:rPr>
        <w:tab/>
      </w:r>
      <w:r w:rsidRPr="00887002">
        <w:rPr>
          <w:color w:val="auto"/>
        </w:rPr>
        <w:tab/>
        <w:t>(2)</w:t>
      </w:r>
      <w:r w:rsidRPr="00887002">
        <w:rPr>
          <w:color w:val="auto"/>
        </w:rPr>
        <w:tab/>
        <w:t xml:space="preserve">Notwithstanding subsection (F)(1),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 </w:t>
      </w:r>
    </w:p>
    <w:p w:rsidR="00C05B58" w:rsidRPr="00887002" w:rsidRDefault="00C05B58" w:rsidP="00C05B58">
      <w:pPr>
        <w:rPr>
          <w:color w:val="auto"/>
        </w:rPr>
      </w:pPr>
      <w:r w:rsidRPr="00887002">
        <w:rPr>
          <w:color w:val="auto"/>
        </w:rPr>
        <w:tab/>
        <w:t>(H)</w:t>
      </w:r>
      <w:r w:rsidRPr="00887002">
        <w:rPr>
          <w:color w:val="auto"/>
        </w:rPr>
        <w:tab/>
        <w:t>If the petitioner is denied relief and the firearm and ammunition prohibitions are not removed, the petitioner may appeal to the circuit court for de novo review.  In conducting its review, the circuit court:</w:t>
      </w:r>
    </w:p>
    <w:p w:rsidR="00C05B58" w:rsidRPr="00887002" w:rsidRDefault="00C05B58" w:rsidP="00C05B58">
      <w:pPr>
        <w:rPr>
          <w:color w:val="auto"/>
        </w:rPr>
      </w:pPr>
      <w:r w:rsidRPr="00887002">
        <w:rPr>
          <w:color w:val="auto"/>
        </w:rPr>
        <w:tab/>
      </w:r>
      <w:r w:rsidRPr="00887002">
        <w:rPr>
          <w:color w:val="auto"/>
        </w:rPr>
        <w:tab/>
        <w:t>(1)</w:t>
      </w:r>
      <w:r w:rsidRPr="00887002">
        <w:rPr>
          <w:color w:val="auto"/>
        </w:rPr>
        <w:tab/>
        <w:t>shall review the record;</w:t>
      </w:r>
    </w:p>
    <w:p w:rsidR="00C05B58" w:rsidRPr="00887002" w:rsidRDefault="00C05B58" w:rsidP="00C05B58">
      <w:pPr>
        <w:rPr>
          <w:color w:val="auto"/>
        </w:rPr>
      </w:pPr>
      <w:r w:rsidRPr="00887002">
        <w:rPr>
          <w:color w:val="auto"/>
        </w:rPr>
        <w:tab/>
      </w:r>
      <w:r w:rsidRPr="00887002">
        <w:rPr>
          <w:color w:val="auto"/>
        </w:rPr>
        <w:tab/>
        <w:t>(2)</w:t>
      </w:r>
      <w:r w:rsidRPr="00887002">
        <w:rPr>
          <w:color w:val="auto"/>
        </w:rPr>
        <w:tab/>
        <w:t>may give deference to the decision of the court denying the petitioner relief; and</w:t>
      </w:r>
    </w:p>
    <w:p w:rsidR="00C05B58" w:rsidRPr="00887002" w:rsidRDefault="00C05B58" w:rsidP="00C05B58">
      <w:pPr>
        <w:rPr>
          <w:color w:val="auto"/>
        </w:rPr>
      </w:pPr>
      <w:r w:rsidRPr="00887002">
        <w:rPr>
          <w:color w:val="auto"/>
        </w:rPr>
        <w:tab/>
      </w:r>
      <w:r w:rsidRPr="00887002">
        <w:rPr>
          <w:color w:val="auto"/>
        </w:rPr>
        <w:tab/>
        <w:t>(3)</w:t>
      </w:r>
      <w:r w:rsidRPr="00887002">
        <w:rPr>
          <w:color w:val="auto"/>
        </w:rPr>
        <w:tab/>
        <w:t>may receive additional evidence as necessary to conduct an adequate review.</w:t>
      </w:r>
    </w:p>
    <w:p w:rsidR="00C05B58" w:rsidRPr="00887002" w:rsidRDefault="00C05B58" w:rsidP="00C05B58">
      <w:pPr>
        <w:rPr>
          <w:color w:val="auto"/>
        </w:rPr>
      </w:pPr>
      <w:r w:rsidRPr="00887002">
        <w:rPr>
          <w:color w:val="auto"/>
        </w:rPr>
        <w:tab/>
        <w:t>(I)</w:t>
      </w:r>
      <w:r w:rsidRPr="00887002">
        <w:rPr>
          <w:color w:val="auto"/>
        </w:rPr>
        <w:tab/>
        <w:t xml:space="preserve">Medical records, psychological reports, and other treatment records which have been submitted to the court or admitted into evidence under this section must be part of the record, but must be sealed and opened only on order of the court. </w:t>
      </w:r>
    </w:p>
    <w:p w:rsidR="00C05B58" w:rsidRPr="00887002" w:rsidRDefault="00C05B58" w:rsidP="00C05B58">
      <w:pPr>
        <w:rPr>
          <w:color w:val="auto"/>
        </w:rPr>
      </w:pPr>
      <w:r w:rsidRPr="00887002">
        <w:rPr>
          <w:color w:val="auto"/>
        </w:rPr>
        <w:tab/>
        <w:t>(J)</w:t>
      </w:r>
      <w:r w:rsidRPr="00887002">
        <w:rPr>
          <w:color w:val="auto"/>
        </w:rPr>
        <w:tab/>
        <w:t>If a court issues an order pursuant to this section that removes the firearm and ammunition prohibitions that prohibited the petitioner from shipping, transporting, possessing, or receiving a firearm or ammunition pursuant to 18 U.S.C. Section 922(g)(4) or Section 23</w:t>
      </w:r>
      <w:r w:rsidRPr="00887002">
        <w:rPr>
          <w:color w:val="auto"/>
        </w:rPr>
        <w:noBreakHyphen/>
        <w:t>31</w:t>
      </w:r>
      <w:r w:rsidRPr="00887002">
        <w:rPr>
          <w:color w:val="auto"/>
        </w:rPr>
        <w:noBreakHyphen/>
        <w:t>1040, arising from adjudication as a mental defective or commitment to a mental institution, the court shall provide SLED with a certified copy of the order which may be transmitted through electronic means.  SLED promptly shall inform the NICS of the court action removing these firearm and ammunition prohibitions.</w:t>
      </w:r>
    </w:p>
    <w:p w:rsidR="00C05B58" w:rsidRPr="00887002" w:rsidRDefault="00C05B58" w:rsidP="00C05B58">
      <w:pPr>
        <w:rPr>
          <w:color w:val="auto"/>
        </w:rPr>
      </w:pPr>
      <w:r w:rsidRPr="00887002">
        <w:rPr>
          <w:color w:val="auto"/>
        </w:rPr>
        <w:tab/>
        <w:t>Section 23-31-1040.</w:t>
      </w:r>
      <w:r w:rsidRPr="00887002">
        <w:rPr>
          <w:color w:val="auto"/>
        </w:rPr>
        <w:tab/>
        <w:t>(A)</w:t>
      </w:r>
      <w:r w:rsidRPr="00887002">
        <w:rPr>
          <w:color w:val="auto"/>
        </w:rPr>
        <w:tab/>
        <w:t>It is unlawful for a person who has been adjudicated as a mental defective or who has been committed to a mental institution to ship, transport, possess, or receive a firearm or ammunition.</w:t>
      </w:r>
    </w:p>
    <w:p w:rsidR="00C05B58" w:rsidRPr="00887002" w:rsidRDefault="00C05B58" w:rsidP="00C05B58">
      <w:pPr>
        <w:rPr>
          <w:color w:val="auto"/>
        </w:rPr>
      </w:pPr>
      <w:r w:rsidRPr="00887002">
        <w:rPr>
          <w:color w:val="auto"/>
        </w:rPr>
        <w:tab/>
        <w:t>(B)</w:t>
      </w:r>
      <w:r w:rsidRPr="00887002">
        <w:rPr>
          <w:color w:val="auto"/>
        </w:rPr>
        <w:tab/>
        <w:t xml:space="preserve">A person who violates this section is guilty of a felony, and, upon conviction, must be fined not more than two thousand dollars or imprisoned not more than five years, or both. </w:t>
      </w:r>
    </w:p>
    <w:p w:rsidR="00C05B58" w:rsidRPr="00887002" w:rsidRDefault="00C05B58" w:rsidP="00C05B58">
      <w:pPr>
        <w:rPr>
          <w:color w:val="auto"/>
        </w:rPr>
      </w:pPr>
      <w:r w:rsidRPr="00887002">
        <w:rPr>
          <w:color w:val="auto"/>
        </w:rPr>
        <w:tab/>
        <w:t>(C)</w:t>
      </w:r>
      <w:r w:rsidRPr="00887002">
        <w:rPr>
          <w:color w:val="auto"/>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w:t>
      </w:r>
      <w:r w:rsidR="00112F14">
        <w:rPr>
          <w:color w:val="auto"/>
        </w:rPr>
        <w:t>’s</w:t>
      </w:r>
      <w:r w:rsidRPr="00887002">
        <w:rPr>
          <w:color w:val="auto"/>
        </w:rPr>
        <w:t xml:space="preserve"> or ammunition’s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C05B58" w:rsidRPr="00887002" w:rsidRDefault="00C05B58" w:rsidP="00C05B58">
      <w:pPr>
        <w:rPr>
          <w:color w:val="auto"/>
        </w:rPr>
      </w:pPr>
      <w:r w:rsidRPr="00887002">
        <w:rPr>
          <w:color w:val="auto"/>
        </w:rPr>
        <w:tab/>
        <w:t>(D)</w:t>
      </w:r>
      <w:r w:rsidRPr="00887002">
        <w:rPr>
          <w:color w:val="auto"/>
        </w:rPr>
        <w:tab/>
        <w:t xml:space="preserve">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 </w:t>
      </w:r>
    </w:p>
    <w:p w:rsidR="00C05B58" w:rsidRPr="00887002" w:rsidRDefault="00C05B58" w:rsidP="00C05B58">
      <w:pPr>
        <w:rPr>
          <w:color w:val="auto"/>
        </w:rPr>
      </w:pPr>
      <w:r w:rsidRPr="00887002">
        <w:rPr>
          <w:color w:val="auto"/>
        </w:rPr>
        <w:tab/>
        <w:t>Section 23-31-1050.</w:t>
      </w:r>
      <w:r w:rsidRPr="00887002">
        <w:rPr>
          <w:color w:val="auto"/>
        </w:rPr>
        <w:tab/>
        <w:t>As used in Section 23-31-1030 and Section 23-31-1040:</w:t>
      </w:r>
    </w:p>
    <w:p w:rsidR="00C05B58" w:rsidRPr="00887002" w:rsidRDefault="00C05B58" w:rsidP="00C05B58">
      <w:pPr>
        <w:rPr>
          <w:color w:val="auto"/>
        </w:rPr>
      </w:pPr>
      <w:r w:rsidRPr="00887002">
        <w:rPr>
          <w:color w:val="auto"/>
        </w:rPr>
        <w:tab/>
        <w:t>(1)</w:t>
      </w:r>
      <w:r w:rsidRPr="00887002">
        <w:rPr>
          <w:color w:val="auto"/>
        </w:rPr>
        <w:tab/>
      </w:r>
      <w:r w:rsidR="00A21C6A">
        <w:rPr>
          <w:color w:val="auto"/>
        </w:rPr>
        <w:t>‘</w:t>
      </w:r>
      <w:r w:rsidRPr="00887002">
        <w:rPr>
          <w:color w:val="auto"/>
        </w:rPr>
        <w:t>Ammunition</w:t>
      </w:r>
      <w:r w:rsidR="00A21C6A">
        <w:rPr>
          <w:color w:val="auto"/>
        </w:rPr>
        <w:t>’</w:t>
      </w:r>
      <w:r w:rsidRPr="00887002">
        <w:rPr>
          <w:color w:val="auto"/>
        </w:rPr>
        <w:t xml:space="preserve"> means ammunition or cartridge cases, primers, bullets, or propellant powder designed for use in a firearm other than an antique firearm.  The term does not include:</w:t>
      </w:r>
    </w:p>
    <w:p w:rsidR="00C05B58" w:rsidRPr="00887002" w:rsidRDefault="00C05B58" w:rsidP="00C05B58">
      <w:pPr>
        <w:rPr>
          <w:color w:val="auto"/>
        </w:rPr>
      </w:pPr>
      <w:r w:rsidRPr="00887002">
        <w:rPr>
          <w:color w:val="auto"/>
        </w:rPr>
        <w:tab/>
      </w:r>
      <w:r w:rsidRPr="00887002">
        <w:rPr>
          <w:color w:val="auto"/>
        </w:rPr>
        <w:tab/>
        <w:t>(a)</w:t>
      </w:r>
      <w:r w:rsidRPr="00887002">
        <w:rPr>
          <w:color w:val="auto"/>
        </w:rPr>
        <w:tab/>
        <w:t xml:space="preserve">a shotgun shot or pellet not designed for use as the single, complete projectile load for one shotgun hull or casing; or </w:t>
      </w:r>
    </w:p>
    <w:p w:rsidR="00C05B58" w:rsidRPr="00887002" w:rsidRDefault="00C05B58" w:rsidP="00C05B58">
      <w:pPr>
        <w:rPr>
          <w:color w:val="auto"/>
        </w:rPr>
      </w:pPr>
      <w:r w:rsidRPr="00887002">
        <w:rPr>
          <w:color w:val="auto"/>
        </w:rPr>
        <w:tab/>
      </w:r>
      <w:r w:rsidRPr="00887002">
        <w:rPr>
          <w:color w:val="auto"/>
        </w:rPr>
        <w:tab/>
        <w:t>(b)</w:t>
      </w:r>
      <w:r w:rsidRPr="00887002">
        <w:rPr>
          <w:color w:val="auto"/>
        </w:rPr>
        <w:tab/>
        <w:t>an unloaded, non-metallic shotgun hull or casing not having a primer.</w:t>
      </w:r>
      <w:r w:rsidRPr="00887002">
        <w:rPr>
          <w:color w:val="auto"/>
        </w:rPr>
        <w:tab/>
      </w:r>
    </w:p>
    <w:p w:rsidR="00C05B58" w:rsidRPr="00887002" w:rsidRDefault="00C05B58" w:rsidP="00C05B58">
      <w:pPr>
        <w:rPr>
          <w:iCs/>
          <w:color w:val="auto"/>
        </w:rPr>
      </w:pPr>
      <w:r w:rsidRPr="00887002">
        <w:rPr>
          <w:color w:val="auto"/>
        </w:rPr>
        <w:tab/>
        <w:t>(2)</w:t>
      </w:r>
      <w:r w:rsidRPr="00887002">
        <w:rPr>
          <w:color w:val="auto"/>
        </w:rPr>
        <w:tab/>
      </w:r>
      <w:r w:rsidR="00A21C6A">
        <w:rPr>
          <w:color w:val="auto"/>
        </w:rPr>
        <w:t>‘</w:t>
      </w:r>
      <w:r w:rsidRPr="00887002">
        <w:rPr>
          <w:iCs/>
          <w:color w:val="auto"/>
        </w:rPr>
        <w:t>Antique firearm</w:t>
      </w:r>
      <w:r w:rsidR="00A21C6A">
        <w:rPr>
          <w:iCs/>
          <w:color w:val="auto"/>
        </w:rPr>
        <w:t>’</w:t>
      </w:r>
      <w:r w:rsidRPr="00887002">
        <w:rPr>
          <w:iCs/>
          <w:color w:val="auto"/>
        </w:rPr>
        <w:t xml:space="preserve"> means:</w:t>
      </w:r>
    </w:p>
    <w:p w:rsidR="00C05B58" w:rsidRPr="00887002" w:rsidRDefault="00C05B58" w:rsidP="00C05B58">
      <w:pPr>
        <w:rPr>
          <w:color w:val="auto"/>
        </w:rPr>
      </w:pPr>
      <w:r w:rsidRPr="00887002">
        <w:rPr>
          <w:iCs/>
          <w:color w:val="auto"/>
        </w:rPr>
        <w:tab/>
      </w:r>
      <w:r w:rsidRPr="00887002">
        <w:rPr>
          <w:iCs/>
          <w:color w:val="auto"/>
        </w:rPr>
        <w:tab/>
      </w:r>
      <w:r w:rsidRPr="00887002">
        <w:rPr>
          <w:color w:val="auto"/>
        </w:rPr>
        <w:t>(a)</w:t>
      </w:r>
      <w:r w:rsidRPr="00887002">
        <w:rPr>
          <w:color w:val="auto"/>
        </w:rPr>
        <w:tab/>
        <w:t xml:space="preserve">a firearm, including a firearm with a matchlock, flintlock, percussion cap, or similar type of ignition system, manufactured in or before 1898; and </w:t>
      </w:r>
    </w:p>
    <w:p w:rsidR="00C05B58" w:rsidRPr="00887002" w:rsidRDefault="00C05B58" w:rsidP="00C05B58">
      <w:pPr>
        <w:rPr>
          <w:color w:val="auto"/>
        </w:rPr>
      </w:pPr>
      <w:r w:rsidRPr="00887002">
        <w:rPr>
          <w:color w:val="auto"/>
        </w:rPr>
        <w:tab/>
      </w:r>
      <w:r w:rsidRPr="00887002">
        <w:rPr>
          <w:color w:val="auto"/>
        </w:rPr>
        <w:tab/>
        <w:t>(b)</w:t>
      </w:r>
      <w:r w:rsidRPr="00887002">
        <w:rPr>
          <w:color w:val="auto"/>
        </w:rPr>
        <w:tab/>
        <w:t>a replica of a firearm described in subitem (2)(a) if such replica:</w:t>
      </w:r>
    </w:p>
    <w:p w:rsidR="00C05B58" w:rsidRPr="00887002" w:rsidRDefault="00C05B58" w:rsidP="00C05B58">
      <w:pPr>
        <w:rPr>
          <w:color w:val="auto"/>
        </w:rPr>
      </w:pPr>
      <w:r w:rsidRPr="00887002">
        <w:rPr>
          <w:color w:val="auto"/>
        </w:rPr>
        <w:tab/>
      </w:r>
      <w:r w:rsidRPr="00887002">
        <w:rPr>
          <w:color w:val="auto"/>
        </w:rPr>
        <w:tab/>
      </w:r>
      <w:r w:rsidRPr="00887002">
        <w:rPr>
          <w:color w:val="auto"/>
        </w:rPr>
        <w:tab/>
        <w:t>(i)</w:t>
      </w:r>
      <w:r w:rsidRPr="00887002">
        <w:rPr>
          <w:color w:val="auto"/>
        </w:rPr>
        <w:tab/>
        <w:t xml:space="preserve">is not designed or redesigned for using rimfire or conventional centerfire fixed ammunition; or </w:t>
      </w:r>
    </w:p>
    <w:p w:rsidR="00C05B58" w:rsidRPr="00887002" w:rsidRDefault="00C05B58" w:rsidP="00C05B58">
      <w:pPr>
        <w:rPr>
          <w:color w:val="auto"/>
        </w:rPr>
      </w:pPr>
      <w:r w:rsidRPr="00887002">
        <w:rPr>
          <w:color w:val="auto"/>
        </w:rPr>
        <w:tab/>
      </w:r>
      <w:r w:rsidRPr="00887002">
        <w:rPr>
          <w:color w:val="auto"/>
        </w:rPr>
        <w:tab/>
      </w:r>
      <w:r w:rsidRPr="00887002">
        <w:rPr>
          <w:color w:val="auto"/>
        </w:rPr>
        <w:tab/>
        <w:t>(ii)</w:t>
      </w:r>
      <w:r w:rsidRPr="00887002">
        <w:rPr>
          <w:color w:val="auto"/>
        </w:rPr>
        <w:tab/>
        <w:t>uses rimfire or conventional centerfire fixed ammunition which is no longer manufactured in the United States and which is not readily available in the ordinary channels of commercial trade.</w:t>
      </w:r>
    </w:p>
    <w:p w:rsidR="00C05B58" w:rsidRPr="00887002"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87002">
        <w:tab/>
        <w:t>(3)</w:t>
      </w:r>
      <w:r w:rsidRPr="00887002">
        <w:tab/>
      </w:r>
      <w:r w:rsidR="00A21C6A">
        <w:t>‘</w:t>
      </w:r>
      <w:r w:rsidRPr="00887002">
        <w:rPr>
          <w:iCs/>
        </w:rPr>
        <w:t>Firearm</w:t>
      </w:r>
      <w:r w:rsidR="00A21C6A">
        <w:rPr>
          <w:iCs/>
        </w:rPr>
        <w:t>’</w:t>
      </w:r>
      <w:r w:rsidRPr="00887002">
        <w:rPr>
          <w:iCs/>
        </w:rPr>
        <w:t xml:space="preserve"> means</w:t>
      </w:r>
      <w:r w:rsidRPr="00887002">
        <w:t xml:space="preserve">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C05B58" w:rsidRPr="00887002"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87002">
        <w:tab/>
        <w:t>(4)</w:t>
      </w:r>
      <w:r w:rsidRPr="00887002">
        <w:tab/>
      </w:r>
      <w:r w:rsidR="00A21C6A">
        <w:t>‘</w:t>
      </w:r>
      <w:r w:rsidRPr="00887002">
        <w:rPr>
          <w:iCs/>
        </w:rPr>
        <w:t>Firearm frame or receiver</w:t>
      </w:r>
      <w:r w:rsidR="00A21C6A">
        <w:rPr>
          <w:iCs/>
        </w:rPr>
        <w:t>’</w:t>
      </w:r>
      <w:r w:rsidRPr="00887002">
        <w:rPr>
          <w:iCs/>
        </w:rPr>
        <w:t xml:space="preserve"> means t</w:t>
      </w:r>
      <w:r w:rsidRPr="00887002">
        <w:t>hat part of a firearm which provides housing for the hammer, bolt or breechblock, and firing mechanism, and which is usually threaded at its forward portion to receive the barrel.</w:t>
      </w:r>
    </w:p>
    <w:p w:rsidR="00C05B58" w:rsidRPr="00887002" w:rsidRDefault="00C05B58" w:rsidP="00C05B58">
      <w:pPr>
        <w:rPr>
          <w:color w:val="auto"/>
        </w:rPr>
      </w:pPr>
      <w:r w:rsidRPr="00887002">
        <w:rPr>
          <w:color w:val="auto"/>
        </w:rPr>
        <w:tab/>
        <w:t>(5)</w:t>
      </w:r>
      <w:r w:rsidRPr="00887002">
        <w:rPr>
          <w:color w:val="auto"/>
        </w:rPr>
        <w:tab/>
      </w:r>
      <w:r w:rsidR="00A21C6A">
        <w:rPr>
          <w:color w:val="auto"/>
        </w:rPr>
        <w:t>‘</w:t>
      </w:r>
      <w:r w:rsidRPr="00887002">
        <w:rPr>
          <w:color w:val="auto"/>
        </w:rPr>
        <w:t>F</w:t>
      </w:r>
      <w:r w:rsidRPr="00887002">
        <w:rPr>
          <w:iCs/>
          <w:color w:val="auto"/>
        </w:rPr>
        <w:t>irearm muffler or firearm silencer</w:t>
      </w:r>
      <w:r w:rsidR="00A21C6A">
        <w:rPr>
          <w:iCs/>
          <w:color w:val="auto"/>
        </w:rPr>
        <w:t>’</w:t>
      </w:r>
      <w:r w:rsidRPr="00887002">
        <w:rPr>
          <w:iCs/>
          <w:color w:val="auto"/>
        </w:rPr>
        <w:t xml:space="preserve"> means</w:t>
      </w:r>
      <w:r w:rsidRPr="00887002">
        <w:rPr>
          <w:color w:val="auto"/>
        </w:rPr>
        <w:t xml:space="preserve">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r w:rsidRPr="00887002">
        <w:rPr>
          <w:color w:val="auto"/>
        </w:rPr>
        <w:tab/>
      </w:r>
    </w:p>
    <w:p w:rsidR="00C05B58" w:rsidRPr="00887002" w:rsidRDefault="00C05B58" w:rsidP="00C05B58">
      <w:pPr>
        <w:rPr>
          <w:color w:val="auto"/>
          <w:u w:color="000000" w:themeColor="text1"/>
        </w:rPr>
      </w:pPr>
      <w:r>
        <w:rPr>
          <w:u w:color="000000" w:themeColor="text1"/>
        </w:rPr>
        <w:tab/>
      </w:r>
      <w:r w:rsidRPr="00887002">
        <w:rPr>
          <w:color w:val="auto"/>
          <w:u w:color="000000" w:themeColor="text1"/>
        </w:rPr>
        <w:t>SECTION</w:t>
      </w:r>
      <w:r w:rsidRPr="00887002">
        <w:rPr>
          <w:color w:val="auto"/>
          <w:u w:color="000000" w:themeColor="text1"/>
        </w:rPr>
        <w:tab/>
        <w:t>2.</w:t>
      </w:r>
      <w:r w:rsidRPr="00887002">
        <w:rPr>
          <w:color w:val="auto"/>
          <w:u w:color="000000" w:themeColor="text1"/>
        </w:rPr>
        <w:tab/>
        <w:t>Section 44</w:t>
      </w:r>
      <w:r w:rsidRPr="00887002">
        <w:rPr>
          <w:color w:val="auto"/>
          <w:u w:color="000000" w:themeColor="text1"/>
        </w:rPr>
        <w:noBreakHyphen/>
        <w:t>22</w:t>
      </w:r>
      <w:r w:rsidRPr="00887002">
        <w:rPr>
          <w:color w:val="auto"/>
          <w:u w:color="000000" w:themeColor="text1"/>
        </w:rPr>
        <w:noBreakHyphen/>
        <w:t xml:space="preserve">100 of the 1976 Code is amended to read:    </w:t>
      </w:r>
    </w:p>
    <w:p w:rsidR="00C05B58" w:rsidRPr="00887002" w:rsidRDefault="00C05B58" w:rsidP="00C05B58">
      <w:pPr>
        <w:rPr>
          <w:color w:val="auto"/>
          <w:u w:color="000000" w:themeColor="text1"/>
        </w:rPr>
      </w:pPr>
      <w:r w:rsidRPr="00887002">
        <w:rPr>
          <w:color w:val="auto"/>
          <w:u w:color="000000" w:themeColor="text1"/>
        </w:rPr>
        <w:tab/>
        <w:t>“Section 44</w:t>
      </w:r>
      <w:r w:rsidRPr="00887002">
        <w:rPr>
          <w:color w:val="auto"/>
          <w:u w:color="000000" w:themeColor="text1"/>
        </w:rPr>
        <w:noBreakHyphen/>
        <w:t>22</w:t>
      </w:r>
      <w:r w:rsidRPr="00887002">
        <w:rPr>
          <w:color w:val="auto"/>
          <w:u w:color="000000" w:themeColor="text1"/>
        </w:rPr>
        <w:noBreakHyphen/>
        <w:t>100.</w:t>
      </w:r>
      <w:r w:rsidRPr="00887002">
        <w:rPr>
          <w:color w:val="auto"/>
          <w:u w:color="000000" w:themeColor="text1"/>
        </w:rPr>
        <w:tab/>
        <w:t>(A)</w:t>
      </w:r>
      <w:r w:rsidRPr="00887002">
        <w:rPr>
          <w:color w:val="auto"/>
          <w:u w:color="000000" w:themeColor="text1"/>
        </w:rPr>
        <w:tab/>
        <w:t xml:space="preserve">Certificates, applications, records, and reports made for the purpose of this chapter or Chapter 9, Chapter 11, Chapter 13, </w:t>
      </w:r>
      <w:r w:rsidRPr="00887002">
        <w:rPr>
          <w:strike/>
          <w:color w:val="auto"/>
          <w:u w:color="000000" w:themeColor="text1"/>
        </w:rPr>
        <w:t>Article 1 of</w:t>
      </w:r>
      <w:r w:rsidRPr="00887002">
        <w:rPr>
          <w:color w:val="auto"/>
          <w:u w:color="000000" w:themeColor="text1"/>
        </w:rPr>
        <w:t xml:space="preserve"> Chapter 15, Chapter 17,  </w:t>
      </w:r>
      <w:r w:rsidRPr="00887002">
        <w:rPr>
          <w:color w:val="auto"/>
          <w:u w:val="single"/>
        </w:rPr>
        <w:t>Chapter 20,</w:t>
      </w:r>
      <w:r w:rsidRPr="00887002">
        <w:rPr>
          <w:color w:val="auto"/>
        </w:rPr>
        <w:t xml:space="preserve"> </w:t>
      </w:r>
      <w:r w:rsidRPr="00887002">
        <w:rPr>
          <w:color w:val="auto"/>
          <w:u w:color="000000" w:themeColor="text1"/>
        </w:rPr>
        <w:t>Chapter 23, Chapter 24, Chapter 25, Chapter 27, or Chapter 52</w:t>
      </w:r>
      <w:r w:rsidRPr="00887002">
        <w:rPr>
          <w:color w:val="auto"/>
          <w:u w:val="single"/>
        </w:rPr>
        <w:t>,</w:t>
      </w:r>
      <w:r w:rsidRPr="00887002">
        <w:rPr>
          <w:color w:val="auto"/>
          <w:u w:color="000000" w:themeColor="text1"/>
        </w:rPr>
        <w:t xml:space="preserve"> </w:t>
      </w:r>
      <w:r w:rsidRPr="00887002">
        <w:rPr>
          <w:strike/>
          <w:color w:val="auto"/>
          <w:u w:color="000000" w:themeColor="text1"/>
        </w:rPr>
        <w:t>of this title</w:t>
      </w:r>
      <w:r w:rsidRPr="00887002">
        <w:rPr>
          <w:color w:val="auto"/>
          <w:u w:color="000000" w:themeColor="text1"/>
        </w:rPr>
        <w:t xml:space="preserve"> and directly or indirectly identifying a mentally ill or alcohol and drug abuse patient or former patient or individual whose commitment has been sought</w:t>
      </w:r>
      <w:r w:rsidRPr="00887002">
        <w:rPr>
          <w:color w:val="auto"/>
          <w:u w:val="single"/>
        </w:rPr>
        <w:t>,</w:t>
      </w:r>
      <w:r w:rsidRPr="00887002">
        <w:rPr>
          <w:color w:val="auto"/>
          <w:u w:color="000000" w:themeColor="text1"/>
        </w:rPr>
        <w:t xml:space="preserve"> must be kept confidential</w:t>
      </w:r>
      <w:r w:rsidRPr="00887002">
        <w:rPr>
          <w:color w:val="auto"/>
          <w:u w:val="single"/>
        </w:rPr>
        <w:t>,</w:t>
      </w:r>
      <w:r w:rsidRPr="00887002">
        <w:rPr>
          <w:color w:val="auto"/>
          <w:u w:color="000000" w:themeColor="text1"/>
        </w:rPr>
        <w:t xml:space="preserve"> and must not be disclosed unless: </w:t>
      </w:r>
    </w:p>
    <w:p w:rsidR="00C05B58" w:rsidRPr="00887002" w:rsidRDefault="00C05B58" w:rsidP="00C05B58">
      <w:pPr>
        <w:rPr>
          <w:color w:val="auto"/>
          <w:u w:color="000000" w:themeColor="text1"/>
        </w:rPr>
      </w:pPr>
      <w:r w:rsidRPr="00887002">
        <w:rPr>
          <w:color w:val="auto"/>
          <w:u w:color="000000" w:themeColor="text1"/>
        </w:rPr>
        <w:tab/>
      </w:r>
      <w:r w:rsidRPr="00887002">
        <w:rPr>
          <w:color w:val="auto"/>
          <w:u w:color="000000" w:themeColor="text1"/>
        </w:rPr>
        <w:tab/>
        <w:t>(1)</w:t>
      </w:r>
      <w:r w:rsidRPr="00887002">
        <w:rPr>
          <w:color w:val="auto"/>
          <w:u w:color="000000" w:themeColor="text1"/>
        </w:rPr>
        <w:tab/>
        <w:t xml:space="preserve">the individual identified or </w:t>
      </w:r>
      <w:r w:rsidRPr="00887002">
        <w:rPr>
          <w:strike/>
          <w:color w:val="auto"/>
          <w:u w:color="000000" w:themeColor="text1"/>
        </w:rPr>
        <w:t>his</w:t>
      </w:r>
      <w:r w:rsidRPr="00887002">
        <w:rPr>
          <w:color w:val="auto"/>
          <w:u w:color="000000" w:themeColor="text1"/>
        </w:rPr>
        <w:t xml:space="preserve"> </w:t>
      </w:r>
      <w:r w:rsidRPr="00887002">
        <w:rPr>
          <w:color w:val="auto"/>
          <w:u w:val="single"/>
        </w:rPr>
        <w:t>the individual’s</w:t>
      </w:r>
      <w:r w:rsidRPr="00887002">
        <w:rPr>
          <w:color w:val="auto"/>
          <w:u w:color="000000" w:themeColor="text1"/>
        </w:rPr>
        <w:t xml:space="preserve"> guardian consents; </w:t>
      </w:r>
    </w:p>
    <w:p w:rsidR="00C05B58" w:rsidRPr="00887002" w:rsidRDefault="00C05B58" w:rsidP="00C05B58">
      <w:pPr>
        <w:rPr>
          <w:color w:val="auto"/>
          <w:u w:color="000000" w:themeColor="text1"/>
        </w:rPr>
      </w:pPr>
      <w:r w:rsidRPr="00887002">
        <w:rPr>
          <w:color w:val="auto"/>
          <w:u w:color="000000" w:themeColor="text1"/>
        </w:rPr>
        <w:tab/>
      </w:r>
      <w:r w:rsidRPr="00887002">
        <w:rPr>
          <w:color w:val="auto"/>
          <w:u w:color="000000" w:themeColor="text1"/>
        </w:rPr>
        <w:tab/>
        <w:t>(2)</w:t>
      </w:r>
      <w:r w:rsidRPr="00887002">
        <w:rPr>
          <w:color w:val="auto"/>
          <w:u w:color="000000" w:themeColor="text1"/>
        </w:rPr>
        <w:tab/>
        <w:t xml:space="preserve">a court directs that disclosure is necessary for the conduct of proceedings before </w:t>
      </w:r>
      <w:r w:rsidRPr="00887002">
        <w:rPr>
          <w:strike/>
          <w:color w:val="auto"/>
          <w:u w:color="000000" w:themeColor="text1"/>
        </w:rPr>
        <w:t>it</w:t>
      </w:r>
      <w:r w:rsidRPr="00887002">
        <w:rPr>
          <w:color w:val="auto"/>
          <w:u w:color="000000" w:themeColor="text1"/>
        </w:rPr>
        <w:t xml:space="preserve"> </w:t>
      </w:r>
      <w:r w:rsidRPr="00887002">
        <w:rPr>
          <w:color w:val="auto"/>
          <w:u w:val="single"/>
        </w:rPr>
        <w:t>the court</w:t>
      </w:r>
      <w:r w:rsidRPr="00887002">
        <w:rPr>
          <w:color w:val="auto"/>
          <w:u w:color="000000" w:themeColor="text1"/>
        </w:rPr>
        <w:t xml:space="preserve"> and that failure to make the disclosure is contrary to </w:t>
      </w:r>
      <w:r w:rsidRPr="00887002">
        <w:rPr>
          <w:strike/>
          <w:color w:val="auto"/>
          <w:u w:color="000000" w:themeColor="text1"/>
        </w:rPr>
        <w:t>the</w:t>
      </w:r>
      <w:r w:rsidRPr="00887002">
        <w:rPr>
          <w:color w:val="auto"/>
          <w:u w:color="000000" w:themeColor="text1"/>
        </w:rPr>
        <w:t xml:space="preserve"> public interest; </w:t>
      </w:r>
    </w:p>
    <w:p w:rsidR="00C05B58" w:rsidRPr="00887002" w:rsidRDefault="00C05B58" w:rsidP="00C05B58">
      <w:pPr>
        <w:rPr>
          <w:color w:val="auto"/>
          <w:u w:color="000000" w:themeColor="text1"/>
        </w:rPr>
      </w:pPr>
      <w:r w:rsidRPr="00887002">
        <w:rPr>
          <w:color w:val="auto"/>
          <w:u w:color="000000" w:themeColor="text1"/>
        </w:rPr>
        <w:tab/>
      </w:r>
      <w:r w:rsidRPr="00887002">
        <w:rPr>
          <w:color w:val="auto"/>
          <w:u w:color="000000" w:themeColor="text1"/>
        </w:rPr>
        <w:tab/>
        <w:t>(3)</w:t>
      </w:r>
      <w:r w:rsidRPr="00887002">
        <w:rPr>
          <w:color w:val="auto"/>
          <w:u w:color="000000" w:themeColor="text1"/>
        </w:rPr>
        <w:tab/>
        <w:t xml:space="preserve">disclosure is required for research conducted or authorized by the department or the Department of Alcohol and Other Drug Abuse Services and with the patient’s consent; </w:t>
      </w:r>
    </w:p>
    <w:p w:rsidR="00C05B58" w:rsidRPr="00887002" w:rsidRDefault="00C05B58" w:rsidP="00C05B58">
      <w:pPr>
        <w:rPr>
          <w:color w:val="auto"/>
          <w:u w:color="000000" w:themeColor="text1"/>
        </w:rPr>
      </w:pPr>
      <w:r w:rsidRPr="00887002">
        <w:rPr>
          <w:color w:val="auto"/>
          <w:u w:color="000000" w:themeColor="text1"/>
        </w:rPr>
        <w:tab/>
      </w:r>
      <w:r w:rsidRPr="00887002">
        <w:rPr>
          <w:color w:val="auto"/>
          <w:u w:color="000000" w:themeColor="text1"/>
        </w:rPr>
        <w:tab/>
        <w:t>(4)</w:t>
      </w:r>
      <w:r w:rsidRPr="00887002">
        <w:rPr>
          <w:color w:val="auto"/>
          <w:u w:color="000000" w:themeColor="text1"/>
        </w:rPr>
        <w:tab/>
        <w:t>disclosure is necessary to cooperate with law enforcement, health, welfare, and other state or federal agencies</w:t>
      </w:r>
      <w:r w:rsidRPr="00887002">
        <w:rPr>
          <w:color w:val="auto"/>
          <w:u w:val="single"/>
        </w:rPr>
        <w:t>,</w:t>
      </w:r>
      <w:r w:rsidRPr="00887002">
        <w:rPr>
          <w:color w:val="auto"/>
          <w:u w:color="000000" w:themeColor="text1"/>
        </w:rPr>
        <w:t xml:space="preserve"> or when furthering the welfare of the patient or </w:t>
      </w:r>
      <w:r w:rsidRPr="00887002">
        <w:rPr>
          <w:strike/>
          <w:color w:val="auto"/>
          <w:u w:color="000000" w:themeColor="text1"/>
        </w:rPr>
        <w:t>his</w:t>
      </w:r>
      <w:r w:rsidRPr="00887002">
        <w:rPr>
          <w:color w:val="auto"/>
          <w:u w:color="000000" w:themeColor="text1"/>
        </w:rPr>
        <w:t xml:space="preserve"> </w:t>
      </w:r>
      <w:r w:rsidRPr="00887002">
        <w:rPr>
          <w:color w:val="auto"/>
          <w:u w:val="single"/>
        </w:rPr>
        <w:t>the patient’s</w:t>
      </w:r>
      <w:r w:rsidRPr="00887002">
        <w:rPr>
          <w:color w:val="auto"/>
          <w:u w:color="000000" w:themeColor="text1"/>
        </w:rPr>
        <w:t xml:space="preserve"> family; </w:t>
      </w:r>
      <w:r w:rsidRPr="00887002">
        <w:rPr>
          <w:strike/>
          <w:color w:val="auto"/>
          <w:u w:color="000000" w:themeColor="text1"/>
        </w:rPr>
        <w:t>or</w:t>
      </w:r>
      <w:r w:rsidRPr="00887002">
        <w:rPr>
          <w:color w:val="auto"/>
          <w:u w:color="000000" w:themeColor="text1"/>
        </w:rPr>
        <w:t xml:space="preserve"> </w:t>
      </w:r>
    </w:p>
    <w:p w:rsidR="00C05B58" w:rsidRPr="00887002" w:rsidRDefault="00C05B58" w:rsidP="00C05B58">
      <w:pPr>
        <w:rPr>
          <w:color w:val="auto"/>
        </w:rPr>
      </w:pPr>
      <w:r w:rsidRPr="00887002">
        <w:rPr>
          <w:color w:val="auto"/>
          <w:u w:color="000000" w:themeColor="text1"/>
        </w:rPr>
        <w:tab/>
      </w:r>
      <w:r w:rsidRPr="00887002">
        <w:rPr>
          <w:color w:val="auto"/>
          <w:u w:color="000000" w:themeColor="text1"/>
        </w:rPr>
        <w:tab/>
        <w:t>(5)</w:t>
      </w:r>
      <w:r w:rsidRPr="00887002">
        <w:rPr>
          <w:color w:val="auto"/>
          <w:u w:color="000000" w:themeColor="text1"/>
        </w:rPr>
        <w:tab/>
      </w:r>
      <w:r w:rsidRPr="00887002">
        <w:rPr>
          <w:color w:val="auto"/>
          <w:u w:val="single" w:color="000000" w:themeColor="text1"/>
        </w:rPr>
        <w:t xml:space="preserve">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103-159, and in accordance </w:t>
      </w:r>
      <w:r w:rsidRPr="00887002">
        <w:rPr>
          <w:color w:val="auto"/>
          <w:u w:val="single"/>
        </w:rPr>
        <w:t>with Article 10, Chapter 31, Title 23; or</w:t>
      </w:r>
    </w:p>
    <w:p w:rsidR="00C05B58" w:rsidRPr="00887002" w:rsidRDefault="00C05B58" w:rsidP="00C05B58">
      <w:pPr>
        <w:rPr>
          <w:color w:val="auto"/>
          <w:u w:color="000000" w:themeColor="text1"/>
        </w:rPr>
      </w:pPr>
      <w:r w:rsidRPr="00887002">
        <w:rPr>
          <w:color w:val="auto"/>
          <w:u w:color="000000" w:themeColor="text1"/>
        </w:rPr>
        <w:tab/>
      </w:r>
      <w:r w:rsidRPr="00887002">
        <w:rPr>
          <w:color w:val="auto"/>
          <w:u w:color="000000" w:themeColor="text1"/>
        </w:rPr>
        <w:tab/>
      </w:r>
      <w:r w:rsidRPr="00887002">
        <w:rPr>
          <w:color w:val="auto"/>
          <w:u w:val="single" w:color="000000" w:themeColor="text1"/>
        </w:rPr>
        <w:t>(6)</w:t>
      </w:r>
      <w:r w:rsidRPr="00887002">
        <w:rPr>
          <w:color w:val="auto"/>
        </w:rPr>
        <w:tab/>
      </w:r>
      <w:r w:rsidRPr="00887002">
        <w:rPr>
          <w:color w:val="auto"/>
          <w:u w:color="000000" w:themeColor="text1"/>
        </w:rPr>
        <w:t xml:space="preserve">disclosure is necessary to carry out the provisions of this chapter or Chapter 9, Chapter 11, Chapter 13, </w:t>
      </w:r>
      <w:r w:rsidRPr="00887002">
        <w:rPr>
          <w:strike/>
          <w:color w:val="auto"/>
          <w:u w:color="000000" w:themeColor="text1"/>
        </w:rPr>
        <w:t>Article 1 of</w:t>
      </w:r>
      <w:r w:rsidRPr="00887002">
        <w:rPr>
          <w:color w:val="auto"/>
          <w:u w:color="000000" w:themeColor="text1"/>
        </w:rPr>
        <w:t xml:space="preserve"> Chapter 15, Chapter 17, </w:t>
      </w:r>
      <w:r w:rsidRPr="00887002">
        <w:rPr>
          <w:color w:val="auto"/>
          <w:u w:val="single"/>
        </w:rPr>
        <w:t>Chapter 20,</w:t>
      </w:r>
      <w:r w:rsidRPr="00887002">
        <w:rPr>
          <w:color w:val="auto"/>
          <w:u w:color="000000" w:themeColor="text1"/>
        </w:rPr>
        <w:t xml:space="preserve"> Chapter 23, Chapter 24, Chapter 25, Chapter 27, or Chapter 52 </w:t>
      </w:r>
      <w:r w:rsidRPr="00887002">
        <w:rPr>
          <w:strike/>
          <w:color w:val="auto"/>
          <w:u w:color="000000" w:themeColor="text1"/>
        </w:rPr>
        <w:t>of this title</w:t>
      </w:r>
      <w:r w:rsidRPr="00887002">
        <w:rPr>
          <w:color w:val="auto"/>
          <w:u w:color="000000" w:themeColor="text1"/>
        </w:rPr>
        <w:t xml:space="preserve">. </w:t>
      </w:r>
    </w:p>
    <w:p w:rsidR="00C05B58" w:rsidRPr="00887002" w:rsidRDefault="00C05B58" w:rsidP="00C05B58">
      <w:pPr>
        <w:rPr>
          <w:color w:val="auto"/>
          <w:u w:color="000000" w:themeColor="text1"/>
        </w:rPr>
      </w:pPr>
      <w:r w:rsidRPr="00887002">
        <w:rPr>
          <w:color w:val="auto"/>
          <w:u w:color="000000" w:themeColor="text1"/>
        </w:rPr>
        <w:tab/>
        <w:t>(B)</w:t>
      </w:r>
      <w:r w:rsidRPr="00887002">
        <w:rPr>
          <w:color w:val="auto"/>
          <w:u w:color="000000" w:themeColor="text1"/>
        </w:rPr>
        <w:tab/>
        <w:t xml:space="preserve">Nothing in this section: </w:t>
      </w:r>
    </w:p>
    <w:p w:rsidR="00C05B58" w:rsidRPr="00887002" w:rsidRDefault="00C05B58" w:rsidP="00C05B58">
      <w:pPr>
        <w:rPr>
          <w:color w:val="auto"/>
          <w:u w:color="000000" w:themeColor="text1"/>
        </w:rPr>
      </w:pPr>
      <w:r w:rsidRPr="00887002">
        <w:rPr>
          <w:color w:val="auto"/>
          <w:u w:color="000000" w:themeColor="text1"/>
        </w:rPr>
        <w:tab/>
      </w:r>
      <w:r w:rsidRPr="00887002">
        <w:rPr>
          <w:color w:val="auto"/>
          <w:u w:color="000000" w:themeColor="text1"/>
        </w:rPr>
        <w:tab/>
        <w:t>(1)</w:t>
      </w:r>
      <w:r w:rsidRPr="00887002">
        <w:rPr>
          <w:color w:val="auto"/>
          <w:u w:color="000000" w:themeColor="text1"/>
        </w:rPr>
        <w:tab/>
        <w:t xml:space="preserve">precludes disclosure, upon proper inquiry, of information as to a patient’s current medical condition to members of </w:t>
      </w:r>
      <w:r w:rsidRPr="00887002">
        <w:rPr>
          <w:strike/>
          <w:color w:val="auto"/>
          <w:u w:color="000000" w:themeColor="text1"/>
        </w:rPr>
        <w:t>his</w:t>
      </w:r>
      <w:r w:rsidRPr="00887002">
        <w:rPr>
          <w:color w:val="auto"/>
          <w:u w:color="000000" w:themeColor="text1"/>
        </w:rPr>
        <w:t xml:space="preserve"> </w:t>
      </w:r>
      <w:r w:rsidRPr="00887002">
        <w:rPr>
          <w:color w:val="auto"/>
          <w:u w:val="single"/>
        </w:rPr>
        <w:t>the patient’s</w:t>
      </w:r>
      <w:r w:rsidRPr="00887002">
        <w:rPr>
          <w:color w:val="auto"/>
          <w:u w:color="000000" w:themeColor="text1"/>
        </w:rPr>
        <w:t xml:space="preserve"> family, or the Governor’s ombudsman office; or </w:t>
      </w:r>
    </w:p>
    <w:p w:rsidR="00C05B58" w:rsidRPr="00887002" w:rsidRDefault="00C05B58" w:rsidP="00C05B58">
      <w:pPr>
        <w:rPr>
          <w:color w:val="auto"/>
          <w:u w:color="000000" w:themeColor="text1"/>
        </w:rPr>
      </w:pPr>
      <w:r w:rsidRPr="00887002">
        <w:rPr>
          <w:color w:val="auto"/>
          <w:u w:color="000000" w:themeColor="text1"/>
        </w:rPr>
        <w:tab/>
      </w:r>
      <w:r w:rsidRPr="00887002">
        <w:rPr>
          <w:color w:val="auto"/>
          <w:u w:color="000000" w:themeColor="text1"/>
        </w:rPr>
        <w:tab/>
        <w:t>(2)</w:t>
      </w:r>
      <w:r w:rsidRPr="00887002">
        <w:rPr>
          <w:color w:val="auto"/>
          <w:u w:color="000000" w:themeColor="text1"/>
        </w:rPr>
        <w:tab/>
        <w:t xml:space="preserve">requires the release of records of which disclosure is prohibited or regulated by federal law. </w:t>
      </w:r>
    </w:p>
    <w:p w:rsidR="00C05B58" w:rsidRPr="00887002" w:rsidRDefault="00C05B58" w:rsidP="00C05B58">
      <w:pPr>
        <w:rPr>
          <w:color w:val="auto"/>
          <w:u w:color="000000" w:themeColor="text1"/>
        </w:rPr>
      </w:pPr>
      <w:r w:rsidRPr="00887002">
        <w:rPr>
          <w:color w:val="auto"/>
          <w:u w:color="000000" w:themeColor="text1"/>
        </w:rPr>
        <w:tab/>
        <w:t>(C)</w:t>
      </w:r>
      <w:r w:rsidRPr="00887002">
        <w:rPr>
          <w:color w:val="auto"/>
          <w:u w:color="000000" w:themeColor="text1"/>
        </w:rPr>
        <w:tab/>
        <w:t>A person who violates this section is guilty of a misdemeanor</w:t>
      </w:r>
      <w:r w:rsidRPr="00887002">
        <w:rPr>
          <w:color w:val="auto"/>
          <w:u w:val="single"/>
        </w:rPr>
        <w:t>,</w:t>
      </w:r>
      <w:r w:rsidRPr="00887002">
        <w:rPr>
          <w:color w:val="auto"/>
          <w:u w:color="000000" w:themeColor="text1"/>
        </w:rPr>
        <w:t xml:space="preserve"> and, upon conviction, must be fined not more than five hundred dollars or imprisoned not more than one year, or both.”</w:t>
      </w:r>
    </w:p>
    <w:p w:rsidR="00C05B58" w:rsidRPr="00887002" w:rsidRDefault="00C05B58" w:rsidP="00C05B58">
      <w:pPr>
        <w:rPr>
          <w:color w:val="auto"/>
        </w:rPr>
      </w:pPr>
      <w:r>
        <w:tab/>
      </w:r>
      <w:r w:rsidRPr="00887002">
        <w:rPr>
          <w:color w:val="auto"/>
        </w:rPr>
        <w:t>SECTION</w:t>
      </w:r>
      <w:r w:rsidRPr="00887002">
        <w:rPr>
          <w:color w:val="auto"/>
        </w:rPr>
        <w:tab/>
        <w:t>3.</w:t>
      </w:r>
      <w:r w:rsidRPr="00887002">
        <w:rPr>
          <w:color w:val="auto"/>
        </w:rPr>
        <w:tab/>
        <w:t>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going back a minimum of ten years or, if records are not available as far back as ten years, as far back as records exist.</w:t>
      </w:r>
    </w:p>
    <w:p w:rsidR="00C05B58" w:rsidRPr="00887002" w:rsidRDefault="00C05B58" w:rsidP="00C05B58">
      <w:pPr>
        <w:rPr>
          <w:color w:val="auto"/>
        </w:rPr>
      </w:pPr>
      <w:r>
        <w:tab/>
      </w:r>
      <w:r w:rsidRPr="00887002">
        <w:rPr>
          <w:color w:val="auto"/>
        </w:rPr>
        <w:t>SECTION</w:t>
      </w:r>
      <w:r w:rsidRPr="00887002">
        <w:rPr>
          <w:color w:val="auto"/>
        </w:rPr>
        <w:tab/>
        <w:t>4.</w:t>
      </w:r>
      <w:r w:rsidRPr="00887002">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05B58" w:rsidRPr="00887002" w:rsidRDefault="00C05B58" w:rsidP="00C05B58">
      <w:pPr>
        <w:rPr>
          <w:color w:val="auto"/>
          <w:u w:color="000000" w:themeColor="text1"/>
        </w:rPr>
      </w:pPr>
      <w:r>
        <w:rPr>
          <w:u w:color="000000" w:themeColor="text1"/>
        </w:rPr>
        <w:tab/>
      </w:r>
      <w:r w:rsidRPr="00887002">
        <w:rPr>
          <w:color w:val="auto"/>
          <w:u w:color="000000" w:themeColor="text1"/>
        </w:rPr>
        <w:t>SECTION</w:t>
      </w:r>
      <w:r w:rsidRPr="00887002">
        <w:rPr>
          <w:color w:val="auto"/>
          <w:u w:color="000000" w:themeColor="text1"/>
        </w:rPr>
        <w:tab/>
        <w:t>5.</w:t>
      </w:r>
      <w:r w:rsidRPr="00887002">
        <w:rPr>
          <w:color w:val="auto"/>
          <w:u w:color="000000" w:themeColor="text1"/>
        </w:rPr>
        <w:tab/>
        <w:t xml:space="preserve">This act takes effect </w:t>
      </w:r>
      <w:r w:rsidRPr="00887002">
        <w:rPr>
          <w:color w:val="auto"/>
        </w:rPr>
        <w:t xml:space="preserve">ninety days after </w:t>
      </w:r>
      <w:r w:rsidRPr="00887002">
        <w:rPr>
          <w:color w:val="auto"/>
          <w:u w:color="000000" w:themeColor="text1"/>
        </w:rPr>
        <w:t>approval by the Governor.</w:t>
      </w:r>
      <w:r w:rsidRPr="00887002">
        <w:rPr>
          <w:color w:val="auto"/>
          <w:u w:color="000000" w:themeColor="text1"/>
        </w:rPr>
        <w:tab/>
        <w:t>/</w:t>
      </w:r>
    </w:p>
    <w:p w:rsidR="00C05B58" w:rsidRPr="00887002" w:rsidRDefault="00C05B58" w:rsidP="00C05B58">
      <w:pPr>
        <w:rPr>
          <w:snapToGrid w:val="0"/>
          <w:color w:val="auto"/>
        </w:rPr>
      </w:pPr>
      <w:r w:rsidRPr="00887002">
        <w:rPr>
          <w:snapToGrid w:val="0"/>
          <w:color w:val="auto"/>
        </w:rPr>
        <w:tab/>
        <w:t>Renumber sections to conform.</w:t>
      </w:r>
    </w:p>
    <w:p w:rsidR="00C05B58" w:rsidRDefault="00C05B58" w:rsidP="00C05B58">
      <w:pPr>
        <w:rPr>
          <w:snapToGrid w:val="0"/>
        </w:rPr>
      </w:pPr>
      <w:r w:rsidRPr="00887002">
        <w:rPr>
          <w:snapToGrid w:val="0"/>
          <w:color w:val="auto"/>
        </w:rPr>
        <w:tab/>
        <w:t>Amend title to conform.</w:t>
      </w:r>
    </w:p>
    <w:p w:rsidR="00C05B58" w:rsidRPr="00887002" w:rsidRDefault="00C05B58" w:rsidP="00C05B58">
      <w:pPr>
        <w:rPr>
          <w:snapToGrid w:val="0"/>
          <w:color w:val="auto"/>
        </w:rPr>
      </w:pPr>
    </w:p>
    <w:p w:rsidR="00C05B58" w:rsidRDefault="00C05B58" w:rsidP="00C05B58">
      <w:pPr>
        <w:pStyle w:val="Header"/>
        <w:tabs>
          <w:tab w:val="clear" w:pos="8640"/>
          <w:tab w:val="left" w:pos="4320"/>
        </w:tabs>
      </w:pPr>
      <w:r>
        <w:tab/>
        <w:t>Senator MASSEY explained the amendment.</w:t>
      </w:r>
    </w:p>
    <w:p w:rsidR="00C05B58" w:rsidRDefault="00C05B58" w:rsidP="00C05B58">
      <w:pPr>
        <w:pStyle w:val="Header"/>
        <w:tabs>
          <w:tab w:val="clear" w:pos="8640"/>
          <w:tab w:val="left" w:pos="4320"/>
        </w:tabs>
      </w:pPr>
    </w:p>
    <w:p w:rsidR="00C05B58" w:rsidRDefault="00C05B58" w:rsidP="00C05B58">
      <w:pPr>
        <w:pStyle w:val="Header"/>
        <w:tabs>
          <w:tab w:val="clear" w:pos="8640"/>
          <w:tab w:val="left" w:pos="4320"/>
        </w:tabs>
      </w:pPr>
      <w:r>
        <w:tab/>
        <w:t>The amendment was adopted.</w:t>
      </w:r>
    </w:p>
    <w:p w:rsidR="00C05B58" w:rsidRDefault="00C05B58" w:rsidP="00C05B58">
      <w:pPr>
        <w:pStyle w:val="Header"/>
        <w:tabs>
          <w:tab w:val="clear" w:pos="8640"/>
          <w:tab w:val="left" w:pos="4320"/>
        </w:tabs>
      </w:pPr>
    </w:p>
    <w:p w:rsidR="00C05B58" w:rsidRPr="007D3B5E" w:rsidRDefault="00C05B58" w:rsidP="00C05B58">
      <w:pPr>
        <w:pStyle w:val="Header"/>
        <w:tabs>
          <w:tab w:val="clear" w:pos="8640"/>
          <w:tab w:val="left" w:pos="4320"/>
        </w:tabs>
        <w:jc w:val="center"/>
      </w:pPr>
      <w:r>
        <w:rPr>
          <w:b/>
        </w:rPr>
        <w:t>Amendment No. 10</w:t>
      </w:r>
    </w:p>
    <w:p w:rsidR="00C05B58" w:rsidRDefault="00C05B58" w:rsidP="00C05B58">
      <w:pPr>
        <w:rPr>
          <w:snapToGrid w:val="0"/>
        </w:rPr>
      </w:pPr>
      <w:r>
        <w:rPr>
          <w:snapToGrid w:val="0"/>
        </w:rPr>
        <w:tab/>
        <w:t>Senator CORBIN proposed the following Amendment No. 10 (JUD3560.014), which was tabled:</w:t>
      </w:r>
    </w:p>
    <w:p w:rsidR="00C05B58" w:rsidRPr="00EA2A7F" w:rsidRDefault="00C05B58" w:rsidP="00C05B58">
      <w:pPr>
        <w:rPr>
          <w:snapToGrid w:val="0"/>
          <w:color w:val="auto"/>
        </w:rPr>
      </w:pPr>
      <w:r w:rsidRPr="00EA2A7F">
        <w:rPr>
          <w:snapToGrid w:val="0"/>
          <w:color w:val="auto"/>
        </w:rPr>
        <w:tab/>
        <w:t>Amend the bill, as and if amended, by striking all after the enacting words and inserting:</w:t>
      </w:r>
    </w:p>
    <w:p w:rsidR="00C05B58" w:rsidRPr="00EA2A7F" w:rsidRDefault="00C05B58" w:rsidP="00C05B58">
      <w:pPr>
        <w:rPr>
          <w:color w:val="auto"/>
          <w:u w:color="000000" w:themeColor="text1"/>
        </w:rPr>
      </w:pPr>
      <w:r>
        <w:rPr>
          <w:snapToGrid w:val="0"/>
        </w:rPr>
        <w:tab/>
      </w:r>
      <w:r w:rsidRPr="00EA2A7F">
        <w:rPr>
          <w:snapToGrid w:val="0"/>
          <w:color w:val="auto"/>
        </w:rPr>
        <w:t>/</w:t>
      </w:r>
      <w:r w:rsidRPr="00EA2A7F">
        <w:rPr>
          <w:snapToGrid w:val="0"/>
          <w:color w:val="auto"/>
        </w:rPr>
        <w:tab/>
      </w:r>
      <w:r w:rsidRPr="00EA2A7F">
        <w:rPr>
          <w:color w:val="auto"/>
          <w:u w:color="000000" w:themeColor="text1"/>
        </w:rPr>
        <w:t>SECTION</w:t>
      </w:r>
      <w:r w:rsidRPr="00EA2A7F">
        <w:rPr>
          <w:color w:val="auto"/>
          <w:u w:color="000000" w:themeColor="text1"/>
        </w:rPr>
        <w:tab/>
        <w:t>1.</w:t>
      </w:r>
      <w:r w:rsidRPr="00EA2A7F">
        <w:rPr>
          <w:color w:val="auto"/>
          <w:u w:color="000000" w:themeColor="text1"/>
        </w:rPr>
        <w:tab/>
        <w:t>Chapter 31, Title 23 of the 1976 Code is amended by adding:</w:t>
      </w:r>
    </w:p>
    <w:p w:rsidR="00C05B58" w:rsidRPr="00EA2A7F" w:rsidRDefault="00C05B58" w:rsidP="00C05B58">
      <w:pPr>
        <w:jc w:val="center"/>
        <w:rPr>
          <w:color w:val="auto"/>
          <w:u w:color="000000" w:themeColor="text1"/>
        </w:rPr>
      </w:pPr>
      <w:r>
        <w:rPr>
          <w:u w:color="000000" w:themeColor="text1"/>
        </w:rPr>
        <w:tab/>
      </w:r>
      <w:r w:rsidRPr="00EA2A7F">
        <w:rPr>
          <w:color w:val="auto"/>
          <w:u w:color="000000" w:themeColor="text1"/>
        </w:rPr>
        <w:t>“Article 10</w:t>
      </w:r>
    </w:p>
    <w:p w:rsidR="00C05B58" w:rsidRPr="00EA2A7F" w:rsidRDefault="00C05B58" w:rsidP="00C05B58">
      <w:pPr>
        <w:rPr>
          <w:color w:val="auto"/>
        </w:rPr>
      </w:pPr>
      <w:r w:rsidRPr="00EA2A7F">
        <w:rPr>
          <w:color w:val="auto"/>
          <w:u w:color="000000" w:themeColor="text1"/>
        </w:rPr>
        <w:tab/>
        <w:t>Section 23</w:t>
      </w:r>
      <w:r w:rsidRPr="00EA2A7F">
        <w:rPr>
          <w:color w:val="auto"/>
          <w:u w:color="000000" w:themeColor="text1"/>
        </w:rPr>
        <w:noBreakHyphen/>
        <w:t>31</w:t>
      </w:r>
      <w:r w:rsidRPr="00EA2A7F">
        <w:rPr>
          <w:color w:val="auto"/>
          <w:u w:color="000000" w:themeColor="text1"/>
        </w:rPr>
        <w:noBreakHyphen/>
        <w:t>1010.</w:t>
      </w:r>
      <w:r w:rsidRPr="00EA2A7F">
        <w:rPr>
          <w:color w:val="auto"/>
          <w:u w:color="000000" w:themeColor="text1"/>
        </w:rPr>
        <w:tab/>
      </w:r>
      <w:r w:rsidRPr="00EA2A7F">
        <w:rPr>
          <w:color w:val="auto"/>
        </w:rPr>
        <w:t>As used in this article:</w:t>
      </w:r>
    </w:p>
    <w:p w:rsidR="00C05B58" w:rsidRPr="00EA2A7F" w:rsidRDefault="00C05B58" w:rsidP="00C05B58">
      <w:pPr>
        <w:rPr>
          <w:color w:val="auto"/>
        </w:rPr>
      </w:pPr>
      <w:r w:rsidRPr="00EA2A7F">
        <w:rPr>
          <w:color w:val="auto"/>
        </w:rPr>
        <w:tab/>
      </w:r>
      <w:r w:rsidRPr="00EA2A7F">
        <w:rPr>
          <w:color w:val="auto"/>
        </w:rPr>
        <w:tab/>
        <w:t>(1)</w:t>
      </w:r>
      <w:r w:rsidRPr="00EA2A7F">
        <w:rPr>
          <w:color w:val="auto"/>
        </w:rPr>
        <w:tab/>
      </w:r>
      <w:r w:rsidR="00A27D61">
        <w:rPr>
          <w:color w:val="auto"/>
        </w:rPr>
        <w:t>‘</w:t>
      </w:r>
      <w:r w:rsidRPr="00EA2A7F">
        <w:rPr>
          <w:color w:val="auto"/>
        </w:rPr>
        <w:t>Adjudicated as a mental defective</w:t>
      </w:r>
      <w:r w:rsidR="00A27D61">
        <w:rPr>
          <w:color w:val="auto"/>
        </w:rPr>
        <w:t>’</w:t>
      </w:r>
      <w:r w:rsidRPr="00EA2A7F">
        <w:rPr>
          <w:color w:val="auto"/>
        </w:rPr>
        <w:t xml:space="preserve"> means a determination by a court of competent jurisdiction that a person, as a result of marked subnormal intelligence, mental illness, mental incompetency, mental condition, or mental disease:</w:t>
      </w:r>
    </w:p>
    <w:p w:rsidR="00C05B58" w:rsidRPr="00EA2A7F"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A2A7F">
        <w:tab/>
      </w:r>
      <w:r w:rsidRPr="00EA2A7F">
        <w:tab/>
      </w:r>
      <w:r w:rsidRPr="00EA2A7F">
        <w:tab/>
        <w:t>(a)</w:t>
      </w:r>
      <w:r w:rsidRPr="00EA2A7F">
        <w:tab/>
        <w:t>is a danger to himself or to others; or</w:t>
      </w:r>
    </w:p>
    <w:p w:rsidR="00C05B58" w:rsidRPr="00EA2A7F"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A2A7F">
        <w:tab/>
      </w:r>
      <w:r w:rsidRPr="00EA2A7F">
        <w:tab/>
      </w:r>
      <w:r w:rsidRPr="00EA2A7F">
        <w:tab/>
        <w:t>(b)</w:t>
      </w:r>
      <w:r w:rsidRPr="00EA2A7F">
        <w:tab/>
        <w:t>lacks the mental capacity to contract or manage the person’s own affairs.</w:t>
      </w:r>
    </w:p>
    <w:p w:rsidR="00C05B58" w:rsidRPr="00EA2A7F"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A2A7F">
        <w:tab/>
      </w:r>
      <w:r w:rsidRPr="00EA2A7F">
        <w:tab/>
        <w:t>The term includes:</w:t>
      </w:r>
    </w:p>
    <w:p w:rsidR="00C05B58" w:rsidRPr="00EA2A7F"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A2A7F">
        <w:tab/>
      </w:r>
      <w:r w:rsidRPr="00EA2A7F">
        <w:tab/>
      </w:r>
      <w:r w:rsidRPr="00EA2A7F">
        <w:tab/>
        <w:t>(a)</w:t>
      </w:r>
      <w:r w:rsidRPr="00EA2A7F">
        <w:tab/>
        <w:t>a finding of insanity by a court in a criminal case; and</w:t>
      </w:r>
    </w:p>
    <w:p w:rsidR="00C05B58" w:rsidRPr="00EA2A7F"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A2A7F">
        <w:tab/>
      </w:r>
      <w:r w:rsidRPr="00EA2A7F">
        <w:tab/>
      </w:r>
      <w:r w:rsidRPr="00EA2A7F">
        <w:tab/>
        <w:t>(b)</w:t>
      </w:r>
      <w:r w:rsidRPr="00EA2A7F">
        <w:tab/>
        <w:t>those persons found incompetent to stand trial or found not guilty by reason of lack of mental responsibility pursuant to Articles 50a and 72b of the Uniform Code of Military Justice, 10 U.S.C. Sections 850(a) and 876(b).</w:t>
      </w:r>
    </w:p>
    <w:p w:rsidR="00C05B58" w:rsidRPr="00EA2A7F" w:rsidRDefault="00C05B58" w:rsidP="00C05B58">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A2A7F">
        <w:tab/>
      </w:r>
      <w:r w:rsidRPr="00EA2A7F">
        <w:tab/>
        <w:t>(2)</w:t>
      </w:r>
      <w:r w:rsidRPr="00EA2A7F">
        <w:tab/>
        <w:t>‘Committed to a mental institution’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C05B58" w:rsidRPr="00EA2A7F" w:rsidRDefault="00C05B58" w:rsidP="00C05B58">
      <w:pPr>
        <w:rPr>
          <w:color w:val="auto"/>
        </w:rPr>
      </w:pPr>
      <w:r w:rsidRPr="00EA2A7F">
        <w:rPr>
          <w:color w:val="auto"/>
        </w:rPr>
        <w:tab/>
      </w:r>
      <w:r w:rsidRPr="00EA2A7F">
        <w:rPr>
          <w:color w:val="auto"/>
        </w:rPr>
        <w:tab/>
        <w:t>(3)</w:t>
      </w:r>
      <w:r w:rsidRPr="00EA2A7F">
        <w:rPr>
          <w:color w:val="auto"/>
        </w:rPr>
        <w:tab/>
        <w:t xml:space="preserve">‘Mental institution’ includes mental health facilities, mental hospitals, sanitariums, psychiatric facilities, and other facilities that provide diagnoses by licensed professionals of mental retardation or mental illness, including a psychiatric ward in a general hospital.  </w:t>
      </w:r>
    </w:p>
    <w:p w:rsidR="00C05B58" w:rsidRPr="00EA2A7F" w:rsidRDefault="00C05B58" w:rsidP="00C05B58">
      <w:pPr>
        <w:rPr>
          <w:color w:val="auto"/>
        </w:rPr>
      </w:pPr>
      <w:r w:rsidRPr="00EA2A7F">
        <w:rPr>
          <w:color w:val="auto"/>
        </w:rPr>
        <w:tab/>
        <w:t>Section 23</w:t>
      </w:r>
      <w:r w:rsidRPr="00EA2A7F">
        <w:rPr>
          <w:color w:val="auto"/>
        </w:rPr>
        <w:noBreakHyphen/>
        <w:t>31</w:t>
      </w:r>
      <w:r w:rsidRPr="00EA2A7F">
        <w:rPr>
          <w:color w:val="auto"/>
        </w:rPr>
        <w:noBreakHyphen/>
        <w:t>1020.</w:t>
      </w:r>
      <w:r w:rsidRPr="00EA2A7F">
        <w:rPr>
          <w:color w:val="auto"/>
        </w:rPr>
        <w:tab/>
        <w:t>(A)</w:t>
      </w:r>
      <w:r w:rsidRPr="00EA2A7F">
        <w:rPr>
          <w:color w:val="auto"/>
        </w:rPr>
        <w:tab/>
        <w:t xml:space="preserve">If a person is adjudicated as a mental defective by a court of competent jurisdiction, the person must be committed to a mental institution until the mental institution determines that the person is no longer a danger to himself or to others.  </w:t>
      </w:r>
    </w:p>
    <w:p w:rsidR="00C05B58" w:rsidRPr="00EA2A7F" w:rsidRDefault="00C05B58" w:rsidP="00C05B58">
      <w:pPr>
        <w:rPr>
          <w:color w:val="auto"/>
        </w:rPr>
      </w:pPr>
      <w:r>
        <w:tab/>
      </w:r>
      <w:r w:rsidRPr="00EA2A7F">
        <w:rPr>
          <w:color w:val="auto"/>
        </w:rPr>
        <w:t>SECTION</w:t>
      </w:r>
      <w:r w:rsidRPr="00EA2A7F">
        <w:rPr>
          <w:color w:val="auto"/>
        </w:rPr>
        <w:tab/>
        <w:t>2.</w:t>
      </w:r>
      <w:r w:rsidRPr="00EA2A7F">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05B58" w:rsidRPr="00EA2A7F" w:rsidRDefault="00C05B58" w:rsidP="00C05B58">
      <w:pPr>
        <w:rPr>
          <w:color w:val="auto"/>
          <w:u w:color="000000" w:themeColor="text1"/>
        </w:rPr>
      </w:pPr>
      <w:r>
        <w:rPr>
          <w:u w:color="000000" w:themeColor="text1"/>
        </w:rPr>
        <w:tab/>
      </w:r>
      <w:r w:rsidRPr="00EA2A7F">
        <w:rPr>
          <w:color w:val="auto"/>
          <w:u w:color="000000" w:themeColor="text1"/>
        </w:rPr>
        <w:t>SECTION</w:t>
      </w:r>
      <w:r w:rsidRPr="00EA2A7F">
        <w:rPr>
          <w:color w:val="auto"/>
          <w:u w:color="000000" w:themeColor="text1"/>
        </w:rPr>
        <w:tab/>
        <w:t>5.</w:t>
      </w:r>
      <w:r w:rsidRPr="00EA2A7F">
        <w:rPr>
          <w:color w:val="auto"/>
          <w:u w:color="000000" w:themeColor="text1"/>
        </w:rPr>
        <w:tab/>
        <w:t xml:space="preserve">This act takes effect </w:t>
      </w:r>
      <w:r w:rsidRPr="00EA2A7F">
        <w:rPr>
          <w:color w:val="auto"/>
        </w:rPr>
        <w:t xml:space="preserve">ninety days after </w:t>
      </w:r>
      <w:r w:rsidRPr="00EA2A7F">
        <w:rPr>
          <w:color w:val="auto"/>
          <w:u w:color="000000" w:themeColor="text1"/>
        </w:rPr>
        <w:t>approval by the Governor.</w:t>
      </w:r>
      <w:r w:rsidRPr="00EA2A7F">
        <w:rPr>
          <w:color w:val="auto"/>
          <w:u w:color="000000" w:themeColor="text1"/>
        </w:rPr>
        <w:tab/>
        <w:t>/</w:t>
      </w:r>
    </w:p>
    <w:p w:rsidR="00C05B58" w:rsidRPr="00EA2A7F" w:rsidRDefault="00C05B58" w:rsidP="00C05B58">
      <w:pPr>
        <w:rPr>
          <w:snapToGrid w:val="0"/>
          <w:color w:val="auto"/>
        </w:rPr>
      </w:pPr>
      <w:r w:rsidRPr="00EA2A7F">
        <w:rPr>
          <w:snapToGrid w:val="0"/>
          <w:color w:val="auto"/>
        </w:rPr>
        <w:tab/>
        <w:t>Renumber sections to conform.</w:t>
      </w:r>
    </w:p>
    <w:p w:rsidR="00C05B58" w:rsidRPr="00EA2A7F" w:rsidRDefault="00C05B58" w:rsidP="00C05B58">
      <w:pPr>
        <w:rPr>
          <w:snapToGrid w:val="0"/>
          <w:color w:val="auto"/>
        </w:rPr>
      </w:pPr>
      <w:r w:rsidRPr="00EA2A7F">
        <w:rPr>
          <w:snapToGrid w:val="0"/>
          <w:color w:val="auto"/>
        </w:rPr>
        <w:tab/>
        <w:t>Amend title to conform.</w:t>
      </w:r>
    </w:p>
    <w:p w:rsidR="00C05B58" w:rsidRDefault="00C05B58" w:rsidP="00C05B58">
      <w:pPr>
        <w:rPr>
          <w:snapToGrid w:val="0"/>
        </w:rPr>
      </w:pPr>
      <w:r w:rsidRPr="00EA2A7F">
        <w:rPr>
          <w:snapToGrid w:val="0"/>
          <w:color w:val="auto"/>
        </w:rPr>
        <w:t xml:space="preserve"> </w:t>
      </w:r>
    </w:p>
    <w:p w:rsidR="00C05B58" w:rsidRDefault="00C05B58" w:rsidP="00C05B58">
      <w:pPr>
        <w:pStyle w:val="Header"/>
        <w:tabs>
          <w:tab w:val="clear" w:pos="8640"/>
          <w:tab w:val="left" w:pos="4320"/>
        </w:tabs>
      </w:pPr>
      <w:r>
        <w:tab/>
        <w:t>Senator CORBIN explained the amendment.</w:t>
      </w:r>
    </w:p>
    <w:p w:rsidR="00C05B58" w:rsidRDefault="00C05B58" w:rsidP="00C05B58">
      <w:pPr>
        <w:pStyle w:val="Header"/>
        <w:tabs>
          <w:tab w:val="clear" w:pos="8640"/>
          <w:tab w:val="left" w:pos="4320"/>
        </w:tabs>
      </w:pPr>
      <w:r>
        <w:tab/>
        <w:t>Senator MASSEY spoke on the amendment.</w:t>
      </w:r>
    </w:p>
    <w:p w:rsidR="00C05B58" w:rsidRDefault="00C05B58" w:rsidP="00C05B58">
      <w:pPr>
        <w:pStyle w:val="Header"/>
        <w:tabs>
          <w:tab w:val="clear" w:pos="8640"/>
          <w:tab w:val="left" w:pos="4320"/>
        </w:tabs>
      </w:pPr>
    </w:p>
    <w:p w:rsidR="00C05B58" w:rsidRDefault="00C05B58" w:rsidP="00C05B58">
      <w:pPr>
        <w:pStyle w:val="Header"/>
        <w:tabs>
          <w:tab w:val="clear" w:pos="8640"/>
          <w:tab w:val="left" w:pos="4320"/>
        </w:tabs>
      </w:pPr>
      <w:r>
        <w:tab/>
        <w:t>Senator MASSEY moved to lay the amendment on the table.</w:t>
      </w:r>
    </w:p>
    <w:p w:rsidR="00C05B58" w:rsidRDefault="00C05B58" w:rsidP="00C05B58">
      <w:pPr>
        <w:pStyle w:val="Header"/>
        <w:tabs>
          <w:tab w:val="clear" w:pos="8640"/>
          <w:tab w:val="left" w:pos="4320"/>
        </w:tabs>
      </w:pPr>
    </w:p>
    <w:p w:rsidR="00C05B58" w:rsidRDefault="00C05B58" w:rsidP="00C05B58">
      <w:pPr>
        <w:pStyle w:val="Header"/>
        <w:tabs>
          <w:tab w:val="clear" w:pos="8640"/>
          <w:tab w:val="left" w:pos="4320"/>
        </w:tabs>
      </w:pPr>
      <w:r>
        <w:tab/>
        <w:t>The "ayes" and "nays" were demanded and taken, resulting as follows:</w:t>
      </w:r>
    </w:p>
    <w:p w:rsidR="00C05B58" w:rsidRPr="00830DFC" w:rsidRDefault="00C05B58" w:rsidP="00C05B58">
      <w:pPr>
        <w:pStyle w:val="Header"/>
        <w:tabs>
          <w:tab w:val="clear" w:pos="8640"/>
          <w:tab w:val="left" w:pos="4320"/>
        </w:tabs>
        <w:jc w:val="center"/>
        <w:rPr>
          <w:b/>
        </w:rPr>
      </w:pPr>
      <w:r w:rsidRPr="00830DFC">
        <w:rPr>
          <w:b/>
        </w:rPr>
        <w:t>Ayes 34; Nays 7</w:t>
      </w:r>
    </w:p>
    <w:p w:rsidR="00C05B58" w:rsidRDefault="00C05B58" w:rsidP="00C05B58">
      <w:pPr>
        <w:pStyle w:val="Header"/>
        <w:tabs>
          <w:tab w:val="clear" w:pos="8640"/>
          <w:tab w:val="left" w:pos="4320"/>
        </w:tabs>
      </w:pP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0DFC">
        <w:rPr>
          <w:b/>
        </w:rPr>
        <w:t>AYES</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Alexander</w:t>
      </w:r>
      <w:r>
        <w:tab/>
      </w:r>
      <w:r w:rsidRPr="00830DFC">
        <w:t>Allen</w:t>
      </w:r>
      <w:r>
        <w:tab/>
      </w:r>
      <w:r w:rsidRPr="00830DFC">
        <w:t>Bennett</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Campbell</w:t>
      </w:r>
      <w:r>
        <w:tab/>
      </w:r>
      <w:r w:rsidRPr="00830DFC">
        <w:t>Campsen</w:t>
      </w:r>
      <w:r>
        <w:tab/>
      </w:r>
      <w:r w:rsidRPr="00830DFC">
        <w:t>Cleary</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Coleman</w:t>
      </w:r>
      <w:r>
        <w:tab/>
      </w:r>
      <w:r w:rsidRPr="00830DFC">
        <w:t>Courson</w:t>
      </w:r>
      <w:r>
        <w:tab/>
      </w:r>
      <w:r w:rsidRPr="00830DFC">
        <w:t>Cromer</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Fair</w:t>
      </w:r>
      <w:r>
        <w:tab/>
      </w:r>
      <w:r w:rsidRPr="00830DFC">
        <w:t>Gregory</w:t>
      </w:r>
      <w:r>
        <w:tab/>
      </w:r>
      <w:r w:rsidRPr="00830DFC">
        <w:t>Hayes</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Hembree</w:t>
      </w:r>
      <w:r>
        <w:tab/>
      </w:r>
      <w:r w:rsidRPr="00830DFC">
        <w:t>Jackson</w:t>
      </w:r>
      <w:r>
        <w:tab/>
      </w:r>
      <w:r w:rsidRPr="00830DFC">
        <w:t>Johnson</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Leatherman</w:t>
      </w:r>
      <w:r>
        <w:tab/>
      </w:r>
      <w:r w:rsidRPr="00830DFC">
        <w:t>Lourie</w:t>
      </w:r>
      <w:r>
        <w:tab/>
      </w:r>
      <w:r w:rsidRPr="00830DFC">
        <w:t>Malloy</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rPr>
          <w:i/>
        </w:rPr>
        <w:t>Martin, Larry</w:t>
      </w:r>
      <w:r>
        <w:rPr>
          <w:i/>
        </w:rPr>
        <w:tab/>
      </w:r>
      <w:r w:rsidRPr="00830DFC">
        <w:t>Massey</w:t>
      </w:r>
      <w:r>
        <w:tab/>
      </w:r>
      <w:r w:rsidRPr="00830DFC">
        <w:t>Matthews</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McElveen</w:t>
      </w:r>
      <w:r>
        <w:tab/>
      </w:r>
      <w:r w:rsidRPr="00830DFC">
        <w:t>McGill</w:t>
      </w:r>
      <w:r>
        <w:tab/>
      </w:r>
      <w:r w:rsidRPr="00830DFC">
        <w:t>Nicholson</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Peeler</w:t>
      </w:r>
      <w:r>
        <w:tab/>
      </w:r>
      <w:r w:rsidRPr="00830DFC">
        <w:t>Pinckney</w:t>
      </w:r>
      <w:r>
        <w:tab/>
      </w:r>
      <w:r w:rsidRPr="00830DFC">
        <w:t>Reese</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Scott</w:t>
      </w:r>
      <w:r>
        <w:tab/>
      </w:r>
      <w:r w:rsidRPr="00830DFC">
        <w:t>Setzler</w:t>
      </w:r>
      <w:r>
        <w:tab/>
      </w:r>
      <w:r w:rsidRPr="00830DFC">
        <w:t>Shealy</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Thurmond</w:t>
      </w:r>
      <w:r>
        <w:tab/>
      </w:r>
      <w:r w:rsidRPr="00830DFC">
        <w:t>Turner</w:t>
      </w:r>
      <w:r>
        <w:tab/>
      </w:r>
      <w:r w:rsidRPr="00830DFC">
        <w:t>Williams</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Young</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05B58" w:rsidRPr="00830DFC"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30DFC">
        <w:rPr>
          <w:b/>
        </w:rPr>
        <w:t>Total--34</w:t>
      </w:r>
    </w:p>
    <w:p w:rsidR="00C05B58" w:rsidRPr="00830DFC" w:rsidRDefault="00C05B58" w:rsidP="00C05B58">
      <w:pPr>
        <w:pStyle w:val="Header"/>
        <w:tabs>
          <w:tab w:val="clear" w:pos="8640"/>
          <w:tab w:val="left" w:pos="4320"/>
        </w:tabs>
      </w:pP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0DFC">
        <w:rPr>
          <w:b/>
        </w:rPr>
        <w:t>NAYS</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Bright</w:t>
      </w:r>
      <w:r>
        <w:tab/>
      </w:r>
      <w:r w:rsidRPr="00830DFC">
        <w:t>Bryant</w:t>
      </w:r>
      <w:r>
        <w:tab/>
      </w:r>
      <w:r w:rsidRPr="00830DFC">
        <w:t>Corbin</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30DFC">
        <w:t>Davis</w:t>
      </w:r>
      <w:r>
        <w:tab/>
      </w:r>
      <w:r w:rsidRPr="00830DFC">
        <w:t>Grooms</w:t>
      </w:r>
      <w:r>
        <w:tab/>
      </w:r>
      <w:r w:rsidRPr="00830DFC">
        <w:rPr>
          <w:i/>
        </w:rPr>
        <w:t>Martin, Shane</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Verdin</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05B58" w:rsidRPr="00830DFC"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30DFC">
        <w:rPr>
          <w:b/>
        </w:rPr>
        <w:t>Total--7</w:t>
      </w:r>
    </w:p>
    <w:p w:rsidR="00C05B58" w:rsidRPr="00830DFC" w:rsidRDefault="00C05B58" w:rsidP="00C05B58">
      <w:pPr>
        <w:pStyle w:val="Header"/>
        <w:tabs>
          <w:tab w:val="clear" w:pos="8640"/>
          <w:tab w:val="left" w:pos="4320"/>
        </w:tabs>
      </w:pPr>
    </w:p>
    <w:p w:rsidR="00C05B58" w:rsidRDefault="00C05B58" w:rsidP="00C05B58">
      <w:pPr>
        <w:pStyle w:val="Header"/>
        <w:tabs>
          <w:tab w:val="clear" w:pos="8640"/>
          <w:tab w:val="left" w:pos="4320"/>
        </w:tabs>
      </w:pPr>
      <w:r>
        <w:tab/>
        <w:t>The amendment was laid on the table.</w:t>
      </w:r>
    </w:p>
    <w:p w:rsidR="00C05B58" w:rsidRPr="00830DFC" w:rsidRDefault="00C05B58" w:rsidP="00C05B58">
      <w:pPr>
        <w:pStyle w:val="Header"/>
        <w:tabs>
          <w:tab w:val="clear" w:pos="8640"/>
          <w:tab w:val="left" w:pos="4320"/>
        </w:tabs>
        <w:jc w:val="center"/>
      </w:pPr>
      <w:r>
        <w:rPr>
          <w:b/>
        </w:rPr>
        <w:t>Amendment No. 8</w:t>
      </w:r>
    </w:p>
    <w:p w:rsidR="00C05B58" w:rsidRDefault="00C05B58" w:rsidP="00C05B58">
      <w:r>
        <w:rPr>
          <w:snapToGrid w:val="0"/>
        </w:rPr>
        <w:tab/>
        <w:t>Senator THURMOND proposed the following Amendment No. 8 (JUD3560.012)</w:t>
      </w:r>
      <w:r>
        <w:t>, which was adopted:</w:t>
      </w:r>
    </w:p>
    <w:p w:rsidR="00C05B58" w:rsidRPr="008C51CE" w:rsidRDefault="00C05B58" w:rsidP="00C05B58">
      <w:pPr>
        <w:rPr>
          <w:color w:val="auto"/>
        </w:rPr>
      </w:pPr>
      <w:r w:rsidRPr="008C51CE">
        <w:rPr>
          <w:snapToGrid w:val="0"/>
          <w:color w:val="auto"/>
        </w:rPr>
        <w:tab/>
        <w:t>Amend the bill, as and if amended</w:t>
      </w:r>
      <w:r w:rsidRPr="008C51CE">
        <w:rPr>
          <w:color w:val="auto"/>
        </w:rPr>
        <w:t>, page 8, by striking lines 7-12, and inserting:</w:t>
      </w:r>
    </w:p>
    <w:p w:rsidR="00C05B58" w:rsidRPr="008C51CE" w:rsidRDefault="00C05B58" w:rsidP="00C05B58">
      <w:pPr>
        <w:rPr>
          <w:color w:val="auto"/>
        </w:rPr>
      </w:pPr>
      <w:r>
        <w:tab/>
      </w:r>
      <w:r w:rsidRPr="008C51CE">
        <w:rPr>
          <w:color w:val="auto"/>
        </w:rPr>
        <w:t>/</w:t>
      </w:r>
      <w:r w:rsidRPr="008C51CE">
        <w:rPr>
          <w:color w:val="auto"/>
        </w:rPr>
        <w:tab/>
        <w:t>(5)</w:t>
      </w:r>
      <w:r w:rsidRPr="008C51CE">
        <w:rPr>
          <w:color w:val="auto"/>
        </w:rPr>
        <w:tab/>
      </w:r>
      <w:r w:rsidR="00A27D61">
        <w:rPr>
          <w:color w:val="auto"/>
        </w:rPr>
        <w:t>‘</w:t>
      </w:r>
      <w:r w:rsidRPr="008C51CE">
        <w:rPr>
          <w:color w:val="auto"/>
        </w:rPr>
        <w:t>F</w:t>
      </w:r>
      <w:r w:rsidRPr="008C51CE">
        <w:rPr>
          <w:iCs/>
          <w:color w:val="auto"/>
        </w:rPr>
        <w:t>irearm muffler or firearm silencer</w:t>
      </w:r>
      <w:r w:rsidR="00A27D61">
        <w:rPr>
          <w:iCs/>
          <w:color w:val="auto"/>
        </w:rPr>
        <w:t>’</w:t>
      </w:r>
      <w:r w:rsidRPr="008C51CE">
        <w:rPr>
          <w:iCs/>
          <w:color w:val="auto"/>
        </w:rPr>
        <w:t xml:space="preserve"> means</w:t>
      </w:r>
      <w:r w:rsidRPr="008C51CE">
        <w:rPr>
          <w:color w:val="auto"/>
        </w:rPr>
        <w:t xml:space="preserve">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r w:rsidRPr="008C51CE">
        <w:rPr>
          <w:color w:val="auto"/>
        </w:rPr>
        <w:tab/>
      </w:r>
    </w:p>
    <w:p w:rsidR="00C05B58" w:rsidRPr="008C51CE" w:rsidRDefault="00C05B58" w:rsidP="00C05B58">
      <w:pPr>
        <w:rPr>
          <w:color w:val="auto"/>
          <w:u w:color="000000" w:themeColor="text1"/>
        </w:rPr>
      </w:pPr>
      <w:r w:rsidRPr="008C51CE">
        <w:rPr>
          <w:color w:val="auto"/>
        </w:rPr>
        <w:tab/>
        <w:t>Section 23-31-1060.</w:t>
      </w:r>
      <w:r w:rsidRPr="008C51CE">
        <w:rPr>
          <w:color w:val="auto"/>
        </w:rPr>
        <w:tab/>
        <w:t>Nothing in this article affects a court’s duty to conduct a hearing on the issue of a person’s fitness to stand trial pursuant to Section 44-23-430.  A solicitor shall not dismiss charges against a person prior to such hearing based solely on the person’s fitness to stand trial.”</w:t>
      </w:r>
      <w:r w:rsidRPr="008C51CE">
        <w:rPr>
          <w:color w:val="auto"/>
        </w:rPr>
        <w:tab/>
      </w:r>
      <w:r w:rsidRPr="008C51CE">
        <w:rPr>
          <w:color w:val="auto"/>
        </w:rPr>
        <w:tab/>
      </w:r>
      <w:r w:rsidRPr="008C51CE">
        <w:rPr>
          <w:color w:val="auto"/>
          <w:u w:color="000000" w:themeColor="text1"/>
        </w:rPr>
        <w:t xml:space="preserve">/ </w:t>
      </w:r>
    </w:p>
    <w:p w:rsidR="00C05B58" w:rsidRPr="008C51CE" w:rsidRDefault="00C05B58" w:rsidP="00C05B58">
      <w:pPr>
        <w:rPr>
          <w:snapToGrid w:val="0"/>
          <w:color w:val="auto"/>
        </w:rPr>
      </w:pPr>
      <w:r w:rsidRPr="008C51CE">
        <w:rPr>
          <w:snapToGrid w:val="0"/>
          <w:color w:val="auto"/>
        </w:rPr>
        <w:tab/>
        <w:t>Renumber sections to conform.</w:t>
      </w:r>
    </w:p>
    <w:p w:rsidR="00C05B58" w:rsidRDefault="00C05B58" w:rsidP="00C05B58">
      <w:pPr>
        <w:rPr>
          <w:snapToGrid w:val="0"/>
        </w:rPr>
      </w:pPr>
      <w:r w:rsidRPr="008C51CE">
        <w:rPr>
          <w:snapToGrid w:val="0"/>
          <w:color w:val="auto"/>
        </w:rPr>
        <w:tab/>
        <w:t>Amend title to conform.</w:t>
      </w:r>
    </w:p>
    <w:p w:rsidR="00C05B58" w:rsidRPr="008C51CE" w:rsidRDefault="00C05B58" w:rsidP="00C05B58">
      <w:pPr>
        <w:rPr>
          <w:snapToGrid w:val="0"/>
          <w:color w:val="auto"/>
        </w:rPr>
      </w:pPr>
    </w:p>
    <w:p w:rsidR="00C05B58" w:rsidRDefault="00C05B58" w:rsidP="00C05B58">
      <w:pPr>
        <w:pStyle w:val="Header"/>
        <w:tabs>
          <w:tab w:val="clear" w:pos="8640"/>
          <w:tab w:val="left" w:pos="4320"/>
        </w:tabs>
      </w:pPr>
      <w:r>
        <w:tab/>
        <w:t>Senator THURMOND explained the amendment.</w:t>
      </w:r>
    </w:p>
    <w:p w:rsidR="00C05B58" w:rsidRDefault="00C05B58" w:rsidP="00C05B58">
      <w:pPr>
        <w:pStyle w:val="Header"/>
        <w:tabs>
          <w:tab w:val="clear" w:pos="8640"/>
          <w:tab w:val="left" w:pos="4320"/>
        </w:tabs>
      </w:pPr>
    </w:p>
    <w:p w:rsidR="00C05B58" w:rsidRDefault="00C05B58" w:rsidP="00C05B58">
      <w:pPr>
        <w:pStyle w:val="Header"/>
        <w:tabs>
          <w:tab w:val="clear" w:pos="8640"/>
          <w:tab w:val="left" w:pos="4320"/>
        </w:tabs>
      </w:pPr>
      <w:r>
        <w:tab/>
        <w:t>The amendment was adopted.</w:t>
      </w:r>
    </w:p>
    <w:p w:rsidR="00C05B58" w:rsidRDefault="00C05B58" w:rsidP="00C05B58">
      <w:pPr>
        <w:pStyle w:val="Header"/>
        <w:tabs>
          <w:tab w:val="clear" w:pos="8640"/>
          <w:tab w:val="left" w:pos="4320"/>
        </w:tabs>
      </w:pPr>
    </w:p>
    <w:p w:rsidR="00C05B58" w:rsidRDefault="00C05B58" w:rsidP="00C05B58">
      <w:pPr>
        <w:pStyle w:val="Header"/>
        <w:tabs>
          <w:tab w:val="clear" w:pos="8640"/>
          <w:tab w:val="left" w:pos="4320"/>
        </w:tabs>
      </w:pPr>
      <w:r>
        <w:tab/>
        <w:t>The question then was the second reading of the Bill.</w:t>
      </w:r>
    </w:p>
    <w:p w:rsidR="00C05B58" w:rsidRDefault="00C05B58" w:rsidP="00C05B58">
      <w:pPr>
        <w:pStyle w:val="Header"/>
        <w:tabs>
          <w:tab w:val="clear" w:pos="8640"/>
          <w:tab w:val="left" w:pos="4320"/>
        </w:tabs>
      </w:pPr>
    </w:p>
    <w:p w:rsidR="00C05B58" w:rsidRDefault="00C05B58" w:rsidP="00C05B58">
      <w:pPr>
        <w:pStyle w:val="Header"/>
        <w:tabs>
          <w:tab w:val="clear" w:pos="8640"/>
          <w:tab w:val="left" w:pos="4320"/>
        </w:tabs>
      </w:pPr>
      <w:r>
        <w:tab/>
        <w:t>The "ayes" and "nays" were demanded and taken, resulting as follows:</w:t>
      </w:r>
    </w:p>
    <w:p w:rsidR="00C05B58" w:rsidRPr="00830DFC" w:rsidRDefault="00C05B58" w:rsidP="00C05B58">
      <w:pPr>
        <w:pStyle w:val="Header"/>
        <w:tabs>
          <w:tab w:val="clear" w:pos="8640"/>
          <w:tab w:val="left" w:pos="4320"/>
        </w:tabs>
        <w:jc w:val="center"/>
        <w:rPr>
          <w:b/>
        </w:rPr>
      </w:pPr>
      <w:r w:rsidRPr="00830DFC">
        <w:rPr>
          <w:b/>
        </w:rPr>
        <w:t>Ayes 35; Nays 6</w:t>
      </w:r>
    </w:p>
    <w:p w:rsidR="00C05B58" w:rsidRDefault="00C05B58" w:rsidP="00C05B58">
      <w:pPr>
        <w:pStyle w:val="Header"/>
        <w:tabs>
          <w:tab w:val="clear" w:pos="8640"/>
          <w:tab w:val="left" w:pos="4320"/>
        </w:tabs>
      </w:pP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0DFC">
        <w:rPr>
          <w:b/>
        </w:rPr>
        <w:t>AYES</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Alexander</w:t>
      </w:r>
      <w:r>
        <w:tab/>
      </w:r>
      <w:r w:rsidRPr="00830DFC">
        <w:t>Allen</w:t>
      </w:r>
      <w:r>
        <w:tab/>
      </w:r>
      <w:r w:rsidRPr="00830DFC">
        <w:t>Bennett</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Campbell</w:t>
      </w:r>
      <w:r>
        <w:tab/>
      </w:r>
      <w:r w:rsidRPr="00830DFC">
        <w:t>Campsen</w:t>
      </w:r>
      <w:r>
        <w:tab/>
      </w:r>
      <w:r w:rsidRPr="00830DFC">
        <w:t>Cleary</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Coleman</w:t>
      </w:r>
      <w:r>
        <w:tab/>
      </w:r>
      <w:r w:rsidRPr="00830DFC">
        <w:t>Courson</w:t>
      </w:r>
      <w:r>
        <w:tab/>
      </w:r>
      <w:r w:rsidRPr="00830DFC">
        <w:t>Cromer</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Davis</w:t>
      </w:r>
      <w:r>
        <w:tab/>
      </w:r>
      <w:r w:rsidRPr="00830DFC">
        <w:t>Fair</w:t>
      </w:r>
      <w:r>
        <w:tab/>
      </w:r>
      <w:r w:rsidRPr="00830DFC">
        <w:t>Gregory</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Hayes</w:t>
      </w:r>
      <w:r>
        <w:tab/>
      </w:r>
      <w:r w:rsidRPr="00830DFC">
        <w:t>Hembree</w:t>
      </w:r>
      <w:r>
        <w:tab/>
      </w:r>
      <w:r w:rsidRPr="00830DFC">
        <w:t>Jackson</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Johnson</w:t>
      </w:r>
      <w:r>
        <w:tab/>
      </w:r>
      <w:r w:rsidRPr="00830DFC">
        <w:t>Leatherman</w:t>
      </w:r>
      <w:r>
        <w:tab/>
      </w:r>
      <w:r w:rsidRPr="00830DFC">
        <w:t>Lourie</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Malloy</w:t>
      </w:r>
      <w:r>
        <w:tab/>
      </w:r>
      <w:r w:rsidRPr="00830DFC">
        <w:rPr>
          <w:i/>
        </w:rPr>
        <w:t>Martin, Larry</w:t>
      </w:r>
      <w:r>
        <w:rPr>
          <w:i/>
        </w:rPr>
        <w:tab/>
      </w:r>
      <w:r w:rsidRPr="00830DFC">
        <w:t>Massey</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Matthews</w:t>
      </w:r>
      <w:r>
        <w:tab/>
      </w:r>
      <w:r w:rsidRPr="00830DFC">
        <w:t>McElveen</w:t>
      </w:r>
      <w:r>
        <w:tab/>
      </w:r>
      <w:r w:rsidRPr="00830DFC">
        <w:t>McGill</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Nicholson</w:t>
      </w:r>
      <w:r>
        <w:tab/>
      </w:r>
      <w:r w:rsidRPr="00830DFC">
        <w:t>Peeler</w:t>
      </w:r>
      <w:r>
        <w:tab/>
      </w:r>
      <w:r w:rsidRPr="00830DFC">
        <w:t>Pinckney</w:t>
      </w:r>
    </w:p>
    <w:p w:rsidR="00A27D61" w:rsidRDefault="00C05B58" w:rsidP="00A27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Reese</w:t>
      </w:r>
      <w:r>
        <w:tab/>
      </w:r>
      <w:r w:rsidRPr="00830DFC">
        <w:t>Scott</w:t>
      </w:r>
      <w:r>
        <w:tab/>
      </w:r>
      <w:r w:rsidRPr="00830DFC">
        <w:t>Setzler</w:t>
      </w:r>
      <w:r w:rsidR="00A27D61">
        <w:br w:type="page"/>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Shealy</w:t>
      </w:r>
      <w:r>
        <w:tab/>
      </w:r>
      <w:r w:rsidRPr="00830DFC">
        <w:t>Thurmond</w:t>
      </w:r>
      <w:r>
        <w:tab/>
      </w:r>
      <w:r w:rsidRPr="00830DFC">
        <w:t>Turner</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Williams</w:t>
      </w:r>
      <w:r>
        <w:tab/>
      </w:r>
      <w:r w:rsidRPr="00830DFC">
        <w:t>Young</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05B58" w:rsidRPr="00830DFC"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30DFC">
        <w:rPr>
          <w:b/>
        </w:rPr>
        <w:t>Total--35</w:t>
      </w:r>
    </w:p>
    <w:p w:rsidR="00C05B58" w:rsidRPr="00830DFC" w:rsidRDefault="00C05B58" w:rsidP="00C05B58">
      <w:pPr>
        <w:pStyle w:val="Header"/>
        <w:tabs>
          <w:tab w:val="clear" w:pos="8640"/>
          <w:tab w:val="left" w:pos="4320"/>
        </w:tabs>
      </w:pP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0DFC">
        <w:rPr>
          <w:b/>
        </w:rPr>
        <w:t>NAYS</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Bright</w:t>
      </w:r>
      <w:r>
        <w:tab/>
      </w:r>
      <w:r w:rsidRPr="00830DFC">
        <w:t>Bryant</w:t>
      </w:r>
      <w:r>
        <w:tab/>
      </w:r>
      <w:r w:rsidRPr="00830DFC">
        <w:t>Corbin</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FC">
        <w:t>Grooms</w:t>
      </w:r>
      <w:r>
        <w:tab/>
      </w:r>
      <w:r w:rsidRPr="00830DFC">
        <w:rPr>
          <w:i/>
        </w:rPr>
        <w:t>Martin, Shane</w:t>
      </w:r>
      <w:r>
        <w:rPr>
          <w:i/>
        </w:rPr>
        <w:tab/>
      </w:r>
      <w:r w:rsidRPr="00830DFC">
        <w:t>Verdin</w:t>
      </w:r>
    </w:p>
    <w:p w:rsidR="00C05B58"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05B58" w:rsidRPr="00830DFC" w:rsidRDefault="00C05B58" w:rsidP="00C05B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30DFC">
        <w:rPr>
          <w:b/>
        </w:rPr>
        <w:t>Total--6</w:t>
      </w:r>
    </w:p>
    <w:p w:rsidR="00C05B58" w:rsidRPr="00830DFC" w:rsidRDefault="00C05B58" w:rsidP="00C05B58">
      <w:pPr>
        <w:pStyle w:val="Header"/>
        <w:tabs>
          <w:tab w:val="clear" w:pos="8640"/>
          <w:tab w:val="left" w:pos="4320"/>
        </w:tabs>
      </w:pPr>
    </w:p>
    <w:p w:rsidR="00C05B58" w:rsidRDefault="00C05B58" w:rsidP="00C05B58">
      <w:pPr>
        <w:pStyle w:val="Header"/>
        <w:tabs>
          <w:tab w:val="clear" w:pos="8640"/>
          <w:tab w:val="left" w:pos="4320"/>
        </w:tabs>
      </w:pPr>
      <w:r>
        <w:tab/>
        <w:t>The Bill was read the second time, passed and ordered to a third reading.</w:t>
      </w:r>
    </w:p>
    <w:p w:rsidR="00C05B58" w:rsidRDefault="00C05B58" w:rsidP="00C05B58">
      <w:pPr>
        <w:pStyle w:val="Header"/>
        <w:tabs>
          <w:tab w:val="clear" w:pos="8640"/>
          <w:tab w:val="left" w:pos="4320"/>
        </w:tabs>
      </w:pPr>
    </w:p>
    <w:p w:rsidR="00C05B58" w:rsidRPr="00830DFC" w:rsidRDefault="00C05B58" w:rsidP="00C05B58">
      <w:pPr>
        <w:pStyle w:val="Header"/>
        <w:tabs>
          <w:tab w:val="clear" w:pos="8640"/>
          <w:tab w:val="left" w:pos="4320"/>
        </w:tabs>
      </w:pPr>
      <w:r>
        <w:tab/>
        <w:t>The Bill was returned to the status of Special Order.</w:t>
      </w:r>
    </w:p>
    <w:p w:rsidR="00DB74A4" w:rsidRDefault="00DB74A4">
      <w:pPr>
        <w:pStyle w:val="Header"/>
        <w:tabs>
          <w:tab w:val="clear" w:pos="8640"/>
          <w:tab w:val="left" w:pos="4320"/>
        </w:tabs>
      </w:pPr>
    </w:p>
    <w:p w:rsidR="00B7361B" w:rsidRPr="00B7361B" w:rsidRDefault="00B7361B" w:rsidP="00B7361B">
      <w:pPr>
        <w:pStyle w:val="Header"/>
        <w:tabs>
          <w:tab w:val="clear" w:pos="8640"/>
          <w:tab w:val="left" w:pos="4320"/>
        </w:tabs>
        <w:jc w:val="center"/>
        <w:rPr>
          <w:b/>
        </w:rPr>
      </w:pPr>
      <w:r w:rsidRPr="00B7361B">
        <w:rPr>
          <w:b/>
        </w:rPr>
        <w:t>MOTION ADOPTED</w:t>
      </w:r>
    </w:p>
    <w:p w:rsidR="00B7361B" w:rsidRDefault="00B7361B">
      <w:pPr>
        <w:pStyle w:val="Header"/>
        <w:tabs>
          <w:tab w:val="clear" w:pos="8640"/>
          <w:tab w:val="left" w:pos="4320"/>
        </w:tabs>
      </w:pPr>
      <w:r>
        <w:tab/>
        <w:t>On motion of Senator COURSON, with unanimous consent, the Senate agreed that, when the Senate adjourns today, it stand adjourned to meet tomorrow at 11:00 A.M</w:t>
      </w:r>
      <w:r w:rsidR="00C05B58">
        <w:t>.</w:t>
      </w:r>
    </w:p>
    <w:p w:rsidR="00B7361B" w:rsidRDefault="00B7361B">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B7C9C"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B7C9C">
        <w:tab/>
      </w:r>
      <w:r>
        <w:t xml:space="preserve">On motion of Senator </w:t>
      </w:r>
      <w:r w:rsidR="007B7C9C">
        <w:t>NICHOLSON</w:t>
      </w:r>
      <w:r>
        <w:t>, with unanimous consent, the Senate stood adjourned out of respect to the memory of Mr.</w:t>
      </w:r>
      <w:r w:rsidR="007B7C9C">
        <w:t xml:space="preserve"> Lee Heyward Blocker</w:t>
      </w:r>
      <w:r>
        <w:t xml:space="preserve"> of </w:t>
      </w:r>
      <w:r w:rsidR="007B7C9C">
        <w:t>Greenwood</w:t>
      </w:r>
      <w:r>
        <w:t>, S.C.</w:t>
      </w:r>
      <w:r w:rsidR="007B7C9C">
        <w:t xml:space="preserve">, beloved husband of Kay, devoted father and doting grandfather.  Mr. Blocker was a supervisor at Professional Medical Products and retired after over 30 years of service and after his retirement was employed at the Greenwood Center of the S.C. Vocational Rehabilitation.  </w:t>
      </w:r>
    </w:p>
    <w:p w:rsidR="00DB74A4" w:rsidRDefault="00DB74A4">
      <w:pPr>
        <w:pStyle w:val="Header"/>
        <w:tabs>
          <w:tab w:val="clear" w:pos="8640"/>
          <w:tab w:val="left" w:pos="4320"/>
        </w:tabs>
      </w:pPr>
    </w:p>
    <w:p w:rsidR="008B2BCA" w:rsidRPr="00EE39FC" w:rsidRDefault="00EE39FC" w:rsidP="008B2BCA">
      <w:pPr>
        <w:pStyle w:val="Title"/>
        <w:rPr>
          <w:b w:val="0"/>
        </w:rPr>
      </w:pPr>
      <w:r w:rsidRPr="00EE39FC">
        <w:rPr>
          <w:b w:val="0"/>
        </w:rPr>
        <w:t>and</w:t>
      </w:r>
    </w:p>
    <w:p w:rsidR="00117B0A" w:rsidRDefault="00117B0A" w:rsidP="008B2BCA">
      <w:pPr>
        <w:pStyle w:val="Title"/>
      </w:pPr>
    </w:p>
    <w:p w:rsidR="00034FD7" w:rsidRDefault="00034FD7" w:rsidP="008B2BCA">
      <w:pPr>
        <w:pStyle w:val="Title"/>
      </w:pPr>
    </w:p>
    <w:p w:rsidR="00034FD7" w:rsidRDefault="00034FD7" w:rsidP="008B2BCA">
      <w:pPr>
        <w:pStyle w:val="Title"/>
      </w:pPr>
    </w:p>
    <w:p w:rsidR="00034FD7" w:rsidRDefault="00034FD7" w:rsidP="008B2BCA">
      <w:pPr>
        <w:pStyle w:val="Title"/>
      </w:pPr>
    </w:p>
    <w:p w:rsidR="00034FD7" w:rsidRDefault="00034FD7" w:rsidP="008B2BCA">
      <w:pPr>
        <w:pStyle w:val="Title"/>
      </w:pPr>
    </w:p>
    <w:p w:rsidR="00034FD7" w:rsidRDefault="00034FD7" w:rsidP="008B2BCA">
      <w:pPr>
        <w:pStyle w:val="Title"/>
      </w:pPr>
    </w:p>
    <w:p w:rsidR="00034FD7" w:rsidRDefault="00034FD7" w:rsidP="008B2BCA">
      <w:pPr>
        <w:pStyle w:val="Title"/>
      </w:pPr>
    </w:p>
    <w:p w:rsidR="00034FD7" w:rsidRDefault="00034FD7" w:rsidP="008B2BCA">
      <w:pPr>
        <w:pStyle w:val="Title"/>
      </w:pPr>
    </w:p>
    <w:p w:rsidR="00034FD7" w:rsidRDefault="00034FD7" w:rsidP="008B2BCA">
      <w:pPr>
        <w:pStyle w:val="Title"/>
      </w:pPr>
    </w:p>
    <w:p w:rsidR="008B2BCA" w:rsidRDefault="008B2BCA" w:rsidP="008B2BCA">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8B2BCA" w:rsidRDefault="008B2BCA" w:rsidP="008B2BCA">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Pr>
          <w:b w:val="0"/>
        </w:rPr>
        <w:tab/>
        <w:t xml:space="preserve">On motion of Senator REESE, with unanimous consent, the Senate stood adjourned out of respect to the memory of </w:t>
      </w:r>
      <w:r w:rsidR="00C41ED3">
        <w:rPr>
          <w:b w:val="0"/>
        </w:rPr>
        <w:t>Judge</w:t>
      </w:r>
      <w:r>
        <w:rPr>
          <w:b w:val="0"/>
        </w:rPr>
        <w:t xml:space="preserve"> John Amick </w:t>
      </w:r>
      <w:r w:rsidR="00C41ED3">
        <w:rPr>
          <w:b w:val="0"/>
        </w:rPr>
        <w:t xml:space="preserve">“Johnny” </w:t>
      </w:r>
      <w:r>
        <w:rPr>
          <w:b w:val="0"/>
        </w:rPr>
        <w:t xml:space="preserve">Morrow of </w:t>
      </w:r>
      <w:r w:rsidR="00C41ED3">
        <w:rPr>
          <w:b w:val="0"/>
        </w:rPr>
        <w:t>Spartanburg, S.C</w:t>
      </w:r>
      <w:r>
        <w:rPr>
          <w:b w:val="0"/>
        </w:rPr>
        <w:t>.</w:t>
      </w:r>
      <w:r w:rsidR="00C41ED3">
        <w:rPr>
          <w:b w:val="0"/>
        </w:rPr>
        <w:t xml:space="preserve">  Judge Morrow was an educator, then appointed youngest head football and basketball coach in S.C., transportation and safety coordinator for the State Department of Education in eight Upstate counties and culminat</w:t>
      </w:r>
      <w:r w:rsidR="00034FD7">
        <w:rPr>
          <w:b w:val="0"/>
        </w:rPr>
        <w:t xml:space="preserve">ed in </w:t>
      </w:r>
      <w:r w:rsidR="00C41ED3">
        <w:rPr>
          <w:b w:val="0"/>
        </w:rPr>
        <w:t xml:space="preserve">being appointed as magistrate, holding court in Chesnee, Cowpens and filling in at the county jail.  He was a loving father to Joshua and was a doting grandfather to Nataleigh and </w:t>
      </w:r>
      <w:r w:rsidR="00D54EF1">
        <w:rPr>
          <w:b w:val="0"/>
        </w:rPr>
        <w:t>Z</w:t>
      </w:r>
      <w:r w:rsidR="00C41ED3">
        <w:rPr>
          <w:b w:val="0"/>
        </w:rPr>
        <w:t xml:space="preserve">oeigh.  </w:t>
      </w:r>
    </w:p>
    <w:p w:rsidR="008B2BCA" w:rsidRDefault="008B2BCA" w:rsidP="008B2BCA"/>
    <w:p w:rsidR="008B2BCA" w:rsidRDefault="008B2BCA" w:rsidP="008B2BCA">
      <w:pPr>
        <w:jc w:val="center"/>
      </w:pPr>
      <w:r>
        <w:t>and</w:t>
      </w:r>
    </w:p>
    <w:p w:rsidR="008B2BCA" w:rsidRDefault="008B2BCA" w:rsidP="008B2BCA"/>
    <w:p w:rsidR="008B2BCA" w:rsidRDefault="008B2BCA" w:rsidP="008B2BCA">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8B2BCA" w:rsidRDefault="008B2BCA" w:rsidP="008B2BCA">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Pr>
          <w:b w:val="0"/>
        </w:rPr>
        <w:tab/>
        <w:t xml:space="preserve">On motion of Senator FAIR, with unanimous consent, the Senate stood adjourned out of respect to the memory of Mr. Frank Elliott </w:t>
      </w:r>
      <w:r w:rsidR="00B26340">
        <w:rPr>
          <w:b w:val="0"/>
        </w:rPr>
        <w:t xml:space="preserve">“Chuck” </w:t>
      </w:r>
      <w:r>
        <w:rPr>
          <w:b w:val="0"/>
        </w:rPr>
        <w:t>Poole, Jr.</w:t>
      </w:r>
      <w:r w:rsidR="00B26340">
        <w:rPr>
          <w:b w:val="0"/>
        </w:rPr>
        <w:t>, 65,</w:t>
      </w:r>
      <w:r>
        <w:rPr>
          <w:b w:val="0"/>
        </w:rPr>
        <w:t xml:space="preserve"> of </w:t>
      </w:r>
      <w:r w:rsidR="00B26340">
        <w:rPr>
          <w:b w:val="0"/>
        </w:rPr>
        <w:t>Greenville, S.C</w:t>
      </w:r>
      <w:r>
        <w:rPr>
          <w:b w:val="0"/>
        </w:rPr>
        <w:t>.</w:t>
      </w:r>
      <w:r w:rsidR="00B26340">
        <w:rPr>
          <w:b w:val="0"/>
        </w:rPr>
        <w:t xml:space="preserve">  Mr. Poole was an independent representative of the furniture industry and member of Sans Souci Baptist Church.  He was a loving husband of Lucia Elizabeth “Betsy” Davenport Poole, devoted father and doting grandfather.  </w:t>
      </w:r>
    </w:p>
    <w:p w:rsidR="008B2BCA" w:rsidRDefault="008B2BCA" w:rsidP="008B2BCA"/>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C05B58">
        <w:t>4:50 P</w:t>
      </w:r>
      <w:r>
        <w:t xml:space="preserve">.M., on motion of Senator </w:t>
      </w:r>
      <w:r w:rsidR="00C05B58">
        <w:t>COURSON</w:t>
      </w:r>
      <w:r>
        <w:t xml:space="preserve">, the Senate adjourned to meet tomorrow at </w:t>
      </w:r>
      <w:r w:rsidR="00C05B58">
        <w:t>11:00 A</w:t>
      </w:r>
      <w:r>
        <w:t>.M.</w:t>
      </w:r>
    </w:p>
    <w:p w:rsidR="004530DE" w:rsidRDefault="004530DE">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207B80">
      <w:headerReference w:type="default" r:id="rId7"/>
      <w:footerReference w:type="default" r:id="rId8"/>
      <w:footerReference w:type="first" r:id="rId9"/>
      <w:type w:val="continuous"/>
      <w:pgSz w:w="12240" w:h="15840"/>
      <w:pgMar w:top="1008" w:right="4666" w:bottom="3499" w:left="1238" w:header="1008" w:footer="3499" w:gutter="0"/>
      <w:pgNumType w:start="315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97E" w:rsidRDefault="0084197E">
      <w:r>
        <w:separator/>
      </w:r>
    </w:p>
  </w:endnote>
  <w:endnote w:type="continuationSeparator" w:id="0">
    <w:p w:rsidR="0084197E" w:rsidRDefault="0084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7E" w:rsidRDefault="00504BBA" w:rsidP="00A80E15">
    <w:pPr>
      <w:pStyle w:val="Footer"/>
      <w:spacing w:before="120"/>
      <w:jc w:val="center"/>
    </w:pPr>
    <w:r>
      <w:fldChar w:fldCharType="begin"/>
    </w:r>
    <w:r>
      <w:instrText xml:space="preserve"> PAGE   \* MERGEFORMAT </w:instrText>
    </w:r>
    <w:r>
      <w:fldChar w:fldCharType="separate"/>
    </w:r>
    <w:r>
      <w:rPr>
        <w:noProof/>
      </w:rPr>
      <w:t>3154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7E" w:rsidRDefault="00504BBA" w:rsidP="00A80E15">
    <w:pPr>
      <w:pStyle w:val="Footer"/>
      <w:spacing w:before="120"/>
      <w:jc w:val="center"/>
    </w:pPr>
    <w:r>
      <w:fldChar w:fldCharType="begin"/>
    </w:r>
    <w:r>
      <w:instrText xml:space="preserve"> PAGE   \* MERGEFORMAT </w:instrText>
    </w:r>
    <w:r>
      <w:fldChar w:fldCharType="separate"/>
    </w:r>
    <w:r>
      <w:rPr>
        <w:noProof/>
      </w:rPr>
      <w:t>3153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97E" w:rsidRDefault="0084197E">
      <w:r>
        <w:separator/>
      </w:r>
    </w:p>
  </w:footnote>
  <w:footnote w:type="continuationSeparator" w:id="0">
    <w:p w:rsidR="0084197E" w:rsidRDefault="00841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7E" w:rsidRPr="00A80E15" w:rsidRDefault="0084197E" w:rsidP="00A80E15">
    <w:pPr>
      <w:pStyle w:val="Header"/>
      <w:spacing w:after="120"/>
      <w:jc w:val="center"/>
      <w:rPr>
        <w:b/>
      </w:rPr>
    </w:pPr>
    <w:r>
      <w:rPr>
        <w:b/>
      </w:rPr>
      <w:t>TUESDAY, APRIL 30,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2"/>
  </w:compat>
  <w:rsids>
    <w:rsidRoot w:val="00593EB7"/>
    <w:rsid w:val="00001316"/>
    <w:rsid w:val="000074E0"/>
    <w:rsid w:val="0001047D"/>
    <w:rsid w:val="00011183"/>
    <w:rsid w:val="00017095"/>
    <w:rsid w:val="00022CE8"/>
    <w:rsid w:val="0002352C"/>
    <w:rsid w:val="00034FD7"/>
    <w:rsid w:val="00042056"/>
    <w:rsid w:val="00050AAF"/>
    <w:rsid w:val="000566AC"/>
    <w:rsid w:val="00060F09"/>
    <w:rsid w:val="0006162D"/>
    <w:rsid w:val="0008217A"/>
    <w:rsid w:val="00097FF3"/>
    <w:rsid w:val="000A0425"/>
    <w:rsid w:val="000A0A33"/>
    <w:rsid w:val="000A7610"/>
    <w:rsid w:val="000B4BD8"/>
    <w:rsid w:val="000B534C"/>
    <w:rsid w:val="000C7111"/>
    <w:rsid w:val="000C759D"/>
    <w:rsid w:val="000F2F25"/>
    <w:rsid w:val="001001D1"/>
    <w:rsid w:val="00100C7E"/>
    <w:rsid w:val="00102C0A"/>
    <w:rsid w:val="00106BC4"/>
    <w:rsid w:val="00112F14"/>
    <w:rsid w:val="00114764"/>
    <w:rsid w:val="00117B0A"/>
    <w:rsid w:val="00136078"/>
    <w:rsid w:val="001413B7"/>
    <w:rsid w:val="001421AF"/>
    <w:rsid w:val="00143193"/>
    <w:rsid w:val="001462F5"/>
    <w:rsid w:val="001507B6"/>
    <w:rsid w:val="001541ED"/>
    <w:rsid w:val="00162528"/>
    <w:rsid w:val="0017112B"/>
    <w:rsid w:val="00181C55"/>
    <w:rsid w:val="00183ECB"/>
    <w:rsid w:val="0019362E"/>
    <w:rsid w:val="001A5E0B"/>
    <w:rsid w:val="001D6026"/>
    <w:rsid w:val="001D663A"/>
    <w:rsid w:val="001E2AF7"/>
    <w:rsid w:val="001E68BA"/>
    <w:rsid w:val="001F72EB"/>
    <w:rsid w:val="00200554"/>
    <w:rsid w:val="00204D42"/>
    <w:rsid w:val="00207B80"/>
    <w:rsid w:val="00215E18"/>
    <w:rsid w:val="00223C63"/>
    <w:rsid w:val="00227AD8"/>
    <w:rsid w:val="002303E1"/>
    <w:rsid w:val="00253B1A"/>
    <w:rsid w:val="002564BD"/>
    <w:rsid w:val="00257B63"/>
    <w:rsid w:val="00291DC0"/>
    <w:rsid w:val="0029759F"/>
    <w:rsid w:val="002A300C"/>
    <w:rsid w:val="002B010F"/>
    <w:rsid w:val="002B0270"/>
    <w:rsid w:val="002B6DF2"/>
    <w:rsid w:val="002B7EBD"/>
    <w:rsid w:val="002C0645"/>
    <w:rsid w:val="002D49C0"/>
    <w:rsid w:val="002D6956"/>
    <w:rsid w:val="002D7A66"/>
    <w:rsid w:val="002E01BA"/>
    <w:rsid w:val="002E52AD"/>
    <w:rsid w:val="002E60B0"/>
    <w:rsid w:val="002F5F0C"/>
    <w:rsid w:val="002F647B"/>
    <w:rsid w:val="003055CE"/>
    <w:rsid w:val="00305C84"/>
    <w:rsid w:val="00310BD0"/>
    <w:rsid w:val="0031187C"/>
    <w:rsid w:val="00313E84"/>
    <w:rsid w:val="00321465"/>
    <w:rsid w:val="00334554"/>
    <w:rsid w:val="00337C23"/>
    <w:rsid w:val="00346B64"/>
    <w:rsid w:val="00354207"/>
    <w:rsid w:val="003573AD"/>
    <w:rsid w:val="00364B8B"/>
    <w:rsid w:val="00365C54"/>
    <w:rsid w:val="003737EA"/>
    <w:rsid w:val="0037670D"/>
    <w:rsid w:val="00383396"/>
    <w:rsid w:val="00387723"/>
    <w:rsid w:val="00390F72"/>
    <w:rsid w:val="00391326"/>
    <w:rsid w:val="003D28AF"/>
    <w:rsid w:val="003E1C83"/>
    <w:rsid w:val="003E4D85"/>
    <w:rsid w:val="003F6B01"/>
    <w:rsid w:val="004114EF"/>
    <w:rsid w:val="00412368"/>
    <w:rsid w:val="00412C45"/>
    <w:rsid w:val="0041787C"/>
    <w:rsid w:val="00426E5F"/>
    <w:rsid w:val="00427182"/>
    <w:rsid w:val="00432898"/>
    <w:rsid w:val="004465AD"/>
    <w:rsid w:val="00452860"/>
    <w:rsid w:val="004530DE"/>
    <w:rsid w:val="00457427"/>
    <w:rsid w:val="00457AF6"/>
    <w:rsid w:val="00460407"/>
    <w:rsid w:val="004627E1"/>
    <w:rsid w:val="004746F3"/>
    <w:rsid w:val="00483532"/>
    <w:rsid w:val="00486D6C"/>
    <w:rsid w:val="00491367"/>
    <w:rsid w:val="00493DD0"/>
    <w:rsid w:val="00494996"/>
    <w:rsid w:val="004A2E06"/>
    <w:rsid w:val="004D0F10"/>
    <w:rsid w:val="004D4DAE"/>
    <w:rsid w:val="004E545F"/>
    <w:rsid w:val="004E5B53"/>
    <w:rsid w:val="004F3D97"/>
    <w:rsid w:val="004F50DD"/>
    <w:rsid w:val="00500D37"/>
    <w:rsid w:val="00504BBA"/>
    <w:rsid w:val="0051245F"/>
    <w:rsid w:val="00526742"/>
    <w:rsid w:val="005353B7"/>
    <w:rsid w:val="00537280"/>
    <w:rsid w:val="0054021B"/>
    <w:rsid w:val="00541112"/>
    <w:rsid w:val="00560D12"/>
    <w:rsid w:val="00563980"/>
    <w:rsid w:val="00563BA4"/>
    <w:rsid w:val="005659D2"/>
    <w:rsid w:val="005674BA"/>
    <w:rsid w:val="00567D6D"/>
    <w:rsid w:val="005764F3"/>
    <w:rsid w:val="005769B1"/>
    <w:rsid w:val="00580847"/>
    <w:rsid w:val="00585E6B"/>
    <w:rsid w:val="00593EB7"/>
    <w:rsid w:val="00596E35"/>
    <w:rsid w:val="005A17A5"/>
    <w:rsid w:val="005B0124"/>
    <w:rsid w:val="005B2A00"/>
    <w:rsid w:val="005B4CFE"/>
    <w:rsid w:val="005C22A2"/>
    <w:rsid w:val="005C320D"/>
    <w:rsid w:val="005D031D"/>
    <w:rsid w:val="005D7083"/>
    <w:rsid w:val="005E2AAF"/>
    <w:rsid w:val="005F14C9"/>
    <w:rsid w:val="00610249"/>
    <w:rsid w:val="00613CF9"/>
    <w:rsid w:val="00621800"/>
    <w:rsid w:val="0062542A"/>
    <w:rsid w:val="00627DD3"/>
    <w:rsid w:val="006331C8"/>
    <w:rsid w:val="00633FC1"/>
    <w:rsid w:val="006449FF"/>
    <w:rsid w:val="00646049"/>
    <w:rsid w:val="00651B8E"/>
    <w:rsid w:val="00671010"/>
    <w:rsid w:val="00672CAD"/>
    <w:rsid w:val="00682DB3"/>
    <w:rsid w:val="0068752A"/>
    <w:rsid w:val="0069117D"/>
    <w:rsid w:val="0069182D"/>
    <w:rsid w:val="0069395E"/>
    <w:rsid w:val="006943F4"/>
    <w:rsid w:val="006B1149"/>
    <w:rsid w:val="006C311C"/>
    <w:rsid w:val="006C33CF"/>
    <w:rsid w:val="006D57A6"/>
    <w:rsid w:val="006F3859"/>
    <w:rsid w:val="006F693C"/>
    <w:rsid w:val="0070401E"/>
    <w:rsid w:val="0071509E"/>
    <w:rsid w:val="0071580D"/>
    <w:rsid w:val="00723A7C"/>
    <w:rsid w:val="0073055F"/>
    <w:rsid w:val="00731C91"/>
    <w:rsid w:val="007421CF"/>
    <w:rsid w:val="00747697"/>
    <w:rsid w:val="0074770D"/>
    <w:rsid w:val="00747C7B"/>
    <w:rsid w:val="00756000"/>
    <w:rsid w:val="0076441B"/>
    <w:rsid w:val="00772F7B"/>
    <w:rsid w:val="00772FFB"/>
    <w:rsid w:val="007748E4"/>
    <w:rsid w:val="007822D4"/>
    <w:rsid w:val="0078320A"/>
    <w:rsid w:val="00784ACF"/>
    <w:rsid w:val="007962BE"/>
    <w:rsid w:val="007A0B94"/>
    <w:rsid w:val="007A7E31"/>
    <w:rsid w:val="007B1315"/>
    <w:rsid w:val="007B46F3"/>
    <w:rsid w:val="007B61C2"/>
    <w:rsid w:val="007B7C9C"/>
    <w:rsid w:val="007D60CC"/>
    <w:rsid w:val="007D7BF8"/>
    <w:rsid w:val="007E0008"/>
    <w:rsid w:val="007F0625"/>
    <w:rsid w:val="00800C01"/>
    <w:rsid w:val="008154F6"/>
    <w:rsid w:val="00821F9E"/>
    <w:rsid w:val="00833696"/>
    <w:rsid w:val="00837DC7"/>
    <w:rsid w:val="0084197E"/>
    <w:rsid w:val="0085029C"/>
    <w:rsid w:val="00861F65"/>
    <w:rsid w:val="008654D7"/>
    <w:rsid w:val="008661ED"/>
    <w:rsid w:val="00870DE2"/>
    <w:rsid w:val="00871FA4"/>
    <w:rsid w:val="0087373D"/>
    <w:rsid w:val="00880CCA"/>
    <w:rsid w:val="00894203"/>
    <w:rsid w:val="008A32D8"/>
    <w:rsid w:val="008A7830"/>
    <w:rsid w:val="008B2BCA"/>
    <w:rsid w:val="008D166E"/>
    <w:rsid w:val="008D33F1"/>
    <w:rsid w:val="008D55CE"/>
    <w:rsid w:val="008E2F04"/>
    <w:rsid w:val="008F07E4"/>
    <w:rsid w:val="0091590D"/>
    <w:rsid w:val="00923BD6"/>
    <w:rsid w:val="00923E16"/>
    <w:rsid w:val="00925D8D"/>
    <w:rsid w:val="00940EBB"/>
    <w:rsid w:val="00941224"/>
    <w:rsid w:val="00951A08"/>
    <w:rsid w:val="00965D93"/>
    <w:rsid w:val="00974FC2"/>
    <w:rsid w:val="00977355"/>
    <w:rsid w:val="00980164"/>
    <w:rsid w:val="0098366A"/>
    <w:rsid w:val="00994B57"/>
    <w:rsid w:val="009B20FD"/>
    <w:rsid w:val="009B46FD"/>
    <w:rsid w:val="009B705B"/>
    <w:rsid w:val="009B74C7"/>
    <w:rsid w:val="009C0006"/>
    <w:rsid w:val="009D3B3B"/>
    <w:rsid w:val="009D4316"/>
    <w:rsid w:val="009D48DB"/>
    <w:rsid w:val="009E78D5"/>
    <w:rsid w:val="009F3C84"/>
    <w:rsid w:val="009F6919"/>
    <w:rsid w:val="00A06C7E"/>
    <w:rsid w:val="00A21C6A"/>
    <w:rsid w:val="00A27D61"/>
    <w:rsid w:val="00A3028C"/>
    <w:rsid w:val="00A31806"/>
    <w:rsid w:val="00A447F5"/>
    <w:rsid w:val="00A45F58"/>
    <w:rsid w:val="00A56973"/>
    <w:rsid w:val="00A627C2"/>
    <w:rsid w:val="00A66623"/>
    <w:rsid w:val="00A80E15"/>
    <w:rsid w:val="00A84590"/>
    <w:rsid w:val="00A87BCA"/>
    <w:rsid w:val="00A9737B"/>
    <w:rsid w:val="00AA3381"/>
    <w:rsid w:val="00AA4E53"/>
    <w:rsid w:val="00AB1303"/>
    <w:rsid w:val="00AB25DA"/>
    <w:rsid w:val="00AD2376"/>
    <w:rsid w:val="00AD3288"/>
    <w:rsid w:val="00AD3757"/>
    <w:rsid w:val="00AD6D9B"/>
    <w:rsid w:val="00AE117A"/>
    <w:rsid w:val="00AE3DD2"/>
    <w:rsid w:val="00AE69FD"/>
    <w:rsid w:val="00B071DF"/>
    <w:rsid w:val="00B109F5"/>
    <w:rsid w:val="00B14936"/>
    <w:rsid w:val="00B26340"/>
    <w:rsid w:val="00B26E6C"/>
    <w:rsid w:val="00B319F1"/>
    <w:rsid w:val="00B65292"/>
    <w:rsid w:val="00B70CF8"/>
    <w:rsid w:val="00B7361B"/>
    <w:rsid w:val="00B742C7"/>
    <w:rsid w:val="00B8391B"/>
    <w:rsid w:val="00B85AEF"/>
    <w:rsid w:val="00B92901"/>
    <w:rsid w:val="00B95AC2"/>
    <w:rsid w:val="00BA37B0"/>
    <w:rsid w:val="00BA53A9"/>
    <w:rsid w:val="00BC31FC"/>
    <w:rsid w:val="00BC73D0"/>
    <w:rsid w:val="00BE112B"/>
    <w:rsid w:val="00BE2F0F"/>
    <w:rsid w:val="00BF66CA"/>
    <w:rsid w:val="00C00FB0"/>
    <w:rsid w:val="00C05B58"/>
    <w:rsid w:val="00C10C5E"/>
    <w:rsid w:val="00C129A5"/>
    <w:rsid w:val="00C226FD"/>
    <w:rsid w:val="00C25AB2"/>
    <w:rsid w:val="00C25EA9"/>
    <w:rsid w:val="00C41ED3"/>
    <w:rsid w:val="00C457B5"/>
    <w:rsid w:val="00C66E93"/>
    <w:rsid w:val="00C81078"/>
    <w:rsid w:val="00CA0486"/>
    <w:rsid w:val="00CA7DF1"/>
    <w:rsid w:val="00CB39FA"/>
    <w:rsid w:val="00CB7055"/>
    <w:rsid w:val="00CB7E2D"/>
    <w:rsid w:val="00CC19DB"/>
    <w:rsid w:val="00CC37C0"/>
    <w:rsid w:val="00CC4DB3"/>
    <w:rsid w:val="00CD63D0"/>
    <w:rsid w:val="00CF0706"/>
    <w:rsid w:val="00CF18D5"/>
    <w:rsid w:val="00CF36FD"/>
    <w:rsid w:val="00D056CE"/>
    <w:rsid w:val="00D1058A"/>
    <w:rsid w:val="00D274A5"/>
    <w:rsid w:val="00D30D6F"/>
    <w:rsid w:val="00D329A6"/>
    <w:rsid w:val="00D40A56"/>
    <w:rsid w:val="00D43E8F"/>
    <w:rsid w:val="00D54EF1"/>
    <w:rsid w:val="00D656EE"/>
    <w:rsid w:val="00D66B41"/>
    <w:rsid w:val="00D7282B"/>
    <w:rsid w:val="00D82BF4"/>
    <w:rsid w:val="00D860AA"/>
    <w:rsid w:val="00D90D45"/>
    <w:rsid w:val="00DA63BD"/>
    <w:rsid w:val="00DB0A54"/>
    <w:rsid w:val="00DB6F13"/>
    <w:rsid w:val="00DB74A4"/>
    <w:rsid w:val="00DE2062"/>
    <w:rsid w:val="00E01FE7"/>
    <w:rsid w:val="00E02034"/>
    <w:rsid w:val="00E065E8"/>
    <w:rsid w:val="00E254BC"/>
    <w:rsid w:val="00E267C2"/>
    <w:rsid w:val="00E36EC2"/>
    <w:rsid w:val="00E42E95"/>
    <w:rsid w:val="00E44E7B"/>
    <w:rsid w:val="00E47823"/>
    <w:rsid w:val="00E5410C"/>
    <w:rsid w:val="00E54B63"/>
    <w:rsid w:val="00E62AD5"/>
    <w:rsid w:val="00E811D2"/>
    <w:rsid w:val="00E848CB"/>
    <w:rsid w:val="00E91ACC"/>
    <w:rsid w:val="00E95397"/>
    <w:rsid w:val="00EA2D61"/>
    <w:rsid w:val="00EA457A"/>
    <w:rsid w:val="00EB7A7F"/>
    <w:rsid w:val="00ED2739"/>
    <w:rsid w:val="00ED62B8"/>
    <w:rsid w:val="00EE39FC"/>
    <w:rsid w:val="00EE4810"/>
    <w:rsid w:val="00EE5E9B"/>
    <w:rsid w:val="00EE7FEF"/>
    <w:rsid w:val="00EF044D"/>
    <w:rsid w:val="00EF0CB9"/>
    <w:rsid w:val="00EF4D8E"/>
    <w:rsid w:val="00EF60FF"/>
    <w:rsid w:val="00F01451"/>
    <w:rsid w:val="00F02106"/>
    <w:rsid w:val="00F03E30"/>
    <w:rsid w:val="00F15E49"/>
    <w:rsid w:val="00F27DE7"/>
    <w:rsid w:val="00F32CA2"/>
    <w:rsid w:val="00F40F8D"/>
    <w:rsid w:val="00F44DD1"/>
    <w:rsid w:val="00F45755"/>
    <w:rsid w:val="00F56161"/>
    <w:rsid w:val="00F5635C"/>
    <w:rsid w:val="00F65760"/>
    <w:rsid w:val="00F678CA"/>
    <w:rsid w:val="00F704C8"/>
    <w:rsid w:val="00F70C9E"/>
    <w:rsid w:val="00F71744"/>
    <w:rsid w:val="00F806A5"/>
    <w:rsid w:val="00F815D7"/>
    <w:rsid w:val="00F90CBC"/>
    <w:rsid w:val="00F91965"/>
    <w:rsid w:val="00F952E4"/>
    <w:rsid w:val="00FA230B"/>
    <w:rsid w:val="00FA269B"/>
    <w:rsid w:val="00FA3B5B"/>
    <w:rsid w:val="00FD6A24"/>
    <w:rsid w:val="00FE24E5"/>
    <w:rsid w:val="00FE263F"/>
    <w:rsid w:val="00FE48C6"/>
    <w:rsid w:val="00FE5CC9"/>
    <w:rsid w:val="00FE7F9A"/>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ecimalSymbol w:val="."/>
  <w:listSeparator w:val=","/>
  <w15:docId w15:val="{C530A8AB-5961-4B23-B3C5-3D49DED2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B2BCA"/>
    <w:rPr>
      <w:rFonts w:ascii="Tahoma" w:hAnsi="Tahoma" w:cs="Tahoma"/>
      <w:sz w:val="16"/>
      <w:szCs w:val="16"/>
    </w:rPr>
  </w:style>
  <w:style w:type="character" w:customStyle="1" w:styleId="BalloonTextChar">
    <w:name w:val="Balloon Text Char"/>
    <w:basedOn w:val="DefaultParagraphFont"/>
    <w:link w:val="BalloonText"/>
    <w:uiPriority w:val="99"/>
    <w:semiHidden/>
    <w:rsid w:val="008B2BCA"/>
    <w:rPr>
      <w:rFonts w:ascii="Tahoma" w:hAnsi="Tahoma" w:cs="Tahoma"/>
      <w:color w:val="000000"/>
      <w:sz w:val="16"/>
      <w:szCs w:val="16"/>
    </w:rPr>
  </w:style>
  <w:style w:type="paragraph" w:styleId="NoSpacing">
    <w:name w:val="No Spacing"/>
    <w:uiPriority w:val="1"/>
    <w:qFormat/>
    <w:rsid w:val="00CB7055"/>
    <w:pPr>
      <w:ind w:left="720" w:hanging="720"/>
    </w:pPr>
    <w:rPr>
      <w:rFonts w:eastAsiaTheme="minorHAnsi"/>
      <w:sz w:val="24"/>
      <w:szCs w:val="24"/>
    </w:rPr>
  </w:style>
  <w:style w:type="paragraph" w:customStyle="1" w:styleId="p2">
    <w:name w:val="p2"/>
    <w:uiPriority w:val="99"/>
    <w:rsid w:val="001413B7"/>
    <w:pPr>
      <w:widowControl w:val="0"/>
      <w:autoSpaceDE w:val="0"/>
      <w:autoSpaceDN w:val="0"/>
      <w:adjustRightInd w:val="0"/>
      <w:ind w:left="360" w:firstLine="360"/>
    </w:pPr>
    <w:rPr>
      <w:rFonts w:eastAsiaTheme="minorEastAsia"/>
      <w:sz w:val="24"/>
      <w:szCs w:val="24"/>
    </w:rPr>
  </w:style>
  <w:style w:type="paragraph" w:customStyle="1" w:styleId="BillDots">
    <w:name w:val="Bill Dots"/>
    <w:basedOn w:val="Normal"/>
    <w:qFormat/>
    <w:rsid w:val="00C05B58"/>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Heading1Char">
    <w:name w:val="Heading 1 Char"/>
    <w:basedOn w:val="DefaultParagraphFont"/>
    <w:link w:val="Heading1"/>
    <w:rsid w:val="008D55CE"/>
    <w:rPr>
      <w:b/>
      <w:color w:val="000000"/>
      <w:sz w:val="22"/>
    </w:rPr>
  </w:style>
  <w:style w:type="paragraph" w:styleId="Index1">
    <w:name w:val="index 1"/>
    <w:basedOn w:val="Normal"/>
    <w:next w:val="Normal"/>
    <w:autoRedefine/>
    <w:uiPriority w:val="99"/>
    <w:semiHidden/>
    <w:unhideWhenUsed/>
    <w:rsid w:val="007822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357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1387-0F12-49B4-8A4F-B8ABB9C5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23458</Words>
  <Characters>126163</Characters>
  <Application>Microsoft Office Word</Application>
  <DocSecurity>0</DocSecurity>
  <Lines>3445</Lines>
  <Paragraphs>1064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30, 2013 - South Carolina Legislature Online</dc:title>
  <dc:creator>%USERNAME%</dc:creator>
  <cp:lastModifiedBy>N Cumfer</cp:lastModifiedBy>
  <cp:revision>2</cp:revision>
  <cp:lastPrinted>2013-04-30T20:35:00Z</cp:lastPrinted>
  <dcterms:created xsi:type="dcterms:W3CDTF">2014-11-14T19:09:00Z</dcterms:created>
  <dcterms:modified xsi:type="dcterms:W3CDTF">2014-11-14T19:09:00Z</dcterms:modified>
</cp:coreProperties>
</file>