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75DF4">
      <w:pPr>
        <w:jc w:val="center"/>
        <w:rPr>
          <w:b/>
        </w:rPr>
      </w:pPr>
      <w:bookmarkStart w:id="0" w:name="_GoBack"/>
      <w:bookmarkEnd w:id="0"/>
      <w:r>
        <w:rPr>
          <w:b/>
        </w:rPr>
        <w:t>Tuesday, May 28</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75DF4">
        <w:t>0</w:t>
      </w:r>
      <w:r w:rsidR="009B46FD">
        <w:t xml:space="preserve">:00 </w:t>
      </w:r>
      <w:r w:rsidR="00575DF4">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E0109" w:rsidRDefault="007E0109" w:rsidP="007E0109">
      <w:r>
        <w:t>The Psalmist reminds us that:</w:t>
      </w:r>
    </w:p>
    <w:p w:rsidR="007E0109" w:rsidRDefault="007E0109" w:rsidP="007E0109">
      <w:r>
        <w:tab/>
        <w:t xml:space="preserve">“The fear of the Lord is the beginning of wisdom; all those who practice it have a good </w:t>
      </w:r>
      <w:r>
        <w:tab/>
        <w:t>understanding.  His praise endures forever.”</w:t>
      </w:r>
    </w:p>
    <w:p w:rsidR="007E0109" w:rsidRDefault="007E0109" w:rsidP="007E0109">
      <w:r>
        <w:t>(Psalm 111:10)</w:t>
      </w:r>
    </w:p>
    <w:p w:rsidR="007E0109" w:rsidRDefault="007E0109" w:rsidP="007E0109">
      <w:r>
        <w:tab/>
        <w:t>Bow in prayer with me, if you will:</w:t>
      </w:r>
    </w:p>
    <w:p w:rsidR="007E0109" w:rsidRDefault="007E0109" w:rsidP="007E0109">
      <w:r>
        <w:tab/>
        <w:t xml:space="preserve">Holy God, how desperately do we seek </w:t>
      </w:r>
      <w:r w:rsidR="003C7638">
        <w:t>You</w:t>
      </w:r>
      <w:r>
        <w:t xml:space="preserve">r holy wisdom here in this Senate Chamber. We ask that each Senator clearly senses </w:t>
      </w:r>
      <w:r w:rsidR="003C7638">
        <w:t>You</w:t>
      </w:r>
      <w:r>
        <w:t xml:space="preserve">r leading as she and he moves us forward, Lord.  Now, after days and weeks of budget debate, bring these leaders to that moment in time when their ideas and desires have come together, and grant them great satisfaction in arriving at this point  And when the dust has settled, dear God, may South Carolina benefit and flourish as the result of the worthy actions and meaningful decisions brought </w:t>
      </w:r>
      <w:r w:rsidR="0012643D">
        <w:t>to pass by the members of this B</w:t>
      </w:r>
      <w:r>
        <w:t xml:space="preserve">ody.  In </w:t>
      </w:r>
      <w:r w:rsidR="003C7638">
        <w:t>You</w:t>
      </w:r>
      <w:r>
        <w:t xml:space="preserve">r loving name we pray, O Lord.  </w:t>
      </w:r>
    </w:p>
    <w:p w:rsidR="007E0109" w:rsidRDefault="007E0109" w:rsidP="007E0109">
      <w:r>
        <w:t>Amen.</w:t>
      </w:r>
    </w:p>
    <w:p w:rsidR="00DB74A4" w:rsidRDefault="00DB74A4" w:rsidP="007E0109"/>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C0148" w:rsidRPr="00FC0148" w:rsidRDefault="00FC0148" w:rsidP="00FC0148">
      <w:pPr>
        <w:pStyle w:val="Header"/>
        <w:tabs>
          <w:tab w:val="clear" w:pos="8640"/>
          <w:tab w:val="left" w:pos="4320"/>
        </w:tabs>
        <w:jc w:val="center"/>
      </w:pPr>
      <w:r>
        <w:rPr>
          <w:b/>
        </w:rPr>
        <w:t>Point of Quorum</w:t>
      </w:r>
    </w:p>
    <w:p w:rsidR="00FC0148" w:rsidRDefault="00FC0148">
      <w:pPr>
        <w:pStyle w:val="Header"/>
        <w:tabs>
          <w:tab w:val="clear" w:pos="8640"/>
          <w:tab w:val="left" w:pos="4320"/>
        </w:tabs>
      </w:pPr>
      <w:r>
        <w:tab/>
        <w:t>At 10:06 A.M., Senator COURSON made the point that a quorum was not present.  It was ascertained that a quorum was not present.</w:t>
      </w:r>
    </w:p>
    <w:p w:rsidR="00FC0148" w:rsidRDefault="00FC0148">
      <w:pPr>
        <w:pStyle w:val="Header"/>
        <w:tabs>
          <w:tab w:val="clear" w:pos="8640"/>
          <w:tab w:val="left" w:pos="4320"/>
        </w:tabs>
      </w:pPr>
    </w:p>
    <w:p w:rsidR="00FC0148" w:rsidRPr="00FC0148" w:rsidRDefault="00FC0148" w:rsidP="00FC0148">
      <w:pPr>
        <w:pStyle w:val="Header"/>
        <w:tabs>
          <w:tab w:val="clear" w:pos="8640"/>
          <w:tab w:val="left" w:pos="4320"/>
        </w:tabs>
        <w:jc w:val="center"/>
      </w:pPr>
      <w:r>
        <w:rPr>
          <w:b/>
        </w:rPr>
        <w:t>Call of the Senate</w:t>
      </w:r>
    </w:p>
    <w:p w:rsidR="00FC0148" w:rsidRDefault="00FC0148">
      <w:pPr>
        <w:pStyle w:val="Header"/>
        <w:tabs>
          <w:tab w:val="clear" w:pos="8640"/>
          <w:tab w:val="left" w:pos="4320"/>
        </w:tabs>
      </w:pPr>
      <w:r>
        <w:tab/>
        <w:t>Senator PEELER moved that a Call of the Senate be made.  The following Senators answered the Call:</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Alexander</w:t>
      </w:r>
      <w:r>
        <w:tab/>
      </w:r>
      <w:r w:rsidRPr="00FC0148">
        <w:t>Allen</w:t>
      </w:r>
      <w:r>
        <w:tab/>
      </w:r>
      <w:r w:rsidRPr="00FC0148">
        <w:t>Bennett</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Bright</w:t>
      </w:r>
      <w:r>
        <w:tab/>
      </w:r>
      <w:r w:rsidRPr="00FC0148">
        <w:t>Bryant</w:t>
      </w:r>
      <w:r>
        <w:tab/>
      </w:r>
      <w:r w:rsidRPr="00FC0148">
        <w:t>Campbell</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Cleary</w:t>
      </w:r>
      <w:r>
        <w:tab/>
      </w:r>
      <w:r w:rsidRPr="00FC0148">
        <w:t>Corbin</w:t>
      </w:r>
      <w:r>
        <w:tab/>
      </w:r>
      <w:r w:rsidRPr="00FC0148">
        <w:t>Courson</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Cromer</w:t>
      </w:r>
      <w:r>
        <w:tab/>
      </w:r>
      <w:r w:rsidRPr="00FC0148">
        <w:t>Davis</w:t>
      </w:r>
      <w:r>
        <w:tab/>
      </w:r>
      <w:r w:rsidRPr="00FC0148">
        <w:t>Fair</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Grooms</w:t>
      </w:r>
      <w:r>
        <w:tab/>
      </w:r>
      <w:r w:rsidRPr="00FC0148">
        <w:t>Hembree</w:t>
      </w:r>
      <w:r>
        <w:tab/>
      </w:r>
      <w:r w:rsidRPr="00FC0148">
        <w:t>Hutto</w:t>
      </w:r>
    </w:p>
    <w:p w:rsidR="00944C74" w:rsidRDefault="00944C74"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lastRenderedPageBreak/>
        <w:t>Johnson</w:t>
      </w:r>
      <w:r>
        <w:tab/>
      </w:r>
      <w:r w:rsidRPr="00FC0148">
        <w:t>Leatherman</w:t>
      </w:r>
      <w:r>
        <w:tab/>
      </w:r>
      <w:r w:rsidRPr="00FC0148">
        <w:t>Malloy</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rPr>
          <w:i/>
        </w:rPr>
        <w:t>Martin, Larry</w:t>
      </w:r>
      <w:r>
        <w:rPr>
          <w:i/>
        </w:rPr>
        <w:tab/>
      </w:r>
      <w:r w:rsidRPr="00FC0148">
        <w:rPr>
          <w:i/>
        </w:rPr>
        <w:t>Martin, Shane</w:t>
      </w:r>
      <w:r>
        <w:rPr>
          <w:i/>
        </w:rPr>
        <w:tab/>
      </w:r>
      <w:r w:rsidRPr="00FC0148">
        <w:t>Massey</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McElveen</w:t>
      </w:r>
      <w:r>
        <w:tab/>
      </w:r>
      <w:r w:rsidRPr="00FC0148">
        <w:t>Nicholson</w:t>
      </w:r>
      <w:r>
        <w:tab/>
      </w:r>
      <w:r w:rsidRPr="00FC0148">
        <w:t>O'Dell</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Peeler</w:t>
      </w:r>
      <w:r>
        <w:tab/>
      </w:r>
      <w:r w:rsidRPr="00FC0148">
        <w:t>Scott</w:t>
      </w:r>
      <w:r>
        <w:tab/>
      </w:r>
      <w:r w:rsidRPr="00FC0148">
        <w:t>Setzler</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Shealy</w:t>
      </w:r>
      <w:r>
        <w:tab/>
      </w:r>
      <w:r w:rsidRPr="00FC0148">
        <w:t>Sheheen</w:t>
      </w:r>
      <w:r>
        <w:tab/>
      </w:r>
      <w:r w:rsidRPr="00FC0148">
        <w:t>Turner</w:t>
      </w:r>
    </w:p>
    <w:p w:rsidR="00FC0148" w:rsidRDefault="00FC0148" w:rsidP="00FC01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148">
        <w:t>Verdin</w:t>
      </w:r>
      <w:r>
        <w:tab/>
      </w:r>
      <w:r w:rsidRPr="00FC0148">
        <w:t>Williams</w:t>
      </w:r>
      <w:r>
        <w:tab/>
      </w:r>
      <w:r w:rsidRPr="00FC0148">
        <w:t>Young</w:t>
      </w:r>
    </w:p>
    <w:p w:rsidR="00FC0148" w:rsidRDefault="00FC0148" w:rsidP="00FC0148">
      <w:pPr>
        <w:pStyle w:val="Header"/>
        <w:tabs>
          <w:tab w:val="clear" w:pos="8640"/>
          <w:tab w:val="left" w:pos="4320"/>
        </w:tabs>
      </w:pPr>
    </w:p>
    <w:p w:rsidR="00FC0148" w:rsidRDefault="00FC0148" w:rsidP="00FC0148">
      <w:pPr>
        <w:pStyle w:val="Header"/>
        <w:tabs>
          <w:tab w:val="clear" w:pos="8640"/>
          <w:tab w:val="left" w:pos="4320"/>
        </w:tabs>
      </w:pPr>
      <w:r>
        <w:tab/>
        <w:t>A quorum being present, the Senate resumed.</w:t>
      </w:r>
    </w:p>
    <w:p w:rsidR="00FC0148" w:rsidRDefault="00FC0148" w:rsidP="00FC0148">
      <w:pPr>
        <w:pStyle w:val="Header"/>
        <w:tabs>
          <w:tab w:val="clear" w:pos="8640"/>
          <w:tab w:val="left" w:pos="4320"/>
        </w:tabs>
      </w:pPr>
    </w:p>
    <w:p w:rsidR="008F60B6" w:rsidRPr="008F60B6" w:rsidRDefault="008F60B6" w:rsidP="008F60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Doctor of the Day</w:t>
      </w:r>
    </w:p>
    <w:p w:rsidR="008F60B6" w:rsidRDefault="0085053B" w:rsidP="008F60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 xml:space="preserve">    </w:t>
      </w:r>
      <w:r w:rsidR="008F60B6">
        <w:t>Senator LEATHERMAN introduced Dr. Christina Andrew</w:t>
      </w:r>
      <w:r w:rsidR="005D1242">
        <w:t>,</w:t>
      </w:r>
      <w:r w:rsidR="008F60B6">
        <w:t xml:space="preserve"> of Florence, S.C., Doctor of the Day.</w:t>
      </w:r>
    </w:p>
    <w:p w:rsidR="008F60B6" w:rsidRDefault="008F60B6"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F4" w:rsidRPr="008F1B2A" w:rsidRDefault="004558F4" w:rsidP="004558F4">
      <w:pPr>
        <w:pStyle w:val="Header"/>
        <w:tabs>
          <w:tab w:val="clear" w:pos="8640"/>
          <w:tab w:val="left" w:pos="4320"/>
        </w:tabs>
        <w:jc w:val="center"/>
      </w:pPr>
      <w:r>
        <w:rPr>
          <w:b/>
        </w:rPr>
        <w:t>Leave of Absence</w:t>
      </w:r>
    </w:p>
    <w:p w:rsidR="004558F4" w:rsidRPr="008F1B2A" w:rsidRDefault="004558F4" w:rsidP="004558F4">
      <w:pPr>
        <w:pStyle w:val="Header"/>
        <w:tabs>
          <w:tab w:val="clear" w:pos="8640"/>
          <w:tab w:val="left" w:pos="4320"/>
        </w:tabs>
      </w:pPr>
      <w:r>
        <w:rPr>
          <w:b/>
        </w:rPr>
        <w:tab/>
      </w:r>
      <w:r w:rsidRPr="008F1B2A">
        <w:t>On motion of Senator CROMER, at 10:05 A.M., Senator CAMPSEN was granted a leave of absence for today.</w:t>
      </w:r>
    </w:p>
    <w:p w:rsidR="004558F4" w:rsidRDefault="004558F4" w:rsidP="004558F4">
      <w:pPr>
        <w:pStyle w:val="Header"/>
        <w:tabs>
          <w:tab w:val="clear" w:pos="8640"/>
          <w:tab w:val="left" w:pos="4320"/>
        </w:tabs>
      </w:pPr>
    </w:p>
    <w:p w:rsidR="004558F4" w:rsidRPr="00B863C1" w:rsidRDefault="004558F4" w:rsidP="004558F4">
      <w:pPr>
        <w:pStyle w:val="Header"/>
        <w:tabs>
          <w:tab w:val="clear" w:pos="8640"/>
          <w:tab w:val="left" w:pos="4320"/>
        </w:tabs>
        <w:jc w:val="center"/>
      </w:pPr>
      <w:r>
        <w:rPr>
          <w:b/>
        </w:rPr>
        <w:t>Leave of Absence</w:t>
      </w:r>
    </w:p>
    <w:p w:rsidR="004558F4" w:rsidRDefault="004558F4" w:rsidP="004558F4">
      <w:pPr>
        <w:pStyle w:val="Header"/>
        <w:tabs>
          <w:tab w:val="clear" w:pos="8640"/>
          <w:tab w:val="left" w:pos="4320"/>
        </w:tabs>
      </w:pPr>
      <w:r>
        <w:tab/>
        <w:t>On motion of Senator MALLOY, at 10:05 A.M., Senator THURMOND was</w:t>
      </w:r>
      <w:r w:rsidR="0095525F">
        <w:t xml:space="preserve"> granted a leave of absence until 1:30 </w:t>
      </w:r>
      <w:r w:rsidR="0085053B">
        <w:t>P</w:t>
      </w:r>
      <w:r w:rsidR="0095525F">
        <w:t>.</w:t>
      </w:r>
      <w:r w:rsidR="0085053B">
        <w:t>M</w:t>
      </w:r>
      <w:r>
        <w:t>.</w:t>
      </w:r>
    </w:p>
    <w:p w:rsidR="004558F4" w:rsidRDefault="004558F4" w:rsidP="004558F4">
      <w:pPr>
        <w:pStyle w:val="Header"/>
        <w:tabs>
          <w:tab w:val="clear" w:pos="8640"/>
          <w:tab w:val="left" w:pos="4320"/>
        </w:tabs>
      </w:pPr>
    </w:p>
    <w:p w:rsidR="00092B44" w:rsidRPr="00092B44" w:rsidRDefault="00092B44" w:rsidP="00092B44">
      <w:pPr>
        <w:pStyle w:val="Header"/>
        <w:tabs>
          <w:tab w:val="clear" w:pos="8640"/>
          <w:tab w:val="left" w:pos="4320"/>
        </w:tabs>
        <w:jc w:val="center"/>
      </w:pPr>
      <w:r>
        <w:rPr>
          <w:b/>
        </w:rPr>
        <w:t>Leave of Absence</w:t>
      </w:r>
    </w:p>
    <w:p w:rsidR="00092B44" w:rsidRDefault="00092B44" w:rsidP="004558F4">
      <w:pPr>
        <w:pStyle w:val="Header"/>
        <w:tabs>
          <w:tab w:val="clear" w:pos="8640"/>
          <w:tab w:val="left" w:pos="4320"/>
        </w:tabs>
      </w:pPr>
      <w:r>
        <w:tab/>
        <w:t>At 4:25 P.M., Senator RANKIN requested a leave of absence beginning at 5:00 P.M. and lasting until 10:00 A.M. in the morning.</w:t>
      </w:r>
    </w:p>
    <w:p w:rsidR="00092B44" w:rsidRDefault="00092B44" w:rsidP="004558F4">
      <w:pPr>
        <w:pStyle w:val="Header"/>
        <w:tabs>
          <w:tab w:val="clear" w:pos="8640"/>
          <w:tab w:val="left" w:pos="4320"/>
        </w:tabs>
      </w:pPr>
    </w:p>
    <w:p w:rsidR="00E0177F" w:rsidRPr="00E0177F" w:rsidRDefault="00E0177F" w:rsidP="00E0177F">
      <w:pPr>
        <w:pStyle w:val="Header"/>
        <w:tabs>
          <w:tab w:val="clear" w:pos="8640"/>
          <w:tab w:val="left" w:pos="4320"/>
        </w:tabs>
        <w:jc w:val="center"/>
      </w:pPr>
      <w:r>
        <w:rPr>
          <w:b/>
        </w:rPr>
        <w:t>Leave of Absence</w:t>
      </w:r>
    </w:p>
    <w:p w:rsidR="00E0177F" w:rsidRDefault="00E0177F" w:rsidP="004558F4">
      <w:pPr>
        <w:pStyle w:val="Header"/>
        <w:tabs>
          <w:tab w:val="clear" w:pos="8640"/>
          <w:tab w:val="left" w:pos="4320"/>
        </w:tabs>
      </w:pPr>
      <w:r>
        <w:tab/>
        <w:t>On motion of Senator LOURIE, at 6:30 P.M., Senator JACKSON was granted a leave of absence for the balance of the day.</w:t>
      </w:r>
    </w:p>
    <w:p w:rsidR="00E0177F" w:rsidRDefault="00E0177F" w:rsidP="004558F4">
      <w:pPr>
        <w:pStyle w:val="Header"/>
        <w:tabs>
          <w:tab w:val="clear" w:pos="8640"/>
          <w:tab w:val="left" w:pos="4320"/>
        </w:tabs>
      </w:pPr>
    </w:p>
    <w:p w:rsidR="00DA2E54" w:rsidRPr="00DA2E54" w:rsidRDefault="00DA2E54" w:rsidP="00DA2E54">
      <w:pPr>
        <w:pStyle w:val="Header"/>
        <w:tabs>
          <w:tab w:val="clear" w:pos="8640"/>
          <w:tab w:val="left" w:pos="4320"/>
        </w:tabs>
        <w:jc w:val="center"/>
      </w:pPr>
      <w:r>
        <w:rPr>
          <w:b/>
        </w:rPr>
        <w:t>Leave of Absence</w:t>
      </w:r>
    </w:p>
    <w:p w:rsidR="00DA2E54" w:rsidRDefault="00DA2E54" w:rsidP="004558F4">
      <w:pPr>
        <w:pStyle w:val="Header"/>
        <w:tabs>
          <w:tab w:val="clear" w:pos="8640"/>
          <w:tab w:val="left" w:pos="4320"/>
        </w:tabs>
      </w:pPr>
      <w:r>
        <w:tab/>
        <w:t>On motion of Senator CROMER, at 7:25 P.M., Senator HAYES was granted a leave of absence for the balance of the day.</w:t>
      </w:r>
    </w:p>
    <w:p w:rsidR="00DA2E54" w:rsidRDefault="00DA2E54" w:rsidP="004558F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996C8C" w:rsidRDefault="00996C8C">
      <w:pPr>
        <w:pStyle w:val="Header"/>
        <w:tabs>
          <w:tab w:val="clear" w:pos="8640"/>
          <w:tab w:val="left" w:pos="4320"/>
        </w:tabs>
        <w:rPr>
          <w:b/>
          <w:bCs/>
        </w:rPr>
      </w:pPr>
      <w:r>
        <w:rPr>
          <w:bCs/>
        </w:rPr>
        <w:t>S. 160</w:t>
      </w:r>
      <w:r>
        <w:rPr>
          <w:bCs/>
        </w:rPr>
        <w:tab/>
      </w:r>
      <w:r>
        <w:rPr>
          <w:bCs/>
        </w:rPr>
        <w:tab/>
        <w:t>Sen. Corbin</w:t>
      </w:r>
    </w:p>
    <w:p w:rsidR="00DB74A4" w:rsidRDefault="00996C8C">
      <w:pPr>
        <w:pStyle w:val="Header"/>
        <w:tabs>
          <w:tab w:val="clear" w:pos="8640"/>
          <w:tab w:val="left" w:pos="4320"/>
        </w:tabs>
      </w:pPr>
      <w:r>
        <w:t>S. 649</w:t>
      </w:r>
      <w:r>
        <w:tab/>
      </w:r>
      <w:r>
        <w:tab/>
        <w:t>Sens. Grooms, Larry Martin</w:t>
      </w:r>
    </w:p>
    <w:p w:rsidR="00671487" w:rsidRDefault="00671487">
      <w:pPr>
        <w:pStyle w:val="Header"/>
        <w:tabs>
          <w:tab w:val="clear" w:pos="8640"/>
          <w:tab w:val="left" w:pos="4320"/>
        </w:tabs>
      </w:pPr>
    </w:p>
    <w:p w:rsidR="000B6E3C" w:rsidRPr="00364C44" w:rsidRDefault="000B6E3C" w:rsidP="0085053B">
      <w:pPr>
        <w:pStyle w:val="Header"/>
        <w:keepNext/>
        <w:tabs>
          <w:tab w:val="clear" w:pos="8640"/>
          <w:tab w:val="left" w:pos="4320"/>
        </w:tabs>
        <w:jc w:val="center"/>
        <w:rPr>
          <w:szCs w:val="22"/>
        </w:rPr>
      </w:pPr>
      <w:r>
        <w:rPr>
          <w:b/>
          <w:szCs w:val="22"/>
        </w:rPr>
        <w:lastRenderedPageBreak/>
        <w:t>Privilege Of The Chamber</w:t>
      </w:r>
    </w:p>
    <w:p w:rsidR="000B6E3C" w:rsidRDefault="000B6E3C" w:rsidP="0085053B">
      <w:pPr>
        <w:pStyle w:val="Header"/>
        <w:keepNext/>
        <w:tabs>
          <w:tab w:val="clear" w:pos="8640"/>
          <w:tab w:val="left" w:pos="4320"/>
        </w:tabs>
        <w:rPr>
          <w:szCs w:val="22"/>
        </w:rPr>
      </w:pPr>
      <w:r>
        <w:rPr>
          <w:szCs w:val="22"/>
        </w:rPr>
        <w:tab/>
        <w:t>On motion of Senator BRYANT, with unanimous consent, the provisions of Rule 35B requiring two weeks notice were waived.</w:t>
      </w:r>
    </w:p>
    <w:p w:rsidR="000B6E3C" w:rsidRPr="002F49A2" w:rsidRDefault="000B6E3C" w:rsidP="0085053B">
      <w:pPr>
        <w:pStyle w:val="Header"/>
        <w:keepNext/>
        <w:tabs>
          <w:tab w:val="clear" w:pos="8640"/>
          <w:tab w:val="left" w:pos="4320"/>
        </w:tabs>
        <w:rPr>
          <w:szCs w:val="22"/>
        </w:rPr>
      </w:pPr>
      <w:r>
        <w:rPr>
          <w:szCs w:val="22"/>
        </w:rPr>
        <w:tab/>
        <w:t>On motion of Senator SCOTT, the Privilege of the Chamber to that area behind the rail, was extended to University of South Carolina Defensive End Jadeveon Clowney.  Mr. Clowney was recognized and commended for his outstanding season and congratulate</w:t>
      </w:r>
      <w:r w:rsidR="0012643D">
        <w:rPr>
          <w:szCs w:val="22"/>
        </w:rPr>
        <w:t>d</w:t>
      </w:r>
      <w:r>
        <w:rPr>
          <w:szCs w:val="22"/>
        </w:rPr>
        <w:t xml:space="preserve"> him for being named the 2012 AT&amp;T National Player of the Year and SEC Defensive Player of the Year.</w:t>
      </w:r>
    </w:p>
    <w:p w:rsidR="000B6E3C" w:rsidRDefault="000B6E3C">
      <w:pPr>
        <w:pStyle w:val="Header"/>
        <w:tabs>
          <w:tab w:val="clear" w:pos="8640"/>
          <w:tab w:val="left" w:pos="4320"/>
        </w:tabs>
      </w:pPr>
    </w:p>
    <w:p w:rsidR="00FB0348" w:rsidRDefault="00FB0348" w:rsidP="00FB0348">
      <w:pPr>
        <w:jc w:val="center"/>
        <w:rPr>
          <w:b/>
          <w:bCs/>
        </w:rPr>
      </w:pPr>
      <w:r>
        <w:rPr>
          <w:b/>
          <w:bCs/>
        </w:rPr>
        <w:t>RECALLED</w:t>
      </w:r>
    </w:p>
    <w:p w:rsidR="00FB0348" w:rsidRPr="00CB5156" w:rsidRDefault="00FB0348" w:rsidP="00FB0348">
      <w:pPr>
        <w:suppressAutoHyphens/>
        <w:outlineLvl w:val="0"/>
      </w:pPr>
      <w:r>
        <w:tab/>
      </w:r>
      <w:r w:rsidRPr="00CB5156">
        <w:t>H. 3774</w:t>
      </w:r>
      <w:r w:rsidR="00D93C88" w:rsidRPr="00CB5156">
        <w:fldChar w:fldCharType="begin"/>
      </w:r>
      <w:r w:rsidRPr="00CB5156">
        <w:instrText xml:space="preserve"> XE "H. 3774" \b </w:instrText>
      </w:r>
      <w:r w:rsidR="00D93C88" w:rsidRPr="00CB5156">
        <w:fldChar w:fldCharType="end"/>
      </w:r>
      <w:r w:rsidRPr="00CB5156">
        <w:t xml:space="preserve"> -- Reps. Loftis, Hardwick, Clemmons, Hamilton, Huggins, J.R. Smith, Goldfinch, Hixon, Ryhal, Sottile and Spires:  </w:t>
      </w:r>
      <w:r w:rsidRPr="00CB5156">
        <w:rPr>
          <w:szCs w:val="30"/>
        </w:rPr>
        <w:t xml:space="preserve">A JOINT RESOLUTION </w:t>
      </w:r>
      <w:r w:rsidRPr="00CB5156">
        <w:t>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FB0348" w:rsidRDefault="00FB0348" w:rsidP="00FB0348">
      <w:r>
        <w:tab/>
        <w:t xml:space="preserve">Senator VERDIN asked unanimous consent to make a motion to recall the </w:t>
      </w:r>
      <w:r w:rsidR="0085053B">
        <w:t>Joint Resolution</w:t>
      </w:r>
      <w:r>
        <w:t xml:space="preserve"> from the Committee on Agriculture and Natural Resources.</w:t>
      </w:r>
    </w:p>
    <w:p w:rsidR="00FB0348" w:rsidRDefault="00FB0348" w:rsidP="00FB0348">
      <w:r>
        <w:tab/>
      </w:r>
    </w:p>
    <w:p w:rsidR="00FB0348" w:rsidRDefault="00FB0348" w:rsidP="00FB0348">
      <w:r>
        <w:tab/>
        <w:t xml:space="preserve">The </w:t>
      </w:r>
      <w:r w:rsidR="0085053B">
        <w:t>Joint Resolution</w:t>
      </w:r>
      <w:r>
        <w:t xml:space="preserve"> was recalled from the Committee on </w:t>
      </w:r>
      <w:r w:rsidR="00AC6AE0">
        <w:t>Agriculture and Natural Resources</w:t>
      </w:r>
      <w:r>
        <w:t xml:space="preserve"> and ordered placed on the Calendar for consideration tomorrow.  </w:t>
      </w:r>
    </w:p>
    <w:p w:rsidR="00FB0348" w:rsidRDefault="00FB0348">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65754" w:rsidRDefault="00465754" w:rsidP="00465754"/>
    <w:p w:rsidR="00465754" w:rsidRDefault="00465754" w:rsidP="00465754">
      <w:r>
        <w:tab/>
        <w:t>S. 732</w:t>
      </w:r>
      <w:r w:rsidR="00D93C88">
        <w:fldChar w:fldCharType="begin"/>
      </w:r>
      <w:r>
        <w:instrText xml:space="preserve"> XE "</w:instrText>
      </w:r>
      <w:r>
        <w:tab/>
        <w:instrText>S. 732" \b</w:instrText>
      </w:r>
      <w:r w:rsidR="00D93C88">
        <w:fldChar w:fldCharType="end"/>
      </w:r>
      <w:r>
        <w:t xml:space="preserve"> -- Labor, Commerce and Industry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465754" w:rsidRDefault="00465754" w:rsidP="00465754">
      <w:r>
        <w:t>l:\council\bills\dbs\31148ac13.docx</w:t>
      </w:r>
    </w:p>
    <w:p w:rsidR="00465754" w:rsidRDefault="00465754" w:rsidP="00465754">
      <w:r>
        <w:tab/>
        <w:t>Read the first time and ordered placed on the Calendar without reference.</w:t>
      </w:r>
    </w:p>
    <w:p w:rsidR="00465754" w:rsidRDefault="00465754" w:rsidP="00465754"/>
    <w:p w:rsidR="00465754" w:rsidRDefault="00465754" w:rsidP="00465754">
      <w:r>
        <w:tab/>
        <w:t>S. 733</w:t>
      </w:r>
      <w:r w:rsidR="00D93C88">
        <w:fldChar w:fldCharType="begin"/>
      </w:r>
      <w:r>
        <w:instrText xml:space="preserve"> XE "</w:instrText>
      </w:r>
      <w:r>
        <w:tab/>
        <w:instrText>S. 733" \b</w:instrText>
      </w:r>
      <w:r w:rsidR="00D93C88">
        <w:fldChar w:fldCharType="end"/>
      </w:r>
      <w:r>
        <w:t xml:space="preserve"> -- Senators Cromer, Courson, Shealy, Setzler and Massey:  A CONCURRENT RESOLUTION TO RECOGNIZE AND HONOR THE STUDENTS, ADMINISTRATORS, FACULTY, STAFF, AND PARENTS OF LAKE MURRAY ELEMENTARY SCHOOL OF LEXINGTON COUNTY FOR THEIR OUTSTANDING WORK AND TO CONGRATULATE THEM FOR BEING SELECTED AS A LIGHTHOUSE SCHOOL.</w:t>
      </w:r>
    </w:p>
    <w:p w:rsidR="00465754" w:rsidRDefault="00465754" w:rsidP="00465754">
      <w:r>
        <w:t>l:\council\bills\gm\29792htc13.docx</w:t>
      </w:r>
    </w:p>
    <w:p w:rsidR="00465754" w:rsidRDefault="00465754" w:rsidP="00465754">
      <w:r>
        <w:tab/>
        <w:t>The Concurrent Resolution was adopted, ordered sent to the House.</w:t>
      </w:r>
    </w:p>
    <w:p w:rsidR="00465754" w:rsidRDefault="00465754" w:rsidP="00465754"/>
    <w:p w:rsidR="00465754" w:rsidRDefault="00465754" w:rsidP="00465754">
      <w:r>
        <w:tab/>
        <w:t>S. 734</w:t>
      </w:r>
      <w:r w:rsidR="00D93C88">
        <w:fldChar w:fldCharType="begin"/>
      </w:r>
      <w:r>
        <w:instrText xml:space="preserve"> XE "</w:instrText>
      </w:r>
      <w:r>
        <w:tab/>
        <w:instrText>S. 734" \b</w:instrText>
      </w:r>
      <w:r w:rsidR="00D93C88">
        <w:fldChar w:fldCharType="end"/>
      </w:r>
      <w:r>
        <w:t xml:space="preserve"> -- Senators Cromer, Courson, Shealy, Setzler and Massey:  A CONCURRENT RESOLUTION TO RECOGNIZE AND HONOR THE STUDENTS, ADMINISTRATORS, FACULTY, STAFF, AND PARENTS OF SAXE GOTHA ELEMENTARY SCHOOL OF LEXINGTON COUNTY FOR THEIR OUTSTANDING WORK AND TO CONGRATULATE THEM FOR BEING SELECTED AS A LIGHTHOUSE SCHOOL.</w:t>
      </w:r>
    </w:p>
    <w:p w:rsidR="00465754" w:rsidRDefault="00465754" w:rsidP="00465754">
      <w:r>
        <w:t>l:\council\bills\gm\29793htc13.docx</w:t>
      </w:r>
    </w:p>
    <w:p w:rsidR="00465754" w:rsidRDefault="00465754" w:rsidP="00465754">
      <w:r>
        <w:tab/>
        <w:t>The Concurrent Resolution was adopted, ordered sent to the House.</w:t>
      </w:r>
    </w:p>
    <w:p w:rsidR="00465754" w:rsidRDefault="00465754" w:rsidP="00465754"/>
    <w:p w:rsidR="00465754" w:rsidRDefault="00465754" w:rsidP="00465754">
      <w:r>
        <w:tab/>
        <w:t>H. 3024</w:t>
      </w:r>
      <w:r w:rsidR="00D93C88">
        <w:fldChar w:fldCharType="begin"/>
      </w:r>
      <w:r>
        <w:instrText xml:space="preserve"> XE "</w:instrText>
      </w:r>
      <w:r>
        <w:tab/>
        <w:instrText>H. 3024" \b</w:instrText>
      </w:r>
      <w:r w:rsidR="00D93C88">
        <w:fldChar w:fldCharType="end"/>
      </w:r>
      <w:r>
        <w:t xml:space="preserve"> -- Reps. McCoy, Henderson, Long, Weeks, Erickson, Harrell and Stavrinakis: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465754" w:rsidRDefault="00465754" w:rsidP="00465754">
      <w:r>
        <w:tab/>
        <w:t>Read the first time and referred to the Committee on Judiciary.</w:t>
      </w:r>
    </w:p>
    <w:p w:rsidR="00465754" w:rsidRDefault="00465754" w:rsidP="00465754"/>
    <w:p w:rsidR="00465754" w:rsidRDefault="00465754" w:rsidP="00465754">
      <w:r>
        <w:tab/>
        <w:t>H. 3165</w:t>
      </w:r>
      <w:r w:rsidR="00D93C88">
        <w:fldChar w:fldCharType="begin"/>
      </w:r>
      <w:r>
        <w:instrText xml:space="preserve"> XE "</w:instrText>
      </w:r>
      <w:r>
        <w:tab/>
        <w:instrText>H. 3165" \b</w:instrText>
      </w:r>
      <w:r w:rsidR="00D93C88">
        <w:fldChar w:fldCharType="end"/>
      </w:r>
      <w:r>
        <w:t xml:space="preserve"> -- Reps. Tallon, Henderson, G. R. Smith, Long, V. S. Moss, Atwater, Taylor, Toole, Erickson, Thayer and Bedingfield: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465754" w:rsidRDefault="00465754" w:rsidP="00465754">
      <w:r>
        <w:tab/>
        <w:t>Read the first time and referred to the Committee on Labor, Commerce and Industry.</w:t>
      </w:r>
    </w:p>
    <w:p w:rsidR="00465754" w:rsidRDefault="00465754" w:rsidP="00465754"/>
    <w:p w:rsidR="00465754" w:rsidRDefault="00465754" w:rsidP="004173E9">
      <w:r>
        <w:tab/>
        <w:t>H. 3236</w:t>
      </w:r>
      <w:r w:rsidR="00D93C88">
        <w:fldChar w:fldCharType="begin"/>
      </w:r>
      <w:r>
        <w:instrText xml:space="preserve"> XE "</w:instrText>
      </w:r>
      <w:r>
        <w:tab/>
        <w:instrText>H. 3236" \b</w:instrText>
      </w:r>
      <w:r w:rsidR="00D93C88">
        <w:fldChar w:fldCharType="end"/>
      </w:r>
      <w:r>
        <w:t xml:space="preserve"> -- Reps. Sellers, J. E. Smith, W. J. McLeod, Whipper, R. L. Brown and Gilliard:  A BILL TO AMEND THE CODE OF LAWS OF SOUTH CAROLINA, 1976, BY ADDING SECTION 44-29-185 SO AS TO ENACT THE </w:t>
      </w:r>
      <w:r w:rsidR="00B96FB9">
        <w:t>“</w:t>
      </w:r>
      <w:r>
        <w:t>CERVICAL CANCER PREVENTION ACT</w:t>
      </w:r>
      <w:r w:rsidR="00B96FB9">
        <w:t>”</w:t>
      </w:r>
      <w:r>
        <w:t xml:space="preserve">,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rsidR="00B96FB9">
        <w:t>“</w:t>
      </w:r>
      <w:r>
        <w:t>CERVICAL CANCER VACCINATION SERIES</w:t>
      </w:r>
      <w:r w:rsidR="00B96FB9">
        <w:t>”</w:t>
      </w:r>
      <w:r>
        <w:t xml:space="preserve">, AND TO PROVIDE THAT IMPLEMENTATION OF THIS ACT IS </w:t>
      </w:r>
      <w:r w:rsidR="004173E9">
        <w:br w:type="page"/>
      </w:r>
      <w:r>
        <w:t>CONTINGENT UPON RECEIPT OF FULL FUNDING BY STATE AND FEDERAL FUNDS.</w:t>
      </w:r>
    </w:p>
    <w:p w:rsidR="00465754" w:rsidRDefault="00465754" w:rsidP="00465754">
      <w:r>
        <w:tab/>
        <w:t>Read the first time and referred to the Committee on Medical Affairs.</w:t>
      </w:r>
    </w:p>
    <w:p w:rsidR="00465754" w:rsidRDefault="00465754" w:rsidP="00465754"/>
    <w:p w:rsidR="00465754" w:rsidRDefault="00465754" w:rsidP="00465754">
      <w:r>
        <w:tab/>
        <w:t>H. 3369</w:t>
      </w:r>
      <w:r w:rsidR="00D93C88">
        <w:fldChar w:fldCharType="begin"/>
      </w:r>
      <w:r>
        <w:instrText xml:space="preserve"> XE "</w:instrText>
      </w:r>
      <w:r>
        <w:tab/>
        <w:instrText>H. 3369" \b</w:instrText>
      </w:r>
      <w:r w:rsidR="00D93C88">
        <w:fldChar w:fldCharType="end"/>
      </w:r>
      <w:r>
        <w:t xml:space="preserve">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Murphy, Wood and Rivers:  A BILL TO AMEND THE CODE OF LAWS OF SOUTH CAROLINA, 1976, BY ADDING SECTION 42-1-378 SO AS TO PROVIDE THAT AN EMPLOYEE C</w:t>
      </w:r>
      <w:r w:rsidR="00A457AE">
        <w:t>OVERED BY THE FEDERAL EMPLOYERS’</w:t>
      </w:r>
      <w:r>
        <w:t xml:space="preserve"> LIABILITY ACT, T</w:t>
      </w:r>
      <w:r w:rsidR="00A457AE">
        <w:t>HE LONGSHORE AND HARBOR WORKERS’</w:t>
      </w:r>
      <w:r>
        <w:t xml:space="preserve"> COMPENSATION ACT OR ANY OF ITS EXTENSIONS, OR THE J</w:t>
      </w:r>
      <w:r w:rsidR="00A457AE">
        <w:t>ONES ACT IS EXEMPT FROM WORKERS’</w:t>
      </w:r>
      <w:r>
        <w:t xml:space="preserve"> COMPENSATION LAWS.</w:t>
      </w:r>
    </w:p>
    <w:p w:rsidR="00465754" w:rsidRDefault="00465754" w:rsidP="00465754">
      <w:r>
        <w:tab/>
        <w:t>Read the first time and referred to the Committee on Judiciary.</w:t>
      </w:r>
    </w:p>
    <w:p w:rsidR="00465754" w:rsidRDefault="00465754" w:rsidP="00465754"/>
    <w:p w:rsidR="00465754" w:rsidRDefault="00465754" w:rsidP="00465754">
      <w:r>
        <w:tab/>
        <w:t>H. 3563</w:t>
      </w:r>
      <w:r w:rsidR="00D93C88">
        <w:fldChar w:fldCharType="begin"/>
      </w:r>
      <w:r>
        <w:instrText xml:space="preserve"> XE "</w:instrText>
      </w:r>
      <w:r>
        <w:tab/>
        <w:instrText>H. 3563" \b</w:instrText>
      </w:r>
      <w:r w:rsidR="00D93C88">
        <w:fldChar w:fldCharType="end"/>
      </w:r>
      <w:r>
        <w:t xml:space="preserve"> -- Reps. Delleney, J. E. Smith and Lucas:  A BILL TO AMEND CHAPTER 20, TITLE 39, CODE OF LAWS OF SOUTH CAROLINA, 1976, RELATING TO SELF-SERVICE STORAGE FACILITIES, SO AS TO DEFINE </w:t>
      </w:r>
      <w:r w:rsidR="00A457AE">
        <w:t>“</w:t>
      </w:r>
      <w:r>
        <w:t>ELECTRONIC MAIL</w:t>
      </w:r>
      <w:r w:rsidR="00A457AE">
        <w:t>”</w:t>
      </w:r>
      <w:r>
        <w:t>,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w:t>
      </w:r>
      <w:r w:rsidR="00A457AE">
        <w:t xml:space="preserve"> BY WHICH A DEFAULTING OCCUPANT’</w:t>
      </w:r>
      <w:r>
        <w:t>S PERSONAL PROPERTY MAY BE DESTROYED OR SOLD.</w:t>
      </w:r>
    </w:p>
    <w:p w:rsidR="00465754" w:rsidRDefault="00465754" w:rsidP="00465754">
      <w:r>
        <w:tab/>
        <w:t>Read the first time and referred to the Committee on Judiciary.</w:t>
      </w:r>
    </w:p>
    <w:p w:rsidR="00465754" w:rsidRDefault="00465754" w:rsidP="00465754"/>
    <w:p w:rsidR="00465754" w:rsidRDefault="00465754" w:rsidP="00465754">
      <w:r>
        <w:tab/>
        <w:t>H. 3592</w:t>
      </w:r>
      <w:r w:rsidR="00D93C88">
        <w:fldChar w:fldCharType="begin"/>
      </w:r>
      <w:r>
        <w:instrText xml:space="preserve"> XE "</w:instrText>
      </w:r>
      <w:r>
        <w:tab/>
        <w:instrText>H. 3592" \b</w:instrText>
      </w:r>
      <w:r w:rsidR="00D93C88">
        <w:fldChar w:fldCharType="end"/>
      </w:r>
      <w:r>
        <w:t xml:space="preserve"> -- Reps. Sandifer and Loftis:  A BILL TO AMEND ARTICLE 8, CHAPTER 52, TITLE 48, CODE OF LAWS OF SOUTH CAROLINA, 1976, RELATING TO THE </w:t>
      </w:r>
      <w:r w:rsidR="00A457AE">
        <w:t>“</w:t>
      </w:r>
      <w:r>
        <w:t>ENERGY INDEPENDENCE AND SUSTAINABLE CONSTRUCTION ACT OF 2007</w:t>
      </w:r>
      <w:r w:rsidR="00A457AE">
        <w:t>”</w:t>
      </w:r>
      <w:r>
        <w:t>, SO AS TO DELETE CERTAIN DEFINITIONS, TO CHANGE CERTIFICATION STANDARDS WITH WHICH MAJOR FACILITY PROJECTS MUST COMPLY, TO ELIMINATE REFERENCE TO THE LEED AND GREEN GLOBES CERTIFICATION RATING SYSTEMS, AND TO MAKE TECHNICAL CORRECTIONS.</w:t>
      </w:r>
    </w:p>
    <w:p w:rsidR="00465754" w:rsidRDefault="00465754" w:rsidP="00465754">
      <w:r>
        <w:tab/>
        <w:t>Read the first time and referred to the Committee on Agriculture and Natural Resources.</w:t>
      </w:r>
    </w:p>
    <w:p w:rsidR="00465754" w:rsidRDefault="00465754" w:rsidP="00465754"/>
    <w:p w:rsidR="00465754" w:rsidRDefault="00465754" w:rsidP="00465754">
      <w:r>
        <w:tab/>
        <w:t>H. 4149</w:t>
      </w:r>
      <w:r w:rsidR="00D93C88">
        <w:fldChar w:fldCharType="begin"/>
      </w:r>
      <w:r>
        <w:instrText xml:space="preserve"> XE "</w:instrText>
      </w:r>
      <w:r>
        <w:tab/>
        <w:instrText>H. 4149" \b</w:instrText>
      </w:r>
      <w:r w:rsidR="00D93C88">
        <w:fldChar w:fldCharType="end"/>
      </w:r>
      <w:r>
        <w:t xml:space="preserve"> -- Rep. Erickson:  A CONCURRENT RESOLUTION TO REQUEST THAT THE DEPARTMENT OF TRANSPORTATION AND BEAUFORT COUNTY ERECT APPROPRIATE SIGNS OR MARKERS ALONG UNITED STATES HIGHWAY 21 IN BEAUFORT COUNTY AS IT ENTERS ST. HELENA ISLAND FROM BOTH LADY'S ISLAND AND HUNTING ISLAND THAT CONTAIN THE WORDS </w:t>
      </w:r>
      <w:r w:rsidR="00A457AE">
        <w:t>“</w:t>
      </w:r>
      <w:r>
        <w:t>ST. HELENA ISLAND-HOME OF THE 2013 AMERICAN IDOL WINNER CANDICE GLOVER</w:t>
      </w:r>
      <w:r w:rsidR="00A457AE">
        <w:t>”</w:t>
      </w:r>
      <w:r>
        <w:t>.</w:t>
      </w:r>
    </w:p>
    <w:p w:rsidR="00465754" w:rsidRDefault="00465754" w:rsidP="00465754">
      <w:r>
        <w:tab/>
        <w:t>The Concurrent Resolution was introduced and referred to the Committee on Transportation.</w:t>
      </w:r>
    </w:p>
    <w:p w:rsidR="00465754" w:rsidRDefault="00465754" w:rsidP="00465754"/>
    <w:p w:rsidR="00465754" w:rsidRDefault="00465754" w:rsidP="00465754">
      <w:r>
        <w:tab/>
        <w:t>H. 4182</w:t>
      </w:r>
      <w:r w:rsidR="00D93C88">
        <w:fldChar w:fldCharType="begin"/>
      </w:r>
      <w:r>
        <w:instrText xml:space="preserve"> XE "</w:instrText>
      </w:r>
      <w:r>
        <w:tab/>
        <w:instrText>H. 4182" \b</w:instrText>
      </w:r>
      <w:r w:rsidR="00D93C88">
        <w:fldChar w:fldCharType="end"/>
      </w:r>
      <w:r>
        <w:t xml:space="preserve"> -- Reps. Hardwick, H. A. Crawford, Clemmons, Ryhal and Hardee:  A CONCURRENT RESOLUTION TO REQUEST THAT THE DEPARTMENT OF TRANSPORTATION NAME THE PORTION OF UNITED STATES HIGHWAY 701 FROM ITS INTERSECTION WITH THE LIMITS OF THE CITY OF CONWAY TO ITS INTERSECTION WITH SOUTH CAROLINA HIGHWAY 22 </w:t>
      </w:r>
      <w:r w:rsidR="00A457AE">
        <w:t>“</w:t>
      </w:r>
      <w:r>
        <w:t xml:space="preserve">W. D. </w:t>
      </w:r>
      <w:r w:rsidR="00A457AE">
        <w:t>‘</w:t>
      </w:r>
      <w:r>
        <w:t>BILLY</w:t>
      </w:r>
      <w:r w:rsidR="00A457AE">
        <w:t>’</w:t>
      </w:r>
      <w:r>
        <w:t xml:space="preserve"> WITHERSPOON HIGHWAY</w:t>
      </w:r>
      <w:r w:rsidR="00A457AE">
        <w:t>”</w:t>
      </w:r>
      <w:r>
        <w:t xml:space="preserve"> AND ERECT APPROPRIATE MARKERS OR SIGNS ALONG THIS HIGHWAY THAT CONTAIN THE WORDS </w:t>
      </w:r>
      <w:r w:rsidR="00A457AE">
        <w:t>“</w:t>
      </w:r>
      <w:r>
        <w:t xml:space="preserve">W. D. </w:t>
      </w:r>
      <w:r w:rsidR="00A457AE">
        <w:t>‘</w:t>
      </w:r>
      <w:r>
        <w:t>BILLY</w:t>
      </w:r>
      <w:r w:rsidR="00A457AE">
        <w:t>’</w:t>
      </w:r>
      <w:r>
        <w:t xml:space="preserve"> WITHERSPOON HIGHWAY</w:t>
      </w:r>
      <w:r w:rsidR="00A457AE">
        <w:t>”</w:t>
      </w:r>
      <w:r>
        <w:t>.</w:t>
      </w:r>
    </w:p>
    <w:p w:rsidR="00465754" w:rsidRDefault="00465754" w:rsidP="00465754">
      <w:r>
        <w:tab/>
        <w:t>The Concurrent Resolution was introduced and referred to the Committee on Transportation.</w:t>
      </w:r>
    </w:p>
    <w:p w:rsidR="00465754" w:rsidRDefault="00465754" w:rsidP="00465754"/>
    <w:p w:rsidR="00A457AE" w:rsidRDefault="00465754" w:rsidP="00A457AE">
      <w:r>
        <w:tab/>
        <w:t>H. 4192</w:t>
      </w:r>
      <w:r w:rsidR="00D93C88">
        <w:fldChar w:fldCharType="begin"/>
      </w:r>
      <w:r>
        <w:instrText xml:space="preserve"> XE "</w:instrText>
      </w:r>
      <w:r>
        <w:tab/>
        <w:instrText>H. 4192" \b</w:instrText>
      </w:r>
      <w:r w:rsidR="00D93C88">
        <w:fldChar w:fldCharType="end"/>
      </w:r>
      <w:r>
        <w:t xml:space="preserve"> -- Reps. Merrill, Crosby, Daning, Jefferson, Rivers and Southard:  A BILL TO AMEND SECTION 7-7-120, AS AMENDED, CODE OF LAWS OF SOUTH CAROLINA, 1976, RELATING TO THE DESIGNATION OF VOTING PRECINCTS IN BERKELEY COUNTY, SO AS TO ADD FOUR PRECINCTS AND TO REDESIGNATE THE MAP NUMBER ON WHICH THE NAMES OF THESE PRECINCTS MAY BE FOUND AND MAINTAINED BY </w:t>
      </w:r>
      <w:r w:rsidR="00A457AE">
        <w:br w:type="page"/>
      </w:r>
    </w:p>
    <w:p w:rsidR="00465754" w:rsidRDefault="00465754" w:rsidP="00465754">
      <w:r>
        <w:t>THE OFFICE OF RESEARCH AND STATISTICS OF THE STATE BUDGET AND CONTROL BOARD.</w:t>
      </w:r>
    </w:p>
    <w:p w:rsidR="00465754" w:rsidRDefault="00465754" w:rsidP="00465754">
      <w:r>
        <w:tab/>
        <w:t>Read the first time and referred to the Committee on Judiciary.</w:t>
      </w:r>
    </w:p>
    <w:p w:rsidR="00465754" w:rsidRDefault="00465754" w:rsidP="00465754"/>
    <w:p w:rsidR="00465754" w:rsidRDefault="00465754" w:rsidP="00465754">
      <w:r>
        <w:tab/>
        <w:t>H. 4204</w:t>
      </w:r>
      <w:r w:rsidR="00D93C88">
        <w:fldChar w:fldCharType="begin"/>
      </w:r>
      <w:r>
        <w:instrText xml:space="preserve"> XE "</w:instrText>
      </w:r>
      <w:r>
        <w:tab/>
        <w:instrText>H. 4204" \b</w:instrText>
      </w:r>
      <w:r w:rsidR="00D93C88">
        <w:fldChar w:fldCharType="end"/>
      </w:r>
      <w:r>
        <w:t xml:space="preserve"> -- Rep. Delleney:  A BILL TO AMEND SECTION 7-7-170,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465754" w:rsidRDefault="00465754" w:rsidP="00465754">
      <w:r>
        <w:tab/>
        <w:t>Read the first time and referred to the Committee on Judiciary.</w:t>
      </w:r>
    </w:p>
    <w:p w:rsidR="00465754" w:rsidRDefault="00465754" w:rsidP="00465754"/>
    <w:p w:rsidR="00DB74A4" w:rsidRDefault="000A7610">
      <w:pPr>
        <w:pStyle w:val="Header"/>
        <w:tabs>
          <w:tab w:val="clear" w:pos="8640"/>
          <w:tab w:val="left" w:pos="4320"/>
        </w:tabs>
        <w:jc w:val="center"/>
      </w:pPr>
      <w:r>
        <w:rPr>
          <w:b/>
        </w:rPr>
        <w:t>REPORTS OF STANDING COMMITTEES</w:t>
      </w:r>
    </w:p>
    <w:p w:rsidR="004558F4" w:rsidRDefault="0082781A" w:rsidP="004558F4">
      <w:pPr>
        <w:rPr>
          <w:snapToGrid w:val="0"/>
        </w:rPr>
      </w:pPr>
      <w:r>
        <w:rPr>
          <w:snapToGrid w:val="0"/>
        </w:rPr>
        <w:tab/>
      </w:r>
      <w:r w:rsidR="004558F4">
        <w:rPr>
          <w:snapToGrid w:val="0"/>
        </w:rPr>
        <w:t>Senator O</w:t>
      </w:r>
      <w:r w:rsidR="00BC79BF">
        <w:rPr>
          <w:snapToGrid w:val="0"/>
        </w:rPr>
        <w:t>’</w:t>
      </w:r>
      <w:r w:rsidR="004558F4">
        <w:rPr>
          <w:snapToGrid w:val="0"/>
        </w:rPr>
        <w:t>DELL from the General Committee polled out H. 3746 favorable:</w:t>
      </w:r>
    </w:p>
    <w:p w:rsidR="004558F4" w:rsidRPr="00354646" w:rsidRDefault="004558F4" w:rsidP="004558F4">
      <w:pPr>
        <w:suppressAutoHyphens/>
        <w:outlineLvl w:val="0"/>
      </w:pPr>
      <w:r>
        <w:rPr>
          <w:b/>
        </w:rPr>
        <w:tab/>
      </w:r>
      <w:r w:rsidRPr="00354646">
        <w:t>H. 3746</w:t>
      </w:r>
      <w:r w:rsidR="00D93C88" w:rsidRPr="00354646">
        <w:fldChar w:fldCharType="begin"/>
      </w:r>
      <w:r w:rsidRPr="00354646">
        <w:instrText xml:space="preserve"> XE "H. 3746" \b </w:instrText>
      </w:r>
      <w:r w:rsidR="00D93C88" w:rsidRPr="00354646">
        <w:fldChar w:fldCharType="end"/>
      </w:r>
      <w:r w:rsidRPr="00354646">
        <w:t xml:space="preserve"> -- Reps. D.C. Moss and V.S. Moss:  </w:t>
      </w:r>
      <w:r w:rsidRPr="00354646">
        <w:rPr>
          <w:szCs w:val="30"/>
        </w:rPr>
        <w:t xml:space="preserve">A CONCURRENT RESOLUTION </w:t>
      </w:r>
      <w:r w:rsidRPr="00354646">
        <w:t>TO RECOGNIZE NOVEMBER AS NATIONAL NATIVE AMERICAN HISTORY MONTH AND TO DECLARE NOVEMBER 18, 2013, AS NATIVE AMERICAN AWARENESS DAY IN SOUTH CAROLINA.</w:t>
      </w:r>
    </w:p>
    <w:p w:rsidR="004558F4" w:rsidRDefault="004558F4" w:rsidP="004558F4">
      <w:pPr>
        <w:rPr>
          <w:b/>
        </w:rPr>
      </w:pPr>
    </w:p>
    <w:p w:rsidR="004558F4" w:rsidRDefault="004558F4" w:rsidP="004558F4">
      <w:pPr>
        <w:jc w:val="center"/>
        <w:rPr>
          <w:b/>
        </w:rPr>
      </w:pPr>
      <w:r>
        <w:rPr>
          <w:b/>
        </w:rPr>
        <w:t>Poll of the General Committee</w:t>
      </w:r>
    </w:p>
    <w:p w:rsidR="004558F4" w:rsidRDefault="004558F4" w:rsidP="004558F4">
      <w:pPr>
        <w:jc w:val="center"/>
      </w:pPr>
      <w:r>
        <w:rPr>
          <w:b/>
        </w:rPr>
        <w:t>Polled 16; Ayes 16; Nays 0; Not Voting 1</w:t>
      </w:r>
    </w:p>
    <w:p w:rsidR="004558F4" w:rsidRPr="00E11C96" w:rsidRDefault="004558F4" w:rsidP="004558F4"/>
    <w:p w:rsidR="004558F4" w:rsidRPr="00E11C96" w:rsidRDefault="004558F4" w:rsidP="004558F4">
      <w:pPr>
        <w:jc w:val="center"/>
      </w:pPr>
      <w:r>
        <w:rPr>
          <w:b/>
        </w:rPr>
        <w:t>AYES</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O’Dell</w:t>
      </w:r>
      <w:r>
        <w:tab/>
        <w:t>Ford</w:t>
      </w:r>
      <w:r>
        <w:tab/>
        <w:t>Sheheen</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Reese</w:t>
      </w:r>
      <w:r>
        <w:tab/>
        <w:t>Lourie</w:t>
      </w:r>
      <w:r>
        <w:tab/>
        <w:t>Bryant</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Jackson</w:t>
      </w:r>
      <w:r>
        <w:tab/>
        <w:t>Cromer</w:t>
      </w:r>
      <w:r>
        <w:tab/>
        <w:t>Cleary</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Bright</w:t>
      </w:r>
      <w:r>
        <w:tab/>
        <w:t>McGill</w:t>
      </w:r>
      <w:r>
        <w:tab/>
        <w:t>Campbell</w:t>
      </w:r>
    </w:p>
    <w:p w:rsidR="004558F4" w:rsidRDefault="00BC79BF"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rPr>
          <w:i/>
        </w:rPr>
        <w:t>Martin, Shane</w:t>
      </w:r>
      <w:r w:rsidR="004558F4">
        <w:rPr>
          <w:i/>
        </w:rPr>
        <w:tab/>
      </w:r>
      <w:r w:rsidR="004558F4">
        <w:t>Allen</w:t>
      </w:r>
      <w:r w:rsidR="004558F4">
        <w:tab/>
        <w:t>Shealy</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Young</w:t>
      </w:r>
    </w:p>
    <w:p w:rsidR="00BC79BF" w:rsidRPr="00E11C96" w:rsidRDefault="00BC79BF"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p>
    <w:p w:rsidR="004558F4" w:rsidRPr="00E11C96"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Total--16</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rPr>
      </w:pPr>
    </w:p>
    <w:p w:rsidR="004558F4" w:rsidRPr="00E11C96"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rPr>
      </w:pPr>
    </w:p>
    <w:p w:rsidR="004558F4" w:rsidRPr="00E11C96"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rPr>
      </w:pPr>
    </w:p>
    <w:p w:rsidR="004558F4" w:rsidRDefault="004558F4" w:rsidP="00BC79B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r>
        <w:rPr>
          <w:b/>
        </w:rPr>
        <w:t>NOT VOTING</w:t>
      </w:r>
    </w:p>
    <w:p w:rsidR="00BC79BF" w:rsidRDefault="00BC79BF" w:rsidP="00BC79BF">
      <w:pPr>
        <w:keepNext/>
      </w:pPr>
      <w:r>
        <w:t>Verdin</w:t>
      </w:r>
    </w:p>
    <w:p w:rsidR="00BC79BF" w:rsidRPr="00BC79BF" w:rsidRDefault="00BC79BF" w:rsidP="00BC79B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4558F4" w:rsidRPr="00E11C96"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w:t>
      </w:r>
    </w:p>
    <w:p w:rsidR="004558F4" w:rsidRPr="00E11C96" w:rsidRDefault="004558F4" w:rsidP="004558F4"/>
    <w:p w:rsidR="004558F4" w:rsidRPr="00E11C96" w:rsidRDefault="004558F4" w:rsidP="004558F4">
      <w:r w:rsidRPr="00E11C96">
        <w:tab/>
        <w:t>Ordered for consideration tomorrow.</w:t>
      </w:r>
    </w:p>
    <w:p w:rsidR="004558F4" w:rsidRDefault="004558F4" w:rsidP="004558F4">
      <w:pPr>
        <w:rPr>
          <w:b/>
        </w:rPr>
      </w:pPr>
    </w:p>
    <w:p w:rsidR="004558F4" w:rsidRDefault="004558F4" w:rsidP="004558F4">
      <w:r>
        <w:tab/>
        <w:t>Senator VERDIN from the Committee on Agriculture and Natural Resources polled out H. 3847 favorable:</w:t>
      </w:r>
    </w:p>
    <w:p w:rsidR="004558F4" w:rsidRPr="004C2C71" w:rsidRDefault="004558F4" w:rsidP="004558F4">
      <w:r>
        <w:tab/>
      </w:r>
      <w:r w:rsidRPr="004C2C71">
        <w:t>H. 3847</w:t>
      </w:r>
      <w:r w:rsidR="00D93C88" w:rsidRPr="004C2C71">
        <w:fldChar w:fldCharType="begin"/>
      </w:r>
      <w:r w:rsidRPr="004C2C71">
        <w:instrText xml:space="preserve"> XE "H. 3847" \b </w:instrText>
      </w:r>
      <w:r w:rsidR="00D93C88" w:rsidRPr="004C2C71">
        <w:fldChar w:fldCharType="end"/>
      </w:r>
      <w:r w:rsidRPr="004C2C71">
        <w:t xml:space="preserve"> -- Reps. Hiott and Hardwick:  </w:t>
      </w:r>
      <w:r w:rsidRPr="004C2C71">
        <w:rPr>
          <w:szCs w:val="30"/>
        </w:rPr>
        <w:t xml:space="preserve">A BILL </w:t>
      </w:r>
      <w:r w:rsidRPr="004C2C71">
        <w:rPr>
          <w:color w:val="000000" w:themeColor="text1"/>
          <w:u w:color="000000" w:themeColor="text1"/>
        </w:rPr>
        <w:t>TO AMEND SECTION 48</w:t>
      </w:r>
      <w:r w:rsidRPr="004C2C71">
        <w:rPr>
          <w:color w:val="000000" w:themeColor="text1"/>
          <w:u w:color="000000" w:themeColor="text1"/>
        </w:rPr>
        <w:noBreakHyphen/>
        <w:t>60</w:t>
      </w:r>
      <w:r w:rsidRPr="004C2C71">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4C2C71">
        <w:rPr>
          <w:color w:val="000000" w:themeColor="text1"/>
          <w:u w:color="000000" w:themeColor="text1"/>
        </w:rPr>
        <w:noBreakHyphen/>
        <w:t>60</w:t>
      </w:r>
      <w:r w:rsidRPr="004C2C71">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4C2C71">
        <w:rPr>
          <w:color w:val="000000" w:themeColor="text1"/>
          <w:u w:color="000000" w:themeColor="text1"/>
        </w:rPr>
        <w:noBreakHyphen/>
        <w:t>60</w:t>
      </w:r>
      <w:r w:rsidRPr="004C2C71">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4C2C71">
        <w:rPr>
          <w:color w:val="000000" w:themeColor="text1"/>
          <w:u w:color="000000" w:themeColor="text1"/>
        </w:rPr>
        <w:noBreakHyphen/>
        <w:t>60</w:t>
      </w:r>
      <w:r w:rsidRPr="004C2C71">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4C2C71">
        <w:rPr>
          <w:color w:val="000000" w:themeColor="text1"/>
          <w:u w:color="000000" w:themeColor="text1"/>
        </w:rPr>
        <w:noBreakHyphen/>
        <w:t>60</w:t>
      </w:r>
      <w:r w:rsidRPr="004C2C71">
        <w:rPr>
          <w:color w:val="000000" w:themeColor="text1"/>
          <w:u w:color="000000" w:themeColor="text1"/>
        </w:rPr>
        <w:noBreakHyphen/>
        <w:t>60, RELATING TO PROTECTION FROM LIABILITY FOR CERTAIN DAMAGES, SO AS TO APPLY TO COMPUTER MONITOR MANUFACTURERS; TO AMEND SECTION 48</w:t>
      </w:r>
      <w:r w:rsidRPr="004C2C71">
        <w:rPr>
          <w:color w:val="000000" w:themeColor="text1"/>
          <w:u w:color="000000" w:themeColor="text1"/>
        </w:rPr>
        <w:noBreakHyphen/>
        <w:t>60</w:t>
      </w:r>
      <w:r w:rsidRPr="004C2C71">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4C2C71">
        <w:rPr>
          <w:color w:val="000000" w:themeColor="text1"/>
          <w:u w:color="000000" w:themeColor="text1"/>
        </w:rPr>
        <w:noBreakHyphen/>
        <w:t>60</w:t>
      </w:r>
      <w:r w:rsidRPr="004C2C71">
        <w:rPr>
          <w:color w:val="000000" w:themeColor="text1"/>
          <w:u w:color="000000" w:themeColor="text1"/>
        </w:rPr>
        <w:noBreakHyphen/>
        <w:t>55;  TO AMEND SECTION 48</w:t>
      </w:r>
      <w:r w:rsidRPr="004C2C71">
        <w:rPr>
          <w:color w:val="000000" w:themeColor="text1"/>
          <w:u w:color="000000" w:themeColor="text1"/>
        </w:rPr>
        <w:noBreakHyphen/>
        <w:t>60</w:t>
      </w:r>
      <w:r w:rsidRPr="004C2C71">
        <w:rPr>
          <w:color w:val="000000" w:themeColor="text1"/>
          <w:u w:color="000000" w:themeColor="text1"/>
        </w:rPr>
        <w:noBreakHyphen/>
        <w:t>90, RELATING TO DISCARDING OR PLACING COVERED DEVICES IN A WASTE STREAM, TO PROHIBIT COMPONENTS OF COVERED DEVICES; TO AMEND SECTION 48</w:t>
      </w:r>
      <w:r w:rsidRPr="004C2C71">
        <w:rPr>
          <w:color w:val="000000" w:themeColor="text1"/>
          <w:u w:color="000000" w:themeColor="text1"/>
        </w:rPr>
        <w:noBreakHyphen/>
        <w:t>60</w:t>
      </w:r>
      <w:r w:rsidRPr="004C2C71">
        <w:rPr>
          <w:color w:val="000000" w:themeColor="text1"/>
          <w:u w:color="000000" w:themeColor="text1"/>
        </w:rPr>
        <w:noBreakHyphen/>
        <w:t>100, RELATING TO RECOVERY PROCESS FEES, SO AS TO LIMIT THE ABILITY OF LOCAL GOVERNMENTS TO CHARGE CERTAIN FEES; TO AMEND SECTION 48</w:t>
      </w:r>
      <w:r w:rsidRPr="004C2C71">
        <w:rPr>
          <w:color w:val="000000" w:themeColor="text1"/>
          <w:u w:color="000000" w:themeColor="text1"/>
        </w:rPr>
        <w:noBreakHyphen/>
        <w:t>60</w:t>
      </w:r>
      <w:r w:rsidRPr="004C2C71">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4C2C71">
        <w:rPr>
          <w:color w:val="000000" w:themeColor="text1"/>
          <w:u w:color="000000" w:themeColor="text1"/>
        </w:rPr>
        <w:noBreakHyphen/>
        <w:t>60</w:t>
      </w:r>
      <w:r w:rsidRPr="004C2C71">
        <w:rPr>
          <w:color w:val="000000" w:themeColor="text1"/>
          <w:u w:color="000000" w:themeColor="text1"/>
        </w:rPr>
        <w:noBreakHyphen/>
        <w:t>150, RELATING TO THE DEPARTMENT</w:t>
      </w:r>
      <w:r>
        <w:rPr>
          <w:color w:val="000000" w:themeColor="text1"/>
          <w:u w:color="000000" w:themeColor="text1"/>
        </w:rPr>
        <w:t>’</w:t>
      </w:r>
      <w:r w:rsidRPr="004C2C71">
        <w:rPr>
          <w:color w:val="000000" w:themeColor="text1"/>
          <w:u w:color="000000" w:themeColor="text1"/>
        </w:rPr>
        <w:t>S PROMULGATION OF REGULATIONS, SO AS TO ELIMINATE THE RIGHT TO CHARGE CERTAIN FEES TO MANUFACTURERS; BY ADDING SECTION 48</w:t>
      </w:r>
      <w:r w:rsidRPr="004C2C71">
        <w:rPr>
          <w:color w:val="000000" w:themeColor="text1"/>
          <w:u w:color="000000" w:themeColor="text1"/>
        </w:rPr>
        <w:noBreakHyphen/>
        <w:t>60</w:t>
      </w:r>
      <w:r w:rsidRPr="004C2C71">
        <w:rPr>
          <w:color w:val="000000" w:themeColor="text1"/>
          <w:u w:color="000000" w:themeColor="text1"/>
        </w:rPr>
        <w:noBreakHyphen/>
        <w:t>160 SO AS TO PROVIDE FOR CERTAIN FEES AND PENALTIES; BY ADDING SECTION 48</w:t>
      </w:r>
      <w:r w:rsidRPr="004C2C71">
        <w:rPr>
          <w:color w:val="000000" w:themeColor="text1"/>
          <w:u w:color="000000" w:themeColor="text1"/>
        </w:rPr>
        <w:noBreakHyphen/>
        <w:t>60</w:t>
      </w:r>
      <w:r w:rsidRPr="004C2C71">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4558F4" w:rsidRDefault="004558F4" w:rsidP="004558F4"/>
    <w:p w:rsidR="004558F4" w:rsidRDefault="004558F4" w:rsidP="004558F4">
      <w:pPr>
        <w:jc w:val="center"/>
        <w:rPr>
          <w:b/>
        </w:rPr>
      </w:pPr>
      <w:r>
        <w:rPr>
          <w:b/>
        </w:rPr>
        <w:t>Poll of the Agriculture and Natural Resources Committee</w:t>
      </w:r>
    </w:p>
    <w:p w:rsidR="004558F4" w:rsidRDefault="004558F4" w:rsidP="004558F4">
      <w:pPr>
        <w:jc w:val="center"/>
      </w:pPr>
      <w:r>
        <w:rPr>
          <w:b/>
        </w:rPr>
        <w:t>Polled 16; Ayes 16; Nays 0; Not Voting 1</w:t>
      </w:r>
    </w:p>
    <w:p w:rsidR="004558F4" w:rsidRDefault="004558F4" w:rsidP="004558F4">
      <w:pPr>
        <w:jc w:val="center"/>
      </w:pPr>
    </w:p>
    <w:p w:rsidR="004558F4" w:rsidRPr="00734170" w:rsidRDefault="004558F4" w:rsidP="004558F4">
      <w:pPr>
        <w:jc w:val="center"/>
      </w:pPr>
      <w:r>
        <w:rPr>
          <w:b/>
        </w:rPr>
        <w:t>AYES</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Verdin</w:t>
      </w:r>
      <w:r>
        <w:tab/>
        <w:t>Matthews</w:t>
      </w:r>
      <w:r>
        <w:tab/>
        <w:t>McGill</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Grooms</w:t>
      </w:r>
      <w:r>
        <w:tab/>
        <w:t>Bryant</w:t>
      </w:r>
      <w:r>
        <w:tab/>
        <w:t>Williams</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Campbell</w:t>
      </w:r>
      <w:r>
        <w:tab/>
        <w:t>Sheheen</w:t>
      </w:r>
      <w:r>
        <w:tab/>
        <w:t>Gregory</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Massey</w:t>
      </w:r>
      <w:r>
        <w:tab/>
        <w:t>Corbin</w:t>
      </w:r>
      <w:r>
        <w:tab/>
        <w:t>Hembree</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Johnson</w:t>
      </w:r>
      <w:r>
        <w:tab/>
        <w:t>McElveen</w:t>
      </w:r>
      <w:r>
        <w:tab/>
        <w:t>Shealy</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Young</w:t>
      </w:r>
    </w:p>
    <w:p w:rsidR="006A46B2" w:rsidRPr="00734170" w:rsidRDefault="006A46B2"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r>
        <w:rPr>
          <w:b/>
        </w:rPr>
        <w:t>Total--16</w:t>
      </w:r>
    </w:p>
    <w:p w:rsidR="00A457AE" w:rsidRPr="00734170" w:rsidRDefault="00A457AE"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p>
    <w:p w:rsidR="004558F4" w:rsidRPr="00734170" w:rsidRDefault="004558F4" w:rsidP="00A457A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4558F4" w:rsidRDefault="004558F4" w:rsidP="00A457A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4558F4" w:rsidRPr="00734170" w:rsidRDefault="004558F4" w:rsidP="00A457A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4558F4" w:rsidRPr="00734170"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NOT VOTING</w:t>
      </w:r>
    </w:p>
    <w:p w:rsidR="004558F4"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4558F4" w:rsidRPr="00734170" w:rsidRDefault="004558F4" w:rsidP="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w:t>
      </w:r>
    </w:p>
    <w:p w:rsidR="004558F4" w:rsidRDefault="004558F4" w:rsidP="004558F4"/>
    <w:p w:rsidR="004558F4" w:rsidRDefault="004558F4" w:rsidP="004558F4">
      <w:r>
        <w:tab/>
        <w:t>Ordered for consideration tomorrow.</w:t>
      </w:r>
    </w:p>
    <w:p w:rsidR="004558F4" w:rsidRDefault="004558F4" w:rsidP="004558F4"/>
    <w:p w:rsidR="004558F4" w:rsidRDefault="004558F4" w:rsidP="004558F4">
      <w:r>
        <w:tab/>
        <w:t>Senator ALEXANDER from the Committee on Labor, Commerce and Industry submitted a favorable report on:</w:t>
      </w:r>
    </w:p>
    <w:p w:rsidR="004558F4" w:rsidRPr="007E5181" w:rsidRDefault="004558F4" w:rsidP="004558F4">
      <w:pPr>
        <w:suppressAutoHyphens/>
        <w:outlineLvl w:val="0"/>
      </w:pPr>
      <w:r>
        <w:tab/>
      </w:r>
      <w:r w:rsidRPr="007E5181">
        <w:t>H. 4059</w:t>
      </w:r>
      <w:r w:rsidR="00D93C88" w:rsidRPr="007E5181">
        <w:fldChar w:fldCharType="begin"/>
      </w:r>
      <w:r w:rsidRPr="007E5181">
        <w:instrText xml:space="preserve"> XE "H. 4059" \b </w:instrText>
      </w:r>
      <w:r w:rsidR="00D93C88" w:rsidRPr="007E5181">
        <w:fldChar w:fldCharType="end"/>
      </w:r>
      <w:r w:rsidRPr="007E5181">
        <w:t xml:space="preserve"> -- </w:t>
      </w:r>
      <w:r>
        <w:t>Reps. Pitts, Clemmons, Loftis, Huggins, Erickson, J.R. Smith, Burns, Riley, Gambrell, Putnam, Merrill, Crosby, Kennedy, H.A. Crawford, Brannon, Hardee, Bedingfield, Quinn, Bingham, Finlay, Vick, G.R. Smith, Allison, Ballentine, Chumley, Daning, Delleney, Edge, Forrester, Gagnon, Goldfinch, Hamilton, Hardwick, Henderson, Hiott, Hixon, Hosey, Lowe, D.C. Moss, Murphy, Nanney, Newton, Norman, Ott, Patrick, Pope, Ridgeway, Simrill, G.M. Smith, Tallon, Taylor, Thayer, White, Willis and Wood</w:t>
      </w:r>
      <w:r w:rsidRPr="007E5181">
        <w:t xml:space="preserve">:  </w:t>
      </w:r>
      <w:r w:rsidRPr="007E5181">
        <w:rPr>
          <w:szCs w:val="30"/>
        </w:rPr>
        <w:t xml:space="preserve">A CONCURRENT RESOLUTION </w:t>
      </w:r>
      <w:r w:rsidRPr="007E5181">
        <w:t>EXPRESSING AN INVITATION FROM THE MEMBERS OF THE GENERAL ASSEMBLY TO OUT</w:t>
      </w:r>
      <w:r w:rsidRPr="007E5181">
        <w:noBreakHyphen/>
        <w:t>OF</w:t>
      </w:r>
      <w:r w:rsidRPr="007E5181">
        <w:noBreakHyphen/>
        <w:t>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4558F4" w:rsidRDefault="004558F4" w:rsidP="004558F4">
      <w:r>
        <w:tab/>
        <w:t>Ordered for consideration tomorrow.</w:t>
      </w:r>
    </w:p>
    <w:p w:rsidR="00DB74A4" w:rsidRDefault="00DB74A4">
      <w:pPr>
        <w:pStyle w:val="Header"/>
        <w:tabs>
          <w:tab w:val="clear" w:pos="8640"/>
          <w:tab w:val="left" w:pos="4320"/>
        </w:tabs>
      </w:pPr>
    </w:p>
    <w:p w:rsidR="00557E9F" w:rsidRDefault="00557E9F" w:rsidP="00557E9F">
      <w:pPr>
        <w:jc w:val="center"/>
      </w:pPr>
      <w:r>
        <w:rPr>
          <w:b/>
        </w:rPr>
        <w:t>Appointment Reported</w:t>
      </w:r>
    </w:p>
    <w:p w:rsidR="00557E9F" w:rsidRDefault="00557E9F" w:rsidP="00557E9F">
      <w:r>
        <w:tab/>
        <w:t>Senator COURSON from the Committee on Education submitted a favorable report on:</w:t>
      </w:r>
    </w:p>
    <w:p w:rsidR="00557E9F" w:rsidRDefault="00557E9F" w:rsidP="00A457AE">
      <w:pPr>
        <w:spacing w:line="220" w:lineRule="exact"/>
      </w:pPr>
    </w:p>
    <w:p w:rsidR="00557E9F" w:rsidRPr="00D0336E" w:rsidRDefault="00557E9F" w:rsidP="00557E9F">
      <w:pPr>
        <w:keepNext/>
        <w:ind w:firstLine="216"/>
        <w:rPr>
          <w:u w:val="single"/>
        </w:rPr>
      </w:pPr>
      <w:r w:rsidRPr="00D0336E">
        <w:rPr>
          <w:u w:val="single"/>
        </w:rPr>
        <w:t>Initial Appointment, South Carolina Commission on Higher Education, with the term to commence July 1, 2012, and to expire July 1, 2016</w:t>
      </w:r>
    </w:p>
    <w:p w:rsidR="00557E9F" w:rsidRPr="00D0336E" w:rsidRDefault="00557E9F" w:rsidP="00557E9F">
      <w:pPr>
        <w:keepNext/>
        <w:ind w:firstLine="216"/>
        <w:rPr>
          <w:u w:val="single"/>
        </w:rPr>
      </w:pPr>
      <w:r w:rsidRPr="00D0336E">
        <w:rPr>
          <w:u w:val="single"/>
        </w:rPr>
        <w:t>At-Large/Chairman:</w:t>
      </w:r>
    </w:p>
    <w:p w:rsidR="00557E9F" w:rsidRDefault="00557E9F" w:rsidP="00557E9F">
      <w:r>
        <w:tab/>
        <w:t>John L. Finan, 220 Holliday Road, Columbia, SC 29223</w:t>
      </w:r>
      <w:r w:rsidRPr="00D0336E">
        <w:rPr>
          <w:i/>
        </w:rPr>
        <w:t xml:space="preserve"> VICE </w:t>
      </w:r>
      <w:r w:rsidRPr="00D0336E">
        <w:t>Ken Wingate (resigned)</w:t>
      </w:r>
    </w:p>
    <w:p w:rsidR="00557E9F" w:rsidRDefault="00557E9F" w:rsidP="00A457AE">
      <w:pPr>
        <w:spacing w:line="220" w:lineRule="exact"/>
      </w:pPr>
    </w:p>
    <w:p w:rsidR="00557E9F" w:rsidRDefault="00557E9F" w:rsidP="00557E9F">
      <w:r>
        <w:tab/>
        <w:t>Received as information.</w:t>
      </w:r>
    </w:p>
    <w:p w:rsidR="00133B2F" w:rsidRPr="00374C97" w:rsidRDefault="00133B2F" w:rsidP="00133B2F">
      <w:pPr>
        <w:pStyle w:val="Header"/>
        <w:tabs>
          <w:tab w:val="clear" w:pos="8640"/>
          <w:tab w:val="left" w:pos="4320"/>
        </w:tabs>
        <w:jc w:val="center"/>
      </w:pPr>
      <w:r>
        <w:rPr>
          <w:b/>
        </w:rPr>
        <w:t>Message from the House</w:t>
      </w:r>
    </w:p>
    <w:p w:rsidR="00133B2F" w:rsidRDefault="00133B2F" w:rsidP="00133B2F">
      <w:pPr>
        <w:pStyle w:val="Header"/>
        <w:tabs>
          <w:tab w:val="clear" w:pos="8640"/>
          <w:tab w:val="left" w:pos="4320"/>
        </w:tabs>
      </w:pPr>
      <w:r>
        <w:t>Columbia, S.C., May 23, 2013</w:t>
      </w:r>
    </w:p>
    <w:p w:rsidR="00133B2F" w:rsidRDefault="00133B2F" w:rsidP="00133B2F">
      <w:pPr>
        <w:pStyle w:val="Header"/>
        <w:tabs>
          <w:tab w:val="clear" w:pos="8640"/>
          <w:tab w:val="left" w:pos="4320"/>
        </w:tabs>
      </w:pPr>
    </w:p>
    <w:p w:rsidR="00133B2F" w:rsidRDefault="00133B2F" w:rsidP="00133B2F">
      <w:pPr>
        <w:pStyle w:val="Header"/>
        <w:tabs>
          <w:tab w:val="clear" w:pos="8640"/>
          <w:tab w:val="left" w:pos="4320"/>
        </w:tabs>
      </w:pPr>
      <w:r>
        <w:t>Mr. President and Senators:</w:t>
      </w:r>
    </w:p>
    <w:p w:rsidR="00133B2F" w:rsidRDefault="00133B2F" w:rsidP="00133B2F">
      <w:pPr>
        <w:pStyle w:val="Header"/>
        <w:tabs>
          <w:tab w:val="clear" w:pos="8640"/>
          <w:tab w:val="left" w:pos="4320"/>
        </w:tabs>
      </w:pPr>
      <w:r>
        <w:tab/>
        <w:t>The House respectfully informs your Honorable Body that it concurs in the amendments proposed by the Senate to:</w:t>
      </w:r>
    </w:p>
    <w:p w:rsidR="00133B2F" w:rsidRPr="00BB3A14" w:rsidRDefault="00133B2F" w:rsidP="00133B2F">
      <w:bookmarkStart w:id="1" w:name="StartOfClip"/>
      <w:bookmarkEnd w:id="1"/>
      <w:r>
        <w:tab/>
      </w:r>
      <w:r w:rsidRPr="00BB3A14">
        <w:t>H. 3554</w:t>
      </w:r>
      <w:r w:rsidR="00D93C88" w:rsidRPr="00BB3A14">
        <w:fldChar w:fldCharType="begin"/>
      </w:r>
      <w:r w:rsidRPr="00BB3A14">
        <w:instrText xml:space="preserve"> XE "H. 3554" \b </w:instrText>
      </w:r>
      <w:r w:rsidR="00D93C88"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133B2F" w:rsidRDefault="00133B2F" w:rsidP="00133B2F">
      <w:pPr>
        <w:pStyle w:val="Header"/>
        <w:tabs>
          <w:tab w:val="clear" w:pos="8640"/>
          <w:tab w:val="left" w:pos="4320"/>
        </w:tabs>
      </w:pPr>
      <w:r>
        <w:t>and has ordered the Bill enrolled for Ratification.</w:t>
      </w:r>
    </w:p>
    <w:p w:rsidR="00133B2F" w:rsidRDefault="00133B2F" w:rsidP="00133B2F">
      <w:pPr>
        <w:pStyle w:val="Header"/>
        <w:tabs>
          <w:tab w:val="clear" w:pos="8640"/>
          <w:tab w:val="left" w:pos="4320"/>
        </w:tabs>
      </w:pPr>
      <w:r>
        <w:t>Very respectfully,</w:t>
      </w:r>
    </w:p>
    <w:p w:rsidR="00133B2F" w:rsidRDefault="00133B2F" w:rsidP="00133B2F">
      <w:pPr>
        <w:pStyle w:val="Header"/>
        <w:tabs>
          <w:tab w:val="clear" w:pos="8640"/>
          <w:tab w:val="left" w:pos="4320"/>
        </w:tabs>
      </w:pPr>
      <w:r>
        <w:t>Speaker of the House</w:t>
      </w:r>
    </w:p>
    <w:p w:rsidR="00133B2F" w:rsidRDefault="00133B2F" w:rsidP="00133B2F">
      <w:pPr>
        <w:pStyle w:val="Header"/>
        <w:tabs>
          <w:tab w:val="clear" w:pos="8640"/>
          <w:tab w:val="left" w:pos="4320"/>
        </w:tabs>
      </w:pPr>
      <w:r>
        <w:tab/>
        <w:t>Received as information.</w:t>
      </w:r>
    </w:p>
    <w:p w:rsidR="00133B2F" w:rsidRDefault="00133B2F">
      <w:pPr>
        <w:pStyle w:val="Header"/>
        <w:tabs>
          <w:tab w:val="clear" w:pos="8640"/>
          <w:tab w:val="left" w:pos="4320"/>
        </w:tabs>
      </w:pPr>
    </w:p>
    <w:p w:rsidR="00DB74A4" w:rsidRDefault="000A7610">
      <w:pPr>
        <w:pStyle w:val="Header"/>
        <w:tabs>
          <w:tab w:val="clear" w:pos="8640"/>
          <w:tab w:val="left" w:pos="4320"/>
        </w:tabs>
      </w:pPr>
      <w:r>
        <w:rPr>
          <w:b/>
        </w:rPr>
        <w:t xml:space="preserve">THE SENATE PROCEEDED TO A CALL OF THE </w:t>
      </w:r>
      <w:r w:rsidR="008B5ABB">
        <w:rPr>
          <w:b/>
        </w:rPr>
        <w:t xml:space="preserve"> </w:t>
      </w:r>
      <w:r>
        <w:rPr>
          <w:b/>
        </w:rPr>
        <w:t>LOCAL AND STATEWIDE CALENDAR.</w:t>
      </w:r>
    </w:p>
    <w:p w:rsidR="00DB74A4" w:rsidRDefault="00DB74A4">
      <w:pPr>
        <w:pStyle w:val="Header"/>
        <w:tabs>
          <w:tab w:val="clear" w:pos="8640"/>
          <w:tab w:val="left" w:pos="4320"/>
        </w:tabs>
      </w:pPr>
    </w:p>
    <w:p w:rsidR="004558F4" w:rsidRPr="0096701A" w:rsidRDefault="004558F4" w:rsidP="004558F4">
      <w:pPr>
        <w:jc w:val="center"/>
      </w:pPr>
      <w:r>
        <w:rPr>
          <w:b/>
        </w:rPr>
        <w:t>HOUSE BILL RETURNED</w:t>
      </w:r>
    </w:p>
    <w:p w:rsidR="004558F4" w:rsidRDefault="004558F4" w:rsidP="004558F4">
      <w:pPr>
        <w:pStyle w:val="Header"/>
        <w:tabs>
          <w:tab w:val="clear" w:pos="8640"/>
          <w:tab w:val="left" w:pos="4320"/>
        </w:tabs>
      </w:pPr>
      <w:r>
        <w:tab/>
        <w:t>The following House Bill was read the third time and ordered returned to the House with amendments:</w:t>
      </w:r>
    </w:p>
    <w:p w:rsidR="004558F4" w:rsidRDefault="004558F4" w:rsidP="004558F4"/>
    <w:p w:rsidR="004558F4" w:rsidRPr="003E57D4" w:rsidRDefault="004558F4" w:rsidP="004558F4">
      <w:pPr>
        <w:suppressAutoHyphens/>
        <w:outlineLvl w:val="0"/>
      </w:pPr>
      <w:r>
        <w:tab/>
      </w:r>
      <w:r w:rsidRPr="003E57D4">
        <w:t>H. 3061</w:t>
      </w:r>
      <w:r w:rsidR="00D93C88" w:rsidRPr="003E57D4">
        <w:fldChar w:fldCharType="begin"/>
      </w:r>
      <w:r w:rsidRPr="003E57D4">
        <w:instrText xml:space="preserve"> XE "H. 3061" \b </w:instrText>
      </w:r>
      <w:r w:rsidR="00D93C88"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4558F4" w:rsidRDefault="004558F4" w:rsidP="004558F4">
      <w:pPr>
        <w:jc w:val="center"/>
        <w:rPr>
          <w:b/>
        </w:rPr>
      </w:pPr>
    </w:p>
    <w:p w:rsidR="004558F4" w:rsidRPr="00A8611F" w:rsidRDefault="004558F4" w:rsidP="004558F4">
      <w:pPr>
        <w:jc w:val="center"/>
      </w:pPr>
      <w:r>
        <w:rPr>
          <w:b/>
        </w:rPr>
        <w:t>THIRD READING BILL</w:t>
      </w:r>
    </w:p>
    <w:p w:rsidR="004558F4" w:rsidRDefault="004558F4" w:rsidP="004558F4">
      <w:r>
        <w:tab/>
        <w:t>The following Bill was read the third time and ordered sent to the House of Representatives:</w:t>
      </w:r>
    </w:p>
    <w:p w:rsidR="004558F4" w:rsidRDefault="004558F4" w:rsidP="004558F4"/>
    <w:p w:rsidR="004558F4" w:rsidRPr="007A415A" w:rsidRDefault="004558F4" w:rsidP="004558F4">
      <w:r>
        <w:tab/>
      </w:r>
      <w:r w:rsidRPr="007A415A">
        <w:t>S. 707</w:t>
      </w:r>
      <w:r w:rsidR="00D93C88" w:rsidRPr="007A415A">
        <w:fldChar w:fldCharType="begin"/>
      </w:r>
      <w:r w:rsidRPr="007A415A">
        <w:instrText xml:space="preserve"> XE "S. 707" \b </w:instrText>
      </w:r>
      <w:r w:rsidR="00D93C88" w:rsidRPr="007A415A">
        <w:fldChar w:fldCharType="end"/>
      </w:r>
      <w:r w:rsidRPr="007A415A">
        <w:t xml:space="preserve"> -- Senator Lourie:  </w:t>
      </w:r>
      <w:r w:rsidRPr="007A415A">
        <w:rPr>
          <w:szCs w:val="30"/>
        </w:rPr>
        <w:t xml:space="preserve">A BILL </w:t>
      </w:r>
      <w:r w:rsidRPr="007A415A">
        <w:rPr>
          <w:color w:val="000000" w:themeColor="text1"/>
          <w:u w:color="000000" w:themeColor="text1"/>
        </w:rPr>
        <w:t>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4558F4" w:rsidRDefault="004558F4" w:rsidP="004558F4"/>
    <w:p w:rsidR="004558F4" w:rsidRPr="009A6235" w:rsidRDefault="008B5ABB" w:rsidP="004558F4">
      <w:pPr>
        <w:pStyle w:val="Header"/>
        <w:tabs>
          <w:tab w:val="clear" w:pos="8640"/>
          <w:tab w:val="left" w:pos="4320"/>
        </w:tabs>
        <w:jc w:val="center"/>
      </w:pPr>
      <w:r>
        <w:rPr>
          <w:b/>
        </w:rPr>
        <w:t xml:space="preserve"> </w:t>
      </w:r>
      <w:r w:rsidR="004558F4">
        <w:rPr>
          <w:b/>
        </w:rPr>
        <w:t>READ THE SECOND TIME</w:t>
      </w:r>
    </w:p>
    <w:p w:rsidR="004558F4" w:rsidRPr="00D51B48" w:rsidRDefault="004558F4" w:rsidP="004558F4">
      <w:r>
        <w:tab/>
      </w:r>
      <w:r w:rsidRPr="00D51B48">
        <w:t>H. 3783</w:t>
      </w:r>
      <w:r w:rsidR="00D93C88" w:rsidRPr="00D51B48">
        <w:fldChar w:fldCharType="begin"/>
      </w:r>
      <w:r w:rsidRPr="00D51B48">
        <w:instrText xml:space="preserve"> XE "H. 3783" \b </w:instrText>
      </w:r>
      <w:r w:rsidR="00D93C88" w:rsidRPr="00D51B48">
        <w:fldChar w:fldCharType="end"/>
      </w:r>
      <w:r w:rsidRPr="00D51B48">
        <w:t xml:space="preserve"> -- Rep. Lucas:  </w:t>
      </w:r>
      <w:r w:rsidRPr="00D51B48">
        <w:rPr>
          <w:szCs w:val="30"/>
        </w:rPr>
        <w:t xml:space="preserve">A BILL </w:t>
      </w:r>
      <w:r w:rsidRPr="00D51B48">
        <w:rPr>
          <w:color w:val="000000" w:themeColor="text1"/>
          <w:u w:color="000000" w:themeColor="text1"/>
        </w:rPr>
        <w:t>TO AMEND SECTION 12</w:t>
      </w:r>
      <w:r w:rsidRPr="00D51B48">
        <w:rPr>
          <w:color w:val="000000" w:themeColor="text1"/>
          <w:u w:color="000000" w:themeColor="text1"/>
        </w:rPr>
        <w:noBreakHyphen/>
        <w:t>21</w:t>
      </w:r>
      <w:r w:rsidRPr="00D51B48">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4558F4" w:rsidRDefault="004558F4" w:rsidP="004558F4">
      <w:pPr>
        <w:pStyle w:val="Header"/>
        <w:tabs>
          <w:tab w:val="clear" w:pos="8640"/>
          <w:tab w:val="left" w:pos="4320"/>
        </w:tabs>
      </w:pPr>
      <w:r>
        <w:tab/>
        <w:t>The Senate proceeded to a consideration of the Bill, the question being the second reading of the Bill.</w:t>
      </w:r>
    </w:p>
    <w:p w:rsidR="004558F4" w:rsidRDefault="004558F4" w:rsidP="004558F4">
      <w:pPr>
        <w:pStyle w:val="Header"/>
        <w:tabs>
          <w:tab w:val="clear" w:pos="8640"/>
          <w:tab w:val="left" w:pos="4320"/>
        </w:tabs>
      </w:pPr>
    </w:p>
    <w:p w:rsidR="004558F4" w:rsidRDefault="004558F4" w:rsidP="006A46B2">
      <w:pPr>
        <w:pStyle w:val="Header"/>
        <w:keepNext/>
        <w:tabs>
          <w:tab w:val="clear" w:pos="8640"/>
          <w:tab w:val="left" w:pos="4320"/>
        </w:tabs>
      </w:pPr>
      <w:r>
        <w:tab/>
        <w:t>The "ayes" and "nays" were demanded and taken, resulting as follows:</w:t>
      </w:r>
    </w:p>
    <w:p w:rsidR="004558F4" w:rsidRPr="003F7B08" w:rsidRDefault="004558F4" w:rsidP="006A46B2">
      <w:pPr>
        <w:pStyle w:val="Header"/>
        <w:keepNext/>
        <w:tabs>
          <w:tab w:val="clear" w:pos="8640"/>
          <w:tab w:val="left" w:pos="4320"/>
        </w:tabs>
        <w:jc w:val="center"/>
        <w:rPr>
          <w:b/>
        </w:rPr>
      </w:pPr>
      <w:r w:rsidRPr="003F7B08">
        <w:rPr>
          <w:b/>
        </w:rPr>
        <w:t>Ayes 23; Nays 7; Abstain 1</w:t>
      </w:r>
    </w:p>
    <w:p w:rsidR="004558F4" w:rsidRDefault="004558F4" w:rsidP="006A46B2">
      <w:pPr>
        <w:pStyle w:val="Header"/>
        <w:keepNext/>
        <w:tabs>
          <w:tab w:val="clear" w:pos="8640"/>
          <w:tab w:val="left" w:pos="4320"/>
        </w:tabs>
      </w:pPr>
    </w:p>
    <w:p w:rsidR="004558F4" w:rsidRDefault="004558F4" w:rsidP="006A46B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F7B08">
        <w:rPr>
          <w:b/>
        </w:rPr>
        <w:t>AYES</w:t>
      </w:r>
    </w:p>
    <w:p w:rsidR="004558F4" w:rsidRDefault="004558F4" w:rsidP="006A46B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Alexander</w:t>
      </w:r>
      <w:r>
        <w:tab/>
      </w:r>
      <w:r w:rsidRPr="003F7B08">
        <w:t>Bennett</w:t>
      </w:r>
      <w:r>
        <w:tab/>
      </w:r>
      <w:r w:rsidRPr="003F7B08">
        <w:t>Campbell</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Cleary</w:t>
      </w:r>
      <w:r>
        <w:tab/>
      </w:r>
      <w:r w:rsidRPr="003F7B08">
        <w:t>Courson</w:t>
      </w:r>
      <w:r>
        <w:tab/>
      </w:r>
      <w:r w:rsidRPr="003F7B08">
        <w:t>Cromer</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Fair</w:t>
      </w:r>
      <w:r>
        <w:tab/>
      </w:r>
      <w:r w:rsidRPr="003F7B08">
        <w:t>Hembree</w:t>
      </w:r>
      <w:r>
        <w:tab/>
      </w:r>
      <w:r w:rsidRPr="003F7B08">
        <w:t>Hutto</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Johnson</w:t>
      </w:r>
      <w:r>
        <w:tab/>
      </w:r>
      <w:r w:rsidRPr="003F7B08">
        <w:t>Leatherman</w:t>
      </w:r>
      <w:r>
        <w:tab/>
      </w:r>
      <w:r w:rsidRPr="003F7B08">
        <w:t>Malloy</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rPr>
          <w:i/>
        </w:rPr>
        <w:t>Martin, Larry</w:t>
      </w:r>
      <w:r>
        <w:rPr>
          <w:i/>
        </w:rPr>
        <w:tab/>
      </w:r>
      <w:r w:rsidRPr="003F7B08">
        <w:t>McElveen</w:t>
      </w:r>
      <w:r>
        <w:tab/>
      </w:r>
      <w:r w:rsidRPr="003F7B08">
        <w:t>O'Dell</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Peeler</w:t>
      </w:r>
      <w:r>
        <w:tab/>
      </w:r>
      <w:r w:rsidRPr="003F7B08">
        <w:t>Scott</w:t>
      </w:r>
      <w:r>
        <w:tab/>
      </w:r>
      <w:r w:rsidRPr="003F7B08">
        <w:t>Setzler</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Sheheen</w:t>
      </w:r>
      <w:r>
        <w:tab/>
      </w:r>
      <w:r w:rsidRPr="003F7B08">
        <w:t>Turner</w:t>
      </w:r>
      <w:r>
        <w:tab/>
      </w:r>
      <w:r w:rsidRPr="003F7B08">
        <w:t>Verdin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Williams</w:t>
      </w:r>
      <w:r>
        <w:tab/>
      </w:r>
      <w:r w:rsidRPr="003F7B08">
        <w:t>Young</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F4" w:rsidRPr="003F7B08"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F7B08">
        <w:rPr>
          <w:b/>
        </w:rPr>
        <w:t>Total--23</w:t>
      </w:r>
    </w:p>
    <w:p w:rsidR="004558F4" w:rsidRPr="003F7B08" w:rsidRDefault="004558F4" w:rsidP="004558F4">
      <w:pPr>
        <w:pStyle w:val="Header"/>
        <w:tabs>
          <w:tab w:val="clear" w:pos="8640"/>
          <w:tab w:val="left" w:pos="4320"/>
        </w:tabs>
      </w:pP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F7B08">
        <w:rPr>
          <w:b/>
        </w:rPr>
        <w:t>NAYS</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Bright</w:t>
      </w:r>
      <w:r>
        <w:tab/>
      </w:r>
      <w:r w:rsidRPr="003F7B08">
        <w:t>Bryant</w:t>
      </w:r>
      <w:r>
        <w:tab/>
      </w:r>
      <w:r w:rsidRPr="003F7B08">
        <w:t>Corbin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Davis</w:t>
      </w:r>
      <w:r>
        <w:tab/>
      </w:r>
      <w:r w:rsidRPr="003F7B08">
        <w:t>Grooms</w:t>
      </w:r>
      <w:r>
        <w:tab/>
      </w:r>
      <w:r w:rsidRPr="003F7B08">
        <w:t>Massey</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7B08">
        <w:t>Shealy</w:t>
      </w:r>
    </w:p>
    <w:p w:rsidR="006A46B2" w:rsidRDefault="006A46B2"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F4" w:rsidRPr="003F7B08"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F7B08">
        <w:rPr>
          <w:b/>
        </w:rPr>
        <w:t>Total--7</w:t>
      </w:r>
    </w:p>
    <w:p w:rsidR="004558F4" w:rsidRPr="003F7B08" w:rsidRDefault="004558F4" w:rsidP="004558F4">
      <w:pPr>
        <w:pStyle w:val="Header"/>
        <w:tabs>
          <w:tab w:val="clear" w:pos="8640"/>
          <w:tab w:val="left" w:pos="4320"/>
        </w:tabs>
      </w:pP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F7B08">
        <w:rPr>
          <w:b/>
        </w:rPr>
        <w:t>ABSTAIN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F7B08">
        <w:rPr>
          <w:i/>
        </w:rPr>
        <w:t>Martin, Shane</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4558F4" w:rsidRPr="003F7B08"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F7B08">
        <w:rPr>
          <w:b/>
        </w:rPr>
        <w:t>Total--1</w:t>
      </w:r>
    </w:p>
    <w:p w:rsidR="004558F4" w:rsidRDefault="004558F4" w:rsidP="004558F4">
      <w:pPr>
        <w:pStyle w:val="Header"/>
        <w:tabs>
          <w:tab w:val="clear" w:pos="8640"/>
          <w:tab w:val="left" w:pos="4320"/>
        </w:tabs>
      </w:pPr>
    </w:p>
    <w:p w:rsidR="004558F4" w:rsidRPr="009A6235" w:rsidRDefault="004558F4" w:rsidP="004558F4">
      <w:pPr>
        <w:pStyle w:val="Header"/>
        <w:tabs>
          <w:tab w:val="clear" w:pos="8640"/>
          <w:tab w:val="left" w:pos="4320"/>
        </w:tabs>
      </w:pPr>
      <w:r>
        <w:tab/>
        <w:t>The Bill was read the second time and ordered placed on the Third Reading Calendar.</w:t>
      </w:r>
    </w:p>
    <w:p w:rsidR="004558F4" w:rsidRDefault="004558F4" w:rsidP="004558F4"/>
    <w:p w:rsidR="00C05500" w:rsidRPr="00C05500" w:rsidRDefault="00C05500" w:rsidP="00C05500">
      <w:pPr>
        <w:jc w:val="center"/>
        <w:rPr>
          <w:b/>
        </w:rPr>
      </w:pPr>
      <w:r w:rsidRPr="00C05500">
        <w:rPr>
          <w:b/>
        </w:rPr>
        <w:t>Statement by Senator SHANE MARTIN</w:t>
      </w:r>
    </w:p>
    <w:p w:rsidR="00C05500" w:rsidRDefault="00C05500" w:rsidP="00C05500">
      <w:r>
        <w:tab/>
        <w:t>I had to abstain from voting on H.</w:t>
      </w:r>
      <w:r w:rsidR="006A46B2">
        <w:t xml:space="preserve"> </w:t>
      </w:r>
      <w:r>
        <w:t>3783 since my business is indirectly associated with this business.</w:t>
      </w:r>
    </w:p>
    <w:p w:rsidR="00C05500" w:rsidRDefault="00C05500" w:rsidP="004558F4"/>
    <w:p w:rsidR="004558F4" w:rsidRPr="0032308C" w:rsidRDefault="004558F4" w:rsidP="004558F4">
      <w:pPr>
        <w:pStyle w:val="Header"/>
        <w:tabs>
          <w:tab w:val="clear" w:pos="8640"/>
          <w:tab w:val="left" w:pos="4320"/>
        </w:tabs>
        <w:jc w:val="center"/>
      </w:pPr>
      <w:r>
        <w:rPr>
          <w:b/>
        </w:rPr>
        <w:t>READ THE SECOND TIME</w:t>
      </w:r>
    </w:p>
    <w:p w:rsidR="004558F4" w:rsidRPr="006E05B5" w:rsidRDefault="004558F4" w:rsidP="004558F4">
      <w:pPr>
        <w:suppressAutoHyphens/>
        <w:outlineLvl w:val="0"/>
      </w:pPr>
      <w:r>
        <w:tab/>
      </w:r>
      <w:r w:rsidRPr="006E05B5">
        <w:t>H. 3907</w:t>
      </w:r>
      <w:r w:rsidR="00D93C88" w:rsidRPr="006E05B5">
        <w:fldChar w:fldCharType="begin"/>
      </w:r>
      <w:r w:rsidRPr="006E05B5">
        <w:instrText xml:space="preserve"> XE "H. 3907" \b </w:instrText>
      </w:r>
      <w:r w:rsidR="00D93C88" w:rsidRPr="006E05B5">
        <w:fldChar w:fldCharType="end"/>
      </w:r>
      <w:r w:rsidRPr="006E05B5">
        <w:t xml:space="preserve"> -- </w:t>
      </w:r>
      <w:r>
        <w:t>Reps. Willis, Owens, Stringer, Daning, Brannon, Rivers, Kennedy, King, Mitchell, Putnam, Wells and Wood</w:t>
      </w:r>
      <w:r w:rsidRPr="006E05B5">
        <w:t xml:space="preserve">:  </w:t>
      </w:r>
      <w:r w:rsidRPr="006E05B5">
        <w:rPr>
          <w:szCs w:val="30"/>
        </w:rPr>
        <w:t xml:space="preserve">A BILL </w:t>
      </w:r>
      <w:r w:rsidRPr="006E05B5">
        <w:rPr>
          <w:color w:val="000000" w:themeColor="text1"/>
          <w:u w:color="000000" w:themeColor="text1"/>
        </w:rPr>
        <w:t>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w:t>
      </w:r>
      <w:r w:rsidRPr="006E05B5">
        <w:rPr>
          <w:color w:val="000000" w:themeColor="text1"/>
          <w:u w:color="000000" w:themeColor="text1"/>
        </w:rPr>
        <w:noBreakHyphen/>
        <w:t>11</w:t>
      </w:r>
      <w:r w:rsidRPr="006E05B5">
        <w:rPr>
          <w:color w:val="000000" w:themeColor="text1"/>
          <w:u w:color="000000" w:themeColor="text1"/>
        </w:rPr>
        <w:noBreakHyphen/>
        <w:t>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4558F4" w:rsidRDefault="004558F4" w:rsidP="004558F4">
      <w:pPr>
        <w:suppressAutoHyphens/>
      </w:pPr>
      <w:r>
        <w:tab/>
        <w:t>The Senate proceeded to a consideration of the Bill, the question being the second reading of the Bill.</w:t>
      </w:r>
    </w:p>
    <w:p w:rsidR="004558F4" w:rsidRDefault="004558F4" w:rsidP="004558F4">
      <w:pPr>
        <w:pStyle w:val="Header"/>
        <w:tabs>
          <w:tab w:val="clear" w:pos="8640"/>
          <w:tab w:val="left" w:pos="4320"/>
        </w:tabs>
      </w:pPr>
    </w:p>
    <w:p w:rsidR="004558F4" w:rsidRDefault="004558F4" w:rsidP="004558F4">
      <w:pPr>
        <w:pStyle w:val="Header"/>
        <w:tabs>
          <w:tab w:val="clear" w:pos="8640"/>
          <w:tab w:val="left" w:pos="4320"/>
        </w:tabs>
      </w:pPr>
      <w:r>
        <w:tab/>
        <w:t>The "ayes" and "nays" were demanded and taken, resulting as follows:</w:t>
      </w:r>
    </w:p>
    <w:p w:rsidR="004558F4" w:rsidRPr="00522B20" w:rsidRDefault="004558F4" w:rsidP="004558F4">
      <w:pPr>
        <w:pStyle w:val="Header"/>
        <w:tabs>
          <w:tab w:val="clear" w:pos="8640"/>
          <w:tab w:val="left" w:pos="4320"/>
        </w:tabs>
        <w:jc w:val="center"/>
        <w:rPr>
          <w:b/>
        </w:rPr>
      </w:pPr>
      <w:r>
        <w:tab/>
      </w:r>
      <w:r w:rsidRPr="00522B20">
        <w:rPr>
          <w:b/>
        </w:rPr>
        <w:t>Ayes 32; Nays 0</w:t>
      </w:r>
    </w:p>
    <w:p w:rsidR="004558F4" w:rsidRDefault="004558F4" w:rsidP="004558F4">
      <w:pPr>
        <w:pStyle w:val="Header"/>
        <w:tabs>
          <w:tab w:val="clear" w:pos="8640"/>
          <w:tab w:val="left" w:pos="4320"/>
        </w:tabs>
      </w:pP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2B20">
        <w:rPr>
          <w:b/>
        </w:rPr>
        <w:t>AYES</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Alexander</w:t>
      </w:r>
      <w:r>
        <w:tab/>
      </w:r>
      <w:r w:rsidRPr="00522B20">
        <w:t>Bennett</w:t>
      </w:r>
      <w:r>
        <w:tab/>
      </w:r>
      <w:r w:rsidRPr="00522B20">
        <w:t>Bright</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Bryant</w:t>
      </w:r>
      <w:r>
        <w:tab/>
      </w:r>
      <w:r w:rsidRPr="00522B20">
        <w:t>Campbell</w:t>
      </w:r>
      <w:r>
        <w:tab/>
      </w:r>
      <w:r w:rsidRPr="00522B20">
        <w:t>Coleman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Corbin</w:t>
      </w:r>
      <w:r>
        <w:tab/>
      </w:r>
      <w:r w:rsidRPr="00522B20">
        <w:t>Courson</w:t>
      </w:r>
      <w:r>
        <w:tab/>
      </w:r>
      <w:r w:rsidRPr="00522B20">
        <w:t>Cromer</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Davis</w:t>
      </w:r>
      <w:r>
        <w:tab/>
      </w:r>
      <w:r w:rsidRPr="00522B20">
        <w:t>Fair</w:t>
      </w:r>
      <w:r>
        <w:tab/>
      </w:r>
      <w:r w:rsidRPr="00522B20">
        <w:t>Grooms</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Hembree</w:t>
      </w:r>
      <w:r>
        <w:tab/>
      </w:r>
      <w:r w:rsidRPr="00522B20">
        <w:t>Hutto</w:t>
      </w:r>
      <w:r>
        <w:tab/>
      </w:r>
      <w:r w:rsidRPr="00522B20">
        <w:t>Johnson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22B20">
        <w:t>Leatherman</w:t>
      </w:r>
      <w:r>
        <w:tab/>
      </w:r>
      <w:r w:rsidRPr="00522B20">
        <w:t>Malloy</w:t>
      </w:r>
      <w:r>
        <w:tab/>
      </w:r>
      <w:r w:rsidRPr="00522B20">
        <w:rPr>
          <w:i/>
        </w:rPr>
        <w:t>Martin, Larry</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rPr>
          <w:i/>
        </w:rPr>
        <w:t>Martin, Shane</w:t>
      </w:r>
      <w:r>
        <w:rPr>
          <w:i/>
        </w:rPr>
        <w:tab/>
      </w:r>
      <w:r w:rsidRPr="00522B20">
        <w:t>Massey</w:t>
      </w:r>
      <w:r>
        <w:tab/>
      </w:r>
      <w:r w:rsidRPr="00522B20">
        <w:t>McElveen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Nicholson</w:t>
      </w:r>
      <w:r>
        <w:tab/>
      </w:r>
      <w:r w:rsidRPr="00522B20">
        <w:t>O'Dell</w:t>
      </w:r>
      <w:r>
        <w:tab/>
      </w:r>
      <w:r w:rsidRPr="00522B20">
        <w:t>Peeler</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Scott</w:t>
      </w:r>
      <w:r>
        <w:tab/>
      </w:r>
      <w:r w:rsidRPr="00522B20">
        <w:t>Setzler</w:t>
      </w:r>
      <w:r>
        <w:tab/>
      </w:r>
      <w:r w:rsidRPr="00522B20">
        <w:t>Shealy</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Sheheen</w:t>
      </w:r>
      <w:r>
        <w:tab/>
      </w:r>
      <w:r w:rsidRPr="00522B20">
        <w:t>Turner</w:t>
      </w:r>
      <w:r>
        <w:tab/>
      </w:r>
      <w:r w:rsidRPr="00522B20">
        <w:t>Verdin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B20">
        <w:t>Williams</w:t>
      </w:r>
      <w:r>
        <w:tab/>
      </w:r>
      <w:r w:rsidRPr="00522B20">
        <w:t>Young</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F4" w:rsidRPr="00522B20"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2B20">
        <w:rPr>
          <w:b/>
        </w:rPr>
        <w:t>Total--32</w:t>
      </w:r>
    </w:p>
    <w:p w:rsidR="004558F4" w:rsidRPr="00522B20" w:rsidRDefault="004558F4" w:rsidP="004558F4">
      <w:pPr>
        <w:pStyle w:val="Header"/>
        <w:tabs>
          <w:tab w:val="clear" w:pos="8640"/>
          <w:tab w:val="left" w:pos="4320"/>
        </w:tabs>
      </w:pP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2B20">
        <w:rPr>
          <w:b/>
        </w:rPr>
        <w:t>NAYS</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558F4" w:rsidRPr="00522B20"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2B20">
        <w:rPr>
          <w:b/>
        </w:rPr>
        <w:t>Total--0</w:t>
      </w:r>
    </w:p>
    <w:p w:rsidR="004558F4" w:rsidRPr="00522B20" w:rsidRDefault="004558F4" w:rsidP="004558F4">
      <w:pPr>
        <w:pStyle w:val="Header"/>
        <w:tabs>
          <w:tab w:val="clear" w:pos="8640"/>
          <w:tab w:val="left" w:pos="4320"/>
        </w:tabs>
      </w:pPr>
    </w:p>
    <w:p w:rsidR="004558F4" w:rsidRDefault="004558F4" w:rsidP="004558F4">
      <w:pPr>
        <w:rPr>
          <w:szCs w:val="22"/>
        </w:rPr>
      </w:pPr>
      <w:r>
        <w:tab/>
        <w:t>There being no further amendments, the Bill was read the second time, passed and ordered to a third reading.</w:t>
      </w:r>
    </w:p>
    <w:p w:rsidR="004558F4" w:rsidRDefault="004558F4" w:rsidP="004558F4"/>
    <w:p w:rsidR="004558F4" w:rsidRPr="009A6235" w:rsidRDefault="004558F4" w:rsidP="004558F4">
      <w:pPr>
        <w:pStyle w:val="Header"/>
        <w:tabs>
          <w:tab w:val="clear" w:pos="8640"/>
          <w:tab w:val="left" w:pos="4320"/>
        </w:tabs>
        <w:jc w:val="center"/>
      </w:pPr>
      <w:r>
        <w:rPr>
          <w:b/>
        </w:rPr>
        <w:t>READ THE SECOND TIME</w:t>
      </w:r>
    </w:p>
    <w:p w:rsidR="004558F4" w:rsidRPr="00B05E97" w:rsidRDefault="004558F4" w:rsidP="004558F4">
      <w:r>
        <w:tab/>
      </w:r>
      <w:r w:rsidRPr="00B05E97">
        <w:t>S. 705</w:t>
      </w:r>
      <w:r w:rsidR="00D93C88" w:rsidRPr="00B05E97">
        <w:fldChar w:fldCharType="begin"/>
      </w:r>
      <w:r w:rsidRPr="00B05E97">
        <w:instrText xml:space="preserve"> XE "S. 705" \b </w:instrText>
      </w:r>
      <w:r w:rsidR="00D93C88" w:rsidRPr="00B05E97">
        <w:fldChar w:fldCharType="end"/>
      </w:r>
      <w:r w:rsidRPr="00B05E97">
        <w:t xml:space="preserve"> -- Senator Leatherman:  </w:t>
      </w:r>
      <w:r w:rsidRPr="00B05E97">
        <w:rPr>
          <w:szCs w:val="30"/>
        </w:rPr>
        <w:t xml:space="preserve">A JOINT RESOLUTION </w:t>
      </w:r>
      <w:r w:rsidRPr="00B05E97">
        <w:rPr>
          <w:color w:val="000000" w:themeColor="text1"/>
          <w:u w:color="000000" w:themeColor="text1"/>
        </w:rPr>
        <w:t>TO PROVIDE FOR THE CONTINUING AUTHORITY TO PAY THE EXPENSES OF STATE GOVERNMENT IF THE 2013</w:t>
      </w:r>
      <w:r w:rsidRPr="00B05E97">
        <w:rPr>
          <w:color w:val="000000" w:themeColor="text1"/>
          <w:u w:color="000000" w:themeColor="text1"/>
        </w:rPr>
        <w:noBreakHyphen/>
        <w:t>2014 FISCAL YEAR BEGINS WITHOUT A GENERAL APPROPRIATIONS ACT FOR THAT YEAR IN EFFECT, AND TO PROVIDE EXCEPTIONS.</w:t>
      </w:r>
    </w:p>
    <w:p w:rsidR="004558F4" w:rsidRDefault="004558F4" w:rsidP="004558F4">
      <w:pPr>
        <w:pStyle w:val="Header"/>
        <w:tabs>
          <w:tab w:val="clear" w:pos="8640"/>
          <w:tab w:val="left" w:pos="4320"/>
        </w:tabs>
      </w:pPr>
      <w:r>
        <w:tab/>
        <w:t xml:space="preserve">The Senate proceeded to a consideration of the </w:t>
      </w:r>
      <w:r w:rsidR="006A46B2">
        <w:t>Joint Resolution</w:t>
      </w:r>
      <w:r>
        <w:t xml:space="preserve">, the question being the second reading of the </w:t>
      </w:r>
      <w:r w:rsidR="006A46B2">
        <w:t>Resolution</w:t>
      </w:r>
      <w:r>
        <w:t>.</w:t>
      </w:r>
    </w:p>
    <w:p w:rsidR="004558F4" w:rsidRDefault="004558F4" w:rsidP="004558F4">
      <w:pPr>
        <w:pStyle w:val="Header"/>
        <w:tabs>
          <w:tab w:val="clear" w:pos="8640"/>
          <w:tab w:val="left" w:pos="4320"/>
        </w:tabs>
      </w:pPr>
    </w:p>
    <w:p w:rsidR="004558F4" w:rsidRDefault="004558F4" w:rsidP="004558F4">
      <w:pPr>
        <w:pStyle w:val="Header"/>
        <w:tabs>
          <w:tab w:val="clear" w:pos="8640"/>
          <w:tab w:val="left" w:pos="4320"/>
        </w:tabs>
      </w:pPr>
      <w:r>
        <w:tab/>
        <w:t>The "ayes" and "nays" were demanded and taken, resulting as follows:</w:t>
      </w:r>
    </w:p>
    <w:p w:rsidR="004558F4" w:rsidRPr="00F95FBA" w:rsidRDefault="004558F4" w:rsidP="004558F4">
      <w:pPr>
        <w:pStyle w:val="Header"/>
        <w:tabs>
          <w:tab w:val="clear" w:pos="8640"/>
          <w:tab w:val="left" w:pos="4320"/>
        </w:tabs>
        <w:jc w:val="center"/>
        <w:rPr>
          <w:b/>
        </w:rPr>
      </w:pPr>
      <w:r w:rsidRPr="00F95FBA">
        <w:rPr>
          <w:b/>
        </w:rPr>
        <w:t>Ayes 34; Nays 2</w:t>
      </w:r>
    </w:p>
    <w:p w:rsidR="004558F4" w:rsidRDefault="004558F4" w:rsidP="004558F4">
      <w:pPr>
        <w:pStyle w:val="Header"/>
        <w:tabs>
          <w:tab w:val="clear" w:pos="8640"/>
          <w:tab w:val="left" w:pos="4320"/>
        </w:tabs>
      </w:pP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5FBA">
        <w:rPr>
          <w:b/>
        </w:rPr>
        <w:t>AYES</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Alexander</w:t>
      </w:r>
      <w:r>
        <w:tab/>
      </w:r>
      <w:r w:rsidRPr="00F95FBA">
        <w:t>Allen</w:t>
      </w:r>
      <w:r>
        <w:tab/>
      </w:r>
      <w:r w:rsidRPr="00F95FBA">
        <w:t>Bennett</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Campbell</w:t>
      </w:r>
      <w:r>
        <w:tab/>
      </w:r>
      <w:r w:rsidRPr="00F95FBA">
        <w:t>Cleary</w:t>
      </w:r>
      <w:r>
        <w:tab/>
      </w:r>
      <w:r w:rsidRPr="00F95FBA">
        <w:t>Coleman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Corbin</w:t>
      </w:r>
      <w:r>
        <w:tab/>
      </w:r>
      <w:r w:rsidRPr="00F95FBA">
        <w:t>Courson</w:t>
      </w:r>
      <w:r>
        <w:tab/>
      </w:r>
      <w:r w:rsidRPr="00F95FBA">
        <w:t>Cromer</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Davis</w:t>
      </w:r>
      <w:r>
        <w:tab/>
      </w:r>
      <w:r w:rsidRPr="00F95FBA">
        <w:t>Fair</w:t>
      </w:r>
      <w:r>
        <w:tab/>
      </w:r>
      <w:r w:rsidRPr="00F95FBA">
        <w:t>Gregory</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Grooms</w:t>
      </w:r>
      <w:r>
        <w:tab/>
      </w:r>
      <w:r w:rsidRPr="00F95FBA">
        <w:t>Hembree</w:t>
      </w:r>
      <w:r>
        <w:tab/>
      </w:r>
      <w:r w:rsidRPr="00F95FBA">
        <w:t>Hutto</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Johnson</w:t>
      </w:r>
      <w:r>
        <w:tab/>
      </w:r>
      <w:r w:rsidRPr="00F95FBA">
        <w:t>Leatherman</w:t>
      </w:r>
      <w:r>
        <w:tab/>
      </w:r>
      <w:r w:rsidRPr="00F95FBA">
        <w:t>Lourie</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95FBA">
        <w:t>Malloy</w:t>
      </w:r>
      <w:r>
        <w:tab/>
      </w:r>
      <w:r w:rsidRPr="00F95FBA">
        <w:rPr>
          <w:i/>
        </w:rPr>
        <w:t>Martin, Larry</w:t>
      </w:r>
      <w:r>
        <w:rPr>
          <w:i/>
        </w:rPr>
        <w:tab/>
      </w:r>
      <w:r w:rsidRPr="00F95FBA">
        <w:rPr>
          <w:i/>
        </w:rPr>
        <w:t>Martin, Shane</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Massey</w:t>
      </w:r>
      <w:r>
        <w:tab/>
      </w:r>
      <w:r w:rsidRPr="00F95FBA">
        <w:t>McElveen</w:t>
      </w:r>
      <w:r>
        <w:tab/>
      </w:r>
      <w:r w:rsidRPr="00F95FBA">
        <w:t>Nicholson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O'Dell</w:t>
      </w:r>
      <w:r>
        <w:tab/>
      </w:r>
      <w:r w:rsidRPr="00F95FBA">
        <w:t>Peeler</w:t>
      </w:r>
      <w:r>
        <w:tab/>
      </w:r>
      <w:r w:rsidRPr="00F95FBA">
        <w:t>Scott</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Setzler</w:t>
      </w:r>
      <w:r>
        <w:tab/>
      </w:r>
      <w:r w:rsidRPr="00F95FBA">
        <w:t>Shealy</w:t>
      </w:r>
      <w:r>
        <w:tab/>
      </w:r>
      <w:r w:rsidRPr="00F95FBA">
        <w:t>Sheheen</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Turner</w:t>
      </w:r>
      <w:r>
        <w:tab/>
      </w:r>
      <w:r w:rsidRPr="00F95FBA">
        <w:t>Verdin</w:t>
      </w:r>
      <w:r>
        <w:tab/>
      </w:r>
      <w:r w:rsidRPr="00F95FBA">
        <w:t>Williams</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Young</w:t>
      </w:r>
    </w:p>
    <w:p w:rsidR="006A46B2" w:rsidRDefault="006A46B2"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F4" w:rsidRPr="00F95FBA"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5FBA">
        <w:rPr>
          <w:b/>
        </w:rPr>
        <w:t>Total--34</w:t>
      </w:r>
    </w:p>
    <w:p w:rsidR="004558F4" w:rsidRPr="00F95FBA" w:rsidRDefault="004558F4" w:rsidP="004558F4">
      <w:pPr>
        <w:pStyle w:val="Header"/>
        <w:tabs>
          <w:tab w:val="clear" w:pos="8640"/>
          <w:tab w:val="left" w:pos="4320"/>
        </w:tabs>
      </w:pP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5FBA">
        <w:rPr>
          <w:b/>
        </w:rPr>
        <w:t>NAYS</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5FBA">
        <w:t>Bright</w:t>
      </w:r>
      <w:r>
        <w:tab/>
      </w:r>
      <w:r w:rsidRPr="00F95FBA">
        <w:t>Bryant</w:t>
      </w:r>
    </w:p>
    <w:p w:rsidR="004558F4"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F4" w:rsidRPr="00F95FBA" w:rsidRDefault="004558F4" w:rsidP="004558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5FBA">
        <w:rPr>
          <w:b/>
        </w:rPr>
        <w:t>Total--2</w:t>
      </w:r>
    </w:p>
    <w:p w:rsidR="004558F4" w:rsidRPr="00F95FBA" w:rsidRDefault="004558F4" w:rsidP="004558F4">
      <w:pPr>
        <w:pStyle w:val="Header"/>
        <w:tabs>
          <w:tab w:val="clear" w:pos="8640"/>
          <w:tab w:val="left" w:pos="4320"/>
        </w:tabs>
      </w:pPr>
    </w:p>
    <w:p w:rsidR="004558F4" w:rsidRPr="009A6235" w:rsidRDefault="004558F4" w:rsidP="004558F4">
      <w:pPr>
        <w:pStyle w:val="Header"/>
        <w:tabs>
          <w:tab w:val="clear" w:pos="8640"/>
          <w:tab w:val="left" w:pos="4320"/>
        </w:tabs>
      </w:pPr>
      <w:r>
        <w:tab/>
        <w:t xml:space="preserve">The </w:t>
      </w:r>
      <w:r w:rsidR="006A46B2">
        <w:t>Resolution</w:t>
      </w:r>
      <w:r>
        <w:t xml:space="preserve"> was read the second time and ordered placed on the Third Reading Calendar.</w:t>
      </w:r>
    </w:p>
    <w:p w:rsidR="004558F4" w:rsidRDefault="004558F4" w:rsidP="004558F4"/>
    <w:p w:rsidR="008B5ABB" w:rsidRPr="009A6235" w:rsidRDefault="008B5ABB" w:rsidP="008B5ABB">
      <w:pPr>
        <w:pStyle w:val="Header"/>
        <w:tabs>
          <w:tab w:val="clear" w:pos="8640"/>
          <w:tab w:val="left" w:pos="4320"/>
        </w:tabs>
        <w:jc w:val="center"/>
      </w:pPr>
      <w:r>
        <w:rPr>
          <w:b/>
        </w:rPr>
        <w:t>READ THE SECOND TIME</w:t>
      </w:r>
    </w:p>
    <w:p w:rsidR="00156F68" w:rsidRPr="004A4556" w:rsidRDefault="00156F68" w:rsidP="00156F68">
      <w:pPr>
        <w:suppressAutoHyphens/>
        <w:outlineLvl w:val="0"/>
      </w:pPr>
      <w:r>
        <w:tab/>
      </w:r>
      <w:r w:rsidRPr="004A4556">
        <w:t>H. 3409</w:t>
      </w:r>
      <w:r w:rsidR="00D93C88" w:rsidRPr="004A4556">
        <w:fldChar w:fldCharType="begin"/>
      </w:r>
      <w:r w:rsidRPr="004A4556">
        <w:instrText xml:space="preserve"> XE "H. 3409" \b </w:instrText>
      </w:r>
      <w:r w:rsidR="00D93C88" w:rsidRPr="004A4556">
        <w:fldChar w:fldCharType="end"/>
      </w:r>
      <w:r w:rsidRPr="004A4556">
        <w:t xml:space="preserve"> -- Reps. Sandifer and Bales:  </w:t>
      </w:r>
      <w:r w:rsidRPr="004A4556">
        <w:rPr>
          <w:szCs w:val="30"/>
        </w:rPr>
        <w:t xml:space="preserve">A BILL </w:t>
      </w:r>
      <w:r w:rsidRPr="004A4556">
        <w:t>TO AMEND THE CODE OF LAWS OF SOUTH CAROLINA, 1976, BY ADDING SECTION 40</w:t>
      </w:r>
      <w:r w:rsidRPr="004A4556">
        <w:noBreakHyphen/>
        <w:t>59</w:t>
      </w:r>
      <w:r w:rsidRPr="004A4556">
        <w:noBreakHyphen/>
        <w:t>25 SO AS TO PROHIBIT CERTAIN ACTS BY RESIDENTIAL BUILDERS OR CONTRACTORS RELATING TO ROOFING SYSTEMS; AND TO AMEND SECTION 40</w:t>
      </w:r>
      <w:r w:rsidRPr="004A4556">
        <w:noBreakHyphen/>
        <w:t>59</w:t>
      </w:r>
      <w:r w:rsidRPr="004A4556">
        <w:noBreakHyphen/>
        <w:t>110, RELATING TO REVOCATION, SUSPENSION, OR RESTRICTION OF THE LICENSE BY THE RESIDENTIAL HOME BUILDERS COMMISSION, SO AS TO PROVIDE A CONFORMING CHANGE.</w:t>
      </w:r>
    </w:p>
    <w:p w:rsidR="008B5ABB" w:rsidRDefault="008B5ABB" w:rsidP="008B5ABB">
      <w:pPr>
        <w:pStyle w:val="Header"/>
        <w:tabs>
          <w:tab w:val="clear" w:pos="8640"/>
          <w:tab w:val="left" w:pos="4320"/>
        </w:tabs>
      </w:pPr>
      <w:r>
        <w:tab/>
        <w:t>The Senate proceeded to a consideration of the Bill, the question being the second reading of the Bill.</w:t>
      </w:r>
    </w:p>
    <w:p w:rsidR="008B5ABB" w:rsidRDefault="008B5ABB" w:rsidP="008B5ABB">
      <w:pPr>
        <w:pStyle w:val="Header"/>
        <w:tabs>
          <w:tab w:val="clear" w:pos="8640"/>
          <w:tab w:val="left" w:pos="4320"/>
        </w:tabs>
      </w:pPr>
    </w:p>
    <w:p w:rsidR="008B5ABB" w:rsidRDefault="008B5ABB" w:rsidP="008B5ABB">
      <w:pPr>
        <w:pStyle w:val="Header"/>
        <w:tabs>
          <w:tab w:val="clear" w:pos="8640"/>
          <w:tab w:val="left" w:pos="4320"/>
        </w:tabs>
      </w:pPr>
      <w:r>
        <w:tab/>
        <w:t>The "ayes" and "nays" were demanded and taken, resulting as follows:</w:t>
      </w:r>
    </w:p>
    <w:p w:rsidR="008B5ABB" w:rsidRPr="008B5ABB" w:rsidRDefault="008B5ABB" w:rsidP="008B5ABB">
      <w:pPr>
        <w:pStyle w:val="Header"/>
        <w:tabs>
          <w:tab w:val="clear" w:pos="8640"/>
          <w:tab w:val="left" w:pos="4320"/>
        </w:tabs>
        <w:jc w:val="center"/>
        <w:rPr>
          <w:b/>
        </w:rPr>
      </w:pPr>
      <w:r w:rsidRPr="008B5ABB">
        <w:rPr>
          <w:b/>
        </w:rPr>
        <w:t>Ayes 32; Nays 0</w:t>
      </w:r>
    </w:p>
    <w:p w:rsidR="008B5ABB" w:rsidRDefault="008B5ABB">
      <w:pPr>
        <w:pStyle w:val="Header"/>
        <w:tabs>
          <w:tab w:val="clear" w:pos="8640"/>
          <w:tab w:val="left" w:pos="4320"/>
        </w:tabs>
      </w:pP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5ABB">
        <w:rPr>
          <w:b/>
        </w:rPr>
        <w:t>AYES</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Alexander</w:t>
      </w:r>
      <w:r>
        <w:tab/>
      </w:r>
      <w:r w:rsidRPr="008B5ABB">
        <w:t>Bennett</w:t>
      </w:r>
      <w:r>
        <w:tab/>
      </w:r>
      <w:r w:rsidRPr="008B5ABB">
        <w:t>Bright</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Bryant</w:t>
      </w:r>
      <w:r>
        <w:tab/>
      </w:r>
      <w:r w:rsidRPr="008B5ABB">
        <w:t>Campbell</w:t>
      </w:r>
      <w:r>
        <w:tab/>
      </w:r>
      <w:r w:rsidRPr="008B5ABB">
        <w:t>Cleary</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Corbin</w:t>
      </w:r>
      <w:r>
        <w:tab/>
      </w:r>
      <w:r w:rsidRPr="008B5ABB">
        <w:t>Courson</w:t>
      </w:r>
      <w:r>
        <w:tab/>
      </w:r>
      <w:r w:rsidRPr="008B5ABB">
        <w:t>Cromer</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Davis</w:t>
      </w:r>
      <w:r>
        <w:tab/>
      </w:r>
      <w:r w:rsidRPr="008B5ABB">
        <w:t>Fair</w:t>
      </w:r>
      <w:r>
        <w:tab/>
      </w:r>
      <w:r w:rsidRPr="008B5ABB">
        <w:t>Grooms</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Hembree</w:t>
      </w:r>
      <w:r>
        <w:tab/>
      </w:r>
      <w:r w:rsidRPr="008B5ABB">
        <w:t>Hutto</w:t>
      </w:r>
      <w:r>
        <w:tab/>
      </w:r>
      <w:r w:rsidRPr="008B5ABB">
        <w:t>Johnson</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B5ABB">
        <w:t>Leatherman</w:t>
      </w:r>
      <w:r>
        <w:tab/>
      </w:r>
      <w:r w:rsidRPr="008B5ABB">
        <w:t>Malloy</w:t>
      </w:r>
      <w:r>
        <w:tab/>
      </w:r>
      <w:r w:rsidRPr="008B5ABB">
        <w:rPr>
          <w:i/>
        </w:rPr>
        <w:t>Martin, Larry</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rPr>
          <w:i/>
        </w:rPr>
        <w:t>Martin, Shane</w:t>
      </w:r>
      <w:r>
        <w:rPr>
          <w:i/>
        </w:rPr>
        <w:tab/>
      </w:r>
      <w:r w:rsidRPr="008B5ABB">
        <w:t>Massey</w:t>
      </w:r>
      <w:r>
        <w:tab/>
      </w:r>
      <w:r w:rsidRPr="008B5ABB">
        <w:t>McElveen</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Nicholson</w:t>
      </w:r>
      <w:r>
        <w:tab/>
      </w:r>
      <w:r w:rsidRPr="008B5ABB">
        <w:t>O'Dell</w:t>
      </w:r>
      <w:r>
        <w:tab/>
      </w:r>
      <w:r w:rsidRPr="008B5ABB">
        <w:t>Peeler</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Scott</w:t>
      </w:r>
      <w:r>
        <w:tab/>
      </w:r>
      <w:r w:rsidRPr="008B5ABB">
        <w:t>Setzler</w:t>
      </w:r>
      <w:r>
        <w:tab/>
      </w:r>
      <w:r w:rsidRPr="008B5ABB">
        <w:t>Shealy</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Sheheen</w:t>
      </w:r>
      <w:r>
        <w:tab/>
      </w:r>
      <w:r w:rsidRPr="008B5ABB">
        <w:t>Turner</w:t>
      </w:r>
      <w:r>
        <w:tab/>
      </w:r>
      <w:r w:rsidRPr="008B5ABB">
        <w:t>Verdin</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ABB">
        <w:t>Williams</w:t>
      </w:r>
      <w:r>
        <w:tab/>
      </w:r>
      <w:r w:rsidRPr="008B5ABB">
        <w:t>Young</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B5ABB" w:rsidRP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5ABB">
        <w:rPr>
          <w:b/>
        </w:rPr>
        <w:t>Total--32</w:t>
      </w:r>
    </w:p>
    <w:p w:rsidR="008B5ABB" w:rsidRPr="008B5ABB" w:rsidRDefault="008B5ABB" w:rsidP="008B5ABB">
      <w:pPr>
        <w:pStyle w:val="Header"/>
        <w:tabs>
          <w:tab w:val="clear" w:pos="8640"/>
          <w:tab w:val="left" w:pos="4320"/>
        </w:tabs>
      </w:pP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5ABB">
        <w:rPr>
          <w:b/>
        </w:rPr>
        <w:t>NAYS</w:t>
      </w:r>
    </w:p>
    <w:p w:rsid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B5ABB" w:rsidRPr="008B5ABB" w:rsidRDefault="008B5ABB" w:rsidP="008B5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5ABB">
        <w:rPr>
          <w:b/>
        </w:rPr>
        <w:t>Total--0</w:t>
      </w:r>
    </w:p>
    <w:p w:rsidR="008B5ABB" w:rsidRPr="008B5ABB" w:rsidRDefault="008B5ABB" w:rsidP="008B5ABB">
      <w:pPr>
        <w:pStyle w:val="Header"/>
        <w:tabs>
          <w:tab w:val="clear" w:pos="8640"/>
          <w:tab w:val="left" w:pos="4320"/>
        </w:tabs>
      </w:pPr>
    </w:p>
    <w:p w:rsidR="008B5ABB" w:rsidRPr="009A6235" w:rsidRDefault="008B5ABB" w:rsidP="008B5ABB">
      <w:pPr>
        <w:pStyle w:val="Header"/>
        <w:tabs>
          <w:tab w:val="clear" w:pos="8640"/>
          <w:tab w:val="left" w:pos="4320"/>
        </w:tabs>
      </w:pPr>
      <w:r>
        <w:tab/>
        <w:t>The Bill was read the second time and ordered placed on the Third Reading Calendar.</w:t>
      </w:r>
    </w:p>
    <w:p w:rsidR="008B5ABB" w:rsidRDefault="008B5ABB" w:rsidP="004558F4"/>
    <w:p w:rsidR="004558F4" w:rsidRPr="00E56D93" w:rsidRDefault="004558F4" w:rsidP="004558F4">
      <w:pPr>
        <w:jc w:val="center"/>
      </w:pPr>
      <w:r>
        <w:rPr>
          <w:b/>
        </w:rPr>
        <w:t>OBJECTION</w:t>
      </w:r>
    </w:p>
    <w:p w:rsidR="004558F4" w:rsidRPr="002B465C" w:rsidRDefault="004558F4" w:rsidP="004558F4">
      <w:pPr>
        <w:suppressAutoHyphens/>
        <w:outlineLvl w:val="0"/>
      </w:pPr>
      <w:r>
        <w:tab/>
      </w:r>
      <w:r w:rsidRPr="002B465C">
        <w:t>H. 3945</w:t>
      </w:r>
      <w:r w:rsidR="00D93C88" w:rsidRPr="002B465C">
        <w:fldChar w:fldCharType="begin"/>
      </w:r>
      <w:r w:rsidRPr="002B465C">
        <w:instrText xml:space="preserve"> XE "H. 3945" \b </w:instrText>
      </w:r>
      <w:r w:rsidR="00D93C88"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4558F4" w:rsidRDefault="004558F4" w:rsidP="004558F4">
      <w:r>
        <w:tab/>
        <w:t>Senator LARRY MARTIN objected to the Bill.</w:t>
      </w:r>
    </w:p>
    <w:p w:rsidR="004558F4" w:rsidRDefault="004558F4" w:rsidP="004558F4"/>
    <w:p w:rsidR="00D63448" w:rsidRDefault="00D63448" w:rsidP="00D63448">
      <w:pPr>
        <w:pStyle w:val="Header"/>
        <w:tabs>
          <w:tab w:val="clear" w:pos="8640"/>
          <w:tab w:val="left" w:pos="4320"/>
        </w:tabs>
        <w:jc w:val="center"/>
        <w:rPr>
          <w:b/>
        </w:rPr>
      </w:pPr>
      <w:r>
        <w:rPr>
          <w:b/>
        </w:rPr>
        <w:t>Statement by Senator LARRY MARTIN</w:t>
      </w:r>
    </w:p>
    <w:p w:rsidR="00D63448" w:rsidRDefault="00D63448" w:rsidP="00D63448">
      <w:pPr>
        <w:pStyle w:val="Header"/>
        <w:tabs>
          <w:tab w:val="clear" w:pos="8640"/>
          <w:tab w:val="left" w:pos="4320"/>
        </w:tabs>
      </w:pPr>
      <w:r>
        <w:tab/>
        <w:t>Opponents of this Bill removed the minority report last week so that it can come up  during the Uncontested Call of the Second Reading Calendar. There is no doubt in my mind that the Senate will spend several hours and many amendments debating this Bill.   I moved to carry over the Bill today as I have done since the minority report was removed so that we can proceed in an orderly fashion to final consideration of the General Appropriations Bill.  We plan to move to set the Ethics Reform Bill for Special Order as soon as Third Reading of the Budget and Capital Reserve Bills are finalized today</w:t>
      </w:r>
      <w:r w:rsidR="000108C5">
        <w:t>.</w:t>
      </w:r>
    </w:p>
    <w:p w:rsidR="000108C5" w:rsidRDefault="000108C5" w:rsidP="00D63448">
      <w:pPr>
        <w:pStyle w:val="Header"/>
        <w:tabs>
          <w:tab w:val="clear" w:pos="8640"/>
          <w:tab w:val="left" w:pos="4320"/>
        </w:tabs>
        <w:rPr>
          <w:b/>
        </w:rPr>
      </w:pPr>
    </w:p>
    <w:p w:rsidR="004558F4" w:rsidRPr="006A46B2" w:rsidRDefault="004558F4" w:rsidP="006A46B2">
      <w:pPr>
        <w:jc w:val="center"/>
        <w:rPr>
          <w:b/>
        </w:rPr>
      </w:pPr>
      <w:r w:rsidRPr="006A46B2">
        <w:rPr>
          <w:b/>
        </w:rPr>
        <w:t>RECOMMITTED</w:t>
      </w:r>
    </w:p>
    <w:p w:rsidR="004558F4" w:rsidRPr="00CD0D7A" w:rsidRDefault="004558F4" w:rsidP="004558F4">
      <w:pPr>
        <w:suppressAutoHyphens/>
        <w:outlineLvl w:val="0"/>
      </w:pPr>
      <w:r>
        <w:tab/>
      </w:r>
      <w:r w:rsidRPr="00CD0D7A">
        <w:t>S. 691</w:t>
      </w:r>
      <w:r w:rsidR="00D93C88" w:rsidRPr="00CD0D7A">
        <w:fldChar w:fldCharType="begin"/>
      </w:r>
      <w:r w:rsidRPr="00CD0D7A">
        <w:instrText xml:space="preserve"> XE "S. 691" \b </w:instrText>
      </w:r>
      <w:r w:rsidR="00D93C88" w:rsidRPr="00CD0D7A">
        <w:fldChar w:fldCharType="end"/>
      </w:r>
      <w:r w:rsidRPr="00CD0D7A">
        <w:t xml:space="preserve"> -- Labor, Commerce and Industry Committee:  </w:t>
      </w:r>
      <w:r w:rsidRPr="00CD0D7A">
        <w:rPr>
          <w:szCs w:val="30"/>
        </w:rPr>
        <w:t xml:space="preserve">A JOINT RESOLUTION </w:t>
      </w:r>
      <w:r w:rsidRPr="00CD0D7A">
        <w:t>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8B5ABB" w:rsidRDefault="008B5ABB" w:rsidP="004558F4">
      <w:r>
        <w:tab/>
        <w:t xml:space="preserve">The Senate proceeded to a consideration of the </w:t>
      </w:r>
      <w:r w:rsidR="006A46B2">
        <w:t>Resolution</w:t>
      </w:r>
      <w:r>
        <w:t>, the question being the second reading of the Joint Resolution.</w:t>
      </w:r>
    </w:p>
    <w:p w:rsidR="008B5ABB" w:rsidRDefault="008B5ABB" w:rsidP="004558F4"/>
    <w:p w:rsidR="004558F4" w:rsidRDefault="004558F4" w:rsidP="004558F4">
      <w:r>
        <w:tab/>
        <w:t>Senator MASSEY asked unanimous consent to recommit the Joint Resolution to the Committee on Labor, Commerce and Industry.</w:t>
      </w:r>
    </w:p>
    <w:p w:rsidR="004558F4" w:rsidRDefault="004558F4" w:rsidP="004558F4">
      <w:pPr>
        <w:pStyle w:val="Header"/>
        <w:tabs>
          <w:tab w:val="clear" w:pos="8640"/>
          <w:tab w:val="left" w:pos="4320"/>
        </w:tabs>
      </w:pPr>
      <w:r>
        <w:tab/>
        <w:t>There was no objection and the Joint Resolution was recommitted.</w:t>
      </w:r>
    </w:p>
    <w:p w:rsidR="004558F4" w:rsidRDefault="004558F4" w:rsidP="004558F4">
      <w:pPr>
        <w:pStyle w:val="Header"/>
        <w:tabs>
          <w:tab w:val="clear" w:pos="8640"/>
          <w:tab w:val="left" w:pos="4320"/>
        </w:tabs>
      </w:pPr>
    </w:p>
    <w:p w:rsidR="004558F4" w:rsidRPr="00F42B89" w:rsidRDefault="004558F4" w:rsidP="004558F4">
      <w:pPr>
        <w:suppressAutoHyphens/>
        <w:outlineLvl w:val="0"/>
      </w:pPr>
      <w:r>
        <w:tab/>
      </w:r>
      <w:r w:rsidRPr="00F42B89">
        <w:t>S. 553</w:t>
      </w:r>
      <w:r w:rsidR="00D93C88" w:rsidRPr="00F42B89">
        <w:fldChar w:fldCharType="begin"/>
      </w:r>
      <w:r w:rsidRPr="00F42B89">
        <w:instrText xml:space="preserve"> XE "S. 553" \b </w:instrText>
      </w:r>
      <w:r w:rsidR="00D93C88" w:rsidRPr="00F42B89">
        <w:fldChar w:fldCharType="end"/>
      </w:r>
      <w:r w:rsidRPr="00F42B89">
        <w:t xml:space="preserve"> -- Judiciary Committee:  </w:t>
      </w:r>
      <w:r w:rsidRPr="00F42B89">
        <w:rPr>
          <w:szCs w:val="30"/>
        </w:rPr>
        <w:t xml:space="preserve">A JOINT RESOLUTION </w:t>
      </w:r>
      <w:r w:rsidRPr="00F42B89">
        <w:t>TO APPROVE REGULATIONS OF THE WORKERS' COMPENSATION COMMISSION, RELATING TO MEDIATION, DESIGNATED AS REGULATION DOCUMENT NUMBER 4286, PURSUANT TO THE PROVISIONS OF ARTICLE 1, CHAPTER 23, TITLE 1 OF THE 1976 CODE.</w:t>
      </w:r>
    </w:p>
    <w:p w:rsidR="008B5ABB" w:rsidRDefault="008B5ABB" w:rsidP="008B5ABB">
      <w:r>
        <w:tab/>
        <w:t xml:space="preserve">The Senate proceeded to a consideration of the </w:t>
      </w:r>
      <w:r w:rsidR="00382D6D">
        <w:t>Resolution</w:t>
      </w:r>
      <w:r>
        <w:t>, the question being the second reading of the Joint Resolution.</w:t>
      </w:r>
    </w:p>
    <w:p w:rsidR="008B5ABB" w:rsidRDefault="008B5ABB" w:rsidP="004558F4"/>
    <w:p w:rsidR="004558F4" w:rsidRDefault="004558F4" w:rsidP="004558F4">
      <w:r>
        <w:tab/>
        <w:t xml:space="preserve">Senator MASSEY asked unanimous consent to recommit the Joint Resolution to the Committee on </w:t>
      </w:r>
      <w:r w:rsidR="00AF6C80">
        <w:t>Judiciary</w:t>
      </w:r>
      <w:r>
        <w:t>.</w:t>
      </w:r>
    </w:p>
    <w:p w:rsidR="004558F4" w:rsidRDefault="004558F4" w:rsidP="004558F4">
      <w:pPr>
        <w:pStyle w:val="Header"/>
        <w:tabs>
          <w:tab w:val="clear" w:pos="8640"/>
          <w:tab w:val="left" w:pos="4320"/>
        </w:tabs>
      </w:pPr>
      <w:r>
        <w:tab/>
        <w:t>There was no objection and the Joint Resolution was recommitted.</w:t>
      </w:r>
    </w:p>
    <w:p w:rsidR="004558F4" w:rsidRDefault="004558F4" w:rsidP="004558F4"/>
    <w:p w:rsidR="004558F4" w:rsidRPr="00E73416" w:rsidRDefault="004558F4" w:rsidP="004558F4">
      <w:pPr>
        <w:jc w:val="center"/>
        <w:rPr>
          <w:b/>
        </w:rPr>
      </w:pPr>
      <w:r>
        <w:rPr>
          <w:b/>
        </w:rPr>
        <w:t>CARRIED OVER</w:t>
      </w:r>
    </w:p>
    <w:p w:rsidR="004558F4" w:rsidRPr="00BF44A1" w:rsidRDefault="004558F4" w:rsidP="004558F4">
      <w:pPr>
        <w:suppressAutoHyphens/>
      </w:pPr>
      <w:r>
        <w:tab/>
      </w:r>
      <w:r w:rsidRPr="00BF44A1">
        <w:t>H. 4038</w:t>
      </w:r>
      <w:r w:rsidR="00D93C88" w:rsidRPr="00BF44A1">
        <w:fldChar w:fldCharType="begin"/>
      </w:r>
      <w:r w:rsidRPr="00BF44A1">
        <w:instrText xml:space="preserve"> XE "H. 4038" \b </w:instrText>
      </w:r>
      <w:r w:rsidR="00D93C88" w:rsidRPr="00BF44A1">
        <w:fldChar w:fldCharType="end"/>
      </w:r>
      <w:r w:rsidRPr="00BF44A1">
        <w:t xml:space="preserve"> -- Reps. Sandifer and Harrell:  </w:t>
      </w:r>
      <w:r w:rsidRPr="00BF44A1">
        <w:rPr>
          <w:szCs w:val="30"/>
        </w:rPr>
        <w:t xml:space="preserve">A BILL </w:t>
      </w:r>
      <w:r w:rsidRPr="00BF44A1">
        <w:t>TO AMEND SECTION 40</w:t>
      </w:r>
      <w:r w:rsidRPr="00BF44A1">
        <w:noBreakHyphen/>
        <w:t>22</w:t>
      </w:r>
      <w:r w:rsidRPr="00BF44A1">
        <w:noBreakHyphen/>
        <w:t>280, CODE OF LAWS OF SOUTH CAROLINA, 1976, RELATING TO EXEMPTIONS FROM THE APPLICATION OF THE CHAPTER CONCERNING ENGINEERS AND SURVEYORS, SO AS TO ADD AN EXEMPTION FOR CERTAIN ENGINEERS.</w:t>
      </w:r>
    </w:p>
    <w:p w:rsidR="004558F4" w:rsidRDefault="004558F4" w:rsidP="004558F4">
      <w:r>
        <w:tab/>
        <w:t>On motion of Senator MALLOY, the Bill was carried over.</w:t>
      </w:r>
    </w:p>
    <w:p w:rsidR="004558F4" w:rsidRDefault="004558F4" w:rsidP="004558F4"/>
    <w:p w:rsidR="004558F4" w:rsidRPr="00A547A1" w:rsidRDefault="004558F4" w:rsidP="004558F4">
      <w:r>
        <w:tab/>
      </w:r>
      <w:r w:rsidRPr="00A547A1">
        <w:t>H. 3540</w:t>
      </w:r>
      <w:r w:rsidR="00D93C88" w:rsidRPr="00A547A1">
        <w:fldChar w:fldCharType="begin"/>
      </w:r>
      <w:r w:rsidRPr="00A547A1">
        <w:instrText xml:space="preserve"> XE "H. 3540" \b </w:instrText>
      </w:r>
      <w:r w:rsidR="00D93C88"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4558F4" w:rsidRDefault="004558F4" w:rsidP="004558F4">
      <w:r>
        <w:tab/>
        <w:t>On motion of Senator MASSEY, the Bill was carried over.</w:t>
      </w:r>
    </w:p>
    <w:p w:rsidR="004558F4" w:rsidRPr="00B863C1" w:rsidRDefault="004558F4" w:rsidP="004558F4"/>
    <w:p w:rsidR="004558F4" w:rsidRPr="00F277B2" w:rsidRDefault="004558F4" w:rsidP="004558F4">
      <w:r>
        <w:tab/>
      </w:r>
      <w:r w:rsidRPr="00F277B2">
        <w:t>S. 657</w:t>
      </w:r>
      <w:r w:rsidR="00D93C88" w:rsidRPr="00F277B2">
        <w:fldChar w:fldCharType="begin"/>
      </w:r>
      <w:r w:rsidRPr="00F277B2">
        <w:instrText xml:space="preserve"> XE "S. 657" \b </w:instrText>
      </w:r>
      <w:r w:rsidR="00D93C88"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4558F4" w:rsidRDefault="004558F4" w:rsidP="004558F4">
      <w:r>
        <w:tab/>
        <w:t>On motion of Senator MALLOY, the Bill was carried over.</w:t>
      </w:r>
    </w:p>
    <w:p w:rsidR="004558F4" w:rsidRDefault="004558F4" w:rsidP="004558F4"/>
    <w:p w:rsidR="004558F4" w:rsidRPr="00C37112" w:rsidRDefault="004558F4" w:rsidP="004558F4">
      <w:pPr>
        <w:suppressAutoHyphens/>
        <w:outlineLvl w:val="0"/>
      </w:pPr>
      <w:r>
        <w:tab/>
      </w:r>
      <w:r w:rsidRPr="00C37112">
        <w:t>H. 3451</w:t>
      </w:r>
      <w:r w:rsidR="00D93C88" w:rsidRPr="00C37112">
        <w:fldChar w:fldCharType="begin"/>
      </w:r>
      <w:r w:rsidRPr="00C37112">
        <w:instrText xml:space="preserve"> XE "H. 3451" \b </w:instrText>
      </w:r>
      <w:r w:rsidR="00D93C88" w:rsidRPr="00C37112">
        <w:fldChar w:fldCharType="end"/>
      </w:r>
      <w:r w:rsidRPr="00C37112">
        <w:t xml:space="preserve"> -- Reps. Tallon, Cole, Forrester, Kennedy, Murphy, Pope, Rutherford and Weeks:  </w:t>
      </w:r>
      <w:r w:rsidRPr="00C37112">
        <w:rPr>
          <w:szCs w:val="30"/>
        </w:rPr>
        <w:t xml:space="preserve">A BILL </w:t>
      </w:r>
      <w:r w:rsidRPr="00C37112">
        <w:t>TO AMEND SECTION 56</w:t>
      </w:r>
      <w:r w:rsidRPr="00C37112">
        <w:noBreakHyphen/>
        <w:t>7</w:t>
      </w:r>
      <w:r w:rsidRPr="00C37112">
        <w:noBreakHyphen/>
        <w:t>10, AS AMENDED, CODE OF LAWS OF SOUTH CAROLINA, 1976, RELATING TO THE OFFENSES THAT A PERSON MAY BE CHARGED ON A UNIFORM TRAFFIC TICKET, SO AS TO PROVIDE THAT THE OFFENSES OF SHOPLIFTING AND CRIMINAL DOMESTIC VIOLENCE MUST BE CHARGED ON A UNIFORM TRAFFIC TICKET.</w:t>
      </w:r>
    </w:p>
    <w:p w:rsidR="004558F4" w:rsidRDefault="004558F4" w:rsidP="004558F4">
      <w:r>
        <w:tab/>
        <w:t>On motion of Senator MASSEY, the Bill was carried over.</w:t>
      </w:r>
    </w:p>
    <w:p w:rsidR="004558F4" w:rsidRDefault="004558F4" w:rsidP="004558F4"/>
    <w:p w:rsidR="004558F4" w:rsidRPr="00761F87" w:rsidRDefault="004558F4" w:rsidP="004558F4">
      <w:r>
        <w:tab/>
      </w:r>
      <w:r w:rsidRPr="00761F87">
        <w:t>H. 3538</w:t>
      </w:r>
      <w:r w:rsidR="00D93C88" w:rsidRPr="00761F87">
        <w:fldChar w:fldCharType="begin"/>
      </w:r>
      <w:r w:rsidRPr="00761F87">
        <w:instrText xml:space="preserve"> XE "H. 3538" \b </w:instrText>
      </w:r>
      <w:r w:rsidR="00D93C88" w:rsidRPr="00761F87">
        <w:fldChar w:fldCharType="end"/>
      </w:r>
      <w:r w:rsidRPr="00761F87">
        <w:t xml:space="preserve"> -- </w:t>
      </w:r>
      <w:r>
        <w:t>Reps. Bannister, Tallon, Sandifer, Hamilton, Erickson, Gambrell, Brannon, Allison, Felder and Weeks</w:t>
      </w:r>
      <w:r w:rsidRPr="00761F87">
        <w:t xml:space="preserve">:  </w:t>
      </w:r>
      <w:r w:rsidRPr="00761F87">
        <w:rPr>
          <w:szCs w:val="30"/>
        </w:rPr>
        <w:t xml:space="preserve">A BILL </w:t>
      </w:r>
      <w:r w:rsidRPr="00761F87">
        <w:t>TO AMEND SECTION 16</w:t>
      </w:r>
      <w:r w:rsidRPr="00761F87">
        <w:noBreakHyphen/>
        <w:t>17</w:t>
      </w:r>
      <w:r w:rsidRPr="00761F87">
        <w:noBreakHyphen/>
        <w:t>500, AS AMENDED, CODE OF LAWS OF SOUTH CAROLINA, 1976, RELATING TO THE SALE OR PURCHASE OF TOBACCO PRODUCTS FOR MINORS, SO AS TO INCLUDE ALTERNATIVE NICOTINE PRODUCTS  IN THE PURVIEW OF THE STATUTE; TO AMEND SECTION 16</w:t>
      </w:r>
      <w:r w:rsidRPr="00761F87">
        <w:noBreakHyphen/>
        <w:t>17</w:t>
      </w:r>
      <w:r w:rsidRPr="00761F87">
        <w:noBreakHyphen/>
        <w:t xml:space="preserve">501, AS AMENDED, RELATING TO DEFINITIONS FOR PURPOSES OF RELEVANT TOBACCO PRODUCT FOR MINORS OFFENSES, SO AS TO DEFINE THE TERMS </w:t>
      </w:r>
      <w:r>
        <w:t>“</w:t>
      </w:r>
      <w:r w:rsidRPr="00761F87">
        <w:t>ALTERNATIVE NICOTINE PRODUCT</w:t>
      </w:r>
      <w:r>
        <w:t>”</w:t>
      </w:r>
      <w:r w:rsidRPr="00761F87">
        <w:t xml:space="preserve"> AND </w:t>
      </w:r>
      <w:r>
        <w:t>“</w:t>
      </w:r>
      <w:r w:rsidRPr="00761F87">
        <w:t>ELECTRONIC CIGARETTE</w:t>
      </w:r>
      <w:r>
        <w:t>”</w:t>
      </w:r>
      <w:r w:rsidRPr="00761F87">
        <w:t>; AND TO AMEND SECTIONS 16</w:t>
      </w:r>
      <w:r w:rsidRPr="00761F87">
        <w:noBreakHyphen/>
        <w:t>17</w:t>
      </w:r>
      <w:r w:rsidRPr="00761F87">
        <w:noBreakHyphen/>
        <w:t>502, 16</w:t>
      </w:r>
      <w:r w:rsidRPr="00761F87">
        <w:noBreakHyphen/>
        <w:t>17</w:t>
      </w:r>
      <w:r w:rsidRPr="00761F87">
        <w:noBreakHyphen/>
        <w:t>503, AND 16</w:t>
      </w:r>
      <w:r w:rsidRPr="00761F87">
        <w:noBreakHyphen/>
        <w:t>17</w:t>
      </w:r>
      <w:r w:rsidRPr="00761F87">
        <w:noBreakHyphen/>
        <w:t>504, RELATING TO DISTRIBUTION OF TOBACCO PRODUCT SAMPLES, ENFORCEMENT AND REPORTING, AND IMPLEMENTATION, RESPECTIVELY, ALL SO AS TO MAKE CONFORMING CHANGES TO INCLUDE ALTERNATIVE NICOTINE PRODUCTS.</w:t>
      </w:r>
    </w:p>
    <w:p w:rsidR="004558F4" w:rsidRDefault="004558F4" w:rsidP="004558F4">
      <w:r>
        <w:tab/>
        <w:t>On motion of Senator MALLOY, the Bill was carried over.</w:t>
      </w:r>
    </w:p>
    <w:p w:rsidR="004558F4" w:rsidRDefault="004558F4" w:rsidP="004558F4"/>
    <w:p w:rsidR="004558F4" w:rsidRPr="009E27AA" w:rsidRDefault="004558F4" w:rsidP="004558F4">
      <w:pPr>
        <w:suppressAutoHyphens/>
      </w:pPr>
      <w:r>
        <w:tab/>
      </w:r>
      <w:r w:rsidRPr="009E27AA">
        <w:t>H. 3797</w:t>
      </w:r>
      <w:r w:rsidR="00D93C88" w:rsidRPr="009E27AA">
        <w:fldChar w:fldCharType="begin"/>
      </w:r>
      <w:r w:rsidRPr="009E27AA">
        <w:instrText xml:space="preserve"> XE "H. 3797" \b </w:instrText>
      </w:r>
      <w:r w:rsidR="00D93C88"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4558F4" w:rsidRDefault="004558F4" w:rsidP="004558F4">
      <w:r>
        <w:tab/>
        <w:t>On motion of Senator MALLOY, the Bill was carried over.</w:t>
      </w:r>
    </w:p>
    <w:p w:rsidR="004558F4" w:rsidRDefault="004558F4" w:rsidP="004558F4"/>
    <w:p w:rsidR="004558F4" w:rsidRPr="00512F0D" w:rsidRDefault="004558F4" w:rsidP="004558F4">
      <w:pPr>
        <w:suppressAutoHyphens/>
      </w:pPr>
      <w:r>
        <w:tab/>
      </w:r>
      <w:r w:rsidRPr="00512F0D">
        <w:t>H. 3960</w:t>
      </w:r>
      <w:r w:rsidR="00D93C88" w:rsidRPr="00512F0D">
        <w:fldChar w:fldCharType="begin"/>
      </w:r>
      <w:r w:rsidRPr="00512F0D">
        <w:instrText xml:space="preserve"> XE "H. 3960" \b </w:instrText>
      </w:r>
      <w:r w:rsidR="00D93C88" w:rsidRPr="00512F0D">
        <w:fldChar w:fldCharType="end"/>
      </w:r>
      <w:r w:rsidRPr="00512F0D">
        <w:t xml:space="preserve"> -- Rep. Sandifer:  </w:t>
      </w:r>
      <w:r w:rsidRPr="00512F0D">
        <w:rPr>
          <w:szCs w:val="30"/>
        </w:rPr>
        <w:t xml:space="preserve">A BILL </w:t>
      </w:r>
      <w:r w:rsidRPr="00512F0D">
        <w:t>TO AMEND THE CODE OF LAWS OF SOUTH CAROLINA, 1976, BY ADDING SECTION 38</w:t>
      </w:r>
      <w:r w:rsidRPr="00512F0D">
        <w:noBreakHyphen/>
        <w:t>41</w:t>
      </w:r>
      <w:r w:rsidRPr="00512F0D">
        <w:noBreakHyphen/>
        <w:t>35 SO AS TO REQUIRE EMPLOYERS PARTICIPATING IN A MULTIPLE EMPLOYER SELF</w:t>
      </w:r>
      <w:r w:rsidRPr="00512F0D">
        <w:noBreakHyphen/>
        <w:t>INSURED HEALTH PLAN TO EXECUTE HOLD HARMLESS AGREEMENTS IN WHICH THE EMPLOYER AGREES TO PAY ALL UNPAID PORTIONS OF INSURED CLAIMS, AND TO REQUIRE THE DEPARTMENT OF INSURANCE TO PROVIDE FORMS THAT MUST BE USED FOR THESE AGREEMENTS, AMONG OTHER THINGS.</w:t>
      </w:r>
    </w:p>
    <w:p w:rsidR="004558F4" w:rsidRDefault="004558F4" w:rsidP="004558F4">
      <w:r>
        <w:tab/>
        <w:t>On motion of Senator O’DELL, the Bill was carried over.</w:t>
      </w:r>
    </w:p>
    <w:p w:rsidR="004558F4" w:rsidRDefault="004558F4" w:rsidP="004558F4"/>
    <w:p w:rsidR="00156F68" w:rsidRPr="00BD58A9" w:rsidRDefault="00156F68" w:rsidP="00156F68">
      <w:pPr>
        <w:suppressAutoHyphens/>
        <w:outlineLvl w:val="0"/>
      </w:pPr>
      <w:r>
        <w:tab/>
      </w:r>
      <w:r w:rsidRPr="00BD58A9">
        <w:t>H. 3360</w:t>
      </w:r>
      <w:r w:rsidR="00D93C88" w:rsidRPr="00BD58A9">
        <w:fldChar w:fldCharType="begin"/>
      </w:r>
      <w:r w:rsidRPr="00BD58A9">
        <w:instrText xml:space="preserve"> XE "H. 3360" \b </w:instrText>
      </w:r>
      <w:r w:rsidR="00D93C88"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156F68" w:rsidRDefault="00156F68" w:rsidP="00156F68">
      <w:pPr>
        <w:pStyle w:val="Header"/>
        <w:tabs>
          <w:tab w:val="clear" w:pos="8640"/>
          <w:tab w:val="left" w:pos="4320"/>
        </w:tabs>
        <w:jc w:val="left"/>
      </w:pPr>
      <w:r w:rsidRPr="009E6FA7">
        <w:tab/>
        <w:t xml:space="preserve">On motion of Senator </w:t>
      </w:r>
      <w:r>
        <w:t>SETZLER</w:t>
      </w:r>
      <w:r w:rsidRPr="009E6FA7">
        <w:t>, the Bill was carried over</w:t>
      </w:r>
      <w:r>
        <w:t>.</w:t>
      </w:r>
    </w:p>
    <w:p w:rsidR="00156F68" w:rsidRDefault="00156F68" w:rsidP="004558F4"/>
    <w:p w:rsidR="004558F4" w:rsidRPr="00A63543" w:rsidRDefault="004558F4" w:rsidP="004558F4">
      <w:pPr>
        <w:jc w:val="center"/>
        <w:rPr>
          <w:b/>
        </w:rPr>
      </w:pPr>
      <w:r>
        <w:rPr>
          <w:b/>
        </w:rPr>
        <w:t>POINT OF ORDER, CARRIED OVER</w:t>
      </w:r>
    </w:p>
    <w:p w:rsidR="004558F4" w:rsidRPr="004C4A8E" w:rsidRDefault="004558F4" w:rsidP="004558F4">
      <w:r>
        <w:tab/>
      </w:r>
      <w:r w:rsidRPr="004C4A8E">
        <w:t>S. 234</w:t>
      </w:r>
      <w:r w:rsidR="00D93C88" w:rsidRPr="004C4A8E">
        <w:fldChar w:fldCharType="begin"/>
      </w:r>
      <w:r w:rsidRPr="004C4A8E">
        <w:instrText xml:space="preserve"> XE "S. 234" \b </w:instrText>
      </w:r>
      <w:r w:rsidR="00D93C88" w:rsidRPr="004C4A8E">
        <w:fldChar w:fldCharType="end"/>
      </w:r>
      <w:r w:rsidRPr="004C4A8E">
        <w:t xml:space="preserve"> -- </w:t>
      </w:r>
      <w:r>
        <w:t>Senators Coleman, Johnson and McElveen</w:t>
      </w:r>
      <w:r w:rsidRPr="004C4A8E">
        <w:t xml:space="preserve">: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4558F4" w:rsidRDefault="004558F4" w:rsidP="004558F4">
      <w:r>
        <w:tab/>
        <w:t>The Senate proceeded to a consideration of the Bill, the question being the second reading of the Bill.</w:t>
      </w:r>
    </w:p>
    <w:p w:rsidR="002B3C44" w:rsidRDefault="002B3C44" w:rsidP="004558F4"/>
    <w:p w:rsidR="002B3C44" w:rsidRDefault="00382D6D" w:rsidP="002B3C44">
      <w:r>
        <w:tab/>
        <w:t>Senator O’</w:t>
      </w:r>
      <w:r w:rsidR="002B3C44">
        <w:t>DELL explained the Bill.</w:t>
      </w:r>
    </w:p>
    <w:p w:rsidR="004558F4" w:rsidRDefault="004558F4" w:rsidP="004558F4"/>
    <w:p w:rsidR="004558F4" w:rsidRDefault="004558F4" w:rsidP="004558F4">
      <w:pPr>
        <w:rPr>
          <w:snapToGrid w:val="0"/>
        </w:rPr>
      </w:pPr>
      <w:r>
        <w:rPr>
          <w:snapToGrid w:val="0"/>
        </w:rPr>
        <w:tab/>
        <w:t>Senator BRYANT proposed the following amendment (234R005.KLB)</w:t>
      </w:r>
      <w:r w:rsidR="00382D6D">
        <w:rPr>
          <w:snapToGrid w:val="0"/>
        </w:rPr>
        <w:t>,</w:t>
      </w:r>
      <w:r>
        <w:rPr>
          <w:snapToGrid w:val="0"/>
        </w:rPr>
        <w:t xml:space="preserve"> which was ruled out of order:</w:t>
      </w:r>
    </w:p>
    <w:p w:rsidR="004558F4" w:rsidRPr="002B7B2B" w:rsidRDefault="004558F4" w:rsidP="004558F4">
      <w:pPr>
        <w:rPr>
          <w:snapToGrid w:val="0"/>
          <w:color w:val="auto"/>
        </w:rPr>
      </w:pPr>
      <w:r w:rsidRPr="002B7B2B">
        <w:rPr>
          <w:snapToGrid w:val="0"/>
          <w:color w:val="auto"/>
        </w:rPr>
        <w:tab/>
        <w:t>Amend the bill, as and if amended, page 8, by striking SECTION 2 and inserting:</w:t>
      </w:r>
    </w:p>
    <w:p w:rsidR="004558F4" w:rsidRPr="002B7B2B" w:rsidRDefault="004558F4" w:rsidP="004558F4">
      <w:pPr>
        <w:rPr>
          <w:color w:val="auto"/>
          <w:u w:color="000000" w:themeColor="text1"/>
        </w:rPr>
      </w:pPr>
      <w:r>
        <w:rPr>
          <w:snapToGrid w:val="0"/>
          <w:u w:color="000000" w:themeColor="text1"/>
        </w:rPr>
        <w:tab/>
      </w:r>
      <w:r w:rsidRPr="002B7B2B">
        <w:rPr>
          <w:snapToGrid w:val="0"/>
          <w:color w:val="auto"/>
          <w:u w:color="000000" w:themeColor="text1"/>
        </w:rPr>
        <w:t>/</w:t>
      </w:r>
      <w:r w:rsidRPr="002B7B2B">
        <w:rPr>
          <w:snapToGrid w:val="0"/>
          <w:color w:val="auto"/>
          <w:u w:color="000000" w:themeColor="text1"/>
        </w:rPr>
        <w:tab/>
      </w:r>
      <w:r w:rsidRPr="002B7B2B">
        <w:rPr>
          <w:color w:val="auto"/>
          <w:u w:color="000000" w:themeColor="text1"/>
        </w:rPr>
        <w:t>SECTION</w:t>
      </w:r>
      <w:r w:rsidRPr="002B7B2B">
        <w:rPr>
          <w:color w:val="auto"/>
          <w:u w:color="000000" w:themeColor="text1"/>
        </w:rPr>
        <w:tab/>
        <w:t>2.</w:t>
      </w:r>
      <w:r w:rsidRPr="002B7B2B">
        <w:rPr>
          <w:color w:val="auto"/>
          <w:u w:color="000000" w:themeColor="text1"/>
        </w:rPr>
        <w:tab/>
        <w:t>(A)</w:t>
      </w:r>
      <w:r w:rsidRPr="002B7B2B">
        <w:rPr>
          <w:color w:val="auto"/>
          <w:u w:color="000000" w:themeColor="text1"/>
        </w:rPr>
        <w:tab/>
        <w:t>Article 9, Chapter 6, Title 12 of the 1976 Code is amended by adding:</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“Section 12</w:t>
      </w:r>
      <w:r w:rsidRPr="002B7B2B">
        <w:rPr>
          <w:sz w:val="22"/>
          <w:szCs w:val="22"/>
          <w:u w:color="000000" w:themeColor="text1"/>
        </w:rPr>
        <w:noBreakHyphen/>
        <w:t>6</w:t>
      </w:r>
      <w:r w:rsidRPr="002B7B2B">
        <w:rPr>
          <w:sz w:val="22"/>
          <w:szCs w:val="22"/>
          <w:u w:color="000000" w:themeColor="text1"/>
        </w:rPr>
        <w:noBreakHyphen/>
        <w:t>1145.</w:t>
      </w:r>
      <w:r w:rsidRPr="002B7B2B">
        <w:rPr>
          <w:sz w:val="22"/>
          <w:szCs w:val="22"/>
          <w:u w:color="000000" w:themeColor="text1"/>
        </w:rPr>
        <w:tab/>
        <w:t>(A)</w:t>
      </w:r>
      <w:r w:rsidRPr="002B7B2B">
        <w:rPr>
          <w:sz w:val="22"/>
          <w:szCs w:val="22"/>
          <w:u w:color="000000" w:themeColor="text1"/>
        </w:rPr>
        <w:tab/>
        <w:t>As used in this section: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(1)</w:t>
      </w:r>
      <w:r w:rsidRPr="002B7B2B">
        <w:rPr>
          <w:sz w:val="22"/>
          <w:szCs w:val="22"/>
          <w:u w:color="000000" w:themeColor="text1"/>
        </w:rPr>
        <w:tab/>
        <w:t>‘Independent school’ means a school, other than a public school, at which the compulsory attendance requirements of Section 59</w:t>
      </w:r>
      <w:r w:rsidRPr="002B7B2B">
        <w:rPr>
          <w:sz w:val="22"/>
          <w:szCs w:val="22"/>
          <w:u w:color="000000" w:themeColor="text1"/>
        </w:rPr>
        <w:noBreakHyphen/>
        <w:t>65</w:t>
      </w:r>
      <w:r w:rsidRPr="002B7B2B">
        <w:rPr>
          <w:sz w:val="22"/>
          <w:szCs w:val="22"/>
          <w:u w:color="000000" w:themeColor="text1"/>
        </w:rPr>
        <w:noBreakHyphen/>
        <w:t>10 may be met and that does not discriminate based on the grounds of race, color, religion, or national origin.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(2)</w:t>
      </w:r>
      <w:r w:rsidRPr="002B7B2B">
        <w:rPr>
          <w:sz w:val="22"/>
          <w:szCs w:val="22"/>
          <w:u w:color="000000" w:themeColor="text1"/>
        </w:rPr>
        <w:tab/>
        <w:t>‘Parent’ means the natural or adoptive parent or legal guardian of a child.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(3)</w:t>
      </w:r>
      <w:r w:rsidRPr="002B7B2B">
        <w:rPr>
          <w:sz w:val="22"/>
          <w:szCs w:val="22"/>
          <w:u w:color="000000" w:themeColor="text1"/>
        </w:rPr>
        <w:tab/>
        <w:t>‘Qualifying student’ means a student who is a South Carolina resident and who is eligible to be enrolled in a South Carolina secondary or elementary public school at the kindergarten or later year level for the current school year.</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(4)</w:t>
      </w:r>
      <w:r w:rsidRPr="002B7B2B">
        <w:rPr>
          <w:sz w:val="22"/>
          <w:szCs w:val="22"/>
          <w:u w:color="000000" w:themeColor="text1"/>
        </w:rPr>
        <w:tab/>
        <w:t>‘Resident public school district’ means the public school district in which a student resides.</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(5)</w:t>
      </w:r>
      <w:r w:rsidRPr="002B7B2B">
        <w:rPr>
          <w:sz w:val="22"/>
          <w:szCs w:val="22"/>
          <w:u w:color="000000" w:themeColor="text1"/>
        </w:rPr>
        <w:tab/>
        <w:t>‘Tuition’ means the total amount of money charged for the cost of a qualifying student to attend an independent school including, but not limited to, fees for attending the school and school</w:t>
      </w:r>
      <w:r w:rsidRPr="002B7B2B">
        <w:rPr>
          <w:sz w:val="22"/>
          <w:szCs w:val="22"/>
          <w:u w:color="000000" w:themeColor="text1"/>
        </w:rPr>
        <w:noBreakHyphen/>
        <w:t>related transportation.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(6)</w:t>
      </w:r>
      <w:r w:rsidRPr="002B7B2B">
        <w:rPr>
          <w:sz w:val="22"/>
          <w:szCs w:val="22"/>
          <w:u w:color="000000" w:themeColor="text1"/>
        </w:rPr>
        <w:tab/>
        <w:t>‘Eligible school’ means an independent school including those religious in nature, other than a public school, at which the compulsory attendance requirements of Section 59</w:t>
      </w:r>
      <w:r w:rsidRPr="002B7B2B">
        <w:rPr>
          <w:sz w:val="22"/>
          <w:szCs w:val="22"/>
          <w:u w:color="000000" w:themeColor="text1"/>
        </w:rPr>
        <w:noBreakHyphen/>
        <w:t>65</w:t>
      </w:r>
      <w:r w:rsidRPr="002B7B2B">
        <w:rPr>
          <w:sz w:val="22"/>
          <w:szCs w:val="22"/>
          <w:u w:color="000000" w:themeColor="text1"/>
        </w:rPr>
        <w:noBreakHyphen/>
        <w:t>10 may be met, that:</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(a)</w:t>
      </w:r>
      <w:r w:rsidRPr="002B7B2B">
        <w:rPr>
          <w:sz w:val="22"/>
          <w:szCs w:val="22"/>
          <w:u w:color="000000" w:themeColor="text1"/>
        </w:rPr>
        <w:tab/>
        <w:t>offers a general education to primary or secondary school students;</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(b)</w:t>
      </w:r>
      <w:r w:rsidRPr="002B7B2B">
        <w:rPr>
          <w:sz w:val="22"/>
          <w:szCs w:val="22"/>
          <w:u w:color="000000" w:themeColor="text1"/>
        </w:rPr>
        <w:tab/>
        <w:t>does not discriminate on the basis of race, color, or national origin;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(c)</w:t>
      </w:r>
      <w:r w:rsidRPr="002B7B2B">
        <w:rPr>
          <w:sz w:val="22"/>
          <w:szCs w:val="22"/>
          <w:u w:color="000000" w:themeColor="text1"/>
        </w:rPr>
        <w:tab/>
        <w:t>is located in this State;</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(d)</w:t>
      </w:r>
      <w:r w:rsidRPr="002B7B2B">
        <w:rPr>
          <w:sz w:val="22"/>
          <w:szCs w:val="22"/>
          <w:u w:color="000000" w:themeColor="text1"/>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(e)</w:t>
      </w:r>
      <w:r w:rsidRPr="002B7B2B">
        <w:rPr>
          <w:sz w:val="22"/>
          <w:szCs w:val="22"/>
          <w:u w:color="000000" w:themeColor="text1"/>
        </w:rPr>
        <w:tab/>
        <w:t>has school facilities that are subject to applicable federal, state, and local laws; and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(f)</w:t>
      </w:r>
      <w:r w:rsidRPr="002B7B2B">
        <w:rPr>
          <w:sz w:val="22"/>
          <w:szCs w:val="22"/>
          <w:u w:color="000000" w:themeColor="text1"/>
        </w:rPr>
        <w:tab/>
        <w:t>is a member in good standing of the Southern Association of Colleges and Schools, the South Carolina Association of Christian Schools or the South Carolina Independent Schools Association.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(7)</w:t>
      </w:r>
      <w:r w:rsidRPr="002B7B2B">
        <w:rPr>
          <w:sz w:val="22"/>
          <w:szCs w:val="22"/>
          <w:u w:color="000000" w:themeColor="text1"/>
        </w:rPr>
        <w:tab/>
        <w:t>‘Nonprofit scholarship funding organization’ means a charitable organization that:</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(a)</w:t>
      </w:r>
      <w:r w:rsidRPr="002B7B2B">
        <w:rPr>
          <w:sz w:val="22"/>
          <w:szCs w:val="22"/>
          <w:u w:color="000000" w:themeColor="text1"/>
        </w:rPr>
        <w:tab/>
        <w:t>is exempt from federal tax under Section 501(a) of the Internal Revenue Code by being listed as an exempt organization in Section 501(c)(3) of the Code;</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(b)</w:t>
      </w:r>
      <w:r w:rsidRPr="002B7B2B">
        <w:rPr>
          <w:sz w:val="22"/>
          <w:szCs w:val="22"/>
          <w:u w:color="000000" w:themeColor="text1"/>
        </w:rPr>
        <w:tab/>
        <w:t>allocates, after its first year of operation, at least ninety</w:t>
      </w:r>
      <w:r w:rsidRPr="002B7B2B">
        <w:rPr>
          <w:sz w:val="22"/>
          <w:szCs w:val="22"/>
          <w:u w:color="000000" w:themeColor="text1"/>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(c)</w:t>
      </w:r>
      <w:r w:rsidRPr="002B7B2B">
        <w:rPr>
          <w:sz w:val="22"/>
          <w:szCs w:val="22"/>
          <w:u w:color="000000" w:themeColor="text1"/>
        </w:rPr>
        <w:tab/>
        <w:t>allocates all of its funds used for grants on an annual basis to children who are ‘exceptional needs’ students as defined herein;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(d)</w:t>
      </w:r>
      <w:r w:rsidRPr="002B7B2B">
        <w:rPr>
          <w:sz w:val="22"/>
          <w:szCs w:val="22"/>
          <w:u w:color="000000" w:themeColor="text1"/>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(e)</w:t>
      </w:r>
      <w:r w:rsidRPr="002B7B2B">
        <w:rPr>
          <w:sz w:val="22"/>
          <w:szCs w:val="22"/>
          <w:u w:color="000000" w:themeColor="text1"/>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(f)</w:t>
      </w:r>
      <w:r w:rsidRPr="002B7B2B">
        <w:rPr>
          <w:sz w:val="22"/>
          <w:szCs w:val="22"/>
          <w:u w:color="000000" w:themeColor="text1"/>
        </w:rPr>
        <w:tab/>
        <w:t>does not have as a member of its governing board any person who has been convicted of a felony, or who has declared bankruptcy within the last seven years.</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(8)</w:t>
      </w:r>
      <w:r w:rsidRPr="002B7B2B">
        <w:rPr>
          <w:sz w:val="22"/>
          <w:szCs w:val="22"/>
          <w:u w:color="000000" w:themeColor="text1"/>
        </w:rPr>
        <w:tab/>
        <w:t>‘Person’ means an individual, partnership, corporation, or other similar entity.</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(9)</w:t>
      </w:r>
      <w:r w:rsidRPr="002B7B2B">
        <w:rPr>
          <w:sz w:val="22"/>
          <w:szCs w:val="22"/>
          <w:u w:color="000000" w:themeColor="text1"/>
        </w:rPr>
        <w:tab/>
        <w:t>‘Transportation’ means transportation to and from school only.</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(B)</w:t>
      </w:r>
      <w:r w:rsidRPr="002B7B2B">
        <w:rPr>
          <w:sz w:val="22"/>
          <w:szCs w:val="22"/>
          <w:u w:color="000000" w:themeColor="text1"/>
        </w:rPr>
        <w:tab/>
        <w:t>A person is entitled to a tax credit for the amount of money the person contributes to a nonprofit scholarship funding organization up to the limits of this section if:</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(1)</w:t>
      </w:r>
      <w:r w:rsidRPr="002B7B2B">
        <w:rPr>
          <w:sz w:val="22"/>
          <w:szCs w:val="22"/>
          <w:u w:color="000000" w:themeColor="text1"/>
        </w:rPr>
        <w:tab/>
        <w:t>the contribution is used to provide grants for tuition, transportation, or textbook expenses or any combination thereof to exceptional needs children enrolled in eligible schools who qualify for these grants under the provisions of this section; and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(2)</w:t>
      </w:r>
      <w:r w:rsidRPr="002B7B2B">
        <w:rPr>
          <w:sz w:val="22"/>
          <w:szCs w:val="22"/>
          <w:u w:color="000000" w:themeColor="text1"/>
        </w:rPr>
        <w:tab/>
        <w:t>the person does not designate a specific child or school as the beneficiary of the contribution.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(C)</w:t>
      </w:r>
      <w:r w:rsidRPr="002B7B2B">
        <w:rPr>
          <w:sz w:val="22"/>
          <w:szCs w:val="22"/>
          <w:u w:color="000000" w:themeColor="text1"/>
        </w:rPr>
        <w:tab/>
        <w:t>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been designated by the South Carolina Department of Education to meet the requirements of CFR Part A Section 300.8 and the child’s parents or legal guardian believe that the services provided by the school district of legal residence do not sufficiently meet the needs of the child.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(D)(1)</w:t>
      </w:r>
      <w:r w:rsidRPr="002B7B2B">
        <w:rPr>
          <w:sz w:val="22"/>
          <w:szCs w:val="22"/>
          <w:u w:color="000000" w:themeColor="text1"/>
        </w:rPr>
        <w:tab/>
        <w:t>The tax credits authorized by subsection (B) may not exceed cumulatively a total of five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4558F4" w:rsidRPr="002B7B2B" w:rsidRDefault="004558F4" w:rsidP="004558F4">
      <w:pPr>
        <w:rPr>
          <w:color w:val="auto"/>
          <w:u w:color="000000" w:themeColor="text1"/>
        </w:rPr>
      </w:pPr>
      <w:r w:rsidRPr="002B7B2B">
        <w:rPr>
          <w:color w:val="auto"/>
          <w:u w:color="000000" w:themeColor="text1"/>
        </w:rPr>
        <w:tab/>
      </w:r>
      <w:r w:rsidRPr="002B7B2B">
        <w:rPr>
          <w:color w:val="auto"/>
          <w:u w:color="000000" w:themeColor="text1"/>
        </w:rPr>
        <w:tab/>
        <w:t>(2)</w:t>
      </w:r>
      <w:r w:rsidRPr="002B7B2B">
        <w:rPr>
          <w:color w:val="auto"/>
          <w:u w:color="000000" w:themeColor="text1"/>
        </w:rPr>
        <w:tab/>
        <w:t>A taxpayer may not claim more than ten thousand dollars in contribution towards the tax credit authorized by subsection (B).  Any unused tax credit may be carried forward for a period not exceeding five consecutive years.  However, the tax credit is not refundable.</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(3)</w:t>
      </w:r>
      <w:r w:rsidRPr="002B7B2B">
        <w:rPr>
          <w:sz w:val="22"/>
          <w:szCs w:val="22"/>
          <w:u w:color="000000" w:themeColor="text1"/>
        </w:rPr>
        <w:tab/>
        <w:t>If a husband and wife file separate returns, they each may only claim one</w:t>
      </w:r>
      <w:r w:rsidRPr="002B7B2B">
        <w:rPr>
          <w:sz w:val="22"/>
          <w:szCs w:val="22"/>
          <w:u w:color="000000" w:themeColor="text1"/>
        </w:rPr>
        <w:noBreakHyphen/>
        <w:t>half of the tax credit that would have been allowed for a joint return for the year.</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(4)</w:t>
      </w:r>
      <w:r w:rsidRPr="002B7B2B">
        <w:rPr>
          <w:sz w:val="22"/>
          <w:szCs w:val="22"/>
          <w:u w:color="000000" w:themeColor="text1"/>
        </w:rPr>
        <w:tab/>
        <w:t>The person shall apply for a credit under subsection (B) on or with the tax return for the period for which the credit is claimed.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(5)</w:t>
      </w:r>
      <w:r w:rsidRPr="002B7B2B">
        <w:rPr>
          <w:sz w:val="22"/>
          <w:szCs w:val="22"/>
          <w:u w:color="000000" w:themeColor="text1"/>
        </w:rPr>
        <w:tab/>
        <w:t>The Department of Revenue shall prescribe the form and manner of proof required to obtain the credit authorized by subsection (B). Also, the department shall develop a method of informing taxpayers if either of the credit limits are met at any time during the tax year.</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(6)</w:t>
      </w:r>
      <w:r w:rsidRPr="002B7B2B">
        <w:rPr>
          <w:sz w:val="22"/>
          <w:szCs w:val="22"/>
          <w:u w:color="000000" w:themeColor="text1"/>
        </w:rPr>
        <w:tab/>
        <w:t>A person may claim a credit under subsection (B) for contributions made on or after January 1, 2014.</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(E)</w:t>
      </w:r>
      <w:r w:rsidRPr="002B7B2B">
        <w:rPr>
          <w:sz w:val="22"/>
          <w:szCs w:val="22"/>
          <w:u w:color="000000" w:themeColor="text1"/>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(F)</w:t>
      </w:r>
      <w:r w:rsidRPr="002B7B2B">
        <w:rPr>
          <w:sz w:val="22"/>
          <w:szCs w:val="22"/>
          <w:u w:color="000000" w:themeColor="text1"/>
        </w:rPr>
        <w:tab/>
        <w:t>Except as otherwise provided, neither the Department of Education, the Department of Revenue, nor any other state agency may regulate the educational program of an independent school that accepts students receiving scholarship grants pursuant to this section.</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(G)(1)</w:t>
      </w:r>
      <w:r w:rsidRPr="002B7B2B">
        <w:rPr>
          <w:sz w:val="22"/>
          <w:szCs w:val="22"/>
          <w:u w:color="000000" w:themeColor="text1"/>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(2)(a)</w:t>
      </w:r>
      <w:r w:rsidRPr="002B7B2B">
        <w:rPr>
          <w:sz w:val="22"/>
          <w:szCs w:val="22"/>
          <w:u w:color="000000" w:themeColor="text1"/>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section, and a list of approved independent schools which accept grants for eligible students and which in its determination are in compliance with the requirements of subsection (A)(6).</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r>
      <w:r w:rsidRPr="002B7B2B">
        <w:rPr>
          <w:sz w:val="22"/>
          <w:szCs w:val="22"/>
          <w:u w:color="000000" w:themeColor="text1"/>
        </w:rPr>
        <w:tab/>
        <w:t>(b)</w:t>
      </w:r>
      <w:r w:rsidRPr="002B7B2B">
        <w:rPr>
          <w:sz w:val="22"/>
          <w:szCs w:val="22"/>
          <w:u w:color="000000" w:themeColor="text1"/>
        </w:rPr>
        <w:tab/>
        <w:t>Student test scores, by category, on national achievement or state standardized tests, or both, for all grades tested and administered by an eligible school receiving or entitled to receive scholarship grants under this section must be transmitted to the Education Oversight Committee which in turn shall publish this information on its website with the most recent scores by category included.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(3)</w:t>
      </w:r>
      <w:r w:rsidRPr="002B7B2B">
        <w:rPr>
          <w:sz w:val="22"/>
          <w:szCs w:val="22"/>
          <w:u w:color="000000" w:themeColor="text1"/>
        </w:rPr>
        <w:tab/>
        <w:t>Any independent school not determined to be an eligible school under the provisions of this section may seek review by filing a request for a contested case hearing with the Administrative Law Court in accordance with the court’s rules of procedure.</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r>
      <w:r w:rsidRPr="002B7B2B">
        <w:rPr>
          <w:sz w:val="22"/>
          <w:szCs w:val="22"/>
          <w:u w:color="000000" w:themeColor="text1"/>
        </w:rPr>
        <w:tab/>
        <w:t>(4)</w:t>
      </w:r>
      <w:r w:rsidRPr="002B7B2B">
        <w:rPr>
          <w:sz w:val="22"/>
          <w:szCs w:val="22"/>
          <w:u w:color="000000" w:themeColor="text1"/>
        </w:rPr>
        <w:tab/>
        <w:t>The Education Oversight Committee, after consultation with its nine</w:t>
      </w:r>
      <w:r w:rsidRPr="002B7B2B">
        <w:rPr>
          <w:sz w:val="22"/>
          <w:szCs w:val="22"/>
          <w:u w:color="000000" w:themeColor="text1"/>
        </w:rPr>
        <w:noBreakHyphen/>
        <w:t>member advisory committee, may exempt an independent school having students with exceptional needs who receive scholarship grants pursuant to this section from the curriculum requirements of subsection (A)(6)(d).</w:t>
      </w:r>
    </w:p>
    <w:p w:rsidR="004558F4" w:rsidRPr="002B7B2B" w:rsidRDefault="004558F4" w:rsidP="004558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2B7B2B">
        <w:rPr>
          <w:sz w:val="22"/>
          <w:szCs w:val="22"/>
          <w:u w:color="000000" w:themeColor="text1"/>
        </w:rPr>
        <w:tab/>
        <w:t>(H)(1)</w:t>
      </w:r>
      <w:r w:rsidRPr="002B7B2B">
        <w:rPr>
          <w:sz w:val="22"/>
          <w:szCs w:val="22"/>
          <w:u w:color="000000" w:themeColor="text1"/>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4558F4" w:rsidRPr="002B7B2B" w:rsidRDefault="004558F4" w:rsidP="004558F4">
      <w:pPr>
        <w:rPr>
          <w:color w:val="auto"/>
          <w:u w:color="000000" w:themeColor="text1"/>
        </w:rPr>
      </w:pPr>
      <w:r w:rsidRPr="002B7B2B">
        <w:rPr>
          <w:color w:val="auto"/>
          <w:u w:color="000000" w:themeColor="text1"/>
        </w:rPr>
        <w:tab/>
      </w:r>
      <w:r w:rsidRPr="002B7B2B">
        <w:rPr>
          <w:color w:val="auto"/>
          <w:u w:color="000000" w:themeColor="text1"/>
        </w:rPr>
        <w:tab/>
        <w:t>(2)</w:t>
      </w:r>
      <w:r w:rsidRPr="002B7B2B">
        <w:rPr>
          <w:color w:val="auto"/>
          <w:u w:color="000000" w:themeColor="text1"/>
        </w:rPr>
        <w:tab/>
        <w:t xml:space="preserve">Every independent school accepting grants for eligible students shall cause to be conducted a compliance audit by an outside entity or auditing firm examining its compliance with the provisions of this section, and shall furnish the same within thirty days of its completion and acceptance to the Secretary of State and Department of Revenue which must be made available by them on their website for public review.” </w:t>
      </w:r>
    </w:p>
    <w:p w:rsidR="004558F4" w:rsidRPr="002B7B2B" w:rsidRDefault="004558F4" w:rsidP="004558F4">
      <w:pPr>
        <w:rPr>
          <w:color w:val="auto"/>
          <w:u w:color="000000" w:themeColor="text1"/>
        </w:rPr>
      </w:pPr>
      <w:r>
        <w:rPr>
          <w:u w:color="000000" w:themeColor="text1"/>
        </w:rPr>
        <w:tab/>
      </w:r>
      <w:r w:rsidRPr="002B7B2B">
        <w:rPr>
          <w:color w:val="auto"/>
          <w:u w:color="000000" w:themeColor="text1"/>
        </w:rPr>
        <w:t>(B)</w:t>
      </w:r>
      <w:r w:rsidRPr="002B7B2B">
        <w:rPr>
          <w:color w:val="auto"/>
          <w:u w:color="000000" w:themeColor="text1"/>
        </w:rPr>
        <w:tab/>
        <w:t>This SECTION takes effect upon approval of the governor and the tax credit authorized by this SECTION may be taken to the extent authorized beginning with calendar year 2013.</w:t>
      </w:r>
    </w:p>
    <w:p w:rsidR="004558F4" w:rsidRPr="002B7B2B" w:rsidRDefault="004558F4" w:rsidP="004558F4">
      <w:pPr>
        <w:rPr>
          <w:color w:val="auto"/>
          <w:u w:color="000000" w:themeColor="text1"/>
        </w:rPr>
      </w:pPr>
      <w:r>
        <w:rPr>
          <w:u w:color="000000" w:themeColor="text1"/>
        </w:rPr>
        <w:tab/>
      </w:r>
      <w:r w:rsidRPr="002B7B2B">
        <w:rPr>
          <w:color w:val="auto"/>
          <w:u w:color="000000" w:themeColor="text1"/>
        </w:rPr>
        <w:t>SECTION</w:t>
      </w:r>
      <w:r w:rsidRPr="002B7B2B">
        <w:rPr>
          <w:color w:val="auto"/>
          <w:u w:color="000000" w:themeColor="text1"/>
        </w:rPr>
        <w:tab/>
        <w:t>3.</w:t>
      </w:r>
      <w:r w:rsidRPr="002B7B2B">
        <w:rPr>
          <w:color w:val="auto"/>
          <w:u w:color="000000" w:themeColor="text1"/>
        </w:rPr>
        <w:tab/>
        <w:t>Unless otherwise provided, this act takes effect upon approval by the Governor, and applies to the rehabilitation, renovation, and redevelopment of abandoned buildings begun after the effective date of Chapter 67, Title 12 which are undertaken in conformity with the provisions of this act.</w:t>
      </w:r>
      <w:r w:rsidRPr="002B7B2B">
        <w:rPr>
          <w:color w:val="auto"/>
          <w:u w:color="000000" w:themeColor="text1"/>
        </w:rPr>
        <w:tab/>
        <w:t>/</w:t>
      </w:r>
    </w:p>
    <w:p w:rsidR="004558F4" w:rsidRPr="002B7B2B" w:rsidRDefault="004558F4" w:rsidP="004558F4">
      <w:pPr>
        <w:rPr>
          <w:snapToGrid w:val="0"/>
          <w:color w:val="auto"/>
          <w:u w:color="000000" w:themeColor="text1"/>
        </w:rPr>
      </w:pPr>
      <w:r w:rsidRPr="002B7B2B">
        <w:rPr>
          <w:snapToGrid w:val="0"/>
          <w:color w:val="auto"/>
          <w:u w:color="000000" w:themeColor="text1"/>
        </w:rPr>
        <w:tab/>
        <w:t>Renumber sections to conform.</w:t>
      </w:r>
    </w:p>
    <w:p w:rsidR="004558F4" w:rsidRDefault="004558F4" w:rsidP="004558F4">
      <w:pPr>
        <w:rPr>
          <w:snapToGrid w:val="0"/>
          <w:u w:color="000000" w:themeColor="text1"/>
        </w:rPr>
      </w:pPr>
      <w:r w:rsidRPr="002B7B2B">
        <w:rPr>
          <w:snapToGrid w:val="0"/>
          <w:color w:val="auto"/>
          <w:u w:color="000000" w:themeColor="text1"/>
        </w:rPr>
        <w:tab/>
        <w:t>Amend title to conform.</w:t>
      </w:r>
    </w:p>
    <w:p w:rsidR="004558F4" w:rsidRPr="002B7B2B" w:rsidRDefault="004558F4" w:rsidP="004558F4">
      <w:pPr>
        <w:rPr>
          <w:snapToGrid w:val="0"/>
          <w:color w:val="auto"/>
          <w:u w:color="000000" w:themeColor="text1"/>
        </w:rPr>
      </w:pPr>
    </w:p>
    <w:p w:rsidR="002B3C44" w:rsidRDefault="002B3C44" w:rsidP="002B3C44">
      <w:r>
        <w:tab/>
        <w:t>Senator BRYANT explained the amendment.</w:t>
      </w:r>
    </w:p>
    <w:p w:rsidR="004558F4" w:rsidRDefault="004558F4" w:rsidP="004558F4"/>
    <w:p w:rsidR="004558F4" w:rsidRPr="00A63543" w:rsidRDefault="004558F4" w:rsidP="004558F4">
      <w:pPr>
        <w:jc w:val="center"/>
      </w:pPr>
      <w:r>
        <w:rPr>
          <w:b/>
        </w:rPr>
        <w:t>S. 234--Point of Order</w:t>
      </w:r>
    </w:p>
    <w:p w:rsidR="004558F4" w:rsidRDefault="004558F4" w:rsidP="004558F4">
      <w:r>
        <w:tab/>
        <w:t>Senator HUTTO raised a Point of Order under Rule 24A that the amendment was out of order inasmuch as it was not germane to the Bill.</w:t>
      </w:r>
    </w:p>
    <w:p w:rsidR="004558F4" w:rsidRDefault="008B5ABB" w:rsidP="004558F4">
      <w:r>
        <w:tab/>
        <w:t xml:space="preserve">The PRESIDENT sustained </w:t>
      </w:r>
      <w:r w:rsidR="004558F4">
        <w:t>the Point of Order.</w:t>
      </w:r>
    </w:p>
    <w:p w:rsidR="004558F4" w:rsidRDefault="004558F4" w:rsidP="004558F4"/>
    <w:p w:rsidR="004558F4" w:rsidRDefault="004558F4" w:rsidP="004558F4">
      <w:r>
        <w:tab/>
        <w:t>The amendment was ruled out of order.</w:t>
      </w:r>
    </w:p>
    <w:p w:rsidR="004558F4" w:rsidRDefault="004558F4" w:rsidP="004558F4"/>
    <w:p w:rsidR="004558F4" w:rsidRDefault="004558F4" w:rsidP="004558F4">
      <w:pPr>
        <w:pStyle w:val="Header"/>
        <w:tabs>
          <w:tab w:val="clear" w:pos="8640"/>
          <w:tab w:val="left" w:pos="4320"/>
        </w:tabs>
        <w:jc w:val="left"/>
      </w:pPr>
      <w:r w:rsidRPr="009E6FA7">
        <w:tab/>
        <w:t xml:space="preserve">On motion of Senator </w:t>
      </w:r>
      <w:r>
        <w:t>BRYANT</w:t>
      </w:r>
      <w:r w:rsidRPr="009E6FA7">
        <w:t>, the Bill was carried over</w:t>
      </w:r>
      <w:r>
        <w:t>.</w:t>
      </w:r>
    </w:p>
    <w:p w:rsidR="004558F4" w:rsidRDefault="004558F4" w:rsidP="004558F4"/>
    <w:p w:rsidR="004558F4" w:rsidRPr="00F95FBA" w:rsidRDefault="004558F4" w:rsidP="004558F4">
      <w:pPr>
        <w:jc w:val="center"/>
      </w:pPr>
      <w:r>
        <w:rPr>
          <w:b/>
        </w:rPr>
        <w:t>ADOPTED</w:t>
      </w:r>
    </w:p>
    <w:p w:rsidR="004558F4" w:rsidRPr="00CA27FF" w:rsidRDefault="004558F4" w:rsidP="004558F4">
      <w:pPr>
        <w:suppressAutoHyphens/>
      </w:pPr>
      <w:r>
        <w:tab/>
      </w:r>
      <w:r w:rsidRPr="00CA27FF">
        <w:t>S. 649</w:t>
      </w:r>
      <w:r w:rsidR="00D93C88" w:rsidRPr="00CA27FF">
        <w:fldChar w:fldCharType="begin"/>
      </w:r>
      <w:r w:rsidRPr="00CA27FF">
        <w:instrText xml:space="preserve"> XE "S. 649" \b </w:instrText>
      </w:r>
      <w:r w:rsidR="00D93C88" w:rsidRPr="00CA27FF">
        <w:fldChar w:fldCharType="end"/>
      </w:r>
      <w:r w:rsidRPr="00CA27FF">
        <w:t xml:space="preserve"> -- Senators Bryant, Shealy, Bright, Corbin, Davis, S. Martin</w:t>
      </w:r>
      <w:r w:rsidR="00920B27">
        <w:t>,</w:t>
      </w:r>
      <w:r w:rsidRPr="00CA27FF">
        <w:t xml:space="preserve"> Alexander</w:t>
      </w:r>
      <w:r w:rsidR="00920B27">
        <w:t>, Grooms, L. Martin</w:t>
      </w:r>
      <w:r w:rsidRPr="00CA27FF">
        <w:t xml:space="preserve">:  </w:t>
      </w:r>
      <w:r w:rsidRPr="00CA27FF">
        <w:rPr>
          <w:szCs w:val="30"/>
        </w:rPr>
        <w:t xml:space="preserve">A SENATE RESOLUTION </w:t>
      </w:r>
      <w:r w:rsidRPr="00CA27FF">
        <w:rPr>
          <w:color w:val="000000" w:themeColor="text1"/>
          <w:u w:color="000000" w:themeColor="text1"/>
        </w:rPr>
        <w:t>TO ENCOURAGE BUSINESSES AND FIREARMS MANUFACTURERS FROM OUT</w:t>
      </w:r>
      <w:r w:rsidRPr="00CA27FF">
        <w:rPr>
          <w:color w:val="000000" w:themeColor="text1"/>
          <w:u w:color="000000" w:themeColor="text1"/>
        </w:rPr>
        <w:noBreakHyphen/>
        <w:t>OF</w:t>
      </w:r>
      <w:r w:rsidRPr="00CA27FF">
        <w:rPr>
          <w:color w:val="000000" w:themeColor="text1"/>
          <w:u w:color="000000" w:themeColor="text1"/>
        </w:rPr>
        <w:noBreakHyphen/>
        <w:t>STATE TO LOCATE IN THE PALMETTO STATE.</w:t>
      </w:r>
    </w:p>
    <w:p w:rsidR="004558F4" w:rsidRDefault="004558F4" w:rsidP="004558F4">
      <w:r>
        <w:tab/>
        <w:t>The Resolution was ado</w:t>
      </w:r>
      <w:r w:rsidR="00382D6D">
        <w:t>pted.</w:t>
      </w:r>
    </w:p>
    <w:p w:rsidR="00DB74A4" w:rsidRDefault="00DB74A4">
      <w:pPr>
        <w:pStyle w:val="Header"/>
        <w:tabs>
          <w:tab w:val="clear" w:pos="8640"/>
          <w:tab w:val="left" w:pos="4320"/>
        </w:tabs>
      </w:pPr>
    </w:p>
    <w:p w:rsidR="0082781A" w:rsidRPr="0082781A" w:rsidRDefault="0082781A">
      <w:pPr>
        <w:pStyle w:val="Header"/>
        <w:tabs>
          <w:tab w:val="clear" w:pos="8640"/>
          <w:tab w:val="left" w:pos="4320"/>
        </w:tabs>
        <w:rPr>
          <w:b/>
        </w:rPr>
      </w:pPr>
      <w:r w:rsidRPr="0082781A">
        <w:rPr>
          <w:b/>
        </w:rPr>
        <w:t xml:space="preserve">THE SENATE PROCEEDED TO A CONSIDERATION OF </w:t>
      </w:r>
      <w:r w:rsidR="00382D6D">
        <w:rPr>
          <w:b/>
        </w:rPr>
        <w:t>H. 3</w:t>
      </w:r>
      <w:r w:rsidRPr="0082781A">
        <w:rPr>
          <w:b/>
        </w:rPr>
        <w:t>710, THE GENERAL APPROPRIATIONS BILL.</w:t>
      </w:r>
    </w:p>
    <w:p w:rsidR="0082781A" w:rsidRDefault="0082781A">
      <w:pPr>
        <w:pStyle w:val="Header"/>
        <w:tabs>
          <w:tab w:val="clear" w:pos="8640"/>
          <w:tab w:val="left" w:pos="4320"/>
        </w:tabs>
      </w:pPr>
    </w:p>
    <w:p w:rsidR="0082781A" w:rsidRPr="0082781A" w:rsidRDefault="0082781A" w:rsidP="003F08F5">
      <w:pPr>
        <w:pStyle w:val="Header"/>
        <w:keepNext/>
        <w:tabs>
          <w:tab w:val="clear" w:pos="8640"/>
          <w:tab w:val="left" w:pos="4320"/>
        </w:tabs>
        <w:jc w:val="center"/>
        <w:rPr>
          <w:b/>
        </w:rPr>
      </w:pPr>
      <w:r w:rsidRPr="0082781A">
        <w:rPr>
          <w:b/>
        </w:rPr>
        <w:t>AMENDED, READ THE THIRD TIME</w:t>
      </w:r>
    </w:p>
    <w:p w:rsidR="0082781A" w:rsidRPr="0082781A" w:rsidRDefault="0082781A" w:rsidP="003F08F5">
      <w:pPr>
        <w:pStyle w:val="Header"/>
        <w:keepNext/>
        <w:tabs>
          <w:tab w:val="clear" w:pos="8640"/>
          <w:tab w:val="left" w:pos="4320"/>
        </w:tabs>
        <w:jc w:val="center"/>
        <w:rPr>
          <w:b/>
        </w:rPr>
      </w:pPr>
      <w:r w:rsidRPr="0082781A">
        <w:rPr>
          <w:b/>
        </w:rPr>
        <w:t>RETURNED TO THE HOUSE WITH AMENDMENTS</w:t>
      </w:r>
    </w:p>
    <w:p w:rsidR="0082781A" w:rsidRDefault="0082781A" w:rsidP="003F08F5">
      <w:pPr>
        <w:pStyle w:val="Header"/>
        <w:keepNext/>
        <w:tabs>
          <w:tab w:val="clear" w:pos="8640"/>
          <w:tab w:val="left" w:pos="4320"/>
        </w:tabs>
      </w:pPr>
    </w:p>
    <w:p w:rsidR="0082781A" w:rsidRDefault="0082781A" w:rsidP="003F08F5">
      <w:pPr>
        <w:pStyle w:val="Header"/>
        <w:keepNext/>
        <w:tabs>
          <w:tab w:val="clear" w:pos="8640"/>
          <w:tab w:val="left" w:pos="4320"/>
        </w:tabs>
        <w:jc w:val="center"/>
      </w:pPr>
      <w:r>
        <w:rPr>
          <w:b/>
        </w:rPr>
        <w:t>H. 3710</w:t>
      </w:r>
      <w:r w:rsidR="00D93C88">
        <w:rPr>
          <w:b/>
        </w:rPr>
        <w:fldChar w:fldCharType="begin"/>
      </w:r>
      <w:r>
        <w:instrText xml:space="preserve"> XE "</w:instrText>
      </w:r>
      <w:r w:rsidRPr="005316A1">
        <w:instrText>H. 3710</w:instrText>
      </w:r>
      <w:r>
        <w:instrText xml:space="preserve">" \b </w:instrText>
      </w:r>
      <w:r w:rsidR="00D93C88">
        <w:rPr>
          <w:b/>
        </w:rPr>
        <w:fldChar w:fldCharType="end"/>
      </w:r>
      <w:r>
        <w:rPr>
          <w:b/>
        </w:rPr>
        <w:t>--GENERAL APPROPRIATIONS BILL</w:t>
      </w:r>
    </w:p>
    <w:p w:rsidR="0082781A" w:rsidRPr="007B6C7D" w:rsidRDefault="0082781A" w:rsidP="003F08F5">
      <w:pPr>
        <w:pStyle w:val="Header"/>
        <w:keepNext/>
        <w:tabs>
          <w:tab w:val="clear" w:pos="8640"/>
          <w:tab w:val="left" w:pos="4320"/>
        </w:tabs>
        <w:jc w:val="center"/>
      </w:pPr>
    </w:p>
    <w:p w:rsidR="0082781A" w:rsidRDefault="0082781A" w:rsidP="003F08F5">
      <w:pPr>
        <w:pStyle w:val="Header"/>
        <w:keepNext/>
        <w:tabs>
          <w:tab w:val="clear" w:pos="8640"/>
          <w:tab w:val="left" w:pos="4320"/>
        </w:tabs>
      </w:pPr>
      <w:r>
        <w:tab/>
        <w:t>The Senate proceeded to a consideration of the Bill, the question being the third reading of the Bill.</w:t>
      </w:r>
    </w:p>
    <w:p w:rsidR="0082781A" w:rsidRDefault="0082781A" w:rsidP="0082781A">
      <w:pPr>
        <w:pStyle w:val="Header"/>
        <w:tabs>
          <w:tab w:val="clear" w:pos="8640"/>
          <w:tab w:val="left" w:pos="4320"/>
        </w:tabs>
      </w:pPr>
    </w:p>
    <w:p w:rsidR="0082781A" w:rsidRDefault="0082781A" w:rsidP="0082781A">
      <w:pPr>
        <w:pStyle w:val="Header"/>
        <w:tabs>
          <w:tab w:val="clear" w:pos="8640"/>
          <w:tab w:val="left" w:pos="4320"/>
        </w:tabs>
      </w:pPr>
      <w:r>
        <w:tab/>
        <w:t>Senator MALLOY made a motion to waive the provisions of Rule 26B to take up a further amendment.</w:t>
      </w:r>
    </w:p>
    <w:p w:rsidR="0082781A" w:rsidRDefault="0082781A" w:rsidP="0082781A">
      <w:pPr>
        <w:pStyle w:val="Header"/>
        <w:tabs>
          <w:tab w:val="clear" w:pos="8640"/>
          <w:tab w:val="left" w:pos="4320"/>
        </w:tabs>
      </w:pPr>
    </w:p>
    <w:p w:rsidR="0082781A" w:rsidRDefault="0082781A" w:rsidP="0082781A">
      <w:pPr>
        <w:pStyle w:val="Header"/>
        <w:tabs>
          <w:tab w:val="clear" w:pos="8640"/>
          <w:tab w:val="left" w:pos="4320"/>
        </w:tabs>
      </w:pPr>
      <w:r>
        <w:tab/>
        <w:t>The "ayes" and "nays" were demanded and taken, resulting as follows:</w:t>
      </w:r>
    </w:p>
    <w:p w:rsidR="0082781A" w:rsidRPr="008D555D" w:rsidRDefault="0082781A" w:rsidP="0082781A">
      <w:pPr>
        <w:pStyle w:val="Header"/>
        <w:tabs>
          <w:tab w:val="clear" w:pos="8640"/>
          <w:tab w:val="left" w:pos="4320"/>
        </w:tabs>
        <w:jc w:val="center"/>
        <w:rPr>
          <w:b/>
        </w:rPr>
      </w:pPr>
      <w:r w:rsidRPr="008D555D">
        <w:rPr>
          <w:b/>
        </w:rPr>
        <w:t>Ayes 12; Nays 23</w:t>
      </w:r>
    </w:p>
    <w:p w:rsidR="0082781A" w:rsidRDefault="0082781A" w:rsidP="0082781A">
      <w:pPr>
        <w:pStyle w:val="Header"/>
        <w:tabs>
          <w:tab w:val="clear" w:pos="8640"/>
          <w:tab w:val="left" w:pos="4320"/>
        </w:tabs>
      </w:pP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55D">
        <w:rPr>
          <w:b/>
        </w:rPr>
        <w:t>AYES</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Allen</w:t>
      </w:r>
      <w:r>
        <w:tab/>
      </w:r>
      <w:r w:rsidRPr="008D555D">
        <w:t>Coleman</w:t>
      </w:r>
      <w:r>
        <w:tab/>
      </w:r>
      <w:r w:rsidRPr="008D555D">
        <w:t>Hutto</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Johnson</w:t>
      </w:r>
      <w:r>
        <w:tab/>
      </w:r>
      <w:r w:rsidRPr="008D555D">
        <w:t>Lourie</w:t>
      </w:r>
      <w:r>
        <w:tab/>
      </w:r>
      <w:r w:rsidRPr="008D555D">
        <w:t>Malloy</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McElveen</w:t>
      </w:r>
      <w:r>
        <w:tab/>
      </w:r>
      <w:r w:rsidRPr="008D555D">
        <w:t>Nicholson</w:t>
      </w:r>
      <w:r>
        <w:tab/>
      </w:r>
      <w:r w:rsidRPr="008D555D">
        <w:t>Scott</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Setzler</w:t>
      </w:r>
      <w:r>
        <w:tab/>
      </w:r>
      <w:r w:rsidRPr="008D555D">
        <w:t>Sheheen</w:t>
      </w:r>
      <w:r>
        <w:tab/>
      </w:r>
      <w:r w:rsidRPr="008D555D">
        <w:t>Williams</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781A" w:rsidRPr="008D555D"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555D">
        <w:rPr>
          <w:b/>
        </w:rPr>
        <w:t>Total--12</w:t>
      </w:r>
    </w:p>
    <w:p w:rsidR="0082781A" w:rsidRPr="008D555D" w:rsidRDefault="0082781A" w:rsidP="0082781A">
      <w:pPr>
        <w:pStyle w:val="Header"/>
        <w:tabs>
          <w:tab w:val="clear" w:pos="8640"/>
          <w:tab w:val="left" w:pos="4320"/>
        </w:tabs>
      </w:pP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55D">
        <w:rPr>
          <w:b/>
        </w:rPr>
        <w:t>NAYS</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Alexander</w:t>
      </w:r>
      <w:r>
        <w:tab/>
      </w:r>
      <w:r w:rsidRPr="008D555D">
        <w:t>Bennett</w:t>
      </w:r>
      <w:r>
        <w:tab/>
      </w:r>
      <w:r w:rsidRPr="008D555D">
        <w:t>Bright</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Bryant</w:t>
      </w:r>
      <w:r>
        <w:tab/>
      </w:r>
      <w:r w:rsidRPr="008D555D">
        <w:t>Campbell</w:t>
      </w:r>
      <w:r>
        <w:tab/>
      </w:r>
      <w:r w:rsidRPr="008D555D">
        <w:t>Corbin</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Courson</w:t>
      </w:r>
      <w:r>
        <w:tab/>
      </w:r>
      <w:r w:rsidRPr="008D555D">
        <w:t>Cromer</w:t>
      </w:r>
      <w:r>
        <w:tab/>
      </w:r>
      <w:r w:rsidRPr="008D555D">
        <w:t>Davis</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Fair</w:t>
      </w:r>
      <w:r>
        <w:tab/>
      </w:r>
      <w:r w:rsidRPr="008D555D">
        <w:t>Gregory</w:t>
      </w:r>
      <w:r>
        <w:tab/>
      </w:r>
      <w:r w:rsidRPr="008D555D">
        <w:t>Grooms</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D555D">
        <w:t>Hembree</w:t>
      </w:r>
      <w:r>
        <w:tab/>
      </w:r>
      <w:r w:rsidRPr="008D555D">
        <w:t>Leatherman</w:t>
      </w:r>
      <w:r>
        <w:tab/>
      </w:r>
      <w:r w:rsidRPr="008D555D">
        <w:rPr>
          <w:i/>
        </w:rPr>
        <w:t>Martin, Larry</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rPr>
          <w:i/>
        </w:rPr>
        <w:t>Martin, Shane</w:t>
      </w:r>
      <w:r>
        <w:rPr>
          <w:i/>
        </w:rPr>
        <w:tab/>
      </w:r>
      <w:r w:rsidRPr="008D555D">
        <w:t>Massey</w:t>
      </w:r>
      <w:r>
        <w:tab/>
      </w:r>
      <w:r w:rsidRPr="008D555D">
        <w:t>O'Dell</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Peeler</w:t>
      </w:r>
      <w:r>
        <w:tab/>
      </w:r>
      <w:r w:rsidRPr="008D555D">
        <w:t>Shealy</w:t>
      </w:r>
      <w:r>
        <w:tab/>
      </w:r>
      <w:r w:rsidRPr="008D555D">
        <w:t>Turner</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55D">
        <w:t>Verdin</w:t>
      </w:r>
      <w:r>
        <w:tab/>
      </w:r>
      <w:r w:rsidRPr="008D555D">
        <w:t>Young</w:t>
      </w:r>
    </w:p>
    <w:p w:rsidR="0082781A"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781A" w:rsidRPr="008D555D" w:rsidRDefault="0082781A" w:rsidP="008278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555D">
        <w:rPr>
          <w:b/>
        </w:rPr>
        <w:t>Total--23</w:t>
      </w:r>
    </w:p>
    <w:p w:rsidR="0082781A" w:rsidRPr="008D555D" w:rsidRDefault="0082781A" w:rsidP="0082781A">
      <w:pPr>
        <w:pStyle w:val="Header"/>
        <w:tabs>
          <w:tab w:val="clear" w:pos="8640"/>
          <w:tab w:val="left" w:pos="4320"/>
        </w:tabs>
      </w:pPr>
    </w:p>
    <w:p w:rsidR="0082781A" w:rsidRDefault="0082781A" w:rsidP="0082781A">
      <w:pPr>
        <w:pStyle w:val="Header"/>
        <w:tabs>
          <w:tab w:val="clear" w:pos="8640"/>
          <w:tab w:val="left" w:pos="4320"/>
        </w:tabs>
      </w:pPr>
      <w:r>
        <w:tab/>
        <w:t>Having failed to receive the necessary vote, the motion to waive the provisions of Rule 26B failed.</w:t>
      </w:r>
    </w:p>
    <w:p w:rsidR="0082781A" w:rsidRDefault="0082781A" w:rsidP="0082781A">
      <w:pPr>
        <w:pStyle w:val="Header"/>
        <w:tabs>
          <w:tab w:val="clear" w:pos="8640"/>
          <w:tab w:val="left" w:pos="4320"/>
        </w:tabs>
      </w:pPr>
    </w:p>
    <w:p w:rsidR="0082781A" w:rsidRDefault="0082781A" w:rsidP="0082781A">
      <w:r>
        <w:tab/>
        <w:t>Senator LARRY MARTIN</w:t>
      </w:r>
      <w:r w:rsidR="000C2EA8">
        <w:t xml:space="preserve"> asked unanimous consent to make a motion </w:t>
      </w:r>
      <w:r>
        <w:t>that the Senate proceed to an alphabetical call of the Senate to be taken with the affirmative,  negative and abstention votes recorded on each Section and each Senator would turn in to the Desk a signed sheet affirming those votes.</w:t>
      </w:r>
    </w:p>
    <w:p w:rsidR="000C2EA8" w:rsidRDefault="000C2EA8" w:rsidP="0082781A">
      <w:r>
        <w:tab/>
        <w:t>Senator HUTTO objected.</w:t>
      </w:r>
    </w:p>
    <w:p w:rsidR="0082781A" w:rsidRDefault="0082781A" w:rsidP="0082781A">
      <w:pPr>
        <w:pStyle w:val="Header"/>
        <w:tabs>
          <w:tab w:val="clear" w:pos="8640"/>
          <w:tab w:val="left" w:pos="4320"/>
        </w:tabs>
      </w:pPr>
    </w:p>
    <w:p w:rsidR="0082781A" w:rsidRDefault="0082781A" w:rsidP="0082781A">
      <w:pPr>
        <w:pStyle w:val="Header"/>
        <w:tabs>
          <w:tab w:val="clear" w:pos="8640"/>
          <w:tab w:val="left" w:pos="4320"/>
        </w:tabs>
      </w:pPr>
      <w:r>
        <w:tab/>
      </w:r>
      <w:r w:rsidR="000C2EA8">
        <w:t xml:space="preserve">Senator GROOMS made a motion to waive the provisions of Rule 26B to take up </w:t>
      </w:r>
      <w:r>
        <w:t>Amendment No. 167.</w:t>
      </w:r>
    </w:p>
    <w:p w:rsidR="0082781A" w:rsidRDefault="0082781A" w:rsidP="0082781A">
      <w:pPr>
        <w:pStyle w:val="Header"/>
        <w:tabs>
          <w:tab w:val="clear" w:pos="8640"/>
          <w:tab w:val="left" w:pos="4320"/>
        </w:tabs>
      </w:pPr>
      <w:r>
        <w:tab/>
        <w:t>There was no objection.</w:t>
      </w:r>
    </w:p>
    <w:p w:rsidR="0082781A" w:rsidRDefault="0082781A" w:rsidP="0082781A">
      <w:pPr>
        <w:pStyle w:val="Header"/>
        <w:tabs>
          <w:tab w:val="clear" w:pos="8640"/>
          <w:tab w:val="left" w:pos="4320"/>
        </w:tabs>
      </w:pPr>
    </w:p>
    <w:p w:rsidR="0082781A" w:rsidRPr="00257D4D" w:rsidRDefault="0082781A" w:rsidP="0082781A">
      <w:pPr>
        <w:pStyle w:val="Header"/>
        <w:tabs>
          <w:tab w:val="clear" w:pos="8640"/>
          <w:tab w:val="left" w:pos="4320"/>
        </w:tabs>
        <w:jc w:val="center"/>
      </w:pPr>
      <w:r>
        <w:rPr>
          <w:b/>
        </w:rPr>
        <w:t>Amendment No. 167</w:t>
      </w:r>
      <w:r w:rsidR="00D93C88">
        <w:rPr>
          <w:b/>
        </w:rPr>
        <w:fldChar w:fldCharType="begin"/>
      </w:r>
      <w:r>
        <w:instrText xml:space="preserve"> XE "Amendment No. 167" \b </w:instrText>
      </w:r>
      <w:r w:rsidR="00D93C88">
        <w:rPr>
          <w:b/>
        </w:rPr>
        <w:fldChar w:fldCharType="end"/>
      </w:r>
    </w:p>
    <w:p w:rsidR="0082781A" w:rsidRDefault="0082781A" w:rsidP="0082781A">
      <w:r>
        <w:rPr>
          <w:snapToGrid w:val="0"/>
        </w:rPr>
        <w:tab/>
        <w:t>Senator HUTTO proposed the following amendment (3710R124.CBH.DOCX)</w:t>
      </w:r>
      <w:r>
        <w:t>, which was adopted:</w:t>
      </w:r>
    </w:p>
    <w:p w:rsidR="0082781A" w:rsidRPr="0077075E" w:rsidRDefault="0082781A" w:rsidP="0082781A">
      <w:pPr>
        <w:rPr>
          <w:snapToGrid w:val="0"/>
          <w:color w:val="auto"/>
        </w:rPr>
      </w:pPr>
      <w:r w:rsidRPr="0077075E">
        <w:rPr>
          <w:snapToGrid w:val="0"/>
          <w:color w:val="auto"/>
        </w:rPr>
        <w:tab/>
        <w:t xml:space="preserve">Amend the bill, as and if amended, </w:t>
      </w:r>
      <w:bookmarkStart w:id="2" w:name="WhichPart"/>
      <w:bookmarkEnd w:id="2"/>
      <w:r w:rsidRPr="0077075E">
        <w:rPr>
          <w:snapToGrid w:val="0"/>
          <w:color w:val="auto"/>
        </w:rPr>
        <w:t xml:space="preserve">Part IB, Section </w:t>
      </w:r>
      <w:bookmarkStart w:id="3" w:name="Part1BSection"/>
      <w:bookmarkEnd w:id="3"/>
      <w:r w:rsidRPr="0077075E">
        <w:rPr>
          <w:snapToGrid w:val="0"/>
          <w:color w:val="auto"/>
        </w:rPr>
        <w:t xml:space="preserve">38, </w:t>
      </w:r>
      <w:bookmarkStart w:id="4" w:name="Part1bAgName"/>
      <w:bookmarkEnd w:id="4"/>
      <w:r w:rsidRPr="0077075E">
        <w:rPr>
          <w:snapToGrid w:val="0"/>
          <w:color w:val="auto"/>
        </w:rPr>
        <w:t xml:space="preserve">DEPARTMENT OF SOCIAL SERVICES, page </w:t>
      </w:r>
      <w:bookmarkStart w:id="5" w:name="Part1BPgNo"/>
      <w:bookmarkEnd w:id="5"/>
      <w:r w:rsidRPr="0077075E">
        <w:rPr>
          <w:snapToGrid w:val="0"/>
          <w:color w:val="auto"/>
        </w:rPr>
        <w:t xml:space="preserve">422, paragraph </w:t>
      </w:r>
      <w:bookmarkStart w:id="6" w:name="Part1BPara"/>
      <w:bookmarkEnd w:id="6"/>
      <w:r w:rsidRPr="0077075E">
        <w:rPr>
          <w:snapToGrid w:val="0"/>
          <w:color w:val="auto"/>
        </w:rPr>
        <w:t>38.20, by striking subsection (C) and inserting:</w:t>
      </w:r>
    </w:p>
    <w:p w:rsidR="0082781A" w:rsidRPr="0077075E" w:rsidRDefault="0082781A" w:rsidP="0082781A">
      <w:pPr>
        <w:rPr>
          <w:snapToGrid w:val="0"/>
          <w:color w:val="auto"/>
        </w:rPr>
      </w:pPr>
      <w:r>
        <w:rPr>
          <w:snapToGrid w:val="0"/>
        </w:rPr>
        <w:tab/>
      </w:r>
      <w:r w:rsidRPr="0077075E">
        <w:rPr>
          <w:snapToGrid w:val="0"/>
          <w:color w:val="auto"/>
        </w:rPr>
        <w:t>/</w:t>
      </w:r>
      <w:r w:rsidRPr="0077075E">
        <w:rPr>
          <w:snapToGrid w:val="0"/>
          <w:color w:val="auto"/>
        </w:rPr>
        <w:tab/>
        <w:t>(C)</w:t>
      </w:r>
      <w:r w:rsidRPr="0077075E">
        <w:rPr>
          <w:snapToGrid w:val="0"/>
          <w:color w:val="auto"/>
        </w:rPr>
        <w:tab/>
      </w:r>
      <w:r w:rsidRPr="0077075E">
        <w:rPr>
          <w:bCs/>
          <w:iCs/>
          <w:color w:val="auto"/>
        </w:rPr>
        <w:t xml:space="preserve">The </w:t>
      </w:r>
      <w:r w:rsidRPr="0077075E">
        <w:rPr>
          <w:bCs/>
          <w:i/>
          <w:iCs/>
          <w:color w:val="auto"/>
          <w:u w:val="single"/>
        </w:rPr>
        <w:t>total amount of</w:t>
      </w:r>
      <w:r w:rsidRPr="0077075E">
        <w:rPr>
          <w:bCs/>
          <w:iCs/>
          <w:color w:val="auto"/>
        </w:rPr>
        <w:t xml:space="preserve"> monies appropriated must be divided equally between </w:t>
      </w:r>
      <w:r w:rsidRPr="0077075E">
        <w:rPr>
          <w:bCs/>
          <w:i/>
          <w:iCs/>
          <w:color w:val="auto"/>
          <w:u w:val="single"/>
        </w:rPr>
        <w:t>contracts awarded pursuant to subsection (E)(1) and contracts awarded pursuant to subsection (E)(2).</w:t>
      </w:r>
      <w:r w:rsidRPr="0077075E">
        <w:rPr>
          <w:bCs/>
          <w:iCs/>
          <w:color w:val="auto"/>
        </w:rPr>
        <w:t xml:space="preserve"> </w:t>
      </w:r>
      <w:r w:rsidRPr="0077075E">
        <w:rPr>
          <w:bCs/>
          <w:iCs/>
          <w:strike/>
          <w:color w:val="auto"/>
        </w:rPr>
        <w:t xml:space="preserve">the contracts </w:t>
      </w:r>
      <w:r w:rsidRPr="0077075E">
        <w:rPr>
          <w:strike/>
          <w:color w:val="auto"/>
        </w:rPr>
        <w:t>and</w:t>
      </w:r>
      <w:r w:rsidRPr="0077075E">
        <w:rPr>
          <w:color w:val="auto"/>
        </w:rPr>
        <w:t xml:space="preserve"> </w:t>
      </w:r>
      <w:r w:rsidRPr="0077075E">
        <w:rPr>
          <w:i/>
          <w:color w:val="auto"/>
          <w:u w:val="single"/>
        </w:rPr>
        <w:t>Monies will be</w:t>
      </w:r>
      <w:r w:rsidRPr="0077075E">
        <w:rPr>
          <w:color w:val="auto"/>
        </w:rPr>
        <w:t xml:space="preserve"> paid over a twelve month basis for services rendered</w:t>
      </w:r>
      <w:r w:rsidRPr="0077075E">
        <w:rPr>
          <w:bCs/>
          <w:iCs/>
          <w:color w:val="auto"/>
        </w:rPr>
        <w:t xml:space="preserve">.  </w:t>
      </w:r>
      <w:r w:rsidRPr="0077075E">
        <w:rPr>
          <w:color w:val="auto"/>
        </w:rPr>
        <w:t>Unexpended funds shall be carried forward for the purpose of fulfilling the department’s contractual agreement.</w:t>
      </w:r>
      <w:r w:rsidR="00A179A7">
        <w:rPr>
          <w:color w:val="auto"/>
        </w:rPr>
        <w:t xml:space="preserve">   /</w:t>
      </w:r>
    </w:p>
    <w:p w:rsidR="0082781A" w:rsidRPr="0077075E" w:rsidRDefault="0082781A" w:rsidP="0082781A">
      <w:pPr>
        <w:rPr>
          <w:snapToGrid w:val="0"/>
          <w:color w:val="auto"/>
        </w:rPr>
      </w:pPr>
      <w:r w:rsidRPr="0077075E">
        <w:rPr>
          <w:snapToGrid w:val="0"/>
          <w:color w:val="auto"/>
        </w:rPr>
        <w:tab/>
        <w:t>Renumber sections to conform.</w:t>
      </w:r>
    </w:p>
    <w:p w:rsidR="0082781A" w:rsidRDefault="0082781A" w:rsidP="0082781A">
      <w:pPr>
        <w:rPr>
          <w:snapToGrid w:val="0"/>
          <w:color w:val="auto"/>
        </w:rPr>
      </w:pPr>
      <w:r w:rsidRPr="0077075E">
        <w:rPr>
          <w:snapToGrid w:val="0"/>
          <w:color w:val="auto"/>
        </w:rPr>
        <w:tab/>
        <w:t>Amend sections, totals and title to conform.</w:t>
      </w:r>
    </w:p>
    <w:p w:rsidR="005529F7" w:rsidRDefault="005529F7" w:rsidP="0082781A">
      <w:pPr>
        <w:rPr>
          <w:snapToGrid w:val="0"/>
        </w:rPr>
      </w:pPr>
    </w:p>
    <w:p w:rsidR="0082781A" w:rsidRDefault="0082781A" w:rsidP="0082781A">
      <w:pPr>
        <w:pStyle w:val="Header"/>
        <w:tabs>
          <w:tab w:val="clear" w:pos="8640"/>
          <w:tab w:val="left" w:pos="4320"/>
        </w:tabs>
      </w:pPr>
      <w:r>
        <w:tab/>
        <w:t>Senator GROOMS explained the amendment.</w:t>
      </w:r>
    </w:p>
    <w:p w:rsidR="0082781A" w:rsidRDefault="0082781A" w:rsidP="0082781A">
      <w:pPr>
        <w:pStyle w:val="Header"/>
        <w:tabs>
          <w:tab w:val="clear" w:pos="8640"/>
          <w:tab w:val="left" w:pos="4320"/>
        </w:tabs>
      </w:pPr>
    </w:p>
    <w:p w:rsidR="0082781A" w:rsidRDefault="0082781A" w:rsidP="0082781A">
      <w:pPr>
        <w:pStyle w:val="Header"/>
        <w:tabs>
          <w:tab w:val="clear" w:pos="8640"/>
          <w:tab w:val="left" w:pos="4320"/>
        </w:tabs>
      </w:pPr>
      <w:r>
        <w:tab/>
        <w:t>The amendment was adopted.</w:t>
      </w:r>
    </w:p>
    <w:p w:rsidR="0082781A" w:rsidRDefault="0082781A" w:rsidP="0082781A">
      <w:pPr>
        <w:pStyle w:val="Header"/>
        <w:tabs>
          <w:tab w:val="clear" w:pos="8640"/>
          <w:tab w:val="left" w:pos="4320"/>
        </w:tabs>
      </w:pPr>
    </w:p>
    <w:p w:rsidR="0082781A" w:rsidRPr="0057405F" w:rsidRDefault="0082781A" w:rsidP="0082781A">
      <w:pPr>
        <w:rPr>
          <w:b/>
        </w:rPr>
      </w:pPr>
      <w:r w:rsidRPr="0057405F">
        <w:rPr>
          <w:b/>
        </w:rPr>
        <w:t>The Senate proceeded to Sect</w:t>
      </w:r>
      <w:r w:rsidR="008E62D8">
        <w:rPr>
          <w:b/>
        </w:rPr>
        <w:t xml:space="preserve">ion </w:t>
      </w:r>
      <w:r>
        <w:rPr>
          <w:b/>
        </w:rPr>
        <w:t>1</w:t>
      </w:r>
      <w:r w:rsidRPr="0057405F">
        <w:rPr>
          <w:b/>
        </w:rPr>
        <w:t xml:space="preserve">, </w:t>
      </w:r>
      <w:r>
        <w:rPr>
          <w:b/>
        </w:rPr>
        <w:t xml:space="preserve">1A, 1B, </w:t>
      </w:r>
      <w:r w:rsidRPr="0057405F">
        <w:rPr>
          <w:b/>
        </w:rPr>
        <w:t xml:space="preserve">Part </w:t>
      </w:r>
      <w:r w:rsidR="00E140EB">
        <w:rPr>
          <w:b/>
        </w:rPr>
        <w:t>1A and Part 1B, Department</w:t>
      </w:r>
      <w:r>
        <w:rPr>
          <w:b/>
        </w:rPr>
        <w:t xml:space="preserve"> of Education. </w:t>
      </w:r>
    </w:p>
    <w:p w:rsidR="0082781A" w:rsidRDefault="0082781A" w:rsidP="0082781A"/>
    <w:p w:rsidR="0082781A" w:rsidRDefault="0082781A" w:rsidP="0082781A">
      <w:r>
        <w:tab/>
        <w:t>The "ayes" and "nays" were demanded and taken, resulting as follows:</w:t>
      </w:r>
    </w:p>
    <w:p w:rsidR="0082781A" w:rsidRPr="006050F9" w:rsidRDefault="0082781A" w:rsidP="0082781A">
      <w:pPr>
        <w:jc w:val="center"/>
        <w:rPr>
          <w:b/>
        </w:rPr>
      </w:pPr>
      <w:r w:rsidRPr="006050F9">
        <w:rPr>
          <w:b/>
        </w:rPr>
        <w:t>Ayes 38; Nays 1</w:t>
      </w:r>
    </w:p>
    <w:p w:rsidR="0082781A" w:rsidRDefault="0082781A" w:rsidP="0082781A"/>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050F9">
        <w:rPr>
          <w:b/>
        </w:rPr>
        <w:t>AYES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Alexander</w:t>
      </w:r>
      <w:r>
        <w:tab/>
      </w:r>
      <w:r w:rsidRPr="006050F9">
        <w:t>Allen</w:t>
      </w:r>
      <w:r>
        <w:tab/>
      </w:r>
      <w:r w:rsidRPr="006050F9">
        <w:t>Bennett</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Bryant</w:t>
      </w:r>
      <w:r>
        <w:tab/>
      </w:r>
      <w:r w:rsidRPr="006050F9">
        <w:t>Campbell</w:t>
      </w:r>
      <w:r>
        <w:tab/>
      </w:r>
      <w:r w:rsidRPr="006050F9">
        <w:t>Cleary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Coleman</w:t>
      </w:r>
      <w:r>
        <w:tab/>
      </w:r>
      <w:r w:rsidRPr="006050F9">
        <w:t>Corbin</w:t>
      </w:r>
      <w:r>
        <w:tab/>
      </w:r>
      <w:r w:rsidRPr="006050F9">
        <w:t>Cromer</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Davis</w:t>
      </w:r>
      <w:r>
        <w:tab/>
      </w:r>
      <w:r w:rsidRPr="006050F9">
        <w:t>Fair</w:t>
      </w:r>
      <w:r>
        <w:tab/>
      </w:r>
      <w:r w:rsidRPr="006050F9">
        <w:t>Ford</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Gregory</w:t>
      </w:r>
      <w:r>
        <w:tab/>
      </w:r>
      <w:r w:rsidRPr="006050F9">
        <w:t>Grooms</w:t>
      </w:r>
      <w:r>
        <w:tab/>
      </w:r>
      <w:r w:rsidRPr="006050F9">
        <w:t>Hayes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Hembree</w:t>
      </w:r>
      <w:r>
        <w:tab/>
      </w:r>
      <w:r w:rsidRPr="006050F9">
        <w:t>Hutto</w:t>
      </w:r>
      <w:r>
        <w:tab/>
      </w:r>
      <w:r w:rsidRPr="006050F9">
        <w:t>Johnson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Leatherman</w:t>
      </w:r>
      <w:r>
        <w:tab/>
      </w:r>
      <w:r w:rsidRPr="006050F9">
        <w:t>Lourie</w:t>
      </w:r>
      <w:r>
        <w:tab/>
      </w:r>
      <w:r w:rsidRPr="006050F9">
        <w:t>Malloy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rPr>
          <w:i/>
        </w:rPr>
        <w:t>Martin, Larry</w:t>
      </w:r>
      <w:r>
        <w:rPr>
          <w:i/>
        </w:rPr>
        <w:tab/>
      </w:r>
      <w:r w:rsidRPr="006050F9">
        <w:rPr>
          <w:i/>
        </w:rPr>
        <w:t>Martin, Shane</w:t>
      </w:r>
      <w:r>
        <w:rPr>
          <w:i/>
        </w:rPr>
        <w:tab/>
      </w:r>
      <w:r w:rsidRPr="006050F9">
        <w:t>Massey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Matthews</w:t>
      </w:r>
      <w:r>
        <w:tab/>
      </w:r>
      <w:r w:rsidRPr="006050F9">
        <w:t>McElveen</w:t>
      </w:r>
      <w:r>
        <w:tab/>
      </w:r>
      <w:r w:rsidRPr="006050F9">
        <w:t>McGill</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Nicholson</w:t>
      </w:r>
      <w:r>
        <w:tab/>
      </w:r>
      <w:r w:rsidRPr="006050F9">
        <w:t>O'Dell</w:t>
      </w:r>
      <w:r>
        <w:tab/>
      </w:r>
      <w:r w:rsidRPr="006050F9">
        <w:t>Peeler</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Scott</w:t>
      </w:r>
      <w:r>
        <w:tab/>
      </w:r>
      <w:r w:rsidRPr="006050F9">
        <w:t>Setzler</w:t>
      </w:r>
      <w:r>
        <w:tab/>
      </w:r>
      <w:r w:rsidRPr="006050F9">
        <w:t>Shealy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Sheheen</w:t>
      </w:r>
      <w:r>
        <w:tab/>
      </w:r>
      <w:r w:rsidRPr="006050F9">
        <w:t>Turner</w:t>
      </w:r>
      <w:r>
        <w:tab/>
      </w:r>
      <w:r w:rsidRPr="006050F9">
        <w:t>Verdin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Williams</w:t>
      </w:r>
      <w:r>
        <w:tab/>
      </w:r>
      <w:r w:rsidRPr="006050F9">
        <w:t>Young</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2781A" w:rsidRPr="006050F9"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50F9">
        <w:rPr>
          <w:b/>
        </w:rPr>
        <w:t>Total--38</w:t>
      </w:r>
    </w:p>
    <w:p w:rsidR="0082781A" w:rsidRPr="006050F9" w:rsidRDefault="0082781A" w:rsidP="0082781A"/>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050F9">
        <w:rPr>
          <w:b/>
        </w:rPr>
        <w:t>NAYS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Bright</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2781A" w:rsidRPr="006050F9"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50F9">
        <w:rPr>
          <w:b/>
        </w:rPr>
        <w:t>Total--1</w:t>
      </w:r>
    </w:p>
    <w:p w:rsidR="0082781A" w:rsidRPr="006050F9" w:rsidRDefault="0082781A" w:rsidP="0082781A"/>
    <w:p w:rsidR="0082781A" w:rsidRDefault="0082781A" w:rsidP="0082781A">
      <w:r>
        <w:tab/>
        <w:t>Section</w:t>
      </w:r>
      <w:r w:rsidR="0077114E">
        <w:t>s</w:t>
      </w:r>
      <w:r>
        <w:t xml:space="preserve"> 1, 1A, 1B, Part 1A and Part 1B</w:t>
      </w:r>
      <w:r w:rsidR="00863ECB">
        <w:t>,</w:t>
      </w:r>
      <w:r>
        <w:t xml:space="preserve"> was adopted.</w:t>
      </w:r>
    </w:p>
    <w:p w:rsidR="0082781A" w:rsidRDefault="0082781A" w:rsidP="0082781A"/>
    <w:p w:rsidR="0082781A" w:rsidRPr="00307C9E" w:rsidRDefault="0082781A" w:rsidP="0082781A">
      <w:pPr>
        <w:pStyle w:val="Header"/>
        <w:tabs>
          <w:tab w:val="clear" w:pos="8640"/>
          <w:tab w:val="left" w:pos="4320"/>
        </w:tabs>
        <w:jc w:val="center"/>
        <w:rPr>
          <w:b/>
        </w:rPr>
      </w:pPr>
      <w:r w:rsidRPr="00307C9E">
        <w:rPr>
          <w:b/>
        </w:rPr>
        <w:t xml:space="preserve">Statement by Senator </w:t>
      </w:r>
      <w:r>
        <w:rPr>
          <w:b/>
        </w:rPr>
        <w:t>COURSON</w:t>
      </w:r>
    </w:p>
    <w:p w:rsidR="0082781A" w:rsidRDefault="0082781A" w:rsidP="0082781A">
      <w:pPr>
        <w:pStyle w:val="Header"/>
        <w:tabs>
          <w:tab w:val="clear" w:pos="8640"/>
          <w:tab w:val="left" w:pos="4320"/>
        </w:tabs>
      </w:pPr>
      <w:r>
        <w:tab/>
        <w:t>Had I been present at the time the vote was taken on Section 1, Part 1A, 1B, Part 1A</w:t>
      </w:r>
      <w:r w:rsidR="00DE7ADD">
        <w:t xml:space="preserve"> and</w:t>
      </w:r>
      <w:r>
        <w:t xml:space="preserve"> 1B of H. 3710, the General Appropriations Bill, I would have voted in favor adopting Section 1, </w:t>
      </w:r>
      <w:r w:rsidR="00DE7ADD">
        <w:t>1A, 1B, Part</w:t>
      </w:r>
      <w:r>
        <w:t xml:space="preserve"> 1A and 1B.  I was out of the Chamber meeting with the Speaker of the House regarding </w:t>
      </w:r>
      <w:r w:rsidRPr="00277938">
        <w:rPr>
          <w:i/>
        </w:rPr>
        <w:t>Sine Die</w:t>
      </w:r>
      <w:r>
        <w:t xml:space="preserve"> legislation.</w:t>
      </w:r>
    </w:p>
    <w:p w:rsidR="0082781A" w:rsidRDefault="0082781A" w:rsidP="0082781A">
      <w:pPr>
        <w:pStyle w:val="Header"/>
        <w:tabs>
          <w:tab w:val="clear" w:pos="8640"/>
          <w:tab w:val="left" w:pos="4320"/>
        </w:tabs>
      </w:pPr>
    </w:p>
    <w:p w:rsidR="0082781A" w:rsidRPr="0057405F" w:rsidRDefault="0082781A" w:rsidP="0082781A">
      <w:pPr>
        <w:rPr>
          <w:b/>
        </w:rPr>
      </w:pPr>
      <w:r w:rsidRPr="0057405F">
        <w:rPr>
          <w:b/>
        </w:rPr>
        <w:t>The Senate proceeded to Sect</w:t>
      </w:r>
      <w:r w:rsidR="00860F7B">
        <w:rPr>
          <w:b/>
        </w:rPr>
        <w:t>ion</w:t>
      </w:r>
      <w:r w:rsidRPr="0057405F">
        <w:rPr>
          <w:b/>
        </w:rPr>
        <w:t xml:space="preserve"> </w:t>
      </w:r>
      <w:r>
        <w:rPr>
          <w:b/>
        </w:rPr>
        <w:t>3</w:t>
      </w:r>
      <w:r w:rsidRPr="0057405F">
        <w:rPr>
          <w:b/>
        </w:rPr>
        <w:t xml:space="preserve">, Part </w:t>
      </w:r>
      <w:r>
        <w:rPr>
          <w:b/>
        </w:rPr>
        <w:t>1A and 1B, Lottery Expenditure Account.</w:t>
      </w:r>
    </w:p>
    <w:p w:rsidR="0082781A" w:rsidRDefault="0082781A" w:rsidP="0082781A"/>
    <w:p w:rsidR="0082781A" w:rsidRDefault="0082781A" w:rsidP="0082781A">
      <w:r>
        <w:tab/>
        <w:t>The "ayes" and "nays" were demanded and taken, resulting as follows:</w:t>
      </w:r>
    </w:p>
    <w:p w:rsidR="0082781A" w:rsidRPr="006050F9" w:rsidRDefault="0082781A" w:rsidP="0082781A">
      <w:pPr>
        <w:jc w:val="center"/>
        <w:rPr>
          <w:b/>
        </w:rPr>
      </w:pPr>
      <w:r w:rsidRPr="006050F9">
        <w:rPr>
          <w:b/>
        </w:rPr>
        <w:t>Ayes 34; Nays 6</w:t>
      </w:r>
    </w:p>
    <w:p w:rsidR="0082781A" w:rsidRDefault="0082781A" w:rsidP="0082781A"/>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050F9">
        <w:rPr>
          <w:b/>
        </w:rPr>
        <w:t>AYES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Alexander</w:t>
      </w:r>
      <w:r>
        <w:tab/>
      </w:r>
      <w:r w:rsidRPr="006050F9">
        <w:t>Allen</w:t>
      </w:r>
      <w:r>
        <w:tab/>
      </w:r>
      <w:r w:rsidRPr="006050F9">
        <w:t>Bennett</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Campbell</w:t>
      </w:r>
      <w:r>
        <w:tab/>
      </w:r>
      <w:r w:rsidRPr="006050F9">
        <w:t>Cleary</w:t>
      </w:r>
      <w:r>
        <w:tab/>
      </w:r>
      <w:r w:rsidRPr="006050F9">
        <w:t>Coleman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Courson</w:t>
      </w:r>
      <w:r>
        <w:tab/>
      </w:r>
      <w:r w:rsidRPr="006050F9">
        <w:t>Cromer</w:t>
      </w:r>
      <w:r>
        <w:tab/>
      </w:r>
      <w:r w:rsidRPr="006050F9">
        <w:t>Davis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Fair</w:t>
      </w:r>
      <w:r>
        <w:tab/>
      </w:r>
      <w:r w:rsidRPr="006050F9">
        <w:t>Ford</w:t>
      </w:r>
      <w:r>
        <w:tab/>
      </w:r>
      <w:r w:rsidRPr="006050F9">
        <w:t>Gregory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Grooms</w:t>
      </w:r>
      <w:r>
        <w:tab/>
      </w:r>
      <w:r w:rsidRPr="006050F9">
        <w:t>Hayes</w:t>
      </w:r>
      <w:r>
        <w:tab/>
      </w:r>
      <w:r w:rsidRPr="006050F9">
        <w:t>Hembree</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Hutto</w:t>
      </w:r>
      <w:r>
        <w:tab/>
      </w:r>
      <w:r w:rsidRPr="006050F9">
        <w:t>Johnson</w:t>
      </w:r>
      <w:r>
        <w:tab/>
      </w:r>
      <w:r w:rsidRPr="006050F9">
        <w:t>Leatherman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Lourie</w:t>
      </w:r>
      <w:r>
        <w:tab/>
      </w:r>
      <w:r w:rsidRPr="006050F9">
        <w:rPr>
          <w:i/>
        </w:rPr>
        <w:t>Martin, Larry</w:t>
      </w:r>
      <w:r>
        <w:rPr>
          <w:i/>
        </w:rPr>
        <w:tab/>
      </w:r>
      <w:r w:rsidRPr="006050F9">
        <w:t>Massey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Matthews</w:t>
      </w:r>
      <w:r>
        <w:tab/>
      </w:r>
      <w:r w:rsidRPr="006050F9">
        <w:t>McElveen</w:t>
      </w:r>
      <w:r>
        <w:tab/>
      </w:r>
      <w:r w:rsidRPr="006050F9">
        <w:t>McGill</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Nicholson</w:t>
      </w:r>
      <w:r>
        <w:tab/>
      </w:r>
      <w:r w:rsidRPr="006050F9">
        <w:t>O'Dell</w:t>
      </w:r>
      <w:r>
        <w:tab/>
      </w:r>
      <w:r w:rsidRPr="006050F9">
        <w:t>Peeler</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Scott</w:t>
      </w:r>
      <w:r>
        <w:tab/>
      </w:r>
      <w:r w:rsidRPr="006050F9">
        <w:t>Setzler</w:t>
      </w:r>
      <w:r>
        <w:tab/>
      </w:r>
      <w:r w:rsidRPr="006050F9">
        <w:t>Shealy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Sheheen</w:t>
      </w:r>
      <w:r>
        <w:tab/>
      </w:r>
      <w:r w:rsidRPr="006050F9">
        <w:t>Turner</w:t>
      </w:r>
      <w:r>
        <w:tab/>
      </w:r>
      <w:r w:rsidRPr="006050F9">
        <w:t>Verdin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Williams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2781A" w:rsidRPr="006050F9"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50F9">
        <w:rPr>
          <w:b/>
        </w:rPr>
        <w:t>Total--34</w:t>
      </w:r>
    </w:p>
    <w:p w:rsidR="0082781A" w:rsidRPr="006050F9" w:rsidRDefault="0082781A" w:rsidP="0082781A"/>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050F9">
        <w:rPr>
          <w:b/>
        </w:rPr>
        <w:t>NAYS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Bright</w:t>
      </w:r>
      <w:r>
        <w:tab/>
      </w:r>
      <w:r w:rsidRPr="006050F9">
        <w:t>Bryant</w:t>
      </w:r>
      <w:r>
        <w:tab/>
      </w:r>
      <w:r w:rsidRPr="006050F9">
        <w:t>Corbin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Malloy</w:t>
      </w:r>
      <w:r>
        <w:tab/>
      </w:r>
      <w:r w:rsidRPr="006050F9">
        <w:rPr>
          <w:i/>
        </w:rPr>
        <w:t>Martin, Shane</w:t>
      </w:r>
      <w:r>
        <w:rPr>
          <w:i/>
        </w:rPr>
        <w:tab/>
      </w:r>
      <w:r w:rsidRPr="006050F9">
        <w:t>Young</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2781A" w:rsidRPr="006050F9"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50F9">
        <w:rPr>
          <w:b/>
        </w:rPr>
        <w:t>Total--6</w:t>
      </w:r>
    </w:p>
    <w:p w:rsidR="0082781A" w:rsidRDefault="0082781A" w:rsidP="0082781A"/>
    <w:p w:rsidR="0082781A" w:rsidRDefault="0082781A" w:rsidP="0082781A">
      <w:r>
        <w:tab/>
        <w:t>Section 3, Part 1A and Part 1B</w:t>
      </w:r>
      <w:r w:rsidR="00863ECB">
        <w:t>,</w:t>
      </w:r>
      <w:r>
        <w:t xml:space="preserve"> was adopted.</w:t>
      </w:r>
    </w:p>
    <w:p w:rsidR="0082781A" w:rsidRDefault="0082781A" w:rsidP="0082781A">
      <w:pPr>
        <w:rPr>
          <w:b/>
        </w:rPr>
      </w:pPr>
    </w:p>
    <w:p w:rsidR="0082781A" w:rsidRPr="0057405F" w:rsidRDefault="0082781A" w:rsidP="0082781A">
      <w:pPr>
        <w:rPr>
          <w:b/>
        </w:rPr>
      </w:pPr>
      <w:r w:rsidRPr="0057405F">
        <w:rPr>
          <w:b/>
        </w:rPr>
        <w:t xml:space="preserve">The Senate proceeded to </w:t>
      </w:r>
      <w:r w:rsidR="008E62D8">
        <w:rPr>
          <w:b/>
        </w:rPr>
        <w:t>Section</w:t>
      </w:r>
      <w:r w:rsidRPr="0057405F">
        <w:rPr>
          <w:b/>
        </w:rPr>
        <w:t xml:space="preserve"> </w:t>
      </w:r>
      <w:r>
        <w:rPr>
          <w:b/>
        </w:rPr>
        <w:t>4</w:t>
      </w:r>
      <w:r w:rsidRPr="0057405F">
        <w:rPr>
          <w:b/>
        </w:rPr>
        <w:t xml:space="preserve">, Part </w:t>
      </w:r>
      <w:r>
        <w:rPr>
          <w:b/>
        </w:rPr>
        <w:t>1A, Education Oversight Committee.</w:t>
      </w:r>
    </w:p>
    <w:p w:rsidR="0082781A" w:rsidRDefault="0082781A" w:rsidP="0082781A"/>
    <w:p w:rsidR="0082781A" w:rsidRDefault="0082781A" w:rsidP="00AE6CD1">
      <w:pPr>
        <w:keepNext/>
      </w:pPr>
      <w:r>
        <w:tab/>
        <w:t>The "ayes" and "nays" were demanded and taken, resulting as follows:</w:t>
      </w:r>
    </w:p>
    <w:p w:rsidR="0082781A" w:rsidRPr="006050F9" w:rsidRDefault="0082781A" w:rsidP="00AE6CD1">
      <w:pPr>
        <w:keepNext/>
        <w:jc w:val="center"/>
        <w:rPr>
          <w:b/>
        </w:rPr>
      </w:pPr>
      <w:r w:rsidRPr="006050F9">
        <w:rPr>
          <w:b/>
        </w:rPr>
        <w:t>Ayes 35; Nays 5</w:t>
      </w:r>
    </w:p>
    <w:p w:rsidR="0082781A" w:rsidRDefault="0082781A" w:rsidP="00AE6CD1">
      <w:pPr>
        <w:keepNext/>
      </w:pPr>
    </w:p>
    <w:p w:rsidR="0082781A" w:rsidRDefault="0082781A" w:rsidP="00AE6CD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050F9">
        <w:rPr>
          <w:b/>
        </w:rPr>
        <w:t>AYES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Alexander</w:t>
      </w:r>
      <w:r>
        <w:tab/>
      </w:r>
      <w:r w:rsidRPr="006050F9">
        <w:t>Allen</w:t>
      </w:r>
      <w:r>
        <w:tab/>
      </w:r>
      <w:r w:rsidRPr="006050F9">
        <w:t>Bennett</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Campbell</w:t>
      </w:r>
      <w:r>
        <w:tab/>
      </w:r>
      <w:r w:rsidRPr="006050F9">
        <w:t>Cleary</w:t>
      </w:r>
      <w:r>
        <w:tab/>
      </w:r>
      <w:r w:rsidRPr="006050F9">
        <w:t>Coleman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Courson</w:t>
      </w:r>
      <w:r>
        <w:tab/>
      </w:r>
      <w:r w:rsidRPr="006050F9">
        <w:t>Cromer</w:t>
      </w:r>
      <w:r>
        <w:tab/>
      </w:r>
      <w:r w:rsidRPr="006050F9">
        <w:t>Ford</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Gregory</w:t>
      </w:r>
      <w:r>
        <w:tab/>
      </w:r>
      <w:r w:rsidRPr="006050F9">
        <w:t>Grooms</w:t>
      </w:r>
      <w:r>
        <w:tab/>
      </w:r>
      <w:r w:rsidRPr="006050F9">
        <w:t>Hayes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Hembree</w:t>
      </w:r>
      <w:r>
        <w:tab/>
      </w:r>
      <w:r w:rsidRPr="006050F9">
        <w:t>Hutto</w:t>
      </w:r>
      <w:r>
        <w:tab/>
      </w:r>
      <w:r w:rsidRPr="006050F9">
        <w:t>Johnson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Leatherman</w:t>
      </w:r>
      <w:r>
        <w:tab/>
      </w:r>
      <w:r w:rsidRPr="006050F9">
        <w:t>Lourie</w:t>
      </w:r>
      <w:r>
        <w:tab/>
      </w:r>
      <w:r w:rsidRPr="006050F9">
        <w:t>Malloy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rPr>
          <w:i/>
        </w:rPr>
        <w:t>Martin, Larry</w:t>
      </w:r>
      <w:r>
        <w:rPr>
          <w:i/>
        </w:rPr>
        <w:tab/>
      </w:r>
      <w:r w:rsidRPr="006050F9">
        <w:t>Massey</w:t>
      </w:r>
      <w:r>
        <w:tab/>
      </w:r>
      <w:r w:rsidRPr="006050F9">
        <w:t>Matthews</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McElveen</w:t>
      </w:r>
      <w:r>
        <w:tab/>
      </w:r>
      <w:r w:rsidRPr="006050F9">
        <w:t>McGill</w:t>
      </w:r>
      <w:r>
        <w:tab/>
      </w:r>
      <w:r w:rsidRPr="006050F9">
        <w:t>Nicholson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O'Dell</w:t>
      </w:r>
      <w:r>
        <w:tab/>
      </w:r>
      <w:r w:rsidRPr="006050F9">
        <w:t>Peeler</w:t>
      </w:r>
      <w:r>
        <w:tab/>
      </w:r>
      <w:r w:rsidRPr="006050F9">
        <w:t>Reese</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Scott</w:t>
      </w:r>
      <w:r>
        <w:tab/>
      </w:r>
      <w:r w:rsidRPr="006050F9">
        <w:t>Setzler</w:t>
      </w:r>
      <w:r>
        <w:tab/>
      </w:r>
      <w:r w:rsidRPr="006050F9">
        <w:t>Shealy</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Sheheen</w:t>
      </w:r>
      <w:r>
        <w:tab/>
      </w:r>
      <w:r w:rsidRPr="006050F9">
        <w:t>Turner</w:t>
      </w:r>
      <w:r>
        <w:tab/>
      </w:r>
      <w:r w:rsidRPr="006050F9">
        <w:t>Verdin</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Williams</w:t>
      </w:r>
      <w:r>
        <w:tab/>
      </w:r>
      <w:r w:rsidRPr="006050F9">
        <w:t>Young</w:t>
      </w:r>
    </w:p>
    <w:p w:rsidR="0082781A"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2781A" w:rsidRPr="006050F9" w:rsidRDefault="0082781A" w:rsidP="008278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50F9">
        <w:rPr>
          <w:b/>
        </w:rPr>
        <w:t>Total--35</w:t>
      </w:r>
    </w:p>
    <w:p w:rsidR="0082781A" w:rsidRPr="006050F9" w:rsidRDefault="0082781A" w:rsidP="0082781A"/>
    <w:p w:rsidR="0082781A" w:rsidRDefault="0082781A" w:rsidP="00A72FC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050F9">
        <w:rPr>
          <w:b/>
        </w:rPr>
        <w:t>NAYS</w:t>
      </w:r>
    </w:p>
    <w:p w:rsidR="0082781A" w:rsidRDefault="0082781A" w:rsidP="00A72F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50F9">
        <w:t>Bright</w:t>
      </w:r>
      <w:r>
        <w:tab/>
      </w:r>
      <w:r w:rsidRPr="006050F9">
        <w:t>Bryant</w:t>
      </w:r>
      <w:r>
        <w:tab/>
      </w:r>
      <w:r w:rsidRPr="006050F9">
        <w:t>Corbin</w:t>
      </w:r>
    </w:p>
    <w:p w:rsidR="0082781A" w:rsidRDefault="0082781A" w:rsidP="00A72F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050F9">
        <w:t>Davis</w:t>
      </w:r>
      <w:r>
        <w:tab/>
      </w:r>
      <w:r w:rsidRPr="006050F9">
        <w:rPr>
          <w:i/>
        </w:rPr>
        <w:t>Martin, Shane</w:t>
      </w:r>
    </w:p>
    <w:p w:rsidR="0082781A" w:rsidRDefault="0082781A" w:rsidP="00A72F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82781A" w:rsidRDefault="0082781A" w:rsidP="00A72F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50F9">
        <w:rPr>
          <w:b/>
        </w:rPr>
        <w:t>Total--5</w:t>
      </w:r>
    </w:p>
    <w:p w:rsidR="00A72FC8" w:rsidRPr="00A72FC8" w:rsidRDefault="00A72FC8" w:rsidP="00A72F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2781A" w:rsidRDefault="0082781A" w:rsidP="00A72FC8">
      <w:pPr>
        <w:keepNext/>
      </w:pPr>
      <w:r>
        <w:tab/>
        <w:t>Section 4, Part 1A</w:t>
      </w:r>
      <w:r w:rsidR="00863ECB">
        <w:t xml:space="preserve">, </w:t>
      </w:r>
      <w:r>
        <w:t>was adopted.</w:t>
      </w:r>
    </w:p>
    <w:p w:rsidR="0082781A" w:rsidRDefault="0082781A" w:rsidP="00A72FC8">
      <w:pPr>
        <w:keepNext/>
      </w:pPr>
    </w:p>
    <w:p w:rsidR="0082781A" w:rsidRPr="00307C9E" w:rsidRDefault="0082781A" w:rsidP="0082781A">
      <w:pPr>
        <w:pStyle w:val="Header"/>
        <w:tabs>
          <w:tab w:val="clear" w:pos="8640"/>
          <w:tab w:val="left" w:pos="4320"/>
        </w:tabs>
        <w:jc w:val="center"/>
        <w:rPr>
          <w:b/>
        </w:rPr>
      </w:pPr>
      <w:r w:rsidRPr="00307C9E">
        <w:rPr>
          <w:b/>
        </w:rPr>
        <w:t xml:space="preserve">Statement by Senator </w:t>
      </w:r>
      <w:r>
        <w:rPr>
          <w:b/>
        </w:rPr>
        <w:t>FAIR</w:t>
      </w:r>
    </w:p>
    <w:p w:rsidR="0082781A" w:rsidRDefault="0082781A" w:rsidP="0082781A">
      <w:pPr>
        <w:pStyle w:val="Header"/>
        <w:tabs>
          <w:tab w:val="clear" w:pos="8640"/>
          <w:tab w:val="left" w:pos="4320"/>
        </w:tabs>
      </w:pPr>
      <w:r>
        <w:tab/>
        <w:t>Had I been present at the time the vote was taken on Section 4, Part 1A of H. 3710, the General Appropriations Bill, I would have voted in favor adopting Section 4, Part 1A.</w:t>
      </w:r>
    </w:p>
    <w:p w:rsidR="0082781A" w:rsidRDefault="0082781A" w:rsidP="0082781A">
      <w:pPr>
        <w:pStyle w:val="Header"/>
        <w:tabs>
          <w:tab w:val="clear" w:pos="8640"/>
          <w:tab w:val="left" w:pos="4320"/>
        </w:tabs>
      </w:pPr>
    </w:p>
    <w:p w:rsidR="0082781A" w:rsidRPr="00DA713A" w:rsidRDefault="0082781A" w:rsidP="0082781A">
      <w:pPr>
        <w:pStyle w:val="Header"/>
        <w:tabs>
          <w:tab w:val="clear" w:pos="8640"/>
          <w:tab w:val="left" w:pos="4320"/>
        </w:tabs>
        <w:jc w:val="center"/>
      </w:pPr>
      <w:r>
        <w:rPr>
          <w:b/>
        </w:rPr>
        <w:t>RECESS</w:t>
      </w:r>
    </w:p>
    <w:p w:rsidR="0082781A" w:rsidRDefault="0082781A" w:rsidP="0082781A">
      <w:pPr>
        <w:pStyle w:val="Header"/>
        <w:tabs>
          <w:tab w:val="clear" w:pos="8640"/>
          <w:tab w:val="left" w:pos="4320"/>
        </w:tabs>
      </w:pPr>
      <w:r>
        <w:tab/>
        <w:t>At 12:14 P.M., on motion of Senator PEELER, the Senate receded from business until 1:30 P.M.</w:t>
      </w:r>
    </w:p>
    <w:p w:rsidR="003D1D74" w:rsidRDefault="003D1D74" w:rsidP="003D1D74">
      <w:pPr>
        <w:pStyle w:val="Header"/>
        <w:tabs>
          <w:tab w:val="clear" w:pos="8640"/>
          <w:tab w:val="left" w:pos="4320"/>
        </w:tabs>
      </w:pPr>
    </w:p>
    <w:p w:rsidR="003D1D74" w:rsidRPr="00DA713A" w:rsidRDefault="003D1D74" w:rsidP="003D1D74">
      <w:pPr>
        <w:pStyle w:val="Header"/>
        <w:tabs>
          <w:tab w:val="clear" w:pos="8640"/>
          <w:tab w:val="left" w:pos="4320"/>
        </w:tabs>
        <w:jc w:val="center"/>
      </w:pPr>
      <w:r>
        <w:rPr>
          <w:b/>
        </w:rPr>
        <w:t>AFTERNOON SESSION</w:t>
      </w:r>
    </w:p>
    <w:p w:rsidR="003D1D74" w:rsidRDefault="003D1D74" w:rsidP="003D1D74">
      <w:pPr>
        <w:pStyle w:val="Header"/>
        <w:tabs>
          <w:tab w:val="clear" w:pos="8640"/>
          <w:tab w:val="left" w:pos="4320"/>
        </w:tabs>
      </w:pPr>
      <w:r>
        <w:tab/>
        <w:t>The Senate reassembled at 1:32 P.M. and was called to order by the PRESIDENT.</w:t>
      </w:r>
    </w:p>
    <w:p w:rsidR="00817235" w:rsidRDefault="00817235" w:rsidP="003D1D74">
      <w:pPr>
        <w:pStyle w:val="Header"/>
        <w:tabs>
          <w:tab w:val="clear" w:pos="8640"/>
          <w:tab w:val="left" w:pos="4320"/>
        </w:tabs>
      </w:pPr>
    </w:p>
    <w:p w:rsidR="003D1D74" w:rsidRPr="0004785A" w:rsidRDefault="003D1D74" w:rsidP="003D1D74">
      <w:pPr>
        <w:pStyle w:val="Header"/>
        <w:tabs>
          <w:tab w:val="clear" w:pos="8640"/>
          <w:tab w:val="left" w:pos="4320"/>
        </w:tabs>
        <w:jc w:val="center"/>
      </w:pPr>
      <w:r>
        <w:rPr>
          <w:b/>
        </w:rPr>
        <w:t>Point of Quorum</w:t>
      </w:r>
    </w:p>
    <w:p w:rsidR="003D1D74" w:rsidRDefault="003D1D74" w:rsidP="003D1D74">
      <w:pPr>
        <w:pStyle w:val="Header"/>
        <w:tabs>
          <w:tab w:val="clear" w:pos="8640"/>
          <w:tab w:val="left" w:pos="4320"/>
        </w:tabs>
      </w:pPr>
      <w:r>
        <w:tab/>
        <w:t>At 1:33 P.M., Senator COURSON made the point that a quorum was not present.  It was ascertained that a quorum was not present.</w:t>
      </w:r>
    </w:p>
    <w:p w:rsidR="004379CC" w:rsidRDefault="004379CC" w:rsidP="003D1D74">
      <w:pPr>
        <w:pStyle w:val="Header"/>
        <w:tabs>
          <w:tab w:val="clear" w:pos="8640"/>
          <w:tab w:val="left" w:pos="4320"/>
        </w:tabs>
      </w:pPr>
    </w:p>
    <w:p w:rsidR="003D1D74" w:rsidRPr="0004785A" w:rsidRDefault="003D1D74" w:rsidP="003D1D74">
      <w:pPr>
        <w:pStyle w:val="Header"/>
        <w:tabs>
          <w:tab w:val="clear" w:pos="8640"/>
          <w:tab w:val="left" w:pos="4320"/>
        </w:tabs>
        <w:jc w:val="center"/>
      </w:pPr>
      <w:r>
        <w:rPr>
          <w:b/>
        </w:rPr>
        <w:t>Call of the Senate</w:t>
      </w:r>
    </w:p>
    <w:p w:rsidR="003D1D74" w:rsidRDefault="003D1D74" w:rsidP="003D1D74">
      <w:pPr>
        <w:pStyle w:val="Header"/>
        <w:tabs>
          <w:tab w:val="clear" w:pos="8640"/>
          <w:tab w:val="left" w:pos="4320"/>
        </w:tabs>
      </w:pPr>
      <w:r>
        <w:tab/>
        <w:t>Senator</w:t>
      </w:r>
      <w:r w:rsidR="00817235">
        <w:t xml:space="preserve"> COURSON </w:t>
      </w:r>
      <w:r>
        <w:t>moved that a Call of the Senate be made.  The following Senators answered the Call:</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Alexander</w:t>
      </w:r>
      <w:r>
        <w:tab/>
      </w:r>
      <w:r w:rsidRPr="003D1D74">
        <w:t>Bennett</w:t>
      </w:r>
      <w:r>
        <w:tab/>
      </w:r>
      <w:r w:rsidRPr="003D1D74">
        <w:t>Bright</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Campbell</w:t>
      </w:r>
      <w:r>
        <w:tab/>
      </w:r>
      <w:r w:rsidRPr="003D1D74">
        <w:t>Cleary</w:t>
      </w:r>
      <w:r>
        <w:tab/>
      </w:r>
      <w:r w:rsidRPr="003D1D74">
        <w:t>Courson</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Cromer</w:t>
      </w:r>
      <w:r>
        <w:tab/>
      </w:r>
      <w:r w:rsidRPr="003D1D74">
        <w:t>Davis</w:t>
      </w:r>
      <w:r>
        <w:tab/>
      </w:r>
      <w:r w:rsidRPr="003D1D74">
        <w:t>Fair</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Gregory</w:t>
      </w:r>
      <w:r>
        <w:tab/>
      </w:r>
      <w:r w:rsidRPr="003D1D74">
        <w:t>Grooms</w:t>
      </w:r>
      <w:r>
        <w:tab/>
      </w:r>
      <w:r w:rsidRPr="003D1D74">
        <w:t>Hembree</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Johnson</w:t>
      </w:r>
      <w:r>
        <w:tab/>
      </w:r>
      <w:r w:rsidRPr="003D1D74">
        <w:t>Leatherman</w:t>
      </w:r>
      <w:r>
        <w:tab/>
      </w:r>
      <w:r w:rsidRPr="003D1D74">
        <w:t>Malloy</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rPr>
          <w:i/>
        </w:rPr>
        <w:t>Martin, Larry</w:t>
      </w:r>
      <w:r>
        <w:rPr>
          <w:i/>
        </w:rPr>
        <w:tab/>
      </w:r>
      <w:r w:rsidRPr="003D1D74">
        <w:rPr>
          <w:i/>
        </w:rPr>
        <w:t>Martin, Shane</w:t>
      </w:r>
      <w:r>
        <w:rPr>
          <w:i/>
        </w:rPr>
        <w:tab/>
      </w:r>
      <w:r w:rsidRPr="003D1D74">
        <w:t>Massey</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Nicholson</w:t>
      </w:r>
      <w:r>
        <w:tab/>
      </w:r>
      <w:r w:rsidRPr="003D1D74">
        <w:t>O'Dell</w:t>
      </w:r>
      <w:r>
        <w:tab/>
      </w:r>
      <w:r w:rsidRPr="003D1D74">
        <w:t>Peeler</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Setzler</w:t>
      </w:r>
      <w:r>
        <w:tab/>
      </w:r>
      <w:r w:rsidRPr="003D1D74">
        <w:t>Shealy</w:t>
      </w:r>
      <w:r>
        <w:tab/>
      </w:r>
      <w:r w:rsidRPr="003D1D74">
        <w:t>Sheheen</w:t>
      </w:r>
    </w:p>
    <w:p w:rsidR="003D1D74" w:rsidRDefault="003D1D74" w:rsidP="003D1D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D74">
        <w:t>Thurmond</w:t>
      </w:r>
      <w:r>
        <w:tab/>
      </w:r>
      <w:r w:rsidRPr="003D1D74">
        <w:t>Turner</w:t>
      </w:r>
      <w:r>
        <w:tab/>
      </w:r>
      <w:r w:rsidRPr="003D1D74">
        <w:t>Young</w:t>
      </w:r>
    </w:p>
    <w:p w:rsidR="003D1D74" w:rsidRDefault="003D1D74" w:rsidP="003D1D74">
      <w:pPr>
        <w:pStyle w:val="Header"/>
        <w:tabs>
          <w:tab w:val="clear" w:pos="8640"/>
          <w:tab w:val="left" w:pos="4320"/>
        </w:tabs>
      </w:pPr>
    </w:p>
    <w:p w:rsidR="003D1D74" w:rsidRDefault="003D1D74" w:rsidP="003D1D74">
      <w:pPr>
        <w:pStyle w:val="Header"/>
        <w:tabs>
          <w:tab w:val="clear" w:pos="8640"/>
          <w:tab w:val="left" w:pos="4320"/>
        </w:tabs>
      </w:pPr>
      <w:r>
        <w:tab/>
        <w:t>A quorum being present, the Senate resumed.</w:t>
      </w:r>
    </w:p>
    <w:p w:rsidR="003D1D74" w:rsidRPr="003D1D74" w:rsidRDefault="003D1D74" w:rsidP="003D1D74">
      <w:pPr>
        <w:pStyle w:val="Header"/>
        <w:tabs>
          <w:tab w:val="clear" w:pos="8640"/>
          <w:tab w:val="left" w:pos="4320"/>
        </w:tabs>
      </w:pPr>
    </w:p>
    <w:p w:rsidR="003D1D74" w:rsidRPr="003D1D74" w:rsidRDefault="003D1D74" w:rsidP="003D1D74">
      <w:r w:rsidRPr="003D1D74">
        <w:tab/>
        <w:t>The Senate resumed consideration of H. 3710, the General Appropriations Bill.</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w:t>
      </w:r>
      <w:r w:rsidRPr="0057405F">
        <w:rPr>
          <w:b/>
        </w:rPr>
        <w:t xml:space="preserve">, Part </w:t>
      </w:r>
      <w:r>
        <w:rPr>
          <w:b/>
        </w:rPr>
        <w:t>1A and Part 1B, Wil Lou Gray Opportunity School.</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30; Nays 6</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Bennett</w:t>
      </w:r>
      <w:r>
        <w:tab/>
      </w:r>
      <w:r w:rsidRPr="00EE58AC">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Cleary</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Fair</w:t>
      </w:r>
      <w:r>
        <w:tab/>
      </w:r>
      <w:r w:rsidRPr="00EE58AC">
        <w:t>Gregory</w:t>
      </w:r>
      <w:r>
        <w:tab/>
      </w:r>
      <w:r w:rsidRPr="00EE58AC">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Hayes</w:t>
      </w:r>
      <w:r>
        <w:tab/>
      </w:r>
      <w:r w:rsidRPr="00EE58AC">
        <w:t>Hembree</w:t>
      </w:r>
      <w:r>
        <w:tab/>
      </w:r>
      <w:r w:rsidRPr="00EE58AC">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Malloy</w:t>
      </w:r>
      <w:r>
        <w:tab/>
      </w:r>
      <w:r w:rsidRPr="00EE58AC">
        <w:rPr>
          <w:i/>
        </w:rPr>
        <w:t>Martin, Larry</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McElveen</w:t>
      </w:r>
      <w:r>
        <w:tab/>
      </w:r>
      <w:r w:rsidRPr="00EE58AC">
        <w:t>Nicholson</w:t>
      </w:r>
      <w:r>
        <w:tab/>
      </w:r>
      <w:r w:rsidRPr="00EE58AC">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Peeler</w:t>
      </w:r>
      <w:r>
        <w:tab/>
      </w:r>
      <w:r w:rsidRPr="00EE58AC">
        <w:t>Rankin</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Turner</w:t>
      </w:r>
      <w:r>
        <w:tab/>
      </w: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Total--30</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Bright</w:t>
      </w:r>
      <w:r>
        <w:tab/>
      </w:r>
      <w:r w:rsidRPr="00EE58AC">
        <w:t>Bryant</w:t>
      </w:r>
      <w:r>
        <w:tab/>
      </w:r>
      <w:r w:rsidRPr="00EE58AC">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rPr>
          <w:i/>
        </w:rPr>
        <w:t>Martin, Shane</w:t>
      </w:r>
      <w:r>
        <w:rPr>
          <w:i/>
        </w:rPr>
        <w:tab/>
      </w:r>
      <w:r w:rsidRPr="00EE58A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Total--6</w:t>
      </w:r>
    </w:p>
    <w:p w:rsidR="003D1D74" w:rsidRPr="00EE58AC" w:rsidRDefault="003D1D74" w:rsidP="003D1D74"/>
    <w:p w:rsidR="003D1D74" w:rsidRDefault="003D1D74" w:rsidP="003D1D74">
      <w:r>
        <w:tab/>
        <w:t>Section 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w:t>
      </w:r>
      <w:r w:rsidRPr="0057405F">
        <w:rPr>
          <w:b/>
        </w:rPr>
        <w:t xml:space="preserve">, Part </w:t>
      </w:r>
      <w:r>
        <w:rPr>
          <w:b/>
        </w:rPr>
        <w:t xml:space="preserve">1A and Part 1B, School for the Deaf and Blind. </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36; Nays 3</w:t>
      </w:r>
    </w:p>
    <w:p w:rsidR="003D1D74" w:rsidRDefault="003D1D74" w:rsidP="003D1D74"/>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Bennett</w:t>
      </w:r>
      <w:r>
        <w:tab/>
      </w:r>
      <w:r w:rsidRPr="00EE58AC">
        <w:t>Campbell</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Cleary</w:t>
      </w:r>
      <w:r>
        <w:tab/>
      </w:r>
      <w:r w:rsidRPr="00EE58AC">
        <w:t>Corbin</w:t>
      </w:r>
      <w:r>
        <w:tab/>
      </w:r>
      <w:r w:rsidRPr="00EE58AC">
        <w:t>Courson</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Cromer</w:t>
      </w:r>
      <w:r>
        <w:tab/>
      </w:r>
      <w:r w:rsidRPr="00EE58AC">
        <w:t>Davis</w:t>
      </w:r>
      <w:r>
        <w:tab/>
      </w:r>
      <w:r w:rsidRPr="00EE58AC">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Leatherman</w:t>
      </w:r>
      <w:r>
        <w:tab/>
      </w:r>
      <w:r w:rsidRPr="00EE58AC">
        <w:t>Lourie</w:t>
      </w:r>
      <w:r>
        <w:tab/>
      </w:r>
      <w:r w:rsidRPr="00EE58AC">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rPr>
          <w:i/>
        </w:rPr>
        <w:t>Martin, Larry</w:t>
      </w:r>
      <w:r>
        <w:rPr>
          <w:i/>
        </w:rPr>
        <w:tab/>
      </w:r>
      <w:r w:rsidRPr="00EE58AC">
        <w:rPr>
          <w:i/>
        </w:rPr>
        <w:t>Martin, Shane</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Matthews</w:t>
      </w:r>
      <w:r>
        <w:tab/>
      </w:r>
      <w:r w:rsidRPr="00EE58AC">
        <w:t>McElveen</w:t>
      </w:r>
      <w:r>
        <w:tab/>
      </w:r>
      <w:r w:rsidRPr="00EE58A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Nicholson</w:t>
      </w:r>
      <w:r>
        <w:tab/>
      </w:r>
      <w:r w:rsidRPr="00EE58AC">
        <w:t>O'Dell</w:t>
      </w:r>
      <w:r>
        <w:tab/>
      </w:r>
      <w:r w:rsidRPr="00EE58A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Rankin</w:t>
      </w:r>
      <w:r>
        <w:tab/>
      </w:r>
      <w:r w:rsidRPr="00EE58AC">
        <w:t>Reese</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Turner</w:t>
      </w:r>
      <w:r>
        <w:tab/>
      </w: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Total--36</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Bright</w:t>
      </w:r>
      <w:r>
        <w:tab/>
      </w:r>
      <w:r w:rsidRPr="00EE58AC">
        <w:t>Bryant</w:t>
      </w:r>
      <w:r>
        <w:tab/>
      </w:r>
      <w:r w:rsidRPr="00EE58A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w:t>
      </w:r>
    </w:p>
    <w:p w:rsidR="003D1D74" w:rsidRPr="00EE58AC" w:rsidRDefault="003D1D74" w:rsidP="003D1D74"/>
    <w:p w:rsidR="003D1D74" w:rsidRDefault="003D1D74" w:rsidP="003D1D74">
      <w:r>
        <w:tab/>
        <w:t>Section 6,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w:t>
      </w:r>
      <w:r w:rsidRPr="0057405F">
        <w:rPr>
          <w:b/>
        </w:rPr>
        <w:t xml:space="preserve">, Part </w:t>
      </w:r>
      <w:r>
        <w:rPr>
          <w:b/>
        </w:rPr>
        <w:t>1A and Part 1B, John de la Howe School.</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33; Nays 7</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Fair</w:t>
      </w:r>
      <w:r>
        <w:tab/>
      </w:r>
      <w:r w:rsidRPr="00EE58AC">
        <w:t>Gregory</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rPr>
          <w:i/>
        </w:rPr>
        <w:t>Martin, Larry</w:t>
      </w:r>
      <w:r>
        <w:rPr>
          <w:i/>
        </w:rPr>
        <w:tab/>
      </w:r>
      <w:r w:rsidRPr="00EE58AC">
        <w:t>Massey</w:t>
      </w:r>
      <w:r>
        <w:tab/>
      </w:r>
      <w:r w:rsidRPr="00EE58AC">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McElveen</w:t>
      </w:r>
      <w:r>
        <w:tab/>
      </w:r>
      <w:r w:rsidRPr="00EE58AC">
        <w:t>McGill</w:t>
      </w:r>
      <w:r>
        <w:tab/>
      </w:r>
      <w:r w:rsidRPr="00EE58AC">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O'Dell</w:t>
      </w:r>
      <w:r>
        <w:tab/>
      </w:r>
      <w:r w:rsidRPr="00EE58AC">
        <w:t>Peeler</w:t>
      </w:r>
      <w:r>
        <w:tab/>
      </w:r>
      <w:r w:rsidRPr="00EE58AC">
        <w:t>Rankin</w:t>
      </w:r>
    </w:p>
    <w:p w:rsidR="00955D94" w:rsidRDefault="003D1D74" w:rsidP="00955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Reese</w:t>
      </w:r>
      <w:r>
        <w:tab/>
      </w:r>
      <w:r w:rsidRPr="00EE58AC">
        <w:t>Scott</w:t>
      </w:r>
      <w:r>
        <w:tab/>
      </w:r>
      <w:r w:rsidRPr="00EE58AC">
        <w:t>Setzler</w:t>
      </w:r>
      <w:r w:rsidR="00955D94">
        <w:br w:type="page"/>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Shealy</w:t>
      </w:r>
      <w:r>
        <w:tab/>
      </w:r>
      <w:r w:rsidRPr="00EE58AC">
        <w:t>Sheheen</w:t>
      </w:r>
      <w:r>
        <w:tab/>
      </w:r>
      <w:r w:rsidRPr="00EE58AC">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Verdin</w:t>
      </w:r>
      <w:r>
        <w:tab/>
      </w: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Total--33</w:t>
      </w:r>
    </w:p>
    <w:p w:rsidR="003D1D74" w:rsidRPr="00EE58AC" w:rsidRDefault="003D1D74" w:rsidP="003D1D74"/>
    <w:p w:rsidR="003D1D74" w:rsidRDefault="003D1D74" w:rsidP="00D910B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D910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Bright</w:t>
      </w:r>
      <w:r>
        <w:tab/>
      </w:r>
      <w:r w:rsidRPr="00EE58AC">
        <w:t>Bryant</w:t>
      </w:r>
      <w:r>
        <w:tab/>
      </w:r>
      <w:r w:rsidRPr="00EE58AC">
        <w:t>Corbin</w:t>
      </w:r>
    </w:p>
    <w:p w:rsidR="003D1D74" w:rsidRDefault="003D1D74" w:rsidP="00D910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Davis</w:t>
      </w:r>
      <w:r>
        <w:tab/>
      </w:r>
      <w:r w:rsidRPr="00EE58AC">
        <w:t>Grooms</w:t>
      </w:r>
      <w:r>
        <w:tab/>
      </w:r>
      <w:r w:rsidRPr="00EE58AC">
        <w:rPr>
          <w:i/>
        </w:rPr>
        <w:t>Martin, Shane</w:t>
      </w:r>
    </w:p>
    <w:p w:rsidR="003D1D74" w:rsidRDefault="003D1D74" w:rsidP="00D910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p>
    <w:p w:rsidR="003D1D74" w:rsidRDefault="003D1D74" w:rsidP="00D910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D910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Total--7</w:t>
      </w:r>
    </w:p>
    <w:p w:rsidR="003D1D74" w:rsidRPr="00EE58AC" w:rsidRDefault="003D1D74" w:rsidP="003D1D74"/>
    <w:p w:rsidR="003D1D74" w:rsidRDefault="003D1D74" w:rsidP="003D1D74">
      <w:r>
        <w:tab/>
        <w:t>Section 7, Part 1A and Part 1B, was adopted.</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w:t>
      </w:r>
      <w:r w:rsidR="00D910BA">
        <w:rPr>
          <w:b/>
        </w:rPr>
        <w:t>,</w:t>
      </w:r>
      <w:r w:rsidRPr="0057405F">
        <w:rPr>
          <w:b/>
        </w:rPr>
        <w:t xml:space="preserve"> Part </w:t>
      </w:r>
      <w:r>
        <w:rPr>
          <w:b/>
        </w:rPr>
        <w:t>1A and Part 1B, Education Television Commission.</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34; Nays 8</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Cromer</w:t>
      </w:r>
      <w:r>
        <w:tab/>
      </w:r>
      <w:r w:rsidRPr="00EE58AC">
        <w:t>Gregory</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Malloy</w:t>
      </w:r>
      <w:r>
        <w:tab/>
      </w:r>
      <w:r w:rsidRPr="00EE58AC">
        <w:rPr>
          <w:i/>
        </w:rPr>
        <w:t>Martin, Larry</w:t>
      </w:r>
      <w:r>
        <w:rPr>
          <w:i/>
        </w:rPr>
        <w:tab/>
      </w:r>
      <w:r w:rsidRPr="00EE58A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Massey</w:t>
      </w:r>
      <w:r>
        <w:tab/>
      </w:r>
      <w:r w:rsidRPr="00EE58AC">
        <w:t>Matthews</w:t>
      </w:r>
      <w:r>
        <w:tab/>
      </w:r>
      <w:r w:rsidRPr="00EE58AC">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McGill</w:t>
      </w:r>
      <w:r>
        <w:tab/>
      </w:r>
      <w:r w:rsidRPr="00EE58AC">
        <w:t>Nicholson</w:t>
      </w:r>
      <w:r>
        <w:tab/>
      </w:r>
      <w:r w:rsidRPr="00EE58AC">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Peeler</w:t>
      </w:r>
      <w:r>
        <w:tab/>
      </w:r>
      <w:r w:rsidRPr="00EE58AC">
        <w:t>Rankin</w:t>
      </w:r>
      <w:r>
        <w:tab/>
      </w:r>
      <w:r w:rsidRPr="00EE58AC">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Scott</w:t>
      </w:r>
      <w:r>
        <w:tab/>
      </w:r>
      <w:r w:rsidRPr="00EE58AC">
        <w:t>Setzler</w:t>
      </w:r>
      <w:r>
        <w:tab/>
      </w:r>
      <w:r w:rsidRPr="00EE58AC">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Sheheen</w:t>
      </w:r>
      <w:r>
        <w:tab/>
      </w:r>
      <w:r w:rsidRPr="00EE58AC">
        <w:t>Turner</w:t>
      </w:r>
      <w:r>
        <w:tab/>
      </w:r>
      <w:r w:rsidRPr="00EE58A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Total--34</w:t>
      </w:r>
    </w:p>
    <w:p w:rsidR="003D1D74" w:rsidRPr="00EE58AC" w:rsidRDefault="003D1D74" w:rsidP="003D1D74"/>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Bright</w:t>
      </w:r>
      <w:r>
        <w:tab/>
      </w:r>
      <w:r w:rsidRPr="00EE58AC">
        <w:t>Bryant</w:t>
      </w:r>
      <w:r>
        <w:tab/>
      </w:r>
      <w:r w:rsidRPr="00EE58AC">
        <w:t>Corbin</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Grooms</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r>
        <w:tab/>
      </w:r>
      <w:r w:rsidRPr="00EE58AC">
        <w:t>Verdin</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Total--8</w:t>
      </w:r>
    </w:p>
    <w:p w:rsidR="003D1D74" w:rsidRPr="00EE58AC" w:rsidRDefault="003D1D74" w:rsidP="00955D94">
      <w:pPr>
        <w:keepNext/>
      </w:pPr>
    </w:p>
    <w:p w:rsidR="003D1D74" w:rsidRDefault="003D1D74" w:rsidP="003D1D74">
      <w:r>
        <w:tab/>
        <w:t>Section 8, Part 1A and Part 1B, was adopted.</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11</w:t>
      </w:r>
      <w:r w:rsidRPr="0057405F">
        <w:rPr>
          <w:b/>
        </w:rPr>
        <w:t xml:space="preserve">, Part </w:t>
      </w:r>
      <w:r>
        <w:rPr>
          <w:b/>
        </w:rPr>
        <w:t>1A and Part 1B, Commission on Higher Education.</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40;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Malloy</w:t>
      </w:r>
      <w:r>
        <w:tab/>
      </w:r>
      <w:r w:rsidRPr="00EE58AC">
        <w:rPr>
          <w:i/>
        </w:rPr>
        <w:t>Martin, Larry</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Matthews</w:t>
      </w:r>
      <w:r>
        <w:tab/>
      </w:r>
      <w:r w:rsidRPr="00EE58AC">
        <w:t>McElveen</w:t>
      </w:r>
      <w:r>
        <w:tab/>
      </w:r>
      <w:r w:rsidRPr="00EE58A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Nicholson</w:t>
      </w:r>
      <w:r>
        <w:tab/>
      </w:r>
      <w:r w:rsidRPr="00EE58AC">
        <w:t>O'Dell</w:t>
      </w:r>
      <w:r>
        <w:tab/>
      </w:r>
      <w:r w:rsidRPr="00EE58A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Rankin</w:t>
      </w:r>
      <w:r>
        <w:tab/>
      </w:r>
      <w:r w:rsidRPr="00EE58AC">
        <w:t>Reese</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Turner</w:t>
      </w:r>
      <w:r>
        <w:tab/>
      </w:r>
      <w:r w:rsidRPr="00EE58AC">
        <w:t>Verdin</w:t>
      </w:r>
      <w:r>
        <w:tab/>
      </w:r>
      <w:r w:rsidRPr="00EE58A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Total--40</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Bright</w:t>
      </w:r>
      <w:r>
        <w:tab/>
      </w:r>
      <w:r w:rsidRPr="00EE58AC">
        <w:t>Bryant</w:t>
      </w:r>
      <w:r>
        <w:tab/>
      </w:r>
      <w:r w:rsidRPr="00EE58A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w:t>
      </w:r>
    </w:p>
    <w:p w:rsidR="003D1D74" w:rsidRPr="00EE58AC" w:rsidRDefault="003D1D74" w:rsidP="003D1D74"/>
    <w:p w:rsidR="003D1D74" w:rsidRDefault="003D1D74" w:rsidP="003D1D74">
      <w:r>
        <w:tab/>
        <w:t>Section 11, Part 1A and Part 1B, was adopted.</w:t>
      </w: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12</w:t>
      </w:r>
      <w:r w:rsidRPr="0057405F">
        <w:rPr>
          <w:b/>
        </w:rPr>
        <w:t xml:space="preserve">, Part </w:t>
      </w:r>
      <w:r w:rsidR="00E01856">
        <w:rPr>
          <w:b/>
        </w:rPr>
        <w:t>1A, Higher Education</w:t>
      </w:r>
      <w:r>
        <w:rPr>
          <w:b/>
        </w:rPr>
        <w:t xml:space="preserve"> Tuition Grants</w:t>
      </w:r>
      <w:r w:rsidR="00E01856">
        <w:rPr>
          <w:b/>
        </w:rPr>
        <w:t xml:space="preserve"> Commission</w:t>
      </w:r>
      <w:r w:rsidR="00AE6CD1">
        <w:rPr>
          <w:b/>
        </w:rPr>
        <w:t>.</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40; Nays 2</w:t>
      </w:r>
    </w:p>
    <w:p w:rsidR="003D1D74" w:rsidRDefault="003D1D74" w:rsidP="003D1D74"/>
    <w:p w:rsidR="003D1D74"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Corbin</w:t>
      </w:r>
    </w:p>
    <w:p w:rsidR="003D1D74"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Courson</w:t>
      </w:r>
      <w:r>
        <w:tab/>
      </w:r>
      <w:r w:rsidRPr="00EE58AC">
        <w:t>Cromer</w:t>
      </w:r>
      <w:r>
        <w:tab/>
      </w:r>
      <w:r w:rsidRPr="00EE58AC">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Fair</w:t>
      </w:r>
      <w:r>
        <w:tab/>
      </w:r>
      <w:r w:rsidRPr="00EE58AC">
        <w:t>Ford</w:t>
      </w:r>
      <w:r>
        <w:tab/>
      </w:r>
      <w:r w:rsidRPr="00EE58AC">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Grooms</w:t>
      </w:r>
      <w:r>
        <w:tab/>
      </w:r>
      <w:r w:rsidRPr="00EE58AC">
        <w:t>Hayes</w:t>
      </w:r>
      <w:r>
        <w:tab/>
      </w:r>
      <w:r w:rsidRPr="00EE58AC">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Hutto</w:t>
      </w:r>
      <w:r>
        <w:tab/>
      </w:r>
      <w:r w:rsidRPr="00EE58AC">
        <w:t>Jackson</w:t>
      </w:r>
      <w:r>
        <w:tab/>
      </w:r>
      <w:r w:rsidRPr="00EE58AC">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Leatherman</w:t>
      </w:r>
      <w:r>
        <w:tab/>
      </w:r>
      <w:r w:rsidRPr="00EE58AC">
        <w:t>Malloy</w:t>
      </w:r>
      <w:r>
        <w:tab/>
      </w:r>
      <w:r w:rsidRPr="00EE58AC">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rPr>
          <w:i/>
        </w:rPr>
        <w:t>Martin, Shane</w:t>
      </w:r>
      <w:r>
        <w:rPr>
          <w:i/>
        </w:rPr>
        <w:tab/>
      </w:r>
      <w:r w:rsidRPr="00EE58AC">
        <w:t>Massey</w:t>
      </w:r>
      <w:r>
        <w:tab/>
      </w:r>
      <w:r w:rsidRPr="00EE58AC">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McElveen</w:t>
      </w:r>
      <w:r>
        <w:tab/>
      </w:r>
      <w:r w:rsidRPr="00EE58AC">
        <w:t>McGill</w:t>
      </w:r>
      <w:r>
        <w:tab/>
      </w:r>
      <w:r w:rsidRPr="00EE58AC">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O'Dell</w:t>
      </w:r>
      <w:r>
        <w:tab/>
      </w:r>
      <w:r w:rsidRPr="00EE58AC">
        <w:t>Peeler</w:t>
      </w:r>
      <w:r>
        <w:tab/>
      </w:r>
      <w:r w:rsidRPr="00EE58AC">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Reese</w:t>
      </w:r>
      <w:r>
        <w:tab/>
      </w:r>
      <w:r w:rsidRPr="00EE58AC">
        <w:t>Scott</w:t>
      </w:r>
      <w:r>
        <w:tab/>
      </w:r>
      <w:r w:rsidRPr="00EE58AC">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Shealy</w:t>
      </w:r>
      <w:r>
        <w:tab/>
      </w:r>
      <w:r w:rsidRPr="00EE58AC">
        <w:t>Sheheen</w:t>
      </w:r>
      <w:r>
        <w:tab/>
      </w:r>
      <w:r w:rsidRPr="00EE58A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Turner</w:t>
      </w:r>
      <w:r>
        <w:tab/>
      </w:r>
      <w:r w:rsidRPr="00EE58AC">
        <w:t>Verdin</w:t>
      </w:r>
      <w:r>
        <w:tab/>
      </w:r>
      <w:r w:rsidRPr="00EE58A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Total--40</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Bright</w:t>
      </w:r>
      <w:r>
        <w:tab/>
      </w:r>
      <w:r w:rsidRPr="00EE58AC">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Total--2</w:t>
      </w:r>
    </w:p>
    <w:p w:rsidR="003D1D74" w:rsidRPr="00EE58AC" w:rsidRDefault="003D1D74" w:rsidP="003D1D74"/>
    <w:p w:rsidR="003D1D74" w:rsidRDefault="003D1D74" w:rsidP="003D1D74">
      <w:r>
        <w:tab/>
        <w:t>Section 12,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13</w:t>
      </w:r>
      <w:r w:rsidR="0082755F">
        <w:rPr>
          <w:b/>
        </w:rPr>
        <w:t>,</w:t>
      </w:r>
      <w:r w:rsidRPr="0057405F">
        <w:rPr>
          <w:b/>
        </w:rPr>
        <w:t xml:space="preserve"> Part </w:t>
      </w:r>
      <w:r>
        <w:rPr>
          <w:b/>
        </w:rPr>
        <w:t xml:space="preserve">1A, The Citadel. </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41;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Malloy</w:t>
      </w:r>
      <w:r>
        <w:tab/>
      </w:r>
      <w:r w:rsidRPr="00EE58AC">
        <w:rPr>
          <w:i/>
        </w:rPr>
        <w:t>Martin, Larry</w:t>
      </w:r>
      <w:r>
        <w:rPr>
          <w:i/>
        </w:rPr>
        <w:tab/>
      </w:r>
      <w:r w:rsidRPr="00EE58A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Massey</w:t>
      </w:r>
      <w:r>
        <w:tab/>
      </w:r>
      <w:r w:rsidRPr="00EE58AC">
        <w:t>Matthews</w:t>
      </w:r>
      <w:r>
        <w:tab/>
      </w:r>
      <w:r w:rsidRPr="00EE58AC">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McGill</w:t>
      </w:r>
      <w:r>
        <w:tab/>
      </w:r>
      <w:r w:rsidRPr="00EE58AC">
        <w:t>O'Dell</w:t>
      </w:r>
      <w:r>
        <w:tab/>
      </w:r>
      <w:r w:rsidRPr="00EE58A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Rankin</w:t>
      </w:r>
      <w:r>
        <w:tab/>
      </w:r>
      <w:r w:rsidRPr="00EE58AC">
        <w:t>Reese</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r>
        <w:tab/>
      </w:r>
      <w:r w:rsidRPr="00EE58AC">
        <w:t>Turner</w:t>
      </w:r>
      <w:r>
        <w:tab/>
      </w:r>
      <w:r w:rsidRPr="00EE58A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Total--41</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Bright</w:t>
      </w:r>
      <w:r>
        <w:tab/>
      </w:r>
      <w:r w:rsidRPr="00EE58AC">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Total--2</w:t>
      </w:r>
    </w:p>
    <w:p w:rsidR="003D1D74" w:rsidRPr="00EE58AC" w:rsidRDefault="003D1D74" w:rsidP="003D1D74"/>
    <w:p w:rsidR="003D1D74" w:rsidRDefault="003D1D74" w:rsidP="003D1D74">
      <w:r>
        <w:tab/>
        <w:t>Section 13,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14</w:t>
      </w:r>
      <w:r w:rsidRPr="0057405F">
        <w:rPr>
          <w:b/>
        </w:rPr>
        <w:t xml:space="preserve">, Part </w:t>
      </w:r>
      <w:r>
        <w:rPr>
          <w:b/>
        </w:rPr>
        <w:t>1A and Part 1B, Clemson University.</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41;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Malloy</w:t>
      </w:r>
      <w:r>
        <w:tab/>
      </w:r>
      <w:r w:rsidRPr="00EE58AC">
        <w:rPr>
          <w:i/>
        </w:rPr>
        <w:t>Martin, Larry</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Matthews</w:t>
      </w:r>
      <w:r>
        <w:tab/>
      </w:r>
      <w:r w:rsidRPr="00EE58AC">
        <w:t>McElveen</w:t>
      </w:r>
      <w:r>
        <w:tab/>
      </w:r>
      <w:r w:rsidRPr="00EE58A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Nicholson</w:t>
      </w:r>
      <w:r>
        <w:tab/>
      </w:r>
      <w:r w:rsidRPr="00EE58AC">
        <w:t>O'Dell</w:t>
      </w:r>
      <w:r>
        <w:tab/>
      </w:r>
      <w:r w:rsidRPr="00EE58A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Rankin</w:t>
      </w:r>
      <w:r>
        <w:tab/>
      </w:r>
      <w:r w:rsidRPr="00EE58AC">
        <w:t>Reese</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r>
        <w:tab/>
      </w:r>
      <w:r w:rsidRPr="00EE58AC">
        <w:t>Turner</w:t>
      </w:r>
      <w:r>
        <w:tab/>
      </w:r>
      <w:r w:rsidRPr="00EE58A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Total--41</w:t>
      </w:r>
    </w:p>
    <w:p w:rsidR="003D1D74" w:rsidRPr="00EE58AC" w:rsidRDefault="003D1D74" w:rsidP="003D1D74"/>
    <w:p w:rsidR="003D1D74"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Bright</w:t>
      </w:r>
      <w:r>
        <w:tab/>
      </w:r>
      <w:r w:rsidRPr="00EE58AC">
        <w:t>Bryant</w:t>
      </w:r>
    </w:p>
    <w:p w:rsidR="003D1D74"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8275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Total--2</w:t>
      </w:r>
    </w:p>
    <w:p w:rsidR="003D1D74" w:rsidRPr="00EE58AC" w:rsidRDefault="003D1D74" w:rsidP="003D1D74"/>
    <w:p w:rsidR="003D1D74" w:rsidRDefault="003D1D74" w:rsidP="003D1D74">
      <w:r>
        <w:tab/>
        <w:t>Section 14, Part 1A and Part 1B, was adopted.</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15</w:t>
      </w:r>
      <w:r w:rsidR="0082755F">
        <w:rPr>
          <w:b/>
        </w:rPr>
        <w:t>,</w:t>
      </w:r>
      <w:r w:rsidRPr="0057405F">
        <w:rPr>
          <w:b/>
        </w:rPr>
        <w:t xml:space="preserve"> Part </w:t>
      </w:r>
      <w:r>
        <w:rPr>
          <w:b/>
        </w:rPr>
        <w:t>1A, University of Charleston.</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41;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Malloy</w:t>
      </w:r>
      <w:r>
        <w:tab/>
      </w:r>
      <w:r w:rsidRPr="00EE58AC">
        <w:rPr>
          <w:i/>
        </w:rPr>
        <w:t>Martin, Larry</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Matthews</w:t>
      </w:r>
      <w:r>
        <w:tab/>
      </w:r>
      <w:r w:rsidRPr="00EE58AC">
        <w:t>McElveen</w:t>
      </w:r>
      <w:r>
        <w:tab/>
      </w:r>
      <w:r w:rsidRPr="00EE58A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Nicholson</w:t>
      </w:r>
      <w:r>
        <w:tab/>
      </w:r>
      <w:r w:rsidRPr="00EE58AC">
        <w:t>O'Dell</w:t>
      </w:r>
      <w:r>
        <w:tab/>
      </w:r>
      <w:r w:rsidRPr="00EE58A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Rankin</w:t>
      </w:r>
      <w:r>
        <w:tab/>
      </w:r>
      <w:r w:rsidRPr="00EE58AC">
        <w:t>Reese</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r>
        <w:tab/>
      </w:r>
      <w:r w:rsidRPr="00EE58AC">
        <w:t>Turner</w:t>
      </w:r>
      <w:r>
        <w:tab/>
      </w:r>
      <w:r w:rsidRPr="00EE58A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Total--41</w:t>
      </w:r>
    </w:p>
    <w:p w:rsidR="003D1D74" w:rsidRPr="00EE58AC" w:rsidRDefault="003D1D74" w:rsidP="003D1D74"/>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Bright</w:t>
      </w:r>
      <w:r>
        <w:tab/>
      </w:r>
      <w:r w:rsidRPr="00EE58AC">
        <w:t>Bryant</w:t>
      </w:r>
      <w:r>
        <w:tab/>
      </w:r>
      <w:r w:rsidRPr="00EE58AC">
        <w:rPr>
          <w:i/>
        </w:rPr>
        <w:t>Martin, Shane</w:t>
      </w:r>
    </w:p>
    <w:p w:rsidR="003D1D74"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EE58AC" w:rsidRDefault="003D1D74" w:rsidP="00955D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w:t>
      </w:r>
    </w:p>
    <w:p w:rsidR="003D1D74" w:rsidRPr="00EE58AC" w:rsidRDefault="003D1D74" w:rsidP="00955D94">
      <w:pPr>
        <w:keepNext/>
      </w:pPr>
    </w:p>
    <w:p w:rsidR="003D1D74" w:rsidRDefault="003D1D74" w:rsidP="003D1D74">
      <w:r>
        <w:tab/>
        <w:t>Section 15, Part 1A, was adopted.</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16</w:t>
      </w:r>
      <w:r w:rsidRPr="0057405F">
        <w:rPr>
          <w:b/>
        </w:rPr>
        <w:t xml:space="preserve">, Part </w:t>
      </w:r>
      <w:r>
        <w:rPr>
          <w:b/>
        </w:rPr>
        <w:t>1A,</w:t>
      </w:r>
      <w:r w:rsidR="00955D94">
        <w:rPr>
          <w:b/>
        </w:rPr>
        <w:t xml:space="preserve"> </w:t>
      </w:r>
      <w:r>
        <w:rPr>
          <w:b/>
        </w:rPr>
        <w:t>Coastal Carolina University.</w:t>
      </w:r>
    </w:p>
    <w:p w:rsidR="00955D94" w:rsidRDefault="00955D94" w:rsidP="003D1D74">
      <w:pPr>
        <w:rPr>
          <w:b/>
        </w:rPr>
      </w:pPr>
    </w:p>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41;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Malloy</w:t>
      </w:r>
      <w:r>
        <w:tab/>
      </w:r>
      <w:r w:rsidRPr="00EE58AC">
        <w:rPr>
          <w:i/>
        </w:rPr>
        <w:t>Martin, Larry</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Matthews</w:t>
      </w:r>
      <w:r>
        <w:tab/>
      </w:r>
      <w:r w:rsidRPr="00EE58AC">
        <w:t>McElveen</w:t>
      </w:r>
      <w:r>
        <w:tab/>
      </w:r>
      <w:r w:rsidRPr="00EE58A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Nicholson</w:t>
      </w:r>
      <w:r>
        <w:tab/>
      </w:r>
      <w:r w:rsidRPr="00EE58AC">
        <w:t>O'Dell</w:t>
      </w:r>
      <w:r>
        <w:tab/>
      </w:r>
      <w:r w:rsidRPr="00EE58A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Rankin</w:t>
      </w:r>
      <w:r>
        <w:tab/>
      </w:r>
      <w:r w:rsidRPr="00EE58AC">
        <w:t>Reese</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r>
        <w:tab/>
      </w:r>
      <w:r w:rsidRPr="00EE58AC">
        <w:t>Turner</w:t>
      </w:r>
      <w:r>
        <w:tab/>
      </w:r>
      <w:r w:rsidRPr="00EE58A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Total--41</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Bright</w:t>
      </w:r>
      <w:r>
        <w:tab/>
      </w:r>
      <w:r w:rsidRPr="00EE58AC">
        <w:t>Bryant</w:t>
      </w:r>
      <w:r>
        <w:tab/>
      </w:r>
      <w:r w:rsidRPr="00EE58A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w:t>
      </w:r>
    </w:p>
    <w:p w:rsidR="003D1D74" w:rsidRPr="00EE58AC" w:rsidRDefault="003D1D74" w:rsidP="003D1D74"/>
    <w:p w:rsidR="003D1D74" w:rsidRDefault="003D1D74" w:rsidP="003D1D74">
      <w:r>
        <w:tab/>
        <w:t>Section 16, Part 1A, was adopted.</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17</w:t>
      </w:r>
      <w:r w:rsidRPr="0057405F">
        <w:rPr>
          <w:b/>
        </w:rPr>
        <w:t xml:space="preserve">, Part </w:t>
      </w:r>
      <w:r>
        <w:rPr>
          <w:b/>
        </w:rPr>
        <w:t>1A, Francis Marion University.</w:t>
      </w:r>
    </w:p>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40;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Leatherman</w:t>
      </w:r>
      <w:r>
        <w:tab/>
      </w:r>
      <w:r w:rsidRPr="00EE58AC">
        <w:t>Lourie</w:t>
      </w:r>
      <w:r>
        <w:tab/>
      </w:r>
      <w:r w:rsidRPr="00EE58AC">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rPr>
          <w:i/>
        </w:rPr>
        <w:t>Martin, Larry</w:t>
      </w:r>
      <w:r>
        <w:rPr>
          <w:i/>
        </w:rPr>
        <w:tab/>
      </w:r>
      <w:r w:rsidRPr="00EE58AC">
        <w:t>Massey</w:t>
      </w:r>
      <w:r>
        <w:tab/>
      </w:r>
      <w:r w:rsidRPr="00EE58AC">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McElveen</w:t>
      </w:r>
      <w:r>
        <w:tab/>
      </w:r>
      <w:r w:rsidRPr="00EE58AC">
        <w:t>McGill</w:t>
      </w:r>
      <w:r>
        <w:tab/>
      </w:r>
      <w:r w:rsidRPr="00EE58AC">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O'Dell</w:t>
      </w:r>
      <w:r>
        <w:tab/>
      </w:r>
      <w:r w:rsidRPr="00EE58AC">
        <w:t>Peeler</w:t>
      </w:r>
      <w:r>
        <w:tab/>
      </w:r>
      <w:r w:rsidRPr="00EE58AC">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Reese</w:t>
      </w:r>
      <w:r>
        <w:tab/>
      </w:r>
      <w:r w:rsidRPr="00EE58AC">
        <w:t>Scott</w:t>
      </w:r>
      <w:r>
        <w:tab/>
      </w:r>
      <w:r w:rsidRPr="00EE58AC">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Shealy</w:t>
      </w:r>
      <w:r>
        <w:tab/>
      </w:r>
      <w:r w:rsidRPr="00EE58AC">
        <w:t>Sheheen</w:t>
      </w:r>
      <w:r>
        <w:tab/>
      </w:r>
      <w:r w:rsidRPr="00EE58A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Turner</w:t>
      </w:r>
      <w:r>
        <w:tab/>
      </w:r>
      <w:r w:rsidRPr="00EE58AC">
        <w:t>Verdin</w:t>
      </w:r>
      <w:r>
        <w:tab/>
      </w:r>
      <w:r w:rsidRPr="00EE58A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Total--40</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Bright</w:t>
      </w:r>
      <w:r>
        <w:tab/>
      </w:r>
      <w:r w:rsidRPr="00EE58AC">
        <w:t>Bryant</w:t>
      </w:r>
      <w:r>
        <w:tab/>
      </w:r>
      <w:r w:rsidRPr="00EE58A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w:t>
      </w:r>
    </w:p>
    <w:p w:rsidR="003D1D74" w:rsidRPr="00EE58AC" w:rsidRDefault="003D1D74" w:rsidP="003D1D74"/>
    <w:p w:rsidR="003D1D74" w:rsidRDefault="003D1D74" w:rsidP="003D1D74">
      <w:r>
        <w:tab/>
        <w:t>Section 17, Part 1A, was adopted.</w:t>
      </w:r>
    </w:p>
    <w:p w:rsidR="004379CC" w:rsidRDefault="004379CC"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18,</w:t>
      </w:r>
      <w:r w:rsidRPr="0057405F">
        <w:rPr>
          <w:b/>
        </w:rPr>
        <w:t xml:space="preserve"> Part </w:t>
      </w:r>
      <w:r>
        <w:rPr>
          <w:b/>
        </w:rPr>
        <w:t xml:space="preserve">1A, Lander University. </w:t>
      </w:r>
    </w:p>
    <w:p w:rsidR="003D1D74" w:rsidRPr="0057405F" w:rsidRDefault="003D1D74" w:rsidP="003D1D74">
      <w:pPr>
        <w:rPr>
          <w:b/>
        </w:rPr>
      </w:pPr>
    </w:p>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40;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Leatherman</w:t>
      </w:r>
      <w:r>
        <w:tab/>
      </w:r>
      <w:r w:rsidRPr="00EE58AC">
        <w:t>Lourie</w:t>
      </w:r>
      <w:r>
        <w:tab/>
      </w:r>
      <w:r w:rsidRPr="00EE58AC">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rPr>
          <w:i/>
        </w:rPr>
        <w:t>Martin, Larry</w:t>
      </w:r>
      <w:r>
        <w:rPr>
          <w:i/>
        </w:rPr>
        <w:tab/>
      </w:r>
      <w:r w:rsidRPr="00EE58AC">
        <w:t>Massey</w:t>
      </w:r>
      <w:r>
        <w:tab/>
      </w:r>
      <w:r w:rsidRPr="00EE58AC">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McElveen</w:t>
      </w:r>
      <w:r>
        <w:tab/>
      </w:r>
      <w:r w:rsidRPr="00EE58AC">
        <w:t>McGill</w:t>
      </w:r>
      <w:r>
        <w:tab/>
      </w:r>
      <w:r w:rsidRPr="00EE58AC">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O'Dell</w:t>
      </w:r>
      <w:r>
        <w:tab/>
      </w:r>
      <w:r w:rsidRPr="00EE58AC">
        <w:t>Peeler</w:t>
      </w:r>
      <w:r>
        <w:tab/>
      </w:r>
      <w:r w:rsidRPr="00EE58AC">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Reese</w:t>
      </w:r>
      <w:r>
        <w:tab/>
      </w:r>
      <w:r w:rsidRPr="00EE58AC">
        <w:t>Scott</w:t>
      </w:r>
      <w:r>
        <w:tab/>
      </w:r>
      <w:r w:rsidRPr="00EE58AC">
        <w:t>Setzler</w:t>
      </w:r>
    </w:p>
    <w:p w:rsidR="0082755F"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Shealy</w:t>
      </w:r>
      <w:r>
        <w:tab/>
      </w:r>
      <w:r w:rsidRPr="00EE58AC">
        <w:t>Sheheen</w:t>
      </w:r>
      <w:r>
        <w:tab/>
      </w:r>
      <w:r w:rsidRPr="00EE58A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Turner</w:t>
      </w:r>
      <w:r>
        <w:tab/>
      </w:r>
      <w:r w:rsidRPr="00EE58AC">
        <w:t>Verdin</w:t>
      </w:r>
      <w:r>
        <w:tab/>
      </w:r>
      <w:r w:rsidRPr="00EE58A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Total--40</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Bright</w:t>
      </w:r>
      <w:r>
        <w:tab/>
      </w:r>
      <w:r w:rsidRPr="00EE58AC">
        <w:t>Bryant</w:t>
      </w:r>
      <w:r>
        <w:tab/>
      </w:r>
      <w:r w:rsidRPr="00EE58A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w:t>
      </w:r>
    </w:p>
    <w:p w:rsidR="003D1D74" w:rsidRPr="00EE58AC" w:rsidRDefault="003D1D74" w:rsidP="003D1D74"/>
    <w:p w:rsidR="003D1D74" w:rsidRDefault="003D1D74" w:rsidP="003D1D74">
      <w:r>
        <w:tab/>
        <w:t>Section 18,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19</w:t>
      </w:r>
      <w:r w:rsidRPr="0057405F">
        <w:rPr>
          <w:b/>
        </w:rPr>
        <w:t xml:space="preserve">, Part </w:t>
      </w:r>
      <w:r>
        <w:rPr>
          <w:b/>
        </w:rPr>
        <w:t xml:space="preserve">1A and </w:t>
      </w:r>
      <w:r w:rsidR="00955D94">
        <w:rPr>
          <w:b/>
        </w:rPr>
        <w:t xml:space="preserve">Part 1B, South Carolina </w:t>
      </w:r>
      <w:r>
        <w:rPr>
          <w:b/>
        </w:rPr>
        <w:t>State University.</w:t>
      </w:r>
    </w:p>
    <w:p w:rsidR="003D1D74" w:rsidRDefault="003D1D74" w:rsidP="003D1D74"/>
    <w:p w:rsidR="003D1D74" w:rsidRDefault="003D1D74" w:rsidP="003D1D74">
      <w:r>
        <w:tab/>
        <w:t>Senator MALLOY spoke on the section</w:t>
      </w:r>
      <w:r w:rsidR="00ED1B00">
        <w:t>.</w:t>
      </w:r>
    </w:p>
    <w:p w:rsidR="003D1D74" w:rsidRDefault="003D1D74" w:rsidP="003D1D74"/>
    <w:p w:rsidR="00ED1B00" w:rsidRPr="00DC0D14" w:rsidRDefault="00ED1B00" w:rsidP="00ED1B00">
      <w:pPr>
        <w:jc w:val="center"/>
        <w:rPr>
          <w:b/>
        </w:rPr>
      </w:pPr>
      <w:r w:rsidRPr="00DC0D14">
        <w:rPr>
          <w:b/>
        </w:rPr>
        <w:t>Remarks by Senator MALLOY</w:t>
      </w:r>
    </w:p>
    <w:p w:rsidR="00ED1B00" w:rsidRDefault="00ED1B00" w:rsidP="00ED1B00">
      <w:r>
        <w:tab/>
        <w:t xml:space="preserve">Thank you, Mr. PRESIDENT, lady and gentlemen of the Senate.  </w:t>
      </w:r>
    </w:p>
    <w:p w:rsidR="00ED1B00" w:rsidRDefault="00ED1B00" w:rsidP="00ED1B00">
      <w:r>
        <w:tab/>
        <w:t xml:space="preserve">I would like to have your attention for something that is very critical.  As you well know, to me, as it should be to the rest of this State, we are on the third reading of the budget.  And we have had an opportunity now to spend a few weeks on the discussion of what we thought were the appropriate appropriations for the State of South Carolina.  </w:t>
      </w:r>
    </w:p>
    <w:p w:rsidR="00ED1B00" w:rsidRDefault="00ED1B00" w:rsidP="00ED1B00">
      <w:r>
        <w:tab/>
        <w:t xml:space="preserve">This amendment gives us one more chance, in case that there is revised thought.  It is the Affordable Health Care Amendment.  It gives us a chance to put it in our budget.  I know how some people in this body think, and I know how some others are thinking as it relates to the philosophy of this particular provision.  I insist to you and would tell you that it is my view that one of the most important things that we will get a chance to do in our history is to follow the Affordable Health Care Act.  </w:t>
      </w:r>
    </w:p>
    <w:p w:rsidR="00ED1B00" w:rsidRDefault="00ED1B00" w:rsidP="00ED1B00">
      <w:r>
        <w:tab/>
        <w:t xml:space="preserve">There are 300,000 people that will be able to be insured.  We have told you before it will be working people without insurance.  I stand as a witness today to tell you that, one, I do not believe my wife would be alive if I did not have insurance.  After she discovered she had an antibody in her blood system, she was placed on medication for the rest of her life.  I just remember those situations that we have had in my family, and in all of our families where we know that if we did not have coverage, then we would not be able to exist.  </w:t>
      </w:r>
    </w:p>
    <w:p w:rsidR="00ED1B00" w:rsidRDefault="00ED1B00" w:rsidP="00ED1B00">
      <w:r>
        <w:tab/>
        <w:t xml:space="preserve">I recall once when I was only 31 years of age, I went in with an Open Sight Cyst.  The young man who came in behind me, and who did not have coverage, discovered it was too late.  It had been going on for a while.  He waited, and came in.  Same age as me and he died.  I would commit to you that the rest of the State does not enjoy the coverage that we have here in the South Carolina General Assembly.  I would suggest that those that have it provided in their jobs have this coverage either, but this would cover people that are working as well.  We are now on the third reading of the Bill.  You only get a few minutes to explain what the amendment does.  We have talked about it, and we will have another chance to talk to you about it -- one more time.  </w:t>
      </w:r>
    </w:p>
    <w:p w:rsidR="00ED1B00" w:rsidRDefault="00ED1B00" w:rsidP="00ED1B00">
      <w:r>
        <w:tab/>
        <w:t xml:space="preserve">Our country took a step.  You know, whether or not we approve of the President, whether we agree with the political philosophy, this is an opportunity for our State, like so many other states -- like Kentucky, like others, that decided to take this health care.  I do not quite understand.  What sense does it make?  When we start talking about health care for the first three years and it does not cost us anything, and to add so much money for our economy.  With that, I realize that we have to take a section-by-section vote on this budget.  I want to move that we take this amendment up on third reading.  It requires a three-fifths vote.  I am going to ask for a roll call vote.  I think your vote, again, will affirm your belief as to whether or not South Carolina is on the right side of history.  I think whenever they start talking years from now about what this General Assembly did and what we had a chance to do, they will ask, “Did we do what was right for our fellow man, fellow woman, fellow child?”  </w:t>
      </w:r>
    </w:p>
    <w:p w:rsidR="00ED1B00" w:rsidRDefault="00ED1B00" w:rsidP="00ED1B00">
      <w:r>
        <w:tab/>
        <w:t xml:space="preserve">I want this Senate to be the voice, for those folks who do not have folks here, as we pledged to do.  These are the eyes that do not see us and cries of voices that we do not hear, because they do not call us.  But, we hear from them whenever they have other issues, as it relates to health care in our State --  whenever we have to take care of some responsibility on the back side because we have not done it on the front side. I think this will be a cost to us.  I think we will look back years after we are gone and say, “We were in error; that we did not do right by the rest of South Carolina.”  </w:t>
      </w:r>
    </w:p>
    <w:p w:rsidR="00ED1B00" w:rsidRDefault="00ED1B00" w:rsidP="00ED1B00">
      <w:r>
        <w:tab/>
        <w:t xml:space="preserve">Finally, I would just say that 300,000 people (I do not know the exact number), out of 4.6 million people -- 300,000 here are not insured.  These folks would get an opportunity to be insured.  We have the first three years.  It does not cost us anything to give it an opportunity.  I understand the conversation about the wellness and health.  You know, how many people here proclaim themselves healthy?  How many of you proclaim yourselves healthy?  They can go to a doctor whenever they want, but they do not.  For those folks that have a choice.  We should be able to give them that opportunity and give them coverage.  This amendment is the Affordable Health Care.  We get a chance to take it up on third reading.  It takes a three-fifths vote for consideration.  I will ask for roll call vote to take it up on third reading.  </w:t>
      </w:r>
    </w:p>
    <w:p w:rsidR="00ED1B00" w:rsidRDefault="00ED1B00" w:rsidP="00ED1B00">
      <w:r>
        <w:tab/>
        <w:t xml:space="preserve">Thank you.  </w:t>
      </w:r>
    </w:p>
    <w:p w:rsidR="00ED1B00" w:rsidRDefault="00ED1B00" w:rsidP="003D1D74"/>
    <w:p w:rsidR="003D1D74" w:rsidRDefault="003D1D74" w:rsidP="003D1D74">
      <w:r>
        <w:tab/>
        <w:t>On motion of Senator FORD, with unanimous consent, the remarks of Senator MALLOY</w:t>
      </w:r>
      <w:r w:rsidR="00ED1B00">
        <w:t xml:space="preserve"> were ordered </w:t>
      </w:r>
      <w:r>
        <w:t>printed in the Journal.</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41;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Malloy</w:t>
      </w:r>
      <w:r>
        <w:tab/>
      </w:r>
      <w:r w:rsidRPr="00EE58AC">
        <w:rPr>
          <w:i/>
        </w:rPr>
        <w:t>Martin, Larry</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Matthews</w:t>
      </w:r>
      <w:r>
        <w:tab/>
      </w:r>
      <w:r w:rsidRPr="00EE58AC">
        <w:t>McElveen</w:t>
      </w:r>
      <w:r>
        <w:tab/>
      </w:r>
      <w:r w:rsidRPr="00EE58A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Nicholson</w:t>
      </w:r>
      <w:r>
        <w:tab/>
      </w:r>
      <w:r w:rsidRPr="00EE58AC">
        <w:t>O'Dell</w:t>
      </w:r>
      <w:r>
        <w:tab/>
      </w:r>
      <w:r w:rsidRPr="00EE58A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Rankin</w:t>
      </w:r>
      <w:r>
        <w:tab/>
      </w:r>
      <w:r w:rsidRPr="00EE58AC">
        <w:t>Reese</w:t>
      </w:r>
      <w:r>
        <w:tab/>
      </w:r>
      <w:r w:rsidRPr="00EE58A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Setzler</w:t>
      </w:r>
      <w:r>
        <w:tab/>
      </w:r>
      <w:r w:rsidRPr="00EE58AC">
        <w:t>Shealy</w:t>
      </w:r>
      <w:r>
        <w:tab/>
      </w:r>
      <w:r w:rsidRPr="00EE58A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Thurmond</w:t>
      </w:r>
      <w:r>
        <w:tab/>
      </w:r>
      <w:r w:rsidRPr="00EE58AC">
        <w:t>Turner</w:t>
      </w:r>
      <w:r>
        <w:tab/>
      </w:r>
      <w:r w:rsidRPr="00EE58A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Williams</w:t>
      </w:r>
      <w:r>
        <w:tab/>
      </w: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Total--41</w:t>
      </w:r>
    </w:p>
    <w:p w:rsidR="003D1D74" w:rsidRPr="00EE58AC" w:rsidRDefault="003D1D74" w:rsidP="003D1D74"/>
    <w:p w:rsidR="003D1D74" w:rsidRDefault="003D1D74" w:rsidP="00B944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B944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Bright</w:t>
      </w:r>
      <w:r>
        <w:tab/>
      </w:r>
      <w:r w:rsidRPr="00EE58AC">
        <w:t>Bryant</w:t>
      </w:r>
      <w:r>
        <w:tab/>
      </w:r>
      <w:r w:rsidRPr="00EE58AC">
        <w:rPr>
          <w:i/>
        </w:rPr>
        <w:t>Martin, Shane</w:t>
      </w:r>
    </w:p>
    <w:p w:rsidR="003D1D74" w:rsidRDefault="003D1D74" w:rsidP="00B944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Total--3</w:t>
      </w:r>
    </w:p>
    <w:p w:rsidR="003D1D74" w:rsidRPr="00EE58AC" w:rsidRDefault="003D1D74" w:rsidP="003D1D74"/>
    <w:p w:rsidR="003D1D74" w:rsidRDefault="003D1D74" w:rsidP="003D1D74">
      <w:r>
        <w:tab/>
        <w:t>Section 19, Part 1A and Part 1B, was adopted.</w:t>
      </w:r>
    </w:p>
    <w:p w:rsidR="003D1D74" w:rsidRDefault="003D1D74" w:rsidP="003D1D74">
      <w:pPr>
        <w:rPr>
          <w:b/>
        </w:rPr>
      </w:pPr>
    </w:p>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20A-H,</w:t>
      </w:r>
      <w:r w:rsidRPr="0057405F">
        <w:rPr>
          <w:b/>
        </w:rPr>
        <w:t xml:space="preserve"> Part </w:t>
      </w:r>
      <w:r>
        <w:rPr>
          <w:b/>
        </w:rPr>
        <w:t>1A and Part 1B, University of South Carolina.</w:t>
      </w:r>
    </w:p>
    <w:p w:rsidR="003D1D74" w:rsidRDefault="003D1D74" w:rsidP="003D1D74"/>
    <w:p w:rsidR="003D1D74" w:rsidRDefault="003D1D74" w:rsidP="003D1D74">
      <w:r>
        <w:tab/>
        <w:t>The "ayes" and "nays" were demanded and taken, resulting as follows:</w:t>
      </w:r>
    </w:p>
    <w:p w:rsidR="003D1D74" w:rsidRPr="00EE58AC" w:rsidRDefault="003D1D74" w:rsidP="003D1D74">
      <w:pPr>
        <w:jc w:val="center"/>
        <w:rPr>
          <w:b/>
        </w:rPr>
      </w:pPr>
      <w:r w:rsidRPr="00EE58AC">
        <w:rPr>
          <w:b/>
        </w:rPr>
        <w:t>Ayes 40;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Alexander</w:t>
      </w:r>
      <w:r>
        <w:tab/>
      </w:r>
      <w:r w:rsidRPr="00EE58AC">
        <w:t>Allen</w:t>
      </w:r>
      <w:r>
        <w:tab/>
      </w:r>
      <w:r w:rsidRPr="00EE58A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Campbell</w:t>
      </w:r>
      <w:r>
        <w:tab/>
      </w:r>
      <w:r w:rsidRPr="00EE58AC">
        <w:t>Cleary</w:t>
      </w:r>
      <w:r>
        <w:tab/>
      </w:r>
      <w:r w:rsidRPr="00EE58AC">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Corbin</w:t>
      </w:r>
      <w:r>
        <w:tab/>
      </w:r>
      <w:r w:rsidRPr="00EE58AC">
        <w:t>Courson</w:t>
      </w:r>
      <w:r>
        <w:tab/>
      </w:r>
      <w:r w:rsidRPr="00EE58A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Davis</w:t>
      </w:r>
      <w:r>
        <w:tab/>
      </w:r>
      <w:r w:rsidRPr="00EE58AC">
        <w:t>Fair</w:t>
      </w:r>
      <w:r>
        <w:tab/>
      </w:r>
      <w:r w:rsidRPr="00EE58A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Gregory</w:t>
      </w:r>
      <w:r>
        <w:tab/>
      </w:r>
      <w:r w:rsidRPr="00EE58AC">
        <w:t>Grooms</w:t>
      </w:r>
      <w:r>
        <w:tab/>
      </w:r>
      <w:r w:rsidRPr="00EE58A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Hembree</w:t>
      </w:r>
      <w:r>
        <w:tab/>
      </w:r>
      <w:r w:rsidRPr="00EE58AC">
        <w:t>Hutto</w:t>
      </w:r>
      <w:r>
        <w:tab/>
      </w:r>
      <w:r w:rsidRPr="00EE58A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Johnson</w:t>
      </w:r>
      <w:r>
        <w:tab/>
      </w:r>
      <w:r w:rsidRPr="00EE58AC">
        <w:t>Leatherman</w:t>
      </w:r>
      <w:r>
        <w:tab/>
      </w:r>
      <w:r w:rsidRPr="00EE58AC">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Malloy</w:t>
      </w:r>
      <w:r>
        <w:tab/>
      </w:r>
      <w:r w:rsidRPr="00EE58AC">
        <w:rPr>
          <w:i/>
        </w:rPr>
        <w:t>Martin, Larry</w:t>
      </w:r>
      <w:r>
        <w:rPr>
          <w:i/>
        </w:rPr>
        <w:tab/>
      </w:r>
      <w:r w:rsidRPr="00EE58A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Matthews</w:t>
      </w:r>
      <w:r>
        <w:tab/>
      </w:r>
      <w:r w:rsidRPr="00EE58AC">
        <w:t>McElveen</w:t>
      </w:r>
      <w:r>
        <w:tab/>
      </w:r>
      <w:r w:rsidRPr="00EE58A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Nicholson</w:t>
      </w:r>
      <w:r>
        <w:tab/>
      </w:r>
      <w:r w:rsidRPr="00EE58AC">
        <w:t>Peeler</w:t>
      </w:r>
      <w:r>
        <w:tab/>
      </w:r>
      <w:r w:rsidRPr="00EE58AC">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Reese</w:t>
      </w:r>
      <w:r>
        <w:tab/>
      </w:r>
      <w:r w:rsidRPr="00EE58AC">
        <w:t>Scott</w:t>
      </w:r>
      <w:r>
        <w:tab/>
      </w:r>
      <w:r w:rsidRPr="00EE58AC">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Shealy</w:t>
      </w:r>
      <w:r>
        <w:tab/>
      </w:r>
      <w:r w:rsidRPr="00EE58AC">
        <w:t>Sheheen</w:t>
      </w:r>
      <w:r>
        <w:tab/>
      </w:r>
      <w:r w:rsidRPr="00EE58A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Turner</w:t>
      </w:r>
      <w:r>
        <w:tab/>
      </w:r>
      <w:r w:rsidRPr="00EE58AC">
        <w:t>Verdin</w:t>
      </w:r>
      <w:r>
        <w:tab/>
      </w:r>
      <w:r w:rsidRPr="00EE58A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Total--40</w:t>
      </w:r>
    </w:p>
    <w:p w:rsidR="003D1D74" w:rsidRPr="00EE58A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8A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8AC">
        <w:t>Bright</w:t>
      </w:r>
      <w:r>
        <w:tab/>
      </w:r>
      <w:r w:rsidRPr="00EE58AC">
        <w:t>Bryant</w:t>
      </w:r>
      <w:r>
        <w:tab/>
      </w:r>
      <w:r w:rsidRPr="00EE58A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8AC">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EE58A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8AC">
        <w:rPr>
          <w:b/>
        </w:rPr>
        <w:t>Total--4</w:t>
      </w:r>
    </w:p>
    <w:p w:rsidR="003D1D74" w:rsidRPr="00EE58AC" w:rsidRDefault="003D1D74" w:rsidP="003D1D74"/>
    <w:p w:rsidR="003D1D74" w:rsidRDefault="003D1D74" w:rsidP="003D1D74">
      <w:r>
        <w:tab/>
        <w:t>Section 20A-H, Part 1A and Part 1B, was adopted.</w:t>
      </w:r>
    </w:p>
    <w:p w:rsidR="003D1D74" w:rsidRDefault="003D1D74" w:rsidP="003D1D74"/>
    <w:p w:rsidR="003D1D74" w:rsidRPr="000C74F4" w:rsidRDefault="003D1D74" w:rsidP="00B94433">
      <w:pPr>
        <w:keepNext/>
        <w:jc w:val="center"/>
        <w:rPr>
          <w:b/>
        </w:rPr>
      </w:pPr>
      <w:r w:rsidRPr="000C74F4">
        <w:rPr>
          <w:b/>
        </w:rPr>
        <w:t>Statement by Senator SHANE MARTIN</w:t>
      </w:r>
    </w:p>
    <w:p w:rsidR="003D1D74" w:rsidRDefault="003D1D74" w:rsidP="00B94433">
      <w:pPr>
        <w:keepNext/>
      </w:pPr>
      <w:r>
        <w:tab/>
        <w:t>I wish the J</w:t>
      </w:r>
      <w:r w:rsidR="006A74A1">
        <w:t>ournal to reflect that had the P</w:t>
      </w:r>
      <w:r>
        <w:t>arts A-H of Sect</w:t>
      </w:r>
      <w:r w:rsidR="006A74A1">
        <w:t>ion</w:t>
      </w:r>
      <w:r>
        <w:t xml:space="preserve"> 20 been voted on separately, I would have voted “Nay” on Sect</w:t>
      </w:r>
      <w:r w:rsidR="006A74A1">
        <w:t>ion</w:t>
      </w:r>
      <w:r>
        <w:t xml:space="preserve"> 20A and “Aye</w:t>
      </w:r>
      <w:r w:rsidR="00E27C39">
        <w:t>”</w:t>
      </w:r>
      <w:r>
        <w:t xml:space="preserve"> on Sect</w:t>
      </w:r>
      <w:r w:rsidR="006A74A1">
        <w:t>ion</w:t>
      </w:r>
      <w:r>
        <w:t xml:space="preserve">s 20B-H.  </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21</w:t>
      </w:r>
      <w:r w:rsidRPr="0057405F">
        <w:rPr>
          <w:b/>
        </w:rPr>
        <w:t xml:space="preserve">, Part </w:t>
      </w:r>
      <w:r>
        <w:rPr>
          <w:b/>
        </w:rPr>
        <w:t>1A, Winthrop University.</w:t>
      </w:r>
    </w:p>
    <w:p w:rsidR="003D1D74" w:rsidRDefault="003D1D74" w:rsidP="003D1D74"/>
    <w:p w:rsidR="003D1D74" w:rsidRDefault="003D1D74" w:rsidP="003D1D74">
      <w:r>
        <w:tab/>
        <w:t>The "ayes" and "nays" were demanded and taken, resulting as follows:</w:t>
      </w:r>
    </w:p>
    <w:p w:rsidR="003D1D74" w:rsidRPr="004D39A5" w:rsidRDefault="003D1D74" w:rsidP="003D1D74">
      <w:pPr>
        <w:jc w:val="center"/>
        <w:rPr>
          <w:b/>
        </w:rPr>
      </w:pPr>
      <w:r w:rsidRPr="004D39A5">
        <w:rPr>
          <w:b/>
        </w:rPr>
        <w:t>Ayes 41;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Alexander</w:t>
      </w:r>
      <w:r>
        <w:tab/>
      </w:r>
      <w:r w:rsidRPr="004D39A5">
        <w:t>Allen</w:t>
      </w:r>
      <w:r>
        <w:tab/>
      </w:r>
      <w:r w:rsidRPr="004D39A5">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Campbell</w:t>
      </w:r>
      <w:r>
        <w:tab/>
      </w:r>
      <w:r w:rsidRPr="004D39A5">
        <w:t>Cleary</w:t>
      </w:r>
      <w:r>
        <w:tab/>
      </w:r>
      <w:r w:rsidRPr="004D39A5">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Corbin</w:t>
      </w:r>
      <w:r>
        <w:tab/>
      </w:r>
      <w:r w:rsidRPr="004D39A5">
        <w:t>Courson</w:t>
      </w:r>
      <w:r>
        <w:tab/>
      </w:r>
      <w:r w:rsidRPr="004D39A5">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Davis</w:t>
      </w:r>
      <w:r>
        <w:tab/>
      </w:r>
      <w:r w:rsidRPr="004D39A5">
        <w:t>Fair</w:t>
      </w:r>
      <w:r>
        <w:tab/>
      </w:r>
      <w:r w:rsidRPr="004D39A5">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Gregory</w:t>
      </w:r>
      <w:r>
        <w:tab/>
      </w:r>
      <w:r w:rsidRPr="004D39A5">
        <w:t>Grooms</w:t>
      </w:r>
      <w:r>
        <w:tab/>
      </w:r>
      <w:r w:rsidRPr="004D39A5">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Hembree</w:t>
      </w:r>
      <w:r>
        <w:tab/>
      </w:r>
      <w:r w:rsidRPr="004D39A5">
        <w:t>Hutto</w:t>
      </w:r>
      <w:r>
        <w:tab/>
      </w:r>
      <w:r w:rsidRPr="004D39A5">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Johnson</w:t>
      </w:r>
      <w:r>
        <w:tab/>
      </w:r>
      <w:r w:rsidRPr="004D39A5">
        <w:t>Leatherman</w:t>
      </w:r>
      <w:r>
        <w:tab/>
      </w:r>
      <w:r w:rsidRPr="004D39A5">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Malloy</w:t>
      </w:r>
      <w:r>
        <w:tab/>
      </w:r>
      <w:r w:rsidRPr="004D39A5">
        <w:rPr>
          <w:i/>
        </w:rPr>
        <w:t>Martin, Larry</w:t>
      </w:r>
      <w:r>
        <w:rPr>
          <w:i/>
        </w:rPr>
        <w:tab/>
      </w:r>
      <w:r w:rsidRPr="004D39A5">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Matthews</w:t>
      </w:r>
      <w:r>
        <w:tab/>
      </w:r>
      <w:r w:rsidRPr="004D39A5">
        <w:t>McElveen</w:t>
      </w:r>
      <w:r>
        <w:tab/>
      </w:r>
      <w:r w:rsidRPr="004D39A5">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Nicholson</w:t>
      </w:r>
      <w:r>
        <w:tab/>
      </w:r>
      <w:r w:rsidRPr="004D39A5">
        <w:t>O'Dell</w:t>
      </w:r>
      <w:r>
        <w:tab/>
      </w:r>
      <w:r w:rsidRPr="004D39A5">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Rankin</w:t>
      </w:r>
      <w:r>
        <w:tab/>
      </w:r>
      <w:r w:rsidRPr="004D39A5">
        <w:t>Reese</w:t>
      </w:r>
      <w:r>
        <w:tab/>
      </w:r>
      <w:r w:rsidRPr="004D39A5">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Setzler</w:t>
      </w:r>
      <w:r>
        <w:tab/>
      </w:r>
      <w:r w:rsidRPr="004D39A5">
        <w:t>Shealy</w:t>
      </w:r>
      <w:r>
        <w:tab/>
      </w:r>
      <w:r w:rsidRPr="004D39A5">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Thurmond</w:t>
      </w:r>
      <w:r>
        <w:tab/>
      </w:r>
      <w:r w:rsidRPr="004D39A5">
        <w:t>Turner</w:t>
      </w:r>
      <w:r>
        <w:tab/>
      </w:r>
      <w:r w:rsidRPr="004D39A5">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Williams</w:t>
      </w:r>
      <w:r>
        <w:tab/>
      </w:r>
      <w:r w:rsidRPr="004D39A5">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Total--41</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39A5">
        <w:t>Bright</w:t>
      </w:r>
      <w:r>
        <w:tab/>
      </w:r>
      <w:r w:rsidRPr="004D39A5">
        <w:t>Bryant</w:t>
      </w:r>
      <w:r>
        <w:tab/>
      </w:r>
      <w:r w:rsidRPr="004D39A5">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Total--3</w:t>
      </w:r>
    </w:p>
    <w:p w:rsidR="003D1D74" w:rsidRPr="004D39A5" w:rsidRDefault="003D1D74" w:rsidP="003D1D74"/>
    <w:p w:rsidR="003D1D74" w:rsidRDefault="003D1D74" w:rsidP="003D1D74">
      <w:r>
        <w:tab/>
        <w:t>Section 21, Part 1A, was adopted.</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23</w:t>
      </w:r>
      <w:r w:rsidRPr="0057405F">
        <w:rPr>
          <w:b/>
        </w:rPr>
        <w:t xml:space="preserve">, Part </w:t>
      </w:r>
      <w:r>
        <w:rPr>
          <w:b/>
        </w:rPr>
        <w:t>1A and Part 1B, Medical Univ</w:t>
      </w:r>
      <w:r w:rsidR="008E62D8">
        <w:rPr>
          <w:b/>
        </w:rPr>
        <w:t>ersity</w:t>
      </w:r>
      <w:r>
        <w:rPr>
          <w:b/>
        </w:rPr>
        <w:t xml:space="preserve"> of South Carolina.</w:t>
      </w:r>
    </w:p>
    <w:p w:rsidR="003D1D74" w:rsidRDefault="003D1D74" w:rsidP="003D1D74"/>
    <w:p w:rsidR="003D1D74" w:rsidRDefault="003D1D74" w:rsidP="00B94433">
      <w:pPr>
        <w:keepNext/>
      </w:pPr>
      <w:r>
        <w:tab/>
        <w:t>The "ayes" and "nays" were demanded and taken, resulting as follows:</w:t>
      </w:r>
    </w:p>
    <w:p w:rsidR="003D1D74" w:rsidRPr="004D39A5" w:rsidRDefault="003D1D74" w:rsidP="00B94433">
      <w:pPr>
        <w:keepNext/>
        <w:jc w:val="center"/>
        <w:rPr>
          <w:b/>
        </w:rPr>
      </w:pPr>
      <w:r w:rsidRPr="004D39A5">
        <w:rPr>
          <w:b/>
        </w:rPr>
        <w:t>Ayes 41; Nays 3</w:t>
      </w:r>
    </w:p>
    <w:p w:rsidR="003D1D74" w:rsidRDefault="003D1D74" w:rsidP="00B94433">
      <w:pPr>
        <w:keepNext/>
      </w:pPr>
    </w:p>
    <w:p w:rsidR="003D1D74" w:rsidRDefault="003D1D74" w:rsidP="00B944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Alexander</w:t>
      </w:r>
      <w:r>
        <w:tab/>
      </w:r>
      <w:r w:rsidRPr="004D39A5">
        <w:t>Allen</w:t>
      </w:r>
      <w:r>
        <w:tab/>
      </w:r>
      <w:r w:rsidRPr="004D39A5">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Campbell</w:t>
      </w:r>
      <w:r>
        <w:tab/>
      </w:r>
      <w:r w:rsidRPr="004D39A5">
        <w:t>Cleary</w:t>
      </w:r>
      <w:r>
        <w:tab/>
      </w:r>
      <w:r w:rsidRPr="004D39A5">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Corbin</w:t>
      </w:r>
      <w:r>
        <w:tab/>
      </w:r>
      <w:r w:rsidRPr="004D39A5">
        <w:t>Courson</w:t>
      </w:r>
      <w:r>
        <w:tab/>
      </w:r>
      <w:r w:rsidRPr="004D39A5">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Davis</w:t>
      </w:r>
      <w:r>
        <w:tab/>
      </w:r>
      <w:r w:rsidRPr="004D39A5">
        <w:t>Fair</w:t>
      </w:r>
      <w:r>
        <w:tab/>
      </w:r>
      <w:r w:rsidRPr="004D39A5">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Gregory</w:t>
      </w:r>
      <w:r>
        <w:tab/>
      </w:r>
      <w:r w:rsidRPr="004D39A5">
        <w:t>Grooms</w:t>
      </w:r>
      <w:r>
        <w:tab/>
      </w:r>
      <w:r w:rsidRPr="004D39A5">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Hembree</w:t>
      </w:r>
      <w:r>
        <w:tab/>
      </w:r>
      <w:r w:rsidRPr="004D39A5">
        <w:t>Hutto</w:t>
      </w:r>
      <w:r>
        <w:tab/>
      </w:r>
      <w:r w:rsidRPr="004D39A5">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Johnson</w:t>
      </w:r>
      <w:r>
        <w:tab/>
      </w:r>
      <w:r w:rsidRPr="004D39A5">
        <w:t>Leatherman</w:t>
      </w:r>
      <w:r>
        <w:tab/>
      </w:r>
      <w:r w:rsidRPr="004D39A5">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Malloy</w:t>
      </w:r>
      <w:r>
        <w:tab/>
      </w:r>
      <w:r w:rsidRPr="004D39A5">
        <w:rPr>
          <w:i/>
        </w:rPr>
        <w:t>Martin, Larry</w:t>
      </w:r>
      <w:r>
        <w:rPr>
          <w:i/>
        </w:rPr>
        <w:tab/>
      </w:r>
      <w:r w:rsidRPr="004D39A5">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Matthews</w:t>
      </w:r>
      <w:r>
        <w:tab/>
      </w:r>
      <w:r w:rsidRPr="004D39A5">
        <w:t>McElveen</w:t>
      </w:r>
      <w:r>
        <w:tab/>
      </w:r>
      <w:r w:rsidRPr="004D39A5">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Nicholson</w:t>
      </w:r>
      <w:r>
        <w:tab/>
      </w:r>
      <w:r w:rsidRPr="004D39A5">
        <w:t>O'Dell</w:t>
      </w:r>
      <w:r>
        <w:tab/>
      </w:r>
      <w:r w:rsidRPr="004D39A5">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Rankin</w:t>
      </w:r>
      <w:r>
        <w:tab/>
      </w:r>
      <w:r w:rsidRPr="004D39A5">
        <w:t>Reese</w:t>
      </w:r>
      <w:r>
        <w:tab/>
      </w:r>
      <w:r w:rsidRPr="004D39A5">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Setzler</w:t>
      </w:r>
      <w:r>
        <w:tab/>
      </w:r>
      <w:r w:rsidRPr="004D39A5">
        <w:t>Shealy</w:t>
      </w:r>
      <w:r>
        <w:tab/>
      </w:r>
      <w:r w:rsidRPr="004D39A5">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Thurmond</w:t>
      </w:r>
      <w:r>
        <w:tab/>
      </w:r>
      <w:r w:rsidRPr="004D39A5">
        <w:t>Turner</w:t>
      </w:r>
      <w:r>
        <w:tab/>
      </w:r>
      <w:r w:rsidRPr="004D39A5">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Williams</w:t>
      </w:r>
      <w:r>
        <w:tab/>
      </w:r>
      <w:r w:rsidRPr="004D39A5">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Total--41</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39A5">
        <w:t>Bright</w:t>
      </w:r>
      <w:r>
        <w:tab/>
      </w:r>
      <w:r w:rsidRPr="004D39A5">
        <w:t>Bryant</w:t>
      </w:r>
      <w:r>
        <w:tab/>
      </w:r>
      <w:r w:rsidRPr="004D39A5">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Total--3</w:t>
      </w:r>
    </w:p>
    <w:p w:rsidR="003D1D74" w:rsidRPr="004D39A5" w:rsidRDefault="003D1D74" w:rsidP="003D1D74"/>
    <w:p w:rsidR="003D1D74" w:rsidRDefault="003D1D74" w:rsidP="003D1D74">
      <w:r>
        <w:tab/>
        <w:t>Section 23, Part 1A and Part 1B, was adopted.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24</w:t>
      </w:r>
      <w:r w:rsidRPr="0057405F">
        <w:rPr>
          <w:b/>
        </w:rPr>
        <w:t xml:space="preserve">, Part </w:t>
      </w:r>
      <w:r>
        <w:rPr>
          <w:b/>
        </w:rPr>
        <w:t>1A, Area Health Education Consortium.</w:t>
      </w:r>
    </w:p>
    <w:p w:rsidR="003D1D74" w:rsidRDefault="003D1D74" w:rsidP="003D1D74"/>
    <w:p w:rsidR="003D1D74" w:rsidRDefault="003D1D74" w:rsidP="003D1D74">
      <w:r>
        <w:tab/>
        <w:t>The "ayes" and "nays" were demanded and taken, resulting as follows:</w:t>
      </w:r>
    </w:p>
    <w:p w:rsidR="003D1D74" w:rsidRPr="004D39A5" w:rsidRDefault="003D1D74" w:rsidP="003D1D74">
      <w:pPr>
        <w:jc w:val="center"/>
        <w:rPr>
          <w:b/>
        </w:rPr>
      </w:pPr>
      <w:r w:rsidRPr="004D39A5">
        <w:rPr>
          <w:b/>
        </w:rPr>
        <w:t>Ayes 37; Nays 7</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Alexander</w:t>
      </w:r>
      <w:r>
        <w:tab/>
      </w:r>
      <w:r w:rsidRPr="004D39A5">
        <w:t>Allen</w:t>
      </w:r>
      <w:r>
        <w:tab/>
      </w:r>
      <w:r w:rsidRPr="004D39A5">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Campbell</w:t>
      </w:r>
      <w:r>
        <w:tab/>
      </w:r>
      <w:r w:rsidRPr="004D39A5">
        <w:t>Cleary</w:t>
      </w:r>
      <w:r>
        <w:tab/>
      </w:r>
      <w:r w:rsidRPr="004D39A5">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Courson</w:t>
      </w:r>
      <w:r>
        <w:tab/>
      </w:r>
      <w:r w:rsidRPr="004D39A5">
        <w:t>Cromer</w:t>
      </w:r>
      <w:r>
        <w:tab/>
      </w:r>
      <w:r w:rsidRPr="004D39A5">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Fair</w:t>
      </w:r>
      <w:r>
        <w:tab/>
      </w:r>
      <w:r w:rsidRPr="004D39A5">
        <w:t>Ford</w:t>
      </w:r>
      <w:r>
        <w:tab/>
      </w:r>
      <w:r w:rsidRPr="004D39A5">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Grooms</w:t>
      </w:r>
      <w:r>
        <w:tab/>
      </w:r>
      <w:r w:rsidRPr="004D39A5">
        <w:t>Hayes</w:t>
      </w:r>
      <w:r>
        <w:tab/>
      </w:r>
      <w:r w:rsidRPr="004D39A5">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Hutto</w:t>
      </w:r>
      <w:r>
        <w:tab/>
      </w:r>
      <w:r w:rsidRPr="004D39A5">
        <w:t>Jackson</w:t>
      </w:r>
      <w:r>
        <w:tab/>
      </w:r>
      <w:r w:rsidRPr="004D39A5">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Leatherman</w:t>
      </w:r>
      <w:r>
        <w:tab/>
      </w:r>
      <w:r w:rsidRPr="004D39A5">
        <w:t>Lourie</w:t>
      </w:r>
      <w:r>
        <w:tab/>
      </w:r>
      <w:r w:rsidRPr="004D39A5">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rPr>
          <w:i/>
        </w:rPr>
        <w:t>Martin, Larry</w:t>
      </w:r>
      <w:r>
        <w:rPr>
          <w:i/>
        </w:rPr>
        <w:tab/>
      </w:r>
      <w:r w:rsidRPr="004D39A5">
        <w:t>Massey</w:t>
      </w:r>
      <w:r>
        <w:tab/>
      </w:r>
      <w:r w:rsidRPr="004D39A5">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McElveen</w:t>
      </w:r>
      <w:r>
        <w:tab/>
      </w:r>
      <w:r w:rsidRPr="004D39A5">
        <w:t>McGill</w:t>
      </w:r>
      <w:r>
        <w:tab/>
      </w:r>
      <w:r w:rsidRPr="004D39A5">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O'Dell</w:t>
      </w:r>
      <w:r>
        <w:tab/>
      </w:r>
      <w:r w:rsidRPr="004D39A5">
        <w:t>Peeler</w:t>
      </w:r>
      <w:r>
        <w:tab/>
      </w:r>
      <w:r w:rsidRPr="004D39A5">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Reese</w:t>
      </w:r>
      <w:r>
        <w:tab/>
      </w:r>
      <w:r w:rsidRPr="004D39A5">
        <w:t>Scott</w:t>
      </w:r>
      <w:r>
        <w:tab/>
      </w:r>
      <w:r w:rsidRPr="004D39A5">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Shealy</w:t>
      </w:r>
      <w:r>
        <w:tab/>
      </w:r>
      <w:r w:rsidRPr="004D39A5">
        <w:t>Sheheen</w:t>
      </w:r>
      <w:r>
        <w:tab/>
      </w:r>
      <w:r w:rsidRPr="004D39A5">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Total--37</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Bright</w:t>
      </w:r>
      <w:r>
        <w:tab/>
      </w:r>
      <w:r w:rsidRPr="004D39A5">
        <w:t>Bryant</w:t>
      </w:r>
      <w:r>
        <w:tab/>
      </w:r>
      <w:r w:rsidRPr="004D39A5">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rPr>
          <w:i/>
        </w:rPr>
        <w:t>Martin, Shane</w:t>
      </w:r>
      <w:r>
        <w:rPr>
          <w:i/>
        </w:rPr>
        <w:tab/>
      </w:r>
      <w:r w:rsidRPr="004D39A5">
        <w:t>Thurmond</w:t>
      </w:r>
      <w:r>
        <w:tab/>
      </w:r>
      <w:r w:rsidRPr="004D39A5">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Total--7</w:t>
      </w:r>
    </w:p>
    <w:p w:rsidR="003D1D74" w:rsidRPr="004D39A5" w:rsidRDefault="003D1D74" w:rsidP="003D1D74"/>
    <w:p w:rsidR="003D1D74" w:rsidRDefault="003D1D74" w:rsidP="003D1D74">
      <w:r>
        <w:tab/>
        <w:t>Section 24, Part 1A, was adopted.</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25</w:t>
      </w:r>
      <w:r w:rsidRPr="0057405F">
        <w:rPr>
          <w:b/>
        </w:rPr>
        <w:t xml:space="preserve">, Part </w:t>
      </w:r>
      <w:r>
        <w:rPr>
          <w:b/>
        </w:rPr>
        <w:t>1A and Part 1B, Technical and Comprehensive Education B</w:t>
      </w:r>
      <w:r w:rsidR="00B94433">
        <w:rPr>
          <w:b/>
        </w:rPr>
        <w:t>oar</w:t>
      </w:r>
      <w:r>
        <w:rPr>
          <w:b/>
        </w:rPr>
        <w:t>d.</w:t>
      </w:r>
    </w:p>
    <w:p w:rsidR="003D1D74" w:rsidRDefault="003D1D74" w:rsidP="003D1D74"/>
    <w:p w:rsidR="003D1D74" w:rsidRDefault="003D1D74" w:rsidP="003D1D74">
      <w:r>
        <w:tab/>
        <w:t>The "ayes" and "nays" were demanded and taken, resulting as follows:</w:t>
      </w:r>
    </w:p>
    <w:p w:rsidR="003D1D74" w:rsidRPr="004D39A5" w:rsidRDefault="003D1D74" w:rsidP="003D1D74">
      <w:pPr>
        <w:jc w:val="center"/>
        <w:rPr>
          <w:b/>
        </w:rPr>
      </w:pPr>
      <w:r w:rsidRPr="004D39A5">
        <w:rPr>
          <w:b/>
        </w:rPr>
        <w:t>Ayes 40;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Alexander</w:t>
      </w:r>
      <w:r>
        <w:tab/>
      </w:r>
      <w:r w:rsidRPr="004D39A5">
        <w:t>Allen</w:t>
      </w:r>
      <w:r>
        <w:tab/>
      </w:r>
      <w:r w:rsidRPr="004D39A5">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Campbell</w:t>
      </w:r>
      <w:r>
        <w:tab/>
      </w:r>
      <w:r w:rsidRPr="004D39A5">
        <w:t>Cleary</w:t>
      </w:r>
      <w:r>
        <w:tab/>
      </w:r>
      <w:r w:rsidRPr="004D39A5">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Corbin</w:t>
      </w:r>
      <w:r>
        <w:tab/>
      </w:r>
      <w:r w:rsidRPr="004D39A5">
        <w:t>Courson</w:t>
      </w:r>
      <w:r>
        <w:tab/>
      </w:r>
      <w:r w:rsidRPr="004D39A5">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Davis</w:t>
      </w:r>
      <w:r>
        <w:tab/>
      </w:r>
      <w:r w:rsidRPr="004D39A5">
        <w:t>Fair</w:t>
      </w:r>
      <w:r>
        <w:tab/>
      </w:r>
      <w:r w:rsidRPr="004D39A5">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Gregory</w:t>
      </w:r>
      <w:r>
        <w:tab/>
      </w:r>
      <w:r w:rsidRPr="004D39A5">
        <w:t>Grooms</w:t>
      </w:r>
      <w:r>
        <w:tab/>
      </w:r>
      <w:r w:rsidRPr="004D39A5">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Hembree</w:t>
      </w:r>
      <w:r>
        <w:tab/>
      </w:r>
      <w:r w:rsidRPr="004D39A5">
        <w:t>Jackson</w:t>
      </w:r>
      <w:r>
        <w:tab/>
      </w:r>
      <w:r w:rsidRPr="004D39A5">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39A5">
        <w:t>Leatherman</w:t>
      </w:r>
      <w:r>
        <w:tab/>
      </w:r>
      <w:r w:rsidRPr="004D39A5">
        <w:t>Lourie</w:t>
      </w:r>
      <w:r>
        <w:tab/>
      </w:r>
      <w:r w:rsidRPr="004D39A5">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rPr>
          <w:i/>
        </w:rPr>
        <w:t>Martin, Shane</w:t>
      </w:r>
      <w:r>
        <w:rPr>
          <w:i/>
        </w:rPr>
        <w:tab/>
      </w:r>
      <w:r w:rsidRPr="004D39A5">
        <w:t>Massey</w:t>
      </w:r>
      <w:r>
        <w:tab/>
      </w:r>
      <w:r w:rsidRPr="004D39A5">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McElveen</w:t>
      </w:r>
      <w:r>
        <w:tab/>
      </w:r>
      <w:r w:rsidRPr="004D39A5">
        <w:t>McGill</w:t>
      </w:r>
      <w:r>
        <w:tab/>
      </w:r>
      <w:r w:rsidRPr="004D39A5">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O'Dell</w:t>
      </w:r>
      <w:r>
        <w:tab/>
      </w:r>
      <w:r w:rsidRPr="004D39A5">
        <w:t>Peeler</w:t>
      </w:r>
      <w:r>
        <w:tab/>
      </w:r>
      <w:r w:rsidRPr="004D39A5">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Reese</w:t>
      </w:r>
      <w:r>
        <w:tab/>
      </w:r>
      <w:r w:rsidRPr="004D39A5">
        <w:t>Scott</w:t>
      </w:r>
      <w:r>
        <w:tab/>
      </w:r>
      <w:r w:rsidRPr="004D39A5">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Shealy</w:t>
      </w:r>
      <w:r>
        <w:tab/>
      </w:r>
      <w:r w:rsidRPr="004D39A5">
        <w:t>Sheheen</w:t>
      </w:r>
      <w:r>
        <w:tab/>
      </w:r>
      <w:r w:rsidRPr="004D39A5">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Turner</w:t>
      </w:r>
      <w:r>
        <w:tab/>
      </w:r>
      <w:r w:rsidRPr="004D39A5">
        <w:t>Verdin</w:t>
      </w:r>
      <w:r>
        <w:tab/>
      </w:r>
      <w:r w:rsidRPr="004D39A5">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Total--40</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Bright</w:t>
      </w:r>
      <w:r>
        <w:tab/>
      </w:r>
      <w:r w:rsidRPr="004D39A5">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Total--2</w:t>
      </w:r>
    </w:p>
    <w:p w:rsidR="003D1D74" w:rsidRPr="004D39A5" w:rsidRDefault="003D1D74" w:rsidP="003D1D74"/>
    <w:p w:rsidR="003D1D74" w:rsidRDefault="003D1D74" w:rsidP="003D1D74">
      <w:r>
        <w:tab/>
        <w:t>Section 25,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26</w:t>
      </w:r>
      <w:r w:rsidRPr="0057405F">
        <w:rPr>
          <w:b/>
        </w:rPr>
        <w:t xml:space="preserve">, Part </w:t>
      </w:r>
      <w:r>
        <w:rPr>
          <w:b/>
        </w:rPr>
        <w:t xml:space="preserve">1A and Part 1B, </w:t>
      </w:r>
      <w:r w:rsidR="00B94433">
        <w:rPr>
          <w:b/>
        </w:rPr>
        <w:t xml:space="preserve">Department of </w:t>
      </w:r>
      <w:r>
        <w:rPr>
          <w:b/>
        </w:rPr>
        <w:t>Archives and History.</w:t>
      </w:r>
    </w:p>
    <w:p w:rsidR="003D1D74" w:rsidRDefault="003D1D74" w:rsidP="003D1D74"/>
    <w:p w:rsidR="003D1D74" w:rsidRDefault="003D1D74" w:rsidP="003D1D74">
      <w:r>
        <w:tab/>
        <w:t>The "ayes" and "nays" were demanded and taken, resulting as follows:</w:t>
      </w:r>
    </w:p>
    <w:p w:rsidR="003D1D74" w:rsidRPr="004D39A5" w:rsidRDefault="003D1D74" w:rsidP="003D1D74">
      <w:pPr>
        <w:jc w:val="center"/>
        <w:rPr>
          <w:b/>
        </w:rPr>
      </w:pPr>
      <w:r w:rsidRPr="004D39A5">
        <w:rPr>
          <w:b/>
        </w:rPr>
        <w:t>Ayes 39;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Alexander</w:t>
      </w:r>
      <w:r>
        <w:tab/>
      </w:r>
      <w:r w:rsidRPr="004D39A5">
        <w:t>Allen</w:t>
      </w:r>
      <w:r>
        <w:tab/>
      </w:r>
      <w:r w:rsidRPr="004D39A5">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Campbell</w:t>
      </w:r>
      <w:r>
        <w:tab/>
      </w:r>
      <w:r w:rsidRPr="004D39A5">
        <w:t>Cleary</w:t>
      </w:r>
      <w:r>
        <w:tab/>
      </w:r>
      <w:r w:rsidRPr="004D39A5">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Courson</w:t>
      </w:r>
      <w:r>
        <w:tab/>
      </w:r>
      <w:r w:rsidRPr="004D39A5">
        <w:t>Cromer</w:t>
      </w:r>
      <w:r>
        <w:tab/>
      </w:r>
      <w:r w:rsidRPr="004D39A5">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Fair</w:t>
      </w:r>
      <w:r>
        <w:tab/>
      </w:r>
      <w:r w:rsidRPr="004D39A5">
        <w:t>Ford</w:t>
      </w:r>
      <w:r>
        <w:tab/>
      </w:r>
      <w:r w:rsidRPr="004D39A5">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Hayes</w:t>
      </w:r>
      <w:r>
        <w:tab/>
      </w:r>
      <w:r w:rsidRPr="004D39A5">
        <w:t>Hembree</w:t>
      </w:r>
      <w:r>
        <w:tab/>
      </w:r>
      <w:r w:rsidRPr="004D39A5">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Jackson</w:t>
      </w:r>
      <w:r>
        <w:tab/>
      </w:r>
      <w:r w:rsidRPr="004D39A5">
        <w:t>Johnson</w:t>
      </w:r>
      <w:r>
        <w:tab/>
      </w:r>
      <w:r w:rsidRPr="004D39A5">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39A5">
        <w:t>Lourie</w:t>
      </w:r>
      <w:r>
        <w:tab/>
      </w:r>
      <w:r w:rsidRPr="004D39A5">
        <w:t>Malloy</w:t>
      </w:r>
      <w:r>
        <w:tab/>
      </w:r>
      <w:r w:rsidRPr="004D39A5">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rPr>
          <w:i/>
        </w:rPr>
        <w:t>Martin, Shane</w:t>
      </w:r>
      <w:r>
        <w:rPr>
          <w:i/>
        </w:rPr>
        <w:tab/>
      </w:r>
      <w:r w:rsidRPr="004D39A5">
        <w:t>Massey</w:t>
      </w:r>
      <w:r>
        <w:tab/>
      </w:r>
      <w:r w:rsidRPr="004D39A5">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McElveen</w:t>
      </w:r>
      <w:r>
        <w:tab/>
      </w:r>
      <w:r w:rsidRPr="004D39A5">
        <w:t>McGill</w:t>
      </w:r>
      <w:r>
        <w:tab/>
      </w:r>
      <w:r w:rsidRPr="004D39A5">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O'Dell</w:t>
      </w:r>
      <w:r>
        <w:tab/>
      </w:r>
      <w:r w:rsidRPr="004D39A5">
        <w:t>Peeler</w:t>
      </w:r>
      <w:r>
        <w:tab/>
      </w:r>
      <w:r w:rsidRPr="004D39A5">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Reese</w:t>
      </w:r>
      <w:r>
        <w:tab/>
      </w:r>
      <w:r w:rsidRPr="004D39A5">
        <w:t>Scott</w:t>
      </w:r>
      <w:r>
        <w:tab/>
      </w:r>
      <w:r w:rsidRPr="004D39A5">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Shealy</w:t>
      </w:r>
      <w:r>
        <w:tab/>
      </w:r>
      <w:r w:rsidRPr="004D39A5">
        <w:t>Sheheen</w:t>
      </w:r>
      <w:r>
        <w:tab/>
      </w:r>
      <w:r w:rsidRPr="004D39A5">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Verdin</w:t>
      </w:r>
      <w:r>
        <w:tab/>
      </w:r>
      <w:r w:rsidRPr="004D39A5">
        <w:t>Williams</w:t>
      </w:r>
      <w:r>
        <w:tab/>
      </w:r>
      <w:r w:rsidRPr="004D39A5">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Total--39</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Bright</w:t>
      </w:r>
      <w:r>
        <w:tab/>
      </w:r>
      <w:r w:rsidRPr="004D39A5">
        <w:t>Bryant</w:t>
      </w:r>
      <w:r>
        <w:tab/>
      </w:r>
      <w:r w:rsidRPr="004D39A5">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Total--4</w:t>
      </w:r>
    </w:p>
    <w:p w:rsidR="003D1D74" w:rsidRDefault="003D1D74" w:rsidP="003D1D74">
      <w:r>
        <w:tab/>
        <w:t>Section 26,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27</w:t>
      </w:r>
      <w:r w:rsidRPr="0057405F">
        <w:rPr>
          <w:b/>
        </w:rPr>
        <w:t xml:space="preserve">, Part </w:t>
      </w:r>
      <w:r>
        <w:rPr>
          <w:b/>
        </w:rPr>
        <w:t>1A and Part 1B, State Library.</w:t>
      </w:r>
    </w:p>
    <w:p w:rsidR="003D1D74" w:rsidRDefault="003D1D74" w:rsidP="003D1D74"/>
    <w:p w:rsidR="003D1D74" w:rsidRDefault="003D1D74" w:rsidP="003D1D74">
      <w:r>
        <w:tab/>
        <w:t>The "ayes" and "nays" were demanded and taken, resulting as follows:</w:t>
      </w:r>
    </w:p>
    <w:p w:rsidR="003D1D74" w:rsidRPr="004D39A5" w:rsidRDefault="003D1D74" w:rsidP="003D1D74">
      <w:pPr>
        <w:jc w:val="center"/>
        <w:rPr>
          <w:b/>
        </w:rPr>
      </w:pPr>
      <w:r w:rsidRPr="004D39A5">
        <w:rPr>
          <w:b/>
        </w:rPr>
        <w:t>Ayes 39;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Alexander</w:t>
      </w:r>
      <w:r>
        <w:tab/>
      </w:r>
      <w:r w:rsidRPr="004D39A5">
        <w:t>Allen</w:t>
      </w:r>
      <w:r>
        <w:tab/>
      </w:r>
      <w:r w:rsidRPr="004D39A5">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Campbell</w:t>
      </w:r>
      <w:r>
        <w:tab/>
      </w:r>
      <w:r w:rsidRPr="004D39A5">
        <w:t>Cleary</w:t>
      </w:r>
      <w:r>
        <w:tab/>
      </w:r>
      <w:r w:rsidRPr="004D39A5">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Cromer</w:t>
      </w:r>
      <w:r>
        <w:tab/>
      </w:r>
      <w:r w:rsidRPr="004D39A5">
        <w:t>Davis</w:t>
      </w:r>
      <w:r>
        <w:tab/>
      </w:r>
      <w:r w:rsidRPr="004D39A5">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Ford</w:t>
      </w:r>
      <w:r>
        <w:tab/>
      </w:r>
      <w:r w:rsidRPr="004D39A5">
        <w:t>Gregory</w:t>
      </w:r>
      <w:r>
        <w:tab/>
      </w:r>
      <w:r w:rsidRPr="004D39A5">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Hayes</w:t>
      </w:r>
      <w:r>
        <w:tab/>
      </w:r>
      <w:r w:rsidRPr="004D39A5">
        <w:t>Hembree</w:t>
      </w:r>
      <w:r>
        <w:tab/>
      </w:r>
      <w:r w:rsidRPr="004D39A5">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Jackson</w:t>
      </w:r>
      <w:r>
        <w:tab/>
      </w:r>
      <w:r w:rsidRPr="004D39A5">
        <w:t>Johnson</w:t>
      </w:r>
      <w:r>
        <w:tab/>
      </w:r>
      <w:r w:rsidRPr="004D39A5">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39A5">
        <w:t>Lourie</w:t>
      </w:r>
      <w:r>
        <w:tab/>
      </w:r>
      <w:r w:rsidRPr="004D39A5">
        <w:t>Malloy</w:t>
      </w:r>
      <w:r>
        <w:tab/>
      </w:r>
      <w:r w:rsidRPr="004D39A5">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rPr>
          <w:i/>
        </w:rPr>
        <w:t>Martin, Shane</w:t>
      </w:r>
      <w:r>
        <w:rPr>
          <w:i/>
        </w:rPr>
        <w:tab/>
      </w:r>
      <w:r w:rsidRPr="004D39A5">
        <w:t>Massey</w:t>
      </w:r>
      <w:r>
        <w:tab/>
      </w:r>
      <w:r w:rsidRPr="004D39A5">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McElveen</w:t>
      </w:r>
      <w:r>
        <w:tab/>
      </w:r>
      <w:r w:rsidRPr="004D39A5">
        <w:t>McGill</w:t>
      </w:r>
      <w:r>
        <w:tab/>
      </w:r>
      <w:r w:rsidRPr="004D39A5">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O'Dell</w:t>
      </w:r>
      <w:r>
        <w:tab/>
      </w:r>
      <w:r w:rsidRPr="004D39A5">
        <w:t>Peeler</w:t>
      </w:r>
      <w:r>
        <w:tab/>
      </w:r>
      <w:r w:rsidRPr="004D39A5">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Reese</w:t>
      </w:r>
      <w:r>
        <w:tab/>
      </w:r>
      <w:r w:rsidRPr="004D39A5">
        <w:t>Scott</w:t>
      </w:r>
      <w:r>
        <w:tab/>
      </w:r>
      <w:r w:rsidRPr="004D39A5">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Shealy</w:t>
      </w:r>
      <w:r>
        <w:tab/>
      </w:r>
      <w:r w:rsidRPr="004D39A5">
        <w:t>Sheheen</w:t>
      </w:r>
      <w:r>
        <w:tab/>
      </w:r>
      <w:r w:rsidRPr="004D39A5">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Verdin</w:t>
      </w:r>
      <w:r>
        <w:tab/>
      </w:r>
      <w:r w:rsidRPr="004D39A5">
        <w:t>Williams</w:t>
      </w:r>
      <w:r>
        <w:tab/>
      </w:r>
      <w:r w:rsidRPr="004D39A5">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Total--39</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Bright</w:t>
      </w:r>
      <w:r>
        <w:tab/>
      </w:r>
      <w:r w:rsidRPr="004D39A5">
        <w:t>Bryant</w:t>
      </w:r>
      <w:r>
        <w:tab/>
      </w:r>
      <w:r w:rsidRPr="004D39A5">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Total--4</w:t>
      </w:r>
    </w:p>
    <w:p w:rsidR="003D1D74" w:rsidRPr="004D39A5" w:rsidRDefault="003D1D74" w:rsidP="003D1D74"/>
    <w:p w:rsidR="003D1D74" w:rsidRDefault="003D1D74" w:rsidP="003D1D74">
      <w:r>
        <w:tab/>
        <w:t>Section 27,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28</w:t>
      </w:r>
      <w:r w:rsidRPr="0057405F">
        <w:rPr>
          <w:b/>
        </w:rPr>
        <w:t xml:space="preserve">, Part </w:t>
      </w:r>
      <w:r>
        <w:rPr>
          <w:b/>
        </w:rPr>
        <w:t>1A and Part 1B, Arts Commission.</w:t>
      </w:r>
    </w:p>
    <w:p w:rsidR="003D1D74" w:rsidRDefault="003D1D74" w:rsidP="003D1D74"/>
    <w:p w:rsidR="003D1D74" w:rsidRDefault="003D1D74" w:rsidP="003D1D74">
      <w:r>
        <w:tab/>
        <w:t>The "ayes" and "nays" were demanded and taken, resulting as follows:</w:t>
      </w:r>
    </w:p>
    <w:p w:rsidR="003D1D74" w:rsidRPr="004D39A5" w:rsidRDefault="003D1D74" w:rsidP="003D1D74">
      <w:pPr>
        <w:jc w:val="center"/>
        <w:rPr>
          <w:b/>
        </w:rPr>
      </w:pPr>
      <w:r w:rsidRPr="004D39A5">
        <w:rPr>
          <w:b/>
        </w:rPr>
        <w:t>Ayes 31; Nays 11; Abstain 1</w:t>
      </w:r>
    </w:p>
    <w:p w:rsidR="003D1D74" w:rsidRDefault="003D1D74" w:rsidP="003D1D74"/>
    <w:p w:rsidR="003D1D74" w:rsidRDefault="003D1D74" w:rsidP="00AE6CD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AYES</w:t>
      </w:r>
    </w:p>
    <w:p w:rsidR="003D1D74" w:rsidRDefault="003D1D74" w:rsidP="00AE6C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Alexander</w:t>
      </w:r>
      <w:r>
        <w:tab/>
      </w:r>
      <w:r w:rsidRPr="004D39A5">
        <w:t>Allen</w:t>
      </w:r>
      <w:r>
        <w:tab/>
      </w:r>
      <w:r w:rsidRPr="004D39A5">
        <w:t>Bennett</w:t>
      </w:r>
    </w:p>
    <w:p w:rsidR="003D1D74" w:rsidRDefault="003D1D74" w:rsidP="00AE6C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Campbell</w:t>
      </w:r>
      <w:r>
        <w:tab/>
      </w:r>
      <w:r w:rsidRPr="004D39A5">
        <w:t>Cleary</w:t>
      </w:r>
      <w:r>
        <w:tab/>
      </w:r>
      <w:r w:rsidRPr="004D39A5">
        <w:t>Courson</w:t>
      </w:r>
    </w:p>
    <w:p w:rsidR="003D1D74" w:rsidRDefault="003D1D74" w:rsidP="00AE6C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Cromer</w:t>
      </w:r>
      <w:r>
        <w:tab/>
      </w:r>
      <w:r w:rsidRPr="004D39A5">
        <w:t>Ford</w:t>
      </w:r>
      <w:r>
        <w:tab/>
      </w:r>
      <w:r w:rsidRPr="004D39A5">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Hayes</w:t>
      </w:r>
      <w:r>
        <w:tab/>
      </w:r>
      <w:r w:rsidRPr="004D39A5">
        <w:t>Hembree</w:t>
      </w:r>
      <w:r>
        <w:tab/>
      </w:r>
      <w:r w:rsidRPr="004D39A5">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Jackson</w:t>
      </w:r>
      <w:r>
        <w:tab/>
      </w:r>
      <w:r w:rsidRPr="004D39A5">
        <w:t>Johnson</w:t>
      </w:r>
      <w:r>
        <w:tab/>
      </w:r>
      <w:r w:rsidRPr="004D39A5">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39A5">
        <w:t>Lourie</w:t>
      </w:r>
      <w:r>
        <w:tab/>
      </w:r>
      <w:r w:rsidRPr="004D39A5">
        <w:t>Malloy</w:t>
      </w:r>
      <w:r>
        <w:tab/>
      </w:r>
      <w:r w:rsidRPr="004D39A5">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Matthews</w:t>
      </w:r>
      <w:r>
        <w:tab/>
      </w:r>
      <w:r w:rsidRPr="004D39A5">
        <w:t>McElveen</w:t>
      </w:r>
      <w:r>
        <w:tab/>
      </w:r>
      <w:r w:rsidRPr="004D39A5">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Nicholson</w:t>
      </w:r>
      <w:r>
        <w:tab/>
      </w:r>
      <w:r w:rsidRPr="004D39A5">
        <w:t>O'Dell</w:t>
      </w:r>
      <w:r>
        <w:tab/>
      </w:r>
      <w:r w:rsidRPr="004D39A5">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Rankin</w:t>
      </w:r>
      <w:r>
        <w:tab/>
      </w:r>
      <w:r w:rsidRPr="004D39A5">
        <w:t>Reese</w:t>
      </w:r>
      <w:r>
        <w:tab/>
      </w:r>
      <w:r w:rsidRPr="004D39A5">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Setzler</w:t>
      </w:r>
      <w:r>
        <w:tab/>
      </w:r>
      <w:r w:rsidRPr="004D39A5">
        <w:t>Sheheen</w:t>
      </w:r>
      <w:r>
        <w:tab/>
      </w:r>
      <w:r w:rsidRPr="004D39A5">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Total--31</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Bright</w:t>
      </w:r>
      <w:r>
        <w:tab/>
      </w:r>
      <w:r w:rsidRPr="004D39A5">
        <w:t>Bryant</w:t>
      </w:r>
      <w:r>
        <w:tab/>
      </w:r>
      <w:r w:rsidRPr="004D39A5">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Davis</w:t>
      </w:r>
      <w:r>
        <w:tab/>
      </w:r>
      <w:r w:rsidRPr="004D39A5">
        <w:t>Fair</w:t>
      </w:r>
      <w:r>
        <w:tab/>
      </w:r>
      <w:r w:rsidRPr="004D39A5">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Massey</w:t>
      </w:r>
      <w:r>
        <w:tab/>
      </w:r>
      <w:r w:rsidRPr="004D39A5">
        <w:t>Shealy</w:t>
      </w:r>
      <w:r>
        <w:tab/>
      </w:r>
      <w:r w:rsidRPr="004D39A5">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39A5">
        <w:t>Verdin</w:t>
      </w:r>
      <w:r>
        <w:tab/>
      </w:r>
      <w:r w:rsidRPr="004D39A5">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Total--11</w:t>
      </w:r>
    </w:p>
    <w:p w:rsidR="003D1D74" w:rsidRPr="004D39A5"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39A5">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39A5">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4D39A5"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39A5">
        <w:rPr>
          <w:b/>
        </w:rPr>
        <w:t>Total--1</w:t>
      </w:r>
    </w:p>
    <w:p w:rsidR="003D1D74" w:rsidRPr="004D39A5" w:rsidRDefault="003D1D74" w:rsidP="003D1D74"/>
    <w:p w:rsidR="003D1D74" w:rsidRDefault="003D1D74" w:rsidP="003D1D74">
      <w:r>
        <w:tab/>
        <w:t>Section 28, Part 1A and Part 1B, was adopted.</w:t>
      </w:r>
    </w:p>
    <w:p w:rsidR="003D1D74" w:rsidRDefault="003D1D74" w:rsidP="003D1D74"/>
    <w:p w:rsidR="003D1D74" w:rsidRPr="00F86CAA" w:rsidRDefault="003D1D74" w:rsidP="003D1D74">
      <w:pPr>
        <w:jc w:val="center"/>
        <w:rPr>
          <w:b/>
        </w:rPr>
      </w:pPr>
      <w:r w:rsidRPr="00F86CAA">
        <w:rPr>
          <w:b/>
        </w:rPr>
        <w:t>Statement by Senator SHANE MARTIN</w:t>
      </w:r>
    </w:p>
    <w:p w:rsidR="003D1D74" w:rsidRPr="00F86CAA" w:rsidRDefault="003D1D74" w:rsidP="003D1D74">
      <w:r>
        <w:tab/>
      </w:r>
      <w:r w:rsidRPr="00F86CAA">
        <w:t>I am the Spartanburg Senate Delegation appointee to the Spartanburg Arts Partnership Board.  It receives money from the Arts Commission and</w:t>
      </w:r>
      <w:r>
        <w:t>,</w:t>
      </w:r>
      <w:r w:rsidRPr="00F86CAA">
        <w:t xml:space="preserve"> therefore</w:t>
      </w:r>
      <w:r>
        <w:t>,</w:t>
      </w:r>
      <w:r w:rsidRPr="00F86CAA">
        <w:t xml:space="preserve"> I abstained from voting on Section 28 of the budget.</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29</w:t>
      </w:r>
      <w:r w:rsidRPr="0057405F">
        <w:rPr>
          <w:b/>
        </w:rPr>
        <w:t xml:space="preserve">, Part </w:t>
      </w:r>
      <w:r>
        <w:rPr>
          <w:b/>
        </w:rPr>
        <w:t>1A and Part 1B, State Museum Commission.</w:t>
      </w:r>
    </w:p>
    <w:p w:rsidR="003D1D74" w:rsidRDefault="003D1D74" w:rsidP="003D1D74"/>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35; Nays 8</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Allen</w:t>
      </w:r>
      <w:r>
        <w:tab/>
      </w:r>
      <w:r w:rsidRPr="00DF39F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Campbell</w:t>
      </w:r>
      <w:r>
        <w:tab/>
      </w:r>
      <w:r w:rsidRPr="00DF39FC">
        <w:t>Cleary</w:t>
      </w:r>
      <w:r>
        <w:tab/>
      </w:r>
      <w:r w:rsidRPr="00DF39FC">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Cromer</w:t>
      </w:r>
      <w:r>
        <w:tab/>
      </w:r>
      <w:r w:rsidRPr="00DF39FC">
        <w:t>Ford</w:t>
      </w:r>
      <w:r>
        <w:tab/>
      </w:r>
      <w:r w:rsidRPr="00DF39FC">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Grooms</w:t>
      </w:r>
      <w:r>
        <w:tab/>
      </w:r>
      <w:r w:rsidRPr="00DF39FC">
        <w:t>Hayes</w:t>
      </w:r>
      <w:r>
        <w:tab/>
      </w:r>
      <w:r w:rsidRPr="00DF39FC">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Hutto</w:t>
      </w:r>
      <w:r>
        <w:tab/>
      </w:r>
      <w:r w:rsidRPr="00DF39FC">
        <w:t>Jackson</w:t>
      </w:r>
      <w:r>
        <w:tab/>
      </w:r>
      <w:r w:rsidRPr="00DF39FC">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Leatherman</w:t>
      </w:r>
      <w:r>
        <w:tab/>
      </w:r>
      <w:r w:rsidRPr="00DF39FC">
        <w:t>Lourie</w:t>
      </w:r>
      <w:r>
        <w:tab/>
      </w:r>
      <w:r w:rsidRPr="00DF39FC">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rPr>
          <w:i/>
        </w:rPr>
        <w:t>Martin, Larry</w:t>
      </w:r>
      <w:r>
        <w:rPr>
          <w:i/>
        </w:rPr>
        <w:tab/>
      </w:r>
      <w:r w:rsidRPr="00DF39FC">
        <w:rPr>
          <w:i/>
        </w:rPr>
        <w:t>Martin, Shane</w:t>
      </w:r>
      <w:r>
        <w:rPr>
          <w:i/>
        </w:rPr>
        <w:tab/>
      </w:r>
      <w:r w:rsidRPr="00DF39F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Matthews</w:t>
      </w:r>
      <w:r>
        <w:tab/>
      </w:r>
      <w:r w:rsidRPr="00DF39FC">
        <w:t>McElveen</w:t>
      </w:r>
      <w:r>
        <w:tab/>
      </w:r>
      <w:r w:rsidRPr="00DF39F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Nicholson</w:t>
      </w:r>
      <w:r>
        <w:tab/>
      </w:r>
      <w:r w:rsidRPr="00DF39FC">
        <w:t>O'Dell</w:t>
      </w:r>
      <w:r>
        <w:tab/>
      </w:r>
      <w:r w:rsidRPr="00DF39F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Rankin</w:t>
      </w:r>
      <w:r>
        <w:tab/>
      </w:r>
      <w:r w:rsidRPr="00DF39FC">
        <w:t>Reese</w:t>
      </w:r>
      <w:r>
        <w:tab/>
      </w:r>
      <w:r w:rsidRPr="00DF39F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Setzler</w:t>
      </w:r>
      <w:r>
        <w:tab/>
      </w:r>
      <w:r w:rsidRPr="00DF39FC">
        <w:t>Sheheen</w:t>
      </w:r>
      <w:r>
        <w:tab/>
      </w:r>
      <w:r w:rsidRPr="00DF39FC">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Verdin</w:t>
      </w:r>
      <w:r>
        <w:tab/>
      </w:r>
      <w:r w:rsidRPr="00DF39F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Total--35</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Bright</w:t>
      </w:r>
      <w:r>
        <w:tab/>
      </w:r>
      <w:r w:rsidRPr="00DF39FC">
        <w:t>Bryant</w:t>
      </w:r>
      <w:r>
        <w:tab/>
      </w:r>
      <w:r w:rsidRPr="00DF39FC">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Davis</w:t>
      </w:r>
      <w:r>
        <w:tab/>
      </w:r>
      <w:r w:rsidRPr="00DF39FC">
        <w:t>Fair</w:t>
      </w:r>
      <w:r>
        <w:tab/>
      </w:r>
      <w:r w:rsidRPr="00DF39FC">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Thurmond</w:t>
      </w:r>
      <w:r>
        <w:tab/>
      </w:r>
      <w:r w:rsidRPr="00DF39F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Total--8</w:t>
      </w:r>
    </w:p>
    <w:p w:rsidR="003D1D74" w:rsidRPr="00DF39FC" w:rsidRDefault="003D1D74" w:rsidP="003D1D74"/>
    <w:p w:rsidR="003D1D74" w:rsidRDefault="003D1D74" w:rsidP="003D1D74">
      <w:r>
        <w:tab/>
        <w:t>Section 29, Part 1A and Part 1B, was adopted.</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32</w:t>
      </w:r>
      <w:r w:rsidRPr="0057405F">
        <w:rPr>
          <w:b/>
        </w:rPr>
        <w:t xml:space="preserve">, Part </w:t>
      </w:r>
      <w:r>
        <w:rPr>
          <w:b/>
        </w:rPr>
        <w:t xml:space="preserve">1A and Part 1B, </w:t>
      </w:r>
      <w:r w:rsidR="00E140EB">
        <w:rPr>
          <w:b/>
        </w:rPr>
        <w:t xml:space="preserve">Department of </w:t>
      </w:r>
      <w:r>
        <w:rPr>
          <w:b/>
        </w:rPr>
        <w:t>Vocational Rehabilitation.</w:t>
      </w:r>
    </w:p>
    <w:p w:rsidR="003D1D74" w:rsidRPr="0057405F" w:rsidRDefault="003D1D74" w:rsidP="003D1D74">
      <w:pPr>
        <w:rPr>
          <w:b/>
        </w:rPr>
      </w:pPr>
    </w:p>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36; Nays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Allen</w:t>
      </w:r>
      <w:r>
        <w:tab/>
      </w:r>
      <w:r w:rsidRPr="00DF39F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Campbell</w:t>
      </w:r>
      <w:r>
        <w:tab/>
      </w:r>
      <w:r w:rsidRPr="00DF39FC">
        <w:t>Cleary</w:t>
      </w:r>
      <w:r>
        <w:tab/>
      </w:r>
      <w:r w:rsidRPr="00DF39FC">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Cromer</w:t>
      </w:r>
      <w:r>
        <w:tab/>
      </w:r>
      <w:r w:rsidRPr="00DF39FC">
        <w:t>Fair</w:t>
      </w:r>
      <w:r>
        <w:tab/>
      </w:r>
      <w:r w:rsidRPr="00DF39FC">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Gregory</w:t>
      </w:r>
      <w:r>
        <w:tab/>
      </w:r>
      <w:r w:rsidRPr="00DF39FC">
        <w:t>Grooms</w:t>
      </w:r>
      <w:r>
        <w:tab/>
      </w:r>
      <w:r w:rsidRPr="00DF39FC">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Hutto</w:t>
      </w:r>
      <w:r>
        <w:tab/>
      </w:r>
      <w:r w:rsidRPr="00DF39FC">
        <w:t>Jackson</w:t>
      </w:r>
      <w:r>
        <w:tab/>
      </w:r>
      <w:r w:rsidRPr="00DF39FC">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Leatherman</w:t>
      </w:r>
      <w:r>
        <w:tab/>
      </w:r>
      <w:r w:rsidRPr="00DF39FC">
        <w:t>Lourie</w:t>
      </w:r>
      <w:r>
        <w:tab/>
      </w:r>
      <w:r w:rsidRPr="00DF39FC">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rPr>
          <w:i/>
        </w:rPr>
        <w:t>Martin, Larry</w:t>
      </w:r>
      <w:r>
        <w:rPr>
          <w:i/>
        </w:rPr>
        <w:tab/>
      </w:r>
      <w:r w:rsidRPr="00DF39FC">
        <w:rPr>
          <w:i/>
        </w:rPr>
        <w:t>Martin, Shane</w:t>
      </w:r>
      <w:r>
        <w:rPr>
          <w:i/>
        </w:rPr>
        <w:tab/>
      </w:r>
      <w:r w:rsidRPr="00DF39F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McElveen</w:t>
      </w:r>
      <w:r>
        <w:tab/>
      </w:r>
      <w:r w:rsidRPr="00DF39FC">
        <w:t>McGill</w:t>
      </w:r>
      <w:r>
        <w:tab/>
      </w:r>
      <w:r w:rsidRPr="00DF39FC">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O'Dell</w:t>
      </w:r>
      <w:r>
        <w:tab/>
      </w:r>
      <w:r w:rsidRPr="00DF39FC">
        <w:t>Peeler</w:t>
      </w:r>
      <w:r>
        <w:tab/>
      </w:r>
      <w:r w:rsidRPr="00DF39FC">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Reese</w:t>
      </w:r>
      <w:r>
        <w:tab/>
      </w:r>
      <w:r w:rsidRPr="00DF39FC">
        <w:t>Scott</w:t>
      </w:r>
      <w:r>
        <w:tab/>
      </w:r>
      <w:r w:rsidRPr="00DF39FC">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Shealy</w:t>
      </w:r>
      <w:r>
        <w:tab/>
      </w:r>
      <w:r w:rsidRPr="00DF39FC">
        <w:t>Sheheen</w:t>
      </w:r>
      <w:r>
        <w:tab/>
      </w:r>
      <w:r w:rsidRPr="00DF39FC">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Verdin</w:t>
      </w:r>
      <w:r>
        <w:tab/>
      </w:r>
      <w:r w:rsidRPr="00DF39FC">
        <w:t>Williams</w:t>
      </w:r>
      <w:r>
        <w:tab/>
      </w:r>
      <w:r w:rsidRPr="00DF39F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Total--36</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Bright</w:t>
      </w:r>
      <w:r>
        <w:tab/>
      </w:r>
      <w:r w:rsidRPr="00DF39FC">
        <w:t>Bryant</w:t>
      </w:r>
      <w:r>
        <w:tab/>
      </w:r>
      <w:r w:rsidRPr="00DF39FC">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Davis</w:t>
      </w:r>
      <w:r>
        <w:tab/>
      </w:r>
      <w:r w:rsidRPr="00DF39F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Total--5</w:t>
      </w:r>
    </w:p>
    <w:p w:rsidR="003D1D74" w:rsidRPr="00DF39FC" w:rsidRDefault="003D1D74" w:rsidP="003D1D74"/>
    <w:p w:rsidR="003D1D74" w:rsidRDefault="003D1D74" w:rsidP="003D1D74">
      <w:r>
        <w:tab/>
        <w:t>Section 32,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33</w:t>
      </w:r>
      <w:r w:rsidRPr="0057405F">
        <w:rPr>
          <w:b/>
        </w:rPr>
        <w:t xml:space="preserve">, Part </w:t>
      </w:r>
      <w:r>
        <w:rPr>
          <w:b/>
        </w:rPr>
        <w:t xml:space="preserve">1A and Part 1B, </w:t>
      </w:r>
      <w:r w:rsidR="00E140EB">
        <w:rPr>
          <w:b/>
        </w:rPr>
        <w:t xml:space="preserve">Department of </w:t>
      </w:r>
      <w:r>
        <w:rPr>
          <w:b/>
        </w:rPr>
        <w:t>Health and Human Services.</w:t>
      </w:r>
    </w:p>
    <w:p w:rsidR="003D1D74" w:rsidRDefault="003D1D74" w:rsidP="003D1D74"/>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23; Nays 18;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Bennett</w:t>
      </w:r>
      <w:r>
        <w:tab/>
      </w:r>
      <w:r w:rsidRPr="00DF39FC">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Cleary</w:t>
      </w:r>
      <w:r>
        <w:tab/>
      </w:r>
      <w:r w:rsidRPr="00DF39FC">
        <w:t>Corbin</w:t>
      </w:r>
      <w:r>
        <w:tab/>
      </w:r>
      <w:r w:rsidRPr="00DF39FC">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Cromer</w:t>
      </w:r>
      <w:r>
        <w:tab/>
      </w:r>
      <w:r w:rsidRPr="00DF39FC">
        <w:t>Fair</w:t>
      </w:r>
      <w:r>
        <w:tab/>
      </w:r>
      <w:r w:rsidRPr="00DF39FC">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Grooms</w:t>
      </w:r>
      <w:r>
        <w:tab/>
      </w:r>
      <w:r w:rsidRPr="00DF39FC">
        <w:t>Hayes</w:t>
      </w:r>
      <w:r>
        <w:tab/>
      </w:r>
      <w:r w:rsidRPr="00DF39FC">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Leatherman</w:t>
      </w:r>
      <w:r>
        <w:tab/>
      </w:r>
      <w:r w:rsidRPr="00DF39FC">
        <w:rPr>
          <w:i/>
        </w:rPr>
        <w:t>Martin, Larry</w:t>
      </w:r>
      <w:r>
        <w:rPr>
          <w:i/>
        </w:rPr>
        <w:tab/>
      </w:r>
      <w:r w:rsidRPr="00DF39F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O'Dell</w:t>
      </w:r>
      <w:r>
        <w:tab/>
      </w:r>
      <w:r w:rsidRPr="00DF39FC">
        <w:t>Peeler</w:t>
      </w:r>
      <w:r>
        <w:tab/>
      </w:r>
      <w:r w:rsidRPr="00DF39FC">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Shealy</w:t>
      </w:r>
      <w:r>
        <w:tab/>
      </w:r>
      <w:r w:rsidRPr="00DF39FC">
        <w:t>Thurmond</w:t>
      </w:r>
      <w:r>
        <w:tab/>
      </w:r>
      <w:r w:rsidRPr="00DF39FC">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Verdin</w:t>
      </w:r>
      <w:r>
        <w:tab/>
      </w:r>
      <w:r w:rsidRPr="00DF39F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Total--23</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Allen</w:t>
      </w:r>
      <w:r>
        <w:tab/>
      </w:r>
      <w:r w:rsidRPr="00DF39FC">
        <w:t>Bright</w:t>
      </w:r>
      <w:r>
        <w:tab/>
      </w:r>
      <w:r w:rsidRPr="00DF39FC">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Ford</w:t>
      </w:r>
      <w:r>
        <w:tab/>
      </w:r>
      <w:r w:rsidRPr="00DF39FC">
        <w:t>Hutto</w:t>
      </w:r>
      <w:r>
        <w:tab/>
      </w:r>
      <w:r w:rsidRPr="00DF39F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Johnson</w:t>
      </w:r>
      <w:r>
        <w:tab/>
      </w:r>
      <w:r w:rsidRPr="00DF39FC">
        <w:t>Lourie</w:t>
      </w:r>
      <w:r>
        <w:tab/>
      </w:r>
      <w:r w:rsidRPr="00DF39FC">
        <w:t>Malloy</w:t>
      </w:r>
    </w:p>
    <w:p w:rsidR="00D36A3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rPr>
          <w:i/>
        </w:rPr>
        <w:t>Martin, Shane</w:t>
      </w:r>
      <w:r>
        <w:rPr>
          <w:i/>
        </w:rPr>
        <w:tab/>
      </w:r>
      <w:r w:rsidRPr="00DF39FC">
        <w:t>Massey</w:t>
      </w:r>
      <w:r>
        <w:tab/>
      </w:r>
      <w:r w:rsidRPr="00DF39FC">
        <w:t>McElveen</w:t>
      </w:r>
    </w:p>
    <w:p w:rsidR="00D36A34" w:rsidRDefault="00D36A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Nicholson</w:t>
      </w:r>
      <w:r>
        <w:tab/>
      </w:r>
      <w:r w:rsidRPr="00DF39FC">
        <w:t>Reese</w:t>
      </w:r>
      <w:r>
        <w:tab/>
      </w:r>
      <w:r w:rsidRPr="00DF39F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Setzler</w:t>
      </w:r>
      <w:r>
        <w:tab/>
      </w:r>
      <w:r w:rsidRPr="00DF39FC">
        <w:t>Sheheen</w:t>
      </w:r>
      <w:r>
        <w:tab/>
      </w:r>
      <w:r w:rsidRPr="00DF39F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Total--18</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Total--1</w:t>
      </w:r>
    </w:p>
    <w:p w:rsidR="003D1D74" w:rsidRPr="00DF39FC" w:rsidRDefault="003D1D74" w:rsidP="003D1D74"/>
    <w:p w:rsidR="003D1D74" w:rsidRDefault="003D1D74" w:rsidP="003D1D74">
      <w:r>
        <w:tab/>
        <w:t>Section 33,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34</w:t>
      </w:r>
      <w:r w:rsidRPr="0057405F">
        <w:rPr>
          <w:b/>
        </w:rPr>
        <w:t xml:space="preserve">, Part </w:t>
      </w:r>
      <w:r>
        <w:rPr>
          <w:b/>
        </w:rPr>
        <w:t xml:space="preserve">1A and Part 1B, </w:t>
      </w:r>
      <w:r w:rsidR="00E140EB">
        <w:rPr>
          <w:b/>
        </w:rPr>
        <w:t xml:space="preserve">Department of </w:t>
      </w:r>
      <w:r>
        <w:rPr>
          <w:b/>
        </w:rPr>
        <w:t>Health and Environmental Control</w:t>
      </w:r>
      <w:r w:rsidR="00D36A34">
        <w:rPr>
          <w:b/>
        </w:rPr>
        <w:t>.</w:t>
      </w:r>
    </w:p>
    <w:p w:rsidR="003D1D74" w:rsidRDefault="003D1D74" w:rsidP="003D1D74"/>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28; Nays 8; Abstain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Allen</w:t>
      </w:r>
      <w:r>
        <w:tab/>
      </w:r>
      <w:r w:rsidRPr="00DF39FC">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Cleary</w:t>
      </w:r>
      <w:r>
        <w:tab/>
      </w:r>
      <w:r w:rsidRPr="00DF39FC">
        <w:t>Courson</w:t>
      </w:r>
      <w:r>
        <w:tab/>
      </w:r>
      <w:r w:rsidRPr="00DF39F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Fair</w:t>
      </w:r>
      <w:r>
        <w:tab/>
      </w:r>
      <w:r w:rsidRPr="00DF39FC">
        <w:t>Ford</w:t>
      </w:r>
      <w:r>
        <w:tab/>
      </w:r>
      <w:r w:rsidRPr="00DF39FC">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Grooms</w:t>
      </w:r>
      <w:r>
        <w:tab/>
      </w:r>
      <w:r w:rsidRPr="00DF39FC">
        <w:t>Hayes</w:t>
      </w:r>
      <w:r>
        <w:tab/>
      </w:r>
      <w:r w:rsidRPr="00DF39FC">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39FC">
        <w:t>Johnson</w:t>
      </w:r>
      <w:r>
        <w:tab/>
      </w:r>
      <w:r w:rsidRPr="00DF39FC">
        <w:t>Leatherman</w:t>
      </w:r>
      <w:r>
        <w:tab/>
      </w:r>
      <w:r w:rsidRPr="00DF39FC">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Massey</w:t>
      </w:r>
      <w:r>
        <w:tab/>
      </w:r>
      <w:r w:rsidRPr="00DF39FC">
        <w:t>Matthews</w:t>
      </w:r>
      <w:r>
        <w:tab/>
      </w:r>
      <w:r w:rsidRPr="00DF39FC">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McGill</w:t>
      </w:r>
      <w:r>
        <w:tab/>
      </w:r>
      <w:r w:rsidRPr="00DF39FC">
        <w:t>Nicholson</w:t>
      </w:r>
      <w:r>
        <w:tab/>
      </w:r>
      <w:r w:rsidRPr="00DF39FC">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Rankin</w:t>
      </w:r>
      <w:r>
        <w:tab/>
      </w:r>
      <w:r w:rsidRPr="00DF39FC">
        <w:t>Reese</w:t>
      </w:r>
      <w:r>
        <w:tab/>
      </w:r>
      <w:r w:rsidRPr="00DF39F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Shealy</w:t>
      </w:r>
      <w:r>
        <w:tab/>
      </w:r>
      <w:r w:rsidRPr="00DF39FC">
        <w:t>Sheheen</w:t>
      </w:r>
      <w:r>
        <w:tab/>
      </w:r>
      <w:r w:rsidRPr="00DF39FC">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Total--28</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Bennett</w:t>
      </w:r>
      <w:r>
        <w:tab/>
      </w:r>
      <w:r w:rsidRPr="00DF39FC">
        <w:t>Bright</w:t>
      </w:r>
      <w:r>
        <w:tab/>
      </w:r>
      <w:r w:rsidRPr="00DF39FC">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39FC">
        <w:t>Corbin</w:t>
      </w:r>
      <w:r>
        <w:tab/>
      </w:r>
      <w:r w:rsidRPr="00DF39FC">
        <w:t>Hembree</w:t>
      </w:r>
      <w:r>
        <w:tab/>
      </w:r>
      <w:r w:rsidRPr="00DF39F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Peeler</w:t>
      </w:r>
      <w:r>
        <w:tab/>
      </w:r>
      <w:r w:rsidRPr="00DF39F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Total--8</w:t>
      </w:r>
    </w:p>
    <w:p w:rsidR="003D1D74" w:rsidRPr="00DF39FC" w:rsidRDefault="003D1D74" w:rsidP="003D1D74"/>
    <w:p w:rsidR="003D1D74" w:rsidRDefault="003D1D74" w:rsidP="00CD7E6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ABSTAIN</w:t>
      </w:r>
    </w:p>
    <w:p w:rsidR="003D1D74" w:rsidRDefault="003D1D74" w:rsidP="00CD7E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Davis</w:t>
      </w:r>
      <w:r>
        <w:tab/>
      </w:r>
      <w:r w:rsidRPr="00DF39FC">
        <w:t>Hutto</w:t>
      </w:r>
      <w:r>
        <w:tab/>
      </w:r>
      <w:r w:rsidRPr="00DF39FC">
        <w:t>Malloy</w:t>
      </w:r>
    </w:p>
    <w:p w:rsidR="003D1D74" w:rsidRDefault="003D1D74" w:rsidP="00CD7E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Setzler</w:t>
      </w:r>
      <w:r>
        <w:tab/>
      </w:r>
      <w:r w:rsidRPr="00DF39FC">
        <w:t>Young</w:t>
      </w:r>
    </w:p>
    <w:p w:rsidR="003D1D74" w:rsidRDefault="003D1D74" w:rsidP="00CD7E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Total--5</w:t>
      </w:r>
    </w:p>
    <w:p w:rsidR="003D1D74" w:rsidRPr="00DF39FC" w:rsidRDefault="003D1D74" w:rsidP="003D1D74"/>
    <w:p w:rsidR="003D1D74" w:rsidRDefault="003D1D74" w:rsidP="003D1D74">
      <w:r>
        <w:tab/>
        <w:t>Section 34,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35</w:t>
      </w:r>
      <w:r w:rsidRPr="0057405F">
        <w:rPr>
          <w:b/>
        </w:rPr>
        <w:t xml:space="preserve">, Part </w:t>
      </w:r>
      <w:r>
        <w:rPr>
          <w:b/>
        </w:rPr>
        <w:t xml:space="preserve">1A and Part 1B, </w:t>
      </w:r>
      <w:r w:rsidR="00E140EB">
        <w:rPr>
          <w:b/>
        </w:rPr>
        <w:t xml:space="preserve">Department of </w:t>
      </w:r>
      <w:r>
        <w:rPr>
          <w:b/>
        </w:rPr>
        <w:t>Mental Health.</w:t>
      </w:r>
    </w:p>
    <w:p w:rsidR="003D1D74" w:rsidRDefault="003D1D74" w:rsidP="003D1D74"/>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39;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Allen</w:t>
      </w:r>
      <w:r>
        <w:tab/>
      </w:r>
      <w:r w:rsidRPr="00DF39F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Campbell</w:t>
      </w:r>
      <w:r>
        <w:tab/>
      </w:r>
      <w:r w:rsidRPr="00DF39FC">
        <w:t>Cleary</w:t>
      </w:r>
      <w:r>
        <w:tab/>
      </w:r>
      <w:r w:rsidRPr="00DF39FC">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Courson</w:t>
      </w:r>
      <w:r>
        <w:tab/>
      </w:r>
      <w:r w:rsidRPr="00DF39FC">
        <w:t>Cromer</w:t>
      </w:r>
      <w:r>
        <w:tab/>
      </w:r>
      <w:r w:rsidRPr="00DF39FC">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Fair</w:t>
      </w:r>
      <w:r>
        <w:tab/>
      </w:r>
      <w:r w:rsidRPr="00DF39FC">
        <w:t>Ford</w:t>
      </w:r>
      <w:r>
        <w:tab/>
      </w:r>
      <w:r w:rsidRPr="00DF39FC">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Grooms</w:t>
      </w:r>
      <w:r>
        <w:tab/>
      </w:r>
      <w:r w:rsidRPr="00DF39FC">
        <w:t>Hayes</w:t>
      </w:r>
      <w:r>
        <w:tab/>
      </w:r>
      <w:r w:rsidRPr="00DF39FC">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Jackson</w:t>
      </w:r>
      <w:r>
        <w:tab/>
      </w:r>
      <w:r w:rsidRPr="00DF39FC">
        <w:t>Johnson</w:t>
      </w:r>
      <w:r>
        <w:tab/>
      </w:r>
      <w:r w:rsidRPr="00DF39FC">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39FC">
        <w:t>Malloy</w:t>
      </w:r>
      <w:r>
        <w:tab/>
      </w:r>
      <w:r w:rsidRPr="00DF39FC">
        <w:rPr>
          <w:i/>
        </w:rPr>
        <w:t>Martin, Larry</w:t>
      </w:r>
      <w:r>
        <w:rPr>
          <w:i/>
        </w:rPr>
        <w:tab/>
      </w:r>
      <w:r w:rsidRPr="00DF39F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Massey</w:t>
      </w:r>
      <w:r>
        <w:tab/>
      </w:r>
      <w:r w:rsidRPr="00DF39FC">
        <w:t>Matthews</w:t>
      </w:r>
      <w:r>
        <w:tab/>
      </w:r>
      <w:r w:rsidRPr="00DF39FC">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McGill</w:t>
      </w:r>
      <w:r>
        <w:tab/>
      </w:r>
      <w:r w:rsidRPr="00DF39FC">
        <w:t>Nicholson</w:t>
      </w:r>
      <w:r>
        <w:tab/>
      </w:r>
      <w:r w:rsidRPr="00DF39FC">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Peeler</w:t>
      </w:r>
      <w:r>
        <w:tab/>
      </w:r>
      <w:r w:rsidRPr="00DF39FC">
        <w:t>Rankin</w:t>
      </w:r>
      <w:r>
        <w:tab/>
      </w:r>
      <w:r w:rsidRPr="00DF39FC">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Scott</w:t>
      </w:r>
      <w:r>
        <w:tab/>
      </w:r>
      <w:r w:rsidRPr="00DF39FC">
        <w:t>Setzler</w:t>
      </w:r>
      <w:r>
        <w:tab/>
      </w:r>
      <w:r w:rsidRPr="00DF39FC">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Sheheen</w:t>
      </w:r>
      <w:r>
        <w:tab/>
      </w:r>
      <w:r w:rsidRPr="00DF39FC">
        <w:t>Thurmond</w:t>
      </w:r>
      <w:r>
        <w:tab/>
      </w:r>
      <w:r w:rsidRPr="00DF39FC">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Verdin</w:t>
      </w:r>
      <w:r>
        <w:tab/>
      </w:r>
      <w:r w:rsidRPr="00DF39FC">
        <w:t>Williams</w:t>
      </w:r>
      <w:r>
        <w:tab/>
      </w:r>
      <w:r w:rsidRPr="00DF39F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Total--39</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Bright</w:t>
      </w:r>
      <w:r>
        <w:tab/>
      </w:r>
      <w:r w:rsidRPr="00DF39FC">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Total--2</w:t>
      </w:r>
    </w:p>
    <w:p w:rsidR="003D1D74" w:rsidRPr="00DF39FC" w:rsidRDefault="003D1D74" w:rsidP="003D1D74"/>
    <w:p w:rsidR="003D1D74" w:rsidRDefault="003D1D74" w:rsidP="003D1D74">
      <w:r>
        <w:tab/>
        <w:t>Section 35,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36</w:t>
      </w:r>
      <w:r w:rsidRPr="0057405F">
        <w:rPr>
          <w:b/>
        </w:rPr>
        <w:t xml:space="preserve">, Part </w:t>
      </w:r>
      <w:r>
        <w:rPr>
          <w:b/>
        </w:rPr>
        <w:t xml:space="preserve">1A and Part 1B, </w:t>
      </w:r>
      <w:r w:rsidR="00E140EB">
        <w:rPr>
          <w:b/>
        </w:rPr>
        <w:t xml:space="preserve">Department of </w:t>
      </w:r>
      <w:r>
        <w:rPr>
          <w:b/>
        </w:rPr>
        <w:t xml:space="preserve">Disabilities </w:t>
      </w:r>
      <w:r w:rsidR="0078189D">
        <w:rPr>
          <w:b/>
        </w:rPr>
        <w:t>and Special Needs</w:t>
      </w:r>
      <w:r>
        <w:rPr>
          <w:b/>
        </w:rPr>
        <w:t>.</w:t>
      </w:r>
    </w:p>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41;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Allen</w:t>
      </w:r>
      <w:r>
        <w:tab/>
      </w:r>
      <w:r w:rsidRPr="00DF39F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Campbell</w:t>
      </w:r>
      <w:r>
        <w:tab/>
      </w:r>
      <w:r w:rsidRPr="00DF39FC">
        <w:t>Cleary</w:t>
      </w:r>
      <w:r>
        <w:tab/>
      </w:r>
      <w:r w:rsidRPr="00DF39FC">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Courson</w:t>
      </w:r>
      <w:r>
        <w:tab/>
      </w:r>
      <w:r w:rsidRPr="00DF39FC">
        <w:t>Cromer</w:t>
      </w:r>
      <w:r>
        <w:tab/>
      </w:r>
      <w:r w:rsidRPr="00DF39FC">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Fair</w:t>
      </w:r>
      <w:r>
        <w:tab/>
      </w:r>
      <w:r w:rsidRPr="00DF39FC">
        <w:t>Ford</w:t>
      </w:r>
      <w:r>
        <w:tab/>
      </w:r>
      <w:r w:rsidRPr="00DF39FC">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Grooms</w:t>
      </w:r>
      <w:r>
        <w:tab/>
      </w:r>
      <w:r w:rsidRPr="00DF39FC">
        <w:t>Hayes</w:t>
      </w:r>
      <w:r>
        <w:tab/>
      </w:r>
      <w:r w:rsidRPr="00DF39FC">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Hutto</w:t>
      </w:r>
      <w:r>
        <w:tab/>
      </w:r>
      <w:r w:rsidRPr="00DF39FC">
        <w:t>Jackson</w:t>
      </w:r>
      <w:r>
        <w:tab/>
      </w:r>
      <w:r w:rsidRPr="00DF39FC">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Leatherman</w:t>
      </w:r>
      <w:r>
        <w:tab/>
      </w:r>
      <w:r w:rsidRPr="00DF39FC">
        <w:t>Lourie</w:t>
      </w:r>
      <w:r>
        <w:tab/>
      </w:r>
      <w:r w:rsidRPr="00DF39FC">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rPr>
          <w:i/>
        </w:rPr>
        <w:t>Martin, Larry</w:t>
      </w:r>
      <w:r>
        <w:rPr>
          <w:i/>
        </w:rPr>
        <w:tab/>
      </w:r>
      <w:r w:rsidRPr="00DF39FC">
        <w:rPr>
          <w:i/>
        </w:rPr>
        <w:t>Martin, Shane</w:t>
      </w:r>
      <w:r>
        <w:rPr>
          <w:i/>
        </w:rPr>
        <w:tab/>
      </w:r>
      <w:r w:rsidRPr="00DF39FC">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Matthews</w:t>
      </w:r>
      <w:r>
        <w:tab/>
      </w:r>
      <w:r w:rsidRPr="00DF39FC">
        <w:t>McElveen</w:t>
      </w:r>
      <w:r>
        <w:tab/>
      </w:r>
      <w:r w:rsidRPr="00DF39F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Nicholson</w:t>
      </w:r>
      <w:r>
        <w:tab/>
      </w:r>
      <w:r w:rsidRPr="00DF39FC">
        <w:t>O'Dell</w:t>
      </w:r>
      <w:r>
        <w:tab/>
      </w:r>
      <w:r w:rsidRPr="00DF39F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Rankin</w:t>
      </w:r>
      <w:r>
        <w:tab/>
      </w:r>
      <w:r w:rsidRPr="00DF39FC">
        <w:t>Reese</w:t>
      </w:r>
      <w:r>
        <w:tab/>
      </w:r>
      <w:r w:rsidRPr="00DF39F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Setzler</w:t>
      </w:r>
      <w:r>
        <w:tab/>
      </w:r>
      <w:r w:rsidRPr="00DF39FC">
        <w:t>Shealy</w:t>
      </w:r>
      <w:r>
        <w:tab/>
      </w:r>
      <w:r w:rsidRPr="00DF39FC">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Thurmond</w:t>
      </w:r>
      <w:r>
        <w:tab/>
      </w:r>
      <w:r w:rsidRPr="00DF39FC">
        <w:t>Turner</w:t>
      </w:r>
      <w:r>
        <w:tab/>
      </w:r>
      <w:r w:rsidRPr="00DF39F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Williams</w:t>
      </w:r>
      <w:r>
        <w:tab/>
      </w:r>
      <w:r w:rsidRPr="00DF39F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Total--41</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Bright</w:t>
      </w:r>
      <w:r>
        <w:tab/>
      </w:r>
      <w:r w:rsidRPr="00DF39FC">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Total--2</w:t>
      </w:r>
    </w:p>
    <w:p w:rsidR="003D1D74" w:rsidRPr="00DF39FC" w:rsidRDefault="003D1D74" w:rsidP="003D1D74"/>
    <w:p w:rsidR="003D1D74" w:rsidRDefault="003D1D74" w:rsidP="003D1D74">
      <w:r>
        <w:tab/>
        <w:t>Section 36,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37</w:t>
      </w:r>
      <w:r w:rsidRPr="0057405F">
        <w:rPr>
          <w:b/>
        </w:rPr>
        <w:t xml:space="preserve">, Part </w:t>
      </w:r>
      <w:r>
        <w:rPr>
          <w:b/>
        </w:rPr>
        <w:t xml:space="preserve">1A and Part 1B, </w:t>
      </w:r>
      <w:r w:rsidR="00E140EB">
        <w:rPr>
          <w:b/>
        </w:rPr>
        <w:t xml:space="preserve">Department of </w:t>
      </w:r>
      <w:r>
        <w:rPr>
          <w:b/>
        </w:rPr>
        <w:t>Alcohol and Other Drug Abuse Services.</w:t>
      </w:r>
    </w:p>
    <w:p w:rsidR="003D1D74" w:rsidRDefault="003D1D74" w:rsidP="003D1D74"/>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35; Nays 6</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Bennett</w:t>
      </w:r>
      <w:r>
        <w:tab/>
      </w:r>
      <w:r w:rsidRPr="00DF39FC">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Cleary</w:t>
      </w:r>
      <w:r>
        <w:tab/>
      </w:r>
      <w:r w:rsidRPr="00DF39FC">
        <w:t>Courson</w:t>
      </w:r>
      <w:r>
        <w:tab/>
      </w:r>
      <w:r w:rsidRPr="00DF39FC">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Fair</w:t>
      </w:r>
      <w:r>
        <w:tab/>
      </w:r>
      <w:r w:rsidRPr="00DF39FC">
        <w:t>Ford</w:t>
      </w:r>
      <w:r>
        <w:tab/>
      </w:r>
      <w:r w:rsidRPr="00DF39FC">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Grooms</w:t>
      </w:r>
      <w:r>
        <w:tab/>
      </w:r>
      <w:r w:rsidRPr="00DF39FC">
        <w:t>Hayes</w:t>
      </w:r>
      <w:r>
        <w:tab/>
      </w:r>
      <w:r w:rsidRPr="00DF39FC">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Hutto</w:t>
      </w:r>
      <w:r>
        <w:tab/>
      </w:r>
      <w:r w:rsidRPr="00DF39FC">
        <w:t>Johnson</w:t>
      </w:r>
      <w:r>
        <w:tab/>
      </w:r>
      <w:r w:rsidRPr="00DF39FC">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39FC">
        <w:t>Lourie</w:t>
      </w:r>
      <w:r>
        <w:tab/>
      </w:r>
      <w:r w:rsidRPr="00DF39FC">
        <w:t>Malloy</w:t>
      </w:r>
      <w:r>
        <w:tab/>
      </w:r>
      <w:r w:rsidRPr="00DF39FC">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Massey</w:t>
      </w:r>
      <w:r>
        <w:tab/>
      </w:r>
      <w:r w:rsidRPr="00DF39FC">
        <w:t>Matthews</w:t>
      </w:r>
      <w:r>
        <w:tab/>
      </w:r>
      <w:r w:rsidRPr="00DF39FC">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McGill</w:t>
      </w:r>
      <w:r>
        <w:tab/>
      </w:r>
      <w:r w:rsidRPr="00DF39FC">
        <w:t>Nicholson</w:t>
      </w:r>
      <w:r>
        <w:tab/>
      </w:r>
      <w:r w:rsidRPr="00DF39FC">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Peeler</w:t>
      </w:r>
      <w:r>
        <w:tab/>
      </w:r>
      <w:r w:rsidRPr="00DF39FC">
        <w:t>Rankin</w:t>
      </w:r>
      <w:r>
        <w:tab/>
      </w:r>
      <w:r w:rsidRPr="00DF39FC">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Scott</w:t>
      </w:r>
      <w:r>
        <w:tab/>
      </w:r>
      <w:r w:rsidRPr="00DF39FC">
        <w:t>Setzler</w:t>
      </w:r>
      <w:r>
        <w:tab/>
      </w:r>
      <w:r w:rsidRPr="00DF39FC">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Sheheen</w:t>
      </w:r>
      <w:r>
        <w:tab/>
      </w:r>
      <w:r w:rsidRPr="00DF39FC">
        <w:t>Turner</w:t>
      </w:r>
      <w:r>
        <w:tab/>
      </w:r>
      <w:r w:rsidRPr="00DF39F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Williams</w:t>
      </w:r>
      <w:r>
        <w:tab/>
      </w:r>
      <w:r w:rsidRPr="00DF39F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Total--35</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Bright</w:t>
      </w:r>
      <w:r>
        <w:tab/>
      </w:r>
      <w:r w:rsidRPr="00DF39FC">
        <w:t>Bryant</w:t>
      </w:r>
      <w:r>
        <w:tab/>
      </w:r>
      <w:r w:rsidRPr="00DF39FC">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Davis</w:t>
      </w:r>
      <w:r>
        <w:tab/>
      </w:r>
      <w:r w:rsidRPr="00DF39FC">
        <w:rPr>
          <w:i/>
        </w:rPr>
        <w:t>Martin, Shane</w:t>
      </w:r>
      <w:r>
        <w:rPr>
          <w:i/>
        </w:rPr>
        <w:tab/>
      </w:r>
      <w:r w:rsidRPr="00DF39F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Total--6</w:t>
      </w:r>
    </w:p>
    <w:p w:rsidR="003D1D74" w:rsidRPr="00DF39FC" w:rsidRDefault="003D1D74" w:rsidP="003D1D74"/>
    <w:p w:rsidR="003D1D74" w:rsidRDefault="003D1D74" w:rsidP="003D1D74">
      <w:r>
        <w:tab/>
        <w:t>Section 37,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38</w:t>
      </w:r>
      <w:r w:rsidRPr="0057405F">
        <w:rPr>
          <w:b/>
        </w:rPr>
        <w:t xml:space="preserve">, Part </w:t>
      </w:r>
      <w:r>
        <w:rPr>
          <w:b/>
        </w:rPr>
        <w:t xml:space="preserve">1A and Part 1B, </w:t>
      </w:r>
      <w:r w:rsidR="00E140EB">
        <w:rPr>
          <w:b/>
        </w:rPr>
        <w:t xml:space="preserve">Department of </w:t>
      </w:r>
      <w:r>
        <w:rPr>
          <w:b/>
        </w:rPr>
        <w:t>Social Services.</w:t>
      </w:r>
    </w:p>
    <w:p w:rsidR="003D1D74" w:rsidRDefault="003D1D74" w:rsidP="003D1D74"/>
    <w:p w:rsidR="003D1D74" w:rsidRDefault="003D1D74" w:rsidP="003D1D74">
      <w:r>
        <w:tab/>
        <w:t>The "ayes" and "nays" were demanded and taken, resulting as follows:</w:t>
      </w:r>
    </w:p>
    <w:p w:rsidR="003D1D74" w:rsidRPr="00DF39FC" w:rsidRDefault="003D1D74" w:rsidP="003D1D74">
      <w:pPr>
        <w:jc w:val="center"/>
        <w:rPr>
          <w:b/>
        </w:rPr>
      </w:pPr>
      <w:r w:rsidRPr="00DF39FC">
        <w:rPr>
          <w:b/>
        </w:rPr>
        <w:t>Ayes 31; Nays 10</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Alexander</w:t>
      </w:r>
      <w:r>
        <w:tab/>
      </w:r>
      <w:r w:rsidRPr="00DF39FC">
        <w:t>Allen</w:t>
      </w:r>
      <w:r>
        <w:tab/>
      </w:r>
      <w:r w:rsidRPr="00DF39FC">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Campbell</w:t>
      </w:r>
      <w:r>
        <w:tab/>
      </w:r>
      <w:r w:rsidRPr="00DF39FC">
        <w:t>Cleary</w:t>
      </w:r>
      <w:r>
        <w:tab/>
      </w:r>
      <w:r w:rsidRPr="00DF39FC">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Cromer</w:t>
      </w:r>
      <w:r>
        <w:tab/>
      </w:r>
      <w:r w:rsidRPr="00DF39FC">
        <w:t>Ford</w:t>
      </w:r>
      <w:r>
        <w:tab/>
      </w:r>
      <w:r w:rsidRPr="00DF39FC">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Hayes</w:t>
      </w:r>
      <w:r>
        <w:tab/>
      </w:r>
      <w:r w:rsidRPr="00DF39FC">
        <w:t>Hembree</w:t>
      </w:r>
      <w:r>
        <w:tab/>
      </w:r>
      <w:r w:rsidRPr="00DF39FC">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Jackson</w:t>
      </w:r>
      <w:r>
        <w:tab/>
      </w:r>
      <w:r w:rsidRPr="00DF39FC">
        <w:t>Johnson</w:t>
      </w:r>
      <w:r>
        <w:tab/>
      </w:r>
      <w:r w:rsidRPr="00DF39FC">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39FC">
        <w:t>Lourie</w:t>
      </w:r>
      <w:r>
        <w:tab/>
      </w:r>
      <w:r w:rsidRPr="00DF39FC">
        <w:t>Malloy</w:t>
      </w:r>
      <w:r>
        <w:tab/>
      </w:r>
      <w:r w:rsidRPr="00DF39FC">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Massey</w:t>
      </w:r>
      <w:r>
        <w:tab/>
      </w:r>
      <w:r w:rsidRPr="00DF39FC">
        <w:t>McElveen</w:t>
      </w:r>
      <w:r>
        <w:tab/>
      </w:r>
      <w:r w:rsidRPr="00DF39FC">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Nicholson</w:t>
      </w:r>
      <w:r>
        <w:tab/>
      </w:r>
      <w:r w:rsidRPr="00DF39FC">
        <w:t>O'Dell</w:t>
      </w:r>
      <w:r>
        <w:tab/>
      </w:r>
      <w:r w:rsidRPr="00DF39FC">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Rankin</w:t>
      </w:r>
      <w:r>
        <w:tab/>
      </w:r>
      <w:r w:rsidRPr="00DF39FC">
        <w:t>Reese</w:t>
      </w:r>
      <w:r>
        <w:tab/>
      </w:r>
      <w:r w:rsidRPr="00DF39FC">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Setzler</w:t>
      </w:r>
      <w:r>
        <w:tab/>
      </w:r>
      <w:r w:rsidRPr="00DF39FC">
        <w:t>Turner</w:t>
      </w:r>
      <w:r>
        <w:tab/>
      </w:r>
      <w:r w:rsidRPr="00DF39FC">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Total--31</w:t>
      </w:r>
    </w:p>
    <w:p w:rsidR="003D1D74" w:rsidRPr="00DF39FC"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39FC">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Bright</w:t>
      </w:r>
      <w:r>
        <w:tab/>
      </w:r>
      <w:r w:rsidRPr="00DF39FC">
        <w:t>Bryant</w:t>
      </w:r>
      <w:r>
        <w:tab/>
      </w:r>
      <w:r w:rsidRPr="00DF39FC">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39FC">
        <w:t>Davis</w:t>
      </w:r>
      <w:r>
        <w:tab/>
      </w:r>
      <w:r w:rsidRPr="00DF39FC">
        <w:t>Fair</w:t>
      </w:r>
      <w:r>
        <w:tab/>
      </w:r>
      <w:r w:rsidRPr="00DF39FC">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Shealy</w:t>
      </w:r>
      <w:r>
        <w:tab/>
      </w:r>
      <w:r w:rsidRPr="00DF39FC">
        <w:t>Sheheen</w:t>
      </w:r>
      <w:r>
        <w:tab/>
      </w:r>
      <w:r w:rsidRPr="00DF39FC">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39FC">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F39FC"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39FC">
        <w:rPr>
          <w:b/>
        </w:rPr>
        <w:t>Total--10</w:t>
      </w:r>
    </w:p>
    <w:p w:rsidR="003D1D74" w:rsidRPr="00DF39FC" w:rsidRDefault="003D1D74" w:rsidP="003D1D74"/>
    <w:p w:rsidR="003D1D74" w:rsidRDefault="003D1D74" w:rsidP="003D1D74">
      <w:r>
        <w:tab/>
        <w:t>Section 38, Part 1A and Part 1B, was adopted.</w:t>
      </w:r>
    </w:p>
    <w:p w:rsidR="003D1D74" w:rsidRDefault="003D1D74" w:rsidP="003D1D74"/>
    <w:p w:rsidR="003D1D74" w:rsidRPr="00DF39FC" w:rsidRDefault="003D1D74" w:rsidP="003D1D74">
      <w:pPr>
        <w:jc w:val="center"/>
        <w:rPr>
          <w:b/>
        </w:rPr>
      </w:pPr>
      <w:r w:rsidRPr="00DF39FC">
        <w:rPr>
          <w:b/>
        </w:rPr>
        <w:t>Objection</w:t>
      </w:r>
    </w:p>
    <w:p w:rsidR="003D1D74" w:rsidRDefault="003D1D74" w:rsidP="003D1D74">
      <w:r>
        <w:tab/>
        <w:t>Senator FORD asked unanimous consent to make a motion that the prior roll call be applied to the remaining sections.</w:t>
      </w:r>
    </w:p>
    <w:p w:rsidR="003D1D74" w:rsidRDefault="003D1D74" w:rsidP="003D1D74">
      <w:r>
        <w:tab/>
        <w:t>Senator MALLOY objected.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39</w:t>
      </w:r>
      <w:r w:rsidRPr="0057405F">
        <w:rPr>
          <w:b/>
        </w:rPr>
        <w:t xml:space="preserve">, Part </w:t>
      </w:r>
      <w:r>
        <w:rPr>
          <w:b/>
        </w:rPr>
        <w:t>1A and Part 1B, Commission for the Blind.</w:t>
      </w:r>
    </w:p>
    <w:p w:rsidR="003D1D74" w:rsidRDefault="003D1D74" w:rsidP="003D1D74"/>
    <w:p w:rsidR="003D1D74" w:rsidRDefault="003D1D74" w:rsidP="003D1D74">
      <w:r>
        <w:tab/>
        <w:t>The "ayes" and "nays" were demanded and taken, resulting as follows:</w:t>
      </w:r>
    </w:p>
    <w:p w:rsidR="003D1D74" w:rsidRPr="00DA24D9" w:rsidRDefault="003D1D74" w:rsidP="003D1D74">
      <w:pPr>
        <w:jc w:val="center"/>
        <w:rPr>
          <w:b/>
        </w:rPr>
      </w:pPr>
      <w:r w:rsidRPr="00DA24D9">
        <w:rPr>
          <w:b/>
        </w:rPr>
        <w:t>Ayes 38; Nays 2</w:t>
      </w:r>
    </w:p>
    <w:p w:rsidR="003D1D74" w:rsidRDefault="003D1D74" w:rsidP="003D1D74">
      <w:pPr>
        <w:jc w:val="center"/>
        <w:rPr>
          <w:b/>
        </w:rPr>
      </w:pP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Alexander</w:t>
      </w:r>
      <w:r>
        <w:tab/>
      </w:r>
      <w:r w:rsidRPr="00DA24D9">
        <w:t>Allen</w:t>
      </w:r>
      <w:r>
        <w:tab/>
      </w:r>
      <w:r w:rsidRPr="00DA24D9">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Campbell</w:t>
      </w:r>
      <w:r>
        <w:tab/>
      </w:r>
      <w:r w:rsidRPr="00DA24D9">
        <w:t>Cleary</w:t>
      </w:r>
      <w:r>
        <w:tab/>
      </w:r>
      <w:r w:rsidRPr="00DA24D9">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Courson</w:t>
      </w:r>
      <w:r>
        <w:tab/>
      </w:r>
      <w:r w:rsidRPr="00DA24D9">
        <w:t>Cromer</w:t>
      </w:r>
      <w:r>
        <w:tab/>
      </w:r>
      <w:r w:rsidRPr="00DA24D9">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Fair</w:t>
      </w:r>
      <w:r>
        <w:tab/>
      </w:r>
      <w:r w:rsidRPr="00DA24D9">
        <w:t>Ford</w:t>
      </w:r>
      <w:r>
        <w:tab/>
      </w:r>
      <w:r w:rsidRPr="00DA24D9">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Grooms</w:t>
      </w:r>
      <w:r>
        <w:tab/>
      </w:r>
      <w:r w:rsidRPr="00DA24D9">
        <w:t>Hayes</w:t>
      </w:r>
      <w:r>
        <w:tab/>
      </w:r>
      <w:r w:rsidRPr="00DA24D9">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Hutto</w:t>
      </w:r>
      <w:r>
        <w:tab/>
      </w:r>
      <w:r w:rsidRPr="00DA24D9">
        <w:t>Johnson</w:t>
      </w:r>
      <w:r>
        <w:tab/>
      </w:r>
      <w:r w:rsidRPr="00DA24D9">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A24D9">
        <w:t>Lourie</w:t>
      </w:r>
      <w:r>
        <w:tab/>
      </w:r>
      <w:r w:rsidRPr="00DA24D9">
        <w:t>Malloy</w:t>
      </w:r>
      <w:r>
        <w:tab/>
      </w:r>
      <w:r w:rsidRPr="00DA24D9">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Shane</w:t>
      </w:r>
      <w:r>
        <w:rPr>
          <w:i/>
        </w:rPr>
        <w:tab/>
      </w:r>
      <w:r w:rsidRPr="00DA24D9">
        <w:t>Massey</w:t>
      </w:r>
      <w:r>
        <w:tab/>
      </w:r>
      <w:r w:rsidRPr="00DA24D9">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McGill</w:t>
      </w:r>
      <w:r>
        <w:tab/>
      </w:r>
      <w:r w:rsidRPr="00DA24D9">
        <w:t>Nicholson</w:t>
      </w:r>
      <w:r>
        <w:tab/>
      </w:r>
      <w:r w:rsidRPr="00DA24D9">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Peeler</w:t>
      </w:r>
      <w:r>
        <w:tab/>
      </w:r>
      <w:r w:rsidRPr="00DA24D9">
        <w:t>Rankin</w:t>
      </w:r>
      <w:r>
        <w:tab/>
      </w:r>
      <w:r w:rsidRPr="00DA24D9">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Scott</w:t>
      </w:r>
      <w:r>
        <w:tab/>
      </w:r>
      <w:r w:rsidRPr="00DA24D9">
        <w:t>Setzler</w:t>
      </w:r>
      <w:r>
        <w:tab/>
      </w:r>
      <w:r w:rsidRPr="00DA24D9">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Thurmond</w:t>
      </w:r>
      <w:r>
        <w:tab/>
      </w:r>
      <w:r w:rsidRPr="00DA24D9">
        <w:t>Turner</w:t>
      </w:r>
      <w:r>
        <w:tab/>
      </w:r>
      <w:r w:rsidRPr="00DA24D9">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Williams</w:t>
      </w:r>
      <w:r>
        <w:tab/>
      </w:r>
      <w:r w:rsidRPr="00DA24D9">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Total--38</w:t>
      </w:r>
    </w:p>
    <w:p w:rsidR="003D1D74" w:rsidRPr="00DA24D9" w:rsidRDefault="003D1D74" w:rsidP="003D1D74"/>
    <w:p w:rsidR="003D1D74" w:rsidRDefault="003D1D74" w:rsidP="00BB04D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NAYS</w:t>
      </w:r>
    </w:p>
    <w:p w:rsidR="003D1D74" w:rsidRDefault="003D1D74" w:rsidP="00BB04D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Bright</w:t>
      </w:r>
      <w:r>
        <w:tab/>
      </w:r>
      <w:r w:rsidRPr="00DA24D9">
        <w:t>Bryant</w:t>
      </w:r>
    </w:p>
    <w:p w:rsidR="003D1D74" w:rsidRDefault="003D1D74" w:rsidP="00BB04D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BB04D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Total--2</w:t>
      </w:r>
    </w:p>
    <w:p w:rsidR="003D1D74" w:rsidRPr="00DA24D9" w:rsidRDefault="003D1D74" w:rsidP="003D1D74"/>
    <w:p w:rsidR="003D1D74" w:rsidRDefault="003D1D74" w:rsidP="003D1D74">
      <w:r>
        <w:tab/>
        <w:t>Section 39,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42</w:t>
      </w:r>
      <w:r w:rsidRPr="0057405F">
        <w:rPr>
          <w:b/>
        </w:rPr>
        <w:t xml:space="preserve">, Part </w:t>
      </w:r>
      <w:r w:rsidR="00BB04D4">
        <w:rPr>
          <w:b/>
        </w:rPr>
        <w:t>1A and Part 1B, Housing</w:t>
      </w:r>
      <w:r>
        <w:rPr>
          <w:b/>
        </w:rPr>
        <w:t xml:space="preserve"> Finance and Development.</w:t>
      </w:r>
    </w:p>
    <w:p w:rsidR="003D1D74" w:rsidRDefault="003D1D74" w:rsidP="003D1D74"/>
    <w:p w:rsidR="003D1D74" w:rsidRDefault="003D1D74" w:rsidP="003D1D74">
      <w:r>
        <w:tab/>
        <w:t>The "ayes" and "nays" were demanded and taken, resulting as follows:</w:t>
      </w:r>
    </w:p>
    <w:p w:rsidR="003D1D74" w:rsidRPr="00DA24D9" w:rsidRDefault="003D1D74" w:rsidP="003D1D74">
      <w:pPr>
        <w:jc w:val="center"/>
        <w:rPr>
          <w:b/>
        </w:rPr>
      </w:pPr>
      <w:r w:rsidRPr="00DA24D9">
        <w:rPr>
          <w:b/>
        </w:rPr>
        <w:t>Ayes 29; Nays 11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Alexander</w:t>
      </w:r>
      <w:r>
        <w:tab/>
      </w:r>
      <w:r w:rsidRPr="00DA24D9">
        <w:t>Allen</w:t>
      </w:r>
      <w:r>
        <w:tab/>
      </w:r>
      <w:r w:rsidRPr="00DA24D9">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Cleary</w:t>
      </w:r>
      <w:r>
        <w:tab/>
      </w:r>
      <w:r w:rsidRPr="00DA24D9">
        <w:t>Courson</w:t>
      </w:r>
      <w:r>
        <w:tab/>
      </w:r>
      <w:r w:rsidRPr="00DA24D9">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Ford</w:t>
      </w:r>
      <w:r>
        <w:tab/>
      </w:r>
      <w:r w:rsidRPr="00DA24D9">
        <w:t>Gregory</w:t>
      </w:r>
      <w:r>
        <w:tab/>
      </w:r>
      <w:r w:rsidRPr="00DA24D9">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Hayes</w:t>
      </w:r>
      <w:r>
        <w:tab/>
      </w:r>
      <w:r w:rsidRPr="00DA24D9">
        <w:t>Hembree</w:t>
      </w:r>
      <w:r>
        <w:tab/>
      </w:r>
      <w:r w:rsidRPr="00DA24D9">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Johnson</w:t>
      </w:r>
      <w:r>
        <w:tab/>
      </w:r>
      <w:r w:rsidRPr="00DA24D9">
        <w:t>Leatherman</w:t>
      </w:r>
      <w:r>
        <w:tab/>
      </w:r>
      <w:r w:rsidRPr="00DA24D9">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Malloy</w:t>
      </w:r>
      <w:r>
        <w:tab/>
      </w:r>
      <w:r w:rsidRPr="00DA24D9">
        <w:rPr>
          <w:i/>
        </w:rPr>
        <w:t>Martin, Larry</w:t>
      </w:r>
      <w:r>
        <w:rPr>
          <w:i/>
        </w:rPr>
        <w:tab/>
      </w:r>
      <w:r w:rsidRPr="00DA24D9">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McElveen</w:t>
      </w:r>
      <w:r>
        <w:tab/>
      </w:r>
      <w:r w:rsidRPr="00DA24D9">
        <w:t>McGill</w:t>
      </w:r>
      <w:r>
        <w:tab/>
      </w:r>
      <w:r w:rsidRPr="00DA24D9">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O'Dell</w:t>
      </w:r>
      <w:r>
        <w:tab/>
      </w:r>
      <w:r w:rsidRPr="00DA24D9">
        <w:t>Peeler</w:t>
      </w:r>
      <w:r>
        <w:tab/>
      </w:r>
      <w:r w:rsidRPr="00DA24D9">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Reese</w:t>
      </w:r>
      <w:r>
        <w:tab/>
      </w:r>
      <w:r w:rsidRPr="00DA24D9">
        <w:t>Scott</w:t>
      </w:r>
      <w:r>
        <w:tab/>
      </w:r>
      <w:r w:rsidRPr="00DA24D9">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Sheheen</w:t>
      </w:r>
      <w:r>
        <w:tab/>
      </w:r>
      <w:r w:rsidRPr="00DA24D9">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Total--29</w:t>
      </w:r>
    </w:p>
    <w:p w:rsidR="003D1D74" w:rsidRPr="00DA24D9"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Bright</w:t>
      </w:r>
      <w:r>
        <w:tab/>
      </w:r>
      <w:r w:rsidRPr="00DA24D9">
        <w:t>Bryant</w:t>
      </w:r>
      <w:r>
        <w:tab/>
      </w:r>
      <w:r w:rsidRPr="00DA24D9">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A24D9">
        <w:t>Cromer</w:t>
      </w:r>
      <w:r>
        <w:tab/>
      </w:r>
      <w:r w:rsidRPr="00DA24D9">
        <w:t>Davis</w:t>
      </w:r>
      <w:r>
        <w:tab/>
      </w:r>
      <w:r w:rsidRPr="00DA24D9">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Shealy</w:t>
      </w:r>
      <w:r>
        <w:tab/>
      </w:r>
      <w:r w:rsidRPr="00DA24D9">
        <w:t>Thurmond</w:t>
      </w:r>
      <w:r>
        <w:tab/>
      </w:r>
      <w:r w:rsidRPr="00DA24D9">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Verdin</w:t>
      </w:r>
      <w:r>
        <w:tab/>
      </w:r>
      <w:r w:rsidRPr="00DA24D9">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Total--11</w:t>
      </w:r>
    </w:p>
    <w:p w:rsidR="003D1D74" w:rsidRPr="00DA24D9" w:rsidRDefault="003D1D74" w:rsidP="003D1D74"/>
    <w:p w:rsidR="003D1D74" w:rsidRDefault="003D1D74" w:rsidP="003D1D74">
      <w:r>
        <w:tab/>
        <w:t>Section 42,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43</w:t>
      </w:r>
      <w:r w:rsidRPr="0057405F">
        <w:rPr>
          <w:b/>
        </w:rPr>
        <w:t xml:space="preserve">, Part </w:t>
      </w:r>
      <w:r>
        <w:rPr>
          <w:b/>
        </w:rPr>
        <w:t>1A and Part 1B, Forestry Commission.</w:t>
      </w:r>
    </w:p>
    <w:p w:rsidR="003D1D74" w:rsidRDefault="003D1D74" w:rsidP="003D1D74"/>
    <w:p w:rsidR="003D1D74" w:rsidRDefault="003D1D74" w:rsidP="003D1D74">
      <w:r>
        <w:tab/>
        <w:t>The "ayes" and "nays" were demanded and taken, resulting as follows:</w:t>
      </w:r>
    </w:p>
    <w:p w:rsidR="003D1D74" w:rsidRPr="00DA24D9" w:rsidRDefault="003D1D74" w:rsidP="003D1D74">
      <w:pPr>
        <w:jc w:val="center"/>
        <w:rPr>
          <w:b/>
        </w:rPr>
      </w:pPr>
      <w:r w:rsidRPr="00DA24D9">
        <w:rPr>
          <w:b/>
        </w:rPr>
        <w:t>Ayes 39;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Alexander</w:t>
      </w:r>
      <w:r>
        <w:tab/>
      </w:r>
      <w:r w:rsidRPr="00DA24D9">
        <w:t>Allen</w:t>
      </w:r>
      <w:r>
        <w:tab/>
      </w:r>
      <w:r w:rsidRPr="00DA24D9">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Campbell</w:t>
      </w:r>
      <w:r>
        <w:tab/>
      </w:r>
      <w:r w:rsidRPr="00DA24D9">
        <w:t>Cleary</w:t>
      </w:r>
      <w:r>
        <w:tab/>
      </w:r>
      <w:r w:rsidRPr="00DA24D9">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Courson</w:t>
      </w:r>
      <w:r>
        <w:tab/>
      </w:r>
      <w:r w:rsidRPr="00DA24D9">
        <w:t>Cromer</w:t>
      </w:r>
      <w:r>
        <w:tab/>
      </w:r>
      <w:r w:rsidRPr="00DA24D9">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Fair</w:t>
      </w:r>
      <w:r>
        <w:tab/>
      </w:r>
      <w:r w:rsidRPr="00DA24D9">
        <w:t>Ford</w:t>
      </w:r>
      <w:r>
        <w:tab/>
      </w:r>
      <w:r w:rsidRPr="00DA24D9">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Grooms</w:t>
      </w:r>
      <w:r>
        <w:tab/>
      </w:r>
      <w:r w:rsidRPr="00DA24D9">
        <w:t>Hayes</w:t>
      </w:r>
      <w:r>
        <w:tab/>
      </w:r>
      <w:r w:rsidRPr="00DA24D9">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Hutto</w:t>
      </w:r>
      <w:r>
        <w:tab/>
      </w:r>
      <w:r w:rsidRPr="00DA24D9">
        <w:t>Johnson</w:t>
      </w:r>
      <w:r>
        <w:tab/>
      </w:r>
      <w:r w:rsidRPr="00DA24D9">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A24D9">
        <w:t>Lourie</w:t>
      </w:r>
      <w:r>
        <w:tab/>
      </w:r>
      <w:r w:rsidRPr="00DA24D9">
        <w:t>Malloy</w:t>
      </w:r>
      <w:r>
        <w:tab/>
      </w:r>
      <w:r w:rsidRPr="00DA24D9">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Shane</w:t>
      </w:r>
      <w:r>
        <w:rPr>
          <w:i/>
        </w:rPr>
        <w:tab/>
      </w:r>
      <w:r w:rsidRPr="00DA24D9">
        <w:t>Massey</w:t>
      </w:r>
      <w:r>
        <w:tab/>
      </w:r>
      <w:r w:rsidRPr="00DA24D9">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McGill</w:t>
      </w:r>
      <w:r>
        <w:tab/>
      </w:r>
      <w:r w:rsidRPr="00DA24D9">
        <w:t>Nicholson</w:t>
      </w:r>
      <w:r>
        <w:tab/>
      </w:r>
      <w:r w:rsidRPr="00DA24D9">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Peeler</w:t>
      </w:r>
      <w:r>
        <w:tab/>
      </w:r>
      <w:r w:rsidRPr="00DA24D9">
        <w:t>Rankin</w:t>
      </w:r>
      <w:r>
        <w:tab/>
      </w:r>
      <w:r w:rsidRPr="00DA24D9">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Scott</w:t>
      </w:r>
      <w:r>
        <w:tab/>
      </w:r>
      <w:r w:rsidRPr="00DA24D9">
        <w:t>Setzler</w:t>
      </w:r>
      <w:r>
        <w:tab/>
      </w:r>
      <w:r w:rsidRPr="00DA24D9">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Sheheen</w:t>
      </w:r>
      <w:r>
        <w:tab/>
      </w:r>
      <w:r w:rsidRPr="00DA24D9">
        <w:t>Thurmond</w:t>
      </w:r>
      <w:r>
        <w:tab/>
      </w:r>
      <w:r w:rsidRPr="00DA24D9">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Verdin</w:t>
      </w:r>
      <w:r>
        <w:tab/>
      </w:r>
      <w:r w:rsidRPr="00DA24D9">
        <w:t>Williams</w:t>
      </w:r>
      <w:r>
        <w:tab/>
      </w:r>
      <w:r w:rsidRPr="00DA24D9">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Total--39</w:t>
      </w:r>
    </w:p>
    <w:p w:rsidR="003D1D74" w:rsidRPr="00DA24D9"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Bright</w:t>
      </w:r>
      <w:r>
        <w:tab/>
      </w:r>
      <w:r w:rsidRPr="00DA24D9">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Total--2</w:t>
      </w:r>
    </w:p>
    <w:p w:rsidR="003D1D74" w:rsidRPr="00DA24D9" w:rsidRDefault="003D1D74" w:rsidP="003D1D74"/>
    <w:p w:rsidR="003D1D74" w:rsidRDefault="003D1D74" w:rsidP="003D1D74">
      <w:r>
        <w:tab/>
        <w:t>Section 43,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44</w:t>
      </w:r>
      <w:r w:rsidRPr="0057405F">
        <w:rPr>
          <w:b/>
        </w:rPr>
        <w:t xml:space="preserve">, Part </w:t>
      </w:r>
      <w:r w:rsidR="00E140EB">
        <w:rPr>
          <w:b/>
        </w:rPr>
        <w:t xml:space="preserve">1A and Part 1B, Department </w:t>
      </w:r>
      <w:r>
        <w:rPr>
          <w:b/>
        </w:rPr>
        <w:t>of Agriculture.</w:t>
      </w:r>
    </w:p>
    <w:p w:rsidR="003D1D74" w:rsidRDefault="003D1D74" w:rsidP="003D1D74"/>
    <w:p w:rsidR="003D1D74" w:rsidRDefault="003D1D74" w:rsidP="003D1D74">
      <w:r>
        <w:tab/>
        <w:t>The "ayes" and "nays" were demanded and taken, resulting as follows:</w:t>
      </w:r>
    </w:p>
    <w:p w:rsidR="003D1D74" w:rsidRPr="00DA24D9" w:rsidRDefault="003D1D74" w:rsidP="003D1D74">
      <w:pPr>
        <w:jc w:val="center"/>
        <w:rPr>
          <w:b/>
        </w:rPr>
      </w:pPr>
      <w:r w:rsidRPr="00DA24D9">
        <w:rPr>
          <w:b/>
        </w:rPr>
        <w:t>Ayes 38; Nays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Alexander</w:t>
      </w:r>
      <w:r>
        <w:tab/>
      </w:r>
      <w:r w:rsidRPr="00DA24D9">
        <w:t>Allen</w:t>
      </w:r>
      <w:r>
        <w:tab/>
      </w:r>
      <w:r w:rsidRPr="00DA24D9">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Campbell</w:t>
      </w:r>
      <w:r>
        <w:tab/>
      </w:r>
      <w:r w:rsidRPr="00DA24D9">
        <w:t>Cleary</w:t>
      </w:r>
      <w:r>
        <w:tab/>
      </w:r>
      <w:r w:rsidRPr="00DA24D9">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Corbin</w:t>
      </w:r>
      <w:r>
        <w:tab/>
      </w:r>
      <w:r w:rsidRPr="00DA24D9">
        <w:t>Courson</w:t>
      </w:r>
      <w:r>
        <w:tab/>
      </w:r>
      <w:r w:rsidRPr="00DA24D9">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Davis</w:t>
      </w:r>
      <w:r>
        <w:tab/>
      </w:r>
      <w:r w:rsidRPr="00DA24D9">
        <w:t>Fair</w:t>
      </w:r>
      <w:r>
        <w:tab/>
      </w:r>
      <w:r w:rsidRPr="00DA24D9">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Gregory</w:t>
      </w:r>
      <w:r>
        <w:tab/>
      </w:r>
      <w:r w:rsidRPr="00DA24D9">
        <w:t>Grooms</w:t>
      </w:r>
      <w:r>
        <w:tab/>
      </w:r>
      <w:r w:rsidRPr="00DA24D9">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Hembree</w:t>
      </w:r>
      <w:r>
        <w:tab/>
      </w:r>
      <w:r w:rsidRPr="00DA24D9">
        <w:t>Hutto</w:t>
      </w:r>
      <w:r>
        <w:tab/>
      </w:r>
      <w:r w:rsidRPr="00DA24D9">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Leatherman</w:t>
      </w:r>
      <w:r>
        <w:tab/>
      </w:r>
      <w:r w:rsidRPr="00DA24D9">
        <w:t>Lourie</w:t>
      </w:r>
      <w:r>
        <w:tab/>
      </w:r>
      <w:r w:rsidRPr="00DA24D9">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Larry</w:t>
      </w:r>
      <w:r>
        <w:rPr>
          <w:i/>
        </w:rPr>
        <w:tab/>
      </w:r>
      <w:r w:rsidRPr="00DA24D9">
        <w:t>Matthews</w:t>
      </w:r>
      <w:r>
        <w:tab/>
      </w:r>
      <w:r w:rsidRPr="00DA24D9">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McGill</w:t>
      </w:r>
      <w:r>
        <w:tab/>
      </w:r>
      <w:r w:rsidRPr="00DA24D9">
        <w:t>Nicholson</w:t>
      </w:r>
      <w:r>
        <w:tab/>
      </w:r>
      <w:r w:rsidRPr="00DA24D9">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Peeler</w:t>
      </w:r>
      <w:r>
        <w:tab/>
      </w:r>
      <w:r w:rsidRPr="00DA24D9">
        <w:t>Rankin</w:t>
      </w:r>
      <w:r>
        <w:tab/>
      </w:r>
      <w:r w:rsidRPr="00DA24D9">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Scott</w:t>
      </w:r>
      <w:r>
        <w:tab/>
      </w:r>
      <w:r w:rsidRPr="00DA24D9">
        <w:t>Setzler</w:t>
      </w:r>
      <w:r>
        <w:tab/>
      </w:r>
      <w:r w:rsidRPr="00DA24D9">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Sheheen</w:t>
      </w:r>
      <w:r>
        <w:tab/>
      </w:r>
      <w:r w:rsidRPr="00DA24D9">
        <w:t>Turner</w:t>
      </w:r>
      <w:r>
        <w:tab/>
      </w:r>
      <w:r w:rsidRPr="00DA24D9">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Williams</w:t>
      </w:r>
      <w:r>
        <w:tab/>
      </w:r>
      <w:r w:rsidRPr="00DA24D9">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Total--38</w:t>
      </w:r>
    </w:p>
    <w:p w:rsidR="003D1D74" w:rsidRPr="00DA24D9"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A24D9">
        <w:t>Bright</w:t>
      </w:r>
      <w:r>
        <w:tab/>
      </w:r>
      <w:r w:rsidRPr="00DA24D9">
        <w:t>Bryant</w:t>
      </w:r>
      <w:r>
        <w:tab/>
      </w:r>
      <w:r w:rsidRPr="00DA24D9">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Massey</w:t>
      </w:r>
      <w:r>
        <w:tab/>
      </w:r>
      <w:r w:rsidRPr="00DA24D9">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Total--5</w:t>
      </w:r>
    </w:p>
    <w:p w:rsidR="003D1D74" w:rsidRPr="00DA24D9" w:rsidRDefault="003D1D74" w:rsidP="003D1D74"/>
    <w:p w:rsidR="003D1D74" w:rsidRDefault="003D1D74" w:rsidP="003D1D74">
      <w:r>
        <w:tab/>
        <w:t>Section 44,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45</w:t>
      </w:r>
      <w:r w:rsidRPr="0057405F">
        <w:rPr>
          <w:b/>
        </w:rPr>
        <w:t xml:space="preserve">, Part </w:t>
      </w:r>
      <w:r>
        <w:rPr>
          <w:b/>
        </w:rPr>
        <w:t>1A and Part 1B, Clemson University - PSA.</w:t>
      </w:r>
    </w:p>
    <w:p w:rsidR="003D1D74" w:rsidRDefault="003D1D74" w:rsidP="003D1D74"/>
    <w:p w:rsidR="003D1D74" w:rsidRDefault="003D1D74" w:rsidP="003D1D74">
      <w:r>
        <w:tab/>
        <w:t>The "ayes" and "nays" were demanded and taken, resulting as follows:</w:t>
      </w:r>
    </w:p>
    <w:p w:rsidR="003D1D74" w:rsidRPr="00DA24D9" w:rsidRDefault="003D1D74" w:rsidP="003D1D74">
      <w:pPr>
        <w:jc w:val="center"/>
        <w:rPr>
          <w:b/>
        </w:rPr>
      </w:pPr>
      <w:r w:rsidRPr="00DA24D9">
        <w:rPr>
          <w:b/>
        </w:rPr>
        <w:t>Ayes 36; Nays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Alexander</w:t>
      </w:r>
      <w:r>
        <w:tab/>
      </w:r>
      <w:r w:rsidRPr="00DA24D9">
        <w:t>Allen</w:t>
      </w:r>
      <w:r>
        <w:tab/>
      </w:r>
      <w:r w:rsidRPr="00DA24D9">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Campbell</w:t>
      </w:r>
      <w:r>
        <w:tab/>
      </w:r>
      <w:r w:rsidRPr="00DA24D9">
        <w:t>Cleary</w:t>
      </w:r>
      <w:r>
        <w:tab/>
      </w:r>
      <w:r w:rsidRPr="00DA24D9">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Cromer</w:t>
      </w:r>
      <w:r>
        <w:tab/>
      </w:r>
      <w:r w:rsidRPr="00DA24D9">
        <w:t>Fair</w:t>
      </w:r>
      <w:r>
        <w:tab/>
      </w:r>
      <w:r w:rsidRPr="00DA24D9">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Gregory</w:t>
      </w:r>
      <w:r>
        <w:tab/>
      </w:r>
      <w:r w:rsidRPr="00DA24D9">
        <w:t>Grooms</w:t>
      </w:r>
      <w:r>
        <w:tab/>
      </w:r>
      <w:r w:rsidRPr="00DA24D9">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Hembree</w:t>
      </w:r>
      <w:r>
        <w:tab/>
      </w:r>
      <w:r w:rsidRPr="00DA24D9">
        <w:t>Hutto</w:t>
      </w:r>
      <w:r>
        <w:tab/>
      </w:r>
      <w:r w:rsidRPr="00DA24D9">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Leatherman</w:t>
      </w:r>
      <w:r>
        <w:tab/>
      </w:r>
      <w:r w:rsidRPr="00DA24D9">
        <w:t>Lourie</w:t>
      </w:r>
      <w:r>
        <w:tab/>
      </w:r>
      <w:r w:rsidRPr="00DA24D9">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Larry</w:t>
      </w:r>
      <w:r>
        <w:rPr>
          <w:i/>
        </w:rPr>
        <w:tab/>
      </w:r>
      <w:r w:rsidRPr="00DA24D9">
        <w:t>Massey</w:t>
      </w:r>
      <w:r>
        <w:tab/>
      </w:r>
      <w:r w:rsidRPr="00DA24D9">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McElveen</w:t>
      </w:r>
      <w:r>
        <w:tab/>
      </w:r>
      <w:r w:rsidRPr="00DA24D9">
        <w:t>McGill</w:t>
      </w:r>
      <w:r>
        <w:tab/>
      </w:r>
      <w:r w:rsidRPr="00DA24D9">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O'Dell</w:t>
      </w:r>
      <w:r>
        <w:tab/>
      </w:r>
      <w:r w:rsidRPr="00DA24D9">
        <w:t>Peeler</w:t>
      </w:r>
      <w:r>
        <w:tab/>
      </w:r>
      <w:r w:rsidRPr="00DA24D9">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Reese</w:t>
      </w:r>
      <w:r>
        <w:tab/>
      </w:r>
      <w:r w:rsidRPr="00DA24D9">
        <w:t>Scott</w:t>
      </w:r>
      <w:r>
        <w:tab/>
      </w:r>
      <w:r w:rsidRPr="00DA24D9">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Sheheen</w:t>
      </w:r>
      <w:r>
        <w:tab/>
      </w:r>
      <w:r w:rsidRPr="00DA24D9">
        <w:t>Thurmond</w:t>
      </w:r>
      <w:r>
        <w:tab/>
      </w:r>
      <w:r w:rsidRPr="00DA24D9">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Verdin</w:t>
      </w:r>
      <w:r>
        <w:tab/>
      </w:r>
      <w:r w:rsidRPr="00DA24D9">
        <w:t>Williams</w:t>
      </w:r>
      <w:r>
        <w:tab/>
      </w:r>
      <w:r w:rsidRPr="00DA24D9">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Total--36</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Bright</w:t>
      </w:r>
      <w:r>
        <w:tab/>
      </w:r>
      <w:r w:rsidRPr="00DA24D9">
        <w:t>Bryant</w:t>
      </w:r>
      <w:r>
        <w:tab/>
      </w:r>
      <w:r w:rsidRPr="00DA24D9">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Shane</w:t>
      </w:r>
      <w:r>
        <w:rPr>
          <w:i/>
        </w:rPr>
        <w:tab/>
      </w:r>
      <w:r w:rsidRPr="00DA24D9">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Total--5</w:t>
      </w:r>
    </w:p>
    <w:p w:rsidR="003D1D74" w:rsidRPr="00DA24D9" w:rsidRDefault="003D1D74" w:rsidP="003D1D74"/>
    <w:p w:rsidR="003D1D74" w:rsidRDefault="003D1D74" w:rsidP="003D1D74">
      <w:r>
        <w:tab/>
        <w:t>Section 45,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46</w:t>
      </w:r>
      <w:r w:rsidRPr="0057405F">
        <w:rPr>
          <w:b/>
        </w:rPr>
        <w:t xml:space="preserve">, Part </w:t>
      </w:r>
      <w:r>
        <w:rPr>
          <w:b/>
        </w:rPr>
        <w:t>1A, S</w:t>
      </w:r>
      <w:r w:rsidR="00510CF2">
        <w:rPr>
          <w:b/>
        </w:rPr>
        <w:t>outh</w:t>
      </w:r>
      <w:r>
        <w:rPr>
          <w:b/>
        </w:rPr>
        <w:t xml:space="preserve"> C</w:t>
      </w:r>
      <w:r w:rsidR="00510CF2">
        <w:rPr>
          <w:b/>
        </w:rPr>
        <w:t>arolina</w:t>
      </w:r>
      <w:r>
        <w:rPr>
          <w:b/>
        </w:rPr>
        <w:t xml:space="preserve"> State University - PSA.</w:t>
      </w:r>
    </w:p>
    <w:p w:rsidR="003D1D74" w:rsidRDefault="003D1D74" w:rsidP="003D1D74"/>
    <w:p w:rsidR="003D1D74" w:rsidRDefault="003D1D74" w:rsidP="003D1D74">
      <w:r>
        <w:tab/>
        <w:t>The "ayes" and "nays" were demanded and taken, resulting as follows:</w:t>
      </w:r>
    </w:p>
    <w:p w:rsidR="003D1D74" w:rsidRPr="00DA24D9" w:rsidRDefault="003D1D74" w:rsidP="003D1D74">
      <w:pPr>
        <w:jc w:val="center"/>
        <w:rPr>
          <w:b/>
        </w:rPr>
      </w:pPr>
      <w:r w:rsidRPr="00DA24D9">
        <w:rPr>
          <w:b/>
        </w:rPr>
        <w:t>Ayes 35; Nays 6</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Alexander</w:t>
      </w:r>
      <w:r>
        <w:tab/>
      </w:r>
      <w:r w:rsidRPr="00DA24D9">
        <w:t>Allen</w:t>
      </w:r>
      <w:r>
        <w:tab/>
      </w:r>
      <w:r w:rsidRPr="00DA24D9">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Campbell</w:t>
      </w:r>
      <w:r>
        <w:tab/>
      </w:r>
      <w:r w:rsidRPr="00DA24D9">
        <w:t>Cleary</w:t>
      </w:r>
      <w:r>
        <w:tab/>
      </w:r>
      <w:r w:rsidRPr="00DA24D9">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Cromer</w:t>
      </w:r>
      <w:r>
        <w:tab/>
      </w:r>
      <w:r w:rsidRPr="00DA24D9">
        <w:t>Fair</w:t>
      </w:r>
      <w:r>
        <w:tab/>
      </w:r>
      <w:r w:rsidRPr="00DA24D9">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Gregory</w:t>
      </w:r>
      <w:r>
        <w:tab/>
      </w:r>
      <w:r w:rsidRPr="00DA24D9">
        <w:t>Grooms</w:t>
      </w:r>
      <w:r>
        <w:tab/>
      </w:r>
      <w:r w:rsidRPr="00DA24D9">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Hembree</w:t>
      </w:r>
      <w:r>
        <w:tab/>
      </w:r>
      <w:r w:rsidRPr="00DA24D9">
        <w:t>Hutto</w:t>
      </w:r>
      <w:r>
        <w:tab/>
      </w:r>
      <w:r w:rsidRPr="00DA24D9">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Leatherman</w:t>
      </w:r>
      <w:r>
        <w:tab/>
      </w:r>
      <w:r w:rsidRPr="00DA24D9">
        <w:t>Lourie</w:t>
      </w:r>
      <w:r>
        <w:tab/>
      </w:r>
      <w:r w:rsidRPr="00DA24D9">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Larry</w:t>
      </w:r>
      <w:r>
        <w:rPr>
          <w:i/>
        </w:rPr>
        <w:tab/>
      </w:r>
      <w:r w:rsidRPr="00DA24D9">
        <w:t>Matthews</w:t>
      </w:r>
      <w:r>
        <w:tab/>
      </w:r>
      <w:r w:rsidRPr="00DA24D9">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McGill</w:t>
      </w:r>
      <w:r>
        <w:tab/>
      </w:r>
      <w:r w:rsidRPr="00DA24D9">
        <w:t>Nicholson</w:t>
      </w:r>
      <w:r>
        <w:tab/>
      </w:r>
      <w:r w:rsidRPr="00DA24D9">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Peeler</w:t>
      </w:r>
      <w:r>
        <w:tab/>
      </w:r>
      <w:r w:rsidRPr="00DA24D9">
        <w:t>Rankin</w:t>
      </w:r>
      <w:r>
        <w:tab/>
      </w:r>
      <w:r w:rsidRPr="00DA24D9">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Scott</w:t>
      </w:r>
      <w:r>
        <w:tab/>
      </w:r>
      <w:r w:rsidRPr="00DA24D9">
        <w:t>Setzler</w:t>
      </w:r>
      <w:r>
        <w:tab/>
      </w:r>
      <w:r w:rsidRPr="00DA24D9">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Thurmond</w:t>
      </w:r>
      <w:r>
        <w:tab/>
      </w:r>
      <w:r w:rsidRPr="00DA24D9">
        <w:t>Turner</w:t>
      </w:r>
      <w:r>
        <w:tab/>
      </w:r>
      <w:r w:rsidRPr="00DA24D9">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Williams</w:t>
      </w:r>
      <w:r>
        <w:tab/>
      </w:r>
      <w:r w:rsidRPr="00DA24D9">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Total--35</w:t>
      </w:r>
    </w:p>
    <w:p w:rsidR="003D1D74" w:rsidRPr="00DA24D9"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Bright</w:t>
      </w:r>
      <w:r>
        <w:tab/>
      </w:r>
      <w:r w:rsidRPr="00DA24D9">
        <w:t>Bryant</w:t>
      </w:r>
      <w:r>
        <w:tab/>
      </w:r>
      <w:r w:rsidRPr="00DA24D9">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Shane</w:t>
      </w:r>
      <w:r>
        <w:rPr>
          <w:i/>
        </w:rPr>
        <w:tab/>
      </w:r>
      <w:r w:rsidRPr="00DA24D9">
        <w:t>Massey</w:t>
      </w:r>
      <w:r>
        <w:tab/>
      </w:r>
      <w:r w:rsidRPr="00DA24D9">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Total--6</w:t>
      </w:r>
    </w:p>
    <w:p w:rsidR="003D1D74" w:rsidRPr="00DA24D9" w:rsidRDefault="003D1D74" w:rsidP="003D1D74">
      <w:pPr>
        <w:rPr>
          <w:i/>
        </w:rPr>
      </w:pPr>
    </w:p>
    <w:p w:rsidR="003D1D74" w:rsidRDefault="003D1D74" w:rsidP="003D1D74">
      <w:r>
        <w:tab/>
        <w:t>Section 46, Part 1A, was adopted.</w:t>
      </w:r>
    </w:p>
    <w:p w:rsidR="003D1D74" w:rsidRDefault="003D1D74" w:rsidP="003D1D74"/>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47</w:t>
      </w:r>
      <w:r w:rsidRPr="0057405F">
        <w:rPr>
          <w:b/>
        </w:rPr>
        <w:t xml:space="preserve">, Part </w:t>
      </w:r>
      <w:r w:rsidR="007A14A0">
        <w:rPr>
          <w:b/>
        </w:rPr>
        <w:t xml:space="preserve">1A and Part 1B, Department </w:t>
      </w:r>
      <w:r>
        <w:rPr>
          <w:b/>
        </w:rPr>
        <w:t>of Natural Resources.</w:t>
      </w:r>
    </w:p>
    <w:p w:rsidR="003D1D74" w:rsidRDefault="003D1D74" w:rsidP="003D1D74"/>
    <w:p w:rsidR="003D1D74" w:rsidRDefault="003D1D74" w:rsidP="003D1D74">
      <w:r>
        <w:tab/>
        <w:t>The "ayes" and "nays" were demanded and taken, resulting as follows:</w:t>
      </w:r>
    </w:p>
    <w:p w:rsidR="003D1D74" w:rsidRPr="00DA24D9" w:rsidRDefault="003D1D74" w:rsidP="003D1D74">
      <w:pPr>
        <w:jc w:val="center"/>
        <w:rPr>
          <w:b/>
        </w:rPr>
      </w:pPr>
      <w:r w:rsidRPr="00DA24D9">
        <w:rPr>
          <w:b/>
        </w:rPr>
        <w:t>Ayes 39;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Alexander</w:t>
      </w:r>
      <w:r>
        <w:tab/>
      </w:r>
      <w:r w:rsidRPr="00DA24D9">
        <w:t>Allen</w:t>
      </w:r>
      <w:r>
        <w:tab/>
      </w:r>
      <w:r w:rsidRPr="00DA24D9">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Campbell</w:t>
      </w:r>
      <w:r>
        <w:tab/>
      </w:r>
      <w:r w:rsidRPr="00DA24D9">
        <w:t>Cleary</w:t>
      </w:r>
      <w:r>
        <w:tab/>
      </w:r>
      <w:r w:rsidRPr="00DA24D9">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Corbin</w:t>
      </w:r>
      <w:r>
        <w:tab/>
      </w:r>
      <w:r w:rsidRPr="00DA24D9">
        <w:t>Courson</w:t>
      </w:r>
      <w:r>
        <w:tab/>
      </w:r>
      <w:r w:rsidRPr="00DA24D9">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Davis</w:t>
      </w:r>
      <w:r>
        <w:tab/>
      </w:r>
      <w:r w:rsidRPr="00DA24D9">
        <w:t>Fair</w:t>
      </w:r>
      <w:r>
        <w:tab/>
      </w:r>
      <w:r w:rsidRPr="00DA24D9">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Gregory</w:t>
      </w:r>
      <w:r>
        <w:tab/>
      </w:r>
      <w:r w:rsidRPr="00DA24D9">
        <w:t>Grooms</w:t>
      </w:r>
      <w:r>
        <w:tab/>
      </w:r>
      <w:r w:rsidRPr="00DA24D9">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Hembree</w:t>
      </w:r>
      <w:r>
        <w:tab/>
      </w:r>
      <w:r w:rsidRPr="00DA24D9">
        <w:t>Hutto</w:t>
      </w:r>
      <w:r>
        <w:tab/>
      </w:r>
      <w:r w:rsidRPr="00DA24D9">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Leatherman</w:t>
      </w:r>
      <w:r>
        <w:tab/>
      </w:r>
      <w:r w:rsidRPr="00DA24D9">
        <w:t>Lourie</w:t>
      </w:r>
      <w:r>
        <w:tab/>
      </w:r>
      <w:r w:rsidRPr="00DA24D9">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rPr>
          <w:i/>
        </w:rPr>
        <w:t>Martin, Larry</w:t>
      </w:r>
      <w:r>
        <w:rPr>
          <w:i/>
        </w:rPr>
        <w:tab/>
      </w:r>
      <w:r w:rsidRPr="00DA24D9">
        <w:rPr>
          <w:i/>
        </w:rPr>
        <w:t>Martin, Shane</w:t>
      </w:r>
      <w:r>
        <w:rPr>
          <w:i/>
        </w:rPr>
        <w:tab/>
      </w:r>
      <w:r w:rsidRPr="00DA24D9">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McElveen</w:t>
      </w:r>
      <w:r>
        <w:tab/>
      </w:r>
      <w:r w:rsidRPr="00DA24D9">
        <w:t>McGill</w:t>
      </w:r>
      <w:r>
        <w:tab/>
      </w:r>
      <w:r w:rsidRPr="00DA24D9">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O'Dell</w:t>
      </w:r>
      <w:r>
        <w:tab/>
      </w:r>
      <w:r w:rsidRPr="00DA24D9">
        <w:t>Peeler</w:t>
      </w:r>
      <w:r>
        <w:tab/>
      </w:r>
      <w:r w:rsidRPr="00DA24D9">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Reese</w:t>
      </w:r>
      <w:r>
        <w:tab/>
      </w:r>
      <w:r w:rsidRPr="00DA24D9">
        <w:t>Scott</w:t>
      </w:r>
      <w:r>
        <w:tab/>
      </w:r>
      <w:r w:rsidRPr="00DA24D9">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Shealy</w:t>
      </w:r>
      <w:r>
        <w:tab/>
      </w:r>
      <w:r w:rsidRPr="00DA24D9">
        <w:t>Sheheen</w:t>
      </w:r>
      <w:r>
        <w:tab/>
      </w:r>
      <w:r w:rsidRPr="00DA24D9">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Verdin</w:t>
      </w:r>
      <w:r>
        <w:tab/>
      </w:r>
      <w:r w:rsidRPr="00DA24D9">
        <w:t>Williams</w:t>
      </w:r>
      <w:r>
        <w:tab/>
      </w:r>
      <w:r w:rsidRPr="00DA24D9">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Total--39</w:t>
      </w:r>
    </w:p>
    <w:p w:rsidR="003D1D74" w:rsidRPr="00DA24D9"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24D9">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4D9">
        <w:t>Bright</w:t>
      </w:r>
      <w:r>
        <w:tab/>
      </w:r>
      <w:r w:rsidRPr="00DA24D9">
        <w:t>Bryant</w:t>
      </w:r>
      <w:r>
        <w:tab/>
      </w:r>
      <w:r w:rsidRPr="00DA24D9">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DA24D9"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4D9">
        <w:rPr>
          <w:b/>
        </w:rPr>
        <w:t>Total--3</w:t>
      </w:r>
    </w:p>
    <w:p w:rsidR="003D1D74" w:rsidRPr="00DA24D9" w:rsidRDefault="003D1D74" w:rsidP="003D1D74"/>
    <w:p w:rsidR="003D1D74" w:rsidRDefault="003D1D74" w:rsidP="003D1D74">
      <w:r>
        <w:tab/>
        <w:t>Section 47,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48</w:t>
      </w:r>
      <w:r w:rsidRPr="0057405F">
        <w:rPr>
          <w:b/>
        </w:rPr>
        <w:t xml:space="preserve">, Part </w:t>
      </w:r>
      <w:r w:rsidR="00510CF2">
        <w:rPr>
          <w:b/>
        </w:rPr>
        <w:t>1A and Part 1B, Sea Grant</w:t>
      </w:r>
      <w:r>
        <w:rPr>
          <w:b/>
        </w:rPr>
        <w:t xml:space="preserve"> Consortium.</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39;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Courson</w:t>
      </w:r>
      <w:r>
        <w:tab/>
      </w:r>
      <w:r w:rsidRPr="00A931A3">
        <w:t>Cromer</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Fair</w:t>
      </w:r>
      <w:r>
        <w:tab/>
      </w:r>
      <w:r w:rsidRPr="00A931A3">
        <w:t>Ford</w:t>
      </w:r>
      <w:r>
        <w:tab/>
      </w:r>
      <w:r w:rsidRPr="00A931A3">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Grooms</w:t>
      </w:r>
      <w:r>
        <w:tab/>
      </w:r>
      <w:r w:rsidRPr="00A931A3">
        <w:t>Hayes</w:t>
      </w:r>
      <w:r>
        <w:tab/>
      </w:r>
      <w:r w:rsidRPr="00A931A3">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Hutto</w:t>
      </w:r>
      <w:r>
        <w:tab/>
      </w:r>
      <w:r w:rsidRPr="00A931A3">
        <w:t>Johnson</w:t>
      </w:r>
      <w:r>
        <w:tab/>
      </w:r>
      <w:r w:rsidRPr="00A931A3">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Lourie</w:t>
      </w:r>
      <w:r>
        <w:tab/>
      </w:r>
      <w:r w:rsidRPr="00A931A3">
        <w:t>Malloy</w:t>
      </w:r>
      <w:r>
        <w:tab/>
      </w:r>
      <w:r w:rsidRPr="00A931A3">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Massey</w:t>
      </w:r>
      <w:r>
        <w:tab/>
      </w:r>
      <w:r w:rsidRPr="00A931A3">
        <w:t>Matthews</w:t>
      </w:r>
      <w:r>
        <w:tab/>
      </w:r>
      <w:r w:rsidRPr="00A931A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Rankin</w:t>
      </w:r>
      <w:r>
        <w:tab/>
      </w:r>
      <w:r w:rsidRPr="00A931A3">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Scott</w:t>
      </w:r>
      <w:r>
        <w:tab/>
      </w:r>
      <w:r w:rsidRPr="00A931A3">
        <w:t>Setzler</w:t>
      </w:r>
      <w:r>
        <w:tab/>
      </w:r>
      <w:r w:rsidRPr="00A931A3">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Sheheen</w:t>
      </w:r>
      <w:r>
        <w:tab/>
      </w:r>
      <w:r w:rsidRPr="00A931A3">
        <w:t>Thurmond</w:t>
      </w:r>
      <w:r>
        <w:tab/>
      </w:r>
      <w:r w:rsidRPr="00A931A3">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Verdin</w:t>
      </w:r>
      <w:r>
        <w:tab/>
      </w: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Total--39</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r>
        <w:tab/>
      </w:r>
      <w:r w:rsidRPr="00A931A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Total--4</w:t>
      </w:r>
    </w:p>
    <w:p w:rsidR="003D1D74" w:rsidRPr="00A931A3" w:rsidRDefault="003D1D74" w:rsidP="003D1D74"/>
    <w:p w:rsidR="003D1D74" w:rsidRDefault="003D1D74" w:rsidP="003D1D74">
      <w:r>
        <w:tab/>
        <w:t>Section 48,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49</w:t>
      </w:r>
      <w:r w:rsidRPr="0057405F">
        <w:rPr>
          <w:b/>
        </w:rPr>
        <w:t xml:space="preserve">, Part </w:t>
      </w:r>
      <w:r>
        <w:rPr>
          <w:b/>
        </w:rPr>
        <w:t xml:space="preserve">1A and Part 1B, </w:t>
      </w:r>
      <w:r w:rsidR="007A14A0">
        <w:rPr>
          <w:b/>
        </w:rPr>
        <w:t xml:space="preserve">Department of </w:t>
      </w:r>
      <w:r>
        <w:rPr>
          <w:b/>
        </w:rPr>
        <w:t>Parks, Recreation and Tourism.</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39;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Corbin</w:t>
      </w:r>
      <w:r>
        <w:tab/>
      </w:r>
      <w:r w:rsidRPr="00A931A3">
        <w:t>Courson</w:t>
      </w:r>
      <w:r>
        <w:tab/>
      </w:r>
      <w:r w:rsidRPr="00A931A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Hutto</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Leatherman</w:t>
      </w:r>
      <w:r>
        <w:tab/>
      </w:r>
      <w:r w:rsidRPr="00A931A3">
        <w:t>Lourie</w:t>
      </w:r>
      <w:r>
        <w:tab/>
      </w:r>
      <w:r w:rsidRPr="00A931A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t>Massey</w:t>
      </w:r>
      <w:r>
        <w:tab/>
      </w:r>
      <w:r w:rsidRPr="00A931A3">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McElveen</w:t>
      </w:r>
      <w:r>
        <w:tab/>
      </w:r>
      <w:r w:rsidRPr="00A931A3">
        <w:t>McGill</w:t>
      </w:r>
      <w:r>
        <w:tab/>
      </w:r>
      <w:r w:rsidRPr="00A931A3">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O'Dell</w:t>
      </w:r>
      <w:r>
        <w:tab/>
      </w:r>
      <w:r w:rsidRPr="00A931A3">
        <w:t>Peeler</w:t>
      </w:r>
      <w:r>
        <w:tab/>
      </w:r>
      <w:r w:rsidRPr="00A931A3">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Reese</w:t>
      </w:r>
      <w:r>
        <w:tab/>
      </w:r>
      <w:r w:rsidRPr="00A931A3">
        <w:t>Scott</w:t>
      </w:r>
      <w:r>
        <w:tab/>
      </w:r>
      <w:r w:rsidRPr="00A931A3">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Shealy</w:t>
      </w:r>
      <w:r>
        <w:tab/>
      </w:r>
      <w:r w:rsidRPr="00A931A3">
        <w:t>Sheheen</w:t>
      </w:r>
      <w:r>
        <w:tab/>
      </w:r>
      <w:r w:rsidRPr="00A931A3">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Verdin</w:t>
      </w:r>
      <w:r>
        <w:tab/>
      </w: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Total--39</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Total--4</w:t>
      </w:r>
    </w:p>
    <w:p w:rsidR="003D1D74" w:rsidRPr="00A931A3" w:rsidRDefault="003D1D74" w:rsidP="003D1D74"/>
    <w:p w:rsidR="003D1D74" w:rsidRDefault="003D1D74" w:rsidP="003D1D74">
      <w:r>
        <w:tab/>
        <w:t>Section 49,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50</w:t>
      </w:r>
      <w:r w:rsidRPr="0057405F">
        <w:rPr>
          <w:b/>
        </w:rPr>
        <w:t xml:space="preserve">, Part </w:t>
      </w:r>
      <w:r w:rsidR="007A14A0">
        <w:rPr>
          <w:b/>
        </w:rPr>
        <w:t>1A and Part 1B, Department</w:t>
      </w:r>
      <w:r>
        <w:rPr>
          <w:b/>
        </w:rPr>
        <w:t xml:space="preserve"> of Commerce.</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39;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Corbin</w:t>
      </w:r>
      <w:r>
        <w:tab/>
      </w:r>
      <w:r w:rsidRPr="00A931A3">
        <w:t>Courson</w:t>
      </w:r>
      <w:r>
        <w:tab/>
      </w:r>
      <w:r w:rsidRPr="00A931A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Hutto</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Leatherman</w:t>
      </w:r>
      <w:r>
        <w:tab/>
      </w:r>
      <w:r w:rsidRPr="00A931A3">
        <w:t>Lourie</w:t>
      </w:r>
      <w:r>
        <w:tab/>
      </w:r>
      <w:r w:rsidRPr="00A931A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t>Massey</w:t>
      </w:r>
      <w:r>
        <w:tab/>
      </w:r>
      <w:r w:rsidRPr="00A931A3">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McElveen</w:t>
      </w:r>
      <w:r>
        <w:tab/>
      </w:r>
      <w:r w:rsidRPr="00A931A3">
        <w:t>McGill</w:t>
      </w:r>
      <w:r>
        <w:tab/>
      </w:r>
      <w:r w:rsidRPr="00A931A3">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Rankin</w:t>
      </w:r>
      <w:r>
        <w:tab/>
      </w:r>
      <w:r w:rsidRPr="00A931A3">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Scott</w:t>
      </w:r>
      <w:r>
        <w:tab/>
      </w:r>
      <w:r w:rsidRPr="00A931A3">
        <w:t>Setzler</w:t>
      </w:r>
      <w:r>
        <w:tab/>
      </w:r>
      <w:r w:rsidRPr="00A931A3">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Sheheen</w:t>
      </w:r>
      <w:r>
        <w:tab/>
      </w:r>
      <w:r w:rsidRPr="00A931A3">
        <w:t>Thurmond</w:t>
      </w:r>
      <w:r>
        <w:tab/>
      </w:r>
      <w:r w:rsidRPr="00A931A3">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Verdin</w:t>
      </w:r>
      <w:r>
        <w:tab/>
      </w: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Total--39</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Default="003D1D74" w:rsidP="003D1D74">
      <w:r>
        <w:tab/>
        <w:t>Section 50,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51</w:t>
      </w:r>
      <w:r w:rsidRPr="0057405F">
        <w:rPr>
          <w:b/>
        </w:rPr>
        <w:t xml:space="preserve">, Part </w:t>
      </w:r>
      <w:r>
        <w:rPr>
          <w:b/>
        </w:rPr>
        <w:t>1A, Jobs-Econo</w:t>
      </w:r>
      <w:r w:rsidR="002205EA">
        <w:rPr>
          <w:b/>
        </w:rPr>
        <w:t>mic Development Authority</w:t>
      </w:r>
      <w:r>
        <w:rPr>
          <w:b/>
        </w:rPr>
        <w:t>.</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38;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Cromer</w:t>
      </w:r>
      <w:r>
        <w:tab/>
      </w:r>
      <w:r w:rsidRPr="00A931A3">
        <w:t>Davis</w:t>
      </w:r>
      <w:r>
        <w:tab/>
      </w:r>
      <w:r w:rsidRPr="00A931A3">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Ford</w:t>
      </w:r>
      <w:r>
        <w:tab/>
      </w:r>
      <w:r w:rsidRPr="00A931A3">
        <w:t>Gregory</w:t>
      </w:r>
      <w:r>
        <w:tab/>
      </w:r>
      <w:r w:rsidRPr="00A931A3">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Hayes</w:t>
      </w:r>
      <w:r>
        <w:tab/>
      </w:r>
      <w:r w:rsidRPr="00A931A3">
        <w:t>Hembree</w:t>
      </w:r>
      <w:r>
        <w:tab/>
      </w:r>
      <w:r w:rsidRPr="00A931A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Johnson</w:t>
      </w:r>
      <w:r>
        <w:tab/>
      </w:r>
      <w:r w:rsidRPr="00A931A3">
        <w:t>Leatherman</w:t>
      </w:r>
      <w:r>
        <w:tab/>
      </w:r>
      <w:r w:rsidRPr="00A931A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Malloy</w:t>
      </w:r>
      <w:r>
        <w:tab/>
      </w:r>
      <w:r w:rsidRPr="00A931A3">
        <w:rPr>
          <w:i/>
        </w:rPr>
        <w:t>Martin, Larry</w:t>
      </w:r>
      <w:r>
        <w:rPr>
          <w:i/>
        </w:rPr>
        <w:tab/>
      </w:r>
      <w:r w:rsidRPr="00A931A3">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Matthews</w:t>
      </w:r>
      <w:r>
        <w:tab/>
      </w:r>
      <w:r w:rsidRPr="00A931A3">
        <w:t>McElveen</w:t>
      </w:r>
      <w:r>
        <w:tab/>
      </w:r>
      <w:r w:rsidRPr="00A931A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Nicholson</w:t>
      </w:r>
      <w:r>
        <w:tab/>
      </w:r>
      <w:r w:rsidRPr="00A931A3">
        <w:t>O'Dell</w:t>
      </w:r>
      <w:r>
        <w:tab/>
      </w:r>
      <w:r w:rsidRPr="00A931A3">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Rankin</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r>
        <w:tab/>
      </w:r>
      <w:r w:rsidRPr="00A931A3">
        <w:t>Shealy</w:t>
      </w:r>
      <w:r>
        <w:tab/>
      </w:r>
      <w:r w:rsidRPr="00A931A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Thurmond</w:t>
      </w:r>
      <w:r>
        <w:tab/>
      </w:r>
      <w:r w:rsidRPr="00A931A3">
        <w:t>Turner</w:t>
      </w:r>
      <w:r>
        <w:tab/>
      </w:r>
      <w:r w:rsidRPr="00A931A3">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Total--38</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r>
        <w:tab/>
      </w:r>
      <w:r w:rsidRPr="00A931A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Total--4</w:t>
      </w:r>
    </w:p>
    <w:p w:rsidR="003D1D74" w:rsidRPr="00A931A3" w:rsidRDefault="003D1D74" w:rsidP="003D1D74"/>
    <w:p w:rsidR="003D1D74" w:rsidRDefault="003D1D74" w:rsidP="003D1D74">
      <w:r>
        <w:tab/>
        <w:t>Section 51,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52</w:t>
      </w:r>
      <w:r w:rsidRPr="0057405F">
        <w:rPr>
          <w:b/>
        </w:rPr>
        <w:t xml:space="preserve">, Part </w:t>
      </w:r>
      <w:r>
        <w:rPr>
          <w:b/>
        </w:rPr>
        <w:t>1A, Patriots Point Development Authority.</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32; Nays 10</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Cromer</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Hutto</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Leatherman</w:t>
      </w:r>
      <w:r>
        <w:tab/>
      </w:r>
      <w:r w:rsidRPr="00A931A3">
        <w:t>Lourie</w:t>
      </w:r>
      <w:r>
        <w:tab/>
      </w:r>
      <w:r w:rsidRPr="00A931A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t>Matthews</w:t>
      </w:r>
      <w:r>
        <w:tab/>
      </w:r>
      <w:r w:rsidRPr="00A931A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Rankin</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r>
        <w:tab/>
      </w:r>
      <w:r w:rsidRPr="00A931A3">
        <w:t>Sheheen</w:t>
      </w:r>
      <w:r>
        <w:tab/>
      </w: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Verdin</w:t>
      </w:r>
      <w:r>
        <w:tab/>
      </w: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Total--32</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r>
        <w:tab/>
      </w:r>
      <w:r w:rsidRPr="00A931A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rPr>
          <w:i/>
        </w:rPr>
        <w:t>Martin, Shane</w:t>
      </w:r>
      <w:r>
        <w:rPr>
          <w:i/>
        </w:rPr>
        <w:tab/>
      </w:r>
      <w:r w:rsidRPr="00A931A3">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Shealy</w:t>
      </w:r>
      <w:r>
        <w:tab/>
      </w:r>
      <w:r w:rsidRPr="00A931A3">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Total--10</w:t>
      </w:r>
    </w:p>
    <w:p w:rsidR="003D1D74" w:rsidRPr="00A931A3" w:rsidRDefault="003D1D74" w:rsidP="003D1D74"/>
    <w:p w:rsidR="003D1D74" w:rsidRDefault="003D1D74" w:rsidP="003D1D74">
      <w:r>
        <w:tab/>
        <w:t>Section 52,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53</w:t>
      </w:r>
      <w:r w:rsidRPr="0057405F">
        <w:rPr>
          <w:b/>
        </w:rPr>
        <w:t xml:space="preserve">, Part </w:t>
      </w:r>
      <w:r>
        <w:rPr>
          <w:b/>
        </w:rPr>
        <w:t>1A and Part 1B, S</w:t>
      </w:r>
      <w:r w:rsidR="00DC545C">
        <w:rPr>
          <w:b/>
        </w:rPr>
        <w:t xml:space="preserve">outh </w:t>
      </w:r>
      <w:r>
        <w:rPr>
          <w:b/>
        </w:rPr>
        <w:t>C</w:t>
      </w:r>
      <w:r w:rsidR="00DC545C">
        <w:rPr>
          <w:b/>
        </w:rPr>
        <w:t>arolina</w:t>
      </w:r>
      <w:r>
        <w:rPr>
          <w:b/>
        </w:rPr>
        <w:t xml:space="preserve"> Conservation Bank.</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37; Nays 6</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Courson</w:t>
      </w:r>
      <w:r>
        <w:tab/>
      </w:r>
      <w:r w:rsidRPr="00A931A3">
        <w:t>Cromer</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Ford</w:t>
      </w:r>
      <w:r>
        <w:tab/>
      </w:r>
      <w:r w:rsidRPr="00A931A3">
        <w:t>Gregory</w:t>
      </w:r>
      <w:r>
        <w:tab/>
      </w:r>
      <w:r w:rsidRPr="00A931A3">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Hayes</w:t>
      </w:r>
      <w:r>
        <w:tab/>
      </w:r>
      <w:r w:rsidRPr="00A931A3">
        <w:t>Hembree</w:t>
      </w:r>
      <w:r>
        <w:tab/>
      </w:r>
      <w:r w:rsidRPr="00A931A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Johnson</w:t>
      </w:r>
      <w:r>
        <w:tab/>
      </w:r>
      <w:r w:rsidRPr="00A931A3">
        <w:t>Leatherman</w:t>
      </w:r>
      <w:r>
        <w:tab/>
      </w:r>
      <w:r w:rsidRPr="00A931A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Malloy</w:t>
      </w:r>
      <w:r>
        <w:tab/>
      </w:r>
      <w:r w:rsidRPr="00A931A3">
        <w:rPr>
          <w:i/>
        </w:rPr>
        <w:t>Martin, Larry</w:t>
      </w:r>
      <w:r>
        <w:rPr>
          <w:i/>
        </w:rPr>
        <w:tab/>
      </w:r>
      <w:r w:rsidRPr="00A931A3">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Matthews</w:t>
      </w:r>
      <w:r>
        <w:tab/>
      </w:r>
      <w:r w:rsidRPr="00A931A3">
        <w:t>McElveen</w:t>
      </w:r>
      <w:r>
        <w:tab/>
      </w:r>
      <w:r w:rsidRPr="00A931A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Nicholson</w:t>
      </w:r>
      <w:r>
        <w:tab/>
      </w:r>
      <w:r w:rsidRPr="00A931A3">
        <w:t>O'Dell</w:t>
      </w:r>
      <w:r>
        <w:tab/>
      </w:r>
      <w:r w:rsidRPr="00A931A3">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Reese</w:t>
      </w:r>
      <w:r>
        <w:tab/>
      </w:r>
      <w:r w:rsidRPr="00A931A3">
        <w:t>Scott</w:t>
      </w:r>
      <w:r>
        <w:tab/>
      </w:r>
      <w:r w:rsidRPr="00A931A3">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Shealy</w:t>
      </w:r>
      <w:r>
        <w:tab/>
      </w:r>
      <w:r w:rsidRPr="00A931A3">
        <w:t>Sheheen</w:t>
      </w:r>
      <w:r>
        <w:tab/>
      </w: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Turner</w:t>
      </w:r>
      <w:r>
        <w:tab/>
      </w:r>
      <w:r w:rsidRPr="00A931A3">
        <w:t>Verdin</w:t>
      </w:r>
      <w:r>
        <w:tab/>
      </w: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Total--37</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r>
        <w:tab/>
      </w:r>
      <w:r w:rsidRPr="00A931A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Fair</w:t>
      </w:r>
      <w:r>
        <w:tab/>
      </w:r>
      <w:r w:rsidRPr="00A931A3">
        <w:rPr>
          <w:i/>
        </w:rPr>
        <w:t>Martin, Shane</w:t>
      </w:r>
      <w:r>
        <w:rPr>
          <w:i/>
        </w:rPr>
        <w:tab/>
      </w:r>
      <w:r w:rsidRPr="00A931A3">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Total--6</w:t>
      </w:r>
    </w:p>
    <w:p w:rsidR="003D1D74" w:rsidRPr="00A931A3" w:rsidRDefault="003D1D74" w:rsidP="003D1D74"/>
    <w:p w:rsidR="003D1D74" w:rsidRDefault="003D1D74" w:rsidP="003D1D74">
      <w:r>
        <w:tab/>
        <w:t>Section 53,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54</w:t>
      </w:r>
      <w:r w:rsidRPr="0057405F">
        <w:rPr>
          <w:b/>
        </w:rPr>
        <w:t xml:space="preserve">, Part </w:t>
      </w:r>
      <w:r>
        <w:rPr>
          <w:b/>
        </w:rPr>
        <w:t>1A and Part 1B, Rural Infrastructure Authority.</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37; Nays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Courson</w:t>
      </w:r>
      <w:r>
        <w:tab/>
      </w:r>
      <w:r w:rsidRPr="00A931A3">
        <w:t>Cromer</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Fair</w:t>
      </w:r>
      <w:r>
        <w:tab/>
      </w:r>
      <w:r w:rsidRPr="00A931A3">
        <w:t>Ford</w:t>
      </w:r>
      <w:r>
        <w:tab/>
      </w:r>
      <w:r w:rsidRPr="00A931A3">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Grooms</w:t>
      </w:r>
      <w:r>
        <w:tab/>
      </w:r>
      <w:r w:rsidRPr="00A931A3">
        <w:t>Hayes</w:t>
      </w:r>
      <w:r>
        <w:tab/>
      </w:r>
      <w:r w:rsidRPr="00A931A3">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Hutto</w:t>
      </w:r>
      <w:r>
        <w:tab/>
      </w:r>
      <w:r w:rsidRPr="00A931A3">
        <w:t>Johnson</w:t>
      </w:r>
      <w:r>
        <w:tab/>
      </w:r>
      <w:r w:rsidRPr="00A931A3">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Lourie</w:t>
      </w:r>
      <w:r>
        <w:tab/>
      </w:r>
      <w:r w:rsidRPr="00A931A3">
        <w:t>Malloy</w:t>
      </w:r>
      <w:r>
        <w:tab/>
      </w:r>
      <w:r w:rsidRPr="00A931A3">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Massey</w:t>
      </w:r>
      <w:r>
        <w:tab/>
      </w:r>
      <w:r w:rsidRPr="00A931A3">
        <w:t>Matthews</w:t>
      </w:r>
      <w:r>
        <w:tab/>
      </w:r>
      <w:r w:rsidRPr="00A931A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Rankin</w:t>
      </w:r>
      <w:r>
        <w:tab/>
      </w:r>
      <w:r w:rsidRPr="00A931A3">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Scott</w:t>
      </w:r>
      <w:r>
        <w:tab/>
      </w:r>
      <w:r w:rsidRPr="00A931A3">
        <w:t>Setzler</w:t>
      </w:r>
      <w:r>
        <w:tab/>
      </w:r>
      <w:r w:rsidRPr="00A931A3">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Sheheen</w:t>
      </w:r>
      <w:r>
        <w:tab/>
      </w:r>
      <w:r w:rsidRPr="00A931A3">
        <w:t>Turner</w:t>
      </w:r>
      <w:r>
        <w:tab/>
      </w: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Total--37</w:t>
      </w:r>
    </w:p>
    <w:p w:rsidR="003D1D74" w:rsidRPr="00A931A3" w:rsidRDefault="003D1D74" w:rsidP="003D1D74"/>
    <w:p w:rsidR="003D1D74" w:rsidRDefault="003D1D74" w:rsidP="00DC545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DC545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r>
        <w:tab/>
      </w:r>
      <w:r w:rsidRPr="00A931A3">
        <w:t>Corbin</w:t>
      </w:r>
    </w:p>
    <w:p w:rsidR="003D1D74" w:rsidRDefault="003D1D74" w:rsidP="00DC545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Shane</w:t>
      </w:r>
      <w:r>
        <w:rPr>
          <w:i/>
        </w:rPr>
        <w:tab/>
      </w:r>
      <w:r w:rsidRPr="00A931A3">
        <w:t>Thurmond</w:t>
      </w:r>
    </w:p>
    <w:p w:rsidR="003D1D74" w:rsidRDefault="003D1D74" w:rsidP="00DC545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Total--5</w:t>
      </w:r>
    </w:p>
    <w:p w:rsidR="003D1D74" w:rsidRPr="00A931A3" w:rsidRDefault="003D1D74" w:rsidP="003D1D74"/>
    <w:p w:rsidR="003D1D74" w:rsidRDefault="003D1D74" w:rsidP="003D1D74">
      <w:r>
        <w:tab/>
        <w:t>Section 54,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57</w:t>
      </w:r>
      <w:r w:rsidRPr="0057405F">
        <w:rPr>
          <w:b/>
        </w:rPr>
        <w:t xml:space="preserve">, Part </w:t>
      </w:r>
      <w:r>
        <w:rPr>
          <w:b/>
        </w:rPr>
        <w:t>1A and Part 1B, Judicial Department.</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39; Nays 3;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Courson</w:t>
      </w:r>
      <w:r>
        <w:tab/>
      </w:r>
      <w:r w:rsidRPr="00A931A3">
        <w:t>Cromer</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Fair</w:t>
      </w:r>
      <w:r>
        <w:tab/>
      </w:r>
      <w:r w:rsidRPr="00A931A3">
        <w:t>Ford</w:t>
      </w:r>
      <w:r>
        <w:tab/>
      </w:r>
      <w:r w:rsidRPr="00A931A3">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Grooms</w:t>
      </w:r>
      <w:r>
        <w:tab/>
      </w:r>
      <w:r w:rsidRPr="00A931A3">
        <w:t>Hayes</w:t>
      </w:r>
      <w:r>
        <w:tab/>
      </w:r>
      <w:r w:rsidRPr="00A931A3">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Hutto</w:t>
      </w:r>
      <w:r>
        <w:tab/>
      </w:r>
      <w:r w:rsidRPr="00A931A3">
        <w:t>Johnson</w:t>
      </w:r>
      <w:r>
        <w:tab/>
      </w:r>
      <w:r w:rsidRPr="00A931A3">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Lourie</w:t>
      </w:r>
      <w:r>
        <w:tab/>
      </w:r>
      <w:r w:rsidRPr="00A931A3">
        <w:t>Malloy</w:t>
      </w:r>
      <w:r>
        <w:tab/>
      </w:r>
      <w:r w:rsidRPr="00A931A3">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Massey</w:t>
      </w:r>
      <w:r>
        <w:tab/>
      </w:r>
      <w:r w:rsidRPr="00A931A3">
        <w:t>Matthews</w:t>
      </w:r>
      <w:r>
        <w:tab/>
      </w:r>
      <w:r w:rsidRPr="00A931A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Rankin</w:t>
      </w:r>
      <w:r>
        <w:tab/>
      </w:r>
      <w:r w:rsidRPr="00A931A3">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Scott</w:t>
      </w:r>
      <w:r>
        <w:tab/>
      </w:r>
      <w:r w:rsidRPr="00A931A3">
        <w:t>Setzler</w:t>
      </w:r>
      <w:r>
        <w:tab/>
      </w:r>
      <w:r w:rsidRPr="00A931A3">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Sheheen</w:t>
      </w:r>
      <w:r>
        <w:tab/>
      </w:r>
      <w:r w:rsidRPr="00A931A3">
        <w:t>Thurmond</w:t>
      </w:r>
      <w:r>
        <w:tab/>
      </w:r>
      <w:r w:rsidRPr="00A931A3">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Verdin</w:t>
      </w:r>
      <w:r>
        <w:tab/>
      </w: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Total--39</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Total--1</w:t>
      </w:r>
    </w:p>
    <w:p w:rsidR="003D1D74" w:rsidRDefault="003D1D74" w:rsidP="003D1D74">
      <w:r>
        <w:tab/>
        <w:t>Section 57,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58</w:t>
      </w:r>
      <w:r w:rsidRPr="0057405F">
        <w:rPr>
          <w:b/>
        </w:rPr>
        <w:t xml:space="preserve">, Part </w:t>
      </w:r>
      <w:r>
        <w:rPr>
          <w:b/>
        </w:rPr>
        <w:t>1A and Part 1B, Administrative Law Court.</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28; Nays 3; Abstain 12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Bennett</w:t>
      </w:r>
      <w:r>
        <w:tab/>
      </w:r>
      <w:r w:rsidRPr="00A931A3">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Cleary</w:t>
      </w:r>
      <w:r>
        <w:tab/>
      </w:r>
      <w:r w:rsidRPr="00A931A3">
        <w:t>Corbin</w:t>
      </w:r>
      <w:r>
        <w:tab/>
      </w:r>
      <w:r w:rsidRPr="00A931A3">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Cromer</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Johnson</w:t>
      </w:r>
      <w:r>
        <w:tab/>
      </w:r>
      <w:r w:rsidRPr="00A931A3">
        <w:t>Leatherman</w:t>
      </w:r>
      <w:r>
        <w:tab/>
      </w:r>
      <w:r w:rsidRPr="00A931A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t>Massey</w:t>
      </w:r>
      <w:r>
        <w:tab/>
      </w:r>
      <w:r w:rsidRPr="00A931A3">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Shealy</w:t>
      </w:r>
      <w:r>
        <w:tab/>
      </w:r>
      <w:r w:rsidRPr="00A931A3">
        <w:t>Turner</w:t>
      </w:r>
      <w:r>
        <w:tab/>
      </w:r>
      <w:r w:rsidRPr="00A931A3">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Total--28</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Allen</w:t>
      </w:r>
      <w:r>
        <w:tab/>
      </w:r>
      <w:r w:rsidRPr="00A931A3">
        <w:t>Coleman</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Hayes</w:t>
      </w:r>
      <w:r>
        <w:tab/>
      </w:r>
      <w:r w:rsidRPr="00A931A3">
        <w:t>Hutto</w:t>
      </w:r>
      <w:r>
        <w:tab/>
      </w:r>
      <w:r w:rsidRPr="00A931A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McElveen</w:t>
      </w:r>
      <w:r>
        <w:tab/>
      </w:r>
      <w:r w:rsidRPr="00A931A3">
        <w:t>Rankin</w:t>
      </w:r>
      <w:r>
        <w:tab/>
      </w:r>
      <w:r w:rsidRPr="00A931A3">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Sheheen</w:t>
      </w:r>
      <w:r>
        <w:tab/>
      </w:r>
      <w:r w:rsidRPr="00A931A3">
        <w:t>Thurmond</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Total--12</w:t>
      </w:r>
    </w:p>
    <w:p w:rsidR="003D1D74" w:rsidRPr="00A931A3" w:rsidRDefault="003D1D74" w:rsidP="003D1D74"/>
    <w:p w:rsidR="003D1D74" w:rsidRDefault="003D1D74" w:rsidP="003D1D74">
      <w:r>
        <w:tab/>
        <w:t>Section 58,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59</w:t>
      </w:r>
      <w:r w:rsidRPr="0057405F">
        <w:rPr>
          <w:b/>
        </w:rPr>
        <w:t xml:space="preserve">, Part </w:t>
      </w:r>
      <w:r>
        <w:rPr>
          <w:b/>
        </w:rPr>
        <w:t>1A and Part 1B, Attorney General’s Office.</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40;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Corbin</w:t>
      </w:r>
      <w:r>
        <w:tab/>
      </w:r>
      <w:r w:rsidRPr="00A931A3">
        <w:t>Courson</w:t>
      </w:r>
      <w:r>
        <w:tab/>
      </w:r>
      <w:r w:rsidRPr="00A931A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Hutto</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Leatherman</w:t>
      </w:r>
      <w:r>
        <w:tab/>
      </w:r>
      <w:r w:rsidRPr="00A931A3">
        <w:t>Lourie</w:t>
      </w:r>
      <w:r>
        <w:tab/>
      </w:r>
      <w:r w:rsidRPr="00A931A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t>Massey</w:t>
      </w:r>
      <w:r>
        <w:tab/>
      </w:r>
      <w:r w:rsidRPr="00A931A3">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McElveen</w:t>
      </w:r>
      <w:r>
        <w:tab/>
      </w:r>
      <w:r w:rsidRPr="00A931A3">
        <w:t>McGill</w:t>
      </w:r>
      <w:r>
        <w:tab/>
      </w:r>
      <w:r w:rsidRPr="00A931A3">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O'Dell</w:t>
      </w:r>
      <w:r>
        <w:tab/>
      </w:r>
      <w:r w:rsidRPr="00A931A3">
        <w:t>Peeler</w:t>
      </w:r>
      <w:r>
        <w:tab/>
      </w:r>
      <w:r w:rsidRPr="00A931A3">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Reese</w:t>
      </w:r>
      <w:r>
        <w:tab/>
      </w:r>
      <w:r w:rsidRPr="00A931A3">
        <w:t>Scott</w:t>
      </w:r>
      <w:r>
        <w:tab/>
      </w:r>
      <w:r w:rsidRPr="00A931A3">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Shealy</w:t>
      </w:r>
      <w:r>
        <w:tab/>
      </w:r>
      <w:r w:rsidRPr="00A931A3">
        <w:t>Sheheen</w:t>
      </w:r>
      <w:r>
        <w:tab/>
      </w: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Turner</w:t>
      </w:r>
      <w:r>
        <w:tab/>
      </w:r>
      <w:r w:rsidRPr="00A931A3">
        <w:t>Verdin</w:t>
      </w:r>
      <w:r>
        <w:tab/>
      </w: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Total--40</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r>
        <w:tab/>
        <w:t>Section 59,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60</w:t>
      </w:r>
      <w:r w:rsidRPr="0057405F">
        <w:rPr>
          <w:b/>
        </w:rPr>
        <w:t xml:space="preserve">, Part </w:t>
      </w:r>
      <w:r>
        <w:rPr>
          <w:b/>
        </w:rPr>
        <w:t>1A and Part 1B, Prosecution Coordination</w:t>
      </w:r>
      <w:r w:rsidR="007A14A0">
        <w:rPr>
          <w:b/>
        </w:rPr>
        <w:t xml:space="preserve"> Commission</w:t>
      </w:r>
      <w:r>
        <w:rPr>
          <w:b/>
        </w:rPr>
        <w:t>.</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37; Nays 3; Abstain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Corbin</w:t>
      </w:r>
      <w:r>
        <w:tab/>
      </w:r>
      <w:r w:rsidRPr="00A931A3">
        <w:t>Courson</w:t>
      </w:r>
      <w:r>
        <w:tab/>
      </w:r>
      <w:r w:rsidRPr="00A931A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Hutto</w:t>
      </w:r>
      <w:r>
        <w:tab/>
      </w:r>
      <w:r w:rsidRPr="00A931A3">
        <w:t>Johnson</w:t>
      </w:r>
      <w:r>
        <w:tab/>
      </w:r>
      <w:r w:rsidRPr="00A931A3">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Lourie</w:t>
      </w:r>
      <w:r>
        <w:tab/>
      </w:r>
      <w:r w:rsidRPr="00A931A3">
        <w:t>Malloy</w:t>
      </w:r>
      <w:r>
        <w:tab/>
      </w:r>
      <w:r w:rsidRPr="00A931A3">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Massey</w:t>
      </w:r>
      <w:r>
        <w:tab/>
      </w:r>
      <w:r w:rsidRPr="00A931A3">
        <w:t>Matthews</w:t>
      </w:r>
      <w:r>
        <w:tab/>
      </w:r>
      <w:r w:rsidRPr="00A931A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Nicholson</w:t>
      </w:r>
      <w:r>
        <w:tab/>
      </w:r>
      <w:r w:rsidRPr="00A931A3">
        <w:t>O'Dell</w:t>
      </w:r>
      <w:r>
        <w:tab/>
      </w:r>
      <w:r w:rsidRPr="00A931A3">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Rankin</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r>
        <w:tab/>
      </w:r>
      <w:r w:rsidRPr="00A931A3">
        <w:t>Shealy</w:t>
      </w:r>
      <w:r>
        <w:tab/>
      </w:r>
      <w:r w:rsidRPr="00A931A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Turner</w:t>
      </w:r>
      <w:r>
        <w:tab/>
      </w:r>
      <w:r w:rsidRPr="00A931A3">
        <w:t>Verdin</w:t>
      </w:r>
      <w:r>
        <w:tab/>
      </w: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Total--37</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McElveen</w:t>
      </w:r>
      <w:r>
        <w:tab/>
      </w: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Total--2</w:t>
      </w:r>
    </w:p>
    <w:p w:rsidR="003D1D74" w:rsidRPr="00A931A3" w:rsidRDefault="003D1D74" w:rsidP="003D1D74"/>
    <w:p w:rsidR="003D1D74" w:rsidRDefault="003D1D74" w:rsidP="003D1D74">
      <w:r>
        <w:tab/>
        <w:t>Section 60,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61</w:t>
      </w:r>
      <w:r w:rsidRPr="0057405F">
        <w:rPr>
          <w:b/>
        </w:rPr>
        <w:t xml:space="preserve">, Part </w:t>
      </w:r>
      <w:r>
        <w:rPr>
          <w:b/>
        </w:rPr>
        <w:t xml:space="preserve">1A and Part 1B, </w:t>
      </w:r>
      <w:r w:rsidR="005D7781">
        <w:rPr>
          <w:b/>
        </w:rPr>
        <w:t xml:space="preserve">Commission on </w:t>
      </w:r>
      <w:r>
        <w:rPr>
          <w:b/>
        </w:rPr>
        <w:t>Indigent Defense.</w:t>
      </w:r>
    </w:p>
    <w:p w:rsidR="003D1D74" w:rsidRDefault="003D1D74" w:rsidP="003D1D74"/>
    <w:p w:rsidR="003D1D74" w:rsidRDefault="003D1D74" w:rsidP="003D1D74">
      <w:r>
        <w:tab/>
        <w:t>Senator MALLOY spoke on the section.</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34; Nays 4; Abstain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Courson</w:t>
      </w:r>
      <w:r>
        <w:tab/>
      </w:r>
      <w:r w:rsidRPr="00A931A3">
        <w:t>Cromer</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Fair</w:t>
      </w:r>
      <w:r>
        <w:tab/>
      </w:r>
      <w:r w:rsidRPr="00A931A3">
        <w:t>Ford</w:t>
      </w:r>
      <w:r>
        <w:tab/>
      </w:r>
      <w:r w:rsidRPr="00A931A3">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Grooms</w:t>
      </w:r>
      <w:r>
        <w:tab/>
      </w:r>
      <w:r w:rsidRPr="00A931A3">
        <w:t>Hembree</w:t>
      </w:r>
      <w:r>
        <w:tab/>
      </w:r>
      <w:r w:rsidRPr="00A931A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Johnson</w:t>
      </w:r>
      <w:r>
        <w:tab/>
      </w:r>
      <w:r w:rsidRPr="00A931A3">
        <w:t>Leatherman</w:t>
      </w:r>
      <w:r>
        <w:tab/>
      </w:r>
      <w:r w:rsidRPr="00A931A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Malloy</w:t>
      </w:r>
      <w:r>
        <w:tab/>
      </w:r>
      <w:r w:rsidRPr="00A931A3">
        <w:rPr>
          <w:i/>
        </w:rPr>
        <w:t>Martin, Larry</w:t>
      </w:r>
      <w:r>
        <w:rPr>
          <w:i/>
        </w:rPr>
        <w:tab/>
      </w:r>
      <w:r w:rsidRPr="00A931A3">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Rankin</w:t>
      </w:r>
      <w:r>
        <w:tab/>
      </w:r>
      <w:r w:rsidRPr="00A931A3">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Scott</w:t>
      </w:r>
      <w:r>
        <w:tab/>
      </w:r>
      <w:r w:rsidRPr="00A931A3">
        <w:t>Setzler</w:t>
      </w:r>
      <w:r>
        <w:tab/>
      </w:r>
      <w:r w:rsidRPr="00A931A3">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Thurmond</w:t>
      </w:r>
      <w:r>
        <w:tab/>
      </w:r>
      <w:r w:rsidRPr="00A931A3">
        <w:t>Turner</w:t>
      </w:r>
      <w:r>
        <w:tab/>
      </w:r>
      <w:r w:rsidRPr="00A931A3">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Total--34</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r>
        <w:tab/>
      </w:r>
      <w:r w:rsidRPr="00A931A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Total--4</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Hayes</w:t>
      </w:r>
      <w:r>
        <w:tab/>
      </w:r>
      <w:r w:rsidRPr="00A931A3">
        <w:t>Massey</w:t>
      </w:r>
      <w:r>
        <w:tab/>
      </w:r>
      <w:r w:rsidRPr="00A931A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Sheheen</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Total--5</w:t>
      </w:r>
    </w:p>
    <w:p w:rsidR="003D1D74" w:rsidRPr="00A931A3" w:rsidRDefault="003D1D74" w:rsidP="003D1D74"/>
    <w:p w:rsidR="003D1D74" w:rsidRDefault="003D1D74" w:rsidP="003D1D74">
      <w:r>
        <w:tab/>
        <w:t>Section 61,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62</w:t>
      </w:r>
      <w:r w:rsidRPr="0057405F">
        <w:rPr>
          <w:b/>
        </w:rPr>
        <w:t xml:space="preserve">, Part </w:t>
      </w:r>
      <w:r>
        <w:rPr>
          <w:b/>
        </w:rPr>
        <w:t>1A and Part 1B, State</w:t>
      </w:r>
      <w:r w:rsidR="005D7781">
        <w:rPr>
          <w:b/>
        </w:rPr>
        <w:t xml:space="preserve"> Law Enforcement Division</w:t>
      </w:r>
      <w:r>
        <w:rPr>
          <w:b/>
        </w:rPr>
        <w:t>.</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40; Nays 2;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Corbin</w:t>
      </w:r>
      <w:r>
        <w:tab/>
      </w:r>
      <w:r w:rsidRPr="00A931A3">
        <w:t>Courson</w:t>
      </w:r>
      <w:r>
        <w:tab/>
      </w:r>
      <w:r w:rsidRPr="00A931A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Hutto</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Leatherman</w:t>
      </w:r>
      <w:r>
        <w:tab/>
      </w:r>
      <w:r w:rsidRPr="00A931A3">
        <w:t>Lourie</w:t>
      </w:r>
      <w:r>
        <w:tab/>
      </w:r>
      <w:r w:rsidRPr="00A931A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rPr>
          <w:i/>
        </w:rPr>
        <w:t>Martin, Shane</w:t>
      </w:r>
      <w:r>
        <w:rPr>
          <w:i/>
        </w:rPr>
        <w:tab/>
      </w:r>
      <w:r w:rsidRPr="00A931A3">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Matthews</w:t>
      </w:r>
      <w:r>
        <w:tab/>
      </w:r>
      <w:r w:rsidRPr="00A931A3">
        <w:t>McElveen</w:t>
      </w:r>
      <w:r>
        <w:tab/>
      </w:r>
      <w:r w:rsidRPr="00A931A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Nicholson</w:t>
      </w:r>
      <w:r>
        <w:tab/>
      </w:r>
      <w:r w:rsidRPr="00A931A3">
        <w:t>O'Dell</w:t>
      </w:r>
      <w:r>
        <w:tab/>
      </w:r>
      <w:r w:rsidRPr="00A931A3">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Rankin</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Shealy</w:t>
      </w:r>
      <w:r>
        <w:tab/>
      </w:r>
      <w:r w:rsidRPr="00A931A3">
        <w:t>Sheheen</w:t>
      </w:r>
      <w:r>
        <w:tab/>
      </w: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Turner</w:t>
      </w:r>
      <w:r>
        <w:tab/>
      </w:r>
      <w:r w:rsidRPr="00A931A3">
        <w:t>Verdin</w:t>
      </w:r>
      <w:r>
        <w:tab/>
      </w: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Total--40</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Total--2</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w:t>
      </w:r>
      <w:r w:rsidRPr="00A931A3">
        <w:rPr>
          <w:b/>
        </w:rPr>
        <w:t>otal--1</w:t>
      </w:r>
    </w:p>
    <w:p w:rsidR="003D1D74" w:rsidRPr="00A931A3" w:rsidRDefault="003D1D74" w:rsidP="003D1D74"/>
    <w:p w:rsidR="003D1D74" w:rsidRDefault="003D1D74" w:rsidP="003D1D74">
      <w:r>
        <w:tab/>
        <w:t>Section 62,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63</w:t>
      </w:r>
      <w:r w:rsidRPr="0057405F">
        <w:rPr>
          <w:b/>
        </w:rPr>
        <w:t xml:space="preserve">, Part </w:t>
      </w:r>
      <w:r>
        <w:rPr>
          <w:b/>
        </w:rPr>
        <w:t>1A and Part 1B, Department of Public Safety.</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36; Nays 2; Abstain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Bennett</w:t>
      </w:r>
      <w:r>
        <w:tab/>
      </w:r>
      <w:r w:rsidRPr="00A931A3">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Cleary</w:t>
      </w:r>
      <w:r>
        <w:tab/>
      </w:r>
      <w:r w:rsidRPr="00A931A3">
        <w:t>Corbin</w:t>
      </w:r>
      <w:r>
        <w:tab/>
      </w:r>
      <w:r w:rsidRPr="00A931A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Hutto</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Leatherman</w:t>
      </w:r>
      <w:r>
        <w:tab/>
      </w:r>
      <w:r w:rsidRPr="00A931A3">
        <w:t>Malloy</w:t>
      </w:r>
      <w:r>
        <w:tab/>
      </w:r>
      <w:r w:rsidRPr="00A931A3">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Shane</w:t>
      </w:r>
      <w:r>
        <w:rPr>
          <w:i/>
        </w:rPr>
        <w:tab/>
      </w:r>
      <w:r w:rsidRPr="00A931A3">
        <w:t>Massey</w:t>
      </w:r>
      <w:r>
        <w:tab/>
      </w:r>
      <w:r w:rsidRPr="00A931A3">
        <w:t>Matthews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McElveen</w:t>
      </w:r>
      <w:r>
        <w:tab/>
      </w:r>
      <w:r w:rsidRPr="00A931A3">
        <w:t>McGill</w:t>
      </w:r>
      <w:r>
        <w:tab/>
      </w:r>
      <w:r w:rsidRPr="00A931A3">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O'Dell</w:t>
      </w:r>
      <w:r>
        <w:tab/>
      </w:r>
      <w:r w:rsidRPr="00A931A3">
        <w:t>Peeler</w:t>
      </w:r>
      <w:r>
        <w:tab/>
      </w:r>
      <w:r w:rsidRPr="00A931A3">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Reese</w:t>
      </w:r>
      <w:r>
        <w:tab/>
      </w:r>
      <w:r w:rsidRPr="00A931A3">
        <w:t>Scott</w:t>
      </w:r>
      <w:r>
        <w:tab/>
      </w:r>
      <w:r w:rsidRPr="00A931A3">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Shealy</w:t>
      </w:r>
      <w:r>
        <w:tab/>
      </w:r>
      <w:r w:rsidRPr="00A931A3">
        <w:t>Sheheen</w:t>
      </w:r>
      <w:r>
        <w:tab/>
      </w: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Turner</w:t>
      </w:r>
      <w:r>
        <w:tab/>
      </w:r>
      <w:r w:rsidRPr="00A931A3">
        <w:t>Verdin</w:t>
      </w:r>
      <w:r>
        <w:tab/>
      </w:r>
      <w:r w:rsidRPr="00A931A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Total--36</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Total--2</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Allen</w:t>
      </w:r>
      <w:r>
        <w:tab/>
      </w:r>
      <w:r w:rsidRPr="00A931A3">
        <w:t>Coleman</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r>
        <w:tab/>
        <w:t>Section 63,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64</w:t>
      </w:r>
      <w:r w:rsidRPr="0057405F">
        <w:rPr>
          <w:b/>
        </w:rPr>
        <w:t xml:space="preserve">, Part </w:t>
      </w:r>
      <w:r>
        <w:rPr>
          <w:b/>
        </w:rPr>
        <w:t>1A and Part 1B, Law Enforcement Training Council.</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38; Nays 3;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Corbin</w:t>
      </w:r>
      <w:r>
        <w:tab/>
      </w:r>
      <w:r w:rsidRPr="00A931A3">
        <w:t>Courson</w:t>
      </w:r>
      <w:r>
        <w:tab/>
      </w:r>
      <w:r w:rsidRPr="00A931A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Davis</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Johnson</w:t>
      </w:r>
      <w:r>
        <w:tab/>
      </w:r>
      <w:r w:rsidRPr="00A931A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Malloy</w:t>
      </w:r>
      <w:r>
        <w:tab/>
      </w:r>
      <w:r w:rsidRPr="00A931A3">
        <w:rPr>
          <w:i/>
        </w:rPr>
        <w:t>Martin, Larry</w:t>
      </w:r>
      <w:r>
        <w:rPr>
          <w:i/>
        </w:rPr>
        <w:tab/>
      </w:r>
      <w:r w:rsidRPr="00A931A3">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Matthews</w:t>
      </w:r>
      <w:r>
        <w:tab/>
      </w:r>
      <w:r w:rsidRPr="00A931A3">
        <w:t>McElveen</w:t>
      </w:r>
      <w:r>
        <w:tab/>
      </w:r>
      <w:r w:rsidRPr="00A931A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Nicholson</w:t>
      </w:r>
      <w:r>
        <w:tab/>
      </w:r>
      <w:r w:rsidRPr="00A931A3">
        <w:t>O'Dell</w:t>
      </w:r>
      <w:r>
        <w:tab/>
      </w:r>
      <w:r w:rsidRPr="00A931A3">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Rankin</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r>
        <w:tab/>
      </w:r>
      <w:r w:rsidRPr="00A931A3">
        <w:t>Shealy</w:t>
      </w:r>
      <w:r>
        <w:tab/>
      </w:r>
      <w:r w:rsidRPr="00A931A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Thurmond</w:t>
      </w:r>
      <w:r>
        <w:tab/>
      </w:r>
      <w:r w:rsidRPr="00A931A3">
        <w:t>Turner</w:t>
      </w:r>
      <w:r>
        <w:tab/>
      </w:r>
      <w:r w:rsidRPr="00A931A3">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Total--38</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Total--1</w:t>
      </w:r>
    </w:p>
    <w:p w:rsidR="003D1D74" w:rsidRPr="00A931A3" w:rsidRDefault="003D1D74" w:rsidP="003D1D74"/>
    <w:p w:rsidR="003D1D74" w:rsidRDefault="003D1D74" w:rsidP="003D1D74">
      <w:r>
        <w:tab/>
        <w:t>Section 64,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65</w:t>
      </w:r>
      <w:r w:rsidRPr="0057405F">
        <w:rPr>
          <w:b/>
        </w:rPr>
        <w:t xml:space="preserve">, Part </w:t>
      </w:r>
      <w:r>
        <w:rPr>
          <w:b/>
        </w:rPr>
        <w:t>1A and Part 1B, Department of Corrections.</w:t>
      </w:r>
    </w:p>
    <w:p w:rsidR="003D1D74" w:rsidRDefault="003D1D74" w:rsidP="003D1D74"/>
    <w:p w:rsidR="003D1D74" w:rsidRDefault="003D1D74" w:rsidP="003D1D74">
      <w:r>
        <w:tab/>
        <w:t>Senator MALLOY spoke on the section.</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37;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Allen</w:t>
      </w:r>
      <w:r>
        <w:tab/>
      </w:r>
      <w:r w:rsidRPr="00A931A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Campbell</w:t>
      </w:r>
      <w:r>
        <w:tab/>
      </w:r>
      <w:r w:rsidRPr="00A931A3">
        <w:t>Cleary</w:t>
      </w:r>
      <w:r>
        <w:tab/>
      </w:r>
      <w:r w:rsidRPr="00A931A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Courson</w:t>
      </w:r>
      <w:r>
        <w:tab/>
      </w:r>
      <w:r w:rsidRPr="00A931A3">
        <w:t>Cromer</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Fair</w:t>
      </w:r>
      <w:r>
        <w:tab/>
      </w:r>
      <w:r w:rsidRPr="00A931A3">
        <w:t>Ford</w:t>
      </w:r>
      <w:r>
        <w:tab/>
      </w:r>
      <w:r w:rsidRPr="00A931A3">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Grooms</w:t>
      </w:r>
      <w:r>
        <w:tab/>
      </w:r>
      <w:r w:rsidRPr="00A931A3">
        <w:t>Hayes</w:t>
      </w:r>
      <w:r>
        <w:tab/>
      </w:r>
      <w:r w:rsidRPr="00A931A3">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Hutto</w:t>
      </w:r>
      <w:r>
        <w:tab/>
      </w:r>
      <w:r w:rsidRPr="00A931A3">
        <w:t>Jackson</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Leatherman</w:t>
      </w:r>
      <w:r>
        <w:tab/>
      </w:r>
      <w:r w:rsidRPr="00A931A3">
        <w:t>Lourie</w:t>
      </w:r>
      <w:r>
        <w:tab/>
      </w:r>
      <w:r w:rsidRPr="00A931A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rPr>
          <w:i/>
        </w:rPr>
        <w:t>Martin, Shane</w:t>
      </w:r>
      <w:r>
        <w:rPr>
          <w:i/>
        </w:rPr>
        <w:tab/>
      </w:r>
      <w:r w:rsidRPr="00A931A3">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Rankin</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r>
        <w:tab/>
      </w:r>
      <w:r w:rsidRPr="00A931A3">
        <w:t>Shealy</w:t>
      </w:r>
      <w:r>
        <w:tab/>
      </w:r>
      <w:r w:rsidRPr="00A931A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Thurmond</w:t>
      </w:r>
      <w:r>
        <w:tab/>
      </w:r>
      <w:r w:rsidRPr="00A931A3">
        <w:t>Turner</w:t>
      </w:r>
      <w:r>
        <w:tab/>
      </w:r>
      <w:r w:rsidRPr="00A931A3">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Total--37</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Bright</w:t>
      </w:r>
      <w:r>
        <w:tab/>
      </w:r>
      <w:r w:rsidRPr="00A931A3">
        <w:t>Bryant</w:t>
      </w:r>
      <w:r>
        <w:tab/>
      </w:r>
      <w:r w:rsidRPr="00A931A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r>
        <w:tab/>
        <w:t>Section 65,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66</w:t>
      </w:r>
      <w:r w:rsidRPr="0057405F">
        <w:rPr>
          <w:b/>
        </w:rPr>
        <w:t xml:space="preserve">, Part </w:t>
      </w:r>
      <w:r>
        <w:rPr>
          <w:b/>
        </w:rPr>
        <w:t xml:space="preserve">1A and Part 1B, </w:t>
      </w:r>
      <w:r w:rsidR="000228EA">
        <w:rPr>
          <w:b/>
        </w:rPr>
        <w:t xml:space="preserve">Department of </w:t>
      </w:r>
      <w:r>
        <w:rPr>
          <w:b/>
        </w:rPr>
        <w:t>Probation, Parole and Pardon Services.</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30; Nays 3; Abstain 9</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Bennett</w:t>
      </w:r>
      <w:r>
        <w:tab/>
      </w:r>
      <w:r w:rsidRPr="00A931A3">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Cleary</w:t>
      </w:r>
      <w:r>
        <w:tab/>
      </w:r>
      <w:r w:rsidRPr="00A931A3">
        <w:t>Corbin</w:t>
      </w:r>
      <w:r>
        <w:tab/>
      </w:r>
      <w:r w:rsidRPr="00A931A3">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Cromer</w:t>
      </w:r>
      <w:r>
        <w:tab/>
      </w:r>
      <w:r w:rsidRPr="00A931A3">
        <w:t>Fair</w:t>
      </w:r>
      <w:r>
        <w:tab/>
      </w:r>
      <w:r w:rsidRPr="00A931A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Gregory</w:t>
      </w:r>
      <w:r>
        <w:tab/>
      </w:r>
      <w:r w:rsidRPr="00A931A3">
        <w:t>Grooms</w:t>
      </w:r>
      <w:r>
        <w:tab/>
      </w:r>
      <w:r w:rsidRPr="00A931A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Hembree</w:t>
      </w:r>
      <w:r>
        <w:tab/>
      </w:r>
      <w:r w:rsidRPr="00A931A3">
        <w:t>Jackson</w:t>
      </w:r>
      <w:r>
        <w:tab/>
      </w:r>
      <w:r w:rsidRPr="00A931A3">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Leatherman</w:t>
      </w:r>
      <w:r>
        <w:tab/>
      </w:r>
      <w:r w:rsidRPr="00A931A3">
        <w:rPr>
          <w:i/>
        </w:rPr>
        <w:t>Martin, Larry</w:t>
      </w:r>
      <w:r>
        <w:rPr>
          <w:i/>
        </w:rPr>
        <w:tab/>
      </w:r>
      <w:r w:rsidRPr="00A931A3">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McGill</w:t>
      </w:r>
      <w:r>
        <w:tab/>
      </w:r>
      <w:r w:rsidRPr="00A931A3">
        <w:t>Nicholson</w:t>
      </w:r>
      <w:r>
        <w:tab/>
      </w:r>
      <w:r w:rsidRPr="00A931A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Peeler</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r>
        <w:tab/>
      </w:r>
      <w:r w:rsidRPr="00A931A3">
        <w:t>Shealy</w:t>
      </w:r>
      <w:r>
        <w:tab/>
      </w:r>
      <w:r w:rsidRPr="00A931A3">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Verdin</w:t>
      </w:r>
      <w:r>
        <w:tab/>
      </w: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Total--30</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Allen</w:t>
      </w:r>
      <w:r>
        <w:tab/>
      </w:r>
      <w:r w:rsidRPr="00A931A3">
        <w:t>Coleman</w:t>
      </w:r>
      <w:r>
        <w:tab/>
      </w:r>
      <w:r w:rsidRPr="00A931A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Hutto</w:t>
      </w:r>
      <w:r>
        <w:tab/>
      </w:r>
      <w:r w:rsidRPr="00A931A3">
        <w:t>Malloy</w:t>
      </w:r>
      <w:r>
        <w:tab/>
      </w:r>
      <w:r w:rsidRPr="00A931A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Rankin</w:t>
      </w:r>
      <w:r>
        <w:tab/>
      </w:r>
      <w:r w:rsidRPr="00A931A3">
        <w:t>Sheheen</w:t>
      </w:r>
      <w:r>
        <w:tab/>
      </w:r>
      <w:r w:rsidRPr="00A931A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Total--9</w:t>
      </w:r>
    </w:p>
    <w:p w:rsidR="003D1D74" w:rsidRPr="00A931A3" w:rsidRDefault="003D1D74" w:rsidP="003D1D74"/>
    <w:p w:rsidR="003D1D74" w:rsidRDefault="003D1D74" w:rsidP="003D1D74">
      <w:r>
        <w:tab/>
        <w:t>Section 66,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67</w:t>
      </w:r>
      <w:r w:rsidRPr="0057405F">
        <w:rPr>
          <w:b/>
        </w:rPr>
        <w:t xml:space="preserve">, Part </w:t>
      </w:r>
      <w:r>
        <w:rPr>
          <w:b/>
        </w:rPr>
        <w:t>1A and Part 1B, Department of Juvenile Justice.</w:t>
      </w:r>
    </w:p>
    <w:p w:rsidR="003D1D74" w:rsidRDefault="003D1D74" w:rsidP="003D1D74"/>
    <w:p w:rsidR="003D1D74" w:rsidRDefault="003D1D74" w:rsidP="003D1D74">
      <w:r>
        <w:tab/>
        <w:t>The "ayes" and "nays" were demanded and taken, resulting as follows:</w:t>
      </w:r>
    </w:p>
    <w:p w:rsidR="003D1D74" w:rsidRPr="00A931A3" w:rsidRDefault="003D1D74" w:rsidP="003D1D74">
      <w:pPr>
        <w:jc w:val="center"/>
        <w:rPr>
          <w:b/>
        </w:rPr>
      </w:pPr>
      <w:r w:rsidRPr="00A931A3">
        <w:rPr>
          <w:b/>
        </w:rPr>
        <w:t>Ayes 35; Nays 3; Abstain 5</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Alexander</w:t>
      </w:r>
      <w:r>
        <w:tab/>
      </w:r>
      <w:r w:rsidRPr="00A931A3">
        <w:t>Bennett</w:t>
      </w:r>
      <w:r>
        <w:tab/>
      </w:r>
      <w:r w:rsidRPr="00A931A3">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Cleary</w:t>
      </w:r>
      <w:r>
        <w:tab/>
      </w:r>
      <w:r w:rsidRPr="00A931A3">
        <w:t>Corbin</w:t>
      </w:r>
      <w:r>
        <w:tab/>
      </w:r>
      <w:r w:rsidRPr="00A931A3">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Cromer</w:t>
      </w:r>
      <w:r>
        <w:tab/>
      </w:r>
      <w:r w:rsidRPr="00A931A3">
        <w:t>Davis</w:t>
      </w:r>
      <w:r>
        <w:tab/>
      </w:r>
      <w:r w:rsidRPr="00A931A3">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Ford</w:t>
      </w:r>
      <w:r>
        <w:tab/>
      </w:r>
      <w:r w:rsidRPr="00A931A3">
        <w:t>Gregory</w:t>
      </w:r>
      <w:r>
        <w:tab/>
      </w:r>
      <w:r w:rsidRPr="00A931A3">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Hayes</w:t>
      </w:r>
      <w:r>
        <w:tab/>
      </w:r>
      <w:r w:rsidRPr="00A931A3">
        <w:t>Hembree</w:t>
      </w:r>
      <w:r>
        <w:tab/>
      </w:r>
      <w:r w:rsidRPr="00A931A3">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Johnson</w:t>
      </w:r>
      <w:r>
        <w:tab/>
      </w:r>
      <w:r w:rsidRPr="00A931A3">
        <w:t>Leatherman</w:t>
      </w:r>
      <w:r>
        <w:tab/>
      </w:r>
      <w:r w:rsidRPr="00A931A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rPr>
          <w:i/>
        </w:rPr>
        <w:t>Martin, Larry</w:t>
      </w:r>
      <w:r>
        <w:rPr>
          <w:i/>
        </w:rPr>
        <w:tab/>
      </w:r>
      <w:r w:rsidRPr="00A931A3">
        <w:t>Massey</w:t>
      </w:r>
      <w:r>
        <w:tab/>
      </w:r>
      <w:r w:rsidRPr="00A931A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Nicholson</w:t>
      </w:r>
      <w:r>
        <w:tab/>
      </w:r>
      <w:r w:rsidRPr="00A931A3">
        <w:t>O'Dell</w:t>
      </w:r>
      <w:r>
        <w:tab/>
      </w:r>
      <w:r w:rsidRPr="00A931A3">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Rankin</w:t>
      </w:r>
      <w:r>
        <w:tab/>
      </w:r>
      <w:r w:rsidRPr="00A931A3">
        <w:t>Reese</w:t>
      </w:r>
      <w:r>
        <w:tab/>
      </w:r>
      <w:r w:rsidRPr="00A931A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Setzler</w:t>
      </w:r>
      <w:r>
        <w:tab/>
      </w:r>
      <w:r w:rsidRPr="00A931A3">
        <w:t>Shealy</w:t>
      </w:r>
      <w:r>
        <w:tab/>
      </w:r>
      <w:r w:rsidRPr="00A931A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Thurmond</w:t>
      </w:r>
      <w:r>
        <w:tab/>
      </w:r>
      <w:r w:rsidRPr="00A931A3">
        <w:t>Turner</w:t>
      </w:r>
      <w:r>
        <w:tab/>
      </w:r>
      <w:r w:rsidRPr="00A931A3">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Williams</w:t>
      </w:r>
      <w:r>
        <w:tab/>
      </w:r>
      <w:r w:rsidRPr="00A931A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Total--35</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31A3">
        <w:t>Bright</w:t>
      </w:r>
      <w:r>
        <w:tab/>
      </w:r>
      <w:r w:rsidRPr="00A931A3">
        <w:t>Bryant</w:t>
      </w:r>
      <w:r>
        <w:tab/>
      </w:r>
      <w:r w:rsidRPr="00A931A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Total--3</w:t>
      </w:r>
    </w:p>
    <w:p w:rsidR="003D1D74" w:rsidRPr="00A931A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31A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Allen</w:t>
      </w:r>
      <w:r>
        <w:tab/>
      </w:r>
      <w:r w:rsidRPr="00A931A3">
        <w:t>Coleman</w:t>
      </w:r>
      <w:r>
        <w:tab/>
      </w:r>
      <w:r w:rsidRPr="00A931A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31A3">
        <w:t>Malloy</w:t>
      </w:r>
      <w:r>
        <w:tab/>
      </w:r>
      <w:r w:rsidRPr="00A931A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A931A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31A3">
        <w:rPr>
          <w:b/>
        </w:rPr>
        <w:t>Total--5</w:t>
      </w:r>
    </w:p>
    <w:p w:rsidR="003D1D74" w:rsidRPr="00A931A3" w:rsidRDefault="003D1D74" w:rsidP="003D1D74"/>
    <w:p w:rsidR="003D1D74" w:rsidRDefault="003D1D74" w:rsidP="003D1D74">
      <w:r>
        <w:tab/>
        <w:t>Section 67,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70</w:t>
      </w:r>
      <w:r w:rsidRPr="0057405F">
        <w:rPr>
          <w:b/>
        </w:rPr>
        <w:t xml:space="preserve">, Part </w:t>
      </w:r>
      <w:r>
        <w:rPr>
          <w:b/>
        </w:rPr>
        <w:t>1A and Part 1B, Human Affairs Commission.</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33; Nays 8;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Courson</w:t>
      </w:r>
      <w:r>
        <w:tab/>
      </w:r>
      <w:r w:rsidRPr="007C55AA">
        <w:t>Cromer</w:t>
      </w:r>
      <w:r>
        <w:tab/>
      </w:r>
      <w:r w:rsidRPr="007C55AA">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Ford</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Hayes</w:t>
      </w:r>
      <w:r>
        <w:tab/>
      </w:r>
      <w:r w:rsidRPr="007C55AA">
        <w:t>Hembree</w:t>
      </w:r>
      <w:r>
        <w:tab/>
      </w:r>
      <w:r w:rsidRPr="007C55AA">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Johnson</w:t>
      </w:r>
      <w:r>
        <w:tab/>
      </w:r>
      <w:r w:rsidRPr="007C55AA">
        <w:t>Leatherman</w:t>
      </w:r>
      <w:r>
        <w:tab/>
      </w:r>
      <w:r w:rsidRPr="007C55AA">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Malloy</w:t>
      </w:r>
      <w:r>
        <w:tab/>
      </w:r>
      <w:r w:rsidRPr="007C55AA">
        <w:rPr>
          <w:i/>
        </w:rPr>
        <w:t>Martin, Larry</w:t>
      </w:r>
      <w:r>
        <w:rPr>
          <w:i/>
        </w:rPr>
        <w:tab/>
      </w:r>
      <w:r w:rsidRPr="007C55AA">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McGill</w:t>
      </w:r>
      <w:r>
        <w:tab/>
      </w:r>
      <w:r w:rsidRPr="007C55AA">
        <w:t>Nicholson</w:t>
      </w:r>
      <w:r>
        <w:tab/>
      </w:r>
      <w:r w:rsidRPr="007C55AA">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Peeler</w:t>
      </w:r>
      <w:r>
        <w:tab/>
      </w:r>
      <w:r w:rsidRPr="007C55AA">
        <w:t>Rankin</w:t>
      </w:r>
      <w:r>
        <w:tab/>
      </w:r>
      <w:r w:rsidRPr="007C55AA">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Scott</w:t>
      </w:r>
      <w:r>
        <w:tab/>
      </w:r>
      <w:r w:rsidRPr="007C55AA">
        <w:t>Setzler</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Total--33</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Bright</w:t>
      </w:r>
      <w:r>
        <w:tab/>
      </w:r>
      <w:r w:rsidRPr="007C55AA">
        <w:t>Bryant</w:t>
      </w:r>
      <w:r>
        <w:tab/>
      </w:r>
      <w:r w:rsidRPr="007C55AA">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Davis</w:t>
      </w:r>
      <w:r>
        <w:tab/>
      </w:r>
      <w:r w:rsidRPr="007C55AA">
        <w:rPr>
          <w:i/>
        </w:rPr>
        <w:t>Martin, Shane</w:t>
      </w:r>
      <w:r>
        <w:rPr>
          <w:i/>
        </w:rPr>
        <w:tab/>
      </w:r>
      <w:r w:rsidRPr="007C55AA">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Shealy</w:t>
      </w:r>
      <w:r>
        <w:tab/>
      </w:r>
      <w:r w:rsidRPr="007C55AA">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Total--8</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Total--1</w:t>
      </w:r>
    </w:p>
    <w:p w:rsidR="003D1D74" w:rsidRPr="007C55AA" w:rsidRDefault="003D1D74" w:rsidP="003D1D74"/>
    <w:p w:rsidR="003D1D74" w:rsidRDefault="003D1D74" w:rsidP="003D1D74">
      <w:r>
        <w:tab/>
        <w:t>Section 70, Part 1A and Part 1B, was adopted.</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71</w:t>
      </w:r>
      <w:r w:rsidRPr="0057405F">
        <w:rPr>
          <w:b/>
        </w:rPr>
        <w:t xml:space="preserve">, Part </w:t>
      </w:r>
      <w:r>
        <w:rPr>
          <w:b/>
        </w:rPr>
        <w:t>1A and Part 1B, Minority Affairs Commission.</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35; Nays 8</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Courson</w:t>
      </w:r>
      <w:r>
        <w:tab/>
      </w:r>
      <w:r w:rsidRPr="007C55AA">
        <w:t>Cromer</w:t>
      </w:r>
      <w:r>
        <w:tab/>
      </w:r>
      <w:r w:rsidRPr="007C55AA">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Ford</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Hayes</w:t>
      </w:r>
      <w:r>
        <w:tab/>
      </w:r>
      <w:r w:rsidRPr="007C55AA">
        <w:t>Hembree</w:t>
      </w:r>
      <w:r>
        <w:tab/>
      </w:r>
      <w:r w:rsidRPr="007C55AA">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Lourie</w:t>
      </w:r>
      <w:r>
        <w:tab/>
      </w:r>
      <w:r w:rsidRPr="007C55AA">
        <w:t>Malloy</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Rankin</w:t>
      </w:r>
      <w:r>
        <w:tab/>
      </w:r>
      <w:r w:rsidRPr="007C55AA">
        <w:t>Reese</w:t>
      </w:r>
      <w:r>
        <w:tab/>
      </w:r>
      <w:r w:rsidRPr="007C55AA">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Setzler</w:t>
      </w:r>
      <w:r>
        <w:tab/>
      </w:r>
      <w:r w:rsidRPr="007C55AA">
        <w:t>Sheheen</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Total--35</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Bright</w:t>
      </w:r>
      <w:r>
        <w:tab/>
      </w:r>
      <w:r w:rsidRPr="007C55AA">
        <w:t>Bryant</w:t>
      </w:r>
      <w:r>
        <w:tab/>
      </w:r>
      <w:r w:rsidRPr="007C55AA">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Davis</w:t>
      </w:r>
      <w:r>
        <w:tab/>
      </w:r>
      <w:r w:rsidRPr="007C55AA">
        <w:rPr>
          <w:i/>
        </w:rPr>
        <w:t>Martin, Shane</w:t>
      </w:r>
      <w:r>
        <w:rPr>
          <w:i/>
        </w:rPr>
        <w:tab/>
      </w:r>
      <w:r w:rsidRPr="007C55AA">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Thurmond</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Total--8</w:t>
      </w:r>
    </w:p>
    <w:p w:rsidR="003D1D74" w:rsidRPr="007C55AA" w:rsidRDefault="003D1D74" w:rsidP="003D1D74"/>
    <w:p w:rsidR="003D1D74" w:rsidRDefault="003D1D74" w:rsidP="003D1D74">
      <w:r>
        <w:tab/>
        <w:t>Section 71, Part 1A and Part 1B, was adopted.</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72</w:t>
      </w:r>
      <w:r w:rsidRPr="0057405F">
        <w:rPr>
          <w:b/>
        </w:rPr>
        <w:t xml:space="preserve">, Part </w:t>
      </w:r>
      <w:r>
        <w:rPr>
          <w:b/>
        </w:rPr>
        <w:t>1A, Public Service Commission.</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35; Nays 3; Abstain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Courson</w:t>
      </w:r>
      <w:r>
        <w:tab/>
      </w:r>
      <w:r w:rsidRPr="007C55AA">
        <w:t>Cromer</w:t>
      </w:r>
      <w:r>
        <w:tab/>
      </w:r>
      <w:r w:rsidRPr="007C55AA">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Fair</w:t>
      </w:r>
      <w:r>
        <w:tab/>
      </w:r>
      <w:r w:rsidRPr="007C55AA">
        <w:t>Ford</w:t>
      </w:r>
      <w:r>
        <w:tab/>
      </w:r>
      <w:r w:rsidRPr="007C55AA">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Grooms</w:t>
      </w:r>
      <w:r>
        <w:tab/>
      </w:r>
      <w:r w:rsidRPr="007C55AA">
        <w:t>Hayes</w:t>
      </w:r>
      <w:r>
        <w:tab/>
      </w:r>
      <w:r w:rsidRPr="007C55AA">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Lourie</w:t>
      </w:r>
      <w:r>
        <w:tab/>
      </w:r>
      <w:r w:rsidRPr="007C55AA">
        <w:rPr>
          <w:i/>
        </w:rPr>
        <w:t>Martin, Larry</w:t>
      </w:r>
      <w:r>
        <w:rPr>
          <w:i/>
        </w:rPr>
        <w:tab/>
      </w:r>
      <w:r w:rsidRPr="007C55AA">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McElveen</w:t>
      </w:r>
      <w:r>
        <w:tab/>
      </w:r>
      <w:r w:rsidRPr="007C55AA">
        <w:t>McGill</w:t>
      </w:r>
      <w:r>
        <w:tab/>
      </w:r>
      <w:r w:rsidRPr="007C55AA">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O'Dell</w:t>
      </w:r>
      <w:r>
        <w:tab/>
      </w:r>
      <w:r w:rsidRPr="007C55AA">
        <w:t>Peeler</w:t>
      </w:r>
      <w:r>
        <w:tab/>
      </w:r>
      <w:r w:rsidRPr="007C55AA">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Scott</w:t>
      </w:r>
      <w:r>
        <w:tab/>
      </w:r>
      <w:r w:rsidRPr="007C55AA">
        <w:t>Shealy</w:t>
      </w:r>
      <w:r>
        <w:tab/>
      </w:r>
      <w:r w:rsidRPr="007C55AA">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Thurmond</w:t>
      </w:r>
      <w:r>
        <w:tab/>
      </w:r>
      <w:r w:rsidRPr="007C55AA">
        <w:t>Turner</w:t>
      </w:r>
      <w:r>
        <w:tab/>
      </w:r>
      <w:r w:rsidRPr="007C55AA">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Williams</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Total--35</w:t>
      </w:r>
    </w:p>
    <w:p w:rsidR="003D1D74" w:rsidRPr="007C55AA" w:rsidRDefault="003D1D74" w:rsidP="003D1D74"/>
    <w:p w:rsidR="003D1D74"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Bright</w:t>
      </w:r>
      <w:r>
        <w:tab/>
      </w:r>
      <w:r w:rsidRPr="007C55AA">
        <w:t>Bryant</w:t>
      </w:r>
      <w:r>
        <w:tab/>
      </w:r>
      <w:r w:rsidRPr="007C55AA">
        <w:rPr>
          <w:i/>
        </w:rPr>
        <w:t>Martin, Shane</w:t>
      </w:r>
    </w:p>
    <w:p w:rsidR="003D1D74"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7C55AA"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9B26B5">
      <w:pPr>
        <w:keepNext/>
      </w:pP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Hutto</w:t>
      </w:r>
      <w:r>
        <w:tab/>
      </w:r>
      <w:r w:rsidRPr="007C55AA">
        <w:t>Malloy</w:t>
      </w:r>
      <w:r>
        <w:tab/>
      </w:r>
      <w:r w:rsidRPr="007C55AA">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3D1D74"/>
    <w:p w:rsidR="003D1D74" w:rsidRDefault="003D1D74" w:rsidP="003D1D74">
      <w:r>
        <w:tab/>
        <w:t>Section 72, Part 1A, was adopted.</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73</w:t>
      </w:r>
      <w:r w:rsidRPr="0057405F">
        <w:rPr>
          <w:b/>
        </w:rPr>
        <w:t xml:space="preserve">, Part </w:t>
      </w:r>
      <w:r>
        <w:rPr>
          <w:b/>
        </w:rPr>
        <w:t>1A and Part 1B, Office of Regulatory Staff.</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36; Nays 3; Abstain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Courson</w:t>
      </w:r>
      <w:r>
        <w:tab/>
      </w:r>
      <w:r w:rsidRPr="007C55AA">
        <w:t>Cromer</w:t>
      </w:r>
      <w:r>
        <w:tab/>
      </w:r>
      <w:r w:rsidRPr="007C55AA">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Fair</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Hayes</w:t>
      </w:r>
      <w:r>
        <w:tab/>
      </w:r>
      <w:r w:rsidRPr="007C55AA">
        <w:t>Hembree</w:t>
      </w:r>
      <w:r>
        <w:tab/>
      </w:r>
      <w:r w:rsidRPr="007C55AA">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Johnson</w:t>
      </w:r>
      <w:r>
        <w:tab/>
      </w:r>
      <w:r w:rsidRPr="007C55AA">
        <w:t>Leatherman</w:t>
      </w:r>
      <w:r>
        <w:tab/>
      </w:r>
      <w:r w:rsidRPr="007C55AA">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Malloy</w:t>
      </w:r>
      <w:r>
        <w:tab/>
      </w:r>
      <w:r w:rsidRPr="007C55AA">
        <w:rPr>
          <w:i/>
        </w:rPr>
        <w:t>Martin, Larry</w:t>
      </w:r>
      <w:r>
        <w:rPr>
          <w:i/>
        </w:rPr>
        <w:tab/>
      </w:r>
      <w:r w:rsidRPr="007C55AA">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McElveen</w:t>
      </w:r>
      <w:r>
        <w:tab/>
      </w:r>
      <w:r w:rsidRPr="007C55AA">
        <w:t>McGill</w:t>
      </w:r>
      <w:r>
        <w:tab/>
      </w:r>
      <w:r w:rsidRPr="007C55AA">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O'Dell</w:t>
      </w:r>
      <w:r>
        <w:tab/>
      </w:r>
      <w:r w:rsidRPr="007C55AA">
        <w:t>Peeler</w:t>
      </w:r>
      <w:r>
        <w:tab/>
      </w:r>
      <w:r w:rsidRPr="007C55AA">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Scott</w:t>
      </w:r>
      <w:r>
        <w:tab/>
      </w:r>
      <w:r w:rsidRPr="007C55AA">
        <w:t>Setzler</w:t>
      </w:r>
      <w:r>
        <w:tab/>
      </w:r>
      <w:r w:rsidRPr="007C55AA">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Sheheen</w:t>
      </w:r>
      <w:r>
        <w:tab/>
      </w:r>
      <w:r w:rsidRPr="007C55AA">
        <w:t>Thurmond</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Total--36</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Bright</w:t>
      </w:r>
      <w:r>
        <w:tab/>
      </w:r>
      <w:r w:rsidRPr="007C55AA">
        <w:t>Bryant</w:t>
      </w:r>
      <w:r>
        <w:tab/>
      </w: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3D1D74"/>
    <w:p w:rsidR="003D1D74"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Hutto</w:t>
      </w:r>
      <w:r>
        <w:tab/>
      </w:r>
      <w:r w:rsidRPr="007C55AA">
        <w:t>Rankin</w:t>
      </w:r>
    </w:p>
    <w:p w:rsidR="003D1D74"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9B26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Total--2</w:t>
      </w:r>
    </w:p>
    <w:p w:rsidR="003D1D74" w:rsidRPr="007C55AA" w:rsidRDefault="003D1D74" w:rsidP="003D1D74"/>
    <w:p w:rsidR="003D1D74" w:rsidRDefault="003D1D74" w:rsidP="003D1D74">
      <w:r>
        <w:tab/>
        <w:t>Section 73, Part 1A and Part 1B, was adopted.</w:t>
      </w:r>
    </w:p>
    <w:p w:rsidR="003D1D74" w:rsidRDefault="003D1D74" w:rsidP="003D1D74">
      <w:pPr>
        <w:rPr>
          <w:b/>
        </w:rPr>
      </w:pP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74</w:t>
      </w:r>
      <w:r w:rsidRPr="0057405F">
        <w:rPr>
          <w:b/>
        </w:rPr>
        <w:t xml:space="preserve">, Part </w:t>
      </w:r>
      <w:r>
        <w:rPr>
          <w:b/>
        </w:rPr>
        <w:t>1A and Part 1B, Workers’ Compensation Commission.</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26; Nays 3; Abstain 12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Bennett</w:t>
      </w:r>
      <w:r>
        <w:tab/>
      </w:r>
      <w:r w:rsidRPr="007C55AA">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Cleary</w:t>
      </w:r>
      <w:r>
        <w:tab/>
      </w:r>
      <w:r w:rsidRPr="007C55AA">
        <w:t>Courson</w:t>
      </w:r>
      <w:r>
        <w:tab/>
      </w:r>
      <w:r w:rsidRPr="007C55AA">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Fair</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Hembree</w:t>
      </w:r>
      <w:r>
        <w:tab/>
      </w:r>
      <w:r w:rsidRPr="007C55AA">
        <w:t>Jackson</w:t>
      </w:r>
      <w:r>
        <w:tab/>
      </w:r>
      <w:r w:rsidRPr="007C55AA">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Leatherman</w:t>
      </w:r>
      <w:r>
        <w:tab/>
      </w:r>
      <w:r w:rsidRPr="007C55AA">
        <w:t>Lourie</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McGill</w:t>
      </w:r>
      <w:r>
        <w:tab/>
      </w:r>
      <w:r w:rsidRPr="007C55AA">
        <w:t>Nicholson</w:t>
      </w:r>
      <w:r>
        <w:tab/>
      </w:r>
      <w:r w:rsidRPr="007C55AA">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Peeler</w:t>
      </w:r>
      <w:r>
        <w:tab/>
      </w:r>
      <w:r w:rsidRPr="007C55AA">
        <w:t>Reese</w:t>
      </w:r>
      <w:r>
        <w:tab/>
      </w:r>
      <w:r w:rsidRPr="007C55AA">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Shealy</w:t>
      </w:r>
      <w:r>
        <w:tab/>
      </w:r>
      <w:r w:rsidRPr="007C55AA">
        <w:t>Thurmond</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Total--26</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Bright</w:t>
      </w:r>
      <w:r>
        <w:tab/>
      </w:r>
      <w:r w:rsidRPr="007C55AA">
        <w:t>Bryant</w:t>
      </w:r>
      <w:r>
        <w:tab/>
      </w: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Allen</w:t>
      </w:r>
      <w:r>
        <w:tab/>
      </w:r>
      <w:r w:rsidRPr="007C55AA">
        <w:t>Coleman</w:t>
      </w:r>
      <w:r>
        <w:tab/>
      </w:r>
      <w:r w:rsidRPr="007C55AA">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Hayes</w:t>
      </w:r>
      <w:r>
        <w:tab/>
      </w:r>
      <w:r w:rsidRPr="007C55AA">
        <w:t>Hutto</w:t>
      </w:r>
      <w:r>
        <w:tab/>
      </w:r>
      <w:r w:rsidRPr="007C55AA">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Rankin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Setzler</w:t>
      </w:r>
      <w:r>
        <w:tab/>
      </w:r>
      <w:r w:rsidRPr="007C55AA">
        <w:t>Sheheen</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Total--12</w:t>
      </w:r>
    </w:p>
    <w:p w:rsidR="003D1D74" w:rsidRPr="007C55AA" w:rsidRDefault="003D1D74" w:rsidP="003D1D74"/>
    <w:p w:rsidR="003D1D74" w:rsidRDefault="003D1D74" w:rsidP="003D1D74">
      <w:r>
        <w:tab/>
        <w:t>Section 74, Part 1A and Part 1B was adopted.</w:t>
      </w:r>
    </w:p>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75</w:t>
      </w:r>
      <w:r w:rsidRPr="0057405F">
        <w:rPr>
          <w:b/>
        </w:rPr>
        <w:t xml:space="preserve">, Part </w:t>
      </w:r>
      <w:r>
        <w:rPr>
          <w:b/>
        </w:rPr>
        <w:t xml:space="preserve">1A and Part 1B, </w:t>
      </w:r>
      <w:r>
        <w:rPr>
          <w:b/>
        </w:rPr>
        <w:br/>
        <w:t>State Accident Fund.</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34; Nays 3; Abstain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Bennett</w:t>
      </w:r>
      <w:r>
        <w:tab/>
      </w:r>
      <w:r w:rsidRPr="007C55AA">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Cleary</w:t>
      </w:r>
      <w:r>
        <w:tab/>
      </w:r>
      <w:r w:rsidRPr="007C55AA">
        <w:t>Courson</w:t>
      </w:r>
      <w:r>
        <w:tab/>
      </w:r>
      <w:r w:rsidRPr="007C55AA">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Davis</w:t>
      </w:r>
      <w:r>
        <w:tab/>
      </w:r>
      <w:r w:rsidRPr="007C55AA">
        <w:t>Fair</w:t>
      </w:r>
      <w:r>
        <w:tab/>
      </w:r>
      <w:r w:rsidRPr="007C55AA">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Grooms</w:t>
      </w:r>
      <w:r>
        <w:tab/>
      </w:r>
      <w:r w:rsidRPr="007C55AA">
        <w:t>Hembree</w:t>
      </w:r>
      <w:r>
        <w:tab/>
      </w:r>
      <w:r w:rsidRPr="007C55AA">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Lourie</w:t>
      </w:r>
      <w:r>
        <w:tab/>
      </w:r>
      <w:r w:rsidRPr="007C55AA">
        <w:t>Malloy</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Rankin</w:t>
      </w:r>
      <w:r>
        <w:tab/>
      </w:r>
      <w:r w:rsidRPr="007C55AA">
        <w:t>Reese</w:t>
      </w:r>
      <w:r>
        <w:tab/>
      </w:r>
      <w:r w:rsidRPr="007C55AA">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Setzler</w:t>
      </w:r>
      <w:r>
        <w:tab/>
      </w:r>
      <w:r w:rsidRPr="007C55AA">
        <w:t>Shealy</w:t>
      </w:r>
      <w:r>
        <w:tab/>
      </w:r>
      <w:r w:rsidRPr="007C55AA">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Thurmond</w:t>
      </w:r>
      <w:r>
        <w:tab/>
      </w:r>
      <w:r w:rsidRPr="007C55AA">
        <w:t>Turner</w:t>
      </w:r>
      <w:r>
        <w:tab/>
      </w:r>
      <w:r w:rsidRPr="007C55AA">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Total--34</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Bright</w:t>
      </w:r>
      <w:r>
        <w:tab/>
      </w:r>
      <w:r w:rsidRPr="007C55AA">
        <w:t>Bryant</w:t>
      </w:r>
      <w:r>
        <w:tab/>
      </w: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Allen</w:t>
      </w:r>
      <w:r>
        <w:tab/>
      </w:r>
      <w:r w:rsidRPr="007C55AA">
        <w:t>Hayes</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3D1D74"/>
    <w:p w:rsidR="003D1D74" w:rsidRDefault="003D1D74" w:rsidP="003D1D74">
      <w:r>
        <w:tab/>
        <w:t>Section 75,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76</w:t>
      </w:r>
      <w:r w:rsidRPr="0057405F">
        <w:rPr>
          <w:b/>
        </w:rPr>
        <w:t xml:space="preserve">, Part </w:t>
      </w:r>
      <w:r>
        <w:rPr>
          <w:b/>
        </w:rPr>
        <w:t>1A, Patients’ Compensation Fund.</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38; Nays 3</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Cromer</w:t>
      </w:r>
      <w:r>
        <w:tab/>
      </w:r>
      <w:r w:rsidRPr="007C55AA">
        <w:t>Davis</w:t>
      </w:r>
      <w:r>
        <w:tab/>
      </w:r>
      <w:r w:rsidRPr="007C55AA">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Ford</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Hayes</w:t>
      </w:r>
      <w:r>
        <w:tab/>
      </w:r>
      <w:r w:rsidRPr="007C55AA">
        <w:t>Hembree</w:t>
      </w:r>
      <w:r>
        <w:tab/>
      </w:r>
      <w:r w:rsidRPr="007C55AA">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Lourie</w:t>
      </w:r>
      <w:r>
        <w:tab/>
      </w:r>
      <w:r w:rsidRPr="007C55AA">
        <w:t>Malloy</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Rankin</w:t>
      </w:r>
      <w:r>
        <w:tab/>
      </w:r>
      <w:r w:rsidRPr="007C55AA">
        <w:t>Reese</w:t>
      </w:r>
      <w:r>
        <w:tab/>
      </w:r>
      <w:r w:rsidRPr="007C55AA">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Setzler</w:t>
      </w:r>
      <w:r>
        <w:tab/>
      </w:r>
      <w:r w:rsidRPr="007C55AA">
        <w:t>Shealy</w:t>
      </w:r>
      <w:r>
        <w:tab/>
      </w:r>
      <w:r w:rsidRPr="007C55AA">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Thurmond</w:t>
      </w:r>
      <w:r>
        <w:tab/>
      </w:r>
      <w:r w:rsidRPr="007C55AA">
        <w:t>Turner</w:t>
      </w:r>
      <w:r>
        <w:tab/>
      </w:r>
      <w:r w:rsidRPr="007C55AA">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Williams</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Total--38</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Bright</w:t>
      </w:r>
      <w:r>
        <w:tab/>
      </w:r>
      <w:r w:rsidRPr="007C55AA">
        <w:t>Bryant</w:t>
      </w:r>
      <w:r>
        <w:tab/>
      </w: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3D1D74"/>
    <w:p w:rsidR="003D1D74" w:rsidRDefault="003D1D74" w:rsidP="003D1D74">
      <w:r>
        <w:tab/>
        <w:t>Section 76,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77</w:t>
      </w:r>
      <w:r w:rsidRPr="0057405F">
        <w:rPr>
          <w:b/>
        </w:rPr>
        <w:t xml:space="preserve">, Part </w:t>
      </w:r>
      <w:r>
        <w:rPr>
          <w:b/>
        </w:rPr>
        <w:t>1A, Second Injury Fund.</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33; Nays 4; Abstain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Bennett</w:t>
      </w:r>
      <w:r>
        <w:tab/>
      </w:r>
      <w:r w:rsidRPr="007C55AA">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Cleary</w:t>
      </w:r>
      <w:r>
        <w:tab/>
      </w:r>
      <w:r w:rsidRPr="007C55AA">
        <w:t>Courson</w:t>
      </w:r>
      <w:r>
        <w:tab/>
      </w:r>
      <w:r w:rsidRPr="007C55AA">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Fair</w:t>
      </w:r>
      <w:r>
        <w:tab/>
      </w:r>
      <w:r w:rsidRPr="007C55AA">
        <w:t>Ford</w:t>
      </w:r>
      <w:r>
        <w:tab/>
      </w:r>
      <w:r w:rsidRPr="007C55AA">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Grooms</w:t>
      </w:r>
      <w:r>
        <w:tab/>
      </w:r>
      <w:r w:rsidRPr="007C55AA">
        <w:t>Hembree</w:t>
      </w:r>
      <w:r>
        <w:tab/>
      </w:r>
      <w:r w:rsidRPr="007C55AA">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Lourie</w:t>
      </w:r>
      <w:r>
        <w:tab/>
      </w:r>
      <w:r w:rsidRPr="007C55AA">
        <w:t>Malloy</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E71EBE"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Rankin</w:t>
      </w:r>
      <w:r>
        <w:tab/>
      </w:r>
      <w:r w:rsidRPr="007C55AA">
        <w:t>Reese</w:t>
      </w:r>
      <w:r>
        <w:tab/>
      </w:r>
      <w:r w:rsidRPr="007C55AA">
        <w:t>Scott</w:t>
      </w:r>
    </w:p>
    <w:p w:rsidR="00E71EBE" w:rsidRDefault="00E71E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Shealy</w:t>
      </w:r>
      <w:r>
        <w:tab/>
      </w:r>
      <w:r w:rsidRPr="007C55AA">
        <w:t>Sheheen</w:t>
      </w:r>
      <w:r>
        <w:tab/>
      </w:r>
      <w:r w:rsidRPr="007C55AA">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Turner</w:t>
      </w:r>
      <w:r>
        <w:tab/>
      </w:r>
      <w:r w:rsidRPr="007C55AA">
        <w:t>Verdin</w:t>
      </w:r>
      <w:r>
        <w:tab/>
      </w:r>
      <w:r w:rsidRPr="007C55AA">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Total--33</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Bright</w:t>
      </w:r>
      <w:r>
        <w:tab/>
      </w:r>
      <w:r w:rsidRPr="007C55AA">
        <w:t>Bryant</w:t>
      </w:r>
      <w:r>
        <w:tab/>
      </w:r>
      <w:r w:rsidRPr="007C55AA">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rPr>
          <w:i/>
        </w:rPr>
        <w:t>Martin, Shane</w:t>
      </w:r>
    </w:p>
    <w:p w:rsidR="003D1D74" w:rsidRPr="00E71EBE"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Total--4</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Allen</w:t>
      </w:r>
      <w:r>
        <w:tab/>
      </w:r>
      <w:r w:rsidRPr="007C55AA">
        <w:t>Coleman</w:t>
      </w:r>
      <w:r>
        <w:tab/>
      </w:r>
      <w:r w:rsidRPr="007C55AA">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Total--4</w:t>
      </w:r>
    </w:p>
    <w:p w:rsidR="003D1D74" w:rsidRPr="007C55AA" w:rsidRDefault="003D1D74" w:rsidP="003D1D74"/>
    <w:p w:rsidR="003D1D74" w:rsidRDefault="003D1D74" w:rsidP="003D1D74">
      <w:r>
        <w:tab/>
        <w:t>Section 77,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78</w:t>
      </w:r>
      <w:r w:rsidRPr="0057405F">
        <w:rPr>
          <w:b/>
        </w:rPr>
        <w:t xml:space="preserve">, Part </w:t>
      </w:r>
      <w:r>
        <w:rPr>
          <w:b/>
        </w:rPr>
        <w:t>1A and Part 1B, Department of Insurance.</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33; Nays 3; Abstain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Courson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Cromer</w:t>
      </w:r>
      <w:r>
        <w:tab/>
      </w:r>
      <w:r w:rsidRPr="007C55AA">
        <w:t>Davis</w:t>
      </w:r>
      <w:r>
        <w:tab/>
      </w:r>
      <w:r w:rsidRPr="007C55AA">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Ford</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Hembree</w:t>
      </w:r>
      <w:r>
        <w:tab/>
      </w:r>
      <w:r w:rsidRPr="007C55AA">
        <w:t>Jackson</w:t>
      </w:r>
      <w:r>
        <w:tab/>
      </w:r>
      <w:r w:rsidRPr="007C55AA">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Leatherman</w:t>
      </w:r>
      <w:r>
        <w:tab/>
      </w:r>
      <w:r w:rsidRPr="007C55AA">
        <w:t>Lourie</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Reese</w:t>
      </w:r>
      <w:r>
        <w:tab/>
      </w:r>
      <w:r w:rsidRPr="007C55AA">
        <w:t>Scott</w:t>
      </w:r>
      <w:r>
        <w:tab/>
      </w:r>
      <w:r w:rsidRPr="007C55AA">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Sheheen</w:t>
      </w:r>
      <w:r>
        <w:tab/>
      </w:r>
      <w:r w:rsidRPr="007C55AA">
        <w:t>Thurmond</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Total--33</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Bright</w:t>
      </w:r>
      <w:r>
        <w:tab/>
      </w:r>
      <w:r w:rsidRPr="007C55AA">
        <w:t>Bryant</w:t>
      </w:r>
      <w:r>
        <w:tab/>
      </w: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Coleman</w:t>
      </w:r>
      <w:r>
        <w:tab/>
      </w:r>
      <w:r w:rsidRPr="007C55AA">
        <w:t>Hayes</w:t>
      </w:r>
      <w:r>
        <w:tab/>
      </w:r>
      <w:r w:rsidRPr="007C55AA">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Malloy</w:t>
      </w:r>
      <w:r>
        <w:tab/>
      </w:r>
      <w:r w:rsidRPr="007C55AA">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Total--5</w:t>
      </w:r>
    </w:p>
    <w:p w:rsidR="003D1D74" w:rsidRPr="007C55AA" w:rsidRDefault="003D1D74" w:rsidP="003D1D74"/>
    <w:p w:rsidR="003D1D74" w:rsidRDefault="003D1D74" w:rsidP="003D1D74">
      <w:r>
        <w:tab/>
        <w:t>Section 78,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79</w:t>
      </w:r>
      <w:r w:rsidRPr="0057405F">
        <w:rPr>
          <w:b/>
        </w:rPr>
        <w:t xml:space="preserve">, </w:t>
      </w:r>
      <w:r>
        <w:rPr>
          <w:b/>
        </w:rPr>
        <w:t xml:space="preserve">Part 1A and </w:t>
      </w:r>
      <w:r w:rsidRPr="0057405F">
        <w:rPr>
          <w:b/>
        </w:rPr>
        <w:t xml:space="preserve">Part </w:t>
      </w:r>
      <w:r>
        <w:rPr>
          <w:b/>
        </w:rPr>
        <w:t>1B, Board of Financial Institutions.</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36; Nays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Courson</w:t>
      </w:r>
      <w:r>
        <w:tab/>
      </w:r>
      <w:r w:rsidRPr="007C55AA">
        <w:t>Cromer</w:t>
      </w:r>
      <w:r>
        <w:tab/>
      </w:r>
      <w:r w:rsidRPr="007C55AA">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Ford</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Hayes</w:t>
      </w:r>
      <w:r>
        <w:tab/>
      </w:r>
      <w:r w:rsidRPr="007C55AA">
        <w:t>Hembree</w:t>
      </w:r>
      <w:r>
        <w:tab/>
      </w:r>
      <w:r w:rsidRPr="007C55AA">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Lourie</w:t>
      </w:r>
      <w:r>
        <w:tab/>
      </w:r>
      <w:r w:rsidRPr="007C55AA">
        <w:t>Malloy</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Reese</w:t>
      </w:r>
      <w:r>
        <w:tab/>
      </w:r>
      <w:r w:rsidRPr="007C55AA">
        <w:t>Scott</w:t>
      </w:r>
      <w:r>
        <w:tab/>
      </w:r>
      <w:r w:rsidRPr="007C55AA">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Sheheen</w:t>
      </w:r>
      <w:r>
        <w:tab/>
      </w:r>
      <w:r w:rsidRPr="007C55AA">
        <w:t>Thurmond</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r>
        <w:tab/>
      </w: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Total--36</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Bright</w:t>
      </w:r>
      <w:r>
        <w:tab/>
      </w:r>
      <w:r w:rsidRPr="007C55AA">
        <w:t>Bryant</w:t>
      </w:r>
      <w:r>
        <w:tab/>
      </w:r>
      <w:r w:rsidRPr="007C55AA">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rPr>
          <w:i/>
        </w:rPr>
        <w:t>Martin, Shane</w:t>
      </w:r>
      <w:r>
        <w:rPr>
          <w:i/>
        </w:rPr>
        <w:tab/>
      </w:r>
      <w:r w:rsidRPr="007C55AA">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Total--5</w:t>
      </w:r>
    </w:p>
    <w:p w:rsidR="003D1D74" w:rsidRDefault="003D1D74" w:rsidP="003D1D74">
      <w:r>
        <w:tab/>
        <w:t>Section 79,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80</w:t>
      </w:r>
      <w:r w:rsidRPr="0057405F">
        <w:rPr>
          <w:b/>
        </w:rPr>
        <w:t xml:space="preserve">, Part </w:t>
      </w:r>
      <w:r>
        <w:rPr>
          <w:b/>
        </w:rPr>
        <w:t>1A and Part 1B, Department of Consumer Affairs.</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35; Nays 4;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Allen</w:t>
      </w:r>
      <w:r>
        <w:tab/>
      </w:r>
      <w:r w:rsidRPr="007C55AA">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Campbell</w:t>
      </w:r>
      <w:r>
        <w:tab/>
      </w:r>
      <w:r w:rsidRPr="007C55AA">
        <w:t>Cleary</w:t>
      </w:r>
      <w:r>
        <w:tab/>
      </w:r>
      <w:r w:rsidRPr="007C55AA">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Courson</w:t>
      </w:r>
      <w:r>
        <w:tab/>
      </w:r>
      <w:r w:rsidRPr="007C55AA">
        <w:t>Cromer</w:t>
      </w:r>
      <w:r>
        <w:tab/>
      </w:r>
      <w:r w:rsidRPr="007C55AA">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Ford</w:t>
      </w:r>
      <w:r>
        <w:tab/>
      </w:r>
      <w:r w:rsidRPr="007C55AA">
        <w:t>Gregory</w:t>
      </w:r>
      <w:r>
        <w:tab/>
      </w:r>
      <w:r w:rsidRPr="007C55AA">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Hayes</w:t>
      </w:r>
      <w:r>
        <w:tab/>
      </w:r>
      <w:r w:rsidRPr="007C55AA">
        <w:t>Hembree</w:t>
      </w:r>
      <w:r>
        <w:tab/>
      </w:r>
      <w:r w:rsidRPr="007C55AA">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Lourie</w:t>
      </w:r>
      <w:r>
        <w:tab/>
      </w:r>
      <w:r w:rsidRPr="007C55AA">
        <w:t>Malloy</w:t>
      </w:r>
      <w:r>
        <w:tab/>
      </w:r>
      <w:r w:rsidRPr="007C55AA">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McElveen</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Reese</w:t>
      </w:r>
      <w:r>
        <w:tab/>
      </w:r>
      <w:r w:rsidRPr="007C55AA">
        <w:t>Scott</w:t>
      </w:r>
      <w:r>
        <w:tab/>
      </w:r>
      <w:r w:rsidRPr="007C55AA">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Shealy</w:t>
      </w:r>
      <w:r>
        <w:tab/>
      </w:r>
      <w:r w:rsidRPr="007C55AA">
        <w:t>Sheheen</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Total--35</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Bright</w:t>
      </w:r>
      <w:r>
        <w:tab/>
      </w:r>
      <w:r w:rsidRPr="007C55AA">
        <w:t>Bryant</w:t>
      </w:r>
      <w:r>
        <w:tab/>
      </w:r>
      <w:r w:rsidRPr="007C55AA">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Total--4</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Total--1</w:t>
      </w:r>
    </w:p>
    <w:p w:rsidR="003D1D74" w:rsidRPr="007C55AA" w:rsidRDefault="003D1D74" w:rsidP="003D1D74"/>
    <w:p w:rsidR="003D1D74" w:rsidRDefault="003D1D74" w:rsidP="003D1D74">
      <w:r>
        <w:tab/>
        <w:t>Section 80,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81</w:t>
      </w:r>
      <w:r w:rsidRPr="0057405F">
        <w:rPr>
          <w:b/>
        </w:rPr>
        <w:t xml:space="preserve">, Part </w:t>
      </w:r>
      <w:r>
        <w:rPr>
          <w:b/>
        </w:rPr>
        <w:t xml:space="preserve">1A and Part 1B, </w:t>
      </w:r>
      <w:r w:rsidR="00182869">
        <w:rPr>
          <w:b/>
        </w:rPr>
        <w:t xml:space="preserve">Department of </w:t>
      </w:r>
      <w:r>
        <w:rPr>
          <w:b/>
        </w:rPr>
        <w:t>Labor</w:t>
      </w:r>
      <w:r w:rsidR="00877249">
        <w:rPr>
          <w:b/>
        </w:rPr>
        <w:t>, Licensing and Regulation</w:t>
      </w:r>
      <w:r>
        <w:rPr>
          <w:b/>
        </w:rPr>
        <w:t>.</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28; Nays 4; Abstain 8</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Bennett</w:t>
      </w:r>
      <w:r>
        <w:tab/>
      </w:r>
      <w:r w:rsidRPr="007C55AA">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Cleary</w:t>
      </w:r>
      <w:r>
        <w:tab/>
      </w:r>
      <w:r w:rsidRPr="007C55AA">
        <w:t>Courson</w:t>
      </w:r>
      <w:r>
        <w:tab/>
      </w:r>
      <w:r w:rsidRPr="007C55AA">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Fair</w:t>
      </w:r>
      <w:r>
        <w:tab/>
      </w:r>
      <w:r w:rsidRPr="007C55AA">
        <w:t>Ford</w:t>
      </w:r>
      <w:r>
        <w:tab/>
      </w:r>
      <w:r w:rsidRPr="007C55AA">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Grooms</w:t>
      </w:r>
      <w:r>
        <w:tab/>
      </w:r>
      <w:r w:rsidRPr="007C55AA">
        <w:t>Hembree</w:t>
      </w:r>
      <w:r>
        <w:tab/>
      </w:r>
      <w:r w:rsidRPr="007C55AA">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Johnson</w:t>
      </w:r>
      <w:r>
        <w:tab/>
      </w:r>
      <w:r w:rsidRPr="007C55AA">
        <w:t>Leatherman</w:t>
      </w:r>
      <w:r>
        <w:tab/>
      </w:r>
      <w:r w:rsidRPr="007C55AA">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rPr>
          <w:i/>
        </w:rPr>
        <w:t>Martin, Larry</w:t>
      </w:r>
      <w:r>
        <w:rPr>
          <w:i/>
        </w:rPr>
        <w:tab/>
      </w:r>
      <w:r w:rsidRPr="007C55AA">
        <w:t>Massey</w:t>
      </w:r>
      <w:r>
        <w:tab/>
      </w:r>
      <w:r w:rsidRPr="007C55AA">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Nicholson</w:t>
      </w:r>
      <w:r>
        <w:tab/>
      </w:r>
      <w:r w:rsidRPr="007C55AA">
        <w:t>O'Dell</w:t>
      </w:r>
      <w:r>
        <w:tab/>
      </w:r>
      <w:r w:rsidRPr="007C55AA">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Reese</w:t>
      </w:r>
      <w:r>
        <w:tab/>
      </w:r>
      <w:r w:rsidRPr="007C55AA">
        <w:t>Scott</w:t>
      </w:r>
      <w:r>
        <w:tab/>
      </w:r>
      <w:r w:rsidRPr="007C55AA">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Turner</w:t>
      </w:r>
      <w:r>
        <w:tab/>
      </w:r>
      <w:r w:rsidRPr="007C55AA">
        <w:t>Verdin</w:t>
      </w:r>
      <w:r>
        <w:tab/>
      </w:r>
      <w:r w:rsidRPr="007C55AA">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Total--28</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Bright</w:t>
      </w:r>
      <w:r>
        <w:tab/>
      </w:r>
      <w:r w:rsidRPr="007C55AA">
        <w:t>Bryant</w:t>
      </w:r>
      <w:r>
        <w:tab/>
      </w: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Total--4</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Allen</w:t>
      </w:r>
      <w:r>
        <w:tab/>
      </w:r>
      <w:r w:rsidRPr="007C55AA">
        <w:t>Davis</w:t>
      </w:r>
      <w:r>
        <w:tab/>
      </w:r>
      <w:r w:rsidRPr="007C55AA">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Hutto</w:t>
      </w:r>
      <w:r>
        <w:tab/>
      </w:r>
      <w:r w:rsidRPr="007C55AA">
        <w:t>Malloy</w:t>
      </w:r>
      <w:r>
        <w:tab/>
      </w:r>
      <w:r w:rsidRPr="007C55AA">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Setzler</w:t>
      </w:r>
      <w:r>
        <w:tab/>
      </w:r>
      <w:r w:rsidRPr="007C55AA">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Total--8</w:t>
      </w:r>
    </w:p>
    <w:p w:rsidR="003D1D74" w:rsidRPr="007C55AA" w:rsidRDefault="003D1D74" w:rsidP="003D1D74"/>
    <w:p w:rsidR="003D1D74" w:rsidRDefault="003D1D74" w:rsidP="003D1D74">
      <w:r>
        <w:tab/>
        <w:t>Section 81, Part 1A and Part 1B, was adopted.</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82</w:t>
      </w:r>
      <w:r w:rsidRPr="0057405F">
        <w:rPr>
          <w:b/>
        </w:rPr>
        <w:t xml:space="preserve">, Part </w:t>
      </w:r>
      <w:r>
        <w:rPr>
          <w:b/>
        </w:rPr>
        <w:t>1A and Part 1B, Department of Motor Vehicles.</w:t>
      </w:r>
    </w:p>
    <w:p w:rsidR="003D1D74" w:rsidRDefault="003D1D74" w:rsidP="003D1D74"/>
    <w:p w:rsidR="003D1D74" w:rsidRDefault="003D1D74" w:rsidP="003D1D74">
      <w:r>
        <w:tab/>
        <w:t>The "ayes" and "nays" were demanded and taken, resulting as follows:</w:t>
      </w:r>
    </w:p>
    <w:p w:rsidR="003D1D74" w:rsidRPr="007C55AA" w:rsidRDefault="003D1D74" w:rsidP="003D1D74">
      <w:pPr>
        <w:jc w:val="center"/>
        <w:rPr>
          <w:b/>
        </w:rPr>
      </w:pPr>
      <w:r w:rsidRPr="007C55AA">
        <w:rPr>
          <w:b/>
        </w:rPr>
        <w:t>Ayes 29; Nays 2; Abstain 10</w:t>
      </w:r>
    </w:p>
    <w:p w:rsidR="003D1D74" w:rsidRDefault="003D1D74" w:rsidP="003D1D74"/>
    <w:p w:rsidR="003D1D74" w:rsidRDefault="003D1D74" w:rsidP="004D20D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AYES</w:t>
      </w:r>
    </w:p>
    <w:p w:rsidR="003D1D74" w:rsidRDefault="003D1D74" w:rsidP="004D20D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Alexander</w:t>
      </w:r>
      <w:r>
        <w:tab/>
      </w:r>
      <w:r w:rsidRPr="007C55AA">
        <w:t>Bennett</w:t>
      </w:r>
      <w:r>
        <w:tab/>
      </w:r>
      <w:r w:rsidRPr="007C55AA">
        <w:t>Campbell</w:t>
      </w:r>
    </w:p>
    <w:p w:rsidR="003D1D74" w:rsidRDefault="003D1D74" w:rsidP="004D20D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Cleary</w:t>
      </w:r>
      <w:r>
        <w:tab/>
      </w:r>
      <w:r w:rsidRPr="007C55AA">
        <w:t>Courson</w:t>
      </w:r>
      <w:r>
        <w:tab/>
      </w:r>
      <w:r w:rsidRPr="007C55AA">
        <w:t>Cromer</w:t>
      </w:r>
    </w:p>
    <w:p w:rsidR="003D1D74" w:rsidRDefault="003D1D74" w:rsidP="004D20D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Fair</w:t>
      </w:r>
      <w:r>
        <w:tab/>
      </w:r>
      <w:r w:rsidRPr="007C55AA">
        <w:t>Ford</w:t>
      </w:r>
      <w:r>
        <w:tab/>
      </w:r>
      <w:r w:rsidRPr="007C55AA">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Grooms</w:t>
      </w:r>
      <w:r>
        <w:tab/>
      </w:r>
      <w:r w:rsidRPr="007C55AA">
        <w:t>Hayes</w:t>
      </w:r>
      <w:r>
        <w:tab/>
      </w:r>
      <w:r w:rsidRPr="007C55AA">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Jackson</w:t>
      </w:r>
      <w:r>
        <w:tab/>
      </w:r>
      <w:r w:rsidRPr="007C55AA">
        <w:t>Johnson</w:t>
      </w:r>
      <w:r>
        <w:tab/>
      </w:r>
      <w:r w:rsidRPr="007C55AA">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55AA">
        <w:t>Lourie</w:t>
      </w:r>
      <w:r>
        <w:tab/>
      </w:r>
      <w:r w:rsidRPr="007C55AA">
        <w:rPr>
          <w:i/>
        </w:rPr>
        <w:t>Martin, Larry</w:t>
      </w:r>
      <w:r>
        <w:rPr>
          <w:i/>
        </w:rPr>
        <w:tab/>
      </w:r>
      <w:r w:rsidRPr="007C55AA">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Massey</w:t>
      </w:r>
      <w:r>
        <w:tab/>
      </w:r>
      <w:r w:rsidRPr="007C55AA">
        <w:t>McGill</w:t>
      </w:r>
      <w:r>
        <w:tab/>
      </w:r>
      <w:r w:rsidRPr="007C55AA">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O'Dell</w:t>
      </w:r>
      <w:r>
        <w:tab/>
      </w:r>
      <w:r w:rsidRPr="007C55AA">
        <w:t>Peeler</w:t>
      </w:r>
      <w:r>
        <w:tab/>
      </w:r>
      <w:r w:rsidRPr="007C55AA">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Scott</w:t>
      </w:r>
      <w:r>
        <w:tab/>
      </w:r>
      <w:r w:rsidRPr="007C55AA">
        <w:t>Shealy</w:t>
      </w:r>
      <w:r>
        <w:tab/>
      </w:r>
      <w:r w:rsidRPr="007C55AA">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Verdin</w:t>
      </w:r>
      <w:r>
        <w:tab/>
      </w:r>
      <w:r w:rsidRPr="007C55AA">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Total--29</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Bright</w:t>
      </w:r>
      <w:r>
        <w:tab/>
      </w:r>
      <w:r w:rsidRPr="007C55AA">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Total--2</w:t>
      </w:r>
    </w:p>
    <w:p w:rsidR="003D1D74" w:rsidRPr="007C55AA"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55AA">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Allen</w:t>
      </w:r>
      <w:r>
        <w:tab/>
      </w:r>
      <w:r w:rsidRPr="007C55AA">
        <w:t>Coleman</w:t>
      </w:r>
      <w:r>
        <w:tab/>
      </w:r>
      <w:r w:rsidRPr="007C55AA">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Hutto</w:t>
      </w:r>
      <w:r>
        <w:tab/>
      </w:r>
      <w:r w:rsidRPr="007C55AA">
        <w:t>Malloy</w:t>
      </w:r>
      <w:r>
        <w:tab/>
      </w:r>
      <w:r w:rsidRPr="007C55AA">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Setzler</w:t>
      </w:r>
      <w:r>
        <w:tab/>
      </w:r>
      <w:r w:rsidRPr="007C55AA">
        <w:t>Sheheen</w:t>
      </w:r>
      <w:r>
        <w:tab/>
      </w:r>
      <w:r w:rsidRPr="007C55AA">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5AA">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5AA">
        <w:rPr>
          <w:b/>
        </w:rPr>
        <w:t>Total--10</w:t>
      </w:r>
    </w:p>
    <w:p w:rsidR="003D1D74" w:rsidRPr="007C55AA" w:rsidRDefault="003D1D74" w:rsidP="003D1D74"/>
    <w:p w:rsidR="003D1D74" w:rsidRDefault="003D1D74" w:rsidP="003D1D74">
      <w:r>
        <w:tab/>
        <w:t>Section 82,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83</w:t>
      </w:r>
      <w:r w:rsidRPr="0057405F">
        <w:rPr>
          <w:b/>
        </w:rPr>
        <w:t xml:space="preserve">, Part </w:t>
      </w:r>
      <w:r>
        <w:rPr>
          <w:b/>
        </w:rPr>
        <w:t>1A and Part 1B, Department o</w:t>
      </w:r>
      <w:r w:rsidR="004D20DC">
        <w:rPr>
          <w:b/>
        </w:rPr>
        <w:t>f Employment and Workforce</w:t>
      </w:r>
      <w:r>
        <w:rPr>
          <w:b/>
        </w:rPr>
        <w:t>.</w:t>
      </w:r>
    </w:p>
    <w:p w:rsidR="003D1D74" w:rsidRDefault="003D1D74" w:rsidP="003D1D74"/>
    <w:p w:rsidR="003D1D74" w:rsidRDefault="003D1D74" w:rsidP="003D1D74">
      <w:r>
        <w:tab/>
        <w:t>Senator SCOTT moved to waive the provisions of Rule 26B</w:t>
      </w:r>
      <w:r w:rsidR="00C70653">
        <w:t xml:space="preserve"> to take up a further amendment</w:t>
      </w:r>
      <w:r>
        <w:t>.</w:t>
      </w:r>
    </w:p>
    <w:p w:rsidR="003D1D74" w:rsidRDefault="003D1D74" w:rsidP="003D1D74">
      <w:pPr>
        <w:rPr>
          <w:snapToGrid w:val="0"/>
        </w:rPr>
      </w:pPr>
    </w:p>
    <w:p w:rsidR="003D1D74" w:rsidRDefault="003D1D74" w:rsidP="003D1D74">
      <w:pPr>
        <w:rPr>
          <w:snapToGrid w:val="0"/>
        </w:rPr>
      </w:pPr>
      <w:r>
        <w:rPr>
          <w:snapToGrid w:val="0"/>
        </w:rPr>
        <w:tab/>
        <w:t>The "ayes" and "nays" were demanded and taken, resulting as follows:</w:t>
      </w:r>
    </w:p>
    <w:p w:rsidR="003D1D74" w:rsidRPr="007C55AA" w:rsidRDefault="003D1D74" w:rsidP="003D1D74">
      <w:pPr>
        <w:jc w:val="center"/>
        <w:rPr>
          <w:b/>
          <w:snapToGrid w:val="0"/>
        </w:rPr>
      </w:pPr>
      <w:r w:rsidRPr="007C55AA">
        <w:rPr>
          <w:b/>
          <w:snapToGrid w:val="0"/>
        </w:rPr>
        <w:t>Ayes 16; Nays 25</w:t>
      </w:r>
    </w:p>
    <w:p w:rsidR="003D1D74" w:rsidRDefault="003D1D74" w:rsidP="003D1D74">
      <w:pPr>
        <w:rPr>
          <w:snapToGrid w:val="0"/>
        </w:rPr>
      </w:pPr>
    </w:p>
    <w:p w:rsidR="003D1D74" w:rsidRDefault="003D1D74" w:rsidP="0088225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7C55AA">
        <w:rPr>
          <w:b/>
          <w:snapToGrid w:val="0"/>
        </w:rPr>
        <w:t>AYES</w:t>
      </w:r>
    </w:p>
    <w:p w:rsidR="003D1D74" w:rsidRDefault="003D1D74" w:rsidP="008822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Allen</w:t>
      </w:r>
      <w:r>
        <w:rPr>
          <w:snapToGrid w:val="0"/>
        </w:rPr>
        <w:tab/>
      </w:r>
      <w:r w:rsidRPr="007C55AA">
        <w:rPr>
          <w:snapToGrid w:val="0"/>
        </w:rPr>
        <w:t>Coleman</w:t>
      </w:r>
      <w:r>
        <w:rPr>
          <w:snapToGrid w:val="0"/>
        </w:rPr>
        <w:tab/>
      </w:r>
      <w:r w:rsidRPr="007C55AA">
        <w:rPr>
          <w:snapToGrid w:val="0"/>
        </w:rPr>
        <w:t>Ford</w:t>
      </w:r>
    </w:p>
    <w:p w:rsidR="003D1D74" w:rsidRDefault="003D1D74" w:rsidP="008822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Hutto</w:t>
      </w:r>
      <w:r>
        <w:rPr>
          <w:snapToGrid w:val="0"/>
        </w:rPr>
        <w:tab/>
      </w:r>
      <w:r w:rsidRPr="007C55AA">
        <w:rPr>
          <w:snapToGrid w:val="0"/>
        </w:rPr>
        <w:t>Jackson</w:t>
      </w:r>
      <w:r>
        <w:rPr>
          <w:snapToGrid w:val="0"/>
        </w:rPr>
        <w:tab/>
      </w:r>
      <w:r w:rsidRPr="007C55AA">
        <w:rPr>
          <w:snapToGrid w:val="0"/>
        </w:rPr>
        <w:t>Johnson</w:t>
      </w:r>
    </w:p>
    <w:p w:rsidR="003D1D74" w:rsidRDefault="003D1D74" w:rsidP="008822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Lourie</w:t>
      </w:r>
      <w:r>
        <w:rPr>
          <w:snapToGrid w:val="0"/>
        </w:rPr>
        <w:tab/>
      </w:r>
      <w:r w:rsidRPr="007C55AA">
        <w:rPr>
          <w:snapToGrid w:val="0"/>
        </w:rPr>
        <w:t>Malloy</w:t>
      </w:r>
      <w:r>
        <w:rPr>
          <w:snapToGrid w:val="0"/>
        </w:rPr>
        <w:tab/>
      </w:r>
      <w:r w:rsidRPr="007C55AA">
        <w:rPr>
          <w:snapToGrid w:val="0"/>
        </w:rPr>
        <w:t>McElveen</w:t>
      </w:r>
    </w:p>
    <w:p w:rsidR="003D1D74" w:rsidRDefault="003D1D74" w:rsidP="008822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McGill</w:t>
      </w:r>
      <w:r>
        <w:rPr>
          <w:snapToGrid w:val="0"/>
        </w:rPr>
        <w:tab/>
      </w:r>
      <w:r w:rsidRPr="007C55AA">
        <w:rPr>
          <w:snapToGrid w:val="0"/>
        </w:rPr>
        <w:t>Nicholson</w:t>
      </w:r>
      <w:r>
        <w:rPr>
          <w:snapToGrid w:val="0"/>
        </w:rPr>
        <w:tab/>
      </w:r>
      <w:r w:rsidRPr="007C55AA">
        <w:rPr>
          <w:snapToGrid w:val="0"/>
        </w:rPr>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Scott</w:t>
      </w:r>
      <w:r>
        <w:rPr>
          <w:snapToGrid w:val="0"/>
        </w:rPr>
        <w:tab/>
      </w:r>
      <w:r w:rsidRPr="007C55AA">
        <w:rPr>
          <w:snapToGrid w:val="0"/>
        </w:rPr>
        <w:t>Setzler</w:t>
      </w:r>
      <w:r>
        <w:rPr>
          <w:snapToGrid w:val="0"/>
        </w:rPr>
        <w:tab/>
      </w:r>
      <w:r w:rsidRPr="007C55AA">
        <w:rPr>
          <w:snapToGrid w:val="0"/>
        </w:rPr>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7C55AA">
        <w:rPr>
          <w:b/>
          <w:snapToGrid w:val="0"/>
        </w:rPr>
        <w:t>Total--16</w:t>
      </w:r>
    </w:p>
    <w:p w:rsidR="003D1D74" w:rsidRPr="007C55AA" w:rsidRDefault="003D1D74" w:rsidP="003D1D74">
      <w:pPr>
        <w:rPr>
          <w:snapToGrid w:val="0"/>
        </w:rPr>
      </w:pP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7C55AA">
        <w:rPr>
          <w:b/>
          <w:snapToGrid w:val="0"/>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Alexander</w:t>
      </w:r>
      <w:r>
        <w:rPr>
          <w:snapToGrid w:val="0"/>
        </w:rPr>
        <w:tab/>
      </w:r>
      <w:r w:rsidRPr="007C55AA">
        <w:rPr>
          <w:snapToGrid w:val="0"/>
        </w:rPr>
        <w:t>Bennett</w:t>
      </w:r>
      <w:r>
        <w:rPr>
          <w:snapToGrid w:val="0"/>
        </w:rPr>
        <w:tab/>
      </w:r>
      <w:r w:rsidRPr="007C55AA">
        <w:rPr>
          <w:snapToGrid w:val="0"/>
        </w:rPr>
        <w:t>Bright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Bryant</w:t>
      </w:r>
      <w:r>
        <w:rPr>
          <w:snapToGrid w:val="0"/>
        </w:rPr>
        <w:tab/>
      </w:r>
      <w:r w:rsidRPr="007C55AA">
        <w:rPr>
          <w:snapToGrid w:val="0"/>
        </w:rPr>
        <w:t>Campbell</w:t>
      </w:r>
      <w:r>
        <w:rPr>
          <w:snapToGrid w:val="0"/>
        </w:rPr>
        <w:tab/>
      </w:r>
      <w:r w:rsidRPr="007C55AA">
        <w:rPr>
          <w:snapToGrid w:val="0"/>
        </w:rPr>
        <w:t>Cleary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Corbin</w:t>
      </w:r>
      <w:r>
        <w:rPr>
          <w:snapToGrid w:val="0"/>
        </w:rPr>
        <w:tab/>
      </w:r>
      <w:r w:rsidRPr="007C55AA">
        <w:rPr>
          <w:snapToGrid w:val="0"/>
        </w:rPr>
        <w:t>Courson</w:t>
      </w:r>
      <w:r>
        <w:rPr>
          <w:snapToGrid w:val="0"/>
        </w:rPr>
        <w:tab/>
      </w:r>
      <w:r w:rsidRPr="007C55AA">
        <w:rPr>
          <w:snapToGrid w:val="0"/>
        </w:rPr>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Davis</w:t>
      </w:r>
      <w:r>
        <w:rPr>
          <w:snapToGrid w:val="0"/>
        </w:rPr>
        <w:tab/>
      </w:r>
      <w:r w:rsidRPr="007C55AA">
        <w:rPr>
          <w:snapToGrid w:val="0"/>
        </w:rPr>
        <w:t>Fair</w:t>
      </w:r>
      <w:r>
        <w:rPr>
          <w:snapToGrid w:val="0"/>
        </w:rPr>
        <w:tab/>
      </w:r>
      <w:r w:rsidRPr="007C55AA">
        <w:rPr>
          <w:snapToGrid w:val="0"/>
        </w:rPr>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Grooms</w:t>
      </w:r>
      <w:r>
        <w:rPr>
          <w:snapToGrid w:val="0"/>
        </w:rPr>
        <w:tab/>
      </w:r>
      <w:r w:rsidRPr="007C55AA">
        <w:rPr>
          <w:snapToGrid w:val="0"/>
        </w:rPr>
        <w:t>Hayes</w:t>
      </w:r>
      <w:r>
        <w:rPr>
          <w:snapToGrid w:val="0"/>
        </w:rPr>
        <w:tab/>
      </w:r>
      <w:r w:rsidRPr="007C55AA">
        <w:rPr>
          <w:snapToGrid w:val="0"/>
        </w:rPr>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7C55AA">
        <w:rPr>
          <w:snapToGrid w:val="0"/>
        </w:rPr>
        <w:t>Leatherman</w:t>
      </w:r>
      <w:r>
        <w:rPr>
          <w:snapToGrid w:val="0"/>
        </w:rPr>
        <w:tab/>
      </w:r>
      <w:r w:rsidRPr="007C55AA">
        <w:rPr>
          <w:i/>
          <w:snapToGrid w:val="0"/>
        </w:rPr>
        <w:t>Martin, Larry</w:t>
      </w:r>
      <w:r>
        <w:rPr>
          <w:i/>
          <w:snapToGrid w:val="0"/>
        </w:rPr>
        <w:tab/>
      </w:r>
      <w:r w:rsidRPr="007C55AA">
        <w:rPr>
          <w:i/>
          <w:snapToGrid w:val="0"/>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Massey</w:t>
      </w:r>
      <w:r>
        <w:rPr>
          <w:snapToGrid w:val="0"/>
        </w:rPr>
        <w:tab/>
      </w:r>
      <w:r w:rsidRPr="007C55AA">
        <w:rPr>
          <w:snapToGrid w:val="0"/>
        </w:rPr>
        <w:t>Peeler</w:t>
      </w:r>
      <w:r>
        <w:rPr>
          <w:snapToGrid w:val="0"/>
        </w:rPr>
        <w:tab/>
      </w:r>
      <w:r w:rsidRPr="007C55AA">
        <w:rPr>
          <w:snapToGrid w:val="0"/>
        </w:rPr>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Thurmond</w:t>
      </w:r>
      <w:r>
        <w:rPr>
          <w:snapToGrid w:val="0"/>
        </w:rPr>
        <w:tab/>
      </w:r>
      <w:r w:rsidRPr="007C55AA">
        <w:rPr>
          <w:snapToGrid w:val="0"/>
        </w:rPr>
        <w:t>Turner</w:t>
      </w:r>
      <w:r>
        <w:rPr>
          <w:snapToGrid w:val="0"/>
        </w:rPr>
        <w:tab/>
      </w:r>
      <w:r w:rsidRPr="007C55AA">
        <w:rPr>
          <w:snapToGrid w:val="0"/>
        </w:rPr>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7C55AA">
        <w:rPr>
          <w:snapToGrid w:val="0"/>
        </w:rPr>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3D1D74" w:rsidRPr="007C55A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7C55AA">
        <w:rPr>
          <w:b/>
          <w:snapToGrid w:val="0"/>
        </w:rPr>
        <w:t>Total--25</w:t>
      </w:r>
    </w:p>
    <w:p w:rsidR="003D1D74" w:rsidRPr="007C55AA" w:rsidRDefault="003D1D74" w:rsidP="003D1D74">
      <w:pPr>
        <w:rPr>
          <w:snapToGrid w:val="0"/>
        </w:rPr>
      </w:pPr>
    </w:p>
    <w:p w:rsidR="003D1D74" w:rsidRDefault="003D1D74" w:rsidP="003D1D74">
      <w:pPr>
        <w:rPr>
          <w:snapToGrid w:val="0"/>
        </w:rPr>
      </w:pPr>
      <w:r>
        <w:rPr>
          <w:snapToGrid w:val="0"/>
        </w:rPr>
        <w:tab/>
        <w:t xml:space="preserve">Having failed to receive the necessary vote, the motion failed.  The question then was the adoption of </w:t>
      </w:r>
      <w:r w:rsidR="008E62D8">
        <w:rPr>
          <w:snapToGrid w:val="0"/>
        </w:rPr>
        <w:t>Section</w:t>
      </w:r>
      <w:r>
        <w:rPr>
          <w:snapToGrid w:val="0"/>
        </w:rPr>
        <w:t xml:space="preserve"> 83.</w:t>
      </w:r>
    </w:p>
    <w:p w:rsidR="003D1D74" w:rsidRPr="007C55AA" w:rsidRDefault="003D1D74" w:rsidP="003D1D74">
      <w:pPr>
        <w:rPr>
          <w:snapToGrid w:val="0"/>
        </w:rPr>
      </w:pPr>
    </w:p>
    <w:p w:rsidR="003D1D74" w:rsidRDefault="003D1D74" w:rsidP="003D1D74">
      <w:r>
        <w:tab/>
        <w:t>The "ayes" and "nays" were demanded and taken, resulting as follows:</w:t>
      </w:r>
    </w:p>
    <w:p w:rsidR="003D1D74" w:rsidRPr="007962D3" w:rsidRDefault="003D1D74" w:rsidP="003D1D74">
      <w:pPr>
        <w:jc w:val="center"/>
        <w:rPr>
          <w:b/>
        </w:rPr>
      </w:pPr>
      <w:r w:rsidRPr="007962D3">
        <w:rPr>
          <w:b/>
        </w:rPr>
        <w:t>Ayes 27; Nays 6; Abstain 7</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Alexander</w:t>
      </w:r>
      <w:r>
        <w:tab/>
      </w:r>
      <w:r w:rsidRPr="007962D3">
        <w:t>Allen</w:t>
      </w:r>
      <w:r>
        <w:tab/>
      </w:r>
      <w:r w:rsidRPr="007962D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Campbell</w:t>
      </w:r>
      <w:r>
        <w:tab/>
      </w:r>
      <w:r w:rsidRPr="007962D3">
        <w:t>Cleary</w:t>
      </w:r>
      <w:r>
        <w:tab/>
      </w:r>
      <w:r w:rsidRPr="007962D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Courson</w:t>
      </w:r>
      <w:r>
        <w:tab/>
      </w:r>
      <w:r w:rsidRPr="007962D3">
        <w:t>Fair</w:t>
      </w:r>
      <w:r>
        <w:tab/>
      </w:r>
      <w:r w:rsidRPr="007962D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Gregory</w:t>
      </w:r>
      <w:r>
        <w:tab/>
      </w:r>
      <w:r w:rsidRPr="007962D3">
        <w:t>Grooms</w:t>
      </w:r>
      <w:r>
        <w:tab/>
      </w:r>
      <w:r w:rsidRPr="007962D3">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Jackson</w:t>
      </w:r>
      <w:r>
        <w:tab/>
      </w:r>
      <w:r w:rsidRPr="007962D3">
        <w:t>Johnson</w:t>
      </w:r>
      <w:r>
        <w:tab/>
      </w:r>
      <w:r w:rsidRPr="007962D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rPr>
          <w:i/>
        </w:rPr>
        <w:t>Martin, Larry</w:t>
      </w:r>
      <w:r>
        <w:rPr>
          <w:i/>
        </w:rPr>
        <w:tab/>
      </w:r>
      <w:r w:rsidRPr="007962D3">
        <w:t>Massey</w:t>
      </w:r>
      <w:r>
        <w:tab/>
      </w:r>
      <w:r w:rsidRPr="007962D3">
        <w:t>McGill</w:t>
      </w:r>
    </w:p>
    <w:p w:rsidR="0088225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Nicholson</w:t>
      </w:r>
      <w:r>
        <w:tab/>
      </w:r>
      <w:r w:rsidRPr="007962D3">
        <w:t>O'Dell</w:t>
      </w:r>
      <w:r>
        <w:tab/>
      </w:r>
      <w:r w:rsidRPr="007962D3">
        <w:t>Peeler</w:t>
      </w:r>
    </w:p>
    <w:p w:rsidR="0088225A" w:rsidRDefault="008822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Reese</w:t>
      </w:r>
      <w:r>
        <w:tab/>
      </w:r>
      <w:r w:rsidRPr="007962D3">
        <w:t>Scott</w:t>
      </w:r>
      <w:r>
        <w:tab/>
      </w:r>
      <w:r w:rsidRPr="007962D3">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Shealy</w:t>
      </w:r>
      <w:r>
        <w:tab/>
      </w:r>
      <w:r w:rsidRPr="007962D3">
        <w:t>Turner</w:t>
      </w:r>
      <w:r>
        <w:tab/>
      </w:r>
      <w:r w:rsidRPr="007962D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Total--27</w:t>
      </w:r>
    </w:p>
    <w:p w:rsidR="003D1D74" w:rsidRPr="007962D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Bright</w:t>
      </w:r>
      <w:r>
        <w:tab/>
      </w:r>
      <w:r w:rsidRPr="007962D3">
        <w:t>Bryant</w:t>
      </w:r>
      <w:r>
        <w:tab/>
      </w:r>
      <w:r w:rsidRPr="007962D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Leatherman</w:t>
      </w:r>
      <w:r>
        <w:tab/>
      </w:r>
      <w:r w:rsidRPr="007962D3">
        <w:rPr>
          <w:i/>
        </w:rPr>
        <w:t>Martin, Shane</w:t>
      </w:r>
      <w:r>
        <w:rPr>
          <w:i/>
        </w:rPr>
        <w:tab/>
      </w:r>
      <w:r w:rsidRPr="007962D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Total--6</w:t>
      </w:r>
    </w:p>
    <w:p w:rsidR="003D1D74" w:rsidRPr="007962D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Coleman</w:t>
      </w:r>
      <w:r>
        <w:tab/>
      </w:r>
      <w:r w:rsidRPr="007962D3">
        <w:t>Hayes</w:t>
      </w:r>
      <w:r>
        <w:tab/>
      </w:r>
      <w:r w:rsidRPr="007962D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Malloy</w:t>
      </w:r>
      <w:r>
        <w:tab/>
      </w:r>
      <w:r w:rsidRPr="007962D3">
        <w:t>McElveen</w:t>
      </w:r>
      <w:r>
        <w:tab/>
      </w:r>
      <w:r w:rsidRPr="007962D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Total--7</w:t>
      </w:r>
    </w:p>
    <w:p w:rsidR="003D1D74" w:rsidRPr="007962D3" w:rsidRDefault="003D1D74" w:rsidP="003D1D74"/>
    <w:p w:rsidR="003D1D74" w:rsidRDefault="003D1D74" w:rsidP="003D1D74">
      <w:r>
        <w:tab/>
        <w:t>Section 83,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84</w:t>
      </w:r>
      <w:r w:rsidRPr="0057405F">
        <w:rPr>
          <w:b/>
        </w:rPr>
        <w:t xml:space="preserve">, Part </w:t>
      </w:r>
      <w:r>
        <w:rPr>
          <w:b/>
        </w:rPr>
        <w:t>1A and Part 1B, Department of Transportation.</w:t>
      </w:r>
    </w:p>
    <w:p w:rsidR="003D1D74" w:rsidRDefault="003D1D74" w:rsidP="003D1D74"/>
    <w:p w:rsidR="003D1D74" w:rsidRDefault="003D1D74" w:rsidP="003D1D74">
      <w:r>
        <w:tab/>
        <w:t>The "ayes" and "nays" were demanded and taken, resulting as follows:</w:t>
      </w:r>
    </w:p>
    <w:p w:rsidR="003D1D74" w:rsidRPr="007962D3" w:rsidRDefault="003D1D74" w:rsidP="003D1D74">
      <w:pPr>
        <w:jc w:val="center"/>
        <w:rPr>
          <w:b/>
        </w:rPr>
      </w:pPr>
      <w:r w:rsidRPr="007962D3">
        <w:rPr>
          <w:b/>
        </w:rPr>
        <w:t>Ayes 35; Nays 4; Abstain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Alexander</w:t>
      </w:r>
      <w:r>
        <w:tab/>
      </w:r>
      <w:r w:rsidRPr="007962D3">
        <w:t>Allen</w:t>
      </w:r>
      <w:r>
        <w:tab/>
      </w:r>
      <w:r w:rsidRPr="007962D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Campbell</w:t>
      </w:r>
      <w:r>
        <w:tab/>
      </w:r>
      <w:r w:rsidRPr="007962D3">
        <w:t>Cleary</w:t>
      </w:r>
      <w:r>
        <w:tab/>
      </w:r>
      <w:r w:rsidRPr="007962D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Courson</w:t>
      </w:r>
      <w:r>
        <w:tab/>
      </w:r>
      <w:r w:rsidRPr="007962D3">
        <w:t>Cromer</w:t>
      </w:r>
      <w:r>
        <w:tab/>
      </w:r>
      <w:r w:rsidRPr="007962D3">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Ford</w:t>
      </w:r>
      <w:r>
        <w:tab/>
      </w:r>
      <w:r w:rsidRPr="007962D3">
        <w:t>Gregory</w:t>
      </w:r>
      <w:r>
        <w:tab/>
      </w:r>
      <w:r w:rsidRPr="007962D3">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Hayes</w:t>
      </w:r>
      <w:r>
        <w:tab/>
      </w:r>
      <w:r w:rsidRPr="007962D3">
        <w:t>Hembree</w:t>
      </w:r>
      <w:r>
        <w:tab/>
      </w:r>
      <w:r w:rsidRPr="007962D3">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Johnson</w:t>
      </w:r>
      <w:r>
        <w:tab/>
      </w:r>
      <w:r w:rsidRPr="007962D3">
        <w:t>Leatherman</w:t>
      </w:r>
      <w:r>
        <w:tab/>
      </w:r>
      <w:r w:rsidRPr="007962D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962D3">
        <w:t>Malloy</w:t>
      </w:r>
      <w:r>
        <w:tab/>
      </w:r>
      <w:r w:rsidRPr="007962D3">
        <w:rPr>
          <w:i/>
        </w:rPr>
        <w:t>Martin, Larry</w:t>
      </w:r>
      <w:r>
        <w:rPr>
          <w:i/>
        </w:rPr>
        <w:tab/>
      </w:r>
      <w:r w:rsidRPr="007962D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Massey</w:t>
      </w:r>
      <w:r>
        <w:tab/>
      </w:r>
      <w:r w:rsidRPr="007962D3">
        <w:t>McElveen</w:t>
      </w:r>
      <w:r>
        <w:tab/>
      </w:r>
      <w:r w:rsidRPr="007962D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Nicholson</w:t>
      </w:r>
      <w:r>
        <w:tab/>
      </w:r>
      <w:r w:rsidRPr="007962D3">
        <w:t>O'Dell</w:t>
      </w:r>
      <w:r>
        <w:tab/>
      </w:r>
      <w:r w:rsidRPr="007962D3">
        <w:t>Peeler</w:t>
      </w:r>
    </w:p>
    <w:p w:rsidR="0088225A"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Reese</w:t>
      </w:r>
      <w:r>
        <w:tab/>
      </w:r>
      <w:r w:rsidRPr="007962D3">
        <w:t>Scott</w:t>
      </w:r>
      <w:r>
        <w:tab/>
      </w:r>
      <w:r w:rsidRPr="007962D3">
        <w:t>Setzler</w:t>
      </w:r>
    </w:p>
    <w:p w:rsidR="0088225A" w:rsidRDefault="008822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Shealy</w:t>
      </w:r>
      <w:r>
        <w:tab/>
      </w:r>
      <w:r w:rsidRPr="007962D3">
        <w:t>Sheheen</w:t>
      </w:r>
      <w:r>
        <w:tab/>
      </w:r>
      <w:r w:rsidRPr="007962D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Verdin</w:t>
      </w:r>
      <w:r>
        <w:tab/>
      </w:r>
      <w:r w:rsidRPr="007962D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Total--35</w:t>
      </w:r>
    </w:p>
    <w:p w:rsidR="003D1D74" w:rsidRPr="007962D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Bright</w:t>
      </w:r>
      <w:r>
        <w:tab/>
      </w:r>
      <w:r w:rsidRPr="007962D3">
        <w:t>Bryant</w:t>
      </w:r>
      <w:r>
        <w:tab/>
      </w:r>
      <w:r w:rsidRPr="007962D3">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Total--4</w:t>
      </w:r>
    </w:p>
    <w:p w:rsidR="003D1D74" w:rsidRPr="007962D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Coleman</w:t>
      </w:r>
      <w:r>
        <w:tab/>
      </w:r>
      <w:r w:rsidRPr="007962D3">
        <w:t>Davis</w:t>
      </w:r>
      <w:r>
        <w:tab/>
      </w:r>
      <w:r w:rsidRPr="007962D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Total--3</w:t>
      </w:r>
    </w:p>
    <w:p w:rsidR="003D1D74" w:rsidRPr="007962D3" w:rsidRDefault="003D1D74" w:rsidP="003D1D74"/>
    <w:p w:rsidR="003D1D74" w:rsidRDefault="003D1D74" w:rsidP="003D1D74">
      <w:r>
        <w:tab/>
        <w:t>Section 84,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85</w:t>
      </w:r>
      <w:r w:rsidRPr="0057405F">
        <w:rPr>
          <w:b/>
        </w:rPr>
        <w:t xml:space="preserve">, Part </w:t>
      </w:r>
      <w:r>
        <w:rPr>
          <w:b/>
        </w:rPr>
        <w:t>1A, Infrastructure Bank Board.</w:t>
      </w:r>
    </w:p>
    <w:p w:rsidR="003D1D74" w:rsidRDefault="003D1D74" w:rsidP="003D1D74"/>
    <w:p w:rsidR="003D1D74" w:rsidRDefault="003D1D74" w:rsidP="003D1D74">
      <w:r>
        <w:tab/>
        <w:t>The "ayes" and "nays" were demanded and taken, resulting as follows:</w:t>
      </w:r>
    </w:p>
    <w:p w:rsidR="003D1D74" w:rsidRPr="007962D3" w:rsidRDefault="003D1D74" w:rsidP="003D1D74">
      <w:pPr>
        <w:jc w:val="center"/>
        <w:rPr>
          <w:b/>
        </w:rPr>
      </w:pPr>
      <w:r w:rsidRPr="007962D3">
        <w:rPr>
          <w:b/>
        </w:rPr>
        <w:t>Ayes 35; Nays 6</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Alexander</w:t>
      </w:r>
      <w:r>
        <w:tab/>
      </w:r>
      <w:r w:rsidRPr="007962D3">
        <w:t>Allen</w:t>
      </w:r>
      <w:r>
        <w:tab/>
      </w:r>
      <w:r w:rsidRPr="007962D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Campbell</w:t>
      </w:r>
      <w:r>
        <w:tab/>
      </w:r>
      <w:r w:rsidRPr="007962D3">
        <w:t>Cleary</w:t>
      </w:r>
      <w:r>
        <w:tab/>
      </w:r>
      <w:r w:rsidRPr="007962D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Corbin</w:t>
      </w:r>
      <w:r>
        <w:tab/>
      </w:r>
      <w:r w:rsidRPr="007962D3">
        <w:t>Courson</w:t>
      </w:r>
      <w:r>
        <w:tab/>
      </w:r>
      <w:r w:rsidRPr="007962D3">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Davis</w:t>
      </w:r>
      <w:r>
        <w:tab/>
      </w:r>
      <w:r w:rsidRPr="007962D3">
        <w:t>Fair</w:t>
      </w:r>
      <w:r>
        <w:tab/>
      </w:r>
      <w:r w:rsidRPr="007962D3">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Gregory</w:t>
      </w:r>
      <w:r>
        <w:tab/>
      </w:r>
      <w:r w:rsidRPr="007962D3">
        <w:t>Grooms</w:t>
      </w:r>
      <w:r>
        <w:tab/>
      </w:r>
      <w:r w:rsidRPr="007962D3">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Hembree</w:t>
      </w:r>
      <w:r>
        <w:tab/>
      </w:r>
      <w:r w:rsidRPr="007962D3">
        <w:t>Hutto</w:t>
      </w:r>
      <w:r>
        <w:tab/>
      </w:r>
      <w:r w:rsidRPr="007962D3">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Johnson</w:t>
      </w:r>
      <w:r>
        <w:tab/>
      </w:r>
      <w:r w:rsidRPr="007962D3">
        <w:t>Leatherman</w:t>
      </w:r>
      <w:r>
        <w:tab/>
      </w:r>
      <w:r w:rsidRPr="007962D3">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rPr>
          <w:i/>
        </w:rPr>
        <w:t>Martin, Larry</w:t>
      </w:r>
      <w:r>
        <w:rPr>
          <w:i/>
        </w:rPr>
        <w:tab/>
      </w:r>
      <w:r w:rsidRPr="007962D3">
        <w:t>Massey</w:t>
      </w:r>
      <w:r>
        <w:tab/>
      </w:r>
      <w:r w:rsidRPr="007962D3">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Nicholson</w:t>
      </w:r>
      <w:r>
        <w:tab/>
      </w:r>
      <w:r w:rsidRPr="007962D3">
        <w:t>O'Dell</w:t>
      </w:r>
      <w:r>
        <w:tab/>
      </w:r>
      <w:r w:rsidRPr="007962D3">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Scott</w:t>
      </w:r>
      <w:r>
        <w:tab/>
      </w:r>
      <w:r w:rsidRPr="007962D3">
        <w:t>Setzler</w:t>
      </w:r>
      <w:r>
        <w:tab/>
      </w:r>
      <w:r w:rsidRPr="007962D3">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Thurmond</w:t>
      </w:r>
      <w:r>
        <w:tab/>
      </w:r>
      <w:r w:rsidRPr="007962D3">
        <w:t>Turner</w:t>
      </w:r>
      <w:r>
        <w:tab/>
      </w:r>
      <w:r w:rsidRPr="007962D3">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Williams</w:t>
      </w:r>
      <w:r>
        <w:tab/>
      </w:r>
      <w:r w:rsidRPr="007962D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Total--35</w:t>
      </w:r>
    </w:p>
    <w:p w:rsidR="003D1D74" w:rsidRPr="007962D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D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962D3">
        <w:t>Bright</w:t>
      </w:r>
      <w:r>
        <w:tab/>
      </w:r>
      <w:r w:rsidRPr="007962D3">
        <w:t>Bryant</w:t>
      </w:r>
      <w:r>
        <w:tab/>
      </w:r>
      <w:r w:rsidRPr="007962D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D3">
        <w:t>McElveen</w:t>
      </w:r>
      <w:r>
        <w:tab/>
      </w:r>
      <w:r w:rsidRPr="007962D3">
        <w:t>Peeler</w:t>
      </w:r>
      <w:r>
        <w:tab/>
      </w:r>
      <w:r w:rsidRPr="007962D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7962D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D3">
        <w:rPr>
          <w:b/>
        </w:rPr>
        <w:t>Total--6</w:t>
      </w:r>
    </w:p>
    <w:p w:rsidR="003D1D74" w:rsidRPr="007962D3" w:rsidRDefault="003D1D74" w:rsidP="003D1D74"/>
    <w:p w:rsidR="003D1D74" w:rsidRDefault="003D1D74" w:rsidP="003D1D74">
      <w:r>
        <w:tab/>
        <w:t>Section 85,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86</w:t>
      </w:r>
      <w:r w:rsidRPr="0057405F">
        <w:rPr>
          <w:b/>
        </w:rPr>
        <w:t xml:space="preserve">, Part </w:t>
      </w:r>
      <w:r>
        <w:rPr>
          <w:b/>
        </w:rPr>
        <w:t>1A, County Transportation Funds.</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39;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Johnson</w:t>
      </w:r>
      <w:r>
        <w:tab/>
      </w:r>
      <w:r w:rsidRPr="001A19AB">
        <w:t>Leatherman</w:t>
      </w:r>
      <w:r>
        <w:tab/>
      </w:r>
      <w:r w:rsidRPr="001A19AB">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Malloy</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Total--39</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r>
        <w:tab/>
        <w:t>Section 86,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87</w:t>
      </w:r>
      <w:r w:rsidRPr="0057405F">
        <w:rPr>
          <w:b/>
        </w:rPr>
        <w:t xml:space="preserve">, Part </w:t>
      </w:r>
      <w:r>
        <w:rPr>
          <w:b/>
        </w:rPr>
        <w:t>1A and Part 1B, Division of Aeronautics.</w:t>
      </w:r>
    </w:p>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29; Nays 13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Fair</w:t>
      </w:r>
      <w:r>
        <w:tab/>
      </w:r>
      <w:r w:rsidRPr="001A19AB">
        <w:t>Ford</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Jackson</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Lourie</w:t>
      </w:r>
      <w:r>
        <w:tab/>
      </w:r>
      <w:r w:rsidRPr="001A19AB">
        <w:t>Malloy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McGill</w:t>
      </w:r>
      <w:r>
        <w:tab/>
      </w:r>
      <w:r w:rsidRPr="001A19AB">
        <w:t>Nicholson</w:t>
      </w:r>
      <w:r>
        <w:tab/>
      </w:r>
      <w:r w:rsidRPr="001A19AB">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Reese</w:t>
      </w:r>
      <w:r>
        <w:tab/>
      </w:r>
      <w:r w:rsidRPr="001A19AB">
        <w:t>Scott</w:t>
      </w:r>
      <w:r>
        <w:tab/>
      </w:r>
      <w:r w:rsidRPr="001A19AB">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Total--29</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Hutto</w:t>
      </w:r>
      <w:r>
        <w:tab/>
      </w:r>
      <w:r w:rsidRPr="001A19AB">
        <w:rPr>
          <w:i/>
        </w:rPr>
        <w:t>Martin, Larry</w:t>
      </w:r>
      <w:r>
        <w:rPr>
          <w:i/>
        </w:rP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Peeler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Total--13</w:t>
      </w:r>
    </w:p>
    <w:p w:rsidR="003D1D74" w:rsidRPr="001A19AB" w:rsidRDefault="003D1D74" w:rsidP="003D1D74"/>
    <w:p w:rsidR="003D1D74" w:rsidRDefault="003D1D74" w:rsidP="003D1D74">
      <w:r>
        <w:tab/>
        <w:t>Section 87,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88</w:t>
      </w:r>
      <w:r w:rsidRPr="0057405F">
        <w:rPr>
          <w:b/>
        </w:rPr>
        <w:t xml:space="preserve">, Part </w:t>
      </w:r>
      <w:r>
        <w:rPr>
          <w:b/>
        </w:rPr>
        <w:t xml:space="preserve">1A and Part 1B, </w:t>
      </w:r>
      <w:r w:rsidR="00A25169">
        <w:rPr>
          <w:b/>
        </w:rPr>
        <w:t xml:space="preserve">State </w:t>
      </w:r>
      <w:r>
        <w:rPr>
          <w:b/>
        </w:rPr>
        <w:t>Ports Authority.</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37; Nays 3;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t>Massey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McGill</w:t>
      </w:r>
      <w:r>
        <w:tab/>
      </w:r>
      <w:r w:rsidRPr="001A19AB">
        <w:t>Nicholson</w:t>
      </w:r>
      <w:r>
        <w:tab/>
      </w:r>
      <w:r w:rsidRPr="001A19AB">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Peeler</w:t>
      </w:r>
      <w:r>
        <w:tab/>
      </w:r>
      <w:r w:rsidRPr="001A19AB">
        <w:t>Reese</w:t>
      </w:r>
      <w:r>
        <w:tab/>
      </w:r>
      <w:r w:rsidRPr="001A19AB">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r>
        <w:tab/>
      </w:r>
      <w:r w:rsidRPr="001A19AB">
        <w:t>Shealy</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Total--37</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Total--1</w:t>
      </w:r>
    </w:p>
    <w:p w:rsidR="003D1D74" w:rsidRPr="001A19AB" w:rsidRDefault="003D1D74" w:rsidP="003D1D74"/>
    <w:p w:rsidR="003D1D74" w:rsidRDefault="003D1D74" w:rsidP="003D1D74">
      <w:r>
        <w:tab/>
        <w:t>Section 88,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91A-E</w:t>
      </w:r>
      <w:r w:rsidRPr="0057405F">
        <w:rPr>
          <w:b/>
        </w:rPr>
        <w:t xml:space="preserve">, Part </w:t>
      </w:r>
      <w:r>
        <w:rPr>
          <w:b/>
        </w:rPr>
        <w:t>1A and Part 1B, Legislative Department.</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39;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Johnson</w:t>
      </w:r>
      <w:r>
        <w:tab/>
      </w:r>
      <w:r w:rsidRPr="001A19AB">
        <w:t>Leatherman</w:t>
      </w:r>
      <w:r>
        <w:tab/>
      </w:r>
      <w:r w:rsidRPr="001A19AB">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Malloy</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Total--39</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r>
        <w:tab/>
        <w:t>Section 91A-E,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92A-C</w:t>
      </w:r>
      <w:r w:rsidRPr="0057405F">
        <w:rPr>
          <w:b/>
        </w:rPr>
        <w:t xml:space="preserve">, Part </w:t>
      </w:r>
      <w:r>
        <w:rPr>
          <w:b/>
        </w:rPr>
        <w:t>1A and Part 1B, Governor’s Office.</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39;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Johnson</w:t>
      </w:r>
      <w:r>
        <w:tab/>
      </w:r>
      <w:r w:rsidRPr="001A19AB">
        <w:t>Leatherman</w:t>
      </w:r>
      <w:r>
        <w:tab/>
      </w:r>
      <w:r w:rsidRPr="001A19AB">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Malloy</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Total--39</w:t>
      </w:r>
    </w:p>
    <w:p w:rsidR="003D1D74" w:rsidRPr="001A19AB" w:rsidRDefault="003D1D74" w:rsidP="003D1D74"/>
    <w:p w:rsidR="003D1D74" w:rsidRDefault="003D1D74" w:rsidP="00A61AE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A61AE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A61AE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A61AE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A61AE3">
      <w:pPr>
        <w:keepNext/>
      </w:pPr>
    </w:p>
    <w:p w:rsidR="003D1D74" w:rsidRDefault="003D1D74" w:rsidP="003D1D74">
      <w:r>
        <w:tab/>
        <w:t>Section 92A-C,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93</w:t>
      </w:r>
      <w:r w:rsidRPr="0057405F">
        <w:rPr>
          <w:b/>
        </w:rPr>
        <w:t xml:space="preserve">, Part </w:t>
      </w:r>
      <w:r>
        <w:rPr>
          <w:b/>
        </w:rPr>
        <w:t>1A and Part 1B, Office of Inspector General.</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40;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Johnson</w:t>
      </w:r>
      <w:r>
        <w:tab/>
      </w:r>
      <w:r w:rsidRPr="001A19AB">
        <w:t>Leatherman</w:t>
      </w:r>
      <w:r>
        <w:tab/>
      </w:r>
      <w:r w:rsidRPr="001A19AB">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Malloy</w:t>
      </w:r>
      <w:r>
        <w:tab/>
      </w:r>
      <w:r w:rsidRPr="001A19AB">
        <w:rPr>
          <w:i/>
        </w:rPr>
        <w:t>Martin, Larry</w:t>
      </w:r>
      <w:r>
        <w:rPr>
          <w:i/>
        </w:rP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McElveen</w:t>
      </w:r>
      <w:r>
        <w:tab/>
      </w:r>
      <w:r w:rsidRPr="001A19AB">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Nicholson</w:t>
      </w:r>
      <w:r>
        <w:tab/>
      </w:r>
      <w:r w:rsidRPr="001A19AB">
        <w:t>O'Dell</w:t>
      </w:r>
      <w:r>
        <w:tab/>
      </w:r>
      <w:r w:rsidRPr="001A19AB">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Reese</w:t>
      </w:r>
      <w:r>
        <w:tab/>
      </w:r>
      <w:r w:rsidRPr="001A19AB">
        <w:t>Scott</w:t>
      </w:r>
      <w:r>
        <w:tab/>
      </w:r>
      <w:r w:rsidRPr="001A19AB">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Shealy</w:t>
      </w:r>
      <w:r>
        <w:tab/>
      </w:r>
      <w:r w:rsidRPr="001A19AB">
        <w:t>Sheheen</w:t>
      </w:r>
      <w:r>
        <w:tab/>
      </w: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Turner</w:t>
      </w:r>
      <w:r>
        <w:tab/>
      </w:r>
      <w:r w:rsidRPr="001A19AB">
        <w:t>Verdin</w:t>
      </w:r>
      <w:r>
        <w:tab/>
      </w: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Total--40</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Total--2</w:t>
      </w:r>
    </w:p>
    <w:p w:rsidR="003D1D74" w:rsidRPr="001A19AB" w:rsidRDefault="003D1D74" w:rsidP="003D1D74"/>
    <w:p w:rsidR="003D1D74" w:rsidRDefault="003D1D74" w:rsidP="003D1D74">
      <w:r>
        <w:tab/>
        <w:t>Section 93,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94</w:t>
      </w:r>
      <w:r w:rsidRPr="0057405F">
        <w:rPr>
          <w:b/>
        </w:rPr>
        <w:t xml:space="preserve">, Part </w:t>
      </w:r>
      <w:r>
        <w:rPr>
          <w:b/>
        </w:rPr>
        <w:t>1A and Part 1B, Lieutenant Governor</w:t>
      </w:r>
      <w:r w:rsidR="004E66A3">
        <w:rPr>
          <w:b/>
        </w:rPr>
        <w:t>’s Office</w:t>
      </w:r>
      <w:r>
        <w:rPr>
          <w:b/>
        </w:rPr>
        <w:t>.</w:t>
      </w:r>
    </w:p>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39; Nays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Jackson</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rPr>
          <w:i/>
        </w:rPr>
        <w:t>Martin, Shane</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Total--39</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Total--2</w:t>
      </w:r>
    </w:p>
    <w:p w:rsidR="003D1D74" w:rsidRPr="001A19AB" w:rsidRDefault="003D1D74" w:rsidP="003D1D74"/>
    <w:p w:rsidR="003D1D74" w:rsidRDefault="003D1D74" w:rsidP="003D1D74">
      <w:r>
        <w:tab/>
        <w:t>Section 94,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95</w:t>
      </w:r>
      <w:r w:rsidRPr="0057405F">
        <w:rPr>
          <w:b/>
        </w:rPr>
        <w:t xml:space="preserve">, Part </w:t>
      </w:r>
      <w:r>
        <w:rPr>
          <w:b/>
        </w:rPr>
        <w:t>1A and Part 1B, Secretary of State</w:t>
      </w:r>
      <w:r w:rsidR="004E66A3">
        <w:rPr>
          <w:b/>
        </w:rPr>
        <w:t>’s Office</w:t>
      </w:r>
      <w:r>
        <w:rPr>
          <w:b/>
        </w:rPr>
        <w:t>.</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37;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Fair</w:t>
      </w:r>
      <w:r>
        <w:tab/>
      </w:r>
      <w:r w:rsidRPr="001A19AB">
        <w:t>Gregory</w:t>
      </w:r>
      <w:r>
        <w:tab/>
      </w:r>
      <w:r w:rsidRPr="001A19AB">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Hayes</w:t>
      </w:r>
      <w:r>
        <w:tab/>
      </w:r>
      <w:r w:rsidRPr="001A19AB">
        <w:t>Hembree</w:t>
      </w:r>
      <w:r>
        <w:tab/>
      </w:r>
      <w:r w:rsidRPr="001A19AB">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Jackson</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Lourie</w:t>
      </w:r>
      <w:r>
        <w:tab/>
      </w:r>
      <w:r w:rsidRPr="001A19AB">
        <w:t>Malloy</w:t>
      </w:r>
      <w:r>
        <w:tab/>
      </w:r>
      <w:r w:rsidRPr="001A19AB">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Shane</w:t>
      </w:r>
      <w:r>
        <w:rPr>
          <w:i/>
        </w:rPr>
        <w:tab/>
      </w:r>
      <w:r w:rsidRPr="001A19AB">
        <w:t>Massey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McGill</w:t>
      </w:r>
      <w:r>
        <w:tab/>
      </w:r>
      <w:r w:rsidRPr="001A19AB">
        <w:t>Nicholson</w:t>
      </w:r>
      <w:r>
        <w:tab/>
      </w:r>
      <w:r w:rsidRPr="001A19AB">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Peeler</w:t>
      </w:r>
      <w:r>
        <w:tab/>
      </w:r>
      <w:r w:rsidRPr="001A19AB">
        <w:t>Reese</w:t>
      </w:r>
      <w:r>
        <w:tab/>
      </w:r>
      <w:r w:rsidRPr="001A19AB">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r>
        <w:tab/>
      </w:r>
      <w:r w:rsidRPr="001A19AB">
        <w:t>Shealy</w:t>
      </w:r>
      <w:r>
        <w:tab/>
      </w: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Turner</w:t>
      </w:r>
      <w:r>
        <w:tab/>
      </w:r>
      <w:r w:rsidRPr="001A19AB">
        <w:t>Verdin</w:t>
      </w:r>
      <w:r>
        <w:tab/>
      </w: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Total--37</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r>
        <w:tab/>
        <w:t>Section 95,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96</w:t>
      </w:r>
      <w:r w:rsidRPr="0057405F">
        <w:rPr>
          <w:b/>
        </w:rPr>
        <w:t xml:space="preserve">, Part </w:t>
      </w:r>
      <w:r>
        <w:rPr>
          <w:b/>
        </w:rPr>
        <w:t>1A and Part 1B, Comptroller General</w:t>
      </w:r>
      <w:r w:rsidR="004E66A3">
        <w:rPr>
          <w:b/>
        </w:rPr>
        <w:t>’s Office</w:t>
      </w:r>
      <w:r>
        <w:rPr>
          <w:b/>
        </w:rPr>
        <w:t>.</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36;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Lourie</w:t>
      </w:r>
      <w:r>
        <w:tab/>
      </w:r>
      <w:r w:rsidRPr="001A19AB">
        <w:t>Malloy</w:t>
      </w:r>
      <w:r>
        <w:tab/>
      </w:r>
      <w:r w:rsidRPr="001A19AB">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McElveen</w:t>
      </w:r>
      <w:r>
        <w:tab/>
      </w:r>
      <w:r w:rsidRPr="001A19AB">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Nicholson</w:t>
      </w:r>
      <w:r>
        <w:tab/>
      </w:r>
      <w:r w:rsidRPr="001A19AB">
        <w:t>O'Dell</w:t>
      </w:r>
      <w:r>
        <w:tab/>
      </w:r>
      <w:r w:rsidRPr="001A19AB">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Reese</w:t>
      </w:r>
      <w:r>
        <w:tab/>
      </w:r>
      <w:r w:rsidRPr="001A19AB">
        <w:t>Scott</w:t>
      </w:r>
      <w:r>
        <w:tab/>
      </w:r>
      <w:r w:rsidRPr="001A19AB">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Shealy</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Total--36</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Total--4</w:t>
      </w:r>
    </w:p>
    <w:p w:rsidR="003D1D74" w:rsidRPr="001A19AB" w:rsidRDefault="003D1D74" w:rsidP="003D1D74"/>
    <w:p w:rsidR="003D1D74" w:rsidRDefault="003D1D74" w:rsidP="003D1D74">
      <w:r>
        <w:tab/>
        <w:t>Section 96,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97</w:t>
      </w:r>
      <w:r w:rsidRPr="0057405F">
        <w:rPr>
          <w:b/>
        </w:rPr>
        <w:t xml:space="preserve">, Part </w:t>
      </w:r>
      <w:r>
        <w:rPr>
          <w:b/>
        </w:rPr>
        <w:t>1A and Part 1B, State Treasurer</w:t>
      </w:r>
      <w:r w:rsidR="004E66A3">
        <w:rPr>
          <w:b/>
        </w:rPr>
        <w:t>’s Office</w:t>
      </w:r>
      <w:r>
        <w:rPr>
          <w:b/>
        </w:rPr>
        <w:t>.</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35; Nays 3; Abstain 2</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Jackson</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Lourie</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r>
        <w:tab/>
      </w:r>
      <w:r w:rsidRPr="001A19AB">
        <w:t>Shealy</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Total--35</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Total--2</w:t>
      </w:r>
    </w:p>
    <w:p w:rsidR="003D1D74" w:rsidRPr="001A19AB" w:rsidRDefault="003D1D74" w:rsidP="003D1D74"/>
    <w:p w:rsidR="003D1D74" w:rsidRDefault="003D1D74" w:rsidP="003D1D74">
      <w:r>
        <w:tab/>
        <w:t>Section 97, Part 1A and Part 1B, was adopted.</w:t>
      </w:r>
    </w:p>
    <w:p w:rsidR="003D1D74" w:rsidRDefault="003D1D74" w:rsidP="003D1D74"/>
    <w:p w:rsidR="003D1D74" w:rsidRDefault="003D1D74" w:rsidP="003D1D74">
      <w:pPr>
        <w:rPr>
          <w:b/>
        </w:rPr>
      </w:pPr>
      <w:r w:rsidRPr="0057405F">
        <w:rPr>
          <w:b/>
        </w:rPr>
        <w:t xml:space="preserve">The Senate proceeded to </w:t>
      </w:r>
      <w:r w:rsidR="008E62D8">
        <w:rPr>
          <w:b/>
        </w:rPr>
        <w:t>Section</w:t>
      </w:r>
      <w:r w:rsidRPr="0057405F">
        <w:rPr>
          <w:b/>
        </w:rPr>
        <w:t xml:space="preserve"> </w:t>
      </w:r>
      <w:r>
        <w:rPr>
          <w:b/>
        </w:rPr>
        <w:t>98, Part 1A</w:t>
      </w:r>
      <w:r w:rsidRPr="0057405F">
        <w:rPr>
          <w:b/>
        </w:rPr>
        <w:t xml:space="preserve">, </w:t>
      </w:r>
      <w:r>
        <w:rPr>
          <w:b/>
        </w:rPr>
        <w:t>Retirement System Investment Commission.</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35; Nays 3;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Lourie</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r>
        <w:tab/>
      </w:r>
      <w:r w:rsidRPr="001A19AB">
        <w:t>Shealy</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Total--35</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Total--1</w:t>
      </w:r>
    </w:p>
    <w:p w:rsidR="003D1D74" w:rsidRPr="001A19AB" w:rsidRDefault="003D1D74" w:rsidP="003D1D74"/>
    <w:p w:rsidR="003D1D74" w:rsidRPr="001A19AB" w:rsidRDefault="003D1D74" w:rsidP="003D1D74"/>
    <w:p w:rsidR="003D1D74" w:rsidRDefault="003D1D74" w:rsidP="003D1D74">
      <w:r>
        <w:tab/>
        <w:t>Section 98</w:t>
      </w:r>
      <w:r w:rsidR="007C3515">
        <w:t>, Part 1A,</w:t>
      </w:r>
      <w:r>
        <w:t xml:space="preserve">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99, Part 1A and Part 1B</w:t>
      </w:r>
      <w:r w:rsidRPr="0057405F">
        <w:rPr>
          <w:b/>
        </w:rPr>
        <w:t xml:space="preserve">, </w:t>
      </w:r>
      <w:r>
        <w:rPr>
          <w:b/>
        </w:rPr>
        <w:t>Adjutant General</w:t>
      </w:r>
      <w:r w:rsidR="00A5183F">
        <w:rPr>
          <w:b/>
        </w:rPr>
        <w:t>’s Office</w:t>
      </w:r>
      <w:r>
        <w:rPr>
          <w:b/>
        </w:rPr>
        <w:t>.</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38;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Jackson</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t>Massey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McGill</w:t>
      </w:r>
      <w:r>
        <w:tab/>
      </w:r>
      <w:r w:rsidRPr="001A19AB">
        <w:t>Nicholson</w:t>
      </w:r>
      <w:r>
        <w:tab/>
      </w:r>
      <w:r w:rsidRPr="001A19AB">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Peeler</w:t>
      </w:r>
      <w:r>
        <w:tab/>
      </w:r>
      <w:r w:rsidRPr="001A19AB">
        <w:t>Reese</w:t>
      </w:r>
      <w:r>
        <w:tab/>
      </w:r>
      <w:r w:rsidRPr="001A19AB">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r>
        <w:tab/>
      </w:r>
      <w:r w:rsidRPr="001A19AB">
        <w:t>Shealy</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Total--38</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r>
        <w:tab/>
        <w:t>Section 99,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100</w:t>
      </w:r>
      <w:r w:rsidRPr="0057405F">
        <w:rPr>
          <w:b/>
        </w:rPr>
        <w:t xml:space="preserve">, </w:t>
      </w:r>
      <w:r>
        <w:rPr>
          <w:b/>
        </w:rPr>
        <w:t>Part 1A and Part 1B, Election Commission.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3D1D74" w:rsidRDefault="003D1D74" w:rsidP="003D1D74">
      <w:r>
        <w:tab/>
        <w:t>The "ayes" and "nays" were demanded and taken, resulting as follows:</w:t>
      </w: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 33; Nays 3; Abstain 4</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Jackson</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Lourie</w:t>
      </w:r>
      <w:r>
        <w:tab/>
      </w:r>
      <w:r w:rsidRPr="001A19AB">
        <w:rPr>
          <w:i/>
        </w:rPr>
        <w:t>Martin, Larry</w:t>
      </w:r>
      <w:r>
        <w:rPr>
          <w:i/>
        </w:rP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Shealy</w:t>
      </w:r>
      <w:r>
        <w:tab/>
      </w:r>
      <w:r w:rsidRPr="001A19AB">
        <w:t>Sheheen</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Total--33</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Malloy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Total--4</w:t>
      </w:r>
    </w:p>
    <w:p w:rsidR="003D1D74" w:rsidRPr="001A19AB" w:rsidRDefault="003D1D74" w:rsidP="003D1D74"/>
    <w:p w:rsidR="003D1D74" w:rsidRDefault="003D1D74" w:rsidP="003D1D74">
      <w:r>
        <w:tab/>
        <w:t>Section 100,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101</w:t>
      </w:r>
      <w:r w:rsidRPr="0057405F">
        <w:rPr>
          <w:b/>
        </w:rPr>
        <w:t xml:space="preserve">, </w:t>
      </w:r>
      <w:r>
        <w:rPr>
          <w:b/>
        </w:rPr>
        <w:t>Part 1A and Part 1B, Budget and Control Board.</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29; Nays 10</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Courson</w:t>
      </w:r>
      <w:r>
        <w:tab/>
      </w:r>
      <w:r w:rsidRPr="001A19AB">
        <w:t>Cromer</w:t>
      </w:r>
      <w:r>
        <w:tab/>
      </w:r>
      <w:r w:rsidRPr="001A19AB">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t>McElveen</w:t>
      </w:r>
      <w:r>
        <w:tab/>
      </w:r>
      <w:r w:rsidRPr="001A19AB">
        <w:t>McGill</w:t>
      </w:r>
    </w:p>
    <w:p w:rsidR="00A5183F"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Nicholson</w:t>
      </w:r>
      <w:r>
        <w:tab/>
      </w:r>
      <w:r w:rsidRPr="001A19AB">
        <w:t>O'Dell</w:t>
      </w:r>
      <w:r>
        <w:tab/>
      </w:r>
      <w:r w:rsidRPr="001A19AB">
        <w:t>Peeler</w:t>
      </w:r>
    </w:p>
    <w:p w:rsidR="00A5183F" w:rsidRDefault="00A518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Reese</w:t>
      </w:r>
      <w:r>
        <w:tab/>
      </w:r>
      <w:r w:rsidRPr="001A19AB">
        <w:t>Scott</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Total--29</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rPr>
          <w:i/>
        </w:rPr>
        <w:t>Martin, Shane</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Shealy</w:t>
      </w:r>
      <w:r>
        <w:tab/>
      </w:r>
      <w:r w:rsidRPr="001A19AB">
        <w:t>Sheheen</w:t>
      </w:r>
      <w:r>
        <w:tab/>
      </w: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Total--10</w:t>
      </w:r>
    </w:p>
    <w:p w:rsidR="003D1D74" w:rsidRPr="001A19AB" w:rsidRDefault="003D1D74" w:rsidP="003D1D74"/>
    <w:p w:rsidR="003D1D74" w:rsidRDefault="003D1D74" w:rsidP="003D1D74">
      <w:r>
        <w:tab/>
        <w:t>Section 101,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102</w:t>
      </w:r>
      <w:r w:rsidRPr="0057405F">
        <w:rPr>
          <w:b/>
        </w:rPr>
        <w:t xml:space="preserve">, </w:t>
      </w:r>
      <w:r>
        <w:rPr>
          <w:b/>
        </w:rPr>
        <w:t>Part 1A and Part 1B, Budget and Control Board - State Auditor’s Office.</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35; Nays 5</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Courson</w:t>
      </w:r>
      <w:r>
        <w:tab/>
      </w:r>
      <w:r w:rsidRPr="001A19AB">
        <w:t>Cromer</w:t>
      </w:r>
      <w:r>
        <w:tab/>
      </w:r>
      <w:r w:rsidRPr="001A19AB">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Fair</w:t>
      </w:r>
      <w:r>
        <w:tab/>
      </w:r>
      <w:r w:rsidRPr="001A19AB">
        <w:t>Gregory</w:t>
      </w:r>
      <w:r>
        <w:tab/>
      </w:r>
      <w:r w:rsidRPr="001A19AB">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Hayes</w:t>
      </w:r>
      <w:r>
        <w:tab/>
      </w:r>
      <w:r w:rsidRPr="001A19AB">
        <w:t>Hembree</w:t>
      </w:r>
      <w:r>
        <w:tab/>
      </w:r>
      <w:r w:rsidRPr="001A19AB">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Johnson</w:t>
      </w:r>
      <w:r>
        <w:tab/>
      </w:r>
      <w:r w:rsidRPr="001A19AB">
        <w:t>Leatherman</w:t>
      </w:r>
      <w:r>
        <w:tab/>
      </w:r>
      <w:r w:rsidRPr="001A19AB">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Malloy</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Total--35</w:t>
      </w:r>
    </w:p>
    <w:p w:rsidR="003D1D74" w:rsidRPr="001A19AB" w:rsidRDefault="003D1D74" w:rsidP="003D1D74"/>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Corbin</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Shane</w:t>
      </w:r>
      <w:r>
        <w:rPr>
          <w:i/>
        </w:rPr>
        <w:tab/>
      </w:r>
      <w:r w:rsidRPr="001A19AB">
        <w:t>Shealy</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Total--5</w:t>
      </w:r>
    </w:p>
    <w:p w:rsidR="003D1D74" w:rsidRPr="001A19AB" w:rsidRDefault="003D1D74" w:rsidP="003D1D74"/>
    <w:p w:rsidR="003D1D74" w:rsidRDefault="003D1D74" w:rsidP="003D1D74">
      <w:r>
        <w:tab/>
        <w:t>Section 102,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103</w:t>
      </w:r>
      <w:r w:rsidRPr="0057405F">
        <w:rPr>
          <w:b/>
        </w:rPr>
        <w:t xml:space="preserve">, </w:t>
      </w:r>
      <w:r>
        <w:rPr>
          <w:b/>
        </w:rPr>
        <w:t>Part 1A and Part 1B, Budget and Control Board - Employee Benefits.</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39;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Courson</w:t>
      </w:r>
      <w:r>
        <w:tab/>
      </w:r>
      <w:r w:rsidRPr="001A19AB">
        <w:t>Cromer</w:t>
      </w:r>
      <w:r>
        <w:tab/>
      </w:r>
      <w:r w:rsidRPr="001A19AB">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Fair</w:t>
      </w:r>
      <w:r>
        <w:tab/>
      </w:r>
      <w:r w:rsidRPr="001A19AB">
        <w:t>Ford</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Jackson</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rPr>
          <w:i/>
        </w:rPr>
        <w:t>Martin, Shane</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Total--39</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r>
        <w:tab/>
        <w:t>Section 103,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104</w:t>
      </w:r>
      <w:r w:rsidRPr="0057405F">
        <w:rPr>
          <w:b/>
        </w:rPr>
        <w:t xml:space="preserve">, </w:t>
      </w:r>
      <w:r>
        <w:rPr>
          <w:b/>
        </w:rPr>
        <w:t>Part 1A, Capital Reserve Fund.</w:t>
      </w:r>
    </w:p>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36; Nays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Leatherman</w:t>
      </w:r>
      <w:r>
        <w:tab/>
      </w:r>
      <w:r w:rsidRPr="001A19AB">
        <w:t>Lourie</w:t>
      </w:r>
      <w:r>
        <w:tab/>
      </w:r>
      <w:r w:rsidRPr="001A19AB">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McElveen</w:t>
      </w:r>
      <w:r>
        <w:tab/>
      </w:r>
      <w:r w:rsidRPr="001A19AB">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Nicholson</w:t>
      </w:r>
      <w:r>
        <w:tab/>
      </w:r>
      <w:r w:rsidRPr="001A19AB">
        <w:t>O'Dell</w:t>
      </w:r>
      <w:r>
        <w:tab/>
      </w:r>
      <w:r w:rsidRPr="001A19AB">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Reese</w:t>
      </w:r>
      <w:r>
        <w:tab/>
      </w:r>
      <w:r w:rsidRPr="001A19AB">
        <w:t>Scott</w:t>
      </w:r>
      <w:r>
        <w:tab/>
      </w:r>
      <w:r w:rsidRPr="001A19AB">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Shealy</w:t>
      </w:r>
      <w:r>
        <w:tab/>
      </w:r>
      <w:r w:rsidRPr="001A19AB">
        <w:t>Sheheen</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Total--36</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Malloy</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Total--4</w:t>
      </w:r>
    </w:p>
    <w:p w:rsidR="003D1D74" w:rsidRPr="001A19AB" w:rsidRDefault="003D1D74" w:rsidP="003D1D74"/>
    <w:p w:rsidR="003D1D74" w:rsidRDefault="003D1D74" w:rsidP="003D1D74">
      <w:r>
        <w:tab/>
        <w:t>Section 104, Part 1A,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105</w:t>
      </w:r>
      <w:r w:rsidRPr="0057405F">
        <w:rPr>
          <w:b/>
        </w:rPr>
        <w:t xml:space="preserve">, </w:t>
      </w:r>
      <w:r>
        <w:rPr>
          <w:b/>
        </w:rPr>
        <w:t>Part 1A and Part 1B, Public Employee Benefit Authority.</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36; Nays 4;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Courson</w:t>
      </w:r>
      <w:r>
        <w:tab/>
      </w:r>
      <w:r w:rsidRPr="001A19AB">
        <w:t>Cromer</w:t>
      </w:r>
      <w:r>
        <w:tab/>
      </w:r>
      <w:r w:rsidRPr="001A19AB">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Fair</w:t>
      </w:r>
      <w:r>
        <w:tab/>
      </w:r>
      <w:r w:rsidRPr="001A19AB">
        <w:t>Ford</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Lourie</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Total--36</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Total--4</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Total--1</w:t>
      </w:r>
    </w:p>
    <w:p w:rsidR="003D1D74" w:rsidRPr="001A19AB" w:rsidRDefault="003D1D74" w:rsidP="003D1D74"/>
    <w:p w:rsidR="003D1D74" w:rsidRDefault="003D1D74" w:rsidP="003D1D74">
      <w:r>
        <w:tab/>
        <w:t>Section 105,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106</w:t>
      </w:r>
      <w:r w:rsidRPr="0057405F">
        <w:rPr>
          <w:b/>
        </w:rPr>
        <w:t xml:space="preserve">, </w:t>
      </w:r>
      <w:r>
        <w:rPr>
          <w:b/>
        </w:rPr>
        <w:t>Part 1A and Part 1B, Department of Revenue.</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35; Nays 3; Abstain 1</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Courson</w:t>
      </w:r>
      <w:r>
        <w:tab/>
      </w:r>
      <w:r w:rsidRPr="001A19AB">
        <w:t>Cromer</w:t>
      </w:r>
      <w:r>
        <w:tab/>
      </w:r>
      <w:r w:rsidRPr="001A19AB">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Fair</w:t>
      </w:r>
      <w:r>
        <w:tab/>
      </w:r>
      <w:r w:rsidRPr="001A19AB">
        <w:t>Ford</w:t>
      </w:r>
      <w:r>
        <w:tab/>
      </w:r>
      <w:r w:rsidRPr="001A19AB">
        <w:t>Gregory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t>Hayes</w:t>
      </w:r>
      <w:r>
        <w:tab/>
      </w:r>
      <w:r w:rsidRPr="001A19AB">
        <w:t>Hembree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Lourie</w:t>
      </w:r>
      <w:r>
        <w:tab/>
      </w:r>
      <w:r w:rsidRPr="001A19AB">
        <w:t>Malloy</w:t>
      </w:r>
      <w:r>
        <w:tab/>
      </w:r>
      <w:r w:rsidRPr="001A19AB">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McElveen</w:t>
      </w:r>
      <w:r>
        <w:tab/>
      </w:r>
      <w:r w:rsidRPr="001A19AB">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Nicholson</w:t>
      </w:r>
      <w:r>
        <w:tab/>
      </w:r>
      <w:r w:rsidRPr="001A19AB">
        <w:t>O'Dell</w:t>
      </w:r>
      <w:r>
        <w:tab/>
      </w:r>
      <w:r w:rsidRPr="001A19AB">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Reese</w:t>
      </w:r>
      <w:r>
        <w:tab/>
      </w:r>
      <w:r w:rsidRPr="001A19AB">
        <w:t>Scott</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Thurmond</w:t>
      </w:r>
      <w:r>
        <w:tab/>
      </w:r>
      <w:r w:rsidRPr="001A19AB">
        <w:t>Turner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Verdin</w:t>
      </w:r>
      <w:r>
        <w:tab/>
      </w: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Total--35</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Pr="00A5183F"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Total--1</w:t>
      </w:r>
    </w:p>
    <w:p w:rsidR="003D1D74" w:rsidRPr="001A19AB" w:rsidRDefault="003D1D74" w:rsidP="003D1D74"/>
    <w:p w:rsidR="003D1D74" w:rsidRDefault="003D1D74" w:rsidP="003D1D74">
      <w:r>
        <w:tab/>
        <w:t>Section 106,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107</w:t>
      </w:r>
      <w:r w:rsidRPr="0057405F">
        <w:rPr>
          <w:b/>
        </w:rPr>
        <w:t xml:space="preserve">, </w:t>
      </w:r>
      <w:r>
        <w:rPr>
          <w:b/>
        </w:rPr>
        <w:t>Part 1A and Part 1B, State Ethics Commission.</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35; Nays 2; Abstain 4</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Johnson</w:t>
      </w:r>
      <w:r>
        <w:tab/>
      </w:r>
      <w:r w:rsidRPr="001A19AB">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Lourie</w:t>
      </w:r>
      <w:r>
        <w:tab/>
      </w:r>
      <w:r w:rsidRPr="001A19AB">
        <w:rPr>
          <w:i/>
        </w:rPr>
        <w:t>Martin, Larry</w:t>
      </w:r>
      <w:r>
        <w:rPr>
          <w:i/>
        </w:rP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Total--35</w:t>
      </w:r>
    </w:p>
    <w:p w:rsidR="003D1D74" w:rsidRPr="001A19AB" w:rsidRDefault="003D1D74" w:rsidP="003D1D74"/>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Total--2</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ABSTAIN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Hutto</w:t>
      </w:r>
      <w:r>
        <w:tab/>
      </w:r>
      <w:r w:rsidRPr="001A19AB">
        <w:t>Malloy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Total--4</w:t>
      </w:r>
    </w:p>
    <w:p w:rsidR="003D1D74" w:rsidRPr="001A19AB" w:rsidRDefault="003D1D74" w:rsidP="003D1D74"/>
    <w:p w:rsidR="003D1D74" w:rsidRDefault="003D1D74" w:rsidP="003D1D74">
      <w:r>
        <w:tab/>
        <w:t>Section 107,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108</w:t>
      </w:r>
      <w:r w:rsidRPr="0057405F">
        <w:rPr>
          <w:b/>
        </w:rPr>
        <w:t xml:space="preserve">, </w:t>
      </w:r>
      <w:r>
        <w:rPr>
          <w:b/>
        </w:rPr>
        <w:t>Part 1A and Part 1B, Procurement Review Panel.</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37;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t>Massey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McGill</w:t>
      </w:r>
      <w:r>
        <w:tab/>
      </w:r>
      <w:r w:rsidRPr="001A19AB">
        <w:t>Nicholson</w:t>
      </w:r>
      <w:r>
        <w:tab/>
      </w:r>
      <w:r w:rsidRPr="001A19AB">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Peeler</w:t>
      </w:r>
      <w:r>
        <w:tab/>
      </w:r>
      <w:r w:rsidRPr="001A19AB">
        <w:t>Reese</w:t>
      </w:r>
      <w:r>
        <w:tab/>
      </w:r>
      <w:r w:rsidRPr="001A19AB">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Shealy</w:t>
      </w:r>
      <w:r>
        <w:tab/>
      </w:r>
      <w:r w:rsidRPr="001A19AB">
        <w:t>Sheheen</w:t>
      </w:r>
      <w:r>
        <w:tab/>
      </w: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Turner</w:t>
      </w:r>
      <w:r>
        <w:tab/>
      </w:r>
      <w:r w:rsidRPr="001A19AB">
        <w:t>Verdin</w:t>
      </w:r>
      <w:r>
        <w:tab/>
      </w: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Total--37</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Default="003D1D74" w:rsidP="003D1D74">
      <w:r>
        <w:tab/>
        <w:t>Section 108,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109</w:t>
      </w:r>
      <w:r w:rsidRPr="0057405F">
        <w:rPr>
          <w:b/>
        </w:rPr>
        <w:t xml:space="preserve">, </w:t>
      </w:r>
      <w:r>
        <w:rPr>
          <w:b/>
        </w:rPr>
        <w:t>Part 1A and Part 1B, Debt Service.</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40; Nays 0</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Campbell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Cleary</w:t>
      </w:r>
      <w:r>
        <w:tab/>
      </w:r>
      <w:r w:rsidRPr="001A19AB">
        <w:t>Coleman</w:t>
      </w:r>
      <w:r>
        <w:tab/>
      </w:r>
      <w:r w:rsidRPr="001A19AB">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Courson</w:t>
      </w:r>
      <w:r>
        <w:tab/>
      </w:r>
      <w:r w:rsidRPr="001A19AB">
        <w:t>Cromer</w:t>
      </w:r>
      <w:r>
        <w:tab/>
      </w:r>
      <w:r w:rsidRPr="001A19AB">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Fair</w:t>
      </w:r>
      <w:r>
        <w:tab/>
      </w:r>
      <w:r w:rsidRPr="001A19AB">
        <w:t>Gregory</w:t>
      </w:r>
      <w:r>
        <w:tab/>
      </w:r>
      <w:r w:rsidRPr="001A19AB">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Hayes</w:t>
      </w:r>
      <w:r>
        <w:tab/>
      </w:r>
      <w:r w:rsidRPr="001A19AB">
        <w:t>Hembree</w:t>
      </w:r>
      <w:r>
        <w:tab/>
      </w:r>
      <w:r w:rsidRPr="001A19AB">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Johnson</w:t>
      </w:r>
      <w:r>
        <w:tab/>
      </w:r>
      <w:r w:rsidRPr="001A19AB">
        <w:t>Leatherman</w:t>
      </w:r>
      <w:r>
        <w:tab/>
      </w:r>
      <w:r w:rsidRPr="001A19AB">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Malloy</w:t>
      </w:r>
      <w:r>
        <w:tab/>
      </w:r>
      <w:r w:rsidRPr="001A19AB">
        <w:rPr>
          <w:i/>
        </w:rPr>
        <w:t>Martin, Larry</w:t>
      </w:r>
      <w:r>
        <w:rPr>
          <w:i/>
        </w:rP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Massey</w:t>
      </w:r>
      <w:r>
        <w:tab/>
      </w:r>
      <w:r w:rsidRPr="001A19AB">
        <w:t>McElveen</w:t>
      </w:r>
      <w:r>
        <w:tab/>
      </w:r>
      <w:r w:rsidRPr="001A19AB">
        <w:t>McGill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Nicholson</w:t>
      </w:r>
      <w:r>
        <w:tab/>
      </w:r>
      <w:r w:rsidRPr="001A19AB">
        <w:t>O'Dell</w:t>
      </w:r>
      <w:r>
        <w:tab/>
      </w:r>
      <w:r w:rsidRPr="001A19AB">
        <w:t>Peeler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Reese</w:t>
      </w:r>
      <w:r>
        <w:tab/>
      </w:r>
      <w:r w:rsidRPr="001A19AB">
        <w:t>Scott</w:t>
      </w:r>
      <w:r>
        <w:tab/>
      </w:r>
      <w:r w:rsidRPr="001A19AB">
        <w:t>Setzler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Shealy</w:t>
      </w:r>
      <w:r>
        <w:tab/>
      </w:r>
      <w:r w:rsidRPr="001A19AB">
        <w:t>Sheheen</w:t>
      </w:r>
      <w:r>
        <w:tab/>
      </w: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Turner</w:t>
      </w:r>
      <w:r>
        <w:tab/>
      </w:r>
      <w:r w:rsidRPr="001A19AB">
        <w:t>Verdin</w:t>
      </w:r>
      <w:r>
        <w:tab/>
      </w: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Total--40</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Total--0</w:t>
      </w:r>
    </w:p>
    <w:p w:rsidR="003D1D74" w:rsidRPr="001A19AB" w:rsidRDefault="003D1D74" w:rsidP="003D1D74"/>
    <w:p w:rsidR="003D1D74" w:rsidRDefault="003D1D74" w:rsidP="003D1D74">
      <w:r>
        <w:tab/>
        <w:t>Section 109, Part 1A and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110</w:t>
      </w:r>
      <w:r w:rsidRPr="0057405F">
        <w:rPr>
          <w:b/>
        </w:rPr>
        <w:t xml:space="preserve">, </w:t>
      </w:r>
      <w:r>
        <w:rPr>
          <w:b/>
        </w:rPr>
        <w:t>Part 1A and Part 1B, Aid to Subdivisions - State Treasurer.</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38; Nays 3</w:t>
      </w:r>
    </w:p>
    <w:p w:rsidR="003D1D74" w:rsidRDefault="003D1D74" w:rsidP="003D1D74"/>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A518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t>Massey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McGill</w:t>
      </w:r>
      <w:r>
        <w:tab/>
      </w:r>
      <w:r w:rsidRPr="001A19AB">
        <w:t>Nicholson</w:t>
      </w:r>
      <w:r>
        <w:tab/>
      </w:r>
      <w:r w:rsidRPr="001A19AB">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Peeler</w:t>
      </w:r>
      <w:r>
        <w:tab/>
      </w:r>
      <w:r w:rsidRPr="001A19AB">
        <w:t>Reese</w:t>
      </w:r>
      <w:r>
        <w:tab/>
      </w:r>
      <w:r w:rsidRPr="001A19AB">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r>
        <w:tab/>
      </w:r>
      <w:r w:rsidRPr="001A19AB">
        <w:t>Shealy</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Total--38</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r>
        <w:tab/>
        <w:t>Section 110, Part 1A and Part 1B, was adopted.</w:t>
      </w:r>
    </w:p>
    <w:p w:rsidR="003D1D74" w:rsidRDefault="003D1D74" w:rsidP="003D1D74"/>
    <w:p w:rsidR="003D1D74" w:rsidRPr="006D480B" w:rsidRDefault="003D1D74" w:rsidP="003D1D74">
      <w:pPr>
        <w:jc w:val="center"/>
        <w:rPr>
          <w:b/>
        </w:rPr>
      </w:pPr>
      <w:r w:rsidRPr="006D480B">
        <w:rPr>
          <w:b/>
        </w:rPr>
        <w:t>Statement by Senator SHANE MARTIN</w:t>
      </w:r>
    </w:p>
    <w:p w:rsidR="003D1D74" w:rsidRDefault="003D1D74" w:rsidP="003D1D74">
      <w:r>
        <w:tab/>
        <w:t>I voted against Section</w:t>
      </w:r>
      <w:r w:rsidR="00A5183F">
        <w:t>s</w:t>
      </w:r>
      <w:r>
        <w:t xml:space="preserve"> 110 and 111, Aid to Subdivisions, because they are not fully funded as the statute requires.</w:t>
      </w:r>
    </w:p>
    <w:p w:rsidR="003D1D74" w:rsidRDefault="003D1D74" w:rsidP="003D1D74"/>
    <w:p w:rsidR="003D1D74" w:rsidRPr="0077114E" w:rsidRDefault="003D1D74" w:rsidP="003D1D74">
      <w:pPr>
        <w:rPr>
          <w:b/>
          <w:spacing w:val="-2"/>
        </w:rPr>
      </w:pPr>
      <w:r w:rsidRPr="0077114E">
        <w:rPr>
          <w:b/>
          <w:spacing w:val="-2"/>
        </w:rPr>
        <w:t xml:space="preserve">The Senate proceeded to </w:t>
      </w:r>
      <w:r w:rsidR="008E62D8" w:rsidRPr="0077114E">
        <w:rPr>
          <w:b/>
          <w:spacing w:val="-2"/>
        </w:rPr>
        <w:t>Section</w:t>
      </w:r>
      <w:r w:rsidRPr="0077114E">
        <w:rPr>
          <w:b/>
          <w:spacing w:val="-2"/>
        </w:rPr>
        <w:t xml:space="preserve"> 111, Part 1A, Aid to Subdivisions - Department of Revenue.</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38; Nays 3</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Corbin</w:t>
      </w:r>
      <w:r>
        <w:tab/>
      </w:r>
      <w:r w:rsidRPr="001A19AB">
        <w:t>Courson</w:t>
      </w:r>
      <w:r>
        <w:tab/>
      </w:r>
      <w:r w:rsidRPr="001A19AB">
        <w:t>Cromer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Davis</w:t>
      </w:r>
      <w:r>
        <w:tab/>
      </w:r>
      <w:r w:rsidRPr="001A19AB">
        <w:t>Fair</w:t>
      </w:r>
      <w:r>
        <w:tab/>
      </w:r>
      <w:r w:rsidRPr="001A19AB">
        <w:t>Ford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Gregory</w:t>
      </w:r>
      <w:r>
        <w:tab/>
      </w:r>
      <w:r w:rsidRPr="001A19AB">
        <w:t>Grooms</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Johnson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Leatherman</w:t>
      </w:r>
      <w:r>
        <w:tab/>
      </w:r>
      <w:r w:rsidRPr="001A19AB">
        <w:t>Lourie</w:t>
      </w:r>
      <w:r>
        <w:tab/>
      </w:r>
      <w:r w:rsidRPr="001A19AB">
        <w:t>Malloy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rPr>
          <w:i/>
        </w:rPr>
        <w:t>Martin, Larry</w:t>
      </w:r>
      <w:r>
        <w:rPr>
          <w:i/>
        </w:rPr>
        <w:tab/>
      </w:r>
      <w:r w:rsidRPr="001A19AB">
        <w:t>Massey</w:t>
      </w:r>
      <w:r>
        <w:tab/>
      </w:r>
      <w:r w:rsidRPr="001A19AB">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McGill</w:t>
      </w:r>
      <w:r>
        <w:tab/>
      </w:r>
      <w:r w:rsidRPr="001A19AB">
        <w:t>Nicholson</w:t>
      </w:r>
      <w:r>
        <w:tab/>
      </w:r>
      <w:r w:rsidRPr="001A19AB">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Peeler</w:t>
      </w:r>
      <w:r>
        <w:tab/>
      </w:r>
      <w:r w:rsidRPr="001A19AB">
        <w:t>Reese</w:t>
      </w:r>
      <w:r>
        <w:tab/>
      </w:r>
      <w:r w:rsidRPr="001A19AB">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Setzler</w:t>
      </w:r>
      <w:r>
        <w:tab/>
      </w:r>
      <w:r w:rsidRPr="001A19AB">
        <w:t>Shealy</w:t>
      </w:r>
      <w:r>
        <w:tab/>
      </w:r>
      <w:r w:rsidRPr="001A19AB">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Thurmond</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r>
        <w:tab/>
      </w: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Total--38</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AB">
        <w:t>Bright</w:t>
      </w:r>
      <w:r>
        <w:tab/>
      </w:r>
      <w:r w:rsidRPr="001A19AB">
        <w:t>Bryant</w:t>
      </w:r>
      <w:r>
        <w:tab/>
      </w:r>
      <w:r w:rsidRPr="001A19AB">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w:t>
      </w:r>
    </w:p>
    <w:p w:rsidR="003D1D74" w:rsidRPr="001A19AB" w:rsidRDefault="003D1D74" w:rsidP="003D1D74"/>
    <w:p w:rsidR="003D1D74" w:rsidRDefault="003D1D74" w:rsidP="003D1D74">
      <w:r>
        <w:tab/>
        <w:t>Section 111, Part 1A, was adopted.</w:t>
      </w:r>
    </w:p>
    <w:p w:rsidR="003D1D74" w:rsidRDefault="003D1D74" w:rsidP="003D1D74"/>
    <w:p w:rsidR="003D1D74" w:rsidRPr="006D480B" w:rsidRDefault="003D1D74" w:rsidP="003D1D74">
      <w:pPr>
        <w:jc w:val="center"/>
        <w:rPr>
          <w:b/>
        </w:rPr>
      </w:pPr>
      <w:r w:rsidRPr="006D480B">
        <w:rPr>
          <w:b/>
        </w:rPr>
        <w:t>Statement by Senator SHANE MARTIN</w:t>
      </w:r>
    </w:p>
    <w:p w:rsidR="003D1D74" w:rsidRDefault="003D1D74" w:rsidP="003D1D74">
      <w:r>
        <w:tab/>
        <w:t>I voted against Section</w:t>
      </w:r>
      <w:r w:rsidR="00A5183F">
        <w:t>s</w:t>
      </w:r>
      <w:r>
        <w:t xml:space="preserve"> 110 and 111, Aid to Subdivisions, because they are not fully funded as the statute requires.</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117</w:t>
      </w:r>
      <w:r w:rsidRPr="0057405F">
        <w:rPr>
          <w:b/>
        </w:rPr>
        <w:t xml:space="preserve">, </w:t>
      </w:r>
      <w:r>
        <w:rPr>
          <w:b/>
        </w:rPr>
        <w:t>Part 1B, General Provis</w:t>
      </w:r>
      <w:r w:rsidR="00A5183F">
        <w:rPr>
          <w:b/>
        </w:rPr>
        <w:t>ions</w:t>
      </w:r>
      <w:r>
        <w:rPr>
          <w:b/>
        </w:rPr>
        <w:t>.</w:t>
      </w:r>
    </w:p>
    <w:p w:rsidR="003D1D74" w:rsidRDefault="003D1D74" w:rsidP="003D1D74"/>
    <w:p w:rsidR="003D1D74" w:rsidRDefault="003D1D74" w:rsidP="003D1D74">
      <w:r>
        <w:tab/>
        <w:t>The "ayes" and "nays" were demanded and taken, resulting as follows:</w:t>
      </w:r>
    </w:p>
    <w:p w:rsidR="003D1D74" w:rsidRPr="001A19AB" w:rsidRDefault="003D1D74" w:rsidP="003D1D74">
      <w:pPr>
        <w:jc w:val="center"/>
        <w:rPr>
          <w:b/>
        </w:rPr>
      </w:pPr>
      <w:r w:rsidRPr="001A19AB">
        <w:rPr>
          <w:b/>
        </w:rPr>
        <w:t>Ayes 34; Nays 7</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Alexander</w:t>
      </w:r>
      <w:r>
        <w:tab/>
      </w:r>
      <w:r w:rsidRPr="001A19AB">
        <w:t>Allen</w:t>
      </w:r>
      <w:r>
        <w:tab/>
      </w:r>
      <w:r w:rsidRPr="001A19AB">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Campbell</w:t>
      </w:r>
      <w:r>
        <w:tab/>
      </w:r>
      <w:r w:rsidRPr="001A19AB">
        <w:t>Cleary</w:t>
      </w:r>
      <w:r>
        <w:tab/>
      </w:r>
      <w:r w:rsidRPr="001A19AB">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Courson</w:t>
      </w:r>
      <w:r>
        <w:tab/>
      </w:r>
      <w:r w:rsidRPr="001A19AB">
        <w:t>Cromer</w:t>
      </w:r>
      <w:r>
        <w:tab/>
      </w:r>
      <w:r w:rsidRPr="001A19AB">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Ford</w:t>
      </w:r>
      <w:r>
        <w:tab/>
      </w:r>
      <w:r w:rsidRPr="001A19AB">
        <w:t>Gregory</w:t>
      </w:r>
      <w:r>
        <w:tab/>
      </w:r>
      <w:r w:rsidRPr="001A19AB">
        <w:t>Hayes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Hembree</w:t>
      </w:r>
      <w:r>
        <w:tab/>
      </w:r>
      <w:r w:rsidRPr="001A19AB">
        <w:t>Hutto</w:t>
      </w:r>
      <w:r>
        <w:tab/>
      </w:r>
      <w:r w:rsidRPr="001A19AB">
        <w:t>Jackson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Johnson</w:t>
      </w:r>
      <w:r>
        <w:tab/>
      </w:r>
      <w:r w:rsidRPr="001A19AB">
        <w:t>Leatherman</w:t>
      </w:r>
      <w:r>
        <w:tab/>
      </w:r>
      <w:r w:rsidRPr="001A19AB">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Malloy</w:t>
      </w:r>
      <w:r>
        <w:tab/>
      </w:r>
      <w:r w:rsidRPr="001A19AB">
        <w:rPr>
          <w:i/>
        </w:rPr>
        <w:t>Martin, Larry</w:t>
      </w:r>
      <w:r>
        <w:rPr>
          <w:i/>
        </w:rPr>
        <w:tab/>
      </w:r>
      <w:r w:rsidRPr="001A19AB">
        <w:t>Massey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McElveen</w:t>
      </w:r>
      <w:r>
        <w:tab/>
      </w:r>
      <w:r w:rsidRPr="001A19AB">
        <w:t>McGill</w:t>
      </w:r>
      <w:r>
        <w:tab/>
      </w:r>
      <w:r w:rsidRPr="001A19AB">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O'Dell</w:t>
      </w:r>
      <w:r>
        <w:tab/>
      </w:r>
      <w:r w:rsidRPr="001A19AB">
        <w:t>Peeler</w:t>
      </w:r>
      <w:r>
        <w:tab/>
      </w:r>
      <w:r w:rsidRPr="001A19AB">
        <w:t>Reese</w:t>
      </w:r>
    </w:p>
    <w:p w:rsidR="000E3DF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Scott</w:t>
      </w:r>
      <w:r>
        <w:tab/>
      </w:r>
      <w:r w:rsidRPr="001A19AB">
        <w:t>Setzler</w:t>
      </w:r>
      <w:r>
        <w:tab/>
      </w:r>
      <w:r w:rsidRPr="001A19AB">
        <w:t>Shealy</w:t>
      </w:r>
    </w:p>
    <w:p w:rsidR="000E3DF3" w:rsidRDefault="000E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Sheheen</w:t>
      </w:r>
      <w:r>
        <w:tab/>
      </w:r>
      <w:r w:rsidRPr="001A19AB">
        <w:t>Turner</w:t>
      </w:r>
      <w:r>
        <w:tab/>
      </w:r>
      <w:r w:rsidRPr="001A19AB">
        <w:t>Verdin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Total--34</w:t>
      </w:r>
    </w:p>
    <w:p w:rsidR="003D1D74" w:rsidRPr="001A19AB"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AB">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Bright</w:t>
      </w:r>
      <w:r>
        <w:tab/>
      </w:r>
      <w:r w:rsidRPr="001A19AB">
        <w:t>Bryant</w:t>
      </w:r>
      <w:r>
        <w:tab/>
      </w:r>
      <w:r w:rsidRPr="001A19AB">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Grooms</w:t>
      </w:r>
      <w:r>
        <w:tab/>
      </w:r>
      <w:r w:rsidRPr="001A19AB">
        <w:rPr>
          <w:i/>
        </w:rPr>
        <w:t>Martin, Shane</w:t>
      </w:r>
      <w:r>
        <w:rPr>
          <w:i/>
        </w:rPr>
        <w:tab/>
      </w:r>
      <w:r w:rsidRPr="001A19AB">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AB">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1A19AB"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AB">
        <w:rPr>
          <w:b/>
        </w:rPr>
        <w:t>Total--7</w:t>
      </w:r>
    </w:p>
    <w:p w:rsidR="003D1D74" w:rsidRPr="001A19AB" w:rsidRDefault="003D1D74" w:rsidP="003D1D74"/>
    <w:p w:rsidR="003D1D74" w:rsidRDefault="003D1D74" w:rsidP="003D1D74">
      <w:r>
        <w:tab/>
        <w:t>Section 117, Part 1B, was adopted.</w:t>
      </w:r>
    </w:p>
    <w:p w:rsidR="003D1D74" w:rsidRDefault="003D1D74" w:rsidP="003D1D74"/>
    <w:p w:rsidR="003D1D74" w:rsidRPr="0057405F" w:rsidRDefault="003D1D74" w:rsidP="003D1D74">
      <w:pPr>
        <w:rPr>
          <w:b/>
        </w:rPr>
      </w:pPr>
      <w:r w:rsidRPr="0057405F">
        <w:rPr>
          <w:b/>
        </w:rPr>
        <w:t xml:space="preserve">The Senate proceeded to </w:t>
      </w:r>
      <w:r w:rsidR="008E62D8">
        <w:rPr>
          <w:b/>
        </w:rPr>
        <w:t>Section</w:t>
      </w:r>
      <w:r w:rsidRPr="0057405F">
        <w:rPr>
          <w:b/>
        </w:rPr>
        <w:t xml:space="preserve"> </w:t>
      </w:r>
      <w:r>
        <w:rPr>
          <w:b/>
        </w:rPr>
        <w:t>118</w:t>
      </w:r>
      <w:r w:rsidRPr="0057405F">
        <w:rPr>
          <w:b/>
        </w:rPr>
        <w:t xml:space="preserve">, </w:t>
      </w:r>
      <w:r>
        <w:rPr>
          <w:b/>
        </w:rPr>
        <w:t>Part 1B, Statewide Revenue.</w:t>
      </w:r>
    </w:p>
    <w:p w:rsidR="003D1D74" w:rsidRDefault="003D1D74" w:rsidP="003D1D74"/>
    <w:p w:rsidR="003D1D74" w:rsidRDefault="003D1D74" w:rsidP="003D1D74">
      <w:r>
        <w:tab/>
        <w:t>The "ayes" and "nays" were demanded and taken, resulting as follows:</w:t>
      </w:r>
    </w:p>
    <w:p w:rsidR="003D1D74" w:rsidRPr="00CA0063" w:rsidRDefault="003D1D74" w:rsidP="003D1D74">
      <w:pPr>
        <w:jc w:val="center"/>
        <w:rPr>
          <w:b/>
        </w:rPr>
      </w:pPr>
      <w:r w:rsidRPr="00CA0063">
        <w:rPr>
          <w:b/>
        </w:rPr>
        <w:t>Ayes 33; Nays 8</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A006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Alexander</w:t>
      </w:r>
      <w:r>
        <w:tab/>
      </w:r>
      <w:r w:rsidRPr="00CA0063">
        <w:t>Allen</w:t>
      </w:r>
      <w:r>
        <w:tab/>
      </w:r>
      <w:r w:rsidRPr="00CA006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Campbell</w:t>
      </w:r>
      <w:r>
        <w:tab/>
      </w:r>
      <w:r w:rsidRPr="00CA0063">
        <w:t>Cleary</w:t>
      </w:r>
      <w:r>
        <w:tab/>
      </w:r>
      <w:r w:rsidRPr="00CA006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Courson</w:t>
      </w:r>
      <w:r>
        <w:tab/>
      </w:r>
      <w:r w:rsidRPr="00CA0063">
        <w:t>Cromer</w:t>
      </w:r>
      <w:r>
        <w:tab/>
      </w:r>
      <w:r w:rsidRPr="00CA0063">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Ford</w:t>
      </w:r>
      <w:r>
        <w:tab/>
      </w:r>
      <w:r w:rsidRPr="00CA0063">
        <w:t>Gregory</w:t>
      </w:r>
      <w:r>
        <w:tab/>
      </w:r>
      <w:r w:rsidRPr="00CA0063">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Hayes</w:t>
      </w:r>
      <w:r>
        <w:tab/>
      </w:r>
      <w:r w:rsidRPr="00CA0063">
        <w:t>Hembree</w:t>
      </w:r>
      <w:r>
        <w:tab/>
      </w:r>
      <w:r w:rsidRPr="00CA006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Jackson</w:t>
      </w:r>
      <w:r>
        <w:tab/>
      </w:r>
      <w:r w:rsidRPr="00CA0063">
        <w:t>Johnson</w:t>
      </w:r>
      <w:r>
        <w:tab/>
      </w:r>
      <w:r w:rsidRPr="00CA0063">
        <w:t>Leatherman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A0063">
        <w:t>Lourie</w:t>
      </w:r>
      <w:r>
        <w:tab/>
      </w:r>
      <w:r w:rsidRPr="00CA0063">
        <w:t>Malloy</w:t>
      </w:r>
      <w:r>
        <w:tab/>
      </w:r>
      <w:r w:rsidRPr="00CA0063">
        <w:rPr>
          <w:i/>
        </w:rPr>
        <w:t>Martin, Larry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McElveen</w:t>
      </w:r>
      <w:r>
        <w:tab/>
      </w:r>
      <w:r w:rsidRPr="00CA0063">
        <w:t>McGill</w:t>
      </w:r>
      <w:r>
        <w:tab/>
      </w:r>
      <w:r w:rsidRPr="00CA0063">
        <w:t>Nicholson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O'Dell</w:t>
      </w:r>
      <w:r>
        <w:tab/>
      </w:r>
      <w:r w:rsidRPr="00CA0063">
        <w:t>Peeler</w:t>
      </w:r>
      <w:r>
        <w:tab/>
      </w:r>
      <w:r w:rsidRPr="00CA0063">
        <w:t>Reese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Scott</w:t>
      </w:r>
      <w:r>
        <w:tab/>
      </w:r>
      <w:r w:rsidRPr="00CA0063">
        <w:t>Setzler</w:t>
      </w:r>
      <w:r>
        <w:tab/>
      </w:r>
      <w:r w:rsidRPr="00CA006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Turner</w:t>
      </w:r>
      <w:r>
        <w:tab/>
      </w:r>
      <w:r w:rsidRPr="00CA0063">
        <w:t>Verdin</w:t>
      </w:r>
      <w:r>
        <w:tab/>
      </w:r>
      <w:r w:rsidRPr="00CA006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CA006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063">
        <w:rPr>
          <w:b/>
        </w:rPr>
        <w:t>Total--33</w:t>
      </w:r>
    </w:p>
    <w:p w:rsidR="003D1D74" w:rsidRPr="00CA006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A006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Bright</w:t>
      </w:r>
      <w:r>
        <w:tab/>
      </w:r>
      <w:r w:rsidRPr="00CA0063">
        <w:t>Bryant</w:t>
      </w:r>
      <w:r>
        <w:tab/>
      </w:r>
      <w:r w:rsidRPr="00CA0063">
        <w:t>Davis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rPr>
          <w:i/>
        </w:rPr>
        <w:t>Martin, Shane</w:t>
      </w:r>
      <w:r>
        <w:rPr>
          <w:i/>
        </w:rPr>
        <w:tab/>
      </w:r>
      <w:r w:rsidRPr="00CA0063">
        <w:t>Massey</w:t>
      </w:r>
      <w:r>
        <w:tab/>
      </w:r>
      <w:r w:rsidRPr="00CA0063">
        <w:t>Shealy</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Thurmond</w:t>
      </w:r>
      <w:r>
        <w:tab/>
      </w:r>
      <w:r w:rsidRPr="00CA006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CA006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063">
        <w:rPr>
          <w:b/>
        </w:rPr>
        <w:t>Total--8</w:t>
      </w:r>
    </w:p>
    <w:p w:rsidR="003D1D74" w:rsidRDefault="003D1D74" w:rsidP="003D1D74">
      <w:r>
        <w:tab/>
        <w:t>Section 118, Part 1B, was adopted.</w:t>
      </w:r>
    </w:p>
    <w:p w:rsidR="003D1D74" w:rsidRDefault="003D1D74" w:rsidP="003D1D74"/>
    <w:p w:rsidR="003D1D74" w:rsidRPr="00F86CAA" w:rsidRDefault="003D1D74" w:rsidP="003D1D74">
      <w:pPr>
        <w:jc w:val="center"/>
        <w:rPr>
          <w:b/>
        </w:rPr>
      </w:pPr>
      <w:r w:rsidRPr="00F86CAA">
        <w:rPr>
          <w:b/>
        </w:rPr>
        <w:t>Statement by Senator YOUNG</w:t>
      </w:r>
    </w:p>
    <w:p w:rsidR="003D1D74" w:rsidRDefault="003D1D74" w:rsidP="003D1D74">
      <w:r>
        <w:tab/>
        <w:t>In accordance with Section 8-13-740(C), I abstained from voting on the below referenced Parts and/or Sections because of a potential conflict of interest and I wish to have my recusal noted in the Senate Journal of this date.</w:t>
      </w:r>
    </w:p>
    <w:p w:rsidR="003D1D74" w:rsidRDefault="003D1D74" w:rsidP="003D1D74">
      <w:r>
        <w:t>34</w:t>
      </w:r>
      <w:r>
        <w:tab/>
        <w:t>-</w:t>
      </w:r>
      <w:r>
        <w:tab/>
        <w:t>DHEC</w:t>
      </w:r>
      <w:r>
        <w:tab/>
      </w:r>
    </w:p>
    <w:p w:rsidR="003D1D74" w:rsidRDefault="003D1D74" w:rsidP="003D1D74">
      <w:r>
        <w:t>61</w:t>
      </w:r>
      <w:r>
        <w:tab/>
        <w:t>-</w:t>
      </w:r>
      <w:r>
        <w:tab/>
        <w:t>Commission on Indigent Defense</w:t>
      </w:r>
    </w:p>
    <w:p w:rsidR="003D1D74" w:rsidRDefault="003D1D74" w:rsidP="003D1D74">
      <w:r>
        <w:t>63</w:t>
      </w:r>
      <w:r>
        <w:tab/>
        <w:t>-</w:t>
      </w:r>
      <w:r>
        <w:tab/>
        <w:t>Dept. of Public Safety</w:t>
      </w:r>
    </w:p>
    <w:p w:rsidR="003D1D74" w:rsidRDefault="003D1D74" w:rsidP="003D1D74">
      <w:r>
        <w:t>58</w:t>
      </w:r>
      <w:r>
        <w:tab/>
        <w:t>-</w:t>
      </w:r>
      <w:r>
        <w:tab/>
        <w:t>Admin. Law Court</w:t>
      </w:r>
    </w:p>
    <w:p w:rsidR="003D1D74" w:rsidRDefault="003D1D74" w:rsidP="003D1D74">
      <w:r>
        <w:t>74</w:t>
      </w:r>
      <w:r>
        <w:tab/>
        <w:t>-</w:t>
      </w:r>
      <w:r>
        <w:tab/>
        <w:t>Workers Comp. Commission</w:t>
      </w:r>
    </w:p>
    <w:p w:rsidR="003D1D74" w:rsidRDefault="003D1D74" w:rsidP="003D1D74">
      <w:r>
        <w:t>75</w:t>
      </w:r>
      <w:r>
        <w:tab/>
        <w:t>-</w:t>
      </w:r>
      <w:r>
        <w:tab/>
        <w:t>State Accident Fund</w:t>
      </w:r>
    </w:p>
    <w:p w:rsidR="003D1D74" w:rsidRDefault="003D1D74" w:rsidP="003D1D74">
      <w:r>
        <w:t>77</w:t>
      </w:r>
      <w:r>
        <w:tab/>
        <w:t>-</w:t>
      </w:r>
      <w:r>
        <w:tab/>
        <w:t>Second Injury Fund</w:t>
      </w:r>
    </w:p>
    <w:p w:rsidR="003D1D74" w:rsidRDefault="003D1D74" w:rsidP="003D1D74">
      <w:r>
        <w:t>80</w:t>
      </w:r>
      <w:r>
        <w:tab/>
        <w:t>-</w:t>
      </w:r>
      <w:r>
        <w:tab/>
        <w:t>Consumer Affairs</w:t>
      </w:r>
    </w:p>
    <w:p w:rsidR="003D1D74" w:rsidRDefault="003D1D74" w:rsidP="003D1D74">
      <w:r>
        <w:t>82</w:t>
      </w:r>
      <w:r>
        <w:tab/>
        <w:t>-</w:t>
      </w:r>
      <w:r>
        <w:tab/>
        <w:t>DMV</w:t>
      </w:r>
    </w:p>
    <w:p w:rsidR="003D1D74" w:rsidRDefault="003D1D74" w:rsidP="003D1D74">
      <w:r>
        <w:t>83</w:t>
      </w:r>
      <w:r>
        <w:tab/>
        <w:t>-</w:t>
      </w:r>
      <w:r>
        <w:tab/>
        <w:t>Dept. of Employment &amp; Workforce</w:t>
      </w:r>
    </w:p>
    <w:p w:rsidR="003D1D74" w:rsidRDefault="003D1D74" w:rsidP="003D1D74">
      <w:r>
        <w:t>88</w:t>
      </w:r>
      <w:r>
        <w:tab/>
        <w:t>-</w:t>
      </w:r>
      <w:r>
        <w:tab/>
        <w:t>Ports</w:t>
      </w:r>
    </w:p>
    <w:p w:rsidR="003D1D74" w:rsidRDefault="003D1D74" w:rsidP="003D1D74">
      <w:r>
        <w:t>106</w:t>
      </w:r>
      <w:r>
        <w:tab/>
        <w:t>-</w:t>
      </w:r>
      <w:r>
        <w:tab/>
        <w:t>Dept. of Revenue</w:t>
      </w:r>
    </w:p>
    <w:p w:rsidR="003D1D74" w:rsidRDefault="003D1D74" w:rsidP="003D1D74"/>
    <w:p w:rsidR="003D1D74" w:rsidRDefault="003D1D74" w:rsidP="003D1D74">
      <w:r>
        <w:tab/>
        <w:t xml:space="preserve">The question then was third reading of the Bill. </w:t>
      </w:r>
    </w:p>
    <w:p w:rsidR="003D1D74" w:rsidRDefault="003D1D74" w:rsidP="003D1D74"/>
    <w:p w:rsidR="003D1D74" w:rsidRDefault="003D1D74" w:rsidP="003D1D74">
      <w:r>
        <w:tab/>
        <w:t>Senator MALLOY spoke on the Bill.</w:t>
      </w:r>
    </w:p>
    <w:p w:rsidR="003D1D74" w:rsidRDefault="003D1D74" w:rsidP="003D1D74"/>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r w:rsidRPr="00824181">
        <w:rPr>
          <w:b/>
          <w:sz w:val="22"/>
          <w:szCs w:val="22"/>
        </w:rPr>
        <w:t>Remarks by Senator MALLOY</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Earlier this year, I called the body’s attention to the 50</w:t>
      </w:r>
      <w:r w:rsidRPr="00824181">
        <w:rPr>
          <w:sz w:val="22"/>
          <w:szCs w:val="22"/>
          <w:vertAlign w:val="superscript"/>
        </w:rPr>
        <w:t>th</w:t>
      </w:r>
      <w:r w:rsidRPr="00824181">
        <w:rPr>
          <w:sz w:val="22"/>
          <w:szCs w:val="22"/>
        </w:rPr>
        <w:t xml:space="preserve"> anniversary of the “Letter from Birmingham Jail” written by civil rights legend, Dr. Martin Luther King, Jr. In his famous letter, King writes: “Human progress never rolls in on wheels of inevitability; it comes through the tireless efforts of men willing to be co-workers with God, and without this hard work, time itself becomes an ally of the forces of social stagnation. We must use time creatively, in the knowledge that the time is always ripe to do right.”</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A half century after those words were penned, they still ring true today. This year in the General Assembly, we had the opportunity to do right. This year, we in Columbia were afforded the rare opportunity to do not only what is morally right, but also what is fiscally right. This year, in the State House, we, as lawmakers, had the opportunity to make an investment in our citizens and see that commitment pay immediate dividends – not in the distant future.</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We had the opportunity to extend health care to more than 300,000 of our poorest residents at little to no cost to taxpayers. And, we said, “No.” We had the opportunity to bring, over a seven-year period, more than $11.2 billion in federal dollars to the State along with nearly 44,000 jobs, which would generate new tax dollars for South Carolina. And, we said, “No.”</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We had the opportunity to provide low-cost tax relief to our businesses by saving them potentially tens of millions of dollars in federal fines because they did not provide affordable health insurance to their workers. And, we said, “No.” We had the opportunity to stem spiraling medical costs and prevent hospitals from passing along their costs for indigent care to those of us with health insurance. And, we said, “No.”</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All of these outcomes were possible had the majority of state lawmakers agreed to expand South Carolina's Medicaid program next fiscal year. When presented with the opportunity to do right in the state budget, unfortunately, the majority of the lawmakers said, “No.”</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In his “Letter from Birmingham Jail,” King was responding to a published statement from eight religious leaders who were critical of his involvement in the Civil Rights movement. Those clergymen were not only defenders of their faiths, but also defenders of a status quo that left many dejected and disenfranchised. Time has shown they were on the wrong side of history.</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I do not believe it will take 50 years to reveal that the majority of this Senate came down on the wrong side of history. We had the opportunity to invest in the dignity and worth of the least of our residents and to do so in a fiscally responsible way, and the majority of this Senate said, “No.”</w:t>
      </w:r>
    </w:p>
    <w:p w:rsidR="00824181" w:rsidRPr="00824181"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24181">
        <w:rPr>
          <w:sz w:val="22"/>
          <w:szCs w:val="22"/>
        </w:rPr>
        <w:tab/>
        <w:t>For the reasons outlined above, I will be voting “No” on H. 3710, the General Appropriations Bill for next fiscal year, because it does not extend health coverage to our state’s poorest residents. I not only want to be on the right side of history, but also I want to do right.</w:t>
      </w:r>
    </w:p>
    <w:p w:rsidR="00824181" w:rsidRPr="0068127C" w:rsidRDefault="00824181" w:rsidP="0082418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181">
        <w:rPr>
          <w:sz w:val="22"/>
          <w:szCs w:val="22"/>
        </w:rPr>
        <w:tab/>
        <w:t>Thank you.</w:t>
      </w:r>
      <w:r>
        <w:t xml:space="preserve">  </w:t>
      </w:r>
    </w:p>
    <w:p w:rsidR="000E3DF3" w:rsidRDefault="000E3DF3" w:rsidP="003D1D74"/>
    <w:p w:rsidR="003D1D74" w:rsidRDefault="003D1D74" w:rsidP="003D1D74">
      <w:r>
        <w:tab/>
        <w:t>On motion of Senator COLEMAN, with unanimous consent, the remarks of Senator MALLOY</w:t>
      </w:r>
      <w:r w:rsidR="000E3DF3">
        <w:t xml:space="preserve"> were ordered</w:t>
      </w:r>
      <w:r>
        <w:t xml:space="preserve"> printed in the Journal.</w:t>
      </w:r>
    </w:p>
    <w:p w:rsidR="003D1D74" w:rsidRDefault="003D1D74" w:rsidP="003D1D74"/>
    <w:p w:rsidR="003D1D74" w:rsidRDefault="003D1D74" w:rsidP="003D1D74">
      <w:r>
        <w:tab/>
        <w:t>The "ayes" and "nays" were demanded and taken, resulting as follows:</w:t>
      </w:r>
    </w:p>
    <w:p w:rsidR="003D1D74" w:rsidRPr="00CA0063" w:rsidRDefault="003D1D74" w:rsidP="003D1D74">
      <w:pPr>
        <w:jc w:val="center"/>
        <w:rPr>
          <w:b/>
        </w:rPr>
      </w:pPr>
      <w:r w:rsidRPr="00CA0063">
        <w:rPr>
          <w:b/>
        </w:rPr>
        <w:t>Ayes 34; Nays 7</w:t>
      </w:r>
    </w:p>
    <w:p w:rsidR="003D1D74"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A0063">
        <w:rPr>
          <w:b/>
        </w:rPr>
        <w:t>AYES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Alexander</w:t>
      </w:r>
      <w:r>
        <w:tab/>
      </w:r>
      <w:r w:rsidRPr="00CA0063">
        <w:t>Allen</w:t>
      </w:r>
      <w:r>
        <w:tab/>
      </w:r>
      <w:r w:rsidRPr="00CA0063">
        <w:t>Bennett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Campbell</w:t>
      </w:r>
      <w:r>
        <w:tab/>
      </w:r>
      <w:r w:rsidRPr="00CA0063">
        <w:t>Cleary</w:t>
      </w:r>
      <w:r>
        <w:tab/>
      </w:r>
      <w:r w:rsidRPr="00CA0063">
        <w:t>Coleman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Courson</w:t>
      </w:r>
      <w:r>
        <w:tab/>
      </w:r>
      <w:r w:rsidRPr="00CA0063">
        <w:t>Cromer</w:t>
      </w:r>
      <w:r>
        <w:tab/>
      </w:r>
      <w:r w:rsidRPr="00CA0063">
        <w:t>Fair</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Ford</w:t>
      </w:r>
      <w:r>
        <w:tab/>
      </w:r>
      <w:r w:rsidRPr="00CA0063">
        <w:t>Gregory</w:t>
      </w:r>
      <w:r>
        <w:tab/>
      </w:r>
      <w:r w:rsidRPr="00CA0063">
        <w:t>Grooms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Hayes</w:t>
      </w:r>
      <w:r>
        <w:tab/>
      </w:r>
      <w:r w:rsidRPr="00CA0063">
        <w:t>Hembree</w:t>
      </w:r>
      <w:r>
        <w:tab/>
      </w:r>
      <w:r w:rsidRPr="00CA0063">
        <w:t>Hutto</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Johnson</w:t>
      </w:r>
      <w:r>
        <w:tab/>
      </w:r>
      <w:r w:rsidRPr="00CA0063">
        <w:t>Leatherman</w:t>
      </w:r>
      <w:r>
        <w:tab/>
      </w:r>
      <w:r w:rsidRPr="00CA0063">
        <w:t>Lourie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rPr>
          <w:i/>
        </w:rPr>
        <w:t>Martin, Larry</w:t>
      </w:r>
      <w:r>
        <w:rPr>
          <w:i/>
        </w:rPr>
        <w:tab/>
      </w:r>
      <w:r w:rsidRPr="00CA0063">
        <w:t>Massey</w:t>
      </w:r>
      <w:r>
        <w:tab/>
      </w:r>
      <w:r w:rsidRPr="00CA0063">
        <w:t>McElveen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McGill</w:t>
      </w:r>
      <w:r>
        <w:tab/>
      </w:r>
      <w:r w:rsidRPr="00CA0063">
        <w:t>Nicholson</w:t>
      </w:r>
      <w:r>
        <w:tab/>
      </w:r>
      <w:r w:rsidRPr="00CA0063">
        <w:t>O'Dell</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Peeler</w:t>
      </w:r>
      <w:r>
        <w:tab/>
      </w:r>
      <w:r w:rsidRPr="00CA0063">
        <w:t>Reese</w:t>
      </w:r>
      <w:r>
        <w:tab/>
      </w:r>
      <w:r w:rsidRPr="00CA0063">
        <w:t>Scott</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Setzler</w:t>
      </w:r>
      <w:r>
        <w:tab/>
      </w:r>
      <w:r w:rsidRPr="00CA0063">
        <w:t>Shealy</w:t>
      </w:r>
      <w:r>
        <w:tab/>
      </w:r>
      <w:r w:rsidRPr="00CA0063">
        <w:t>Sheheen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Turner</w:t>
      </w:r>
      <w:r>
        <w:tab/>
      </w:r>
      <w:r w:rsidRPr="00CA0063">
        <w:t>Verdin</w:t>
      </w:r>
      <w:r>
        <w:tab/>
      </w:r>
      <w:r w:rsidRPr="00CA0063">
        <w:t>Williams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Young</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CA006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063">
        <w:rPr>
          <w:b/>
        </w:rPr>
        <w:t>Total--34</w:t>
      </w:r>
    </w:p>
    <w:p w:rsidR="003D1D74" w:rsidRPr="00CA0063" w:rsidRDefault="003D1D74" w:rsidP="003D1D74"/>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A0063">
        <w:rPr>
          <w:b/>
        </w:rPr>
        <w:t>NAYS</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Bright</w:t>
      </w:r>
      <w:r>
        <w:tab/>
      </w:r>
      <w:r w:rsidRPr="00CA0063">
        <w:t>Bryant</w:t>
      </w:r>
      <w:r>
        <w:tab/>
      </w:r>
      <w:r w:rsidRPr="00CA0063">
        <w:t>Corbin</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A0063">
        <w:t>Davis</w:t>
      </w:r>
      <w:r>
        <w:tab/>
      </w:r>
      <w:r w:rsidRPr="00CA0063">
        <w:t>Malloy</w:t>
      </w:r>
      <w:r>
        <w:tab/>
      </w:r>
      <w:r w:rsidRPr="00CA0063">
        <w:rPr>
          <w:i/>
        </w:rPr>
        <w:t>Martin, Shane</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063">
        <w:t>Thurmond</w:t>
      </w:r>
    </w:p>
    <w:p w:rsidR="003D1D74"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D74" w:rsidRPr="00CA0063" w:rsidRDefault="003D1D74" w:rsidP="003D1D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063">
        <w:rPr>
          <w:b/>
        </w:rPr>
        <w:t>Total--7</w:t>
      </w:r>
    </w:p>
    <w:p w:rsidR="003D1D74" w:rsidRPr="00CA0063" w:rsidRDefault="003D1D74" w:rsidP="003D1D74"/>
    <w:p w:rsidR="003D1D74" w:rsidRDefault="003D1D74" w:rsidP="003D1D74">
      <w:r>
        <w:tab/>
        <w:t>The Bill was read the third time, passed and ordered returned to the House of Representatives with amendments.</w:t>
      </w:r>
    </w:p>
    <w:p w:rsidR="003D1D74" w:rsidRDefault="003D1D74" w:rsidP="003D1D74"/>
    <w:p w:rsidR="00DB74A4" w:rsidRDefault="000A7610">
      <w:pPr>
        <w:pStyle w:val="Header"/>
        <w:tabs>
          <w:tab w:val="clear" w:pos="8640"/>
          <w:tab w:val="left" w:pos="4320"/>
        </w:tabs>
      </w:pPr>
      <w:r>
        <w:rPr>
          <w:b/>
        </w:rPr>
        <w:t>THE SENATE PROCEEDED TO THE MOTION PERIOD.</w:t>
      </w:r>
    </w:p>
    <w:p w:rsidR="00613CF9" w:rsidRDefault="00613CF9">
      <w:pPr>
        <w:pStyle w:val="Header"/>
        <w:tabs>
          <w:tab w:val="clear" w:pos="8640"/>
          <w:tab w:val="left" w:pos="4320"/>
        </w:tabs>
      </w:pPr>
    </w:p>
    <w:p w:rsidR="0082781A" w:rsidRPr="009805F8" w:rsidRDefault="0082781A" w:rsidP="0082781A">
      <w:pPr>
        <w:pStyle w:val="Header"/>
        <w:tabs>
          <w:tab w:val="clear" w:pos="8640"/>
          <w:tab w:val="left" w:pos="4320"/>
        </w:tabs>
        <w:jc w:val="center"/>
        <w:rPr>
          <w:b/>
        </w:rPr>
      </w:pPr>
      <w:r w:rsidRPr="009805F8">
        <w:rPr>
          <w:b/>
        </w:rPr>
        <w:t>MOTION ADOPTED</w:t>
      </w:r>
    </w:p>
    <w:p w:rsidR="0082781A" w:rsidRDefault="0082781A" w:rsidP="0082781A">
      <w:pPr>
        <w:pStyle w:val="Header"/>
        <w:tabs>
          <w:tab w:val="clear" w:pos="8640"/>
          <w:tab w:val="left" w:pos="4320"/>
        </w:tabs>
      </w:pPr>
      <w:r>
        <w:tab/>
        <w:t>On motion of Senator PEELER, the Senate agreed to dispense with the Motion Period.</w:t>
      </w:r>
    </w:p>
    <w:p w:rsidR="0082781A" w:rsidRDefault="0082781A">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686B60" w:rsidRDefault="00686B60" w:rsidP="00D63448"/>
    <w:p w:rsidR="00E0177F" w:rsidRDefault="00E0177F" w:rsidP="00182869">
      <w:pPr>
        <w:pStyle w:val="Header"/>
        <w:keepNext/>
        <w:tabs>
          <w:tab w:val="clear" w:pos="8640"/>
          <w:tab w:val="left" w:pos="4320"/>
        </w:tabs>
        <w:jc w:val="center"/>
        <w:rPr>
          <w:b/>
        </w:rPr>
      </w:pPr>
      <w:r>
        <w:rPr>
          <w:b/>
        </w:rPr>
        <w:t>NONCONCURRENCE</w:t>
      </w:r>
      <w:r w:rsidR="00410EB9">
        <w:rPr>
          <w:b/>
        </w:rPr>
        <w:t xml:space="preserve"> IN HOUSE AMENDMENTS</w:t>
      </w:r>
    </w:p>
    <w:p w:rsidR="00AA4EB2" w:rsidRDefault="000A1FEA" w:rsidP="00182869">
      <w:pPr>
        <w:keepNext/>
        <w:suppressAutoHyphens/>
        <w:outlineLvl w:val="0"/>
      </w:pPr>
      <w:r>
        <w:tab/>
      </w:r>
      <w:r w:rsidRPr="004B0E85">
        <w:t>S. 22</w:t>
      </w:r>
      <w:r w:rsidR="00D93C88" w:rsidRPr="004B0E85">
        <w:fldChar w:fldCharType="begin"/>
      </w:r>
      <w:r w:rsidRPr="004B0E85">
        <w:instrText xml:space="preserve"> XE "S. 22" \b </w:instrText>
      </w:r>
      <w:r w:rsidR="00D93C88" w:rsidRPr="004B0E85">
        <w:fldChar w:fldCharType="end"/>
      </w:r>
      <w:r w:rsidRPr="004B0E85">
        <w:t xml:space="preserve"> -- Senators Sheheen, Massey, L. Martin, Hayes, Campsen</w:t>
      </w:r>
      <w:r w:rsidR="00AA4EB2">
        <w:t xml:space="preserve">, </w:t>
      </w:r>
      <w:r w:rsidRPr="004B0E85">
        <w:t>Nicholson</w:t>
      </w:r>
      <w:r w:rsidR="00AA4EB2">
        <w:t>, Young and Alexander</w:t>
      </w:r>
      <w:r w:rsidRPr="004B0E85">
        <w:t xml:space="preserve">:  </w:t>
      </w:r>
      <w:r w:rsidRPr="004B0E85">
        <w:rPr>
          <w:szCs w:val="30"/>
        </w:rPr>
        <w:t xml:space="preserve">A BILL </w:t>
      </w:r>
      <w:r w:rsidRPr="004B0E85">
        <w:t xml:space="preserve">TO ENACT THE “SOUTH CAROLINA RESTRUCTURING ACT OF 2013” </w:t>
      </w:r>
      <w:r>
        <w:t xml:space="preserve"> BY ESTABLISHING </w:t>
      </w:r>
      <w:r w:rsidRPr="004B0E85">
        <w:t>TH</w:t>
      </w:r>
      <w:r>
        <w:t>E DEPARTMENT OF ADMINISTRATION; TO PROVIDE FOR ITS COMPOSITION, POWERS, AND DUTIES; AND TO MAKE CONFORMING AMENDMENTS.</w:t>
      </w:r>
      <w:r w:rsidR="00410EB9">
        <w:t xml:space="preserve"> </w:t>
      </w:r>
    </w:p>
    <w:p w:rsidR="000A1FEA" w:rsidRDefault="00410EB9" w:rsidP="00182869">
      <w:pPr>
        <w:keepNext/>
        <w:suppressAutoHyphens/>
        <w:outlineLvl w:val="0"/>
      </w:pPr>
      <w:r>
        <w:t xml:space="preserve">(Abbreviated title)  </w:t>
      </w:r>
      <w:r w:rsidR="000A1FEA">
        <w:tab/>
      </w:r>
      <w:r w:rsidR="000A1FEA">
        <w:tab/>
      </w:r>
      <w:r w:rsidR="000A1FEA">
        <w:tab/>
      </w:r>
      <w:r w:rsidR="000A1FEA">
        <w:tab/>
      </w:r>
      <w:r w:rsidR="000A1FEA">
        <w:tab/>
      </w:r>
      <w:r w:rsidR="000A1FEA">
        <w:tab/>
      </w:r>
      <w:r w:rsidR="000A1FEA">
        <w:tab/>
      </w:r>
      <w:r w:rsidR="000A1FEA">
        <w:tab/>
      </w:r>
    </w:p>
    <w:p w:rsidR="00E0177F" w:rsidRDefault="00E0177F" w:rsidP="00E0177F">
      <w:pPr>
        <w:suppressAutoHyphens/>
      </w:pPr>
      <w:r>
        <w:tab/>
        <w:t>The House returned the Bill with amendments.</w:t>
      </w:r>
    </w:p>
    <w:p w:rsidR="00E0177F" w:rsidRDefault="00E0177F" w:rsidP="00A61052">
      <w:pPr>
        <w:suppressAutoHyphens/>
      </w:pPr>
    </w:p>
    <w:p w:rsidR="00E0177F" w:rsidRDefault="00E0177F" w:rsidP="00A61052">
      <w:pPr>
        <w:pStyle w:val="Header"/>
        <w:tabs>
          <w:tab w:val="clear" w:pos="8640"/>
          <w:tab w:val="left" w:pos="4320"/>
        </w:tabs>
      </w:pPr>
      <w:r>
        <w:tab/>
      </w:r>
      <w:r w:rsidR="00387645">
        <w:t xml:space="preserve">The Senate proceded to </w:t>
      </w:r>
      <w:r w:rsidR="00D31AE2">
        <w:t xml:space="preserve">a consideration of </w:t>
      </w:r>
      <w:r w:rsidR="00387645">
        <w:t>the Bill, t</w:t>
      </w:r>
      <w:r>
        <w:t xml:space="preserve">he question </w:t>
      </w:r>
      <w:r w:rsidR="00387645">
        <w:t>being</w:t>
      </w:r>
      <w:r>
        <w:t xml:space="preserve"> concurrence with the House amendments.</w:t>
      </w:r>
    </w:p>
    <w:p w:rsidR="00E0177F" w:rsidRDefault="00E0177F" w:rsidP="00A61052">
      <w:pPr>
        <w:pStyle w:val="Header"/>
        <w:tabs>
          <w:tab w:val="clear" w:pos="8640"/>
          <w:tab w:val="left" w:pos="4320"/>
        </w:tabs>
      </w:pPr>
    </w:p>
    <w:p w:rsidR="00E0177F" w:rsidRDefault="00E0177F" w:rsidP="00E0177F">
      <w:pPr>
        <w:rPr>
          <w:snapToGrid w:val="0"/>
        </w:rPr>
      </w:pPr>
      <w:r>
        <w:rPr>
          <w:snapToGrid w:val="0"/>
        </w:rPr>
        <w:tab/>
        <w:t>Senator HUTTO proposed the following amendment (JUD0022.005)</w:t>
      </w:r>
      <w:r w:rsidRPr="003D38AD">
        <w:rPr>
          <w:snapToGrid w:val="0"/>
        </w:rPr>
        <w:t xml:space="preserve">, which was </w:t>
      </w:r>
      <w:r w:rsidR="000A1FEA">
        <w:rPr>
          <w:snapToGrid w:val="0"/>
        </w:rPr>
        <w:t>tabled</w:t>
      </w:r>
      <w:r>
        <w:rPr>
          <w:snapToGrid w:val="0"/>
        </w:rPr>
        <w:t>:</w:t>
      </w:r>
    </w:p>
    <w:p w:rsidR="00E0177F" w:rsidRPr="003D38AD" w:rsidRDefault="00E0177F" w:rsidP="00E0177F">
      <w:pPr>
        <w:rPr>
          <w:snapToGrid w:val="0"/>
          <w:color w:val="auto"/>
        </w:rPr>
      </w:pPr>
      <w:r w:rsidRPr="003D38AD">
        <w:rPr>
          <w:snapToGrid w:val="0"/>
          <w:color w:val="auto"/>
        </w:rPr>
        <w:tab/>
        <w:t>Amend the bill, as and if amended, by striking all after the enacting words and inserting therein the following:</w:t>
      </w:r>
    </w:p>
    <w:p w:rsidR="00E0177F" w:rsidRPr="003D38AD" w:rsidRDefault="00E0177F" w:rsidP="00E0177F">
      <w:pPr>
        <w:jc w:val="center"/>
        <w:rPr>
          <w:color w:val="auto"/>
        </w:rPr>
      </w:pPr>
      <w:r>
        <w:rPr>
          <w:snapToGrid w:val="0"/>
        </w:rPr>
        <w:tab/>
      </w:r>
      <w:r w:rsidRPr="003D38AD">
        <w:rPr>
          <w:snapToGrid w:val="0"/>
          <w:color w:val="auto"/>
        </w:rPr>
        <w:t>/</w:t>
      </w:r>
      <w:r w:rsidRPr="003D38AD">
        <w:rPr>
          <w:snapToGrid w:val="0"/>
          <w:color w:val="auto"/>
        </w:rPr>
        <w:tab/>
      </w:r>
      <w:r w:rsidRPr="003D38AD">
        <w:rPr>
          <w:color w:val="auto"/>
        </w:rPr>
        <w:t>Part I</w:t>
      </w:r>
    </w:p>
    <w:p w:rsidR="00E0177F" w:rsidRPr="003D38AD" w:rsidRDefault="00E0177F" w:rsidP="00E0177F">
      <w:pPr>
        <w:jc w:val="center"/>
        <w:rPr>
          <w:color w:val="auto"/>
        </w:rPr>
      </w:pPr>
      <w:r w:rsidRPr="003D38AD">
        <w:rPr>
          <w:color w:val="auto"/>
        </w:rPr>
        <w:tab/>
        <w:t>Citation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w:t>
      </w:r>
      <w:r w:rsidRPr="003D38AD">
        <w:rPr>
          <w:color w:val="auto"/>
          <w:u w:color="000000" w:themeColor="text1"/>
        </w:rPr>
        <w:tab/>
        <w:t>This act may be cited as the “South Carolina Restructuring Act of 2013”.</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II</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Budget and Control Board Abolished</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w:t>
      </w:r>
      <w:r w:rsidRPr="003D38AD">
        <w:rPr>
          <w:color w:val="auto"/>
          <w:u w:color="000000" w:themeColor="text1"/>
        </w:rPr>
        <w:tab/>
        <w:t>Effective July 1, 2015, the State Budget and Control Board, and its related divisions and offices, is abolished and its functions, powers, duties, responsibilities, and authority, except as otherwise provided by law:</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related to the issuance of bonds and bonding authority, generally found in Title 11 of the 1976 Code but also contained in certain other provisions of South Carolina law are devolved upon the State Fiscal Accountability Authority;</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related to grants, loans, and other forms of financial assistance to other entities, generally found in Title 11 of the 1976 Code but also contained in certain other provisions of South Carolina law, exercised by the former Budget and Control Board are devolved upon the State Fiscal Accountability Authority; and</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related to executive functions within the former Budget and Control Board not identified in items (1) or (2) are devolved upon the Department of Administration.</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III</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Establishing the Department of Administration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w:t>
      </w:r>
      <w:r w:rsidRPr="003D38AD">
        <w:rPr>
          <w:color w:val="auto"/>
          <w:u w:color="000000" w:themeColor="text1"/>
        </w:rPr>
        <w:tab/>
        <w:t>Section 1</w:t>
      </w:r>
      <w:r w:rsidRPr="003D38AD">
        <w:rPr>
          <w:color w:val="auto"/>
          <w:u w:color="000000" w:themeColor="text1"/>
        </w:rPr>
        <w:noBreakHyphen/>
        <w:t>30</w:t>
      </w:r>
      <w:r w:rsidRPr="003D38AD">
        <w:rPr>
          <w:color w:val="auto"/>
          <w:u w:color="000000" w:themeColor="text1"/>
        </w:rPr>
        <w:noBreakHyphen/>
        <w:t>10(A) of the 1976 Code, as last amended by Act 146 of 2010, is further amended to read:</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There are hereby created, within the executive branch of the state government, the following departments:</w:t>
      </w:r>
    </w:p>
    <w:p w:rsidR="00E0177F" w:rsidRPr="003D38AD" w:rsidRDefault="00E0177F" w:rsidP="00BB42A7">
      <w:pPr>
        <w:keepNext/>
        <w:rPr>
          <w:color w:val="auto"/>
          <w:u w:val="single"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r>
      <w:r w:rsidRPr="003D38AD">
        <w:rPr>
          <w:color w:val="auto"/>
          <w:u w:val="single" w:color="000000" w:themeColor="text1"/>
        </w:rPr>
        <w:t>Department of Administration</w:t>
      </w:r>
    </w:p>
    <w:p w:rsidR="00E0177F" w:rsidRPr="003D38AD" w:rsidRDefault="00E0177F" w:rsidP="00BB42A7">
      <w:pPr>
        <w:keepNext/>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2.</w:t>
      </w:r>
      <w:r w:rsidRPr="003D38AD">
        <w:rPr>
          <w:color w:val="auto"/>
          <w:u w:color="000000" w:themeColor="text1"/>
        </w:rPr>
        <w:tab/>
        <w:t>Department of Agriculture</w:t>
      </w:r>
    </w:p>
    <w:p w:rsidR="00E0177F" w:rsidRPr="003D38AD" w:rsidRDefault="00E0177F" w:rsidP="00BB42A7">
      <w:pPr>
        <w:keepNext/>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2.</w:t>
      </w:r>
      <w:r w:rsidRPr="003D38AD">
        <w:rPr>
          <w:color w:val="auto"/>
          <w:u w:val="single" w:color="000000" w:themeColor="text1"/>
        </w:rPr>
        <w:t>3.</w:t>
      </w:r>
      <w:r w:rsidRPr="003D38AD">
        <w:rPr>
          <w:color w:val="auto"/>
          <w:u w:color="000000" w:themeColor="text1"/>
        </w:rPr>
        <w:tab/>
        <w:t>Department of Alcohol and Other Drug Abuse Services</w:t>
      </w:r>
    </w:p>
    <w:p w:rsidR="00E0177F" w:rsidRPr="003D38AD" w:rsidRDefault="00E0177F" w:rsidP="00BB42A7">
      <w:pPr>
        <w:keepNext/>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3.</w:t>
      </w:r>
      <w:r w:rsidRPr="003D38AD">
        <w:rPr>
          <w:color w:val="auto"/>
          <w:u w:val="single" w:color="000000" w:themeColor="text1"/>
        </w:rPr>
        <w:t>4.</w:t>
      </w:r>
      <w:r w:rsidRPr="003D38AD">
        <w:rPr>
          <w:color w:val="auto"/>
          <w:u w:color="000000" w:themeColor="text1"/>
        </w:rPr>
        <w:tab/>
        <w:t>Department of Commerce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4.</w:t>
      </w:r>
      <w:r w:rsidRPr="003D38AD">
        <w:rPr>
          <w:color w:val="auto"/>
          <w:u w:val="single" w:color="000000" w:themeColor="text1"/>
        </w:rPr>
        <w:t>5.</w:t>
      </w:r>
      <w:r w:rsidRPr="003D38AD">
        <w:rPr>
          <w:color w:val="auto"/>
          <w:u w:color="000000" w:themeColor="text1"/>
        </w:rPr>
        <w:tab/>
        <w:t>Department of Corrections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5</w:t>
      </w:r>
      <w:r w:rsidRPr="003D38AD">
        <w:rPr>
          <w:color w:val="auto"/>
          <w:u w:color="000000" w:themeColor="text1"/>
        </w:rPr>
        <w:t>.</w:t>
      </w:r>
      <w:r w:rsidRPr="003D38AD">
        <w:rPr>
          <w:color w:val="auto"/>
          <w:u w:val="single" w:color="000000" w:themeColor="text1"/>
        </w:rPr>
        <w:t>6.</w:t>
      </w:r>
      <w:r w:rsidRPr="003D38AD">
        <w:rPr>
          <w:color w:val="auto"/>
          <w:u w:color="000000" w:themeColor="text1"/>
        </w:rPr>
        <w:tab/>
        <w:t>Department of Disabilities and Special Needs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6.</w:t>
      </w:r>
      <w:r w:rsidRPr="003D38AD">
        <w:rPr>
          <w:color w:val="auto"/>
          <w:u w:val="single" w:color="000000" w:themeColor="text1"/>
        </w:rPr>
        <w:t>7.</w:t>
      </w:r>
      <w:r w:rsidRPr="003D38AD">
        <w:rPr>
          <w:color w:val="auto"/>
          <w:u w:color="000000" w:themeColor="text1"/>
        </w:rPr>
        <w:tab/>
        <w:t>Department of Education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7.</w:t>
      </w:r>
      <w:r w:rsidRPr="003D38AD">
        <w:rPr>
          <w:color w:val="auto"/>
          <w:u w:val="single" w:color="000000" w:themeColor="text1"/>
        </w:rPr>
        <w:t>8.</w:t>
      </w:r>
      <w:r w:rsidRPr="003D38AD">
        <w:rPr>
          <w:color w:val="auto"/>
          <w:u w:color="000000" w:themeColor="text1"/>
        </w:rPr>
        <w:tab/>
        <w:t>Department of Health and Environmental Control</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8.</w:t>
      </w:r>
      <w:r w:rsidRPr="003D38AD">
        <w:rPr>
          <w:color w:val="auto"/>
          <w:u w:val="single" w:color="000000" w:themeColor="text1"/>
        </w:rPr>
        <w:t>9.</w:t>
      </w:r>
      <w:r w:rsidRPr="003D38AD">
        <w:rPr>
          <w:color w:val="auto"/>
          <w:u w:color="000000" w:themeColor="text1"/>
        </w:rPr>
        <w:tab/>
        <w:t>Department of Health and Human Services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9.</w:t>
      </w:r>
      <w:r w:rsidRPr="003D38AD">
        <w:rPr>
          <w:color w:val="auto"/>
          <w:u w:val="single" w:color="000000" w:themeColor="text1"/>
        </w:rPr>
        <w:t>10.</w:t>
      </w:r>
      <w:r w:rsidRPr="003D38AD">
        <w:rPr>
          <w:color w:val="auto"/>
          <w:u w:color="000000" w:themeColor="text1"/>
        </w:rPr>
        <w:tab/>
        <w:t>Department of Insurance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10.</w:t>
      </w:r>
      <w:r w:rsidRPr="003D38AD">
        <w:rPr>
          <w:color w:val="auto"/>
          <w:u w:val="single" w:color="000000" w:themeColor="text1"/>
        </w:rPr>
        <w:t>11.</w:t>
      </w:r>
      <w:r w:rsidRPr="003D38AD">
        <w:rPr>
          <w:color w:val="auto"/>
          <w:u w:color="000000" w:themeColor="text1"/>
        </w:rPr>
        <w:tab/>
        <w:t>Department of Juvenile Justice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11.</w:t>
      </w:r>
      <w:r w:rsidRPr="003D38AD">
        <w:rPr>
          <w:color w:val="auto"/>
          <w:u w:val="single" w:color="000000" w:themeColor="text1"/>
        </w:rPr>
        <w:t>12.</w:t>
      </w:r>
      <w:r w:rsidRPr="003D38AD">
        <w:rPr>
          <w:color w:val="auto"/>
          <w:u w:color="000000" w:themeColor="text1"/>
        </w:rPr>
        <w:tab/>
        <w:t>Department of Labor, Licensing and Regulation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12.</w:t>
      </w:r>
      <w:r w:rsidRPr="003D38AD">
        <w:rPr>
          <w:color w:val="auto"/>
          <w:u w:val="single" w:color="000000" w:themeColor="text1"/>
        </w:rPr>
        <w:t>13.</w:t>
      </w:r>
      <w:r w:rsidRPr="003D38AD">
        <w:rPr>
          <w:color w:val="auto"/>
          <w:u w:color="000000" w:themeColor="text1"/>
        </w:rPr>
        <w:tab/>
        <w:t>Department of Mental Health</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14.</w:t>
      </w:r>
      <w:r w:rsidRPr="003D38AD">
        <w:rPr>
          <w:color w:val="auto"/>
          <w:u w:color="000000" w:themeColor="text1"/>
        </w:rPr>
        <w:tab/>
      </w:r>
      <w:r w:rsidRPr="003D38AD">
        <w:rPr>
          <w:color w:val="auto"/>
          <w:u w:val="single" w:color="000000" w:themeColor="text1"/>
        </w:rPr>
        <w:t>Department of Motor Vehicles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13.</w:t>
      </w:r>
      <w:r w:rsidRPr="003D38AD">
        <w:rPr>
          <w:color w:val="auto"/>
          <w:u w:val="single" w:color="000000" w:themeColor="text1"/>
        </w:rPr>
        <w:t>15.</w:t>
      </w:r>
      <w:r w:rsidRPr="003D38AD">
        <w:rPr>
          <w:color w:val="auto"/>
          <w:u w:color="000000" w:themeColor="text1"/>
        </w:rPr>
        <w:tab/>
        <w:t>Department of Natural Resources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14.</w:t>
      </w:r>
      <w:r w:rsidRPr="003D38AD">
        <w:rPr>
          <w:color w:val="auto"/>
          <w:u w:val="single" w:color="000000" w:themeColor="text1"/>
        </w:rPr>
        <w:t>16.</w:t>
      </w:r>
      <w:r w:rsidRPr="003D38AD">
        <w:rPr>
          <w:color w:val="auto"/>
          <w:u w:color="000000" w:themeColor="text1"/>
        </w:rPr>
        <w:tab/>
        <w:t>Department of Parks, Recreation and Tourism</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15.</w:t>
      </w:r>
      <w:r w:rsidRPr="003D38AD">
        <w:rPr>
          <w:color w:val="auto"/>
          <w:u w:val="single" w:color="000000" w:themeColor="text1"/>
        </w:rPr>
        <w:t>17.</w:t>
      </w:r>
      <w:r w:rsidRPr="003D38AD">
        <w:rPr>
          <w:color w:val="auto"/>
          <w:u w:color="000000" w:themeColor="text1"/>
        </w:rPr>
        <w:tab/>
        <w:t>Department of Probation, Parole and Pardon Services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16.</w:t>
      </w:r>
      <w:r w:rsidRPr="003D38AD">
        <w:rPr>
          <w:color w:val="auto"/>
          <w:u w:val="single" w:color="000000" w:themeColor="text1"/>
        </w:rPr>
        <w:t>18.</w:t>
      </w:r>
      <w:r w:rsidRPr="003D38AD">
        <w:rPr>
          <w:color w:val="auto"/>
          <w:u w:color="000000" w:themeColor="text1"/>
        </w:rPr>
        <w:tab/>
        <w:t>Department of Public Safety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17.</w:t>
      </w:r>
      <w:r w:rsidRPr="003D38AD">
        <w:rPr>
          <w:color w:val="auto"/>
          <w:u w:val="single" w:color="000000" w:themeColor="text1"/>
        </w:rPr>
        <w:t>19.</w:t>
      </w:r>
      <w:r w:rsidRPr="003D38AD">
        <w:rPr>
          <w:color w:val="auto"/>
          <w:u w:color="000000" w:themeColor="text1"/>
        </w:rPr>
        <w:tab/>
        <w:t>Department of Revenue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18.</w:t>
      </w:r>
      <w:r w:rsidRPr="003D38AD">
        <w:rPr>
          <w:color w:val="auto"/>
          <w:u w:val="single" w:color="000000" w:themeColor="text1"/>
        </w:rPr>
        <w:t>20.</w:t>
      </w:r>
      <w:r w:rsidRPr="003D38AD">
        <w:rPr>
          <w:color w:val="auto"/>
          <w:u w:color="000000" w:themeColor="text1"/>
        </w:rPr>
        <w:tab/>
        <w:t>Department of Social Services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19.</w:t>
      </w:r>
      <w:r w:rsidRPr="003D38AD">
        <w:rPr>
          <w:color w:val="auto"/>
          <w:u w:val="single" w:color="000000" w:themeColor="text1"/>
        </w:rPr>
        <w:t>21.</w:t>
      </w:r>
      <w:r w:rsidRPr="003D38AD">
        <w:rPr>
          <w:color w:val="auto"/>
          <w:u w:color="000000" w:themeColor="text1"/>
        </w:rPr>
        <w:tab/>
        <w:t>Department of Transportation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20.</w:t>
      </w:r>
      <w:r w:rsidRPr="003D38AD">
        <w:rPr>
          <w:color w:val="auto"/>
          <w:u w:val="single" w:color="000000" w:themeColor="text1"/>
        </w:rPr>
        <w:t>22.</w:t>
      </w:r>
      <w:r w:rsidRPr="003D38AD">
        <w:rPr>
          <w:color w:val="auto"/>
          <w:u w:color="000000" w:themeColor="text1"/>
        </w:rPr>
        <w:tab/>
        <w:t>Department of Employment and Workforce.”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4.</w:t>
      </w:r>
      <w:r w:rsidRPr="003D38AD">
        <w:rPr>
          <w:color w:val="auto"/>
          <w:u w:color="000000" w:themeColor="text1"/>
        </w:rPr>
        <w:tab/>
        <w:t>A.</w:t>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10.</w:t>
      </w:r>
      <w:r w:rsidRPr="003D38AD">
        <w:rPr>
          <w:color w:val="auto"/>
          <w:u w:color="000000" w:themeColor="text1"/>
        </w:rPr>
        <w:tab/>
      </w:r>
      <w:r w:rsidRPr="003D38AD">
        <w:rPr>
          <w:color w:val="auto"/>
          <w:u w:val="single" w:color="000000" w:themeColor="text1"/>
        </w:rPr>
        <w:t>(A)</w:t>
      </w:r>
      <w:r w:rsidRPr="003D38AD">
        <w:rPr>
          <w:color w:val="auto"/>
          <w:u w:color="000000" w:themeColor="text1"/>
        </w:rPr>
        <w:tab/>
      </w:r>
      <w:r w:rsidRPr="003D38AD">
        <w:rPr>
          <w:strike/>
          <w:color w:val="auto"/>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3D38AD">
        <w:rPr>
          <w:color w:val="auto"/>
          <w:u w:color="000000" w:themeColor="text1"/>
        </w:rPr>
        <w:t xml:space="preserve"> </w:t>
      </w:r>
      <w:r w:rsidRPr="003D38AD">
        <w:rPr>
          <w:color w:val="auto"/>
          <w:u w:val="single" w:color="000000" w:themeColor="text1"/>
        </w:rPr>
        <w:t>There is hereby created, within the executive branch of the state government, the Department of Administration, headed by a director appointed by the Governor upon the advice and consent of the Senate who may only be removed pursuant to Section 1</w:t>
      </w:r>
      <w:r w:rsidRPr="003D38AD">
        <w:rPr>
          <w:color w:val="auto"/>
          <w:u w:val="single" w:color="000000" w:themeColor="text1"/>
        </w:rPr>
        <w:noBreakHyphen/>
        <w:t>3</w:t>
      </w:r>
      <w:r w:rsidRPr="003D38AD">
        <w:rPr>
          <w:color w:val="auto"/>
          <w:u w:val="single" w:color="000000" w:themeColor="text1"/>
        </w:rPr>
        <w:noBreakHyphen/>
        <w:t>240(B).  Effective July 1, 2015, the following offices, divisions, or components of the former State Budget and Control Board, Office of the Governor, or other agencies are transferred to, and incorporated into, the Department of Administration: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w:t>
      </w:r>
      <w:r w:rsidRPr="003D38AD">
        <w:rPr>
          <w:color w:val="auto"/>
          <w:u w:color="000000" w:themeColor="text1"/>
        </w:rPr>
        <w:tab/>
      </w:r>
      <w:r w:rsidRPr="003D38AD">
        <w:rPr>
          <w:color w:val="auto"/>
          <w:u w:val="single" w:color="000000" w:themeColor="text1"/>
        </w:rPr>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(a)</w:t>
      </w:r>
      <w:r w:rsidRPr="003D38AD">
        <w:rPr>
          <w:color w:val="auto"/>
          <w:u w:color="000000" w:themeColor="text1"/>
        </w:rPr>
        <w:tab/>
      </w:r>
      <w:r w:rsidRPr="003D38AD">
        <w:rPr>
          <w:color w:val="auto"/>
          <w:u w:val="single" w:color="000000" w:themeColor="text1"/>
        </w:rPr>
        <w:t>The memorandum of understanding shall provide for: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(i)</w:t>
      </w:r>
      <w:r w:rsidRPr="003D38AD">
        <w:rPr>
          <w:color w:val="auto"/>
          <w:u w:val="single" w:color="000000" w:themeColor="text1"/>
        </w:rPr>
        <w:tab/>
      </w:r>
      <w:r w:rsidRPr="003D38AD">
        <w:rPr>
          <w:color w:val="auto"/>
          <w:u w:color="000000" w:themeColor="text1"/>
        </w:rPr>
        <w:tab/>
      </w:r>
      <w:r w:rsidRPr="003D38AD">
        <w:rPr>
          <w:color w:val="auto"/>
          <w:u w:val="single" w:color="000000" w:themeColor="text1"/>
        </w:rPr>
        <w:t>continued use of existing office space;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(ii)</w:t>
      </w:r>
      <w:r w:rsidRPr="003D38AD">
        <w:rPr>
          <w:color w:val="auto"/>
          <w:u w:color="000000" w:themeColor="text1"/>
        </w:rPr>
        <w:tab/>
      </w:r>
      <w:r w:rsidRPr="003D38AD">
        <w:rPr>
          <w:color w:val="auto"/>
          <w:u w:val="single" w:color="000000" w:themeColor="text1"/>
        </w:rPr>
        <w:t>a method for the allocation of new, additional, or different office space;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(iii)</w:t>
      </w:r>
      <w:r w:rsidRPr="003D38AD">
        <w:rPr>
          <w:color w:val="auto"/>
          <w:u w:color="000000" w:themeColor="text1"/>
        </w:rPr>
        <w:tab/>
      </w:r>
      <w:r w:rsidRPr="003D38AD">
        <w:rPr>
          <w:color w:val="auto"/>
          <w:u w:val="single" w:color="000000" w:themeColor="text1"/>
        </w:rPr>
        <w:t>adequate parking;</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(iv)</w:t>
      </w:r>
      <w:r w:rsidRPr="003D38AD">
        <w:rPr>
          <w:color w:val="auto"/>
          <w:u w:color="000000" w:themeColor="text1"/>
        </w:rPr>
        <w:tab/>
      </w:r>
      <w:r w:rsidRPr="003D38AD">
        <w:rPr>
          <w:color w:val="auto"/>
          <w:u w:val="single" w:color="000000" w:themeColor="text1"/>
        </w:rPr>
        <w:t>a method for the allocation of new, additional, or different parking;</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(v)</w:t>
      </w:r>
      <w:r w:rsidRPr="003D38AD">
        <w:rPr>
          <w:color w:val="auto"/>
          <w:u w:color="000000" w:themeColor="text1"/>
        </w:rPr>
        <w:tab/>
      </w:r>
      <w:r w:rsidRPr="003D38AD">
        <w:rPr>
          <w:color w:val="auto"/>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(vi)</w:t>
      </w:r>
      <w:r w:rsidRPr="003D38AD">
        <w:rPr>
          <w:color w:val="auto"/>
          <w:u w:color="000000" w:themeColor="text1"/>
        </w:rPr>
        <w:tab/>
      </w:r>
      <w:r w:rsidRPr="003D38AD">
        <w:rPr>
          <w:color w:val="auto"/>
          <w:u w:val="single" w:color="000000" w:themeColor="text1"/>
        </w:rPr>
        <w:t>the provision of water, electricity, steam, and chilled water to the offices, areas, and facilities occupied by the applicable agencies;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(vii)</w:t>
      </w:r>
      <w:r w:rsidRPr="003D38AD">
        <w:rPr>
          <w:color w:val="auto"/>
          <w:u w:color="000000" w:themeColor="text1"/>
        </w:rPr>
        <w:tab/>
      </w:r>
      <w:r w:rsidRPr="003D38AD">
        <w:rPr>
          <w:color w:val="auto"/>
          <w:u w:val="single" w:color="000000" w:themeColor="text1"/>
        </w:rPr>
        <w:t>the ability for each agency or department to maintain building access control for its allocated office space;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(viii)</w:t>
      </w:r>
      <w:r w:rsidRPr="003D38AD">
        <w:rPr>
          <w:color w:val="auto"/>
          <w:u w:color="000000" w:themeColor="text1"/>
        </w:rPr>
        <w:tab/>
      </w:r>
      <w:r w:rsidRPr="003D38AD">
        <w:rPr>
          <w:color w:val="auto"/>
          <w:u w:val="single" w:color="000000" w:themeColor="text1"/>
        </w:rPr>
        <w:t>access control for the Senate and House chambers and courtrooms as appropriate.</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(b)</w:t>
      </w:r>
      <w:r w:rsidRPr="003D38AD">
        <w:rPr>
          <w:color w:val="auto"/>
          <w:u w:color="000000" w:themeColor="text1"/>
        </w:rPr>
        <w:tab/>
      </w:r>
      <w:r w:rsidRPr="003D38AD">
        <w:rPr>
          <w:color w:val="auto"/>
          <w:u w:val="single" w:color="000000" w:themeColor="text1"/>
        </w:rPr>
        <w:t>The parties may modify the memorandum of understanding by mutual consent at any time.</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val="single" w:color="000000" w:themeColor="text1"/>
        </w:rPr>
        <w:t>(c)</w:t>
      </w:r>
      <w:r w:rsidRPr="003D38AD">
        <w:rPr>
          <w:color w:val="auto"/>
          <w:u w:color="000000" w:themeColor="text1"/>
        </w:rPr>
        <w:tab/>
      </w:r>
      <w:r w:rsidRPr="003D38AD">
        <w:rPr>
          <w:color w:val="auto"/>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(2)</w:t>
      </w:r>
      <w:r w:rsidRPr="003D38AD">
        <w:rPr>
          <w:color w:val="auto"/>
          <w:u w:color="000000" w:themeColor="text1"/>
        </w:rPr>
        <w:tab/>
      </w:r>
      <w:r w:rsidRPr="003D38AD">
        <w:rPr>
          <w:color w:val="auto"/>
          <w:u w:val="single" w:color="000000" w:themeColor="text1"/>
        </w:rPr>
        <w:t>the State Office of Human Resources;</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(3)</w:t>
      </w:r>
      <w:r w:rsidRPr="003D38AD">
        <w:rPr>
          <w:color w:val="auto"/>
          <w:u w:color="000000" w:themeColor="text1"/>
        </w:rPr>
        <w:tab/>
      </w:r>
      <w:r w:rsidRPr="003D38AD">
        <w:rPr>
          <w:color w:val="auto"/>
          <w:u w:val="single" w:color="000000" w:themeColor="text1"/>
        </w:rPr>
        <w:t>the Executive Budget and Strategic Planning Office as established in Article 2, Title 1;</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(4)</w:t>
      </w:r>
      <w:r w:rsidRPr="003D38AD">
        <w:rPr>
          <w:color w:val="auto"/>
          <w:u w:color="000000" w:themeColor="text1"/>
        </w:rPr>
        <w:tab/>
      </w:r>
      <w:r w:rsidRPr="003D38AD">
        <w:rPr>
          <w:color w:val="auto"/>
          <w:u w:val="single" w:color="000000" w:themeColor="text1"/>
        </w:rPr>
        <w:t>the Guardian Ad Litem Program as established in  Article 5, Chapter 11, Title 63;</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(5)</w:t>
      </w:r>
      <w:r w:rsidRPr="003D38AD">
        <w:rPr>
          <w:color w:val="auto"/>
          <w:u w:color="000000" w:themeColor="text1"/>
        </w:rPr>
        <w:tab/>
      </w:r>
      <w:r w:rsidRPr="003D38AD">
        <w:rPr>
          <w:color w:val="auto"/>
          <w:u w:val="single" w:color="000000" w:themeColor="text1"/>
        </w:rPr>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3D38AD">
        <w:rPr>
          <w:color w:val="auto"/>
          <w:u w:val="single" w:color="000000" w:themeColor="text1"/>
        </w:rPr>
        <w:noBreakHyphen/>
        <w:t>35;</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(6)</w:t>
      </w:r>
      <w:r w:rsidRPr="003D38AD">
        <w:rPr>
          <w:color w:val="auto"/>
          <w:u w:color="000000" w:themeColor="text1"/>
        </w:rPr>
        <w:tab/>
      </w:r>
      <w:r w:rsidRPr="003D38AD">
        <w:rPr>
          <w:color w:val="auto"/>
          <w:u w:val="single" w:color="000000" w:themeColor="text1"/>
        </w:rPr>
        <w:t>the Developmental Disabilities Council as established by Executive Order in 1971 and reauthorized in 2010;</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(7)</w:t>
      </w:r>
      <w:r w:rsidRPr="003D38AD">
        <w:rPr>
          <w:color w:val="auto"/>
          <w:u w:color="000000" w:themeColor="text1"/>
        </w:rPr>
        <w:tab/>
      </w:r>
      <w:r w:rsidRPr="003D38AD">
        <w:rPr>
          <w:color w:val="auto"/>
          <w:u w:val="single" w:color="000000" w:themeColor="text1"/>
        </w:rPr>
        <w:t>the Continuum of Care for Emotionally Disturbed Children as established in Article 13, Chapter 11, Title 63;</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(8)</w:t>
      </w:r>
      <w:r w:rsidRPr="003D38AD">
        <w:rPr>
          <w:color w:val="auto"/>
          <w:u w:color="000000" w:themeColor="text1"/>
        </w:rPr>
        <w:tab/>
      </w:r>
      <w:r w:rsidRPr="003D38AD">
        <w:rPr>
          <w:color w:val="auto"/>
          <w:u w:val="single" w:color="000000" w:themeColor="text1"/>
        </w:rPr>
        <w:t>the Division for Review of the Foster Care of Children as established by Article 7, Chapter 11, Title 63;</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(9)</w:t>
      </w:r>
      <w:r w:rsidRPr="003D38AD">
        <w:rPr>
          <w:color w:val="auto"/>
          <w:u w:color="000000" w:themeColor="text1"/>
        </w:rPr>
        <w:tab/>
      </w:r>
      <w:r w:rsidRPr="003D38AD">
        <w:rPr>
          <w:color w:val="auto"/>
          <w:u w:val="single" w:color="000000" w:themeColor="text1"/>
        </w:rPr>
        <w:t>the Children’s Case Resolution System as established by Article 11, Chapter 11, Title 63;</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(10)</w:t>
      </w:r>
      <w:r w:rsidRPr="003D38AD">
        <w:rPr>
          <w:color w:val="auto"/>
          <w:u w:color="000000" w:themeColor="text1"/>
        </w:rPr>
        <w:tab/>
      </w:r>
      <w:r w:rsidRPr="003D38AD">
        <w:rPr>
          <w:color w:val="auto"/>
          <w:u w:val="single" w:color="000000" w:themeColor="text1"/>
        </w:rPr>
        <w:t>the Client Assistance Program;</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(11)</w:t>
      </w:r>
      <w:r w:rsidRPr="003D38AD">
        <w:rPr>
          <w:color w:val="auto"/>
          <w:u w:color="000000" w:themeColor="text1"/>
        </w:rPr>
        <w:tab/>
      </w:r>
      <w:r w:rsidRPr="003D38AD">
        <w:rPr>
          <w:color w:val="auto"/>
          <w:u w:val="single" w:color="000000" w:themeColor="text1"/>
        </w:rPr>
        <w:t>the Division of Veterans’ Affairs as established by Chapter 11, Title 25;</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(12)</w:t>
      </w:r>
      <w:r w:rsidRPr="003D38AD">
        <w:rPr>
          <w:color w:val="auto"/>
          <w:u w:color="000000" w:themeColor="text1"/>
        </w:rPr>
        <w:tab/>
      </w:r>
      <w:r w:rsidRPr="003D38AD">
        <w:rPr>
          <w:color w:val="auto"/>
          <w:u w:val="single" w:color="000000" w:themeColor="text1"/>
        </w:rPr>
        <w:t>the Commission on Women as established by Chapter 15, Title 1;</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(13)</w:t>
      </w:r>
      <w:r w:rsidRPr="003D38AD">
        <w:rPr>
          <w:color w:val="auto"/>
          <w:u w:color="000000" w:themeColor="text1"/>
        </w:rPr>
        <w:tab/>
      </w:r>
      <w:r w:rsidRPr="003D38AD">
        <w:rPr>
          <w:color w:val="auto"/>
          <w:u w:val="single" w:color="000000" w:themeColor="text1"/>
        </w:rPr>
        <w:t>the Office of Victims Assistance, including the South Carolina Victims Advisory Board and the Victims Compensation Fund, both as established by Article 13, Chapter 3, Title 16;</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(14)</w:t>
      </w:r>
      <w:r w:rsidRPr="003D38AD">
        <w:rPr>
          <w:color w:val="auto"/>
          <w:u w:color="000000" w:themeColor="text1"/>
        </w:rPr>
        <w:tab/>
      </w:r>
      <w:r w:rsidRPr="003D38AD">
        <w:rPr>
          <w:color w:val="auto"/>
          <w:u w:val="single" w:color="000000" w:themeColor="text1"/>
        </w:rPr>
        <w:t>the Crime Victims’ Ombudsman as established by Article 16, Chapter 3, Title 16;</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(15)</w:t>
      </w:r>
      <w:r w:rsidRPr="003D38AD">
        <w:rPr>
          <w:color w:val="auto"/>
          <w:u w:color="000000" w:themeColor="text1"/>
        </w:rPr>
        <w:tab/>
      </w:r>
      <w:r w:rsidRPr="003D38AD">
        <w:rPr>
          <w:color w:val="auto"/>
          <w:u w:val="single" w:color="000000" w:themeColor="text1"/>
        </w:rPr>
        <w:t>the Governor’s Office of Ombudsman;</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(16)</w:t>
      </w:r>
      <w:r w:rsidRPr="003D38AD">
        <w:rPr>
          <w:color w:val="auto"/>
          <w:u w:color="000000" w:themeColor="text1"/>
        </w:rPr>
        <w:tab/>
      </w:r>
      <w:r w:rsidRPr="003D38AD">
        <w:rPr>
          <w:color w:val="auto"/>
          <w:u w:val="single" w:color="000000" w:themeColor="text1"/>
        </w:rPr>
        <w:t>the Division of Small and Minority Business Contracting and Certification, as established pursuant to Article 21, Chapter 35, Title 11, formerly known as the Small and Minority Business Assistance Office;</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(17)</w:t>
      </w:r>
      <w:r w:rsidRPr="003D38AD">
        <w:rPr>
          <w:color w:val="auto"/>
          <w:u w:color="000000" w:themeColor="text1"/>
        </w:rPr>
        <w:tab/>
      </w:r>
      <w:r w:rsidRPr="003D38AD">
        <w:rPr>
          <w:color w:val="auto"/>
          <w:u w:val="single" w:color="000000" w:themeColor="text1"/>
        </w:rPr>
        <w:t>the Division of State Information Technology, including the Data Center, Telecommunications and Information Technology Services, the South Carolina Enterprise Information System, and the Division of Information Security; and</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(18)</w:t>
      </w:r>
      <w:r w:rsidRPr="003D38AD">
        <w:rPr>
          <w:color w:val="auto"/>
          <w:u w:color="000000" w:themeColor="text1"/>
        </w:rPr>
        <w:tab/>
      </w:r>
      <w:r w:rsidRPr="003D38AD">
        <w:rPr>
          <w:color w:val="auto"/>
          <w:u w:val="single" w:color="000000" w:themeColor="text1"/>
        </w:rPr>
        <w:t>the Nuclear Advisory Council as established in Article 9, Chapter 7, Title 13.</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(B)(1)</w:t>
      </w:r>
      <w:r w:rsidRPr="003D38AD">
        <w:rPr>
          <w:color w:val="auto"/>
          <w:u w:color="000000" w:themeColor="text1"/>
        </w:rPr>
        <w:tab/>
      </w:r>
      <w:r w:rsidRPr="003D38AD">
        <w:rPr>
          <w:color w:val="auto"/>
          <w:u w:val="single" w:color="000000" w:themeColor="text1"/>
        </w:rPr>
        <w:t>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(2)</w:t>
      </w:r>
      <w:r w:rsidRPr="003D38AD">
        <w:rPr>
          <w:color w:val="auto"/>
          <w:u w:color="000000" w:themeColor="text1"/>
        </w:rPr>
        <w:tab/>
      </w:r>
      <w:r w:rsidRPr="003D38AD">
        <w:rPr>
          <w:color w:val="auto"/>
          <w:u w:val="single" w:color="000000" w:themeColor="text1"/>
        </w:rPr>
        <w:t>All oversight concerning the South Carolina Enterprise Information System must remain as provided in Chapter 53, Title 11.</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(C)</w:t>
      </w:r>
      <w:r w:rsidRPr="003D38AD">
        <w:rPr>
          <w:color w:val="auto"/>
          <w:u w:color="000000" w:themeColor="text1"/>
        </w:rPr>
        <w:tab/>
      </w:r>
      <w:r w:rsidRPr="003D38AD">
        <w:rPr>
          <w:color w:val="auto"/>
          <w:u w:val="single" w:color="000000" w:themeColor="text1"/>
        </w:rPr>
        <w:t>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(D)</w:t>
      </w:r>
      <w:r w:rsidRPr="003D38AD">
        <w:rPr>
          <w:color w:val="auto"/>
          <w:u w:color="000000" w:themeColor="text1"/>
        </w:rPr>
        <w:tab/>
      </w:r>
      <w:r w:rsidRPr="003D38AD">
        <w:rPr>
          <w:color w:val="auto"/>
          <w:u w:val="single" w:color="000000" w:themeColor="text1"/>
        </w:rPr>
        <w:t>No later than December 31, 2015, the department’s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(E)</w:t>
      </w:r>
      <w:r w:rsidRPr="003D38AD">
        <w:rPr>
          <w:color w:val="auto"/>
          <w:u w:color="000000" w:themeColor="text1"/>
        </w:rPr>
        <w:tab/>
      </w:r>
      <w:r w:rsidRPr="003D38AD">
        <w:rPr>
          <w:color w:val="auto"/>
          <w:u w:val="single" w:color="000000" w:themeColor="text1"/>
        </w:rPr>
        <w:t>The Department of Administration shall, during the absence of the Governor from Columbia, be placed in charge of the records and papers in the executive chamber kept pursuant to Section 1</w:t>
      </w:r>
      <w:r w:rsidRPr="003D38AD">
        <w:rPr>
          <w:color w:val="auto"/>
          <w:u w:val="single" w:color="000000" w:themeColor="text1"/>
        </w:rPr>
        <w:noBreakHyphen/>
        <w:t>3</w:t>
      </w:r>
      <w:r w:rsidRPr="003D38AD">
        <w:rPr>
          <w:color w:val="auto"/>
          <w:u w:val="single" w:color="000000" w:themeColor="text1"/>
        </w:rPr>
        <w:noBreakHyphen/>
        <w:t>30.</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t xml:space="preserve"> Section 1</w:t>
      </w:r>
      <w:r w:rsidRPr="003D38AD">
        <w:rPr>
          <w:color w:val="auto"/>
          <w:u w:color="000000" w:themeColor="text1"/>
        </w:rPr>
        <w:noBreakHyphen/>
        <w:t>11</w:t>
      </w:r>
      <w:r w:rsidRPr="003D38AD">
        <w:rPr>
          <w:color w:val="auto"/>
          <w:u w:color="000000" w:themeColor="text1"/>
        </w:rPr>
        <w:noBreakHyphen/>
        <w:t>20 of the 1976 Code is amended to read:</w:t>
      </w:r>
    </w:p>
    <w:p w:rsidR="00E0177F" w:rsidRPr="003D38AD" w:rsidRDefault="00E0177F" w:rsidP="00E0177F">
      <w:pPr>
        <w:rPr>
          <w:color w:val="auto"/>
          <w:u w:val="single"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20.</w:t>
      </w:r>
      <w:r w:rsidRPr="003D38AD">
        <w:rPr>
          <w:color w:val="auto"/>
          <w:u w:color="000000" w:themeColor="text1"/>
        </w:rPr>
        <w:tab/>
      </w:r>
      <w:r w:rsidRPr="003D38AD">
        <w:rPr>
          <w:strike/>
          <w:color w:val="auto"/>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3D38AD">
        <w:rPr>
          <w:color w:val="auto"/>
          <w:u w:color="000000" w:themeColor="text1"/>
        </w:rPr>
        <w:t xml:space="preserve">  </w:t>
      </w:r>
      <w:r w:rsidRPr="003D38AD">
        <w:rPr>
          <w:color w:val="auto"/>
          <w:u w:val="single" w:color="000000" w:themeColor="text1"/>
        </w:rPr>
        <w:t>Effective July 1, 2015:</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(A)</w:t>
      </w:r>
      <w:r w:rsidRPr="003D38AD">
        <w:rPr>
          <w:color w:val="auto"/>
          <w:u w:color="000000" w:themeColor="text1"/>
        </w:rPr>
        <w:tab/>
      </w:r>
      <w:r w:rsidRPr="003D38AD">
        <w:rPr>
          <w:color w:val="auto"/>
          <w:u w:val="single" w:color="000000" w:themeColor="text1"/>
        </w:rPr>
        <w:t>The South Carolina Confederate Relic Room and Military Museum is transferred from the State Budget and Control Board and is governed by the South Carolina Confederate Relic Room and Military Museum Commission, as established in Section 60</w:t>
      </w:r>
      <w:r w:rsidRPr="003D38AD">
        <w:rPr>
          <w:color w:val="auto"/>
          <w:u w:val="single" w:color="000000" w:themeColor="text1"/>
        </w:rPr>
        <w:noBreakHyphen/>
        <w:t>17</w:t>
      </w:r>
      <w:r w:rsidRPr="003D38AD">
        <w:rPr>
          <w:color w:val="auto"/>
          <w:u w:val="single" w:color="000000" w:themeColor="text1"/>
        </w:rPr>
        <w:noBreakHyphen/>
        <w:t>10.</w:t>
      </w:r>
      <w:r w:rsidRPr="003D38AD">
        <w:rPr>
          <w:color w:val="auto"/>
          <w:u w:color="000000" w:themeColor="text1"/>
        </w:rPr>
        <w:t xml:space="preserve"> </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r>
      <w:r w:rsidRPr="003D38AD">
        <w:rPr>
          <w:color w:val="auto"/>
          <w:u w:val="single" w:color="000000" w:themeColor="text1"/>
        </w:rPr>
        <w:t>The Board of Economic Advisors of the State Budget and Control Board is transferred to, and incorporated into, the State Fiscal Accountability Authority.</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(C)</w:t>
      </w:r>
      <w:r w:rsidRPr="003D38AD">
        <w:rPr>
          <w:color w:val="auto"/>
          <w:u w:color="000000" w:themeColor="text1"/>
        </w:rPr>
        <w:tab/>
      </w:r>
      <w:r w:rsidRPr="003D38AD">
        <w:rPr>
          <w:color w:val="auto"/>
          <w:u w:val="single" w:color="000000" w:themeColor="text1"/>
        </w:rPr>
        <w:t>The Office of Research and Statistics of the Budget and Control Board is transferred to, and incorporated into, the State Fiscal Accountability Authority.</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(D)</w:t>
      </w:r>
      <w:r w:rsidRPr="003D38AD">
        <w:rPr>
          <w:color w:val="auto"/>
          <w:u w:color="000000" w:themeColor="text1"/>
        </w:rPr>
        <w:tab/>
      </w:r>
      <w:r w:rsidRPr="003D38AD">
        <w:rPr>
          <w:color w:val="auto"/>
          <w:u w:val="single" w:color="000000" w:themeColor="text1"/>
        </w:rPr>
        <w:t>The State Energy Office is transferred from the State Budget and Control Board to the Office of Regulatory Staff.</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(E)</w:t>
      </w:r>
      <w:r w:rsidRPr="003D38AD">
        <w:rPr>
          <w:color w:val="auto"/>
          <w:u w:color="000000" w:themeColor="text1"/>
        </w:rPr>
        <w:tab/>
      </w:r>
      <w:r w:rsidRPr="003D38AD">
        <w:rPr>
          <w:color w:val="auto"/>
          <w:u w:val="single" w:color="000000" w:themeColor="text1"/>
        </w:rPr>
        <w:t>The offices, divisions, or components of the State Budget and Control Board named in this subsection are transferred to, and incorporated into, the Rural Infrastructure Authority as established in Section 11</w:t>
      </w:r>
      <w:r w:rsidRPr="003D38AD">
        <w:rPr>
          <w:color w:val="auto"/>
          <w:u w:val="single" w:color="000000" w:themeColor="text1"/>
        </w:rPr>
        <w:noBreakHyphen/>
        <w:t>50</w:t>
      </w:r>
      <w:r w:rsidRPr="003D38AD">
        <w:rPr>
          <w:color w:val="auto"/>
          <w:u w:val="single" w:color="000000" w:themeColor="text1"/>
        </w:rPr>
        <w:noBreakHyphen/>
        <w:t>30.  All functions, powers, duties, responsibilities, and authority vested in the agencies and authorities, including their governing boards, if any, named in this subsection are devolved upon the Rural Infrastructure Authorty and the authority shall constitute the agencies and authorities, including their governing boards, if any, named in this subsection: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w:t>
      </w:r>
      <w:r w:rsidRPr="003D38AD">
        <w:rPr>
          <w:color w:val="auto"/>
          <w:u w:color="000000" w:themeColor="text1"/>
        </w:rPr>
        <w:tab/>
      </w:r>
      <w:r w:rsidRPr="003D38AD">
        <w:rPr>
          <w:color w:val="auto"/>
          <w:u w:val="single" w:color="000000" w:themeColor="text1"/>
        </w:rPr>
        <w:t>South Carolina Infrastructure Facilities Authority as established in Chapter 40, Title 11;</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(2)</w:t>
      </w:r>
      <w:r w:rsidRPr="003D38AD">
        <w:rPr>
          <w:color w:val="auto"/>
          <w:u w:color="000000" w:themeColor="text1"/>
        </w:rPr>
        <w:tab/>
      </w:r>
      <w:r w:rsidRPr="003D38AD">
        <w:rPr>
          <w:color w:val="auto"/>
          <w:u w:val="single" w:color="000000" w:themeColor="text1"/>
        </w:rPr>
        <w:t>Local Government Division in support of the local government loan program as established in Section 1</w:t>
      </w:r>
      <w:r w:rsidRPr="003D38AD">
        <w:rPr>
          <w:color w:val="auto"/>
          <w:u w:val="single" w:color="000000" w:themeColor="text1"/>
        </w:rPr>
        <w:noBreakHyphen/>
        <w:t>11</w:t>
      </w:r>
      <w:r w:rsidRPr="003D38AD">
        <w:rPr>
          <w:color w:val="auto"/>
          <w:u w:val="single" w:color="000000" w:themeColor="text1"/>
        </w:rPr>
        <w:noBreakHyphen/>
        <w:t>25;</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(3)</w:t>
      </w:r>
      <w:r w:rsidRPr="003D38AD">
        <w:rPr>
          <w:color w:val="auto"/>
          <w:u w:color="000000" w:themeColor="text1"/>
        </w:rPr>
        <w:tab/>
      </w:r>
      <w:r w:rsidRPr="003D38AD">
        <w:rPr>
          <w:color w:val="auto"/>
          <w:u w:val="single" w:color="000000" w:themeColor="text1"/>
        </w:rPr>
        <w:t>South Carolina Water Quality Revolving Fund Authority in support of water quality projects and federal loan programs as established in Chapter 5, Title 48; and</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(4)</w:t>
      </w:r>
      <w:r w:rsidRPr="003D38AD">
        <w:rPr>
          <w:color w:val="auto"/>
          <w:u w:color="000000" w:themeColor="text1"/>
        </w:rPr>
        <w:tab/>
      </w:r>
      <w:r w:rsidRPr="003D38AD">
        <w:rPr>
          <w:color w:val="auto"/>
          <w:u w:val="single" w:color="000000" w:themeColor="text1"/>
        </w:rPr>
        <w:t>Division of Regional Development as established in Section 11</w:t>
      </w:r>
      <w:r w:rsidRPr="003D38AD">
        <w:rPr>
          <w:color w:val="auto"/>
          <w:u w:val="single" w:color="000000" w:themeColor="text1"/>
        </w:rPr>
        <w:noBreakHyphen/>
        <w:t>42</w:t>
      </w:r>
      <w:r w:rsidRPr="003D38AD">
        <w:rPr>
          <w:color w:val="auto"/>
          <w:u w:val="single" w:color="000000" w:themeColor="text1"/>
        </w:rPr>
        <w:noBreakHyphen/>
        <w:t>40.</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(F)</w:t>
      </w:r>
      <w:r w:rsidRPr="003D38AD">
        <w:rPr>
          <w:color w:val="auto"/>
          <w:u w:color="000000" w:themeColor="text1"/>
        </w:rPr>
        <w:tab/>
      </w:r>
      <w:r w:rsidRPr="003D38AD">
        <w:rPr>
          <w:color w:val="auto"/>
          <w:u w:val="single" w:color="000000" w:themeColor="text1"/>
        </w:rPr>
        <w:t>The regulation of minerals and mineral interests on public land, and the regulation of Geothermal Resources as provided in Chapter 9, Title 10 is transferred to, and incorporated into, the Department of Health and Environmental Control.</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(G)</w:t>
      </w:r>
      <w:r w:rsidRPr="003D38AD">
        <w:rPr>
          <w:color w:val="auto"/>
          <w:u w:color="000000" w:themeColor="text1"/>
        </w:rPr>
        <w:tab/>
      </w:r>
      <w:r w:rsidRPr="003D38AD">
        <w:rPr>
          <w:color w:val="auto"/>
          <w:u w:val="single" w:color="000000" w:themeColor="text1"/>
        </w:rPr>
        <w:t>The Procurement Services Division of the State Budget and Control Board is transferred to, and incorporated into, the State Fiscal Accountability Authority.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(H)</w:t>
      </w:r>
      <w:r w:rsidRPr="003D38AD">
        <w:rPr>
          <w:color w:val="auto"/>
          <w:u w:color="000000" w:themeColor="text1"/>
        </w:rPr>
        <w:tab/>
      </w:r>
      <w:r w:rsidRPr="003D38AD">
        <w:rPr>
          <w:color w:val="auto"/>
          <w:u w:val="single" w:color="000000" w:themeColor="text1"/>
        </w:rPr>
        <w:t>The State Auditor is transferred to, and incorporated into, the State Fiscal Accountability Authority.</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5.</w:t>
      </w:r>
      <w:r w:rsidRPr="003D38AD">
        <w:rPr>
          <w:color w:val="auto"/>
          <w:u w:color="000000" w:themeColor="text1"/>
        </w:rPr>
        <w:tab/>
        <w:t>(A)</w:t>
      </w:r>
      <w:r w:rsidRPr="003D38AD">
        <w:rPr>
          <w:color w:val="auto"/>
          <w:u w:color="000000" w:themeColor="text1"/>
        </w:rPr>
        <w:tab/>
        <w:t>Where the provisions of this act transfer offices, or portions of offices, of the Budget and Control Board, Office of the Governor, or other agencies to the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employment status, compensation, classification, and grade level, as applicable.</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Regulations promulgated by these transferred offices as they existed under the former Budget and Control Board, Office of the Governor, or other agencies are continued and are considered to be promulgated by these offices under the Department of Administration or other entities, including those newly created by the provisions of this act.</w:t>
      </w:r>
    </w:p>
    <w:p w:rsidR="00E0177F" w:rsidRPr="003D38AD" w:rsidRDefault="00E0177F" w:rsidP="00E0177F">
      <w:pPr>
        <w:rPr>
          <w:color w:val="auto"/>
          <w:u w:color="000000" w:themeColor="text1"/>
        </w:rPr>
      </w:pPr>
      <w:r w:rsidRPr="003D38AD">
        <w:rPr>
          <w:color w:val="auto"/>
          <w:u w:color="000000" w:themeColor="text1"/>
        </w:rPr>
        <w:tab/>
        <w:t>(C)(1)</w:t>
      </w:r>
      <w:r w:rsidRPr="003D38AD">
        <w:rPr>
          <w:color w:val="auto"/>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 </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IV</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Executive Budget and Strategic Planning Office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6.</w:t>
      </w:r>
      <w:r w:rsidRPr="003D38AD">
        <w:rPr>
          <w:color w:val="auto"/>
          <w:u w:color="000000" w:themeColor="text1"/>
        </w:rPr>
        <w:tab/>
        <w:t>Chapter 3, Title 1 of the 1976 Code is amended by adding:</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“Article 2</w:t>
      </w:r>
    </w:p>
    <w:p w:rsidR="00E0177F" w:rsidRPr="003D38AD" w:rsidRDefault="00E0177F" w:rsidP="00E0177F">
      <w:pPr>
        <w:rPr>
          <w:bCs/>
          <w:iCs/>
          <w:color w:val="auto"/>
          <w:u w:color="000000" w:themeColor="text1"/>
        </w:rPr>
      </w:pPr>
      <w:r w:rsidRPr="003D38AD">
        <w:rPr>
          <w:color w:val="auto"/>
          <w:u w:color="000000" w:themeColor="text1"/>
        </w:rPr>
        <w:tab/>
        <w:t>Section 1</w:t>
      </w:r>
      <w:r w:rsidRPr="003D38AD">
        <w:rPr>
          <w:color w:val="auto"/>
          <w:u w:color="000000" w:themeColor="text1"/>
        </w:rPr>
        <w:noBreakHyphen/>
        <w:t>3</w:t>
      </w:r>
      <w:r w:rsidRPr="003D38AD">
        <w:rPr>
          <w:color w:val="auto"/>
          <w:u w:color="000000" w:themeColor="text1"/>
        </w:rPr>
        <w:noBreakHyphen/>
        <w:t>60.</w:t>
      </w:r>
      <w:r w:rsidRPr="003D38AD">
        <w:rPr>
          <w:color w:val="auto"/>
          <w:u w:color="000000" w:themeColor="text1"/>
        </w:rPr>
        <w:tab/>
      </w:r>
      <w:r w:rsidRPr="003D38AD">
        <w:rPr>
          <w:bCs/>
          <w:iCs/>
          <w:color w:val="auto"/>
          <w:u w:color="000000" w:themeColor="text1"/>
        </w:rPr>
        <w:t>(A)</w:t>
      </w:r>
      <w:r w:rsidRPr="003D38AD">
        <w:rPr>
          <w:bCs/>
          <w:iCs/>
          <w:color w:val="auto"/>
          <w:u w:color="000000" w:themeColor="text1"/>
        </w:rPr>
        <w:tab/>
        <w:t xml:space="preserve">There is established, within the Department of Administration, the Executive Budget and Strategic Planning Office which shall </w:t>
      </w:r>
      <w:r w:rsidRPr="003D38AD">
        <w:rPr>
          <w:bCs/>
          <w:color w:val="auto"/>
          <w:u w:color="000000" w:themeColor="text1"/>
        </w:rPr>
        <w:t xml:space="preserve">support the Office of the Governor by </w:t>
      </w:r>
      <w:r w:rsidRPr="003D38AD">
        <w:rPr>
          <w:bCs/>
          <w:iCs/>
          <w:color w:val="auto"/>
          <w:u w:color="000000" w:themeColor="text1"/>
        </w:rPr>
        <w:t>conducting analysis</w:t>
      </w:r>
      <w:r w:rsidRPr="003D38AD">
        <w:rPr>
          <w:bCs/>
          <w:color w:val="auto"/>
          <w:u w:color="000000" w:themeColor="text1"/>
        </w:rPr>
        <w:t>, assist with strategic planning and recommendations concerning capital expenditures, implementing and monitoring the annual general appropriations act, and evaluating program performance.</w:t>
      </w:r>
    </w:p>
    <w:p w:rsidR="00E0177F" w:rsidRPr="003D38AD" w:rsidRDefault="00E0177F" w:rsidP="00E0177F">
      <w:pPr>
        <w:rPr>
          <w:bCs/>
          <w:iCs/>
          <w:color w:val="auto"/>
          <w:u w:color="000000" w:themeColor="text1"/>
        </w:rPr>
      </w:pPr>
      <w:r w:rsidRPr="003D38AD">
        <w:rPr>
          <w:bCs/>
          <w:iCs/>
          <w:color w:val="auto"/>
          <w:u w:color="000000" w:themeColor="text1"/>
        </w:rPr>
        <w:tab/>
        <w:t>(B)</w:t>
      </w:r>
      <w:r w:rsidRPr="003D38AD">
        <w:rPr>
          <w:bCs/>
          <w:iCs/>
          <w:color w:val="auto"/>
          <w:u w:color="000000" w:themeColor="text1"/>
        </w:rPr>
        <w:tab/>
        <w:t xml:space="preserve">The Executive </w:t>
      </w:r>
      <w:r w:rsidRPr="003D38AD">
        <w:rPr>
          <w:bCs/>
          <w:color w:val="auto"/>
          <w:u w:color="000000" w:themeColor="text1"/>
        </w:rPr>
        <w:t>Budget</w:t>
      </w:r>
      <w:r w:rsidRPr="003D38AD">
        <w:rPr>
          <w:bCs/>
          <w:iCs/>
          <w:color w:val="auto"/>
          <w:u w:color="000000" w:themeColor="text1"/>
        </w:rPr>
        <w:t xml:space="preserve"> and Strategic Planning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V</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Legislative Oversight of Executive Departments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7.</w:t>
      </w:r>
      <w:r w:rsidRPr="003D38AD">
        <w:rPr>
          <w:color w:val="auto"/>
          <w:u w:color="000000" w:themeColor="text1"/>
        </w:rPr>
        <w:tab/>
        <w:t>A.</w:t>
      </w:r>
      <w:r w:rsidRPr="003D38AD">
        <w:rPr>
          <w:color w:val="auto"/>
          <w:u w:color="000000" w:themeColor="text1"/>
        </w:rPr>
        <w:tab/>
      </w:r>
      <w:r w:rsidRPr="003D38AD">
        <w:rPr>
          <w:color w:val="auto"/>
          <w:u w:color="000000" w:themeColor="text1"/>
        </w:rPr>
        <w:tab/>
        <w:t>Subsections (B) through (H) of Section 1</w:t>
      </w:r>
      <w:r w:rsidRPr="003D38AD">
        <w:rPr>
          <w:color w:val="auto"/>
          <w:u w:color="000000" w:themeColor="text1"/>
        </w:rPr>
        <w:noBreakHyphen/>
        <w:t>30</w:t>
      </w:r>
      <w:r w:rsidRPr="003D38AD">
        <w:rPr>
          <w:color w:val="auto"/>
          <w:u w:color="000000" w:themeColor="text1"/>
        </w:rPr>
        <w:noBreakHyphen/>
        <w:t>10 of the 1976 Code are amended to read:</w:t>
      </w:r>
    </w:p>
    <w:p w:rsidR="00E0177F" w:rsidRPr="003D38AD" w:rsidRDefault="00E0177F" w:rsidP="00E0177F">
      <w:pPr>
        <w:rPr>
          <w:color w:val="auto"/>
          <w:u w:color="000000" w:themeColor="text1"/>
        </w:rPr>
      </w:pPr>
      <w:r w:rsidRPr="003D38AD">
        <w:rPr>
          <w:color w:val="auto"/>
          <w:u w:color="000000" w:themeColor="text1"/>
        </w:rPr>
        <w:tab/>
        <w:t>“(B)(1)</w:t>
      </w:r>
      <w:r w:rsidRPr="003D38AD">
        <w:rPr>
          <w:color w:val="auto"/>
          <w:u w:color="000000" w:themeColor="text1"/>
        </w:rPr>
        <w:tab/>
      </w:r>
      <w:r w:rsidRPr="003D38AD">
        <w:rPr>
          <w:color w:val="auto"/>
          <w:u w:color="000000" w:themeColor="text1"/>
        </w:rPr>
        <w:tab/>
        <w:t xml:space="preserve">The governing authority of each department shall be </w:t>
      </w:r>
      <w:r w:rsidRPr="003D38AD">
        <w:rPr>
          <w:strike/>
          <w:color w:val="auto"/>
          <w:u w:color="000000" w:themeColor="text1"/>
        </w:rPr>
        <w:t>either</w:t>
      </w:r>
      <w:r w:rsidRPr="003D38AD">
        <w:rPr>
          <w:color w:val="auto"/>
          <w:u w:color="000000" w:themeColor="text1"/>
        </w:rPr>
        <w:t>:</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(i)</w:t>
      </w:r>
      <w:r w:rsidRPr="003D38AD">
        <w:rPr>
          <w:color w:val="auto"/>
          <w:u w:color="000000" w:themeColor="text1"/>
        </w:rPr>
        <w:tab/>
      </w:r>
      <w:r w:rsidRPr="003D38AD">
        <w:rPr>
          <w:color w:val="auto"/>
          <w:u w:color="000000" w:themeColor="text1"/>
        </w:rPr>
        <w:tab/>
        <w:t>a director</w:t>
      </w:r>
      <w:r w:rsidRPr="003D38AD">
        <w:rPr>
          <w:strike/>
          <w:color w:val="auto"/>
          <w:u w:color="000000" w:themeColor="text1"/>
        </w:rPr>
        <w:t>, and in the case of the Department of Commerce, the</w:t>
      </w:r>
      <w:r w:rsidRPr="003D38AD">
        <w:rPr>
          <w:color w:val="auto"/>
          <w:u w:color="000000" w:themeColor="text1"/>
        </w:rPr>
        <w:t xml:space="preserve"> </w:t>
      </w:r>
      <w:r w:rsidRPr="003D38AD">
        <w:rPr>
          <w:color w:val="auto"/>
          <w:u w:val="single" w:color="000000" w:themeColor="text1"/>
        </w:rPr>
        <w:t>or a</w:t>
      </w:r>
      <w:r w:rsidRPr="003D38AD">
        <w:rPr>
          <w:color w:val="auto"/>
          <w:u w:color="000000" w:themeColor="text1"/>
        </w:rPr>
        <w:t xml:space="preserve"> secretary, who must be appointed by the Governor with the advice and consent of the Senate, subject to removal from office by the Governor pursuant to provisions of Section 1</w:t>
      </w:r>
      <w:r w:rsidRPr="003D38AD">
        <w:rPr>
          <w:color w:val="auto"/>
          <w:u w:color="000000" w:themeColor="text1"/>
        </w:rPr>
        <w:noBreakHyphen/>
        <w:t>3</w:t>
      </w:r>
      <w:r w:rsidRPr="003D38AD">
        <w:rPr>
          <w:color w:val="auto"/>
          <w:u w:color="000000" w:themeColor="text1"/>
        </w:rPr>
        <w:noBreakHyphen/>
        <w:t>240</w:t>
      </w:r>
      <w:r w:rsidRPr="003D38AD">
        <w:rPr>
          <w:color w:val="auto"/>
          <w:u w:val="single" w:color="000000" w:themeColor="text1"/>
        </w:rPr>
        <w:t>(B)</w:t>
      </w:r>
      <w:r w:rsidRPr="003D38AD">
        <w:rPr>
          <w:color w:val="auto"/>
          <w:u w:color="000000" w:themeColor="text1"/>
        </w:rPr>
        <w:t xml:space="preserve">; </w:t>
      </w:r>
      <w:r w:rsidRPr="003D38AD">
        <w:rPr>
          <w:color w:val="auto"/>
          <w:u w:val="single" w:color="000000" w:themeColor="text1"/>
        </w:rPr>
        <w:t>or</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(ii)</w:t>
      </w:r>
      <w:r w:rsidRPr="003D38AD">
        <w:rPr>
          <w:color w:val="auto"/>
          <w:u w:color="000000" w:themeColor="text1"/>
        </w:rPr>
        <w:tab/>
        <w:t xml:space="preserve">a seven member board to be appointed and constituted in a manner provided for by law; </w:t>
      </w:r>
      <w:r w:rsidRPr="003D38AD">
        <w:rPr>
          <w:color w:val="auto"/>
          <w:u w:val="single" w:color="000000" w:themeColor="text1"/>
        </w:rPr>
        <w:t>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(iii)</w:t>
      </w:r>
      <w:r w:rsidRPr="003D38AD">
        <w:rPr>
          <w:color w:val="auto"/>
          <w:u w:color="000000" w:themeColor="text1"/>
        </w:rPr>
        <w:tab/>
        <w:t>in the case of the Department of Agriculture and the Department of Education, the State Commissioner of Agriculture and the State Superintendent of Education, respectively, elected to office under the Constitution of this State; 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(iv)</w:t>
      </w:r>
      <w:r w:rsidRPr="003D38AD">
        <w:rPr>
          <w:color w:val="auto"/>
          <w:u w:color="000000" w:themeColor="text1"/>
        </w:rPr>
        <w:tab/>
        <w:t>in the case of the Department of Transportation, a seven member commission constituted in a manner provided by law, and a Secretary of Transportation appointed by and serving at the pleasure of the Governor.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In making </w:t>
      </w:r>
      <w:r w:rsidRPr="003D38AD">
        <w:rPr>
          <w:strike/>
          <w:color w:val="auto"/>
          <w:u w:color="000000" w:themeColor="text1"/>
        </w:rPr>
        <w:t>appointments to boards and for department directors,</w:t>
      </w:r>
      <w:r w:rsidRPr="003D38AD">
        <w:rPr>
          <w:color w:val="auto"/>
          <w:u w:color="000000" w:themeColor="text1"/>
        </w:rPr>
        <w:t xml:space="preserve"> </w:t>
      </w:r>
      <w:r w:rsidRPr="003D38AD">
        <w:rPr>
          <w:color w:val="auto"/>
          <w:u w:val="single" w:color="000000" w:themeColor="text1"/>
        </w:rPr>
        <w:t>an appointment for a governing authority of a department</w:t>
      </w:r>
      <w:r w:rsidRPr="003D38AD">
        <w:rPr>
          <w:color w:val="auto"/>
          <w:u w:color="000000" w:themeColor="text1"/>
        </w:rPr>
        <w:t xml:space="preserve">,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Each department shall be organized into appropriate </w:t>
      </w:r>
      <w:r w:rsidRPr="003D38AD">
        <w:rPr>
          <w:strike/>
          <w:color w:val="auto"/>
          <w:u w:color="000000" w:themeColor="text1"/>
        </w:rPr>
        <w:t>divisions</w:t>
      </w:r>
      <w:r w:rsidRPr="003D38AD">
        <w:rPr>
          <w:color w:val="auto"/>
          <w:u w:color="000000" w:themeColor="text1"/>
        </w:rPr>
        <w:t xml:space="preserve"> </w:t>
      </w:r>
      <w:r w:rsidRPr="003D38AD">
        <w:rPr>
          <w:color w:val="auto"/>
          <w:u w:val="single" w:color="000000" w:themeColor="text1"/>
        </w:rPr>
        <w:t>subdivisions</w:t>
      </w:r>
      <w:r w:rsidRPr="003D38AD">
        <w:rPr>
          <w:color w:val="auto"/>
          <w:u w:color="000000" w:themeColor="text1"/>
        </w:rPr>
        <w:t xml:space="preserve"> by the governing authority of the department through further consolidation or </w:t>
      </w:r>
      <w:r w:rsidRPr="003D38AD">
        <w:rPr>
          <w:color w:val="auto"/>
          <w:u w:val="single" w:color="000000" w:themeColor="text1"/>
        </w:rPr>
        <w:t>further</w:t>
      </w:r>
      <w:r w:rsidRPr="003D38AD">
        <w:rPr>
          <w:color w:val="auto"/>
          <w:u w:color="000000" w:themeColor="text1"/>
        </w:rPr>
        <w:t xml:space="preserve"> subdivision.  The power to </w:t>
      </w:r>
      <w:r w:rsidRPr="003D38AD">
        <w:rPr>
          <w:color w:val="auto"/>
          <w:u w:val="single" w:color="000000" w:themeColor="text1"/>
        </w:rPr>
        <w:t>organize and</w:t>
      </w:r>
      <w:r w:rsidRPr="003D38AD">
        <w:rPr>
          <w:color w:val="auto"/>
          <w:u w:color="000000" w:themeColor="text1"/>
        </w:rPr>
        <w:t xml:space="preserve"> reorganize the department </w:t>
      </w:r>
      <w:r w:rsidRPr="003D38AD">
        <w:rPr>
          <w:strike/>
          <w:color w:val="auto"/>
          <w:u w:color="000000" w:themeColor="text1"/>
        </w:rPr>
        <w:t>supersedes any provision of law to the contrary pertaining to individual divisions;  provided, however, the</w:t>
      </w:r>
      <w:r w:rsidRPr="003D38AD">
        <w:rPr>
          <w:color w:val="auto"/>
          <w:u w:color="000000" w:themeColor="text1"/>
        </w:rPr>
        <w:t xml:space="preserve"> </w:t>
      </w:r>
      <w:r w:rsidRPr="003D38AD">
        <w:rPr>
          <w:color w:val="auto"/>
          <w:u w:val="single" w:color="000000" w:themeColor="text1"/>
        </w:rPr>
        <w:t>into divisions lies with the General Assembly in furtherance of its mandate pursuant to Article XII of the South Carolina Constitution.  The</w:t>
      </w:r>
      <w:r w:rsidRPr="003D38AD">
        <w:rPr>
          <w:color w:val="auto"/>
          <w:u w:color="000000" w:themeColor="text1"/>
        </w:rPr>
        <w:t xml:space="preserve"> dissolution of any division must </w:t>
      </w:r>
      <w:r w:rsidRPr="003D38AD">
        <w:rPr>
          <w:strike/>
          <w:color w:val="auto"/>
          <w:u w:color="000000" w:themeColor="text1"/>
        </w:rPr>
        <w:t>receive legislative approval by authorization included in the annual general appropriations act</w:t>
      </w:r>
      <w:r w:rsidRPr="003D38AD">
        <w:rPr>
          <w:color w:val="auto"/>
          <w:u w:color="000000" w:themeColor="text1"/>
        </w:rPr>
        <w:t xml:space="preserve"> </w:t>
      </w:r>
      <w:r w:rsidRPr="003D38AD">
        <w:rPr>
          <w:color w:val="auto"/>
          <w:u w:val="single" w:color="000000" w:themeColor="text1"/>
        </w:rPr>
        <w:t>likewise be statutorily approved by the General Assembly</w:t>
      </w:r>
      <w:r w:rsidRPr="003D38AD">
        <w:rPr>
          <w:color w:val="auto"/>
          <w:u w:color="000000" w:themeColor="text1"/>
        </w:rPr>
        <w:t>.</w:t>
      </w:r>
    </w:p>
    <w:p w:rsidR="00E0177F" w:rsidRPr="003D38AD" w:rsidRDefault="00E0177F" w:rsidP="00E0177F">
      <w:pPr>
        <w:rPr>
          <w:strike/>
          <w:color w:val="auto"/>
          <w:u w:color="000000" w:themeColor="text1"/>
        </w:rPr>
      </w:pPr>
      <w:r w:rsidRPr="003D38AD">
        <w:rPr>
          <w:color w:val="auto"/>
          <w:u w:color="000000" w:themeColor="text1"/>
        </w:rPr>
        <w:tab/>
      </w:r>
      <w:r w:rsidRPr="003D38AD">
        <w:rPr>
          <w:strike/>
          <w:color w:val="auto"/>
          <w:u w:color="000000" w:themeColor="text1"/>
        </w:rPr>
        <w:t>Any other approval procedures for department reorganization in effect on the effective date of this act no longer apply.</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 xml:space="preserve">The </w:t>
      </w:r>
      <w:r w:rsidRPr="003D38AD">
        <w:rPr>
          <w:color w:val="auto"/>
          <w:u w:val="single" w:color="000000" w:themeColor="text1"/>
        </w:rPr>
        <w:t>governing authority of a</w:t>
      </w:r>
      <w:r w:rsidRPr="003D38AD">
        <w:rPr>
          <w:color w:val="auto"/>
          <w:u w:color="000000" w:themeColor="text1"/>
        </w:rPr>
        <w:t xml:space="preserve"> department </w:t>
      </w:r>
      <w:r w:rsidRPr="003D38AD">
        <w:rPr>
          <w:strike/>
          <w:color w:val="auto"/>
          <w:u w:color="000000" w:themeColor="text1"/>
        </w:rPr>
        <w:t>director</w:t>
      </w:r>
      <w:r w:rsidRPr="003D38AD">
        <w:rPr>
          <w:color w:val="auto"/>
          <w:u w:color="000000" w:themeColor="text1"/>
        </w:rPr>
        <w:t xml:space="preserve"> may appoint </w:t>
      </w:r>
      <w:r w:rsidRPr="003D38AD">
        <w:rPr>
          <w:strike/>
          <w:color w:val="auto"/>
          <w:u w:color="000000" w:themeColor="text1"/>
        </w:rPr>
        <w:t>deputy directors</w:t>
      </w:r>
      <w:r w:rsidRPr="003D38AD">
        <w:rPr>
          <w:color w:val="auto"/>
          <w:u w:color="000000" w:themeColor="text1"/>
        </w:rPr>
        <w:t xml:space="preserve"> </w:t>
      </w:r>
      <w:r w:rsidRPr="003D38AD">
        <w:rPr>
          <w:color w:val="auto"/>
          <w:u w:val="single" w:color="000000" w:themeColor="text1"/>
        </w:rPr>
        <w:t>deputies</w:t>
      </w:r>
      <w:r w:rsidRPr="003D38AD">
        <w:rPr>
          <w:color w:val="auto"/>
          <w:u w:color="000000" w:themeColor="text1"/>
        </w:rPr>
        <w:t xml:space="preserve"> to head the divisions of their department, with each deputy </w:t>
      </w:r>
      <w:r w:rsidRPr="003D38AD">
        <w:rPr>
          <w:strike/>
          <w:color w:val="auto"/>
          <w:u w:color="000000" w:themeColor="text1"/>
        </w:rPr>
        <w:t>director</w:t>
      </w:r>
      <w:r w:rsidRPr="003D38AD">
        <w:rPr>
          <w:color w:val="auto"/>
          <w:u w:color="000000" w:themeColor="text1"/>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3D38AD">
        <w:rPr>
          <w:strike/>
          <w:color w:val="auto"/>
          <w:u w:color="000000" w:themeColor="text1"/>
        </w:rPr>
        <w:t>Deputy directors</w:t>
      </w:r>
      <w:r w:rsidRPr="003D38AD">
        <w:rPr>
          <w:color w:val="auto"/>
          <w:u w:color="000000" w:themeColor="text1"/>
        </w:rPr>
        <w:t xml:space="preserve"> </w:t>
      </w:r>
      <w:r w:rsidRPr="003D38AD">
        <w:rPr>
          <w:color w:val="auto"/>
          <w:u w:val="single" w:color="000000" w:themeColor="text1"/>
        </w:rPr>
        <w:t>Deputies</w:t>
      </w:r>
      <w:r w:rsidRPr="003D38AD">
        <w:rPr>
          <w:color w:val="auto"/>
          <w:u w:color="000000" w:themeColor="text1"/>
        </w:rPr>
        <w:t xml:space="preserve"> serve at the will and pleasure of the </w:t>
      </w:r>
      <w:r w:rsidRPr="003D38AD">
        <w:rPr>
          <w:strike/>
          <w:color w:val="auto"/>
          <w:u w:color="000000" w:themeColor="text1"/>
        </w:rPr>
        <w:t>department director</w:t>
      </w:r>
      <w:r w:rsidRPr="003D38AD">
        <w:rPr>
          <w:color w:val="auto"/>
          <w:u w:color="000000" w:themeColor="text1"/>
        </w:rPr>
        <w:t xml:space="preserve"> </w:t>
      </w:r>
      <w:r w:rsidRPr="003D38AD">
        <w:rPr>
          <w:color w:val="auto"/>
          <w:u w:val="single" w:color="000000" w:themeColor="text1"/>
        </w:rPr>
        <w:t>governing authority</w:t>
      </w:r>
      <w:r w:rsidRPr="003D38AD">
        <w:rPr>
          <w:color w:val="auto"/>
          <w:u w:color="000000" w:themeColor="text1"/>
        </w:rPr>
        <w:t xml:space="preserve">.  The deputy </w:t>
      </w:r>
      <w:r w:rsidRPr="003D38AD">
        <w:rPr>
          <w:strike/>
          <w:color w:val="auto"/>
          <w:u w:color="000000" w:themeColor="text1"/>
        </w:rPr>
        <w:t>director</w:t>
      </w:r>
      <w:r w:rsidRPr="003D38AD">
        <w:rPr>
          <w:color w:val="auto"/>
          <w:u w:color="000000" w:themeColor="text1"/>
        </w:rPr>
        <w:t xml:space="preserve"> of a division is vested with the duty of overseeing, managing, and controlling the operation and administration of the division under the direction and control of the </w:t>
      </w:r>
      <w:r w:rsidRPr="003D38AD">
        <w:rPr>
          <w:strike/>
          <w:color w:val="auto"/>
          <w:u w:color="000000" w:themeColor="text1"/>
        </w:rPr>
        <w:t>department director</w:t>
      </w:r>
      <w:r w:rsidRPr="003D38AD">
        <w:rPr>
          <w:color w:val="auto"/>
          <w:u w:color="000000" w:themeColor="text1"/>
        </w:rPr>
        <w:t xml:space="preserve"> </w:t>
      </w:r>
      <w:r w:rsidRPr="003D38AD">
        <w:rPr>
          <w:color w:val="auto"/>
          <w:u w:val="single" w:color="000000" w:themeColor="text1"/>
        </w:rPr>
        <w:t>department’s governing authority</w:t>
      </w:r>
      <w:r w:rsidRPr="003D38AD">
        <w:rPr>
          <w:color w:val="auto"/>
          <w:u w:color="000000" w:themeColor="text1"/>
        </w:rPr>
        <w:t xml:space="preserve">  and performing such other duties as delegated by the </w:t>
      </w:r>
      <w:r w:rsidRPr="003D38AD">
        <w:rPr>
          <w:strike/>
          <w:color w:val="auto"/>
          <w:u w:color="000000" w:themeColor="text1"/>
        </w:rPr>
        <w:t>department director</w:t>
      </w:r>
      <w:r w:rsidRPr="003D38AD">
        <w:rPr>
          <w:color w:val="auto"/>
          <w:u w:color="000000" w:themeColor="text1"/>
        </w:rPr>
        <w:t xml:space="preserve"> </w:t>
      </w:r>
      <w:r w:rsidRPr="003D38AD">
        <w:rPr>
          <w:color w:val="auto"/>
          <w:u w:val="single" w:color="000000" w:themeColor="text1"/>
        </w:rPr>
        <w:t>department’s governing authority</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(F)</w:t>
      </w:r>
      <w:r w:rsidRPr="003D38AD">
        <w:rPr>
          <w:strike/>
          <w:color w:val="auto"/>
          <w:u w:color="000000" w:themeColor="text1"/>
        </w:rPr>
        <w:t>(1)</w:t>
      </w:r>
      <w:r w:rsidRPr="003D38AD">
        <w:rPr>
          <w:color w:val="auto"/>
          <w:u w:color="000000" w:themeColor="text1"/>
        </w:rPr>
        <w:tab/>
        <w:t xml:space="preserve">In the event a vacancy </w:t>
      </w:r>
      <w:r w:rsidRPr="003D38AD">
        <w:rPr>
          <w:strike/>
          <w:color w:val="auto"/>
          <w:u w:color="000000" w:themeColor="text1"/>
        </w:rPr>
        <w:t>should occur</w:t>
      </w:r>
      <w:r w:rsidRPr="003D38AD">
        <w:rPr>
          <w:color w:val="auto"/>
          <w:u w:color="000000" w:themeColor="text1"/>
        </w:rPr>
        <w:t xml:space="preserve"> </w:t>
      </w:r>
      <w:r w:rsidRPr="003D38AD">
        <w:rPr>
          <w:color w:val="auto"/>
          <w:u w:val="single" w:color="000000" w:themeColor="text1"/>
        </w:rPr>
        <w:t>occurs</w:t>
      </w:r>
      <w:r w:rsidRPr="003D38AD">
        <w:rPr>
          <w:color w:val="auto"/>
          <w:u w:color="000000" w:themeColor="text1"/>
        </w:rPr>
        <w:t xml:space="preserve"> in the office of </w:t>
      </w:r>
      <w:r w:rsidRPr="003D38AD">
        <w:rPr>
          <w:strike/>
          <w:color w:val="auto"/>
          <w:u w:color="000000" w:themeColor="text1"/>
        </w:rPr>
        <w:t>department</w:t>
      </w:r>
      <w:r w:rsidRPr="003D38AD">
        <w:rPr>
          <w:color w:val="auto"/>
          <w:u w:color="000000" w:themeColor="text1"/>
        </w:rPr>
        <w:t xml:space="preserve"> </w:t>
      </w:r>
      <w:r w:rsidRPr="003D38AD">
        <w:rPr>
          <w:strike/>
          <w:color w:val="auto"/>
          <w:u w:color="000000" w:themeColor="text1"/>
        </w:rPr>
        <w:t>director</w:t>
      </w:r>
      <w:r w:rsidRPr="003D38AD">
        <w:rPr>
          <w:color w:val="auto"/>
          <w:u w:color="000000" w:themeColor="text1"/>
        </w:rPr>
        <w:t xml:space="preserve"> </w:t>
      </w:r>
      <w:r w:rsidRPr="003D38AD">
        <w:rPr>
          <w:color w:val="auto"/>
          <w:u w:val="single" w:color="000000" w:themeColor="text1"/>
        </w:rPr>
        <w:t>the department’s governing authority</w:t>
      </w:r>
      <w:r w:rsidRPr="003D38AD">
        <w:rPr>
          <w:color w:val="auto"/>
          <w:u w:color="000000" w:themeColor="text1"/>
        </w:rPr>
        <w:t xml:space="preserve"> at a time when the General Assembly is not in session, the Governor may temporarily fill the vacancy pursuant to Section 1</w:t>
      </w:r>
      <w:r w:rsidRPr="003D38AD">
        <w:rPr>
          <w:color w:val="auto"/>
          <w:u w:color="000000" w:themeColor="text1"/>
        </w:rPr>
        <w:noBreakHyphen/>
        <w:t>3</w:t>
      </w:r>
      <w:r w:rsidRPr="003D38AD">
        <w:rPr>
          <w:color w:val="auto"/>
          <w:u w:color="000000" w:themeColor="text1"/>
        </w:rPr>
        <w:noBreakHyphen/>
        <w:t>210.</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(2)</w:t>
      </w:r>
      <w:r w:rsidRPr="003D38AD">
        <w:rPr>
          <w:color w:val="auto"/>
          <w:u w:color="000000" w:themeColor="text1"/>
        </w:rPr>
        <w:tab/>
      </w:r>
      <w:r w:rsidRPr="003D38AD">
        <w:rPr>
          <w:strike/>
          <w:color w:val="auto"/>
          <w:u w:color="000000" w:themeColor="text1"/>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w:t>
      </w:r>
      <w:r w:rsidRPr="003D38AD">
        <w:rPr>
          <w:color w:val="auto"/>
          <w:u w:color="000000" w:themeColor="text1"/>
        </w:rPr>
        <w:tab/>
      </w:r>
      <w:r w:rsidRPr="003D38AD">
        <w:rPr>
          <w:color w:val="auto"/>
          <w:u w:color="000000" w:themeColor="text1"/>
        </w:rPr>
        <w:tab/>
      </w:r>
      <w:r w:rsidRPr="003D38AD">
        <w:rPr>
          <w:strike/>
          <w:color w:val="auto"/>
          <w:u w:color="000000" w:themeColor="text1"/>
        </w:rPr>
        <w:t>Department of Corrections, created pursuant to Section 1</w:t>
      </w:r>
      <w:r w:rsidRPr="003D38AD">
        <w:rPr>
          <w:strike/>
          <w:color w:val="auto"/>
          <w:u w:color="000000" w:themeColor="text1"/>
        </w:rPr>
        <w:noBreakHyphen/>
        <w:t>30</w:t>
      </w:r>
      <w:r w:rsidRPr="003D38AD">
        <w:rPr>
          <w:strike/>
          <w:color w:val="auto"/>
          <w:u w:color="000000" w:themeColor="text1"/>
        </w:rPr>
        <w:noBreakHyphen/>
        <w:t>30, by the director of the former Department of Corrections;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(ii)</w:t>
      </w:r>
      <w:r w:rsidRPr="003D38AD">
        <w:rPr>
          <w:color w:val="auto"/>
          <w:u w:color="000000" w:themeColor="text1"/>
        </w:rPr>
        <w:tab/>
      </w:r>
      <w:r w:rsidRPr="003D38AD">
        <w:rPr>
          <w:strike/>
          <w:color w:val="auto"/>
          <w:u w:color="000000" w:themeColor="text1"/>
        </w:rPr>
        <w:t>Department of Juvenile Justice created pursuant to Section 1</w:t>
      </w:r>
      <w:r w:rsidRPr="003D38AD">
        <w:rPr>
          <w:strike/>
          <w:color w:val="auto"/>
          <w:u w:color="000000" w:themeColor="text1"/>
        </w:rPr>
        <w:noBreakHyphen/>
        <w:t>30</w:t>
      </w:r>
      <w:r w:rsidRPr="003D38AD">
        <w:rPr>
          <w:strike/>
          <w:color w:val="auto"/>
          <w:u w:color="000000" w:themeColor="text1"/>
        </w:rPr>
        <w:noBreakHyphen/>
        <w:t>60, by the interim director of the former Department of Youth Services;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(iii)</w:t>
      </w:r>
      <w:r w:rsidRPr="003D38AD">
        <w:rPr>
          <w:color w:val="auto"/>
          <w:u w:color="000000" w:themeColor="text1"/>
        </w:rPr>
        <w:tab/>
      </w:r>
      <w:r w:rsidRPr="003D38AD">
        <w:rPr>
          <w:strike/>
          <w:color w:val="auto"/>
          <w:u w:color="000000" w:themeColor="text1"/>
        </w:rPr>
        <w:t>Department of Probation, Parole, and Pardon Services created pursuant to Section 1</w:t>
      </w:r>
      <w:r w:rsidRPr="003D38AD">
        <w:rPr>
          <w:strike/>
          <w:color w:val="auto"/>
          <w:u w:color="000000" w:themeColor="text1"/>
        </w:rPr>
        <w:noBreakHyphen/>
        <w:t>30</w:t>
      </w:r>
      <w:r w:rsidRPr="003D38AD">
        <w:rPr>
          <w:strike/>
          <w:color w:val="auto"/>
          <w:u w:color="000000" w:themeColor="text1"/>
        </w:rPr>
        <w:noBreakHyphen/>
        <w:t>85 by the director of the former Department of Probation, Pardon and Parole;</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(iv)</w:t>
      </w:r>
      <w:r w:rsidRPr="003D38AD">
        <w:rPr>
          <w:color w:val="auto"/>
          <w:u w:color="000000" w:themeColor="text1"/>
        </w:rPr>
        <w:tab/>
      </w:r>
      <w:r w:rsidRPr="003D38AD">
        <w:rPr>
          <w:strike/>
          <w:color w:val="auto"/>
          <w:u w:color="000000" w:themeColor="text1"/>
        </w:rPr>
        <w:t>Department of Social Services created pursuant to Section 1</w:t>
      </w:r>
      <w:r w:rsidRPr="003D38AD">
        <w:rPr>
          <w:strike/>
          <w:color w:val="auto"/>
          <w:u w:color="000000" w:themeColor="text1"/>
        </w:rPr>
        <w:noBreakHyphen/>
        <w:t>30</w:t>
      </w:r>
      <w:r w:rsidRPr="003D38AD">
        <w:rPr>
          <w:strike/>
          <w:color w:val="auto"/>
          <w:u w:color="000000" w:themeColor="text1"/>
        </w:rPr>
        <w:noBreakHyphen/>
        <w:t>100, by the director of the former Department of Social Services;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(v)</w:t>
      </w:r>
      <w:r w:rsidRPr="003D38AD">
        <w:rPr>
          <w:color w:val="auto"/>
          <w:u w:color="000000" w:themeColor="text1"/>
        </w:rPr>
        <w:tab/>
      </w:r>
      <w:r w:rsidRPr="003D38AD">
        <w:rPr>
          <w:strike/>
          <w:color w:val="auto"/>
          <w:u w:color="000000" w:themeColor="text1"/>
        </w:rPr>
        <w:t>Department of Parks, Recreation and Tourism created pursuant to Section 1</w:t>
      </w:r>
      <w:r w:rsidRPr="003D38AD">
        <w:rPr>
          <w:strike/>
          <w:color w:val="auto"/>
          <w:u w:color="000000" w:themeColor="text1"/>
        </w:rPr>
        <w:noBreakHyphen/>
        <w:t>30</w:t>
      </w:r>
      <w:r w:rsidRPr="003D38AD">
        <w:rPr>
          <w:strike/>
          <w:color w:val="auto"/>
          <w:u w:color="000000" w:themeColor="text1"/>
        </w:rPr>
        <w:noBreakHyphen/>
        <w:t>80, by the director of the former Department of Parks, Recreation and Tourism;</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(vi)</w:t>
      </w:r>
      <w:r w:rsidRPr="003D38AD">
        <w:rPr>
          <w:color w:val="auto"/>
          <w:u w:color="000000" w:themeColor="text1"/>
        </w:rPr>
        <w:tab/>
      </w:r>
      <w:r w:rsidRPr="003D38AD">
        <w:rPr>
          <w:strike/>
          <w:color w:val="auto"/>
          <w:u w:color="000000" w:themeColor="text1"/>
        </w:rPr>
        <w:t>Department of Commerce created pursuant to Section 1</w:t>
      </w:r>
      <w:r w:rsidRPr="003D38AD">
        <w:rPr>
          <w:strike/>
          <w:color w:val="auto"/>
          <w:u w:color="000000" w:themeColor="text1"/>
        </w:rPr>
        <w:noBreakHyphen/>
        <w:t>30</w:t>
      </w:r>
      <w:r w:rsidRPr="003D38AD">
        <w:rPr>
          <w:strike/>
          <w:color w:val="auto"/>
          <w:u w:color="000000" w:themeColor="text1"/>
        </w:rPr>
        <w:noBreakHyphen/>
        <w:t>25, by the Executive Director of the former State Development Board;</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(vii)</w:t>
      </w:r>
      <w:r w:rsidRPr="003D38AD">
        <w:rPr>
          <w:color w:val="auto"/>
          <w:u w:color="000000" w:themeColor="text1"/>
        </w:rPr>
        <w:tab/>
      </w:r>
      <w:r w:rsidRPr="003D38AD">
        <w:rPr>
          <w:strike/>
          <w:color w:val="auto"/>
          <w:u w:color="000000" w:themeColor="text1"/>
        </w:rPr>
        <w:t>Department of Alcohol and Other Drug Abuse Services created pursuant to Section 1</w:t>
      </w:r>
      <w:r w:rsidRPr="003D38AD">
        <w:rPr>
          <w:strike/>
          <w:color w:val="auto"/>
          <w:u w:color="000000" w:themeColor="text1"/>
        </w:rPr>
        <w:noBreakHyphen/>
        <w:t>30</w:t>
      </w:r>
      <w:r w:rsidRPr="003D38AD">
        <w:rPr>
          <w:strike/>
          <w:color w:val="auto"/>
          <w:u w:color="000000" w:themeColor="text1"/>
        </w:rPr>
        <w:noBreakHyphen/>
        <w:t>20, by the director of the former South Carolina Commission on Alcohol and Drug Abuse.</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(3)</w:t>
      </w:r>
      <w:r w:rsidRPr="003D38AD">
        <w:rPr>
          <w:color w:val="auto"/>
          <w:u w:color="000000" w:themeColor="text1"/>
        </w:rPr>
        <w:tab/>
      </w:r>
      <w:r w:rsidRPr="003D38AD">
        <w:rPr>
          <w:strike/>
          <w:color w:val="auto"/>
          <w:u w:color="000000" w:themeColor="text1"/>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(4)</w:t>
      </w:r>
      <w:r w:rsidRPr="003D38AD">
        <w:rPr>
          <w:color w:val="auto"/>
          <w:u w:color="000000" w:themeColor="text1"/>
        </w:rPr>
        <w:tab/>
      </w:r>
      <w:r w:rsidRPr="003D38AD">
        <w:rPr>
          <w:strike/>
          <w:color w:val="auto"/>
          <w:u w:color="000000" w:themeColor="text1"/>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E0177F" w:rsidRPr="003D38AD" w:rsidRDefault="00E0177F" w:rsidP="00E0177F">
      <w:pPr>
        <w:rPr>
          <w:color w:val="auto"/>
          <w:u w:color="000000" w:themeColor="text1"/>
        </w:rPr>
      </w:pPr>
      <w:r w:rsidRPr="003D38AD">
        <w:rPr>
          <w:color w:val="auto"/>
          <w:u w:color="000000" w:themeColor="text1"/>
        </w:rPr>
        <w:tab/>
        <w:t>(G)(1)</w:t>
      </w:r>
      <w:r w:rsidRPr="003D38AD">
        <w:rPr>
          <w:color w:val="auto"/>
          <w:u w:color="000000" w:themeColor="text1"/>
        </w:rPr>
        <w:tab/>
        <w:t xml:space="preserve">Department </w:t>
      </w:r>
      <w:r w:rsidRPr="003D38AD">
        <w:rPr>
          <w:color w:val="auto"/>
          <w:u w:val="single" w:color="000000" w:themeColor="text1"/>
        </w:rPr>
        <w:t>and agency</w:t>
      </w:r>
      <w:r w:rsidRPr="003D38AD">
        <w:rPr>
          <w:color w:val="auto"/>
          <w:u w:color="000000" w:themeColor="text1"/>
        </w:rPr>
        <w:t xml:space="preserve"> governing authorities must, no later than the first day of the </w:t>
      </w:r>
      <w:r w:rsidRPr="003D38AD">
        <w:rPr>
          <w:strike/>
          <w:color w:val="auto"/>
          <w:u w:color="000000" w:themeColor="text1"/>
        </w:rPr>
        <w:t>1994</w:t>
      </w:r>
      <w:r w:rsidRPr="003D38AD">
        <w:rPr>
          <w:color w:val="auto"/>
          <w:u w:color="000000" w:themeColor="text1"/>
        </w:rPr>
        <w:t xml:space="preserve"> </w:t>
      </w:r>
      <w:r w:rsidRPr="003D38AD">
        <w:rPr>
          <w:color w:val="auto"/>
          <w:u w:val="single" w:color="000000" w:themeColor="text1"/>
        </w:rPr>
        <w:t>2015</w:t>
      </w:r>
      <w:r w:rsidRPr="003D38AD">
        <w:rPr>
          <w:color w:val="auto"/>
          <w:u w:color="000000" w:themeColor="text1"/>
        </w:rPr>
        <w:t xml:space="preserve"> Legislative Session and every twelve months thereafter </w:t>
      </w:r>
      <w:r w:rsidRPr="003D38AD">
        <w:rPr>
          <w:strike/>
          <w:color w:val="auto"/>
          <w:u w:color="000000" w:themeColor="text1"/>
        </w:rPr>
        <w:t>for the following three years</w:t>
      </w:r>
      <w:r w:rsidRPr="003D38AD">
        <w:rPr>
          <w:color w:val="auto"/>
          <w:u w:color="000000" w:themeColor="text1"/>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3D38AD">
        <w:rPr>
          <w:color w:val="auto"/>
          <w:u w:val="single" w:color="000000" w:themeColor="text1"/>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3D38AD">
        <w:rPr>
          <w:color w:val="auto"/>
          <w:u w:color="000000" w:themeColor="text1"/>
        </w:rPr>
        <w:t xml:space="preserve">  </w:t>
      </w:r>
      <w:r w:rsidRPr="003D38AD">
        <w:rPr>
          <w:strike/>
          <w:color w:val="auto"/>
          <w:u w:color="000000" w:themeColor="text1"/>
        </w:rPr>
        <w:t>Thereafter,</w:t>
      </w:r>
      <w:r w:rsidRPr="003D38AD">
        <w:rPr>
          <w:color w:val="auto"/>
          <w:u w:color="000000" w:themeColor="text1"/>
        </w:rPr>
        <w:t xml:space="preserve"> The Governor </w:t>
      </w:r>
      <w:r w:rsidRPr="003D38AD">
        <w:rPr>
          <w:strike/>
          <w:color w:val="auto"/>
          <w:u w:color="000000" w:themeColor="text1"/>
        </w:rPr>
        <w:t>shall</w:t>
      </w:r>
      <w:r w:rsidRPr="003D38AD">
        <w:rPr>
          <w:color w:val="auto"/>
          <w:u w:color="000000" w:themeColor="text1"/>
        </w:rPr>
        <w:t xml:space="preserve"> </w:t>
      </w:r>
      <w:r w:rsidRPr="003D38AD">
        <w:rPr>
          <w:color w:val="auto"/>
          <w:u w:val="single" w:color="000000" w:themeColor="text1"/>
        </w:rPr>
        <w:t>must</w:t>
      </w:r>
      <w:r w:rsidRPr="003D38AD">
        <w:rPr>
          <w:color w:val="auto"/>
          <w:u w:color="000000" w:themeColor="text1"/>
        </w:rPr>
        <w:t xml:space="preserve"> periodically consult with the governing authorities of the various departments and upon such consultation</w:t>
      </w:r>
      <w:r w:rsidRPr="003D38AD">
        <w:rPr>
          <w:color w:val="auto"/>
          <w:u w:val="single" w:color="000000" w:themeColor="text1"/>
        </w:rPr>
        <w:t>,</w:t>
      </w:r>
      <w:r w:rsidRPr="003D38AD">
        <w:rPr>
          <w:color w:val="auto"/>
          <w:u w:color="000000" w:themeColor="text1"/>
        </w:rPr>
        <w:t xml:space="preserve"> the Governor </w:t>
      </w:r>
      <w:r w:rsidRPr="003D38AD">
        <w:rPr>
          <w:strike/>
          <w:color w:val="auto"/>
          <w:u w:color="000000" w:themeColor="text1"/>
        </w:rPr>
        <w:t>shall</w:t>
      </w:r>
      <w:r w:rsidRPr="003D38AD">
        <w:rPr>
          <w:color w:val="auto"/>
          <w:u w:color="000000" w:themeColor="text1"/>
        </w:rPr>
        <w:t xml:space="preserve"> </w:t>
      </w:r>
      <w:r w:rsidRPr="003D38AD">
        <w:rPr>
          <w:color w:val="auto"/>
          <w:u w:val="single" w:color="000000" w:themeColor="text1"/>
        </w:rPr>
        <w:t>must</w:t>
      </w:r>
      <w:r w:rsidRPr="003D38AD">
        <w:rPr>
          <w:color w:val="auto"/>
          <w:u w:color="000000" w:themeColor="text1"/>
        </w:rPr>
        <w:t xml:space="preserve"> submit a report of any </w:t>
      </w:r>
      <w:r w:rsidRPr="003D38AD">
        <w:rPr>
          <w:color w:val="auto"/>
          <w:u w:val="single" w:color="000000" w:themeColor="text1"/>
        </w:rPr>
        <w:t>restructuring</w:t>
      </w:r>
      <w:r w:rsidRPr="003D38AD">
        <w:rPr>
          <w:color w:val="auto"/>
          <w:u w:color="000000" w:themeColor="text1"/>
        </w:rPr>
        <w:t xml:space="preserve"> recommendations to the General Assembly for </w:t>
      </w:r>
      <w:r w:rsidRPr="003D38AD">
        <w:rPr>
          <w:color w:val="auto"/>
          <w:u w:val="single" w:color="000000" w:themeColor="text1"/>
        </w:rPr>
        <w:t>its</w:t>
      </w:r>
      <w:r w:rsidRPr="003D38AD">
        <w:rPr>
          <w:color w:val="auto"/>
          <w:u w:color="000000" w:themeColor="text1"/>
        </w:rPr>
        <w:t xml:space="preserve"> review and consideration.</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r>
      <w:r w:rsidRPr="003D38AD">
        <w:rPr>
          <w:strike/>
          <w:color w:val="auto"/>
          <w:u w:color="000000" w:themeColor="text1"/>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w:t>
      </w:r>
      <w:r w:rsidRPr="003D38AD">
        <w:rPr>
          <w:color w:val="auto"/>
          <w:u w:color="000000" w:themeColor="text1"/>
        </w:rPr>
        <w:tab/>
      </w:r>
      <w:r w:rsidRPr="003D38AD">
        <w:rPr>
          <w:color w:val="auto"/>
          <w:u w:color="000000" w:themeColor="text1"/>
        </w:rPr>
        <w:tab/>
      </w:r>
      <w:r w:rsidRPr="003D38AD">
        <w:rPr>
          <w:strike/>
          <w:color w:val="auto"/>
          <w:u w:color="000000" w:themeColor="text1"/>
        </w:rPr>
        <w:t>Office of Executive Policy and Programs;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(ii)</w:t>
      </w:r>
      <w:r w:rsidRPr="003D38AD">
        <w:rPr>
          <w:color w:val="auto"/>
          <w:u w:color="000000" w:themeColor="text1"/>
        </w:rPr>
        <w:tab/>
      </w:r>
      <w:r w:rsidRPr="003D38AD">
        <w:rPr>
          <w:strike/>
          <w:color w:val="auto"/>
          <w:u w:color="000000" w:themeColor="text1"/>
        </w:rPr>
        <w:t>Office of Energy Programs;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(iii)</w:t>
      </w:r>
      <w:r w:rsidRPr="003D38AD">
        <w:rPr>
          <w:color w:val="auto"/>
          <w:u w:color="000000" w:themeColor="text1"/>
        </w:rPr>
        <w:tab/>
      </w:r>
      <w:r w:rsidRPr="003D38AD">
        <w:rPr>
          <w:strike/>
          <w:color w:val="auto"/>
          <w:u w:color="000000" w:themeColor="text1"/>
        </w:rPr>
        <w:t>Office of Personnel and Program Services;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(iv)</w:t>
      </w:r>
      <w:r w:rsidRPr="003D38AD">
        <w:rPr>
          <w:color w:val="auto"/>
          <w:u w:color="000000" w:themeColor="text1"/>
        </w:rPr>
        <w:tab/>
      </w:r>
      <w:r w:rsidRPr="003D38AD">
        <w:rPr>
          <w:strike/>
          <w:color w:val="auto"/>
          <w:u w:color="000000" w:themeColor="text1"/>
        </w:rPr>
        <w:t>Office of Research;</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(v)</w:t>
      </w:r>
      <w:r w:rsidRPr="003D38AD">
        <w:rPr>
          <w:color w:val="auto"/>
          <w:u w:color="000000" w:themeColor="text1"/>
        </w:rPr>
        <w:tab/>
      </w:r>
      <w:r w:rsidRPr="003D38AD">
        <w:rPr>
          <w:strike/>
          <w:color w:val="auto"/>
          <w:u w:color="000000" w:themeColor="text1"/>
        </w:rPr>
        <w:t>Division of Health;</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(vi)</w:t>
      </w:r>
      <w:r w:rsidRPr="003D38AD">
        <w:rPr>
          <w:color w:val="auto"/>
          <w:u w:color="000000" w:themeColor="text1"/>
        </w:rPr>
        <w:tab/>
      </w:r>
      <w:r w:rsidRPr="003D38AD">
        <w:rPr>
          <w:strike/>
          <w:color w:val="auto"/>
          <w:u w:color="000000" w:themeColor="text1"/>
        </w:rPr>
        <w:t>Division of Economic Opportunity;</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(vii)</w:t>
      </w:r>
      <w:r w:rsidRPr="003D38AD">
        <w:rPr>
          <w:color w:val="auto"/>
          <w:u w:color="000000" w:themeColor="text1"/>
        </w:rPr>
        <w:tab/>
      </w:r>
      <w:r w:rsidRPr="003D38AD">
        <w:rPr>
          <w:strike/>
          <w:color w:val="auto"/>
          <w:u w:color="000000" w:themeColor="text1"/>
        </w:rPr>
        <w:t>Division of Economic of Development;</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(viii)</w:t>
      </w:r>
      <w:r w:rsidRPr="003D38AD">
        <w:rPr>
          <w:color w:val="auto"/>
          <w:u w:color="000000" w:themeColor="text1"/>
        </w:rPr>
        <w:t xml:space="preserve"> </w:t>
      </w:r>
      <w:r w:rsidRPr="003D38AD">
        <w:rPr>
          <w:strike/>
          <w:color w:val="auto"/>
          <w:u w:color="000000" w:themeColor="text1"/>
        </w:rPr>
        <w:t>Division of Ombudsman and Citizens’ Services;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(ix)</w:t>
      </w:r>
      <w:r w:rsidRPr="003D38AD">
        <w:rPr>
          <w:color w:val="auto"/>
          <w:u w:color="000000" w:themeColor="text1"/>
        </w:rPr>
        <w:tab/>
      </w:r>
      <w:r w:rsidRPr="003D38AD">
        <w:rPr>
          <w:strike/>
          <w:color w:val="auto"/>
          <w:u w:color="000000" w:themeColor="text1"/>
        </w:rPr>
        <w:t>Division of Education;</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(x)</w:t>
      </w:r>
      <w:r w:rsidRPr="003D38AD">
        <w:rPr>
          <w:color w:val="auto"/>
          <w:u w:color="000000" w:themeColor="text1"/>
        </w:rPr>
        <w:tab/>
      </w:r>
      <w:r w:rsidRPr="003D38AD">
        <w:rPr>
          <w:strike/>
          <w:color w:val="auto"/>
          <w:u w:color="000000" w:themeColor="text1"/>
        </w:rPr>
        <w:t>Division of Natural Resources;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(xi)</w:t>
      </w:r>
      <w:r w:rsidRPr="003D38AD">
        <w:rPr>
          <w:color w:val="auto"/>
          <w:u w:color="000000" w:themeColor="text1"/>
        </w:rPr>
        <w:tab/>
      </w:r>
      <w:r w:rsidRPr="003D38AD">
        <w:rPr>
          <w:strike/>
          <w:color w:val="auto"/>
          <w:u w:color="000000" w:themeColor="text1"/>
        </w:rPr>
        <w:t>Division of Human Services.</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Department and agency governing authorities must, no later than the first day of the 2015 Legislative Session, and, as a part of the agency’s seven</w:t>
      </w:r>
      <w:r w:rsidRPr="003D38AD">
        <w:rPr>
          <w:color w:val="auto"/>
          <w:u w:val="single" w:color="000000" w:themeColor="text1"/>
        </w:rPr>
        <w:noBreakHyphen/>
        <w:t>year oversight study and investigation conducted pursuant to Chapter 2, Title 2, submit to the Governor and the General Assembly a seven</w:t>
      </w:r>
      <w:r w:rsidRPr="003D38AD">
        <w:rPr>
          <w:color w:val="auto"/>
          <w:u w:val="single" w:color="000000" w:themeColor="text1"/>
        </w:rPr>
        <w:noBreakHyphen/>
        <w:t>year plan that provides initiatives and/or planned actions that implement cost savings and increased efficiencies of services and responsibilities within the projected seven</w:t>
      </w:r>
      <w:r w:rsidRPr="003D38AD">
        <w:rPr>
          <w:color w:val="auto"/>
          <w:u w:val="single" w:color="000000" w:themeColor="text1"/>
        </w:rPr>
        <w:noBreakHyphen/>
        <w:t>year period.</w:t>
      </w:r>
      <w:r w:rsidRPr="003D38AD">
        <w:rPr>
          <w:color w:val="auto"/>
          <w:u w:color="000000" w:themeColor="text1"/>
        </w:rPr>
        <w:tab/>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(H)</w:t>
      </w:r>
      <w:r w:rsidRPr="003D38AD">
        <w:rPr>
          <w:color w:val="auto"/>
          <w:u w:color="000000" w:themeColor="text1"/>
        </w:rPr>
        <w:tab/>
      </w:r>
      <w:r w:rsidRPr="003D38AD">
        <w:rPr>
          <w:strike/>
          <w:color w:val="auto"/>
          <w:u w:color="000000" w:themeColor="text1"/>
        </w:rPr>
        <w:t>Department governing authorities must submit to the General Assembly by the first day of the 1994 legislative session and every five years thereafter a mission statement that must be approved by the General Assembly by Joint Resolution.</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r>
      <w:r w:rsidRPr="003D38AD">
        <w:rPr>
          <w:color w:val="auto"/>
          <w:u w:color="000000" w:themeColor="text1"/>
        </w:rPr>
        <w:tab/>
        <w:t>Section 8</w:t>
      </w:r>
      <w:r w:rsidRPr="003D38AD">
        <w:rPr>
          <w:color w:val="auto"/>
          <w:u w:color="000000" w:themeColor="text1"/>
        </w:rPr>
        <w:noBreakHyphen/>
        <w:t>27</w:t>
      </w:r>
      <w:r w:rsidRPr="003D38AD">
        <w:rPr>
          <w:color w:val="auto"/>
          <w:u w:color="000000" w:themeColor="text1"/>
        </w:rPr>
        <w:noBreakHyphen/>
        <w:t>10(4) of the 1976 Code is amended to read:</w:t>
      </w:r>
    </w:p>
    <w:p w:rsidR="00E0177F" w:rsidRPr="003D38AD" w:rsidRDefault="00E0177F" w:rsidP="00E0177F">
      <w:pPr>
        <w:rPr>
          <w:color w:val="auto"/>
          <w:u w:val="single" w:color="000000" w:themeColor="text1"/>
        </w:rPr>
      </w:pPr>
      <w:r w:rsidRPr="003D38AD">
        <w:rPr>
          <w:color w:val="auto"/>
          <w:u w:color="000000" w:themeColor="text1"/>
        </w:rPr>
        <w:tab/>
        <w:t>“(4)</w:t>
      </w:r>
      <w:r w:rsidRPr="003D38AD">
        <w:rPr>
          <w:color w:val="auto"/>
          <w:u w:color="000000" w:themeColor="text1"/>
        </w:rPr>
        <w:tab/>
        <w:t>‘Report’ means</w:t>
      </w:r>
      <w:r w:rsidRPr="003D38AD">
        <w:rPr>
          <w:color w:val="auto"/>
          <w:u w:val="single" w:color="000000" w:themeColor="text1"/>
        </w:rPr>
        <w: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(a)</w:t>
      </w:r>
      <w:r w:rsidRPr="003D38AD">
        <w:rPr>
          <w:color w:val="auto"/>
          <w:u w:color="000000" w:themeColor="text1"/>
        </w:rPr>
        <w:tab/>
      </w:r>
      <w:r w:rsidRPr="003D38AD">
        <w:rPr>
          <w:strike/>
          <w:color w:val="auto"/>
          <w:u w:color="000000" w:themeColor="text1"/>
        </w:rPr>
        <w:t>a written document alleging</w:t>
      </w:r>
      <w:r w:rsidRPr="003D38AD">
        <w:rPr>
          <w:color w:val="auto"/>
          <w:u w:color="000000" w:themeColor="text1"/>
        </w:rPr>
        <w:t xml:space="preserve"> </w:t>
      </w:r>
      <w:r w:rsidRPr="003D38AD">
        <w:rPr>
          <w:color w:val="auto"/>
          <w:u w:val="single" w:color="000000" w:themeColor="text1"/>
        </w:rPr>
        <w:t>a written or oral allegation of</w:t>
      </w:r>
      <w:r w:rsidRPr="003D38AD">
        <w:rPr>
          <w:color w:val="auto"/>
          <w:u w:color="000000" w:themeColor="text1"/>
        </w:rPr>
        <w:t xml:space="preserve"> waste or wrongdoing that contains the following information: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(a)</w:t>
      </w:r>
      <w:r w:rsidRPr="003D38AD">
        <w:rPr>
          <w:color w:val="auto"/>
          <w:u w:val="single" w:color="000000" w:themeColor="text1"/>
        </w:rPr>
        <w:t>(i)</w:t>
      </w:r>
      <w:r w:rsidRPr="003D38AD">
        <w:rPr>
          <w:color w:val="auto"/>
          <w:u w:color="000000" w:themeColor="text1"/>
        </w:rPr>
        <w:tab/>
        <w:t xml:space="preserve">the date of disclosure;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(b)</w:t>
      </w:r>
      <w:r w:rsidRPr="003D38AD">
        <w:rPr>
          <w:color w:val="auto"/>
          <w:u w:val="single" w:color="000000" w:themeColor="text1"/>
        </w:rPr>
        <w:t>(ii)</w:t>
      </w:r>
      <w:r w:rsidRPr="003D38AD">
        <w:rPr>
          <w:color w:val="auto"/>
          <w:u w:color="000000" w:themeColor="text1"/>
        </w:rPr>
        <w:tab/>
        <w:t xml:space="preserve">the name of the employee making the report; and </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strike/>
          <w:color w:val="auto"/>
          <w:u w:color="000000" w:themeColor="text1"/>
        </w:rPr>
        <w:t>(c)</w:t>
      </w:r>
      <w:r w:rsidRPr="003D38AD">
        <w:rPr>
          <w:color w:val="auto"/>
          <w:u w:val="single" w:color="000000" w:themeColor="text1"/>
        </w:rPr>
        <w:t>(iii)</w:t>
      </w:r>
      <w:r w:rsidRPr="003D38AD">
        <w:rPr>
          <w:color w:val="auto"/>
          <w:u w:color="000000" w:themeColor="text1"/>
        </w:rPr>
        <w:tab/>
        <w:t xml:space="preserve">the nature of the wrongdoing and the date or range of dates on which the wrongdoing allegedly occurred.  A report must be made within </w:t>
      </w:r>
      <w:r w:rsidRPr="003D38AD">
        <w:rPr>
          <w:strike/>
          <w:color w:val="auto"/>
          <w:u w:color="000000" w:themeColor="text1"/>
        </w:rPr>
        <w:t>sixty days</w:t>
      </w:r>
      <w:r w:rsidRPr="003D38AD">
        <w:rPr>
          <w:color w:val="auto"/>
          <w:u w:color="000000" w:themeColor="text1"/>
        </w:rPr>
        <w:t xml:space="preserve"> </w:t>
      </w:r>
      <w:r w:rsidRPr="003D38AD">
        <w:rPr>
          <w:color w:val="auto"/>
          <w:u w:val="single" w:color="000000" w:themeColor="text1"/>
        </w:rPr>
        <w:t>one hundred eighty days</w:t>
      </w:r>
      <w:r w:rsidRPr="003D38AD">
        <w:rPr>
          <w:color w:val="auto"/>
          <w:u w:color="000000" w:themeColor="text1"/>
        </w:rPr>
        <w:t xml:space="preserve"> of the date the reporting employee first learns of the alleged wrongdoing</w:t>
      </w:r>
      <w:r w:rsidRPr="003D38AD">
        <w:rPr>
          <w:strike/>
          <w:color w:val="auto"/>
          <w:u w:color="000000" w:themeColor="text1"/>
        </w:rPr>
        <w:t>.</w:t>
      </w:r>
      <w:r w:rsidRPr="003D38AD">
        <w:rPr>
          <w:color w:val="auto"/>
          <w:u w:val="single" w:color="000000" w:themeColor="text1"/>
        </w:rPr>
        <w:t>; 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(b)</w:t>
      </w:r>
      <w:r w:rsidRPr="003D38AD">
        <w:rPr>
          <w:color w:val="auto"/>
          <w:u w:color="000000" w:themeColor="text1"/>
        </w:rPr>
        <w:tab/>
      </w:r>
      <w:r w:rsidRPr="003D38AD">
        <w:rPr>
          <w:color w:val="auto"/>
          <w:u w:val="single" w:color="000000" w:themeColor="text1"/>
        </w:rPr>
        <w:t>sworn testimony regarding wrongdoing, regardless of when the wrongdoing allegedly occurred, given to any standing committee, subcommittee of a standing committee, oversight committee, oversight subcommittee, or study committee of the Senate or the House of Representatives.</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C.</w:t>
      </w:r>
      <w:r w:rsidRPr="003D38AD">
        <w:rPr>
          <w:color w:val="auto"/>
          <w:u w:color="000000" w:themeColor="text1"/>
        </w:rPr>
        <w:tab/>
      </w:r>
      <w:r w:rsidRPr="003D38AD">
        <w:rPr>
          <w:color w:val="auto"/>
          <w:u w:color="000000" w:themeColor="text1"/>
        </w:rPr>
        <w:tab/>
        <w:t>Chapter 27, Title 8 of the 1976 Code is amended by adding:</w:t>
      </w:r>
    </w:p>
    <w:p w:rsidR="00E0177F" w:rsidRPr="003D38AD" w:rsidRDefault="00E0177F" w:rsidP="00E0177F">
      <w:pPr>
        <w:rPr>
          <w:color w:val="auto"/>
          <w:u w:color="000000" w:themeColor="text1"/>
        </w:rPr>
      </w:pPr>
      <w:r w:rsidRPr="003D38AD">
        <w:rPr>
          <w:color w:val="auto"/>
          <w:u w:color="000000" w:themeColor="text1"/>
        </w:rPr>
        <w:tab/>
        <w:t>“Section 8</w:t>
      </w:r>
      <w:r w:rsidRPr="003D38AD">
        <w:rPr>
          <w:color w:val="auto"/>
          <w:u w:color="000000" w:themeColor="text1"/>
        </w:rPr>
        <w:noBreakHyphen/>
        <w:t>27</w:t>
      </w:r>
      <w:r w:rsidRPr="003D38AD">
        <w:rPr>
          <w:color w:val="auto"/>
          <w:u w:color="000000" w:themeColor="text1"/>
        </w:rPr>
        <w:noBreakHyphen/>
        <w:t>60.</w:t>
      </w:r>
      <w:r w:rsidRPr="003D38AD">
        <w:rPr>
          <w:color w:val="auto"/>
          <w:u w:color="000000" w:themeColor="text1"/>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E0177F" w:rsidRPr="003D38AD" w:rsidRDefault="00E0177F" w:rsidP="00BB42A7">
      <w:pPr>
        <w:keepNext/>
        <w:rPr>
          <w:color w:val="auto"/>
          <w:u w:color="000000" w:themeColor="text1"/>
        </w:rPr>
      </w:pPr>
      <w:r>
        <w:rPr>
          <w:u w:color="000000" w:themeColor="text1"/>
        </w:rPr>
        <w:tab/>
      </w:r>
      <w:r w:rsidRPr="003D38AD">
        <w:rPr>
          <w:color w:val="auto"/>
          <w:u w:color="000000" w:themeColor="text1"/>
        </w:rPr>
        <w:t>D.</w:t>
      </w:r>
      <w:r w:rsidRPr="003D38AD">
        <w:rPr>
          <w:color w:val="auto"/>
          <w:u w:color="000000" w:themeColor="text1"/>
        </w:rPr>
        <w:tab/>
      </w:r>
      <w:r w:rsidRPr="003D38AD">
        <w:rPr>
          <w:color w:val="auto"/>
          <w:u w:color="000000" w:themeColor="text1"/>
        </w:rPr>
        <w:tab/>
        <w:t>Title 2 of the 1976 Code is amended by adding:</w:t>
      </w:r>
    </w:p>
    <w:p w:rsidR="00E0177F" w:rsidRPr="003D38AD" w:rsidRDefault="00E0177F" w:rsidP="00BB42A7">
      <w:pPr>
        <w:keepNext/>
        <w:jc w:val="center"/>
        <w:rPr>
          <w:color w:val="auto"/>
          <w:u w:color="000000" w:themeColor="text1"/>
        </w:rPr>
      </w:pPr>
      <w:r>
        <w:rPr>
          <w:u w:color="000000" w:themeColor="text1"/>
        </w:rPr>
        <w:tab/>
      </w:r>
      <w:r w:rsidRPr="003D38AD">
        <w:rPr>
          <w:color w:val="auto"/>
          <w:u w:color="000000" w:themeColor="text1"/>
        </w:rPr>
        <w:t>“CHAPTER 2</w:t>
      </w:r>
    </w:p>
    <w:p w:rsidR="00E0177F" w:rsidRPr="003D38AD" w:rsidRDefault="00E0177F" w:rsidP="00BB42A7">
      <w:pPr>
        <w:keepNext/>
        <w:jc w:val="center"/>
        <w:rPr>
          <w:color w:val="auto"/>
          <w:u w:color="000000" w:themeColor="text1"/>
        </w:rPr>
      </w:pPr>
      <w:r>
        <w:rPr>
          <w:u w:color="000000" w:themeColor="text1"/>
        </w:rPr>
        <w:tab/>
      </w:r>
      <w:r w:rsidRPr="003D38AD">
        <w:rPr>
          <w:color w:val="auto"/>
          <w:u w:color="000000" w:themeColor="text1"/>
        </w:rPr>
        <w:t>Legislative Oversight of Executive Departments</w:t>
      </w:r>
    </w:p>
    <w:p w:rsidR="00E0177F" w:rsidRPr="003D38AD" w:rsidRDefault="00E0177F" w:rsidP="00BB42A7">
      <w:pPr>
        <w:keepNext/>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5.</w:t>
      </w:r>
      <w:r w:rsidRPr="003D38AD">
        <w:rPr>
          <w:color w:val="auto"/>
          <w:u w:color="000000" w:themeColor="text1"/>
        </w:rPr>
        <w:tab/>
        <w:t xml:space="preserve"> The General Assembly finds and declares the following to be the public policy of the State of South Carolina:</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10.</w:t>
      </w:r>
      <w:r w:rsidRPr="003D38AD">
        <w:rPr>
          <w:color w:val="auto"/>
          <w:u w:color="000000" w:themeColor="text1"/>
        </w:rPr>
        <w:tab/>
        <w:t>As used in this chapter:</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(a)</w:t>
      </w:r>
      <w:r w:rsidRPr="003D38AD">
        <w:rPr>
          <w:color w:val="auto"/>
          <w:u w:color="000000" w:themeColor="text1"/>
        </w:rPr>
        <w:tab/>
        <w:t>the legislative department of state government; 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(b)</w:t>
      </w:r>
      <w:r w:rsidRPr="003D38AD">
        <w:rPr>
          <w:color w:val="auto"/>
          <w:u w:color="000000" w:themeColor="text1"/>
        </w:rPr>
        <w:tab/>
        <w:t>a political subdivision.</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‘Investigating committee’ means any standing committee or subcommittee of a standing committee exercising its authority to conduct an oversight study and investigation of an agency within the standing committee’s subject matter jurisdiction.</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‘Standing committee’ means a permanent committee with a regular meeting schedule and designated subject matter jurisdiction that is authorized by the Rules of the Senate or the Rules of the House of Representatives.</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20.</w:t>
      </w:r>
      <w:r w:rsidRPr="003D38AD">
        <w:rPr>
          <w:color w:val="auto"/>
          <w:u w:color="000000" w:themeColor="text1"/>
        </w:rPr>
        <w:tab/>
        <w:t>(A)</w:t>
      </w:r>
      <w:r w:rsidRPr="003D38AD">
        <w:rPr>
          <w:color w:val="auto"/>
          <w:u w:color="000000" w:themeColor="text1"/>
        </w:rPr>
        <w:tab/>
        <w:t>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purpose of these oversight studies and investigations is to determine if agency laws and programs within the subject matter jurisdiction of a standing committee: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are being implemented and carried out in accordance with the intent of the General Assembly;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should be continued, curtailed, or eliminated.</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The oversight studies and investigations must consider: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the application, administration, execution, and effectiveness of laws and programs addressing subjects within the standing committee’s subject matter jurisdiction;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30.</w:t>
      </w:r>
      <w:r w:rsidRPr="003D38AD">
        <w:rPr>
          <w:color w:val="auto"/>
          <w:u w:color="000000" w:themeColor="text1"/>
        </w:rPr>
        <w:tab/>
        <w:t>(A)</w:t>
      </w:r>
      <w:r w:rsidRPr="003D38AD">
        <w:rPr>
          <w:color w:val="auto"/>
          <w:u w:color="000000" w:themeColor="text1"/>
        </w:rPr>
        <w:tab/>
        <w:t>The procedure for conducting the oversight studies and investigations is provided in this section.</w:t>
      </w:r>
    </w:p>
    <w:p w:rsidR="00E0177F" w:rsidRPr="003D38AD" w:rsidRDefault="00E0177F" w:rsidP="00E0177F">
      <w:pPr>
        <w:rPr>
          <w:color w:val="auto"/>
          <w:u w:color="000000" w:themeColor="text1"/>
        </w:rPr>
      </w:pPr>
      <w:r w:rsidRPr="003D38AD">
        <w:rPr>
          <w:color w:val="auto"/>
          <w:u w:color="000000" w:themeColor="text1"/>
        </w:rPr>
        <w:tab/>
        <w:t>(B)(1)</w:t>
      </w:r>
      <w:r w:rsidRPr="003D38AD">
        <w:rPr>
          <w:color w:val="auto"/>
          <w:u w:color="000000" w:themeColor="text1"/>
        </w:rPr>
        <w:tab/>
        <w:t>The President Pro Tempore of the Senate, upon consulting with the chairmen of the standing committees in the Senate and the Clerk of the Senate, shall determine the agencies for which each standing committee must conduct oversight studies and investigations.  A proposed seven year review schedule must be published in the Senate Journal on the first day of session each year.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In order to accomplish the requirements of this chapter, the chairman of each standing committees must schedule oversight studies and investigations for the agencies for which his standing committee is the investigating committee and may: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coordinate schedules for conducting oversight studies and investigations with the chairmen of other standing committees;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E0177F" w:rsidRPr="003D38AD" w:rsidRDefault="00E0177F" w:rsidP="00E0177F">
      <w:pPr>
        <w:rPr>
          <w:color w:val="auto"/>
          <w:u w:color="000000" w:themeColor="text1"/>
        </w:rPr>
      </w:pPr>
      <w:r w:rsidRPr="003D38AD">
        <w:rPr>
          <w:color w:val="auto"/>
          <w:u w:color="000000" w:themeColor="text1"/>
        </w:rPr>
        <w:tab/>
        <w:t>(C)(1)</w:t>
      </w:r>
      <w:r w:rsidRPr="003D38AD">
        <w:rPr>
          <w:color w:val="auto"/>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 year review schedule must be published in the House Journal on the first day of session each year.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coordinate schedules for conducting oversight studies and investigations with the chairmen of other standing committees;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40.</w:t>
      </w:r>
      <w:r w:rsidRPr="003D38AD">
        <w:rPr>
          <w:color w:val="auto"/>
          <w:u w:color="000000" w:themeColor="text1"/>
        </w:rPr>
        <w:tab/>
        <w:t>(A)</w:t>
      </w:r>
      <w:r w:rsidRPr="003D38AD">
        <w:rPr>
          <w:color w:val="auto"/>
          <w:u w:color="000000" w:themeColor="text1"/>
        </w:rPr>
        <w:tab/>
        <w:t>In addition to the scheduled  seven 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50.</w:t>
      </w:r>
      <w:r w:rsidRPr="003D38AD">
        <w:rPr>
          <w:color w:val="auto"/>
          <w:u w:color="000000" w:themeColor="text1"/>
        </w:rPr>
        <w:tab/>
        <w:t>When an investigating committee conducts an oversight study and investigation or a legislative investigation is conducted pursuant to Section 2</w:t>
      </w:r>
      <w:r w:rsidRPr="003D38AD">
        <w:rPr>
          <w:color w:val="auto"/>
          <w:u w:color="000000" w:themeColor="text1"/>
        </w:rPr>
        <w:noBreakHyphen/>
        <w:t>2</w:t>
      </w:r>
      <w:r w:rsidRPr="003D38AD">
        <w:rPr>
          <w:color w:val="auto"/>
          <w:u w:color="000000" w:themeColor="text1"/>
        </w:rPr>
        <w:noBreakHyphen/>
        <w:t>40(B), evidence or information related to the investigation may be acquired by any lawful means, including, but not limited to:</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serving a request for information on the agency being studied or investigated.  The request for information must be answered separately and fully in writing under oath and returned to the investigating committee within forty</w:t>
      </w:r>
      <w:r w:rsidRPr="003D38AD">
        <w:rPr>
          <w:color w:val="auto"/>
          <w:u w:color="000000" w:themeColor="text1"/>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w:t>
      </w:r>
      <w:r w:rsidRPr="003D38AD">
        <w:rPr>
          <w:color w:val="auto"/>
          <w:u w:val="single" w:color="000000" w:themeColor="text1"/>
        </w:rPr>
        <w:t>,</w:t>
      </w:r>
      <w:r w:rsidRPr="003D38AD">
        <w:rPr>
          <w:color w:val="auto"/>
          <w:u w:color="000000" w:themeColor="text1"/>
        </w:rPr>
        <w:t xml:space="preserve"> or other documents is included with the answer;</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issuing subpoenas and subpoenas duces tecum pursuant to Title 2, Chapter 69; and</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60.</w:t>
      </w:r>
      <w:r w:rsidRPr="003D38AD">
        <w:rPr>
          <w:color w:val="auto"/>
          <w:u w:color="000000" w:themeColor="text1"/>
        </w:rPr>
        <w:tab/>
        <w:t>(A)</w:t>
      </w:r>
      <w:r w:rsidRPr="003D38AD">
        <w:rPr>
          <w:color w:val="auto"/>
          <w:u w:color="000000" w:themeColor="text1"/>
        </w:rPr>
        <w:tab/>
        <w:t>An investigating committee’s request for a program evaluation report must contain: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the agency program or operations that it intends to investigate;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the information that must be included in the report;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the date that the report must be submitted to the committee.</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An investigating committee may request that the program evaluation report contain any of the following information: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enabling or authorizing law or other relevant mandate, including any federal mandates;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a description of each program administered by the agency identified by the investigating committee in the request for a program evaluation report, including the following information: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established priorities, including goals and objectives in meeting each priority;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performance criteria, timetables, or other benchmarks used by the agency to measure its progress in achieving its goals and objectives;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organizational structure, including a position count, job classification, and organization flow chart indicating lines of responsibility;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financial summary, including sources of funding by program and the amounts allocated or appropriated and expended over the last ten years;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(6)</w:t>
      </w:r>
      <w:r w:rsidRPr="003D38AD">
        <w:rPr>
          <w:color w:val="auto"/>
          <w:u w:color="000000" w:themeColor="text1"/>
        </w:rPr>
        <w:tab/>
        <w:t>identification of the constituencies served by the agency or program, noting any changes or projected changes in the constituencies;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(7)</w:t>
      </w:r>
      <w:r w:rsidRPr="003D38AD">
        <w:rPr>
          <w:color w:val="auto"/>
          <w:u w:color="000000" w:themeColor="text1"/>
        </w:rPr>
        <w:tab/>
        <w:t>a summary of efforts by the agency or program regarding the use of alternative delivery systems, including privatization, in meeting its goals and objectives;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(8)</w:t>
      </w:r>
      <w:r w:rsidRPr="003D38AD">
        <w:rPr>
          <w:color w:val="auto"/>
          <w:u w:color="000000" w:themeColor="text1"/>
        </w:rPr>
        <w:tab/>
        <w:t>identification of emerging issues for the agency;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(9)</w:t>
      </w:r>
      <w:r w:rsidRPr="003D38AD">
        <w:rPr>
          <w:color w:val="auto"/>
          <w:u w:color="000000" w:themeColor="text1"/>
        </w:rPr>
        <w:tab/>
        <w:t>a comparison of any related federal laws and regulations to the state laws governing the agency or program and the rules implemented by the agency or program;</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(10)</w:t>
      </w:r>
      <w:r w:rsidRPr="003D38AD">
        <w:rPr>
          <w:color w:val="auto"/>
          <w:u w:color="000000" w:themeColor="text1"/>
        </w:rPr>
        <w:tab/>
        <w:t>agency policies for collecting, managing, and using personal information over the internet and non</w:t>
      </w:r>
      <w:r w:rsidRPr="003D38AD">
        <w:rPr>
          <w:color w:val="auto"/>
          <w:u w:color="000000" w:themeColor="text1"/>
        </w:rPr>
        <w:noBreakHyphen/>
        <w:t>electronically, information on the agency’s implementation of information technologies;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(11)</w:t>
      </w:r>
      <w:r w:rsidRPr="003D38AD">
        <w:rPr>
          <w:color w:val="auto"/>
          <w:u w:color="000000" w:themeColor="text1"/>
        </w:rPr>
        <w:tab/>
        <w:t>a list of reports, applications, and other similar paperwork required to be filed with the agency by the public.  The list must include: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the statutory authority for each filing requirement;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the date each filing requirement was adopted or last amended by the agency;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the frequency that filing is required;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(d)</w:t>
      </w:r>
      <w:r w:rsidRPr="003D38AD">
        <w:rPr>
          <w:color w:val="auto"/>
          <w:u w:color="000000" w:themeColor="text1"/>
        </w:rPr>
        <w:tab/>
        <w:t>the number of filings received annually for the last seven years and the number of anticipated filings for the next four years;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(e)</w:t>
      </w:r>
      <w:r w:rsidRPr="003D38AD">
        <w:rPr>
          <w:color w:val="auto"/>
          <w:u w:color="000000" w:themeColor="text1"/>
        </w:rPr>
        <w:tab/>
        <w:t>a description of the actions taken or contemplated by the agency to reduce filing requirements and paperwork duplication;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(12)</w:t>
      </w:r>
      <w:r w:rsidRPr="003D38AD">
        <w:rPr>
          <w:color w:val="auto"/>
          <w:u w:color="000000" w:themeColor="text1"/>
        </w:rPr>
        <w:tab/>
        <w:t>any other relevant information specifically requested by the investigating committee.</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All information contained in a program evaluation report must be presented in a concise and complete manner.</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A state agency that is vested with revenue bonding authority may submit annual reports and annual external audit reports conducted by a third party in lieu of a program evaluation report.</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70.</w:t>
      </w:r>
      <w:r w:rsidRPr="003D38AD">
        <w:rPr>
          <w:color w:val="auto"/>
          <w:u w:color="000000" w:themeColor="text1"/>
        </w:rPr>
        <w:tab/>
        <w:t>All testimony given to the investigating committee must be under oath.</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80.</w:t>
      </w:r>
      <w:r w:rsidRPr="003D38AD">
        <w:rPr>
          <w:color w:val="auto"/>
          <w:u w:color="000000" w:themeColor="text1"/>
        </w:rPr>
        <w:tab/>
        <w:t>Any witness testifying before the investigating committee may have counsel present to advise him.  The witness or his counsel may, during the time of testimony ,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2</w:t>
      </w:r>
      <w:r w:rsidRPr="003D38AD">
        <w:rPr>
          <w:color w:val="auto"/>
          <w:u w:color="000000" w:themeColor="text1"/>
        </w:rPr>
        <w:noBreakHyphen/>
        <w:t>90.</w:t>
      </w:r>
      <w:r w:rsidRPr="003D38AD">
        <w:rPr>
          <w:color w:val="auto"/>
          <w:u w:color="000000" w:themeColor="text1"/>
        </w:rPr>
        <w:tab/>
        <w:t>A witness shall be given the benefit of any privilege at law which he may have in court as a party to a civil action.”</w:t>
      </w:r>
      <w:r w:rsidRPr="003D38AD">
        <w:rPr>
          <w:color w:val="auto"/>
          <w:u w:color="000000" w:themeColor="text1"/>
        </w:rPr>
        <w:tab/>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E.</w:t>
      </w:r>
      <w:r w:rsidRPr="003D38AD">
        <w:rPr>
          <w:color w:val="auto"/>
          <w:u w:color="000000" w:themeColor="text1"/>
        </w:rPr>
        <w:tab/>
      </w:r>
      <w:r w:rsidRPr="003D38AD">
        <w:rPr>
          <w:color w:val="auto"/>
          <w:u w:color="000000" w:themeColor="text1"/>
        </w:rPr>
        <w:tab/>
        <w:t>This part takes effect January 1, 2015.</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VI</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Conforming and Miscellaneous Amendments to Divisions,</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Offices, and Other Entities or Programs Transferred to</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the Department of Administration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8.</w:t>
      </w:r>
      <w:r w:rsidRPr="003D38AD">
        <w:rPr>
          <w:color w:val="auto"/>
          <w:u w:color="000000" w:themeColor="text1"/>
        </w:rPr>
        <w:tab/>
        <w:t>A.</w:t>
      </w:r>
      <w:r w:rsidRPr="003D38AD">
        <w:rPr>
          <w:color w:val="auto"/>
          <w:u w:color="000000" w:themeColor="text1"/>
        </w:rPr>
        <w:tab/>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55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55.</w:t>
      </w:r>
      <w:r w:rsidRPr="003D38AD">
        <w:rPr>
          <w:color w:val="auto"/>
          <w:u w:color="000000" w:themeColor="text1"/>
        </w:rPr>
        <w:tab/>
        <w:t>(1)</w:t>
      </w:r>
      <w:r w:rsidRPr="003D38AD">
        <w:rPr>
          <w:color w:val="auto"/>
          <w:u w:color="000000" w:themeColor="text1"/>
        </w:rPr>
        <w:tab/>
        <w:t xml:space="preserve">‘Governmental body’ means a state government department, commission, council, board, bureau, committee, institution, college, university, technical school, </w:t>
      </w:r>
      <w:r w:rsidRPr="003D38AD">
        <w:rPr>
          <w:strike/>
          <w:color w:val="auto"/>
          <w:u w:color="000000" w:themeColor="text1"/>
        </w:rPr>
        <w:t>legislative body,</w:t>
      </w:r>
      <w:r w:rsidRPr="003D38AD">
        <w:rPr>
          <w:color w:val="auto"/>
          <w:u w:color="000000" w:themeColor="text1"/>
        </w:rPr>
        <w:t xml:space="preserve"> agency, government corporation, or other establishment or official of the executive</w:t>
      </w:r>
      <w:r w:rsidRPr="003D38AD">
        <w:rPr>
          <w:strike/>
          <w:color w:val="auto"/>
          <w:u w:color="000000" w:themeColor="text1"/>
        </w:rPr>
        <w:t>, judicial, or legislative branches</w:t>
      </w:r>
      <w:r w:rsidRPr="003D38AD">
        <w:rPr>
          <w:color w:val="auto"/>
          <w:u w:color="000000" w:themeColor="text1"/>
        </w:rPr>
        <w:t xml:space="preserve"> </w:t>
      </w:r>
      <w:r w:rsidRPr="003D38AD">
        <w:rPr>
          <w:color w:val="auto"/>
          <w:u w:val="single" w:color="000000" w:themeColor="text1"/>
        </w:rPr>
        <w:t>branch</w:t>
      </w:r>
      <w:r w:rsidRPr="003D38AD">
        <w:rPr>
          <w:color w:val="auto"/>
          <w:u w:color="000000" w:themeColor="text1"/>
        </w:rPr>
        <w:t xml:space="preserve"> of this State.  Governmental body excludes the General Assembly, Legislative Council, the Office of Legislative Printing, Information and Technology Systems, </w:t>
      </w:r>
      <w:r w:rsidRPr="003D38AD">
        <w:rPr>
          <w:color w:val="auto"/>
          <w:u w:val="single" w:color="000000" w:themeColor="text1"/>
        </w:rPr>
        <w:t>the judicial department</w:t>
      </w:r>
      <w:r w:rsidRPr="003D38AD">
        <w:rPr>
          <w:color w:val="auto"/>
          <w:u w:color="000000" w:themeColor="text1"/>
        </w:rPr>
        <w:t xml:space="preserve"> and all local political subdivisions such as counties, municipalities, school districts, or public service or special purpose districts. </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Division of General Services of the Department of Administration</w:t>
      </w:r>
      <w:r w:rsidRPr="003D38AD">
        <w:rPr>
          <w:color w:val="auto"/>
          <w:u w:color="000000" w:themeColor="text1"/>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When any governmental body needs to acquire real property for its operations or any part thereof and state</w:t>
      </w:r>
      <w:r w:rsidRPr="003D38AD">
        <w:rPr>
          <w:color w:val="auto"/>
          <w:u w:color="000000" w:themeColor="text1"/>
        </w:rPr>
        <w:noBreakHyphen/>
        <w:t xml:space="preserve">owned property is not available, it shall notify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of General Services of its requirement on rental request forms prepared by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agree meets necessary requirements and standards for state leasing as prescribed in procedures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E0177F" w:rsidRPr="003D38AD" w:rsidRDefault="00E0177F" w:rsidP="00E0177F">
      <w:pPr>
        <w:rPr>
          <w:color w:val="auto"/>
          <w:u w:val="single" w:color="000000" w:themeColor="text1"/>
        </w:rPr>
      </w:pPr>
      <w:r w:rsidRPr="003D38AD">
        <w:rPr>
          <w:color w:val="auto"/>
          <w:u w:color="000000" w:themeColor="text1"/>
        </w:rPr>
        <w:tab/>
        <w:t>(4)</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adopt procedures to be used for governmental bodies to apply for rental space, for acquiring leased space, and for leasing state</w:t>
      </w:r>
      <w:r w:rsidRPr="003D38AD">
        <w:rPr>
          <w:color w:val="auto"/>
          <w:u w:color="000000" w:themeColor="text1"/>
        </w:rPr>
        <w:noBreakHyphen/>
        <w:t xml:space="preserve">owned space to nonstate lessees. </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 xml:space="preserve">Any participant in a property transaction proposed to be entered who maintains that a procedure provided for in this section has not been properly followed, may request review of the transaction by the director of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of General Services </w:t>
      </w:r>
      <w:r w:rsidRPr="003D38AD">
        <w:rPr>
          <w:color w:val="auto"/>
          <w:u w:val="single" w:color="000000" w:themeColor="text1"/>
        </w:rPr>
        <w:t>of the Department of Administration</w:t>
      </w:r>
      <w:r w:rsidRPr="003D38AD">
        <w:rPr>
          <w:color w:val="auto"/>
          <w:u w:color="000000" w:themeColor="text1"/>
        </w:rPr>
        <w:t xml:space="preserve"> or his designee.”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t xml:space="preserve"> Sections 1</w:t>
      </w:r>
      <w:r w:rsidRPr="003D38AD">
        <w:rPr>
          <w:color w:val="auto"/>
          <w:u w:color="000000" w:themeColor="text1"/>
        </w:rPr>
        <w:noBreakHyphen/>
        <w:t>11</w:t>
      </w:r>
      <w:r w:rsidRPr="003D38AD">
        <w:rPr>
          <w:color w:val="auto"/>
          <w:u w:color="000000" w:themeColor="text1"/>
        </w:rPr>
        <w:noBreakHyphen/>
        <w:t>56 and 1</w:t>
      </w:r>
      <w:r w:rsidRPr="003D38AD">
        <w:rPr>
          <w:color w:val="auto"/>
          <w:u w:color="000000" w:themeColor="text1"/>
        </w:rPr>
        <w:noBreakHyphen/>
        <w:t>11</w:t>
      </w:r>
      <w:r w:rsidRPr="003D38AD">
        <w:rPr>
          <w:color w:val="auto"/>
          <w:u w:color="000000" w:themeColor="text1"/>
        </w:rPr>
        <w:noBreakHyphen/>
        <w:t>58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56.</w:t>
      </w:r>
      <w:r w:rsidRPr="003D38AD">
        <w:rPr>
          <w:color w:val="auto"/>
          <w:u w:color="000000" w:themeColor="text1"/>
        </w:rPr>
        <w:tab/>
      </w:r>
      <w:r w:rsidRPr="003D38AD">
        <w:rPr>
          <w:color w:val="auto"/>
          <w:u w:val="single" w:color="000000" w:themeColor="text1"/>
        </w:rPr>
        <w:t>(A)</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 xml:space="preserve">Division of General Services of the Department of Administration, </w:t>
      </w:r>
      <w:r w:rsidRPr="003D38AD">
        <w:rPr>
          <w:color w:val="auto"/>
          <w:u w:color="000000" w:themeColor="text1"/>
        </w:rPr>
        <w:t xml:space="preserve">in an effort to ensure that funds authorized and appropriated for rent are used in the most efficient manner, is directed to develop a program to manage the leasing of all public and private space of </w:t>
      </w:r>
      <w:r w:rsidRPr="003D38AD">
        <w:rPr>
          <w:strike/>
          <w:color w:val="auto"/>
          <w:u w:color="000000" w:themeColor="text1"/>
        </w:rPr>
        <w:t>state agencies</w:t>
      </w:r>
      <w:r w:rsidRPr="003D38AD">
        <w:rPr>
          <w:color w:val="auto"/>
          <w:u w:color="000000" w:themeColor="text1"/>
        </w:rPr>
        <w:t xml:space="preserve"> </w:t>
      </w:r>
      <w:r w:rsidRPr="003D38AD">
        <w:rPr>
          <w:color w:val="auto"/>
          <w:u w:val="single" w:color="000000" w:themeColor="text1"/>
        </w:rPr>
        <w:t>a governmental body</w:t>
      </w:r>
      <w:r w:rsidRPr="003D38AD">
        <w:rPr>
          <w:color w:val="auto"/>
          <w:u w:color="000000" w:themeColor="text1"/>
        </w:rPr>
        <w:t xml:space="preserve">.  </w:t>
      </w:r>
      <w:r w:rsidRPr="003D38AD">
        <w:rPr>
          <w:color w:val="auto"/>
          <w:u w:val="single" w:color="000000" w:themeColor="text1"/>
        </w:rPr>
        <w:t>The department must submit regulations for the implementation of this section to the General Assembly as provided in the Administrative Procedures Act, Chapter 23, Title 1.</w:t>
      </w:r>
      <w:r w:rsidRPr="003D38AD">
        <w:rPr>
          <w:color w:val="auto"/>
          <w:u w:color="000000" w:themeColor="text1"/>
        </w:rPr>
        <w:t xml:space="preserve">  The </w:t>
      </w:r>
      <w:r w:rsidRPr="003D38AD">
        <w:rPr>
          <w:strike/>
          <w:color w:val="auto"/>
          <w:u w:color="000000" w:themeColor="text1"/>
        </w:rPr>
        <w:t>board’s</w:t>
      </w:r>
      <w:r w:rsidRPr="003D38AD">
        <w:rPr>
          <w:color w:val="auto"/>
          <w:u w:color="000000" w:themeColor="text1"/>
        </w:rPr>
        <w:t xml:space="preserve"> </w:t>
      </w:r>
      <w:r w:rsidRPr="003D38AD">
        <w:rPr>
          <w:color w:val="auto"/>
          <w:u w:val="single" w:color="000000" w:themeColor="text1"/>
        </w:rPr>
        <w:t>department’s</w:t>
      </w:r>
      <w:r w:rsidRPr="003D38AD">
        <w:rPr>
          <w:color w:val="auto"/>
          <w:u w:color="000000" w:themeColor="text1"/>
        </w:rPr>
        <w:t xml:space="preserve"> regulations, upon General Assembly approval, shall include procedures for: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assessing and evaluating agency needs, including the authority to require agency justification for any request to lease public or private space;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establishing standards for the quality and quantity of space to be leased by a requesting agency;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a nonappropriation for the renting agency,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a dissolution of the agency,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the availability of public space in substitution for private space being leased by the agency;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rejecting an agency’s request for additional space or space at a specific location, or both;</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directing agencies to be located in public space, when available, before private space can be leased;</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t>(6)</w:t>
      </w:r>
      <w:r w:rsidRPr="003D38AD">
        <w:rPr>
          <w:color w:val="auto"/>
          <w:u w:color="000000" w:themeColor="text1"/>
        </w:rPr>
        <w:tab/>
        <w:t>requiring the agency to submit a multi</w:t>
      </w:r>
      <w:r w:rsidRPr="003D38AD">
        <w:rPr>
          <w:color w:val="auto"/>
          <w:u w:color="000000" w:themeColor="text1"/>
        </w:rPr>
        <w:noBreakHyphen/>
        <w:t xml:space="preserve">year financial plan for review by the </w:t>
      </w:r>
      <w:r w:rsidRPr="003D38AD">
        <w:rPr>
          <w:strike/>
          <w:color w:val="auto"/>
          <w:u w:color="000000" w:themeColor="text1"/>
        </w:rPr>
        <w:t>board’s budget office</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with copies sent to Ways and Means Committee and Senate Finance Committee, before any new lease for space is entered into; </w:t>
      </w:r>
      <w:r w:rsidRPr="003D38AD">
        <w:rPr>
          <w:strike/>
          <w:color w:val="auto"/>
          <w:u w:color="000000" w:themeColor="text1"/>
        </w:rPr>
        <w:t>and requiring prior review by the Joint Bond Review Committee and the requirement of Budget and Control Board approval before the adoption of any new lease that commits more than one million dollars in a five</w:t>
      </w:r>
      <w:r w:rsidRPr="003D38AD">
        <w:rPr>
          <w:strike/>
          <w:color w:val="auto"/>
          <w:u w:color="000000" w:themeColor="text1"/>
        </w:rPr>
        <w:noBreakHyphen/>
        <w:t>year period;</w:t>
      </w:r>
      <w:r w:rsidRPr="003D38AD">
        <w:rPr>
          <w:color w:val="auto"/>
          <w:u w:color="000000" w:themeColor="text1"/>
        </w:rPr>
        <w:t xml:space="preserve">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(7)</w:t>
      </w:r>
      <w:r w:rsidRPr="003D38AD">
        <w:rPr>
          <w:color w:val="auto"/>
          <w:u w:color="000000" w:themeColor="text1"/>
        </w:rPr>
        <w:tab/>
        <w:t xml:space="preserve">requiring prior review by the Joint Bond Review Committee and the requirement of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approval before the adoption of any new </w:t>
      </w:r>
      <w:r w:rsidRPr="003D38AD">
        <w:rPr>
          <w:color w:val="auto"/>
          <w:u w:val="single" w:color="000000" w:themeColor="text1"/>
        </w:rPr>
        <w:t>or renewal</w:t>
      </w:r>
      <w:r w:rsidRPr="003D38AD">
        <w:rPr>
          <w:color w:val="auto"/>
          <w:u w:color="000000" w:themeColor="text1"/>
        </w:rPr>
        <w:t xml:space="preserve"> lease that commits more than </w:t>
      </w:r>
      <w:r w:rsidRPr="003D38AD">
        <w:rPr>
          <w:color w:val="auto"/>
          <w:u w:val="single" w:color="000000" w:themeColor="text1"/>
        </w:rPr>
        <w:t>two hundred thousand dollars annually in rental or lease payments or more than</w:t>
      </w:r>
      <w:r w:rsidRPr="003D38AD">
        <w:rPr>
          <w:color w:val="auto"/>
          <w:u w:color="000000" w:themeColor="text1"/>
        </w:rPr>
        <w:t xml:space="preserve"> one million dollars </w:t>
      </w:r>
      <w:r w:rsidRPr="003D38AD">
        <w:rPr>
          <w:color w:val="auto"/>
          <w:u w:val="single" w:color="000000" w:themeColor="text1"/>
        </w:rPr>
        <w:t>in such payments</w:t>
      </w:r>
      <w:r w:rsidRPr="003D38AD">
        <w:rPr>
          <w:color w:val="auto"/>
          <w:u w:color="000000" w:themeColor="text1"/>
        </w:rPr>
        <w:t xml:space="preserve"> in a five</w:t>
      </w:r>
      <w:r w:rsidRPr="003D38AD">
        <w:rPr>
          <w:color w:val="auto"/>
          <w:u w:color="000000" w:themeColor="text1"/>
        </w:rPr>
        <w:noBreakHyphen/>
        <w:t>year period.</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r>
      <w:r w:rsidRPr="003D38AD">
        <w:rPr>
          <w:color w:val="auto"/>
          <w:u w:val="single" w:color="000000" w:themeColor="text1"/>
        </w:rPr>
        <w:t>Leases or rental agreements involving amounts below the thresholds provided in item (7) of subsection (A) may be executed by the Department of Administration without this prior review by the Joint Bond Review Committee and approval by the State Fiscal Accountability Authority.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(C)</w:t>
      </w:r>
      <w:r w:rsidRPr="003D38AD">
        <w:rPr>
          <w:color w:val="auto"/>
          <w:u w:color="000000" w:themeColor="text1"/>
        </w:rPr>
        <w:tab/>
      </w:r>
      <w:r w:rsidRPr="003D38AD">
        <w:rPr>
          <w:color w:val="auto"/>
          <w:u w:val="single" w:color="000000" w:themeColor="text1"/>
        </w:rPr>
        <w:t>The threshold requirements requiring review by the Joint Bond Review Committee and approval by the State Fiscal Accountability Authority as contained in item (7) of subsection (A) also apply to leases or rental agreements with nonstate entities whether or not the state or its agencies or departments is the lessee or lessor.</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58.</w:t>
      </w:r>
      <w:r w:rsidRPr="003D38AD">
        <w:rPr>
          <w:color w:val="auto"/>
          <w:u w:color="000000" w:themeColor="text1"/>
        </w:rPr>
        <w:tab/>
      </w:r>
      <w:r w:rsidRPr="003D38AD">
        <w:rPr>
          <w:color w:val="auto"/>
          <w:u w:val="single" w:color="000000" w:themeColor="text1"/>
        </w:rPr>
        <w:t>(A)</w:t>
      </w:r>
      <w:r w:rsidRPr="003D38AD">
        <w:rPr>
          <w:color w:val="auto"/>
          <w:u w:color="000000" w:themeColor="text1"/>
        </w:rPr>
        <w:t>(1)</w:t>
      </w:r>
      <w:r w:rsidRPr="003D38AD">
        <w:rPr>
          <w:color w:val="auto"/>
          <w:u w:color="000000" w:themeColor="text1"/>
        </w:rPr>
        <w:tab/>
        <w:t>Every state agency, as defined by Section 1</w:t>
      </w:r>
      <w:r w:rsidRPr="003D38AD">
        <w:rPr>
          <w:color w:val="auto"/>
          <w:u w:color="000000" w:themeColor="text1"/>
        </w:rPr>
        <w:noBreakHyphen/>
        <w:t>19</w:t>
      </w:r>
      <w:r w:rsidRPr="003D38AD">
        <w:rPr>
          <w:color w:val="auto"/>
          <w:u w:color="000000" w:themeColor="text1"/>
        </w:rPr>
        <w:noBreakHyphen/>
        <w:t xml:space="preserve">40, shall annually perform an inventory and prepare a report of all residential and surplus real property owned by it.  The report shall be submitted to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of General Services </w:t>
      </w:r>
      <w:r w:rsidRPr="003D38AD">
        <w:rPr>
          <w:strike/>
          <w:color w:val="auto"/>
          <w:u w:color="000000" w:themeColor="text1"/>
        </w:rPr>
        <w:t>will</w:t>
      </w:r>
      <w:r w:rsidRPr="003D38AD">
        <w:rPr>
          <w:color w:val="auto"/>
          <w:u w:color="000000" w:themeColor="text1"/>
        </w:rPr>
        <w:t xml:space="preserve"> </w:t>
      </w:r>
      <w:r w:rsidRPr="003D38AD">
        <w:rPr>
          <w:color w:val="auto"/>
          <w:u w:val="single" w:color="000000" w:themeColor="text1"/>
        </w:rPr>
        <w:t>shall</w:t>
      </w:r>
      <w:r w:rsidRPr="003D38AD">
        <w:rPr>
          <w:color w:val="auto"/>
          <w:u w:color="000000" w:themeColor="text1"/>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Upon receipt of a request by an agency to acquire additional property,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of General Services shall review the surplus property list to determine if the agency’s needs </w:t>
      </w:r>
      <w:r w:rsidRPr="003D38AD">
        <w:rPr>
          <w:strike/>
          <w:color w:val="auto"/>
          <w:u w:color="000000" w:themeColor="text1"/>
        </w:rPr>
        <w:t>can</w:t>
      </w:r>
      <w:r w:rsidRPr="003D38AD">
        <w:rPr>
          <w:color w:val="auto"/>
          <w:u w:color="000000" w:themeColor="text1"/>
        </w:rPr>
        <w:t xml:space="preserve"> </w:t>
      </w:r>
      <w:r w:rsidRPr="003D38AD">
        <w:rPr>
          <w:color w:val="auto"/>
          <w:u w:val="single" w:color="000000" w:themeColor="text1"/>
        </w:rPr>
        <w:t>may</w:t>
      </w:r>
      <w:r w:rsidRPr="003D38AD">
        <w:rPr>
          <w:color w:val="auto"/>
          <w:u w:color="000000" w:themeColor="text1"/>
        </w:rPr>
        <w:t xml:space="preserve"> be met from existing state</w:t>
      </w:r>
      <w:r w:rsidRPr="003D38AD">
        <w:rPr>
          <w:color w:val="auto"/>
          <w:u w:color="000000" w:themeColor="text1"/>
        </w:rPr>
        <w:noBreakHyphen/>
        <w:t xml:space="preserve">owned property.  If such property is identified,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w:t>
      </w:r>
      <w:r w:rsidRPr="003D38AD">
        <w:rPr>
          <w:strike/>
          <w:color w:val="auto"/>
          <w:u w:color="000000" w:themeColor="text1"/>
        </w:rPr>
        <w:t>of General Services</w:t>
      </w:r>
      <w:r w:rsidRPr="003D38AD">
        <w:rPr>
          <w:color w:val="auto"/>
          <w:u w:color="000000" w:themeColor="text1"/>
        </w:rPr>
        <w:t xml:space="preserve"> shall act as broker in transferring the property to the requesting agency under terms and conditions that are mutually agreeable to the agencies involved.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may authorize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of General Services to sell any unassigned surplus real property.  The </w:t>
      </w:r>
      <w:r w:rsidRPr="003D38AD">
        <w:rPr>
          <w:strike/>
          <w:color w:val="auto"/>
          <w:u w:color="000000" w:themeColor="text1"/>
        </w:rPr>
        <w:t>Office of General Services</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shall have the discretion to determine the method of disposal to be used, which possible methods include:  auction, sealed bids, listing the property with a private broker or any other method determined by the </w:t>
      </w:r>
      <w:r w:rsidRPr="003D38AD">
        <w:rPr>
          <w:strike/>
          <w:color w:val="auto"/>
          <w:u w:color="000000" w:themeColor="text1"/>
        </w:rPr>
        <w:t>Office of General Services</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to be commercially reasonable considering the type and location of property involved.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r>
      <w:r w:rsidRPr="003D38AD">
        <w:rPr>
          <w:color w:val="auto"/>
          <w:u w:val="single" w:color="000000" w:themeColor="text1"/>
        </w:rPr>
        <w:t>The procedures involving surplus real property sales under this section are also subject to the approvals required in Section 1</w:t>
      </w:r>
      <w:r w:rsidRPr="003D38AD">
        <w:rPr>
          <w:color w:val="auto"/>
          <w:u w:val="single" w:color="000000" w:themeColor="text1"/>
        </w:rPr>
        <w:noBreakHyphen/>
        <w:t>11</w:t>
      </w:r>
      <w:r w:rsidRPr="003D38AD">
        <w:rPr>
          <w:color w:val="auto"/>
          <w:u w:val="single" w:color="000000" w:themeColor="text1"/>
        </w:rPr>
        <w:noBreakHyphen/>
        <w:t>65 for surplus real property sales above five hundred thousand dollars.</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C.</w:t>
      </w:r>
      <w:r w:rsidRPr="003D38AD">
        <w:rPr>
          <w:color w:val="auto"/>
          <w:u w:color="000000" w:themeColor="text1"/>
        </w:rPr>
        <w:tab/>
      </w:r>
      <w:r w:rsidRPr="003D38AD">
        <w:rPr>
          <w:color w:val="auto"/>
          <w:u w:color="000000" w:themeColor="text1"/>
        </w:rPr>
        <w:tab/>
        <w:t>Sections 1</w:t>
      </w:r>
      <w:r w:rsidRPr="003D38AD">
        <w:rPr>
          <w:color w:val="auto"/>
          <w:u w:color="000000" w:themeColor="text1"/>
        </w:rPr>
        <w:noBreakHyphen/>
        <w:t>11</w:t>
      </w:r>
      <w:r w:rsidRPr="003D38AD">
        <w:rPr>
          <w:color w:val="auto"/>
          <w:u w:color="000000" w:themeColor="text1"/>
        </w:rPr>
        <w:noBreakHyphen/>
        <w:t>65, 1</w:t>
      </w:r>
      <w:r w:rsidRPr="003D38AD">
        <w:rPr>
          <w:color w:val="auto"/>
          <w:u w:color="000000" w:themeColor="text1"/>
        </w:rPr>
        <w:noBreakHyphen/>
        <w:t>11</w:t>
      </w:r>
      <w:r w:rsidRPr="003D38AD">
        <w:rPr>
          <w:color w:val="auto"/>
          <w:u w:color="000000" w:themeColor="text1"/>
        </w:rPr>
        <w:noBreakHyphen/>
        <w:t>67, 1</w:t>
      </w:r>
      <w:r w:rsidRPr="003D38AD">
        <w:rPr>
          <w:color w:val="auto"/>
          <w:u w:color="000000" w:themeColor="text1"/>
        </w:rPr>
        <w:noBreakHyphen/>
        <w:t>11</w:t>
      </w:r>
      <w:r w:rsidRPr="003D38AD">
        <w:rPr>
          <w:color w:val="auto"/>
          <w:u w:color="000000" w:themeColor="text1"/>
        </w:rPr>
        <w:noBreakHyphen/>
        <w:t>70, 1</w:t>
      </w:r>
      <w:r w:rsidRPr="003D38AD">
        <w:rPr>
          <w:color w:val="auto"/>
          <w:u w:color="000000" w:themeColor="text1"/>
        </w:rPr>
        <w:noBreakHyphen/>
        <w:t>11</w:t>
      </w:r>
      <w:r w:rsidRPr="003D38AD">
        <w:rPr>
          <w:color w:val="auto"/>
          <w:u w:color="000000" w:themeColor="text1"/>
        </w:rPr>
        <w:noBreakHyphen/>
        <w:t>80, 1</w:t>
      </w:r>
      <w:r w:rsidRPr="003D38AD">
        <w:rPr>
          <w:color w:val="auto"/>
          <w:u w:color="000000" w:themeColor="text1"/>
        </w:rPr>
        <w:noBreakHyphen/>
        <w:t>11</w:t>
      </w:r>
      <w:r w:rsidRPr="003D38AD">
        <w:rPr>
          <w:color w:val="auto"/>
          <w:u w:color="000000" w:themeColor="text1"/>
        </w:rPr>
        <w:noBreakHyphen/>
        <w:t>90, 1</w:t>
      </w:r>
      <w:r w:rsidRPr="003D38AD">
        <w:rPr>
          <w:color w:val="auto"/>
          <w:u w:color="000000" w:themeColor="text1"/>
        </w:rPr>
        <w:noBreakHyphen/>
        <w:t>11</w:t>
      </w:r>
      <w:r w:rsidRPr="003D38AD">
        <w:rPr>
          <w:color w:val="auto"/>
          <w:u w:color="000000" w:themeColor="text1"/>
        </w:rPr>
        <w:noBreakHyphen/>
        <w:t>100, 1</w:t>
      </w:r>
      <w:r w:rsidRPr="003D38AD">
        <w:rPr>
          <w:color w:val="auto"/>
          <w:u w:color="000000" w:themeColor="text1"/>
        </w:rPr>
        <w:noBreakHyphen/>
        <w:t>11</w:t>
      </w:r>
      <w:r w:rsidRPr="003D38AD">
        <w:rPr>
          <w:color w:val="auto"/>
          <w:u w:color="000000" w:themeColor="text1"/>
        </w:rPr>
        <w:noBreakHyphen/>
        <w:t>110, and 1</w:t>
      </w:r>
      <w:r w:rsidRPr="003D38AD">
        <w:rPr>
          <w:color w:val="auto"/>
          <w:u w:color="000000" w:themeColor="text1"/>
        </w:rPr>
        <w:noBreakHyphen/>
        <w:t>11</w:t>
      </w:r>
      <w:r w:rsidRPr="003D38AD">
        <w:rPr>
          <w:color w:val="auto"/>
          <w:u w:color="000000" w:themeColor="text1"/>
        </w:rPr>
        <w:noBreakHyphen/>
        <w:t>180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65.</w:t>
      </w:r>
      <w:r w:rsidRPr="003D38AD">
        <w:rPr>
          <w:color w:val="auto"/>
          <w:u w:color="000000" w:themeColor="text1"/>
        </w:rPr>
        <w:tab/>
        <w:t>(A)</w:t>
      </w:r>
      <w:r w:rsidRPr="003D38AD">
        <w:rPr>
          <w:color w:val="auto"/>
          <w:u w:color="000000" w:themeColor="text1"/>
        </w:rPr>
        <w:tab/>
        <w:t xml:space="preserve">All transactions involving real property, made for or by any governmental bodies, excluding political subdivisions of the State, must be approved by and recorded with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 for transactions of the one million dollars or less</w:t>
      </w:r>
      <w:r w:rsidRPr="003D38AD">
        <w:rPr>
          <w:color w:val="auto"/>
          <w:u w:color="000000" w:themeColor="text1"/>
        </w:rPr>
        <w:t xml:space="preserve">.  </w:t>
      </w:r>
      <w:r w:rsidRPr="003D38AD">
        <w:rPr>
          <w:color w:val="auto"/>
          <w:u w:val="single" w:color="000000" w:themeColor="text1"/>
        </w:rPr>
        <w:t>For transactions of more than one million dollars, approval of the State Fiscal Accountability Authority is required in lieu of the department, although the recording will be with the department.</w:t>
      </w:r>
      <w:r w:rsidRPr="003D38AD">
        <w:rPr>
          <w:color w:val="auto"/>
          <w:u w:color="000000" w:themeColor="text1"/>
        </w:rPr>
        <w:t xml:space="preserve">  Upon approval of the transaction </w:t>
      </w:r>
      <w:r w:rsidRPr="003D38AD">
        <w:rPr>
          <w:strike/>
          <w:color w:val="auto"/>
          <w:u w:color="000000" w:themeColor="text1"/>
        </w:rPr>
        <w:t>by the Budget and Control Board</w:t>
      </w:r>
      <w:r w:rsidRPr="003D38AD">
        <w:rPr>
          <w:color w:val="auto"/>
          <w:u w:color="000000" w:themeColor="text1"/>
        </w:rPr>
        <w:t xml:space="preserve">, there must be recorded simultaneously with the deed, a certificate of acceptance, which acknowledges the </w:t>
      </w:r>
      <w:r w:rsidRPr="003D38AD">
        <w:rPr>
          <w:strike/>
          <w:color w:val="auto"/>
          <w:u w:color="000000" w:themeColor="text1"/>
        </w:rPr>
        <w:t>board’s</w:t>
      </w:r>
      <w:r w:rsidRPr="003D38AD">
        <w:rPr>
          <w:color w:val="auto"/>
          <w:u w:color="000000" w:themeColor="text1"/>
        </w:rPr>
        <w:t xml:space="preserve"> </w:t>
      </w:r>
      <w:r w:rsidRPr="003D38AD">
        <w:rPr>
          <w:color w:val="auto"/>
          <w:u w:val="single" w:color="000000" w:themeColor="text1"/>
        </w:rPr>
        <w:t>department’s, and authority’s,</w:t>
      </w:r>
      <w:r w:rsidRPr="003D38AD">
        <w:rPr>
          <w:color w:val="auto"/>
          <w:u w:color="000000" w:themeColor="text1"/>
        </w:rPr>
        <w:t xml:space="preserve"> approval of the transaction </w:t>
      </w:r>
      <w:r w:rsidRPr="003D38AD">
        <w:rPr>
          <w:color w:val="auto"/>
          <w:u w:val="single" w:color="000000" w:themeColor="text1"/>
        </w:rPr>
        <w:t>as required</w:t>
      </w:r>
      <w:r w:rsidRPr="003D38AD">
        <w:rPr>
          <w:color w:val="auto"/>
          <w:u w:color="000000" w:themeColor="text1"/>
        </w:rPr>
        <w:t xml:space="preserve">.  The county recording authority cannot accept for recording any deed not accompanied by a certificate of acceptance.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 and authority</w:t>
      </w:r>
      <w:r w:rsidRPr="003D38AD">
        <w:rPr>
          <w:color w:val="auto"/>
          <w:u w:color="000000" w:themeColor="text1"/>
        </w:rPr>
        <w:t xml:space="preserve"> may exempt a governmental body from the provisions of this subsection.</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67.</w:t>
      </w:r>
      <w:r w:rsidRPr="003D38AD">
        <w:rPr>
          <w:color w:val="auto"/>
          <w:u w:color="000000" w:themeColor="text1"/>
        </w:rPr>
        <w:tab/>
        <w:t xml:space="preserve">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shall assess and collect a rental charge from all state departments and agencies that occupy </w:t>
      </w:r>
      <w:r w:rsidRPr="003D38AD">
        <w:rPr>
          <w:strike/>
          <w:color w:val="auto"/>
          <w:u w:color="000000" w:themeColor="text1"/>
        </w:rPr>
        <w:t>State Budget and Control Board</w:t>
      </w:r>
      <w:r w:rsidRPr="003D38AD">
        <w:rPr>
          <w:color w:val="auto"/>
          <w:u w:color="000000" w:themeColor="text1"/>
        </w:rPr>
        <w:t xml:space="preserve"> space in state</w:t>
      </w:r>
      <w:r w:rsidRPr="003D38AD">
        <w:rPr>
          <w:color w:val="auto"/>
          <w:u w:color="000000" w:themeColor="text1"/>
        </w:rPr>
        <w:noBreakHyphen/>
        <w:t xml:space="preserve">controlled office buildings </w:t>
      </w:r>
      <w:r w:rsidRPr="003D38AD">
        <w:rPr>
          <w:color w:val="auto"/>
          <w:u w:val="single" w:color="000000" w:themeColor="text1"/>
        </w:rPr>
        <w:t>under its jurisdiction</w:t>
      </w:r>
      <w:r w:rsidRPr="003D38AD">
        <w:rPr>
          <w:color w:val="auto"/>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3D38AD">
        <w:rPr>
          <w:strike/>
          <w:color w:val="auto"/>
          <w:u w:color="000000" w:themeColor="text1"/>
        </w:rPr>
        <w:t>Office of General Services</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and maintenance and operation costs of </w:t>
      </w:r>
      <w:r w:rsidRPr="003D38AD">
        <w:rPr>
          <w:strike/>
          <w:color w:val="auto"/>
          <w:u w:color="000000" w:themeColor="text1"/>
        </w:rPr>
        <w:t>State Budget and Control Board</w:t>
      </w:r>
      <w:r w:rsidRPr="003D38AD">
        <w:rPr>
          <w:strike/>
          <w:color w:val="auto"/>
          <w:u w:color="000000" w:themeColor="text1"/>
        </w:rPr>
        <w:noBreakHyphen/>
        <w:t>controlled</w:t>
      </w:r>
      <w:r w:rsidRPr="003D38AD">
        <w:rPr>
          <w:color w:val="auto"/>
          <w:u w:color="000000" w:themeColor="text1"/>
        </w:rPr>
        <w:t xml:space="preserve"> </w:t>
      </w:r>
      <w:r w:rsidRPr="003D38AD">
        <w:rPr>
          <w:color w:val="auto"/>
          <w:u w:val="single" w:color="000000" w:themeColor="text1"/>
        </w:rPr>
        <w:t>department</w:t>
      </w:r>
      <w:r w:rsidRPr="003D38AD">
        <w:rPr>
          <w:color w:val="auto"/>
          <w:u w:val="single" w:color="000000" w:themeColor="text1"/>
        </w:rPr>
        <w:noBreakHyphen/>
        <w:t>controlled</w:t>
      </w:r>
      <w:r w:rsidRPr="003D38AD">
        <w:rPr>
          <w:color w:val="auto"/>
          <w:u w:color="000000" w:themeColor="text1"/>
        </w:rPr>
        <w:t xml:space="preserve"> office buildings </w:t>
      </w:r>
      <w:r w:rsidRPr="003D38AD">
        <w:rPr>
          <w:strike/>
          <w:color w:val="auto"/>
          <w:u w:color="000000" w:themeColor="text1"/>
        </w:rPr>
        <w:t>under the supervision of the Office of General Services</w:t>
      </w:r>
      <w:r w:rsidRPr="003D38AD">
        <w:rPr>
          <w:color w:val="auto"/>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3D38AD">
        <w:rPr>
          <w:strike/>
          <w:color w:val="auto"/>
          <w:u w:color="000000" w:themeColor="text1"/>
        </w:rPr>
        <w:t>Office of General Services</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70.</w:t>
      </w:r>
      <w:r w:rsidRPr="003D38AD">
        <w:rPr>
          <w:color w:val="auto"/>
          <w:u w:color="000000" w:themeColor="text1"/>
        </w:rPr>
        <w:tab/>
        <w:t xml:space="preserve"> All vacant lands and lands purchased by the former land commissioners of the State </w:t>
      </w:r>
      <w:r w:rsidRPr="003D38AD">
        <w:rPr>
          <w:strike/>
          <w:color w:val="auto"/>
          <w:u w:color="000000" w:themeColor="text1"/>
        </w:rPr>
        <w:t>shall be</w:t>
      </w:r>
      <w:r w:rsidRPr="003D38AD">
        <w:rPr>
          <w:color w:val="auto"/>
          <w:u w:color="000000" w:themeColor="text1"/>
        </w:rPr>
        <w:t xml:space="preserve"> </w:t>
      </w:r>
      <w:r w:rsidRPr="003D38AD">
        <w:rPr>
          <w:color w:val="auto"/>
          <w:u w:val="single" w:color="000000" w:themeColor="text1"/>
        </w:rPr>
        <w:t>are</w:t>
      </w:r>
      <w:r w:rsidRPr="003D38AD">
        <w:rPr>
          <w:color w:val="auto"/>
          <w:u w:color="000000" w:themeColor="text1"/>
        </w:rPr>
        <w:t xml:space="preserve"> subject to the directions of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80.</w:t>
      </w:r>
      <w:r w:rsidRPr="003D38AD">
        <w:rPr>
          <w:color w:val="auto"/>
          <w:u w:color="000000" w:themeColor="text1"/>
        </w:rPr>
        <w:tab/>
        <w:t xml:space="preserve">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90.</w:t>
      </w:r>
      <w:r w:rsidRPr="003D38AD">
        <w:rPr>
          <w:color w:val="auto"/>
          <w:u w:color="000000" w:themeColor="text1"/>
        </w:rPr>
        <w:tab/>
        <w:t xml:space="preserve">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the interests of the State will not be adversely affected thereby.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100.</w:t>
      </w:r>
      <w:r w:rsidRPr="003D38AD">
        <w:rPr>
          <w:color w:val="auto"/>
          <w:u w:color="000000" w:themeColor="text1"/>
        </w:rPr>
        <w:tab/>
        <w:t xml:space="preserve">Deeds or other instruments conveying such rights of way or easements over such marshlands or vacant lands as are owned by the State shall be executed by the Governor in the name of the State, when </w:t>
      </w:r>
      <w:r w:rsidRPr="003D38AD">
        <w:rPr>
          <w:strike/>
          <w:color w:val="auto"/>
          <w:u w:color="000000" w:themeColor="text1"/>
        </w:rPr>
        <w:t>authorized by resolution of the Budget and Control Board, duly recorded in the minutes and records of such board</w:t>
      </w:r>
      <w:r w:rsidRPr="003D38AD">
        <w:rPr>
          <w:color w:val="auto"/>
          <w:u w:color="000000" w:themeColor="text1"/>
        </w:rPr>
        <w:t xml:space="preserve"> </w:t>
      </w:r>
      <w:r w:rsidRPr="003D38AD">
        <w:rPr>
          <w:color w:val="auto"/>
          <w:u w:val="single" w:color="000000" w:themeColor="text1"/>
        </w:rPr>
        <w:t>authorized by the Department of Administration</w:t>
      </w:r>
      <w:r w:rsidRPr="003D38AD">
        <w:rPr>
          <w:color w:val="auto"/>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3D38AD">
        <w:rPr>
          <w:strike/>
          <w:color w:val="auto"/>
          <w:u w:color="000000" w:themeColor="text1"/>
        </w:rPr>
        <w:t>majority of the members of the State Budget and Control Board</w:t>
      </w:r>
      <w:r w:rsidRPr="003D38AD">
        <w:rPr>
          <w:color w:val="auto"/>
          <w:u w:color="000000" w:themeColor="text1"/>
        </w:rPr>
        <w:t xml:space="preserve"> </w:t>
      </w:r>
      <w:r w:rsidRPr="003D38AD">
        <w:rPr>
          <w:color w:val="auto"/>
          <w:u w:val="single" w:color="000000" w:themeColor="text1"/>
        </w:rPr>
        <w:t>Director of the Department of Administration</w:t>
      </w:r>
      <w:r w:rsidRPr="003D38AD">
        <w:rPr>
          <w:color w:val="auto"/>
          <w:u w:color="000000" w:themeColor="text1"/>
        </w:rPr>
        <w:t>.</w:t>
      </w:r>
    </w:p>
    <w:p w:rsidR="00E0177F" w:rsidRPr="003D38AD" w:rsidRDefault="00E0177F" w:rsidP="00E0177F">
      <w:pPr>
        <w:rPr>
          <w:color w:val="auto"/>
          <w:u w:val="single"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110.</w:t>
      </w:r>
      <w:r w:rsidRPr="003D38AD">
        <w:rPr>
          <w:color w:val="auto"/>
          <w:u w:color="000000" w:themeColor="text1"/>
        </w:rPr>
        <w:tab/>
        <w:t>(1)</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 subject to the requirements of Section 1</w:t>
      </w:r>
      <w:r w:rsidRPr="003D38AD">
        <w:rPr>
          <w:color w:val="auto"/>
          <w:u w:val="single" w:color="000000" w:themeColor="text1"/>
        </w:rPr>
        <w:noBreakHyphen/>
        <w:t>11</w:t>
      </w:r>
      <w:r w:rsidRPr="003D38AD">
        <w:rPr>
          <w:color w:val="auto"/>
          <w:u w:val="single" w:color="000000" w:themeColor="text1"/>
        </w:rPr>
        <w:noBreakHyphen/>
        <w:t>65,</w:t>
      </w:r>
      <w:r w:rsidRPr="003D38AD">
        <w:rPr>
          <w:color w:val="auto"/>
          <w:u w:color="000000" w:themeColor="text1"/>
        </w:rPr>
        <w:t xml:space="preserve">  is authorized to acquire real property, including any estate or interest therein, for, and in the name of, the State of South Carolina by gift, purchase, condemnation or otherwise.</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shall make use of the provisions of the Eminent Domain Procedure Act (Chapter 2</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of</w:t>
      </w:r>
      <w:r w:rsidRPr="003D38AD">
        <w:rPr>
          <w:color w:val="auto"/>
          <w:u w:color="000000" w:themeColor="text1"/>
        </w:rPr>
        <w:t xml:space="preserve"> Title 28) if it is necessary to acquire real property by condemnation.  The actions must be maintained by and in the name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The right of condemnation is limited to the right to acquire land necessary for the development of the Capitol Complex </w:t>
      </w:r>
      <w:r w:rsidRPr="003D38AD">
        <w:rPr>
          <w:strike/>
          <w:color w:val="auto"/>
          <w:u w:color="000000" w:themeColor="text1"/>
        </w:rPr>
        <w:t>mall</w:t>
      </w:r>
      <w:r w:rsidRPr="003D38AD">
        <w:rPr>
          <w:color w:val="auto"/>
          <w:u w:color="000000" w:themeColor="text1"/>
        </w:rPr>
        <w:t xml:space="preserve"> </w:t>
      </w:r>
      <w:r w:rsidRPr="003D38AD">
        <w:rPr>
          <w:color w:val="auto"/>
          <w:u w:val="single" w:color="000000" w:themeColor="text1"/>
        </w:rPr>
        <w:t>grounds</w:t>
      </w:r>
      <w:r w:rsidRPr="003D38AD">
        <w:rPr>
          <w:color w:val="auto"/>
          <w:u w:color="000000" w:themeColor="text1"/>
        </w:rPr>
        <w:t xml:space="preserve"> in the City of Columbia.</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180.</w:t>
      </w:r>
      <w:r w:rsidRPr="003D38AD">
        <w:rPr>
          <w:color w:val="auto"/>
          <w:u w:color="000000" w:themeColor="text1"/>
        </w:rPr>
        <w:tab/>
        <w:t>(A)</w:t>
      </w:r>
      <w:r w:rsidRPr="003D38AD">
        <w:rPr>
          <w:color w:val="auto"/>
          <w:u w:color="000000" w:themeColor="text1"/>
        </w:rPr>
        <w:tab/>
        <w:t xml:space="preserve">In addition to the powers granted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under this chapter or any other provision of law,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may: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survey, appraise, examine, and inspect the condition of state property to determine what is necessary to protect state property against fire or deterioration and to conserve the use of the property for state purposes;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r>
      <w:r w:rsidRPr="003D38AD">
        <w:rPr>
          <w:strike/>
          <w:color w:val="auto"/>
          <w:u w:color="000000" w:themeColor="text1"/>
        </w:rPr>
        <w:t>approve the destruction or disposal of state agency records;</w:t>
      </w:r>
    </w:p>
    <w:p w:rsidR="00E0177F" w:rsidRPr="003D38AD" w:rsidRDefault="00E0177F" w:rsidP="00E0177F">
      <w:pPr>
        <w:rPr>
          <w:strike/>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(3)</w:t>
      </w:r>
      <w:r w:rsidRPr="003D38AD">
        <w:rPr>
          <w:color w:val="auto"/>
          <w:u w:color="000000" w:themeColor="text1"/>
        </w:rPr>
        <w:tab/>
      </w:r>
      <w:r w:rsidRPr="003D38AD">
        <w:rPr>
          <w:strike/>
          <w:color w:val="auto"/>
          <w:u w:color="000000" w:themeColor="text1"/>
        </w:rPr>
        <w:t>require submission and approval of plans and specifications for permanent improvements by a state department, agency, or institution before a contract is awarded for the permanent improvement;</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(4)</w:t>
      </w:r>
      <w:r w:rsidRPr="003D38AD">
        <w:rPr>
          <w:color w:val="auto"/>
          <w:u w:color="000000" w:themeColor="text1"/>
        </w:rPr>
        <w:tab/>
        <w:t xml:space="preserve">approve blanket bonds for a state department, agency, or institution including bonds for state officials or personnel.  However, the form and execution of blanket bonds must be approved by the Attorney General; </w:t>
      </w:r>
      <w:r w:rsidRPr="003D38AD">
        <w:rPr>
          <w:color w:val="auto"/>
          <w:u w:val="single" w:color="000000" w:themeColor="text1"/>
        </w:rPr>
        <w:t>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(5)</w:t>
      </w:r>
      <w:r w:rsidRPr="003D38AD">
        <w:rPr>
          <w:color w:val="auto"/>
          <w:u w:val="single" w:color="000000" w:themeColor="text1"/>
        </w:rPr>
        <w:t>(3)</w:t>
      </w:r>
      <w:r w:rsidRPr="003D38AD">
        <w:rPr>
          <w:color w:val="auto"/>
          <w:u w:color="000000" w:themeColor="text1"/>
        </w:rPr>
        <w:tab/>
        <w:t>contract to develop an energy utilization management system for state facilities under its control and to assist other agencies and departments in establishing similar programs.  However, this does not authorize capital expenditures.</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w:t>
      </w:r>
      <w:r w:rsidRPr="003D38AD">
        <w:rPr>
          <w:strike/>
          <w:color w:val="auto"/>
          <w:u w:color="000000" w:themeColor="text1"/>
        </w:rPr>
        <w:t>Budget and Control Board may</w:t>
      </w:r>
      <w:r w:rsidRPr="003D38AD">
        <w:rPr>
          <w:color w:val="auto"/>
          <w:u w:color="000000" w:themeColor="text1"/>
        </w:rPr>
        <w:t xml:space="preserve"> </w:t>
      </w:r>
      <w:r w:rsidRPr="003D38AD">
        <w:rPr>
          <w:color w:val="auto"/>
          <w:u w:val="single" w:color="000000" w:themeColor="text1"/>
        </w:rPr>
        <w:t>Department of Administration shall</w:t>
      </w:r>
      <w:r w:rsidRPr="003D38AD">
        <w:rPr>
          <w:color w:val="auto"/>
          <w:u w:color="000000" w:themeColor="text1"/>
        </w:rPr>
        <w:t xml:space="preserve"> promulgate regulations necessary to carry out this section.”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D.</w:t>
      </w:r>
      <w:r w:rsidRPr="003D38AD">
        <w:rPr>
          <w:color w:val="auto"/>
          <w:u w:color="000000" w:themeColor="text1"/>
        </w:rPr>
        <w:tab/>
      </w:r>
      <w:r w:rsidRPr="003D38AD">
        <w:rPr>
          <w:color w:val="auto"/>
          <w:u w:color="000000" w:themeColor="text1"/>
        </w:rPr>
        <w:tab/>
        <w:t>Chapter 11, Title 1 of the 1976 Code is amended by adding:</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185.</w:t>
      </w:r>
      <w:r w:rsidRPr="003D38AD">
        <w:rPr>
          <w:color w:val="auto"/>
          <w:u w:color="000000" w:themeColor="text1"/>
        </w:rPr>
        <w:tab/>
        <w:t>(A)</w:t>
      </w:r>
      <w:r w:rsidRPr="003D38AD">
        <w:rPr>
          <w:color w:val="auto"/>
          <w:u w:color="000000" w:themeColor="text1"/>
        </w:rPr>
        <w:tab/>
        <w:t xml:space="preserve">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Department of Administration may promulgate regulations necessary to carry out its duties.</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E.</w:t>
      </w:r>
      <w:r w:rsidRPr="003D38AD">
        <w:rPr>
          <w:color w:val="auto"/>
          <w:u w:color="000000" w:themeColor="text1"/>
        </w:rPr>
        <w:tab/>
      </w:r>
      <w:r w:rsidRPr="003D38AD">
        <w:rPr>
          <w:color w:val="auto"/>
          <w:u w:color="000000" w:themeColor="text1"/>
        </w:rPr>
        <w:tab/>
        <w:t>1.</w:t>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220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 xml:space="preserve">220. </w:t>
      </w:r>
      <w:r w:rsidRPr="003D38AD">
        <w:rPr>
          <w:color w:val="auto"/>
          <w:u w:color="000000" w:themeColor="text1"/>
        </w:rPr>
        <w:tab/>
        <w:t xml:space="preserve">There is hereby established within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w:t>
      </w:r>
      <w:r w:rsidRPr="003D38AD">
        <w:rPr>
          <w:strike/>
          <w:color w:val="auto"/>
          <w:u w:color="000000" w:themeColor="text1"/>
        </w:rPr>
        <w:t>the</w:t>
      </w:r>
      <w:r w:rsidRPr="003D38AD">
        <w:rPr>
          <w:color w:val="auto"/>
          <w:u w:color="000000" w:themeColor="text1"/>
        </w:rPr>
        <w:t xml:space="preserve"> Division of </w:t>
      </w:r>
      <w:r w:rsidRPr="003D38AD">
        <w:rPr>
          <w:strike/>
          <w:color w:val="auto"/>
          <w:u w:color="000000" w:themeColor="text1"/>
        </w:rPr>
        <w:t>Motor Vehicle Management</w:t>
      </w:r>
      <w:r w:rsidRPr="003D38AD">
        <w:rPr>
          <w:color w:val="auto"/>
          <w:u w:color="000000" w:themeColor="text1"/>
        </w:rPr>
        <w:t xml:space="preserve"> </w:t>
      </w:r>
      <w:r w:rsidRPr="003D38AD">
        <w:rPr>
          <w:color w:val="auto"/>
          <w:u w:val="single" w:color="000000" w:themeColor="text1"/>
        </w:rPr>
        <w:t>General Services, Program of Fleet Management</w:t>
      </w:r>
      <w:r w:rsidRPr="003D38AD">
        <w:rPr>
          <w:color w:val="auto"/>
          <w:u w:color="000000" w:themeColor="text1"/>
        </w:rPr>
        <w:t xml:space="preserve"> headed by </w:t>
      </w:r>
      <w:r w:rsidRPr="003D38AD">
        <w:rPr>
          <w:strike/>
          <w:color w:val="auto"/>
          <w:u w:color="000000" w:themeColor="text1"/>
        </w:rPr>
        <w:t>a Director, hereafter referred to as</w:t>
      </w:r>
      <w:r w:rsidRPr="003D38AD">
        <w:rPr>
          <w:color w:val="auto"/>
          <w:u w:color="000000" w:themeColor="text1"/>
        </w:rPr>
        <w:t xml:space="preserve"> the </w:t>
      </w:r>
      <w:r w:rsidRPr="003D38AD">
        <w:rPr>
          <w:color w:val="auto"/>
          <w:u w:val="single" w:color="000000" w:themeColor="text1"/>
        </w:rPr>
        <w:t>‘</w:t>
      </w:r>
      <w:r w:rsidRPr="003D38AD">
        <w:rPr>
          <w:color w:val="auto"/>
          <w:u w:color="000000" w:themeColor="text1"/>
        </w:rPr>
        <w:t>State Fleet Manager</w:t>
      </w:r>
      <w:r w:rsidRPr="003D38AD">
        <w:rPr>
          <w:color w:val="auto"/>
          <w:u w:val="single" w:color="000000" w:themeColor="text1"/>
        </w:rPr>
        <w:t>’</w:t>
      </w:r>
      <w:r w:rsidRPr="003D38AD">
        <w:rPr>
          <w:color w:val="auto"/>
          <w:u w:color="000000" w:themeColor="text1"/>
        </w:rPr>
        <w:t xml:space="preserve"> appointed by and reporting directly to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w:t>
      </w:r>
      <w:r w:rsidRPr="003D38AD">
        <w:rPr>
          <w:strike/>
          <w:color w:val="auto"/>
          <w:u w:color="000000" w:themeColor="text1"/>
        </w:rPr>
        <w:t>, hereafter referred to as the Board</w:t>
      </w:r>
      <w:r w:rsidRPr="003D38AD">
        <w:rPr>
          <w:color w:val="auto"/>
          <w:u w:color="000000" w:themeColor="text1"/>
        </w:rPr>
        <w:t xml:space="preserv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develop a comprehensive state Fleet Management Program.  The program shall address acquisition, assignment, identification, replacement, disposal, maintenance, and operation of motor vehicles. </w:t>
      </w:r>
    </w:p>
    <w:p w:rsidR="00E0177F" w:rsidRPr="003D38AD" w:rsidRDefault="00E0177F" w:rsidP="00E0177F">
      <w:pPr>
        <w:rPr>
          <w:color w:val="auto"/>
          <w:u w:color="000000" w:themeColor="text1"/>
        </w:rPr>
      </w:pPr>
      <w:r w:rsidRPr="003D38AD">
        <w:rPr>
          <w:color w:val="auto"/>
          <w:u w:color="000000" w:themeColor="text1"/>
        </w:rPr>
        <w:tab/>
        <w:t xml:space="preserve">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through </w:t>
      </w:r>
      <w:r w:rsidRPr="003D38AD">
        <w:rPr>
          <w:strike/>
          <w:color w:val="auto"/>
          <w:u w:color="000000" w:themeColor="text1"/>
        </w:rPr>
        <w:t>their</w:t>
      </w:r>
      <w:r w:rsidRPr="003D38AD">
        <w:rPr>
          <w:color w:val="auto"/>
          <w:u w:color="000000" w:themeColor="text1"/>
        </w:rPr>
        <w:t xml:space="preserve"> </w:t>
      </w:r>
      <w:r w:rsidRPr="003D38AD">
        <w:rPr>
          <w:color w:val="auto"/>
          <w:u w:val="single" w:color="000000" w:themeColor="text1"/>
        </w:rPr>
        <w:t>its</w:t>
      </w:r>
      <w:r w:rsidRPr="003D38AD">
        <w:rPr>
          <w:color w:val="auto"/>
          <w:u w:color="000000" w:themeColor="text1"/>
        </w:rPr>
        <w:t xml:space="preserve"> policies and regulations, seek to </w:t>
      </w:r>
      <w:r w:rsidRPr="003D38AD">
        <w:rPr>
          <w:strike/>
          <w:color w:val="auto"/>
          <w:u w:color="000000" w:themeColor="text1"/>
        </w:rPr>
        <w:t>achieve the following objectives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(a)</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achieve maximum cost</w:t>
      </w:r>
      <w:r w:rsidRPr="003D38AD">
        <w:rPr>
          <w:color w:val="auto"/>
          <w:u w:color="000000" w:themeColor="text1"/>
        </w:rPr>
        <w:noBreakHyphen/>
        <w:t>effectiveness management of state</w:t>
      </w:r>
      <w:r w:rsidRPr="003D38AD">
        <w:rPr>
          <w:color w:val="auto"/>
          <w:u w:color="000000" w:themeColor="text1"/>
        </w:rPr>
        <w:noBreakHyphen/>
        <w:t>owned motor vehicles in support of the established missions and objectives of the agencies, boards, and commissions</w:t>
      </w:r>
      <w:r w:rsidRPr="003D38AD">
        <w:rPr>
          <w:strike/>
          <w:color w:val="auto"/>
          <w:u w:color="000000" w:themeColor="text1"/>
        </w:rPr>
        <w:t>.</w:t>
      </w:r>
      <w:r w:rsidRPr="003D38AD">
        <w:rPr>
          <w:color w:val="auto"/>
          <w:u w:val="single" w:color="000000" w:themeColor="text1"/>
        </w:rPr>
        <w: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(b)</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eliminate unofficial and unauthorized use of state vehicles</w:t>
      </w:r>
      <w:r w:rsidRPr="003D38AD">
        <w:rPr>
          <w:strike/>
          <w:color w:val="auto"/>
          <w:u w:color="000000" w:themeColor="text1"/>
        </w:rPr>
        <w:t>.</w:t>
      </w:r>
      <w:r w:rsidRPr="003D38AD">
        <w:rPr>
          <w:color w:val="auto"/>
          <w:u w:val="single" w:color="000000" w:themeColor="text1"/>
        </w:rPr>
        <w:t>;</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(c)</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minimize individual assignment of state vehicles</w:t>
      </w:r>
      <w:r w:rsidRPr="003D38AD">
        <w:rPr>
          <w:strike/>
          <w:color w:val="auto"/>
          <w:u w:color="000000" w:themeColor="text1"/>
        </w:rPr>
        <w:t>.</w:t>
      </w:r>
      <w:r w:rsidRPr="003D38AD">
        <w:rPr>
          <w:color w:val="auto"/>
          <w:u w:val="single" w:color="000000" w:themeColor="text1"/>
        </w:rPr>
        <w:t>;</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(d)</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eliminate the reimbursable use of personal vehicles for accomplishment of official travel when this use is more costly than use of state vehicles</w:t>
      </w:r>
      <w:r w:rsidRPr="003D38AD">
        <w:rPr>
          <w:strike/>
          <w:color w:val="auto"/>
          <w:u w:color="000000" w:themeColor="text1"/>
        </w:rPr>
        <w:t>.</w:t>
      </w:r>
      <w:r w:rsidRPr="003D38AD">
        <w:rPr>
          <w:color w:val="auto"/>
          <w:u w:val="single" w:color="000000" w:themeColor="text1"/>
        </w:rPr>
        <w:t>;</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(e)</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acquire motor vehicles offering optimum energy efficiency for the tasks to be performed</w:t>
      </w:r>
      <w:r w:rsidRPr="003D38AD">
        <w:rPr>
          <w:strike/>
          <w:color w:val="auto"/>
          <w:u w:color="000000" w:themeColor="text1"/>
        </w:rPr>
        <w:t>.</w:t>
      </w:r>
      <w:r w:rsidRPr="003D38AD">
        <w:rPr>
          <w:color w:val="auto"/>
          <w:u w:val="single" w:color="000000" w:themeColor="text1"/>
        </w:rPr>
        <w:t>;</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(f)</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insure motor vehicles are operated in a safe manner in accordance with a statewide Fleet Safety Program;</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(g)</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improve environmental quality in this State by decreasing the discharge of pollutants.”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2.</w:t>
      </w:r>
      <w:r w:rsidRPr="003D38AD">
        <w:rPr>
          <w:color w:val="auto"/>
          <w:u w:color="000000" w:themeColor="text1"/>
        </w:rPr>
        <w:tab/>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225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225.</w:t>
      </w:r>
      <w:r w:rsidRPr="003D38AD">
        <w:rPr>
          <w:color w:val="auto"/>
          <w:u w:color="000000" w:themeColor="text1"/>
        </w:rPr>
        <w:tab/>
        <w:t xml:space="preserve">The </w:t>
      </w:r>
      <w:r w:rsidRPr="003D38AD">
        <w:rPr>
          <w:strike/>
          <w:color w:val="auto"/>
          <w:u w:color="000000" w:themeColor="text1"/>
        </w:rPr>
        <w:t>Division of Operations</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shall establish a cost allocation plan to recover the cost of operating the comprehensive statewide Fleet Management Program.  The division shall collect, retain, and carry forward funds to ensure continuous administration of the program.”</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3.</w:t>
      </w:r>
      <w:r w:rsidRPr="003D38AD">
        <w:rPr>
          <w:color w:val="auto"/>
          <w:u w:color="000000" w:themeColor="text1"/>
        </w:rPr>
        <w:tab/>
      </w:r>
      <w:r w:rsidRPr="003D38AD">
        <w:rPr>
          <w:color w:val="auto"/>
          <w:u w:color="000000" w:themeColor="text1"/>
        </w:rPr>
        <w:tab/>
        <w:t>Sections 1</w:t>
      </w:r>
      <w:r w:rsidRPr="003D38AD">
        <w:rPr>
          <w:color w:val="auto"/>
          <w:u w:color="000000" w:themeColor="text1"/>
        </w:rPr>
        <w:noBreakHyphen/>
        <w:t>11</w:t>
      </w:r>
      <w:r w:rsidRPr="003D38AD">
        <w:rPr>
          <w:color w:val="auto"/>
          <w:u w:color="000000" w:themeColor="text1"/>
        </w:rPr>
        <w:noBreakHyphen/>
        <w:t>250, 1</w:t>
      </w:r>
      <w:r w:rsidRPr="003D38AD">
        <w:rPr>
          <w:color w:val="auto"/>
          <w:u w:color="000000" w:themeColor="text1"/>
        </w:rPr>
        <w:noBreakHyphen/>
        <w:t>11</w:t>
      </w:r>
      <w:r w:rsidRPr="003D38AD">
        <w:rPr>
          <w:color w:val="auto"/>
          <w:u w:color="000000" w:themeColor="text1"/>
        </w:rPr>
        <w:noBreakHyphen/>
        <w:t>260, 1</w:t>
      </w:r>
      <w:r w:rsidRPr="003D38AD">
        <w:rPr>
          <w:color w:val="auto"/>
          <w:u w:color="000000" w:themeColor="text1"/>
        </w:rPr>
        <w:noBreakHyphen/>
        <w:t>11</w:t>
      </w:r>
      <w:r w:rsidRPr="003D38AD">
        <w:rPr>
          <w:color w:val="auto"/>
          <w:u w:color="000000" w:themeColor="text1"/>
        </w:rPr>
        <w:noBreakHyphen/>
        <w:t>270(A), 1</w:t>
      </w:r>
      <w:r w:rsidRPr="003D38AD">
        <w:rPr>
          <w:color w:val="auto"/>
          <w:u w:color="000000" w:themeColor="text1"/>
        </w:rPr>
        <w:noBreakHyphen/>
        <w:t>11</w:t>
      </w:r>
      <w:r w:rsidRPr="003D38AD">
        <w:rPr>
          <w:color w:val="auto"/>
          <w:u w:color="000000" w:themeColor="text1"/>
        </w:rPr>
        <w:noBreakHyphen/>
        <w:t>280, 1</w:t>
      </w:r>
      <w:r w:rsidRPr="003D38AD">
        <w:rPr>
          <w:color w:val="auto"/>
          <w:u w:color="000000" w:themeColor="text1"/>
        </w:rPr>
        <w:noBreakHyphen/>
        <w:t>11</w:t>
      </w:r>
      <w:r w:rsidRPr="003D38AD">
        <w:rPr>
          <w:color w:val="auto"/>
          <w:u w:color="000000" w:themeColor="text1"/>
        </w:rPr>
        <w:noBreakHyphen/>
        <w:t>290; 1</w:t>
      </w:r>
      <w:r w:rsidRPr="003D38AD">
        <w:rPr>
          <w:color w:val="auto"/>
          <w:u w:color="000000" w:themeColor="text1"/>
        </w:rPr>
        <w:noBreakHyphen/>
        <w:t>11</w:t>
      </w:r>
      <w:r w:rsidRPr="003D38AD">
        <w:rPr>
          <w:color w:val="auto"/>
          <w:u w:color="000000" w:themeColor="text1"/>
        </w:rPr>
        <w:noBreakHyphen/>
        <w:t>300, 1</w:t>
      </w:r>
      <w:r w:rsidRPr="003D38AD">
        <w:rPr>
          <w:color w:val="auto"/>
          <w:u w:color="000000" w:themeColor="text1"/>
        </w:rPr>
        <w:noBreakHyphen/>
        <w:t>11</w:t>
      </w:r>
      <w:r w:rsidRPr="003D38AD">
        <w:rPr>
          <w:color w:val="auto"/>
          <w:u w:color="000000" w:themeColor="text1"/>
        </w:rPr>
        <w:noBreakHyphen/>
        <w:t>310, as last amended by Act 203 of 2008, 1</w:t>
      </w:r>
      <w:r w:rsidRPr="003D38AD">
        <w:rPr>
          <w:color w:val="auto"/>
          <w:u w:color="000000" w:themeColor="text1"/>
        </w:rPr>
        <w:noBreakHyphen/>
        <w:t>11</w:t>
      </w:r>
      <w:r w:rsidRPr="003D38AD">
        <w:rPr>
          <w:color w:val="auto"/>
          <w:u w:color="000000" w:themeColor="text1"/>
        </w:rPr>
        <w:noBreakHyphen/>
        <w:t>315, 1</w:t>
      </w:r>
      <w:r w:rsidRPr="003D38AD">
        <w:rPr>
          <w:color w:val="auto"/>
          <w:u w:color="000000" w:themeColor="text1"/>
        </w:rPr>
        <w:noBreakHyphen/>
        <w:t>11</w:t>
      </w:r>
      <w:r w:rsidRPr="003D38AD">
        <w:rPr>
          <w:color w:val="auto"/>
          <w:u w:color="000000" w:themeColor="text1"/>
        </w:rPr>
        <w:noBreakHyphen/>
        <w:t>320; 1</w:t>
      </w:r>
      <w:r w:rsidRPr="003D38AD">
        <w:rPr>
          <w:color w:val="auto"/>
          <w:u w:color="000000" w:themeColor="text1"/>
        </w:rPr>
        <w:noBreakHyphen/>
        <w:t>11</w:t>
      </w:r>
      <w:r w:rsidRPr="003D38AD">
        <w:rPr>
          <w:color w:val="auto"/>
          <w:u w:color="000000" w:themeColor="text1"/>
        </w:rPr>
        <w:noBreakHyphen/>
        <w:t>335, and 1</w:t>
      </w:r>
      <w:r w:rsidRPr="003D38AD">
        <w:rPr>
          <w:color w:val="auto"/>
          <w:u w:color="000000" w:themeColor="text1"/>
        </w:rPr>
        <w:noBreakHyphen/>
        <w:t>11</w:t>
      </w:r>
      <w:r w:rsidRPr="003D38AD">
        <w:rPr>
          <w:color w:val="auto"/>
          <w:u w:color="000000" w:themeColor="text1"/>
        </w:rPr>
        <w:noBreakHyphen/>
        <w:t>340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 xml:space="preserve">250. </w:t>
      </w:r>
      <w:r w:rsidRPr="003D38AD">
        <w:rPr>
          <w:color w:val="auto"/>
          <w:u w:color="000000" w:themeColor="text1"/>
        </w:rPr>
        <w:tab/>
        <w:t>For purposes of Sections 1</w:t>
      </w:r>
      <w:r w:rsidRPr="003D38AD">
        <w:rPr>
          <w:color w:val="auto"/>
          <w:u w:color="000000" w:themeColor="text1"/>
        </w:rPr>
        <w:noBreakHyphen/>
        <w:t>11</w:t>
      </w:r>
      <w:r w:rsidRPr="003D38AD">
        <w:rPr>
          <w:color w:val="auto"/>
          <w:u w:color="000000" w:themeColor="text1"/>
        </w:rPr>
        <w:noBreakHyphen/>
        <w:t>220 to 1</w:t>
      </w:r>
      <w:r w:rsidRPr="003D38AD">
        <w:rPr>
          <w:color w:val="auto"/>
          <w:u w:color="000000" w:themeColor="text1"/>
        </w:rPr>
        <w:noBreakHyphen/>
        <w:t>11</w:t>
      </w:r>
      <w:r w:rsidRPr="003D38AD">
        <w:rPr>
          <w:color w:val="auto"/>
          <w:u w:color="000000" w:themeColor="text1"/>
        </w:rPr>
        <w:noBreakHyphen/>
        <w:t xml:space="preserve">330: </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means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the South Carolina Department of Administration</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260.</w:t>
      </w:r>
      <w:r w:rsidRPr="003D38AD">
        <w:rPr>
          <w:color w:val="auto"/>
          <w:u w:color="000000" w:themeColor="text1"/>
        </w:rPr>
        <w:tab/>
        <w:t>(A)</w:t>
      </w:r>
      <w:r w:rsidRPr="003D38AD">
        <w:rPr>
          <w:color w:val="auto"/>
          <w:u w:color="000000" w:themeColor="text1"/>
        </w:rPr>
        <w:tab/>
        <w:t xml:space="preserve">The Fleet Manager shall report annually to the </w:t>
      </w:r>
      <w:r w:rsidRPr="003D38AD">
        <w:rPr>
          <w:strike/>
          <w:color w:val="auto"/>
          <w:u w:color="000000" w:themeColor="text1"/>
        </w:rPr>
        <w:t>Budget and Control Board and the</w:t>
      </w:r>
      <w:r w:rsidRPr="003D38AD">
        <w:rPr>
          <w:color w:val="auto"/>
          <w:u w:color="000000" w:themeColor="text1"/>
        </w:rPr>
        <w:t xml:space="preserve"> General Assembly concerning the performance of each state agency in achieving the objectives enumerated in Sections 1</w:t>
      </w:r>
      <w:r w:rsidRPr="003D38AD">
        <w:rPr>
          <w:color w:val="auto"/>
          <w:u w:color="000000" w:themeColor="text1"/>
        </w:rPr>
        <w:noBreakHyphen/>
        <w:t>11</w:t>
      </w:r>
      <w:r w:rsidRPr="003D38AD">
        <w:rPr>
          <w:color w:val="auto"/>
          <w:u w:color="000000" w:themeColor="text1"/>
        </w:rPr>
        <w:noBreakHyphen/>
        <w:t>220 through 1</w:t>
      </w:r>
      <w:r w:rsidRPr="003D38AD">
        <w:rPr>
          <w:color w:val="auto"/>
          <w:u w:color="000000" w:themeColor="text1"/>
        </w:rPr>
        <w:noBreakHyphen/>
        <w:t>11</w:t>
      </w:r>
      <w:r w:rsidRPr="003D38AD">
        <w:rPr>
          <w:color w:val="auto"/>
          <w:u w:color="000000" w:themeColor="text1"/>
        </w:rPr>
        <w:noBreakHyphen/>
        <w:t xml:space="preserve">330 and include in the report a summary of the </w:t>
      </w:r>
      <w:r w:rsidRPr="003D38AD">
        <w:rPr>
          <w:strike/>
          <w:color w:val="auto"/>
          <w:u w:color="000000" w:themeColor="text1"/>
        </w:rPr>
        <w:t>division’s</w:t>
      </w:r>
      <w:r w:rsidRPr="003D38AD">
        <w:rPr>
          <w:color w:val="auto"/>
          <w:u w:color="000000" w:themeColor="text1"/>
        </w:rPr>
        <w:t xml:space="preserve"> </w:t>
      </w:r>
      <w:r w:rsidRPr="003D38AD">
        <w:rPr>
          <w:color w:val="auto"/>
          <w:u w:val="single" w:color="000000" w:themeColor="text1"/>
        </w:rPr>
        <w:t>program’s</w:t>
      </w:r>
      <w:r w:rsidRPr="003D38AD">
        <w:rPr>
          <w:color w:val="auto"/>
          <w:u w:color="000000" w:themeColor="text1"/>
        </w:rPr>
        <w:t xml:space="preserve"> efforts in aiding and assisting the various state agencies in developing and maintaining their management practices in accordance with the comprehensive statewide </w:t>
      </w:r>
      <w:r w:rsidRPr="003D38AD">
        <w:rPr>
          <w:strike/>
          <w:color w:val="auto"/>
          <w:u w:color="000000" w:themeColor="text1"/>
        </w:rPr>
        <w:t>Motor Vehicle</w:t>
      </w:r>
      <w:r w:rsidRPr="003D38AD">
        <w:rPr>
          <w:color w:val="auto"/>
          <w:u w:color="000000" w:themeColor="text1"/>
        </w:rPr>
        <w:t xml:space="preserve"> </w:t>
      </w:r>
      <w:r w:rsidRPr="003D38AD">
        <w:rPr>
          <w:color w:val="auto"/>
          <w:u w:val="single" w:color="000000" w:themeColor="text1"/>
        </w:rPr>
        <w:t>Fleet</w:t>
      </w:r>
      <w:r w:rsidRPr="003D38AD">
        <w:rPr>
          <w:color w:val="auto"/>
          <w:u w:color="000000" w:themeColor="text1"/>
        </w:rPr>
        <w:t xml:space="preserve"> Management Program.  This report also shall contain recommended changes in the law and regulations necessary to achieve these objectives.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after consultation with state agency heads, shall promulgate and enforce state policies, procedures, and regulations to achieve the goals of Sections 1</w:t>
      </w:r>
      <w:r w:rsidRPr="003D38AD">
        <w:rPr>
          <w:color w:val="auto"/>
          <w:u w:color="000000" w:themeColor="text1"/>
        </w:rPr>
        <w:noBreakHyphen/>
        <w:t>11</w:t>
      </w:r>
      <w:r w:rsidRPr="003D38AD">
        <w:rPr>
          <w:color w:val="auto"/>
          <w:u w:color="000000" w:themeColor="text1"/>
        </w:rPr>
        <w:noBreakHyphen/>
        <w:t>220 through 1</w:t>
      </w:r>
      <w:r w:rsidRPr="003D38AD">
        <w:rPr>
          <w:color w:val="auto"/>
          <w:u w:color="000000" w:themeColor="text1"/>
        </w:rPr>
        <w:noBreakHyphen/>
        <w:t>11</w:t>
      </w:r>
      <w:r w:rsidRPr="003D38AD">
        <w:rPr>
          <w:color w:val="auto"/>
          <w:u w:color="000000" w:themeColor="text1"/>
        </w:rPr>
        <w:noBreakHyphen/>
        <w:t xml:space="preserve">330 and shall recommend administrative penalties to be used by the agencies for violation of prescribed procedures and regulations relating to the Fleet Management Program.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270.</w:t>
      </w:r>
      <w:r w:rsidRPr="003D38AD">
        <w:rPr>
          <w:color w:val="auto"/>
          <w:u w:color="000000" w:themeColor="text1"/>
        </w:rPr>
        <w:tab/>
        <w:t>(A)</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3D38AD">
        <w:rPr>
          <w:color w:val="auto"/>
          <w:u w:color="000000" w:themeColor="text1"/>
        </w:rPr>
        <w:noBreakHyphen/>
        <w:t xml:space="preserve">owned vehicle based on their position.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280.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develop a system of agency</w:t>
      </w:r>
      <w:r w:rsidRPr="003D38AD">
        <w:rPr>
          <w:color w:val="auto"/>
          <w:u w:color="000000" w:themeColor="text1"/>
        </w:rPr>
        <w:noBreakHyphen/>
        <w:t xml:space="preserve">managed and interagency motor pools which are, to the maximum extent possible, cost beneficial to the State.  All motor pools shall operate according to regulations promulgated by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Vehicles shall be placed in motor pools rather than being individually assigned except as specifically authorized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in accordance with criteria established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w:t>
      </w:r>
      <w:r w:rsidRPr="003D38AD">
        <w:rPr>
          <w:strike/>
          <w:color w:val="auto"/>
          <w:u w:color="000000" w:themeColor="text1"/>
        </w:rPr>
        <w:t>The motor pool operated by the Division of General Services shall be transferred to the Division of Motor Vehicle Management.</w:t>
      </w:r>
      <w:r w:rsidRPr="003D38AD">
        <w:rPr>
          <w:color w:val="auto"/>
          <w:u w:color="000000" w:themeColor="text1"/>
        </w:rPr>
        <w:t xml:space="preserve">  Agencies utilizing motor pool vehicles shall utilize trip log forms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for each trip, specifying beginning and ending mileage and the job function performed. </w:t>
      </w:r>
    </w:p>
    <w:p w:rsidR="00E0177F" w:rsidRPr="003D38AD" w:rsidRDefault="00E0177F" w:rsidP="00E0177F">
      <w:pPr>
        <w:rPr>
          <w:color w:val="auto"/>
          <w:u w:color="000000" w:themeColor="text1"/>
        </w:rPr>
      </w:pPr>
      <w:r w:rsidRPr="003D38AD">
        <w:rPr>
          <w:color w:val="auto"/>
          <w:u w:color="000000" w:themeColor="text1"/>
        </w:rPr>
        <w:tab/>
        <w:t xml:space="preserve">The provisions of this section shall not apply to school buses and service vehicles.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290.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in consultation with the agencies operating maintenance facilities shall study the cost</w:t>
      </w:r>
      <w:r w:rsidRPr="003D38AD">
        <w:rPr>
          <w:color w:val="auto"/>
          <w:u w:color="000000" w:themeColor="text1"/>
        </w:rPr>
        <w:noBreakHyphen/>
        <w:t>effectiveness of such facilities versus commercial alternatives and shall develop a plan for maximally cost</w:t>
      </w:r>
      <w:r w:rsidRPr="003D38AD">
        <w:rPr>
          <w:color w:val="auto"/>
          <w:u w:color="000000" w:themeColor="text1"/>
        </w:rPr>
        <w:noBreakHyphen/>
        <w:t xml:space="preserve">effective vehicle maintenance.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promulgate rules and regulations governing vehicle maintenance to effectuate the plan. </w:t>
      </w:r>
    </w:p>
    <w:p w:rsidR="00E0177F" w:rsidRPr="003D38AD" w:rsidRDefault="00E0177F" w:rsidP="00E0177F">
      <w:pPr>
        <w:rPr>
          <w:color w:val="auto"/>
          <w:u w:color="000000" w:themeColor="text1"/>
        </w:rPr>
      </w:pPr>
      <w:r w:rsidRPr="003D38AD">
        <w:rPr>
          <w:color w:val="auto"/>
          <w:u w:color="000000" w:themeColor="text1"/>
        </w:rPr>
        <w:tab/>
        <w:t xml:space="preserve">The State Vehicle Maintenance program shall include: </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 xml:space="preserve">central purchasing of supplies and parts;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an effective inventory control system;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a uniform work order and record</w:t>
      </w:r>
      <w:r w:rsidRPr="003D38AD">
        <w:rPr>
          <w:color w:val="auto"/>
          <w:u w:color="000000" w:themeColor="text1"/>
        </w:rPr>
        <w:noBreakHyphen/>
        <w:t xml:space="preserve">keeping system assigning actual maintenance cost to each vehicle; and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 xml:space="preserve">preventive maintenance programs for all types of vehicles. </w:t>
      </w:r>
    </w:p>
    <w:p w:rsidR="00E0177F" w:rsidRPr="003D38AD" w:rsidRDefault="00E0177F" w:rsidP="00E0177F">
      <w:pPr>
        <w:rPr>
          <w:color w:val="auto"/>
          <w:u w:color="000000" w:themeColor="text1"/>
        </w:rPr>
      </w:pPr>
      <w:r w:rsidRPr="003D38AD">
        <w:rPr>
          <w:color w:val="auto"/>
          <w:u w:color="000000" w:themeColor="text1"/>
        </w:rPr>
        <w:tab/>
        <w:t xml:space="preserve">All motor fuels shall be purchased from state facilities except in cases where such purchase is impossible or not cost beneficial to the State. </w:t>
      </w:r>
    </w:p>
    <w:p w:rsidR="00E0177F" w:rsidRPr="003D38AD" w:rsidRDefault="00E0177F" w:rsidP="00E0177F">
      <w:pPr>
        <w:rPr>
          <w:color w:val="auto"/>
          <w:u w:color="000000" w:themeColor="text1"/>
        </w:rPr>
      </w:pPr>
      <w:r w:rsidRPr="003D38AD">
        <w:rPr>
          <w:color w:val="auto"/>
          <w:u w:color="000000" w:themeColor="text1"/>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300.</w:t>
      </w:r>
      <w:r w:rsidRPr="003D38AD">
        <w:rPr>
          <w:color w:val="auto"/>
          <w:u w:color="000000" w:themeColor="text1"/>
        </w:rPr>
        <w:tab/>
        <w:t xml:space="preserve">In accordance with criteria established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departmental</w:t>
      </w:r>
      <w:r w:rsidRPr="003D38AD">
        <w:rPr>
          <w:color w:val="auto"/>
          <w:u w:color="000000" w:themeColor="text1"/>
        </w:rPr>
        <w:t xml:space="preserve"> approval </w:t>
      </w:r>
      <w:r w:rsidRPr="003D38AD">
        <w:rPr>
          <w:strike/>
          <w:color w:val="auto"/>
          <w:u w:color="000000" w:themeColor="text1"/>
        </w:rPr>
        <w:t>shall be</w:t>
      </w:r>
      <w:r w:rsidRPr="003D38AD">
        <w:rPr>
          <w:color w:val="auto"/>
          <w:u w:color="000000" w:themeColor="text1"/>
        </w:rPr>
        <w:t xml:space="preserve"> </w:t>
      </w:r>
      <w:r w:rsidRPr="003D38AD">
        <w:rPr>
          <w:color w:val="auto"/>
          <w:u w:val="single" w:color="000000" w:themeColor="text1"/>
        </w:rPr>
        <w:t>is</w:t>
      </w:r>
      <w:r w:rsidRPr="003D38AD">
        <w:rPr>
          <w:color w:val="auto"/>
          <w:u w:color="000000" w:themeColor="text1"/>
        </w:rPr>
        <w:t xml:space="preserve"> required and that the existing systems </w:t>
      </w:r>
      <w:r w:rsidRPr="003D38AD">
        <w:rPr>
          <w:strike/>
          <w:color w:val="auto"/>
          <w:u w:color="000000" w:themeColor="text1"/>
        </w:rPr>
        <w:t>shall be</w:t>
      </w:r>
      <w:r w:rsidRPr="003D38AD">
        <w:rPr>
          <w:color w:val="auto"/>
          <w:u w:color="000000" w:themeColor="text1"/>
        </w:rPr>
        <w:t xml:space="preserve"> </w:t>
      </w:r>
      <w:r w:rsidRPr="003D38AD">
        <w:rPr>
          <w:color w:val="auto"/>
          <w:u w:val="single" w:color="000000" w:themeColor="text1"/>
        </w:rPr>
        <w:t>are</w:t>
      </w:r>
      <w:r w:rsidRPr="003D38AD">
        <w:rPr>
          <w:color w:val="auto"/>
          <w:u w:color="000000" w:themeColor="text1"/>
        </w:rPr>
        <w:t xml:space="preserve"> uniform with the criteria established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All expenditures on a vehicle for gasoline and oil shall be purchased in one of the following ways: </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from state</w:t>
      </w:r>
      <w:r w:rsidRPr="003D38AD">
        <w:rPr>
          <w:color w:val="auto"/>
          <w:u w:color="000000" w:themeColor="text1"/>
        </w:rPr>
        <w:noBreakHyphen/>
        <w:t xml:space="preserve">owned facilities and paid for by the use of Universal State Credit Cards except where agencies purchase these products in bulk; </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from any fuel outlet where gasoline and oil are sold regardless of whether the outlet accepts a credit or charge card when the purchase is necessary or in the best interest of the State; and </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 xml:space="preserve">from a fuel outlet where gasoline and oil are sold when that outlet agrees to accept the Universal State Credit Card. </w:t>
      </w:r>
    </w:p>
    <w:p w:rsidR="00E0177F" w:rsidRPr="003D38AD" w:rsidRDefault="00E0177F" w:rsidP="00E0177F">
      <w:pPr>
        <w:rPr>
          <w:color w:val="auto"/>
          <w:u w:color="000000" w:themeColor="text1"/>
        </w:rPr>
      </w:pPr>
      <w:r w:rsidRPr="003D38AD">
        <w:rPr>
          <w:color w:val="auto"/>
          <w:u w:color="000000" w:themeColor="text1"/>
        </w:rPr>
        <w:tab/>
        <w:t xml:space="preserve">These provisions regarding purchase of gasoline and oil and usability of the state credit card also apply to alternative transportation fuels where available. The </w:t>
      </w:r>
      <w:r w:rsidRPr="003D38AD">
        <w:rPr>
          <w:strike/>
          <w:color w:val="auto"/>
          <w:u w:color="000000" w:themeColor="text1"/>
        </w:rPr>
        <w:t>Budget and Control Board Division of Operations</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adjust the </w:t>
      </w:r>
      <w:r w:rsidRPr="003D38AD">
        <w:rPr>
          <w:color w:val="auto"/>
          <w:u w:val="single" w:color="000000" w:themeColor="text1"/>
        </w:rPr>
        <w:t>budgetary</w:t>
      </w:r>
      <w:r w:rsidRPr="003D38AD">
        <w:rPr>
          <w:color w:val="auto"/>
          <w:u w:color="000000" w:themeColor="text1"/>
        </w:rPr>
        <w:t xml:space="preserve"> appropriation </w:t>
      </w:r>
      <w:r w:rsidRPr="003D38AD">
        <w:rPr>
          <w:strike/>
          <w:color w:val="auto"/>
          <w:u w:color="000000" w:themeColor="text1"/>
        </w:rPr>
        <w:t>in Part IA, Section 63B,</w:t>
      </w:r>
      <w:r w:rsidRPr="003D38AD">
        <w:rPr>
          <w:color w:val="auto"/>
          <w:u w:color="000000" w:themeColor="text1"/>
        </w:rPr>
        <w:t xml:space="preserve"> for ‘Operating Expenses</w:t>
      </w:r>
      <w:r w:rsidRPr="003D38AD">
        <w:rPr>
          <w:color w:val="auto"/>
          <w:u w:color="000000" w:themeColor="text1"/>
        </w:rPr>
        <w:noBreakHyphen/>
      </w:r>
      <w:r w:rsidRPr="003D38AD">
        <w:rPr>
          <w:color w:val="auto"/>
          <w:u w:color="000000" w:themeColor="text1"/>
        </w:rPr>
        <w:noBreakHyphen/>
        <w:t xml:space="preserve">Lease Fleet’ to reflect the dollar savings realized by these provisions and transfer such amount to other areas of the State Fleet Management Program.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develop a uniform method to be used by the agencies to determine the cost per mile for each vehicle operated by the State.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310.</w:t>
      </w:r>
      <w:r w:rsidRPr="003D38AD">
        <w:rPr>
          <w:color w:val="auto"/>
          <w:u w:color="000000" w:themeColor="text1"/>
        </w:rPr>
        <w:tab/>
        <w:t>(A)</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shall purchase, acquire, transfer, replace, and dispose of all motor vehicles on the basis of maximum cost</w:t>
      </w:r>
      <w:r w:rsidRPr="003D38AD">
        <w:rPr>
          <w:color w:val="auto"/>
          <w:u w:color="000000" w:themeColor="text1"/>
        </w:rPr>
        <w:noBreakHyphen/>
        <w:t xml:space="preserve">effectiveness and lowest anticipated total life cycle costs.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standard state fleet sedan or station wagon must be no larger than a compact model and the special state fleet sedan or station wagon must be no larger than an intermediate model.  The </w:t>
      </w:r>
      <w:r w:rsidRPr="003D38AD">
        <w:rPr>
          <w:strike/>
          <w:color w:val="auto"/>
          <w:u w:color="000000" w:themeColor="text1"/>
        </w:rPr>
        <w:t>director of the Division of Motor Vehicle Management</w:t>
      </w:r>
      <w:r w:rsidRPr="003D38AD">
        <w:rPr>
          <w:color w:val="auto"/>
          <w:u w:color="000000" w:themeColor="text1"/>
        </w:rPr>
        <w:t xml:space="preserve">  </w:t>
      </w:r>
      <w:r w:rsidRPr="003D38AD">
        <w:rPr>
          <w:color w:val="auto"/>
          <w:u w:val="single" w:color="000000" w:themeColor="text1"/>
        </w:rPr>
        <w:t>State Fleet Manager</w:t>
      </w:r>
      <w:r w:rsidRPr="003D38AD">
        <w:rPr>
          <w:color w:val="auto"/>
          <w:u w:color="000000" w:themeColor="text1"/>
        </w:rPr>
        <w:t xml:space="preserve"> shall determine the types of vehicles which fit into these classes.  Only these classes of sedans and station wagons may be purchased by the State for nonlaw enforcement use.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 State shall purchase police sedans only for the use of law enforcement officers, as defined by the Internal Revenue Code.  Purchase of a vehicle under this subsection must be concurred in by the </w:t>
      </w:r>
      <w:r w:rsidRPr="003D38AD">
        <w:rPr>
          <w:strike/>
          <w:color w:val="auto"/>
          <w:u w:color="000000" w:themeColor="text1"/>
        </w:rPr>
        <w:t>director of the Division of Motor Vehicle Management</w:t>
      </w:r>
      <w:r w:rsidRPr="003D38AD">
        <w:rPr>
          <w:color w:val="auto"/>
          <w:u w:color="000000" w:themeColor="text1"/>
        </w:rPr>
        <w:t xml:space="preserve"> </w:t>
      </w:r>
      <w:r w:rsidRPr="003D38AD">
        <w:rPr>
          <w:color w:val="auto"/>
          <w:u w:val="single" w:color="000000" w:themeColor="text1"/>
        </w:rPr>
        <w:t>State Fleet Manager</w:t>
      </w:r>
      <w:r w:rsidRPr="003D38AD">
        <w:rPr>
          <w:color w:val="auto"/>
          <w:u w:color="000000" w:themeColor="text1"/>
        </w:rPr>
        <w:t xml:space="preserve"> and must be in accordance with regulations promulgated or procedures adopted under Sections 1</w:t>
      </w:r>
      <w:r w:rsidRPr="003D38AD">
        <w:rPr>
          <w:color w:val="auto"/>
          <w:u w:color="000000" w:themeColor="text1"/>
        </w:rPr>
        <w:noBreakHyphen/>
        <w:t>11</w:t>
      </w:r>
      <w:r w:rsidRPr="003D38AD">
        <w:rPr>
          <w:color w:val="auto"/>
          <w:u w:color="000000" w:themeColor="text1"/>
        </w:rPr>
        <w:noBreakHyphen/>
        <w:t>220 through 1</w:t>
      </w:r>
      <w:r w:rsidRPr="003D38AD">
        <w:rPr>
          <w:color w:val="auto"/>
          <w:u w:color="000000" w:themeColor="text1"/>
        </w:rPr>
        <w:noBreakHyphen/>
        <w:t>11</w:t>
      </w:r>
      <w:r w:rsidRPr="003D38AD">
        <w:rPr>
          <w:color w:val="auto"/>
          <w:u w:color="000000" w:themeColor="text1"/>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 xml:space="preserve">All state motor vehicles must be titled to the State and must be received by and remain in the possession of the </w:t>
      </w:r>
      <w:r w:rsidRPr="003D38AD">
        <w:rPr>
          <w:strike/>
          <w:color w:val="auto"/>
          <w:u w:color="000000" w:themeColor="text1"/>
        </w:rPr>
        <w:t>Division</w:t>
      </w:r>
      <w:r w:rsidRPr="003D38AD">
        <w:rPr>
          <w:color w:val="auto"/>
          <w:u w:color="000000" w:themeColor="text1"/>
        </w:rPr>
        <w:t xml:space="preserve"> </w:t>
      </w:r>
      <w:r w:rsidRPr="003D38AD">
        <w:rPr>
          <w:color w:val="auto"/>
          <w:u w:val="single" w:color="000000" w:themeColor="text1"/>
        </w:rPr>
        <w:t>Program</w:t>
      </w:r>
      <w:r w:rsidRPr="003D38AD">
        <w:rPr>
          <w:color w:val="auto"/>
          <w:u w:color="000000" w:themeColor="text1"/>
        </w:rPr>
        <w:t xml:space="preserve"> of </w:t>
      </w:r>
      <w:r w:rsidRPr="003D38AD">
        <w:rPr>
          <w:strike/>
          <w:color w:val="auto"/>
          <w:u w:color="000000" w:themeColor="text1"/>
        </w:rPr>
        <w:t>Motor Vehicle</w:t>
      </w:r>
      <w:r w:rsidRPr="003D38AD">
        <w:rPr>
          <w:color w:val="auto"/>
          <w:u w:color="000000" w:themeColor="text1"/>
        </w:rPr>
        <w:t xml:space="preserve"> </w:t>
      </w:r>
      <w:r w:rsidRPr="003D38AD">
        <w:rPr>
          <w:color w:val="auto"/>
          <w:u w:val="single" w:color="000000" w:themeColor="text1"/>
        </w:rPr>
        <w:t>Fleet</w:t>
      </w:r>
      <w:r w:rsidRPr="003D38AD">
        <w:rPr>
          <w:color w:val="auto"/>
          <w:u w:color="000000" w:themeColor="text1"/>
        </w:rPr>
        <w:t xml:space="preserve"> Management pending sale or disposal of the vehicle. </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 xml:space="preserve">Titles to school buses and service vehicles operated by the State Department of Education and vehicles operated by the South Carolina Department of Transportation must be retained by those agencies. </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 xml:space="preserve">Exceptions to requirements in subsections (B) and (C) must be approved by the </w:t>
      </w:r>
      <w:r w:rsidRPr="003D38AD">
        <w:rPr>
          <w:strike/>
          <w:color w:val="auto"/>
          <w:u w:color="000000" w:themeColor="text1"/>
        </w:rPr>
        <w:t>director of the Division of Motor Vehicle Management</w:t>
      </w:r>
      <w:r w:rsidRPr="003D38AD">
        <w:rPr>
          <w:color w:val="auto"/>
          <w:u w:color="000000" w:themeColor="text1"/>
        </w:rPr>
        <w:t xml:space="preserve"> </w:t>
      </w:r>
      <w:r w:rsidRPr="003D38AD">
        <w:rPr>
          <w:color w:val="auto"/>
          <w:u w:val="single" w:color="000000" w:themeColor="text1"/>
        </w:rPr>
        <w:t>State Fleet Manager</w:t>
      </w:r>
      <w:r w:rsidRPr="003D38AD">
        <w:rPr>
          <w:color w:val="auto"/>
          <w:u w:color="000000" w:themeColor="text1"/>
        </w:rPr>
        <w:t xml:space="preserve">.  Requirements in subsection (B) do not apply to the </w:t>
      </w:r>
      <w:r w:rsidRPr="003D38AD">
        <w:rPr>
          <w:strike/>
          <w:color w:val="auto"/>
          <w:u w:color="000000" w:themeColor="text1"/>
        </w:rPr>
        <w:t>State Development Board</w:t>
      </w:r>
      <w:r w:rsidRPr="003D38AD">
        <w:rPr>
          <w:color w:val="auto"/>
          <w:u w:color="000000" w:themeColor="text1"/>
        </w:rPr>
        <w:t xml:space="preserve"> </w:t>
      </w:r>
      <w:r w:rsidRPr="003D38AD">
        <w:rPr>
          <w:color w:val="auto"/>
          <w:u w:val="single" w:color="000000" w:themeColor="text1"/>
        </w:rPr>
        <w:t>Department of Commerce</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t>(G)</w:t>
      </w:r>
      <w:r w:rsidRPr="003D38AD">
        <w:rPr>
          <w:color w:val="auto"/>
          <w:u w:color="000000" w:themeColor="text1"/>
        </w:rPr>
        <w:tab/>
        <w:t>Preference in purchasing state motor vehicles must be given to vehicles assembled in the United States with at least seventy</w:t>
      </w:r>
      <w:r w:rsidRPr="003D38AD">
        <w:rPr>
          <w:color w:val="auto"/>
          <w:u w:color="000000" w:themeColor="text1"/>
        </w:rPr>
        <w:noBreakHyphen/>
        <w:t>five percent domestic content as determined by the appropriate federal agency.</w:t>
      </w:r>
    </w:p>
    <w:p w:rsidR="00E0177F" w:rsidRPr="003D38AD" w:rsidRDefault="00E0177F" w:rsidP="00E0177F">
      <w:pPr>
        <w:rPr>
          <w:color w:val="auto"/>
          <w:u w:color="000000" w:themeColor="text1"/>
        </w:rPr>
      </w:pPr>
      <w:r w:rsidRPr="003D38AD">
        <w:rPr>
          <w:color w:val="auto"/>
          <w:u w:color="000000" w:themeColor="text1"/>
        </w:rPr>
        <w:tab/>
        <w:t>(H)</w:t>
      </w:r>
      <w:r w:rsidRPr="003D38AD">
        <w:rPr>
          <w:color w:val="auto"/>
          <w:u w:color="000000" w:themeColor="text1"/>
        </w:rPr>
        <w:tab/>
        <w:t>Preference in purchasing state motor vehicles must be given to hybrid, plug</w:t>
      </w:r>
      <w:r w:rsidRPr="003D38AD">
        <w:rPr>
          <w:color w:val="auto"/>
          <w:u w:color="000000" w:themeColor="text1"/>
        </w:rPr>
        <w:noBreakHyphen/>
        <w:t>in hybrid, bio</w:t>
      </w:r>
      <w:r w:rsidRPr="003D38AD">
        <w:rPr>
          <w:color w:val="auto"/>
          <w:u w:color="000000" w:themeColor="text1"/>
        </w:rPr>
        <w:noBreakHyphen/>
        <w:t>diesel, hydrogen, fuel cell, or flex</w:t>
      </w:r>
      <w:r w:rsidRPr="003D38AD">
        <w:rPr>
          <w:color w:val="auto"/>
          <w:u w:color="000000" w:themeColor="text1"/>
        </w:rPr>
        <w:noBreakHyphen/>
        <w:t>fuel vehicles when the performance, quality, and anticipated life cycle costs are comparable to other available motor vehicles.</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315.</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Division of </w:t>
      </w:r>
      <w:r w:rsidRPr="003D38AD">
        <w:rPr>
          <w:color w:val="auto"/>
          <w:u w:val="single" w:color="000000" w:themeColor="text1"/>
        </w:rPr>
        <w:t>General Services, Program of</w:t>
      </w:r>
      <w:r w:rsidRPr="003D38AD">
        <w:rPr>
          <w:color w:val="auto"/>
          <w:u w:color="000000" w:themeColor="text1"/>
        </w:rPr>
        <w:t xml:space="preserve"> </w:t>
      </w:r>
      <w:r w:rsidRPr="003D38AD">
        <w:rPr>
          <w:strike/>
          <w:color w:val="auto"/>
          <w:u w:color="000000" w:themeColor="text1"/>
        </w:rPr>
        <w:t>Motor Vehicle</w:t>
      </w:r>
      <w:r w:rsidRPr="003D38AD">
        <w:rPr>
          <w:color w:val="auto"/>
          <w:u w:color="000000" w:themeColor="text1"/>
        </w:rPr>
        <w:t xml:space="preserve"> </w:t>
      </w:r>
      <w:r w:rsidRPr="003D38AD">
        <w:rPr>
          <w:color w:val="auto"/>
          <w:u w:val="single" w:color="000000" w:themeColor="text1"/>
        </w:rPr>
        <w:t>Fleet</w:t>
      </w:r>
      <w:r w:rsidRPr="003D38AD">
        <w:rPr>
          <w:color w:val="auto"/>
          <w:u w:color="000000" w:themeColor="text1"/>
        </w:rPr>
        <w:t xml:space="preserve"> Management</w:t>
      </w:r>
      <w:r w:rsidRPr="003D38AD">
        <w:rPr>
          <w:color w:val="auto"/>
          <w:u w:val="single" w:color="000000" w:themeColor="text1"/>
        </w:rPr>
        <w:t>,</w:t>
      </w:r>
      <w:r w:rsidRPr="003D38AD">
        <w:rPr>
          <w:color w:val="auto"/>
          <w:u w:color="000000" w:themeColor="text1"/>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3D38AD">
        <w:rPr>
          <w:strike/>
          <w:color w:val="auto"/>
          <w:u w:color="000000" w:themeColor="text1"/>
        </w:rPr>
        <w:t>Division</w:t>
      </w:r>
      <w:r w:rsidRPr="003D38AD">
        <w:rPr>
          <w:color w:val="auto"/>
          <w:u w:color="000000" w:themeColor="text1"/>
        </w:rPr>
        <w:t xml:space="preserve"> </w:t>
      </w:r>
      <w:r w:rsidRPr="003D38AD">
        <w:rPr>
          <w:color w:val="auto"/>
          <w:u w:val="single" w:color="000000" w:themeColor="text1"/>
        </w:rPr>
        <w:t>Program</w:t>
      </w:r>
      <w:r w:rsidRPr="003D38AD">
        <w:rPr>
          <w:color w:val="auto"/>
          <w:u w:color="000000" w:themeColor="text1"/>
        </w:rPr>
        <w:t xml:space="preserve"> of </w:t>
      </w:r>
      <w:r w:rsidRPr="003D38AD">
        <w:rPr>
          <w:strike/>
          <w:color w:val="auto"/>
          <w:u w:color="000000" w:themeColor="text1"/>
        </w:rPr>
        <w:t>Motor Vehicle</w:t>
      </w:r>
      <w:r w:rsidRPr="003D38AD">
        <w:rPr>
          <w:color w:val="auto"/>
          <w:u w:color="000000" w:themeColor="text1"/>
        </w:rPr>
        <w:t xml:space="preserve"> </w:t>
      </w:r>
      <w:r w:rsidRPr="003D38AD">
        <w:rPr>
          <w:color w:val="auto"/>
          <w:u w:val="single" w:color="000000" w:themeColor="text1"/>
        </w:rPr>
        <w:t>Fleet</w:t>
      </w:r>
      <w:r w:rsidRPr="003D38AD">
        <w:rPr>
          <w:color w:val="auto"/>
          <w:u w:color="000000" w:themeColor="text1"/>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320.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ensure that all state</w:t>
      </w:r>
      <w:r w:rsidRPr="003D38AD">
        <w:rPr>
          <w:color w:val="auto"/>
          <w:u w:color="000000" w:themeColor="text1"/>
        </w:rPr>
        <w:noBreakHyphen/>
        <w:t xml:space="preserve">owned motor vehicles are identified as such through the use of permanent </w:t>
      </w:r>
      <w:r w:rsidRPr="003D38AD">
        <w:rPr>
          <w:strike/>
          <w:color w:val="auto"/>
          <w:u w:color="000000" w:themeColor="text1"/>
        </w:rPr>
        <w:t>state</w:t>
      </w:r>
      <w:r w:rsidRPr="003D38AD">
        <w:rPr>
          <w:strike/>
          <w:color w:val="auto"/>
          <w:u w:color="000000" w:themeColor="text1"/>
        </w:rPr>
        <w:noBreakHyphen/>
        <w:t>government</w:t>
      </w:r>
      <w:r w:rsidRPr="003D38AD">
        <w:rPr>
          <w:color w:val="auto"/>
          <w:u w:color="000000" w:themeColor="text1"/>
        </w:rPr>
        <w:t xml:space="preserve"> </w:t>
      </w:r>
      <w:r w:rsidRPr="003D38AD">
        <w:rPr>
          <w:color w:val="auto"/>
          <w:u w:val="single" w:color="000000" w:themeColor="text1"/>
        </w:rPr>
        <w:t>state government</w:t>
      </w:r>
      <w:r w:rsidRPr="003D38AD">
        <w:rPr>
          <w:color w:val="auto"/>
          <w:u w:color="000000" w:themeColor="text1"/>
        </w:rPr>
        <w:t xml:space="preserve"> license plates and either state or agency seal decals.  No vehicles shall be exempt from the requirements for identification except those exempted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t xml:space="preserve">This section shall not apply to vehicles supplied to law enforcement officers when, in the opinion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3D38AD">
        <w:rPr>
          <w:color w:val="auto"/>
          <w:u w:color="000000" w:themeColor="text1"/>
        </w:rPr>
        <w:noBreakHyphen/>
        <w:t xml:space="preserve">being would be jeopardized if they were identified.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is authorized to exempt vehicles carrying human service agency clients in those instances in which the privacy of the client would clearly and necessarily be impaired.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335.</w:t>
      </w:r>
      <w:r w:rsidRPr="003D38AD">
        <w:rPr>
          <w:color w:val="auto"/>
          <w:u w:color="000000" w:themeColor="text1"/>
        </w:rPr>
        <w:tab/>
        <w:t xml:space="preserve">The respective divisions of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340.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develop and implement a statewide Fleet Safety Program for operators of state</w:t>
      </w:r>
      <w:r w:rsidRPr="003D38AD">
        <w:rPr>
          <w:color w:val="auto"/>
          <w:u w:color="000000" w:themeColor="text1"/>
        </w:rPr>
        <w:noBreakHyphen/>
        <w:t>owned vehicles which shall serve to minimize the amount paid for rising insurance premiums and reduce the number of accidents involving state</w:t>
      </w:r>
      <w:r w:rsidRPr="003D38AD">
        <w:rPr>
          <w:color w:val="auto"/>
          <w:u w:color="000000" w:themeColor="text1"/>
        </w:rPr>
        <w:noBreakHyphen/>
        <w:t xml:space="preserve">owned vehicles.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promulgate </w:t>
      </w:r>
      <w:r w:rsidRPr="003D38AD">
        <w:rPr>
          <w:strike/>
          <w:color w:val="auto"/>
          <w:u w:color="000000" w:themeColor="text1"/>
        </w:rPr>
        <w:t>rules and</w:t>
      </w:r>
      <w:r w:rsidRPr="003D38AD">
        <w:rPr>
          <w:color w:val="auto"/>
          <w:u w:color="000000" w:themeColor="text1"/>
        </w:rPr>
        <w:t xml:space="preserve"> regulations requiring the establishment of an accident review board by each agency and mandatory driver training in those instances where remedial training for employees would serve the best interest of the State.”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F.</w:t>
      </w:r>
      <w:r w:rsidRPr="003D38AD">
        <w:rPr>
          <w:color w:val="auto"/>
          <w:u w:color="000000" w:themeColor="text1"/>
        </w:rPr>
        <w:tab/>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435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435.</w:t>
      </w:r>
      <w:r w:rsidRPr="003D38AD">
        <w:rPr>
          <w:color w:val="auto"/>
          <w:u w:color="000000" w:themeColor="text1"/>
        </w:rPr>
        <w:tab/>
        <w:t xml:space="preserve"> To protect the state’s critical information technology infrastructure and associated data systems in the event of a major disaster, whether natural or otherwise, </w:t>
      </w:r>
      <w:r w:rsidRPr="003D38AD">
        <w:rPr>
          <w:color w:val="auto"/>
          <w:u w:val="single" w:color="000000" w:themeColor="text1"/>
        </w:rPr>
        <w:t>or resulting from an infiltration or compromise of the infrastructure and associated data systems,</w:t>
      </w:r>
      <w:r w:rsidRPr="003D38AD">
        <w:rPr>
          <w:color w:val="auto"/>
          <w:u w:color="000000" w:themeColor="text1"/>
        </w:rPr>
        <w:t xml:space="preserve"> and to allow the services to the citizens of this State to continue in such an event, the </w:t>
      </w:r>
      <w:r w:rsidRPr="003D38AD">
        <w:rPr>
          <w:strike/>
          <w:color w:val="auto"/>
          <w:u w:color="000000" w:themeColor="text1"/>
        </w:rPr>
        <w:t>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of </w:t>
      </w:r>
      <w:r w:rsidRPr="003D38AD">
        <w:rPr>
          <w:strike/>
          <w:color w:val="auto"/>
          <w:u w:color="000000" w:themeColor="text1"/>
        </w:rPr>
        <w:t>the</w:t>
      </w:r>
      <w:r w:rsidRPr="003D38AD">
        <w:rPr>
          <w:color w:val="auto"/>
          <w:u w:color="000000" w:themeColor="text1"/>
        </w:rPr>
        <w:t xml:space="preserve"> State </w:t>
      </w:r>
      <w:r w:rsidRPr="003D38AD">
        <w:rPr>
          <w:strike/>
          <w:color w:val="auto"/>
          <w:u w:color="000000" w:themeColor="text1"/>
        </w:rPr>
        <w:t>Chief</w:t>
      </w:r>
      <w:r w:rsidRPr="003D38AD">
        <w:rPr>
          <w:color w:val="auto"/>
          <w:u w:color="000000" w:themeColor="text1"/>
        </w:rPr>
        <w:t xml:space="preserve"> Information </w:t>
      </w:r>
      <w:r w:rsidRPr="003D38AD">
        <w:rPr>
          <w:strike/>
          <w:color w:val="auto"/>
          <w:u w:color="000000" w:themeColor="text1"/>
        </w:rPr>
        <w:t>Officer</w:t>
      </w:r>
      <w:r w:rsidRPr="003D38AD">
        <w:rPr>
          <w:color w:val="auto"/>
          <w:u w:color="000000" w:themeColor="text1"/>
        </w:rPr>
        <w:t xml:space="preserve"> </w:t>
      </w:r>
      <w:r w:rsidRPr="003D38AD">
        <w:rPr>
          <w:color w:val="auto"/>
          <w:u w:val="single" w:color="000000" w:themeColor="text1"/>
        </w:rPr>
        <w:t>Technology in the Department of Administration</w:t>
      </w:r>
      <w:r w:rsidRPr="003D38AD">
        <w:rPr>
          <w:color w:val="auto"/>
          <w:u w:color="000000" w:themeColor="text1"/>
        </w:rPr>
        <w:t xml:space="preserve"> </w:t>
      </w:r>
      <w:r w:rsidRPr="003D38AD">
        <w:rPr>
          <w:strike/>
          <w:color w:val="auto"/>
          <w:u w:color="000000" w:themeColor="text1"/>
        </w:rPr>
        <w:t>(CIO)</w:t>
      </w:r>
      <w:r w:rsidRPr="003D38AD">
        <w:rPr>
          <w:color w:val="auto"/>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3D38AD">
        <w:rPr>
          <w:color w:val="auto"/>
          <w:u w:color="000000" w:themeColor="text1"/>
        </w:rPr>
        <w:noBreakHyphen/>
        <w:t xml:space="preserve">related duties. All state agencies and political subdivisions of this State are directed to assist the </w:t>
      </w:r>
      <w:r w:rsidRPr="003D38AD">
        <w:rPr>
          <w:strike/>
          <w:color w:val="auto"/>
          <w:u w:color="000000" w:themeColor="text1"/>
        </w:rPr>
        <w:t>Office of the State CIO</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in the collection of data required for this plan.”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G.</w:t>
      </w:r>
      <w:r w:rsidRPr="003D38AD">
        <w:rPr>
          <w:color w:val="auto"/>
          <w:u w:color="000000" w:themeColor="text1"/>
        </w:rPr>
        <w:tab/>
      </w:r>
      <w:r w:rsidRPr="003D38AD">
        <w:rPr>
          <w:color w:val="auto"/>
          <w:u w:color="000000" w:themeColor="text1"/>
        </w:rPr>
        <w:tab/>
        <w:t>Section 1</w:t>
      </w:r>
      <w:r w:rsidRPr="003D38AD">
        <w:rPr>
          <w:color w:val="auto"/>
          <w:u w:color="000000" w:themeColor="text1"/>
        </w:rPr>
        <w:noBreakHyphen/>
        <w:t>15</w:t>
      </w:r>
      <w:r w:rsidRPr="003D38AD">
        <w:rPr>
          <w:color w:val="auto"/>
          <w:u w:color="000000" w:themeColor="text1"/>
        </w:rPr>
        <w:noBreakHyphen/>
        <w:t>10 of the 1976 Code, as last amended by Act 249 of 2008, is further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15</w:t>
      </w:r>
      <w:r w:rsidRPr="003D38AD">
        <w:rPr>
          <w:color w:val="auto"/>
          <w:u w:color="000000" w:themeColor="text1"/>
        </w:rPr>
        <w:noBreakHyphen/>
        <w:t>10.</w:t>
      </w:r>
      <w:r w:rsidRPr="003D38AD">
        <w:rPr>
          <w:color w:val="auto"/>
          <w:u w:color="000000" w:themeColor="text1"/>
        </w:rPr>
        <w:tab/>
        <w:t xml:space="preserve">There is hereby created a Commission on Women to be composed of fifteen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shall be under and a part of the </w:t>
      </w:r>
      <w:r w:rsidRPr="003D38AD">
        <w:rPr>
          <w:strike/>
          <w:color w:val="auto"/>
          <w:u w:color="000000" w:themeColor="text1"/>
        </w:rPr>
        <w:t>Office of the Governor</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H.</w:t>
      </w:r>
      <w:r w:rsidRPr="003D38AD">
        <w:rPr>
          <w:color w:val="auto"/>
          <w:u w:color="000000" w:themeColor="text1"/>
        </w:rPr>
        <w:tab/>
      </w:r>
      <w:r w:rsidRPr="003D38AD">
        <w:rPr>
          <w:color w:val="auto"/>
          <w:u w:color="000000" w:themeColor="text1"/>
        </w:rPr>
        <w:tab/>
        <w:t>1.</w:t>
      </w:r>
      <w:r w:rsidRPr="003D38AD">
        <w:rPr>
          <w:color w:val="auto"/>
          <w:u w:color="000000" w:themeColor="text1"/>
        </w:rPr>
        <w:tab/>
        <w:t>Section 1</w:t>
      </w:r>
      <w:r w:rsidRPr="003D38AD">
        <w:rPr>
          <w:color w:val="auto"/>
          <w:u w:color="000000" w:themeColor="text1"/>
        </w:rPr>
        <w:noBreakHyphen/>
        <w:t>30</w:t>
      </w:r>
      <w:r w:rsidRPr="003D38AD">
        <w:rPr>
          <w:color w:val="auto"/>
          <w:u w:color="000000" w:themeColor="text1"/>
        </w:rPr>
        <w:noBreakHyphen/>
        <w:t>110 of the 1976 Code is repealed.</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2</w:t>
      </w:r>
      <w:r w:rsidRPr="003D38AD">
        <w:rPr>
          <w:color w:val="auto"/>
          <w:u w:color="000000" w:themeColor="text1"/>
        </w:rPr>
        <w:noBreakHyphen/>
        <w:t>59</w:t>
      </w:r>
      <w:r w:rsidRPr="003D38AD">
        <w:rPr>
          <w:color w:val="auto"/>
          <w:u w:color="000000" w:themeColor="text1"/>
        </w:rPr>
        <w:noBreakHyphen/>
        <w:t>10(1) of the 1976 Code is amended to read:</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 xml:space="preserve">management of the L. Marion Gressette Building </w:t>
      </w:r>
      <w:r w:rsidRPr="003D38AD">
        <w:rPr>
          <w:color w:val="auto"/>
          <w:u w:val="single" w:color="000000" w:themeColor="text1"/>
        </w:rPr>
        <w:t>and the Senate areas of the State House</w:t>
      </w:r>
      <w:r w:rsidRPr="003D38AD">
        <w:rPr>
          <w:color w:val="auto"/>
          <w:u w:color="000000" w:themeColor="text1"/>
        </w:rPr>
        <w:t xml:space="preserve"> with </w:t>
      </w:r>
      <w:r w:rsidRPr="003D38AD">
        <w:rPr>
          <w:color w:val="auto"/>
          <w:u w:val="single" w:color="000000" w:themeColor="text1"/>
        </w:rPr>
        <w:t>sole</w:t>
      </w:r>
      <w:r w:rsidRPr="003D38AD">
        <w:rPr>
          <w:color w:val="auto"/>
          <w:u w:color="000000" w:themeColor="text1"/>
        </w:rPr>
        <w:t xml:space="preserve"> authority to formulate and implement policies and procedures for the effective utilization of personnel, equipment, and space within the </w:t>
      </w:r>
      <w:r w:rsidRPr="003D38AD">
        <w:rPr>
          <w:strike/>
          <w:color w:val="auto"/>
          <w:u w:color="000000" w:themeColor="text1"/>
        </w:rPr>
        <w:t>building</w:t>
      </w:r>
      <w:r w:rsidRPr="003D38AD">
        <w:rPr>
          <w:color w:val="auto"/>
          <w:u w:color="000000" w:themeColor="text1"/>
        </w:rPr>
        <w:t xml:space="preserve"> </w:t>
      </w:r>
      <w:r w:rsidRPr="003D38AD">
        <w:rPr>
          <w:color w:val="auto"/>
          <w:u w:val="single" w:color="000000" w:themeColor="text1"/>
        </w:rPr>
        <w:t>L. Marion Gressette Building and the Senate areas of the State House</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I.</w:t>
      </w:r>
      <w:r w:rsidRPr="003D38AD">
        <w:rPr>
          <w:color w:val="auto"/>
          <w:u w:color="000000" w:themeColor="text1"/>
        </w:rPr>
        <w:tab/>
        <w:t>Chapter 9, Title 3 of the 1976 Code is amended to read: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“CHAPTER 9</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Acquisition and Distribution of Federal Surplus Property</w:t>
      </w:r>
    </w:p>
    <w:p w:rsidR="00E0177F" w:rsidRPr="003D38AD" w:rsidRDefault="00E0177F" w:rsidP="00E0177F">
      <w:pPr>
        <w:rPr>
          <w:color w:val="auto"/>
          <w:u w:color="000000" w:themeColor="text1"/>
        </w:rPr>
      </w:pPr>
      <w:r w:rsidRPr="003D38AD">
        <w:rPr>
          <w:color w:val="auto"/>
          <w:u w:color="000000" w:themeColor="text1"/>
        </w:rPr>
        <w:tab/>
        <w:t>Section 3</w:t>
      </w:r>
      <w:r w:rsidRPr="003D38AD">
        <w:rPr>
          <w:color w:val="auto"/>
          <w:u w:color="000000" w:themeColor="text1"/>
        </w:rPr>
        <w:noBreakHyphen/>
        <w:t>9</w:t>
      </w:r>
      <w:r w:rsidRPr="003D38AD">
        <w:rPr>
          <w:color w:val="auto"/>
          <w:u w:color="000000" w:themeColor="text1"/>
        </w:rPr>
        <w:noBreakHyphen/>
        <w:t>10.</w:t>
      </w:r>
      <w:r w:rsidRPr="003D38AD">
        <w:rPr>
          <w:color w:val="auto"/>
          <w:u w:color="000000" w:themeColor="text1"/>
        </w:rPr>
        <w:tab/>
        <w:t>(a)</w:t>
      </w:r>
      <w:r w:rsidRPr="003D38AD">
        <w:rPr>
          <w:color w:val="auto"/>
          <w:u w:color="000000" w:themeColor="text1"/>
        </w:rPr>
        <w:tab/>
        <w:t xml:space="preserve">The Division of General Services of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is authorized: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to warehouse such property;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to distribute such property within the State to tax</w:t>
      </w:r>
      <w:r w:rsidRPr="003D38AD">
        <w:rPr>
          <w:color w:val="auto"/>
          <w:u w:color="000000" w:themeColor="text1"/>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Division of General Services </w:t>
      </w:r>
      <w:r w:rsidRPr="003D38AD">
        <w:rPr>
          <w:color w:val="auto"/>
          <w:u w:val="single" w:color="000000" w:themeColor="text1"/>
        </w:rPr>
        <w:t>of the Department of Administration</w:t>
      </w:r>
      <w:r w:rsidRPr="003D38AD">
        <w:rPr>
          <w:color w:val="auto"/>
          <w:u w:color="000000" w:themeColor="text1"/>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 xml:space="preserve">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is authorized to appoint advisory boards or committees, and to employ such personnel and prescribe their duties as are deemed necessary and suitable for the administration of this chapter. </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3D38AD">
        <w:rPr>
          <w:color w:val="auto"/>
          <w:u w:val="single" w:color="000000" w:themeColor="text1"/>
        </w:rPr>
        <w:t>,</w:t>
      </w:r>
      <w:r w:rsidRPr="003D38AD">
        <w:rPr>
          <w:color w:val="auto"/>
          <w:u w:color="000000" w:themeColor="text1"/>
        </w:rPr>
        <w:t xml:space="preserve"> and distribution of personal property received by him from the United States of America. </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3D38AD">
        <w:rPr>
          <w:color w:val="auto"/>
          <w:u w:color="000000" w:themeColor="text1"/>
        </w:rPr>
        <w:noBreakHyphen/>
        <w:t>mentioned institutions, organizations</w:t>
      </w:r>
      <w:r w:rsidRPr="003D38AD">
        <w:rPr>
          <w:color w:val="auto"/>
          <w:u w:val="single" w:color="000000" w:themeColor="text1"/>
        </w:rPr>
        <w:t>,</w:t>
      </w:r>
      <w:r w:rsidRPr="003D38AD">
        <w:rPr>
          <w:color w:val="auto"/>
          <w:u w:color="000000" w:themeColor="text1"/>
        </w:rPr>
        <w:t xml:space="preserve"> and agencies and to transmit to them all available information in reference to such property, and to aid and assist such institutions, organizations</w:t>
      </w:r>
      <w:r w:rsidRPr="003D38AD">
        <w:rPr>
          <w:color w:val="auto"/>
          <w:u w:val="single" w:color="000000" w:themeColor="text1"/>
        </w:rPr>
        <w:t>,</w:t>
      </w:r>
      <w:r w:rsidRPr="003D38AD">
        <w:rPr>
          <w:color w:val="auto"/>
          <w:u w:color="000000" w:themeColor="text1"/>
        </w:rPr>
        <w:t xml:space="preserve"> and agencies in every way possible in the consummation of acquisitions or transactions hereunder. </w:t>
      </w:r>
    </w:p>
    <w:p w:rsidR="00E0177F" w:rsidRPr="003D38AD" w:rsidRDefault="00E0177F" w:rsidP="00E0177F">
      <w:pPr>
        <w:rPr>
          <w:color w:val="auto"/>
          <w:u w:color="000000" w:themeColor="text1"/>
        </w:rPr>
      </w:pPr>
      <w:r w:rsidRPr="003D38AD">
        <w:rPr>
          <w:color w:val="auto"/>
          <w:u w:color="000000" w:themeColor="text1"/>
        </w:rPr>
        <w:tab/>
        <w:t>(g)</w:t>
      </w:r>
      <w:r w:rsidRPr="003D38AD">
        <w:rPr>
          <w:color w:val="auto"/>
          <w:u w:color="000000" w:themeColor="text1"/>
        </w:rPr>
        <w:tab/>
        <w:t>The Division of General Services, in the administration of this chapter, shall cooperate to the fullest extent consistent with the provisions of the act</w:t>
      </w:r>
      <w:r w:rsidRPr="003D38AD">
        <w:rPr>
          <w:strike/>
          <w:color w:val="auto"/>
          <w:u w:color="000000" w:themeColor="text1"/>
        </w:rPr>
        <w:t>,</w:t>
      </w:r>
      <w:r w:rsidRPr="003D38AD">
        <w:rPr>
          <w:color w:val="auto"/>
          <w:u w:color="000000" w:themeColor="text1"/>
        </w:rPr>
        <w:t xml:space="preserve"> </w:t>
      </w:r>
      <w:r w:rsidRPr="003D38AD">
        <w:rPr>
          <w:color w:val="auto"/>
          <w:u w:val="single" w:color="000000" w:themeColor="text1"/>
        </w:rPr>
        <w:t>and</w:t>
      </w:r>
      <w:r w:rsidRPr="003D38AD">
        <w:rPr>
          <w:color w:val="auto"/>
          <w:u w:color="000000" w:themeColor="text1"/>
        </w:rPr>
        <w:t xml:space="preserve"> with the departments or agencies of the United States of America</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and shall</w:t>
      </w:r>
      <w:r w:rsidRPr="003D38AD">
        <w:rPr>
          <w:color w:val="auto"/>
          <w:u w:color="000000" w:themeColor="text1"/>
        </w:rPr>
        <w:t xml:space="preserve"> file a State plan of operation, </w:t>
      </w:r>
      <w:r w:rsidRPr="003D38AD">
        <w:rPr>
          <w:color w:val="auto"/>
          <w:u w:val="single" w:color="000000" w:themeColor="text1"/>
        </w:rPr>
        <w:t>and</w:t>
      </w:r>
      <w:r w:rsidRPr="003D38AD">
        <w:rPr>
          <w:color w:val="auto"/>
          <w:u w:color="000000" w:themeColor="text1"/>
        </w:rPr>
        <w:t xml:space="preserve"> operate in accordance therewith, </w:t>
      </w:r>
      <w:r w:rsidRPr="003D38AD">
        <w:rPr>
          <w:strike/>
          <w:color w:val="auto"/>
          <w:u w:color="000000" w:themeColor="text1"/>
        </w:rPr>
        <w:t>and</w:t>
      </w:r>
      <w:r w:rsidRPr="003D38AD">
        <w:rPr>
          <w:color w:val="auto"/>
          <w:u w:color="000000" w:themeColor="text1"/>
        </w:rPr>
        <w:t xml:space="preserve"> take such action as may be necessary to meet the minimum standards prescribed in accordance with the act, </w:t>
      </w:r>
      <w:r w:rsidRPr="003D38AD">
        <w:rPr>
          <w:strike/>
          <w:color w:val="auto"/>
          <w:u w:color="000000" w:themeColor="text1"/>
        </w:rPr>
        <w:t>and</w:t>
      </w:r>
      <w:r w:rsidRPr="003D38AD">
        <w:rPr>
          <w:color w:val="auto"/>
          <w:u w:color="000000" w:themeColor="text1"/>
        </w:rPr>
        <w:t xml:space="preserve"> make such reports in such form and containing such information as the United States of America or any of its departments or agencies may from time to time require, and </w:t>
      </w:r>
      <w:r w:rsidRPr="003D38AD">
        <w:rPr>
          <w:strike/>
          <w:color w:val="auto"/>
          <w:u w:color="000000" w:themeColor="text1"/>
        </w:rPr>
        <w:t>it shall</w:t>
      </w:r>
      <w:r w:rsidRPr="003D38AD">
        <w:rPr>
          <w:color w:val="auto"/>
          <w:u w:color="000000" w:themeColor="text1"/>
        </w:rPr>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E0177F" w:rsidRPr="003D38AD" w:rsidRDefault="00E0177F" w:rsidP="00E0177F">
      <w:pPr>
        <w:rPr>
          <w:color w:val="auto"/>
          <w:u w:color="000000" w:themeColor="text1"/>
        </w:rPr>
      </w:pPr>
      <w:r w:rsidRPr="003D38AD">
        <w:rPr>
          <w:color w:val="auto"/>
          <w:u w:color="000000" w:themeColor="text1"/>
        </w:rPr>
        <w:tab/>
        <w:t>Section 3</w:t>
      </w:r>
      <w:r w:rsidRPr="003D38AD">
        <w:rPr>
          <w:color w:val="auto"/>
          <w:u w:color="000000" w:themeColor="text1"/>
        </w:rPr>
        <w:noBreakHyphen/>
        <w:t>9</w:t>
      </w:r>
      <w:r w:rsidRPr="003D38AD">
        <w:rPr>
          <w:color w:val="auto"/>
          <w:u w:color="000000" w:themeColor="text1"/>
        </w:rPr>
        <w:noBreakHyphen/>
        <w:t>20.</w:t>
      </w:r>
      <w:r w:rsidRPr="003D38AD">
        <w:rPr>
          <w:color w:val="auto"/>
          <w:u w:color="000000" w:themeColor="text1"/>
        </w:rPr>
        <w:tab/>
        <w:t xml:space="preserve">The Director of the Division of General Services may delegate such power and authority as he deems reasonable and proper for the effective administration of this chapter.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may require bond of any person in the employ of the Division of General Services receiving or distributing property from the United States under authority of this chapter. </w:t>
      </w:r>
    </w:p>
    <w:p w:rsidR="00E0177F" w:rsidRPr="003D38AD" w:rsidRDefault="00E0177F" w:rsidP="00E0177F">
      <w:pPr>
        <w:rPr>
          <w:color w:val="auto"/>
          <w:u w:color="000000" w:themeColor="text1"/>
        </w:rPr>
      </w:pPr>
      <w:r w:rsidRPr="003D38AD">
        <w:rPr>
          <w:color w:val="auto"/>
          <w:u w:color="000000" w:themeColor="text1"/>
        </w:rPr>
        <w:tab/>
        <w:t>Section 3</w:t>
      </w:r>
      <w:r w:rsidRPr="003D38AD">
        <w:rPr>
          <w:color w:val="auto"/>
          <w:u w:color="000000" w:themeColor="text1"/>
        </w:rPr>
        <w:noBreakHyphen/>
        <w:t>9</w:t>
      </w:r>
      <w:r w:rsidRPr="003D38AD">
        <w:rPr>
          <w:color w:val="auto"/>
          <w:u w:color="000000" w:themeColor="text1"/>
        </w:rPr>
        <w:noBreakHyphen/>
        <w:t>30.</w:t>
      </w:r>
      <w:r w:rsidRPr="003D38AD">
        <w:rPr>
          <w:color w:val="auto"/>
          <w:u w:color="000000" w:themeColor="text1"/>
        </w:rPr>
        <w:tab/>
        <w:t>Any charges made or fees assessed by the Division of General Services for the acquisition, warehousing, distribution</w:t>
      </w:r>
      <w:r w:rsidRPr="003D38AD">
        <w:rPr>
          <w:color w:val="auto"/>
          <w:u w:val="single" w:color="000000" w:themeColor="text1"/>
        </w:rPr>
        <w:t>,</w:t>
      </w:r>
      <w:r w:rsidRPr="003D38AD">
        <w:rPr>
          <w:color w:val="auto"/>
          <w:u w:color="000000" w:themeColor="text1"/>
        </w:rPr>
        <w:t xml:space="preserve"> or transfer of any property of the United States of America for educational, public health</w:t>
      </w:r>
      <w:r w:rsidRPr="003D38AD">
        <w:rPr>
          <w:color w:val="auto"/>
          <w:u w:val="single" w:color="000000" w:themeColor="text1"/>
        </w:rPr>
        <w:t>,</w:t>
      </w:r>
      <w:r w:rsidRPr="003D38AD">
        <w:rPr>
          <w:color w:val="auto"/>
          <w:u w:color="000000" w:themeColor="text1"/>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3D38AD">
        <w:rPr>
          <w:color w:val="auto"/>
          <w:u w:val="single" w:color="000000" w:themeColor="text1"/>
        </w:rPr>
        <w:t>,</w:t>
      </w:r>
      <w:r w:rsidRPr="003D38AD">
        <w:rPr>
          <w:color w:val="auto"/>
          <w:u w:color="000000" w:themeColor="text1"/>
        </w:rPr>
        <w:t xml:space="preserve"> or transfer. </w:t>
      </w:r>
    </w:p>
    <w:p w:rsidR="00E0177F" w:rsidRPr="003D38AD" w:rsidRDefault="00E0177F" w:rsidP="00E0177F">
      <w:pPr>
        <w:rPr>
          <w:color w:val="auto"/>
          <w:u w:color="000000" w:themeColor="text1"/>
        </w:rPr>
      </w:pPr>
      <w:r w:rsidRPr="003D38AD">
        <w:rPr>
          <w:color w:val="auto"/>
          <w:u w:color="000000" w:themeColor="text1"/>
        </w:rPr>
        <w:tab/>
        <w:t>Section 3</w:t>
      </w:r>
      <w:r w:rsidRPr="003D38AD">
        <w:rPr>
          <w:color w:val="auto"/>
          <w:u w:color="000000" w:themeColor="text1"/>
        </w:rPr>
        <w:noBreakHyphen/>
        <w:t>9</w:t>
      </w:r>
      <w:r w:rsidRPr="003D38AD">
        <w:rPr>
          <w:color w:val="auto"/>
          <w:u w:color="000000" w:themeColor="text1"/>
        </w:rPr>
        <w:noBreakHyphen/>
        <w:t>40.</w:t>
      </w:r>
      <w:r w:rsidRPr="003D38AD">
        <w:rPr>
          <w:color w:val="auto"/>
          <w:u w:color="000000" w:themeColor="text1"/>
        </w:rPr>
        <w:tab/>
        <w:t>The provisions of this chapter shall not apply to the acquisition of property acquired by agencies of the State under the priorities established by Section 308 (b), Title 23, United States Code, Annotated.”</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J.</w:t>
      </w: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10 of the 1976 Code, as last amended by Act 628 of 1988, is further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10.</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shall keep, landscape, cultivate</w:t>
      </w:r>
      <w:r w:rsidRPr="003D38AD">
        <w:rPr>
          <w:color w:val="auto"/>
          <w:u w:val="single" w:color="000000" w:themeColor="text1"/>
        </w:rPr>
        <w:t>,</w:t>
      </w:r>
      <w:r w:rsidRPr="003D38AD">
        <w:rPr>
          <w:color w:val="auto"/>
          <w:u w:color="000000" w:themeColor="text1"/>
        </w:rPr>
        <w:t xml:space="preserve"> and beautify the State House and State House grounds with authority to expend such amounts as may be annually appropriated therefor.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 xml:space="preserve">department </w:t>
      </w:r>
      <w:r w:rsidRPr="003D38AD">
        <w:rPr>
          <w:color w:val="auto"/>
          <w:u w:color="000000" w:themeColor="text1"/>
        </w:rPr>
        <w:t>shall employ all help and labor in policing, protecting</w:t>
      </w:r>
      <w:r w:rsidRPr="003D38AD">
        <w:rPr>
          <w:color w:val="auto"/>
          <w:u w:val="single" w:color="000000" w:themeColor="text1"/>
        </w:rPr>
        <w:t>,</w:t>
      </w:r>
      <w:r w:rsidRPr="003D38AD">
        <w:rPr>
          <w:color w:val="auto"/>
          <w:u w:color="000000" w:themeColor="text1"/>
        </w:rPr>
        <w:t xml:space="preserve"> and caring for the State House and State House grounds and shall have full authority over them.”</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K.</w:t>
      </w:r>
      <w:r w:rsidRPr="003D38AD">
        <w:rPr>
          <w:color w:val="auto"/>
          <w:u w:color="000000" w:themeColor="text1"/>
        </w:rPr>
        <w:tab/>
      </w: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30 of the 1976 Code, as last amended by Act 628 of 1988, is further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30.</w:t>
      </w:r>
      <w:r w:rsidRPr="003D38AD">
        <w:rPr>
          <w:color w:val="auto"/>
          <w:u w:color="000000" w:themeColor="text1"/>
        </w:rPr>
        <w:tab/>
      </w:r>
      <w:r w:rsidRPr="003D38AD">
        <w:rPr>
          <w:color w:val="auto"/>
          <w:u w:val="single" w:color="000000" w:themeColor="text1"/>
        </w:rPr>
        <w:t>(A)</w:t>
      </w:r>
      <w:r w:rsidRPr="003D38AD">
        <w:rPr>
          <w:color w:val="auto"/>
          <w:u w:color="000000" w:themeColor="text1"/>
        </w:rPr>
        <w:tab/>
        <w:t xml:space="preserve">The Director of the Division of General Services </w:t>
      </w:r>
      <w:r w:rsidRPr="003D38AD">
        <w:rPr>
          <w:strike/>
          <w:color w:val="auto"/>
          <w:u w:color="000000" w:themeColor="text1"/>
        </w:rPr>
        <w:t>of the State Budget and Control Board</w:t>
      </w:r>
      <w:r w:rsidRPr="003D38AD">
        <w:rPr>
          <w:color w:val="auto"/>
          <w:u w:color="000000" w:themeColor="text1"/>
        </w:rPr>
        <w:t xml:space="preserve"> may authorize the use of </w:t>
      </w:r>
      <w:r w:rsidRPr="003D38AD">
        <w:rPr>
          <w:strike/>
          <w:color w:val="auto"/>
          <w:u w:color="000000" w:themeColor="text1"/>
        </w:rPr>
        <w:t>the State House lobbies,</w:t>
      </w:r>
      <w:r w:rsidRPr="003D38AD">
        <w:rPr>
          <w:color w:val="auto"/>
          <w:u w:color="000000" w:themeColor="text1"/>
        </w:rPr>
        <w:t xml:space="preserve"> </w:t>
      </w:r>
      <w:r w:rsidRPr="003D38AD">
        <w:rPr>
          <w:color w:val="auto"/>
          <w:u w:val="single" w:color="000000" w:themeColor="text1"/>
        </w:rPr>
        <w:t>areas of State House except for those provided in subsection (B),</w:t>
      </w:r>
      <w:r w:rsidRPr="003D38AD">
        <w:rPr>
          <w:color w:val="auto"/>
          <w:u w:color="000000" w:themeColor="text1"/>
        </w:rPr>
        <w:t xml:space="preserve"> the State House steps and grounds, and other public buildings and grounds </w:t>
      </w:r>
      <w:r w:rsidRPr="003D38AD">
        <w:rPr>
          <w:color w:val="auto"/>
          <w:u w:val="single" w:color="000000" w:themeColor="text1"/>
        </w:rPr>
        <w:t>except for those provided in subsection (B)</w:t>
      </w:r>
      <w:r w:rsidRPr="003D38AD">
        <w:rPr>
          <w:color w:val="auto"/>
          <w:u w:color="000000" w:themeColor="text1"/>
        </w:rPr>
        <w:t xml:space="preserve"> in accordance with regulations promulgated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 and the laws of this State</w:t>
      </w:r>
      <w:r w:rsidRPr="003D38AD">
        <w:rPr>
          <w:color w:val="auto"/>
          <w:u w:color="000000" w:themeColor="text1"/>
        </w:rPr>
        <w:t>.</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r>
      <w:r w:rsidRPr="003D38AD">
        <w:rPr>
          <w:color w:val="auto"/>
          <w:u w:val="single" w:color="000000" w:themeColor="text1"/>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3D38AD">
        <w:rPr>
          <w:color w:val="auto"/>
          <w:u w:color="000000" w:themeColor="text1"/>
        </w:rPr>
        <w:t xml:space="preserve">  The </w:t>
      </w:r>
      <w:r w:rsidRPr="003D38AD">
        <w:rPr>
          <w:strike/>
          <w:color w:val="auto"/>
          <w:u w:color="000000" w:themeColor="text1"/>
        </w:rPr>
        <w:t>director shall obtain the approval of the</w:t>
      </w:r>
      <w:r w:rsidRPr="003D38AD">
        <w:rPr>
          <w:color w:val="auto"/>
          <w:u w:color="000000" w:themeColor="text1"/>
        </w:rPr>
        <w:t xml:space="preserve"> Clerk of the Senate </w:t>
      </w:r>
      <w:r w:rsidRPr="003D38AD">
        <w:rPr>
          <w:strike/>
          <w:color w:val="auto"/>
          <w:u w:color="000000" w:themeColor="text1"/>
        </w:rPr>
        <w:t>before authorizing</w:t>
      </w:r>
      <w:r w:rsidRPr="003D38AD">
        <w:rPr>
          <w:color w:val="auto"/>
          <w:u w:color="000000" w:themeColor="text1"/>
        </w:rPr>
        <w:t xml:space="preserve"> </w:t>
      </w:r>
      <w:r w:rsidRPr="003D38AD">
        <w:rPr>
          <w:color w:val="auto"/>
          <w:u w:val="single" w:color="000000" w:themeColor="text1"/>
        </w:rPr>
        <w:t>shall provide prior authorization for</w:t>
      </w:r>
      <w:r w:rsidRPr="003D38AD">
        <w:rPr>
          <w:color w:val="auto"/>
          <w:u w:color="000000" w:themeColor="text1"/>
        </w:rPr>
        <w:t xml:space="preserve"> any </w:t>
      </w:r>
      <w:r w:rsidRPr="003D38AD">
        <w:rPr>
          <w:color w:val="auto"/>
          <w:u w:val="single" w:color="000000" w:themeColor="text1"/>
        </w:rPr>
        <w:t>access to or</w:t>
      </w:r>
      <w:r w:rsidRPr="003D38AD">
        <w:rPr>
          <w:color w:val="auto"/>
          <w:u w:color="000000" w:themeColor="text1"/>
        </w:rPr>
        <w:t xml:space="preserve"> use of the </w:t>
      </w:r>
      <w:r w:rsidRPr="003D38AD">
        <w:rPr>
          <w:strike/>
          <w:color w:val="auto"/>
          <w:u w:color="000000" w:themeColor="text1"/>
        </w:rPr>
        <w:t>Gressette</w:t>
      </w:r>
      <w:r w:rsidRPr="003D38AD">
        <w:rPr>
          <w:color w:val="auto"/>
          <w:u w:color="000000" w:themeColor="text1"/>
        </w:rPr>
        <w:t xml:space="preserve"> </w:t>
      </w:r>
      <w:r w:rsidRPr="003D38AD">
        <w:rPr>
          <w:color w:val="auto"/>
          <w:u w:val="single" w:color="000000" w:themeColor="text1"/>
        </w:rPr>
        <w:t>Senate Office</w:t>
      </w:r>
      <w:r w:rsidRPr="003D38AD">
        <w:rPr>
          <w:color w:val="auto"/>
          <w:u w:color="000000" w:themeColor="text1"/>
        </w:rPr>
        <w:t xml:space="preserve"> Building and </w:t>
      </w:r>
      <w:r w:rsidRPr="003D38AD">
        <w:rPr>
          <w:strike/>
          <w:color w:val="auto"/>
          <w:u w:color="000000" w:themeColor="text1"/>
        </w:rPr>
        <w:t>shall obtain the approval of</w:t>
      </w:r>
      <w:r w:rsidRPr="003D38AD">
        <w:rPr>
          <w:color w:val="auto"/>
          <w:u w:color="000000" w:themeColor="text1"/>
        </w:rPr>
        <w:t xml:space="preserve"> the Clerk of the House of Representatives </w:t>
      </w:r>
      <w:r w:rsidRPr="003D38AD">
        <w:rPr>
          <w:strike/>
          <w:color w:val="auto"/>
          <w:u w:color="000000" w:themeColor="text1"/>
        </w:rPr>
        <w:t>before authorizing</w:t>
      </w:r>
      <w:r w:rsidRPr="003D38AD">
        <w:rPr>
          <w:color w:val="auto"/>
          <w:u w:color="000000" w:themeColor="text1"/>
        </w:rPr>
        <w:t xml:space="preserve"> </w:t>
      </w:r>
      <w:r w:rsidRPr="003D38AD">
        <w:rPr>
          <w:color w:val="auto"/>
          <w:u w:val="single" w:color="000000" w:themeColor="text1"/>
        </w:rPr>
        <w:t>shall provide prior authorization for</w:t>
      </w:r>
      <w:r w:rsidRPr="003D38AD">
        <w:rPr>
          <w:color w:val="auto"/>
          <w:u w:color="000000" w:themeColor="text1"/>
        </w:rPr>
        <w:t xml:space="preserve"> any </w:t>
      </w:r>
      <w:r w:rsidRPr="003D38AD">
        <w:rPr>
          <w:color w:val="auto"/>
          <w:u w:val="single" w:color="000000" w:themeColor="text1"/>
        </w:rPr>
        <w:t>access to or</w:t>
      </w:r>
      <w:r w:rsidRPr="003D38AD">
        <w:rPr>
          <w:color w:val="auto"/>
          <w:u w:color="000000" w:themeColor="text1"/>
        </w:rPr>
        <w:t xml:space="preserve"> use of the </w:t>
      </w:r>
      <w:r w:rsidRPr="003D38AD">
        <w:rPr>
          <w:strike/>
          <w:color w:val="auto"/>
          <w:u w:color="000000" w:themeColor="text1"/>
        </w:rPr>
        <w:t>Blatt</w:t>
      </w:r>
      <w:r w:rsidRPr="003D38AD">
        <w:rPr>
          <w:color w:val="auto"/>
          <w:u w:color="000000" w:themeColor="text1"/>
        </w:rPr>
        <w:t xml:space="preserve"> </w:t>
      </w:r>
      <w:r w:rsidRPr="003D38AD">
        <w:rPr>
          <w:color w:val="auto"/>
          <w:u w:val="single" w:color="000000" w:themeColor="text1"/>
        </w:rPr>
        <w:t>House Office</w:t>
      </w:r>
      <w:r w:rsidRPr="003D38AD">
        <w:rPr>
          <w:color w:val="auto"/>
          <w:u w:color="000000" w:themeColor="text1"/>
        </w:rPr>
        <w:t xml:space="preserve"> Building.  </w:t>
      </w:r>
      <w:r w:rsidRPr="003D38AD">
        <w:rPr>
          <w:color w:val="auto"/>
          <w:u w:val="single" w:color="000000" w:themeColor="text1"/>
        </w:rPr>
        <w:t>Management and supervision of the office buildings of each house of the General Assembly shall be exercised by each house acting through the respective clerks.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(C)</w:t>
      </w:r>
      <w:r w:rsidRPr="003D38AD">
        <w:rPr>
          <w:color w:val="auto"/>
          <w:u w:color="000000" w:themeColor="text1"/>
        </w:rPr>
        <w:tab/>
        <w:t xml:space="preserve">The regulations </w:t>
      </w:r>
      <w:r w:rsidRPr="003D38AD">
        <w:rPr>
          <w:color w:val="auto"/>
          <w:u w:val="single" w:color="000000" w:themeColor="text1"/>
        </w:rPr>
        <w:t>promulgated pursuant to subsection (A)</w:t>
      </w:r>
      <w:r w:rsidRPr="003D38AD">
        <w:rPr>
          <w:color w:val="auto"/>
          <w:u w:color="000000" w:themeColor="text1"/>
        </w:rPr>
        <w:t xml:space="preserve"> must contain provisions to </w:t>
      </w:r>
      <w:r w:rsidRPr="003D38AD">
        <w:rPr>
          <w:strike/>
          <w:color w:val="auto"/>
          <w:u w:color="000000" w:themeColor="text1"/>
        </w:rPr>
        <w:t>insure</w:t>
      </w:r>
      <w:r w:rsidRPr="003D38AD">
        <w:rPr>
          <w:color w:val="auto"/>
          <w:u w:color="000000" w:themeColor="text1"/>
        </w:rPr>
        <w:t xml:space="preserve"> </w:t>
      </w:r>
      <w:r w:rsidRPr="003D38AD">
        <w:rPr>
          <w:color w:val="auto"/>
          <w:u w:val="single" w:color="000000" w:themeColor="text1"/>
        </w:rPr>
        <w:t>ensure</w:t>
      </w:r>
      <w:r w:rsidRPr="003D38AD">
        <w:rPr>
          <w:color w:val="auto"/>
          <w:u w:color="000000" w:themeColor="text1"/>
        </w:rPr>
        <w:t xml:space="preserve"> that the public health, safety, and welfare </w:t>
      </w:r>
      <w:r w:rsidRPr="003D38AD">
        <w:rPr>
          <w:strike/>
          <w:color w:val="auto"/>
          <w:u w:color="000000" w:themeColor="text1"/>
        </w:rPr>
        <w:t>will be</w:t>
      </w:r>
      <w:r w:rsidRPr="003D38AD">
        <w:rPr>
          <w:color w:val="auto"/>
          <w:u w:color="000000" w:themeColor="text1"/>
        </w:rPr>
        <w:t xml:space="preserve"> </w:t>
      </w:r>
      <w:r w:rsidRPr="003D38AD">
        <w:rPr>
          <w:color w:val="auto"/>
          <w:u w:val="single" w:color="000000" w:themeColor="text1"/>
        </w:rPr>
        <w:t>are</w:t>
      </w:r>
      <w:r w:rsidRPr="003D38AD">
        <w:rPr>
          <w:color w:val="auto"/>
          <w:u w:color="000000" w:themeColor="text1"/>
        </w:rPr>
        <w:t xml:space="preserve"> protected in the use of the areas including reasonable time, place, and manner restrictions and application periods before use.  If sufficient measures </w:t>
      </w:r>
      <w:r w:rsidRPr="003D38AD">
        <w:rPr>
          <w:strike/>
          <w:color w:val="auto"/>
          <w:u w:color="000000" w:themeColor="text1"/>
        </w:rPr>
        <w:t>cannot be</w:t>
      </w:r>
      <w:r w:rsidRPr="003D38AD">
        <w:rPr>
          <w:color w:val="auto"/>
          <w:u w:color="000000" w:themeColor="text1"/>
        </w:rPr>
        <w:t xml:space="preserve"> </w:t>
      </w:r>
      <w:r w:rsidRPr="003D38AD">
        <w:rPr>
          <w:color w:val="auto"/>
          <w:u w:val="single" w:color="000000" w:themeColor="text1"/>
        </w:rPr>
        <w:t>are not</w:t>
      </w:r>
      <w:r w:rsidRPr="003D38AD">
        <w:rPr>
          <w:color w:val="auto"/>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L.</w:t>
      </w: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130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 xml:space="preserve">130. </w:t>
      </w:r>
      <w:r w:rsidRPr="003D38AD">
        <w:rPr>
          <w:color w:val="auto"/>
          <w:u w:color="000000" w:themeColor="text1"/>
        </w:rPr>
        <w:tab/>
        <w:t xml:space="preserve">The trustees or governing bodies of state institutions and agencies may grant easements and rights of way over any property under their control, upon the </w:t>
      </w:r>
      <w:r w:rsidRPr="003D38AD">
        <w:rPr>
          <w:strike/>
          <w:color w:val="auto"/>
          <w:u w:color="000000" w:themeColor="text1"/>
        </w:rPr>
        <w:t>concurrence and acquiescence of the State Budget and Control Board</w:t>
      </w:r>
      <w:r w:rsidRPr="003D38AD">
        <w:rPr>
          <w:color w:val="auto"/>
          <w:u w:color="000000" w:themeColor="text1"/>
        </w:rPr>
        <w:t xml:space="preserve"> </w:t>
      </w:r>
      <w:r w:rsidRPr="003D38AD">
        <w:rPr>
          <w:color w:val="auto"/>
          <w:u w:val="single" w:color="000000" w:themeColor="text1"/>
        </w:rPr>
        <w:t>recommendation of the Department of Administration</w:t>
      </w:r>
      <w:r w:rsidRPr="003D38AD">
        <w:rPr>
          <w:color w:val="auto"/>
          <w:u w:color="000000" w:themeColor="text1"/>
        </w:rPr>
        <w:t xml:space="preserve">, whenever it appears that such easements </w:t>
      </w:r>
      <w:r w:rsidRPr="003D38AD">
        <w:rPr>
          <w:strike/>
          <w:color w:val="auto"/>
          <w:u w:color="000000" w:themeColor="text1"/>
        </w:rPr>
        <w:t>will</w:t>
      </w:r>
      <w:r w:rsidRPr="003D38AD">
        <w:rPr>
          <w:color w:val="auto"/>
          <w:u w:color="000000" w:themeColor="text1"/>
        </w:rPr>
        <w:t xml:space="preserve"> </w:t>
      </w:r>
      <w:r w:rsidRPr="003D38AD">
        <w:rPr>
          <w:color w:val="auto"/>
          <w:u w:val="single" w:color="000000" w:themeColor="text1"/>
        </w:rPr>
        <w:t>do</w:t>
      </w:r>
      <w:r w:rsidRPr="003D38AD">
        <w:rPr>
          <w:color w:val="auto"/>
          <w:u w:color="000000" w:themeColor="text1"/>
        </w:rPr>
        <w:t xml:space="preserve"> not materially impair the utility of the property or damage it and, when a consideration is paid therefor, any </w:t>
      </w:r>
      <w:r w:rsidRPr="003D38AD">
        <w:rPr>
          <w:strike/>
          <w:color w:val="auto"/>
          <w:u w:color="000000" w:themeColor="text1"/>
        </w:rPr>
        <w:t>such</w:t>
      </w:r>
      <w:r w:rsidRPr="003D38AD">
        <w:rPr>
          <w:color w:val="auto"/>
          <w:u w:color="000000" w:themeColor="text1"/>
        </w:rPr>
        <w:t xml:space="preserve"> amounts </w:t>
      </w:r>
      <w:r w:rsidRPr="003D38AD">
        <w:rPr>
          <w:strike/>
          <w:color w:val="auto"/>
          <w:u w:color="000000" w:themeColor="text1"/>
        </w:rPr>
        <w:t>shall</w:t>
      </w:r>
      <w:r w:rsidRPr="003D38AD">
        <w:rPr>
          <w:color w:val="auto"/>
          <w:u w:color="000000" w:themeColor="text1"/>
        </w:rPr>
        <w:t xml:space="preserve"> </w:t>
      </w:r>
      <w:r w:rsidRPr="003D38AD">
        <w:rPr>
          <w:color w:val="auto"/>
          <w:u w:val="single" w:color="000000" w:themeColor="text1"/>
        </w:rPr>
        <w:t>must</w:t>
      </w:r>
      <w:r w:rsidRPr="003D38AD">
        <w:rPr>
          <w:color w:val="auto"/>
          <w:u w:color="000000" w:themeColor="text1"/>
        </w:rPr>
        <w:t xml:space="preserve"> be placed in the State Treasury to the credit of the institution or agency having control of the property involved.”</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M.</w:t>
      </w: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190 of the 1976 Code, as added by Act 145 of 1995, is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w:t>
      </w:r>
      <w:r w:rsidRPr="003D38AD">
        <w:rPr>
          <w:color w:val="auto"/>
          <w:u w:color="000000" w:themeColor="text1"/>
        </w:rPr>
        <w:noBreakHyphen/>
        <w:t>190.</w:t>
      </w:r>
      <w:r w:rsidRPr="003D38AD">
        <w:rPr>
          <w:color w:val="auto"/>
          <w:u w:color="000000" w:themeColor="text1"/>
        </w:rPr>
        <w:tab/>
        <w:t xml:space="preserve">As part of the approval process relating to trades of state property for nonstate property,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is authorized to approve the application of any net proceeds resulting from such a transaction to the improvement of the property held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N.</w:t>
      </w:r>
      <w:r w:rsidRPr="003D38AD">
        <w:rPr>
          <w:color w:val="auto"/>
          <w:u w:color="000000" w:themeColor="text1"/>
        </w:rPr>
        <w:tab/>
      </w:r>
      <w:r w:rsidRPr="003D38AD">
        <w:rPr>
          <w:color w:val="auto"/>
          <w:u w:color="000000" w:themeColor="text1"/>
        </w:rPr>
        <w:tab/>
        <w:t>Chapter 9, Title 10 of the 1976 Code is amended to read: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“CHAPTER 9</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Minerals and Mineral Interests</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in Public Lands</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Article 1</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General Provisions</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10.</w:t>
      </w:r>
      <w:r w:rsidRPr="003D38AD">
        <w:rPr>
          <w:color w:val="auto"/>
          <w:u w:color="000000" w:themeColor="text1"/>
        </w:rPr>
        <w:tab/>
        <w:t xml:space="preserve"> The Public Service Authority may, through its board of directors, make and execute leases of gas, oil</w:t>
      </w:r>
      <w:r w:rsidRPr="003D38AD">
        <w:rPr>
          <w:color w:val="auto"/>
          <w:u w:val="single" w:color="000000" w:themeColor="text1"/>
        </w:rPr>
        <w:t>,</w:t>
      </w:r>
      <w:r w:rsidRPr="003D38AD">
        <w:rPr>
          <w:color w:val="auto"/>
          <w:u w:color="000000" w:themeColor="text1"/>
        </w:rPr>
        <w:t xml:space="preserve"> and other minerals and mineral rights, excluding phosphate and lime and phosphatic deposits, over and upon the lands and properties owned by said authority; and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Health and Environmental Control</w:t>
      </w:r>
      <w:r w:rsidRPr="003D38AD">
        <w:rPr>
          <w:color w:val="auto"/>
          <w:u w:color="000000" w:themeColor="text1"/>
        </w:rPr>
        <w:t xml:space="preserve"> and the forfeited land commissions of the </w:t>
      </w:r>
      <w:r w:rsidRPr="003D38AD">
        <w:rPr>
          <w:strike/>
          <w:color w:val="auto"/>
          <w:u w:color="000000" w:themeColor="text1"/>
        </w:rPr>
        <w:t>several</w:t>
      </w:r>
      <w:r w:rsidRPr="003D38AD">
        <w:rPr>
          <w:color w:val="auto"/>
          <w:u w:color="000000" w:themeColor="text1"/>
        </w:rPr>
        <w:t xml:space="preserve"> counties of this State may, with the approval of the Attorney General, make and execute such leases over and upon the lands and waters of the State and of the </w:t>
      </w:r>
      <w:r w:rsidRPr="003D38AD">
        <w:rPr>
          <w:strike/>
          <w:color w:val="auto"/>
          <w:u w:color="000000" w:themeColor="text1"/>
        </w:rPr>
        <w:t>several</w:t>
      </w:r>
      <w:r w:rsidRPr="003D38AD">
        <w:rPr>
          <w:color w:val="auto"/>
          <w:u w:color="000000" w:themeColor="text1"/>
        </w:rPr>
        <w:t xml:space="preserve"> counties under the ownership, management</w:t>
      </w:r>
      <w:r w:rsidRPr="003D38AD">
        <w:rPr>
          <w:color w:val="auto"/>
          <w:u w:val="single" w:color="000000" w:themeColor="text1"/>
        </w:rPr>
        <w:t>,</w:t>
      </w:r>
      <w:r w:rsidRPr="003D38AD">
        <w:rPr>
          <w:color w:val="auto"/>
          <w:u w:color="000000" w:themeColor="text1"/>
        </w:rPr>
        <w:t xml:space="preserve"> or control of </w:t>
      </w:r>
      <w:r w:rsidRPr="003D38AD">
        <w:rPr>
          <w:strike/>
          <w:color w:val="auto"/>
          <w:u w:color="000000" w:themeColor="text1"/>
        </w:rPr>
        <w:t>such Board</w:t>
      </w:r>
      <w:r w:rsidRPr="003D38AD">
        <w:rPr>
          <w:color w:val="auto"/>
          <w:u w:color="000000" w:themeColor="text1"/>
        </w:rPr>
        <w:t xml:space="preserve"> </w:t>
      </w:r>
      <w:r w:rsidRPr="003D38AD">
        <w:rPr>
          <w:color w:val="auto"/>
          <w:u w:val="single" w:color="000000" w:themeColor="text1"/>
        </w:rPr>
        <w:t>the department</w:t>
      </w:r>
      <w:r w:rsidRPr="003D38AD">
        <w:rPr>
          <w:color w:val="auto"/>
          <w:u w:color="000000" w:themeColor="text1"/>
        </w:rPr>
        <w:t xml:space="preserve"> and commissions respectively.</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20.</w:t>
      </w:r>
      <w:r w:rsidRPr="003D38AD">
        <w:rPr>
          <w:color w:val="auto"/>
          <w:u w:color="000000" w:themeColor="text1"/>
        </w:rPr>
        <w:tab/>
        <w:t xml:space="preserve"> No such lease shall provide for a royalty of less than twelve and one</w:t>
      </w:r>
      <w:r w:rsidRPr="003D38AD">
        <w:rPr>
          <w:color w:val="auto"/>
          <w:u w:color="000000" w:themeColor="text1"/>
        </w:rPr>
        <w:noBreakHyphen/>
        <w:t>half per cent of production of oil and gas from the lease.</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30.</w:t>
      </w:r>
      <w:r w:rsidRPr="003D38AD">
        <w:rPr>
          <w:color w:val="auto"/>
          <w:u w:color="000000" w:themeColor="text1"/>
        </w:rPr>
        <w:tab/>
        <w:t xml:space="preserve"> 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Health and Environmental Control</w:t>
      </w:r>
      <w:r w:rsidRPr="003D38AD">
        <w:rPr>
          <w:color w:val="auto"/>
          <w:u w:color="000000" w:themeColor="text1"/>
        </w:rPr>
        <w:t xml:space="preserve"> may negotiate for leases of oil, gas</w:t>
      </w:r>
      <w:r w:rsidRPr="003D38AD">
        <w:rPr>
          <w:color w:val="auto"/>
          <w:u w:val="single" w:color="000000" w:themeColor="text1"/>
        </w:rPr>
        <w:t>,</w:t>
      </w:r>
      <w:r w:rsidRPr="003D38AD">
        <w:rPr>
          <w:color w:val="auto"/>
          <w:u w:color="000000" w:themeColor="text1"/>
        </w:rPr>
        <w:t xml:space="preserve"> and other mineral rights upon all of the lands and waters of the State, including offshore marginal and submerged lands.</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35.</w:t>
      </w:r>
      <w:r w:rsidRPr="003D38AD">
        <w:rPr>
          <w:color w:val="auto"/>
          <w:u w:color="000000" w:themeColor="text1"/>
        </w:rPr>
        <w:tab/>
        <w:t xml:space="preserve"> 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E0177F" w:rsidRPr="003D38AD" w:rsidRDefault="00E0177F" w:rsidP="00E0177F">
      <w:pPr>
        <w:rPr>
          <w:color w:val="auto"/>
          <w:u w:color="000000" w:themeColor="text1"/>
        </w:rPr>
      </w:pPr>
      <w:r w:rsidRPr="003D38AD">
        <w:rPr>
          <w:color w:val="auto"/>
          <w:u w:color="000000" w:themeColor="text1"/>
        </w:rPr>
        <w:tab/>
        <w:t>Funds so accumulated shall be expended only for the following purposes:</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to retire the bonded indebtedness incurred by South Carolina;</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for capital improvement expenditures.</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 xml:space="preserve">40. </w:t>
      </w:r>
      <w:r w:rsidRPr="003D38AD">
        <w:rPr>
          <w:color w:val="auto"/>
          <w:u w:color="000000" w:themeColor="text1"/>
        </w:rPr>
        <w:tab/>
        <w:t xml:space="preserve">The authority conferred upon the Public Service Authority,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Health and Environmental Control,</w:t>
      </w:r>
      <w:r w:rsidRPr="003D38AD">
        <w:rPr>
          <w:color w:val="auto"/>
          <w:u w:color="000000" w:themeColor="text1"/>
        </w:rPr>
        <w:t xml:space="preserve"> and the forfeited land commissions by this article shall be cumulative and in addition to the rights and powers heretofore vested by law in such authority, </w:t>
      </w:r>
      <w:r w:rsidRPr="003D38AD">
        <w:rPr>
          <w:strike/>
          <w:color w:val="auto"/>
          <w:u w:color="000000" w:themeColor="text1"/>
        </w:rPr>
        <w:t>such State Budget and Control Board</w:t>
      </w:r>
      <w:r w:rsidRPr="003D38AD">
        <w:rPr>
          <w:color w:val="auto"/>
          <w:u w:color="000000" w:themeColor="text1"/>
        </w:rPr>
        <w:t xml:space="preserve"> </w:t>
      </w:r>
      <w:r w:rsidRPr="003D38AD">
        <w:rPr>
          <w:color w:val="auto"/>
          <w:u w:val="single" w:color="000000" w:themeColor="text1"/>
        </w:rPr>
        <w:t>the Department of Health and Environmental Control,</w:t>
      </w:r>
      <w:r w:rsidRPr="003D38AD">
        <w:rPr>
          <w:color w:val="auto"/>
          <w:u w:color="000000" w:themeColor="text1"/>
        </w:rPr>
        <w:t xml:space="preserve"> and such commissions, respectively.</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Article 3</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Phosphate</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110.</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Health and Environmental Control</w:t>
      </w:r>
      <w:r w:rsidRPr="003D38AD">
        <w:rPr>
          <w:color w:val="auto"/>
          <w:u w:color="000000" w:themeColor="text1"/>
        </w:rPr>
        <w:t xml:space="preserve"> shall be charged with the exclusive control and protection of the rights and interest of the State in the phosphate rocks and phosphatic deposits in the navigable streams and in the marshes thereof.</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120.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130.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may issue to any person who applies for a lease or license granting a general right to dig, mine</w:t>
      </w:r>
      <w:r w:rsidRPr="003D38AD">
        <w:rPr>
          <w:color w:val="auto"/>
          <w:u w:val="single" w:color="000000" w:themeColor="text1"/>
        </w:rPr>
        <w:t>,</w:t>
      </w:r>
      <w:r w:rsidRPr="003D38AD">
        <w:rPr>
          <w:color w:val="auto"/>
          <w:u w:color="000000" w:themeColor="text1"/>
        </w:rPr>
        <w:t xml:space="preserve"> and remove phosphate rock and phosphatic deposits from all the navigable streams, waters</w:t>
      </w:r>
      <w:r w:rsidRPr="003D38AD">
        <w:rPr>
          <w:color w:val="auto"/>
          <w:u w:val="single" w:color="000000" w:themeColor="text1"/>
        </w:rPr>
        <w:t>,</w:t>
      </w:r>
      <w:r w:rsidRPr="003D38AD">
        <w:rPr>
          <w:color w:val="auto"/>
          <w:u w:color="000000" w:themeColor="text1"/>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The annual report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to the General Assembly shall include a list of all effective leases and licenses.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may make a firm contract for the royalty to be paid the State which shall not be increased during the life of the license.  Provided, that prior to the grant or issuance of any lease or license,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cause to be published a notice of such application in a newspaper having general circulation in the county once a week for three successive weeks prior to the grant or issuance.  </w:t>
      </w:r>
      <w:r w:rsidRPr="003D38AD">
        <w:rPr>
          <w:strike/>
          <w:color w:val="auto"/>
          <w:u w:color="000000" w:themeColor="text1"/>
        </w:rPr>
        <w:t>Provided, further</w:t>
      </w:r>
      <w:r w:rsidRPr="003D38AD">
        <w:rPr>
          <w:color w:val="auto"/>
          <w:u w:color="000000" w:themeColor="text1"/>
        </w:rPr>
        <w:t xml:space="preserve"> </w:t>
      </w:r>
      <w:r w:rsidRPr="003D38AD">
        <w:rPr>
          <w:color w:val="auto"/>
          <w:u w:val="single" w:color="000000" w:themeColor="text1"/>
        </w:rPr>
        <w:t>However</w:t>
      </w:r>
      <w:r w:rsidRPr="003D38AD">
        <w:rPr>
          <w:color w:val="auto"/>
          <w:u w:color="000000" w:themeColor="text1"/>
        </w:rPr>
        <w:t xml:space="preserve">, the lessee or licensee </w:t>
      </w:r>
      <w:r w:rsidRPr="003D38AD">
        <w:rPr>
          <w:strike/>
          <w:color w:val="auto"/>
          <w:u w:color="000000" w:themeColor="text1"/>
        </w:rPr>
        <w:t>may</w:t>
      </w:r>
      <w:r w:rsidRPr="003D38AD">
        <w:rPr>
          <w:color w:val="auto"/>
          <w:u w:color="000000" w:themeColor="text1"/>
        </w:rPr>
        <w:t xml:space="preserve"> </w:t>
      </w:r>
      <w:r w:rsidRPr="003D38AD">
        <w:rPr>
          <w:color w:val="auto"/>
          <w:u w:val="single" w:color="000000" w:themeColor="text1"/>
        </w:rPr>
        <w:t>shall</w:t>
      </w:r>
      <w:r w:rsidRPr="003D38AD">
        <w:rPr>
          <w:color w:val="auto"/>
          <w:u w:color="000000" w:themeColor="text1"/>
        </w:rPr>
        <w:t xml:space="preserve"> not take possession if there </w:t>
      </w:r>
      <w:r w:rsidRPr="003D38AD">
        <w:rPr>
          <w:strike/>
          <w:color w:val="auto"/>
          <w:u w:color="000000" w:themeColor="text1"/>
        </w:rPr>
        <w:t>be</w:t>
      </w:r>
      <w:r w:rsidRPr="003D38AD">
        <w:rPr>
          <w:color w:val="auto"/>
          <w:u w:color="000000" w:themeColor="text1"/>
        </w:rPr>
        <w:t xml:space="preserve"> </w:t>
      </w:r>
      <w:r w:rsidRPr="003D38AD">
        <w:rPr>
          <w:color w:val="auto"/>
          <w:u w:val="single" w:color="000000" w:themeColor="text1"/>
        </w:rPr>
        <w:t>is</w:t>
      </w:r>
      <w:r w:rsidRPr="003D38AD">
        <w:rPr>
          <w:color w:val="auto"/>
          <w:u w:color="000000" w:themeColor="text1"/>
        </w:rPr>
        <w:t xml:space="preserve"> an adverse claim and the burden of proving ownership in the State shall be placed upon the lessee or licensee.</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140.</w:t>
      </w:r>
      <w:r w:rsidRPr="003D38AD">
        <w:rPr>
          <w:color w:val="auto"/>
          <w:u w:color="000000" w:themeColor="text1"/>
        </w:rPr>
        <w:tab/>
      </w:r>
      <w:r w:rsidRPr="003D38AD">
        <w:rPr>
          <w:color w:val="auto"/>
          <w:u w:color="000000" w:themeColor="text1"/>
        </w:rPr>
        <w:tab/>
        <w:t xml:space="preserve">In every case in which </w:t>
      </w:r>
      <w:r w:rsidRPr="003D38AD">
        <w:rPr>
          <w:strike/>
          <w:color w:val="auto"/>
          <w:u w:color="000000" w:themeColor="text1"/>
        </w:rPr>
        <w:t>such</w:t>
      </w:r>
      <w:r w:rsidRPr="003D38AD">
        <w:rPr>
          <w:color w:val="auto"/>
          <w:u w:color="000000" w:themeColor="text1"/>
        </w:rPr>
        <w:t xml:space="preserve"> </w:t>
      </w:r>
      <w:r w:rsidRPr="003D38AD">
        <w:rPr>
          <w:color w:val="auto"/>
          <w:u w:val="single" w:color="000000" w:themeColor="text1"/>
        </w:rPr>
        <w:t>an</w:t>
      </w:r>
      <w:r w:rsidRPr="003D38AD">
        <w:rPr>
          <w:color w:val="auto"/>
          <w:u w:color="000000" w:themeColor="text1"/>
        </w:rPr>
        <w:t xml:space="preserve"> application </w:t>
      </w:r>
      <w:r w:rsidRPr="003D38AD">
        <w:rPr>
          <w:strike/>
          <w:color w:val="auto"/>
          <w:u w:color="000000" w:themeColor="text1"/>
        </w:rPr>
        <w:t>shall be</w:t>
      </w:r>
      <w:r w:rsidRPr="003D38AD">
        <w:rPr>
          <w:color w:val="auto"/>
          <w:u w:color="000000" w:themeColor="text1"/>
        </w:rPr>
        <w:t xml:space="preserve"> </w:t>
      </w:r>
      <w:r w:rsidRPr="003D38AD">
        <w:rPr>
          <w:color w:val="auto"/>
          <w:u w:val="single" w:color="000000" w:themeColor="text1"/>
        </w:rPr>
        <w:t>is</w:t>
      </w:r>
      <w:r w:rsidRPr="003D38AD">
        <w:rPr>
          <w:color w:val="auto"/>
          <w:u w:color="000000" w:themeColor="text1"/>
        </w:rPr>
        <w:t xml:space="preserve"> made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for a license</w:t>
      </w:r>
      <w:r w:rsidRPr="003D38AD">
        <w:rPr>
          <w:color w:val="auto"/>
          <w:u w:val="single" w:color="000000" w:themeColor="text1"/>
        </w:rPr>
        <w:t>,</w:t>
      </w:r>
      <w:r w:rsidRPr="003D38AD">
        <w:rPr>
          <w:color w:val="auto"/>
          <w:u w:color="000000" w:themeColor="text1"/>
        </w:rPr>
        <w:t xml:space="preserv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may grant or refuse the license as it </w:t>
      </w:r>
      <w:r w:rsidRPr="003D38AD">
        <w:rPr>
          <w:strike/>
          <w:color w:val="auto"/>
          <w:u w:color="000000" w:themeColor="text1"/>
        </w:rPr>
        <w:t>may deem</w:t>
      </w:r>
      <w:r w:rsidRPr="003D38AD">
        <w:rPr>
          <w:color w:val="auto"/>
          <w:u w:color="000000" w:themeColor="text1"/>
        </w:rPr>
        <w:t xml:space="preserve"> </w:t>
      </w:r>
      <w:r w:rsidRPr="003D38AD">
        <w:rPr>
          <w:color w:val="auto"/>
          <w:u w:val="single" w:color="000000" w:themeColor="text1"/>
        </w:rPr>
        <w:t>considers</w:t>
      </w:r>
      <w:r w:rsidRPr="003D38AD">
        <w:rPr>
          <w:color w:val="auto"/>
          <w:u w:color="000000" w:themeColor="text1"/>
        </w:rPr>
        <w:t xml:space="preserve"> best for the interest of the State and the proper management of the interests of the State in </w:t>
      </w:r>
      <w:r w:rsidRPr="003D38AD">
        <w:rPr>
          <w:strike/>
          <w:color w:val="auto"/>
          <w:u w:color="000000" w:themeColor="text1"/>
        </w:rPr>
        <w:t>such</w:t>
      </w:r>
      <w:r w:rsidRPr="003D38AD">
        <w:rPr>
          <w:color w:val="auto"/>
          <w:u w:color="000000" w:themeColor="text1"/>
        </w:rPr>
        <w:t xml:space="preserve"> </w:t>
      </w:r>
      <w:r w:rsidRPr="003D38AD">
        <w:rPr>
          <w:color w:val="auto"/>
          <w:u w:val="single" w:color="000000" w:themeColor="text1"/>
        </w:rPr>
        <w:t>those</w:t>
      </w:r>
      <w:r w:rsidRPr="003D38AD">
        <w:rPr>
          <w:color w:val="auto"/>
          <w:u w:color="000000" w:themeColor="text1"/>
        </w:rPr>
        <w:t xml:space="preserve"> deposits.</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150.</w:t>
      </w:r>
      <w:r w:rsidRPr="003D38AD">
        <w:rPr>
          <w:color w:val="auto"/>
          <w:u w:color="000000" w:themeColor="text1"/>
        </w:rPr>
        <w:tab/>
        <w:t>As a condition precedent to the right to dig, mine</w:t>
      </w:r>
      <w:r w:rsidRPr="003D38AD">
        <w:rPr>
          <w:color w:val="auto"/>
          <w:u w:val="single" w:color="000000" w:themeColor="text1"/>
        </w:rPr>
        <w:t>,</w:t>
      </w:r>
      <w:r w:rsidRPr="003D38AD">
        <w:rPr>
          <w:color w:val="auto"/>
          <w:u w:color="000000" w:themeColor="text1"/>
        </w:rPr>
        <w:t xml:space="preserve"> and remove the rocks and deposits granted by </w:t>
      </w:r>
      <w:r w:rsidRPr="003D38AD">
        <w:rPr>
          <w:strike/>
          <w:color w:val="auto"/>
          <w:u w:color="000000" w:themeColor="text1"/>
        </w:rPr>
        <w:t>any such</w:t>
      </w:r>
      <w:r w:rsidRPr="003D38AD">
        <w:rPr>
          <w:color w:val="auto"/>
          <w:u w:color="000000" w:themeColor="text1"/>
        </w:rPr>
        <w:t xml:space="preserve"> </w:t>
      </w:r>
      <w:r w:rsidRPr="003D38AD">
        <w:rPr>
          <w:color w:val="auto"/>
          <w:u w:val="single" w:color="000000" w:themeColor="text1"/>
        </w:rPr>
        <w:t>a</w:t>
      </w:r>
      <w:r w:rsidRPr="003D38AD">
        <w:rPr>
          <w:color w:val="auto"/>
          <w:u w:color="000000" w:themeColor="text1"/>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3D38AD">
        <w:rPr>
          <w:strike/>
          <w:color w:val="auto"/>
          <w:u w:color="000000" w:themeColor="text1"/>
        </w:rPr>
        <w:t>Such</w:t>
      </w:r>
      <w:r w:rsidRPr="003D38AD">
        <w:rPr>
          <w:color w:val="auto"/>
          <w:u w:color="000000" w:themeColor="text1"/>
        </w:rPr>
        <w:t xml:space="preserve"> </w:t>
      </w:r>
      <w:r w:rsidRPr="003D38AD">
        <w:rPr>
          <w:color w:val="auto"/>
          <w:u w:val="single" w:color="000000" w:themeColor="text1"/>
        </w:rPr>
        <w:t>The</w:t>
      </w:r>
      <w:r w:rsidRPr="003D38AD">
        <w:rPr>
          <w:color w:val="auto"/>
          <w:u w:color="000000" w:themeColor="text1"/>
        </w:rPr>
        <w:t xml:space="preserve"> bond and sureties </w:t>
      </w:r>
      <w:r w:rsidRPr="003D38AD">
        <w:rPr>
          <w:strike/>
          <w:color w:val="auto"/>
          <w:u w:color="000000" w:themeColor="text1"/>
        </w:rPr>
        <w:t>thereon shall be</w:t>
      </w:r>
      <w:r w:rsidRPr="003D38AD">
        <w:rPr>
          <w:color w:val="auto"/>
          <w:u w:color="000000" w:themeColor="text1"/>
        </w:rPr>
        <w:t xml:space="preserve"> </w:t>
      </w:r>
      <w:r w:rsidRPr="003D38AD">
        <w:rPr>
          <w:color w:val="auto"/>
          <w:u w:val="single" w:color="000000" w:themeColor="text1"/>
        </w:rPr>
        <w:t>are</w:t>
      </w:r>
      <w:r w:rsidRPr="003D38AD">
        <w:rPr>
          <w:color w:val="auto"/>
          <w:u w:color="000000" w:themeColor="text1"/>
        </w:rPr>
        <w:t xml:space="preserve"> subject to the approval required by law for the bonds of state officers.</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160.</w:t>
      </w:r>
      <w:r w:rsidRPr="003D38AD">
        <w:rPr>
          <w:color w:val="auto"/>
          <w:u w:color="000000" w:themeColor="text1"/>
        </w:rPr>
        <w:tab/>
        <w:t xml:space="preserve">Whenever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forthwith notify the person giving such bond and the sureties thereon and require that one or more sureties, as the case may be, shall be added to the bond, such surety or sureties to be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170.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3D38AD">
        <w:rPr>
          <w:strike/>
          <w:color w:val="auto"/>
          <w:u w:color="000000" w:themeColor="text1"/>
        </w:rPr>
        <w:t>But in</w:t>
      </w:r>
      <w:r w:rsidRPr="003D38AD">
        <w:rPr>
          <w:color w:val="auto"/>
          <w:u w:color="000000" w:themeColor="text1"/>
        </w:rPr>
        <w:t xml:space="preserve"> </w:t>
      </w:r>
      <w:r w:rsidRPr="003D38AD">
        <w:rPr>
          <w:color w:val="auto"/>
          <w:u w:val="single" w:color="000000" w:themeColor="text1"/>
        </w:rPr>
        <w:t>In</w:t>
      </w:r>
      <w:r w:rsidRPr="003D38AD">
        <w:rPr>
          <w:color w:val="auto"/>
          <w:u w:color="000000" w:themeColor="text1"/>
        </w:rPr>
        <w:t xml:space="preserve"> no case shall the sureties on the old bond be discharged from liability thereon until the new bond has been executed and approved, and such sureties shall not be discharged from any antecedent liability by reason of such suretyship.</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180.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3D38AD">
        <w:rPr>
          <w:color w:val="auto"/>
          <w:u w:color="000000" w:themeColor="text1"/>
        </w:rPr>
        <w:noBreakHyphen/>
        <w:t>9</w:t>
      </w:r>
      <w:r w:rsidRPr="003D38AD">
        <w:rPr>
          <w:color w:val="auto"/>
          <w:u w:color="000000" w:themeColor="text1"/>
        </w:rPr>
        <w:noBreakHyphen/>
        <w:t>130 and 10</w:t>
      </w:r>
      <w:r w:rsidRPr="003D38AD">
        <w:rPr>
          <w:color w:val="auto"/>
          <w:u w:color="000000" w:themeColor="text1"/>
        </w:rPr>
        <w:noBreakHyphen/>
        <w:t>9</w:t>
      </w:r>
      <w:r w:rsidRPr="003D38AD">
        <w:rPr>
          <w:color w:val="auto"/>
          <w:u w:color="000000" w:themeColor="text1"/>
        </w:rPr>
        <w:noBreakHyphen/>
        <w:t>190 to fix, regulate, raise</w:t>
      </w:r>
      <w:r w:rsidRPr="003D38AD">
        <w:rPr>
          <w:color w:val="auto"/>
          <w:u w:val="single" w:color="000000" w:themeColor="text1"/>
        </w:rPr>
        <w:t>,</w:t>
      </w:r>
      <w:r w:rsidRPr="003D38AD">
        <w:rPr>
          <w:color w:val="auto"/>
          <w:u w:color="000000" w:themeColor="text1"/>
        </w:rPr>
        <w:t xml:space="preserve"> or reduce such royalty per ton as shall from time to time be paid to the State by such persons for all or any such phosphate rock dug, mined, removed</w:t>
      </w:r>
      <w:r w:rsidRPr="003D38AD">
        <w:rPr>
          <w:color w:val="auto"/>
          <w:u w:val="single" w:color="000000" w:themeColor="text1"/>
        </w:rPr>
        <w:t>,</w:t>
      </w:r>
      <w:r w:rsidRPr="003D38AD">
        <w:rPr>
          <w:color w:val="auto"/>
          <w:u w:color="000000" w:themeColor="text1"/>
        </w:rPr>
        <w:t xml:space="preserve"> and shipped or otherwise sent to the market therefrom.  </w:t>
      </w:r>
      <w:r w:rsidRPr="003D38AD">
        <w:rPr>
          <w:strike/>
          <w:color w:val="auto"/>
          <w:u w:color="000000" w:themeColor="text1"/>
        </w:rPr>
        <w:t>But six</w:t>
      </w:r>
      <w:r w:rsidRPr="003D38AD">
        <w:rPr>
          <w:color w:val="auto"/>
          <w:u w:color="000000" w:themeColor="text1"/>
        </w:rPr>
        <w:t xml:space="preserve"> </w:t>
      </w:r>
      <w:r w:rsidRPr="003D38AD">
        <w:rPr>
          <w:color w:val="auto"/>
          <w:u w:val="single" w:color="000000" w:themeColor="text1"/>
        </w:rPr>
        <w:t>Six</w:t>
      </w:r>
      <w:r w:rsidRPr="003D38AD">
        <w:rPr>
          <w:color w:val="auto"/>
          <w:u w:color="000000" w:themeColor="text1"/>
        </w:rPr>
        <w:t xml:space="preserve"> months’ notice shall be given all persons at such time digging or mining phosphate rock in such navigable streams, waters</w:t>
      </w:r>
      <w:r w:rsidRPr="003D38AD">
        <w:rPr>
          <w:color w:val="auto"/>
          <w:u w:val="single" w:color="000000" w:themeColor="text1"/>
        </w:rPr>
        <w:t>,</w:t>
      </w:r>
      <w:r w:rsidRPr="003D38AD">
        <w:rPr>
          <w:color w:val="auto"/>
          <w:u w:color="000000" w:themeColor="text1"/>
        </w:rPr>
        <w:t xml:space="preserve"> or marshes before any increase shall be made in the rate of royalty theretofore existing.</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190.</w:t>
      </w:r>
      <w:r w:rsidRPr="003D38AD">
        <w:rPr>
          <w:color w:val="auto"/>
          <w:u w:color="000000" w:themeColor="text1"/>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200.</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Health and Environmental Control</w:t>
      </w:r>
      <w:r w:rsidRPr="003D38AD">
        <w:rPr>
          <w:color w:val="auto"/>
          <w:u w:color="000000" w:themeColor="text1"/>
        </w:rPr>
        <w:t xml:space="preserve"> </w:t>
      </w:r>
      <w:r w:rsidRPr="003D38AD">
        <w:rPr>
          <w:strike/>
          <w:color w:val="auto"/>
          <w:u w:color="000000" w:themeColor="text1"/>
        </w:rPr>
        <w:t>shall</w:t>
      </w:r>
      <w:r w:rsidRPr="003D38AD">
        <w:rPr>
          <w:color w:val="auto"/>
          <w:u w:color="000000" w:themeColor="text1"/>
        </w:rPr>
        <w:t xml:space="preserve">, within twenty days after the grant of any license as aforesaid, </w:t>
      </w:r>
      <w:r w:rsidRPr="003D38AD">
        <w:rPr>
          <w:color w:val="auto"/>
          <w:u w:val="single" w:color="000000" w:themeColor="text1"/>
        </w:rPr>
        <w:t>shall</w:t>
      </w:r>
      <w:r w:rsidRPr="003D38AD">
        <w:rPr>
          <w:color w:val="auto"/>
          <w:u w:color="000000" w:themeColor="text1"/>
        </w:rPr>
        <w:t xml:space="preserve"> notify the Comptroller General of the issuing of such license, with the name of the person to whom issued, the time of the license</w:t>
      </w:r>
      <w:r w:rsidRPr="003D38AD">
        <w:rPr>
          <w:color w:val="auto"/>
          <w:u w:val="single" w:color="000000" w:themeColor="text1"/>
        </w:rPr>
        <w:t>,</w:t>
      </w:r>
      <w:r w:rsidRPr="003D38AD">
        <w:rPr>
          <w:color w:val="auto"/>
          <w:u w:color="000000" w:themeColor="text1"/>
        </w:rPr>
        <w:t xml:space="preserve"> and the location for which it was issued.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210.</w:t>
      </w:r>
      <w:r w:rsidRPr="003D38AD">
        <w:rPr>
          <w:color w:val="auto"/>
          <w:u w:color="000000" w:themeColor="text1"/>
        </w:rPr>
        <w:tab/>
        <w:t>Every person who shall dig, mine</w:t>
      </w:r>
      <w:r w:rsidRPr="003D38AD">
        <w:rPr>
          <w:color w:val="auto"/>
          <w:u w:val="single" w:color="000000" w:themeColor="text1"/>
        </w:rPr>
        <w:t>,</w:t>
      </w:r>
      <w:r w:rsidRPr="003D38AD">
        <w:rPr>
          <w:color w:val="auto"/>
          <w:u w:color="000000" w:themeColor="text1"/>
        </w:rPr>
        <w:t xml:space="preserve"> or remove any phosphate rock or phosphatic deposit from the beds of the navigable streams, waters</w:t>
      </w:r>
      <w:r w:rsidRPr="003D38AD">
        <w:rPr>
          <w:color w:val="auto"/>
          <w:u w:val="single" w:color="000000" w:themeColor="text1"/>
        </w:rPr>
        <w:t>,</w:t>
      </w:r>
      <w:r w:rsidRPr="003D38AD">
        <w:rPr>
          <w:color w:val="auto"/>
          <w:u w:color="000000" w:themeColor="text1"/>
        </w:rPr>
        <w:t xml:space="preserve"> and marshes of the State without license therefor previously granted by the State to such person shall be liable to a penalty of ten dollars for each and every ton of phosphate rock or phosphatic deposits so dug, mined</w:t>
      </w:r>
      <w:r w:rsidRPr="003D38AD">
        <w:rPr>
          <w:color w:val="auto"/>
          <w:u w:val="single" w:color="000000" w:themeColor="text1"/>
        </w:rPr>
        <w:t>,</w:t>
      </w:r>
      <w:r w:rsidRPr="003D38AD">
        <w:rPr>
          <w:color w:val="auto"/>
          <w:u w:color="000000" w:themeColor="text1"/>
        </w:rPr>
        <w:t xml:space="preserve"> or removed, to be recovered by action at the suit of the State in any court of competent jurisdiction.  One</w:t>
      </w:r>
      <w:r w:rsidRPr="003D38AD">
        <w:rPr>
          <w:color w:val="auto"/>
          <w:u w:val="single" w:color="000000" w:themeColor="text1"/>
        </w:rPr>
        <w:noBreakHyphen/>
      </w:r>
      <w:r w:rsidRPr="003D38AD">
        <w:rPr>
          <w:color w:val="auto"/>
          <w:u w:color="000000" w:themeColor="text1"/>
        </w:rPr>
        <w:t>half of such penalty shall be for the use of the State and the other half for the use of the informer.</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220.</w:t>
      </w:r>
      <w:r w:rsidRPr="003D38AD">
        <w:rPr>
          <w:color w:val="auto"/>
          <w:u w:color="000000" w:themeColor="text1"/>
        </w:rPr>
        <w:tab/>
        <w:t>It shall be unlawful for any person to purchase or receive any phosphate rock or phosphatic deposit dug, mined</w:t>
      </w:r>
      <w:r w:rsidRPr="003D38AD">
        <w:rPr>
          <w:color w:val="auto"/>
          <w:u w:val="single" w:color="000000" w:themeColor="text1"/>
        </w:rPr>
        <w:t>,</w:t>
      </w:r>
      <w:r w:rsidRPr="003D38AD">
        <w:rPr>
          <w:color w:val="auto"/>
          <w:u w:color="000000" w:themeColor="text1"/>
        </w:rPr>
        <w:t xml:space="preserve"> or removed from the navigable streams, waters</w:t>
      </w:r>
      <w:r w:rsidRPr="003D38AD">
        <w:rPr>
          <w:color w:val="auto"/>
          <w:u w:val="single" w:color="000000" w:themeColor="text1"/>
        </w:rPr>
        <w:t>,</w:t>
      </w:r>
      <w:r w:rsidRPr="003D38AD">
        <w:rPr>
          <w:color w:val="auto"/>
          <w:u w:color="000000" w:themeColor="text1"/>
        </w:rPr>
        <w:t xml:space="preserve"> or marshes of the State from any person not duly authorized by act of the General Assembly of this State or license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to dig, mine</w:t>
      </w:r>
      <w:r w:rsidRPr="003D38AD">
        <w:rPr>
          <w:color w:val="auto"/>
          <w:u w:val="single" w:color="000000" w:themeColor="text1"/>
        </w:rPr>
        <w:t>,</w:t>
      </w:r>
      <w:r w:rsidRPr="003D38AD">
        <w:rPr>
          <w:color w:val="auto"/>
          <w:u w:color="000000" w:themeColor="text1"/>
        </w:rPr>
        <w:t xml:space="preserve"> or remove such phosphate rock or phosphatic deposit.</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230.</w:t>
      </w:r>
      <w:r w:rsidRPr="003D38AD">
        <w:rPr>
          <w:color w:val="auto"/>
          <w:u w:color="000000" w:themeColor="text1"/>
        </w:rPr>
        <w:tab/>
        <w:t>Any person violating Section 10</w:t>
      </w:r>
      <w:r w:rsidRPr="003D38AD">
        <w:rPr>
          <w:color w:val="auto"/>
          <w:u w:color="000000" w:themeColor="text1"/>
        </w:rPr>
        <w:noBreakHyphen/>
        <w:t>9</w:t>
      </w:r>
      <w:r w:rsidRPr="003D38AD">
        <w:rPr>
          <w:color w:val="auto"/>
          <w:u w:color="000000" w:themeColor="text1"/>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240.</w:t>
      </w:r>
      <w:r w:rsidRPr="003D38AD">
        <w:rPr>
          <w:color w:val="auto"/>
          <w:u w:color="000000" w:themeColor="text1"/>
        </w:rPr>
        <w:tab/>
        <w:t>Should any person whosoever interfere with, obstruct</w:t>
      </w:r>
      <w:r w:rsidRPr="003D38AD">
        <w:rPr>
          <w:color w:val="auto"/>
          <w:u w:val="single" w:color="000000" w:themeColor="text1"/>
        </w:rPr>
        <w:t>,</w:t>
      </w:r>
      <w:r w:rsidRPr="003D38AD">
        <w:rPr>
          <w:color w:val="auto"/>
          <w:u w:color="000000" w:themeColor="text1"/>
        </w:rPr>
        <w:t xml:space="preserve"> or molest or attempt to interfere with, obstruct</w:t>
      </w:r>
      <w:r w:rsidRPr="003D38AD">
        <w:rPr>
          <w:color w:val="auto"/>
          <w:u w:val="single" w:color="000000" w:themeColor="text1"/>
        </w:rPr>
        <w:t>,</w:t>
      </w:r>
      <w:r w:rsidRPr="003D38AD">
        <w:rPr>
          <w:color w:val="auto"/>
          <w:u w:color="000000" w:themeColor="text1"/>
        </w:rPr>
        <w:t xml:space="preserve"> or molest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or anyone by it authorized or licensed hereunder in the peaceable possession and occupation for mining purposes of any of the marshes, navigable streams</w:t>
      </w:r>
      <w:r w:rsidRPr="003D38AD">
        <w:rPr>
          <w:color w:val="auto"/>
          <w:u w:val="single" w:color="000000" w:themeColor="text1"/>
        </w:rPr>
        <w:t>,</w:t>
      </w:r>
      <w:r w:rsidRPr="003D38AD">
        <w:rPr>
          <w:color w:val="auto"/>
          <w:u w:color="000000" w:themeColor="text1"/>
        </w:rPr>
        <w:t xml:space="preserve"> or waters of the State, then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may, in the name and on behalf of the State, take such measures or proceedings as it may be advised are proper to enjoin and terminate any such molestation, interference</w:t>
      </w:r>
      <w:r w:rsidRPr="003D38AD">
        <w:rPr>
          <w:color w:val="auto"/>
          <w:u w:val="single" w:color="000000" w:themeColor="text1"/>
        </w:rPr>
        <w:t>,</w:t>
      </w:r>
      <w:r w:rsidRPr="003D38AD">
        <w:rPr>
          <w:color w:val="auto"/>
          <w:u w:color="000000" w:themeColor="text1"/>
        </w:rPr>
        <w:t xml:space="preserve"> or obstruction and place the State, through its agents,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or anyone under it authorized, in absolute and practical possession and occupation of such marshes, navigable streams</w:t>
      </w:r>
      <w:r w:rsidRPr="003D38AD">
        <w:rPr>
          <w:color w:val="auto"/>
          <w:u w:val="single" w:color="000000" w:themeColor="text1"/>
        </w:rPr>
        <w:t>,</w:t>
      </w:r>
      <w:r w:rsidRPr="003D38AD">
        <w:rPr>
          <w:color w:val="auto"/>
          <w:u w:color="000000" w:themeColor="text1"/>
        </w:rPr>
        <w:t xml:space="preserve"> or waters.</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250.</w:t>
      </w:r>
      <w:r w:rsidRPr="003D38AD">
        <w:rPr>
          <w:color w:val="auto"/>
          <w:u w:color="000000" w:themeColor="text1"/>
        </w:rPr>
        <w:tab/>
        <w:t>Should any person attempt to mine or remove phosphate rock and phosphatic deposits from any of the marshes, navigable waters</w:t>
      </w:r>
      <w:r w:rsidRPr="003D38AD">
        <w:rPr>
          <w:color w:val="auto"/>
          <w:u w:val="single" w:color="000000" w:themeColor="text1"/>
        </w:rPr>
        <w:t>,</w:t>
      </w:r>
      <w:r w:rsidRPr="003D38AD">
        <w:rPr>
          <w:color w:val="auto"/>
          <w:u w:color="000000" w:themeColor="text1"/>
        </w:rPr>
        <w:t xml:space="preserve"> or streams, including the Coosaw River phosphate territory, by and with any boat, vessel, marine dredge</w:t>
      </w:r>
      <w:r w:rsidRPr="003D38AD">
        <w:rPr>
          <w:color w:val="auto"/>
          <w:u w:val="single" w:color="000000" w:themeColor="text1"/>
        </w:rPr>
        <w:t>,</w:t>
      </w:r>
      <w:r w:rsidRPr="003D38AD">
        <w:rPr>
          <w:color w:val="auto"/>
          <w:u w:color="000000" w:themeColor="text1"/>
        </w:rPr>
        <w:t xml:space="preserve"> or other appliances for such mining or removal, without the leave or license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thereto first had and obtained, all such boats, vessels, marine dredges</w:t>
      </w:r>
      <w:r w:rsidRPr="003D38AD">
        <w:rPr>
          <w:color w:val="auto"/>
          <w:u w:val="single" w:color="000000" w:themeColor="text1"/>
        </w:rPr>
        <w:t>,</w:t>
      </w:r>
      <w:r w:rsidRPr="003D38AD">
        <w:rPr>
          <w:color w:val="auto"/>
          <w:u w:color="000000" w:themeColor="text1"/>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3D38AD">
        <w:rPr>
          <w:color w:val="auto"/>
          <w:u w:val="single" w:color="000000" w:themeColor="text1"/>
        </w:rPr>
        <w:t>,</w:t>
      </w:r>
      <w:r w:rsidRPr="003D38AD">
        <w:rPr>
          <w:color w:val="auto"/>
          <w:u w:color="000000" w:themeColor="text1"/>
        </w:rPr>
        <w:t xml:space="preserve"> or other appliances.  In any such action the State shall not be called upon or required to give any bond or obligation such as is required by parties plaintiff in action for claim and delivery.</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260.</w:t>
      </w:r>
      <w:r w:rsidRPr="003D38AD">
        <w:rPr>
          <w:color w:val="auto"/>
          <w:u w:color="000000" w:themeColor="text1"/>
        </w:rPr>
        <w:tab/>
        <w:t>Any person wilfully interfering with, molesting</w:t>
      </w:r>
      <w:r w:rsidRPr="003D38AD">
        <w:rPr>
          <w:color w:val="auto"/>
          <w:u w:val="single" w:color="000000" w:themeColor="text1"/>
        </w:rPr>
        <w:t>,</w:t>
      </w:r>
      <w:r w:rsidRPr="003D38AD">
        <w:rPr>
          <w:color w:val="auto"/>
          <w:u w:color="000000" w:themeColor="text1"/>
        </w:rPr>
        <w:t xml:space="preserve"> or obstructing or attempting to interfere with, molest</w:t>
      </w:r>
      <w:r w:rsidRPr="003D38AD">
        <w:rPr>
          <w:color w:val="auto"/>
          <w:u w:val="single" w:color="000000" w:themeColor="text1"/>
        </w:rPr>
        <w:t>,</w:t>
      </w:r>
      <w:r w:rsidRPr="003D38AD">
        <w:rPr>
          <w:color w:val="auto"/>
          <w:u w:color="000000" w:themeColor="text1"/>
        </w:rPr>
        <w:t xml:space="preserve"> or obstruct the State or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Health and Environmental Control</w:t>
      </w:r>
      <w:r w:rsidRPr="003D38AD">
        <w:rPr>
          <w:color w:val="auto"/>
          <w:u w:color="000000" w:themeColor="text1"/>
        </w:rPr>
        <w:t xml:space="preserve"> or anyone by it authorized or licensed in the peaceable possession and occupation of any of the marshes, navigable streams</w:t>
      </w:r>
      <w:r w:rsidRPr="003D38AD">
        <w:rPr>
          <w:color w:val="auto"/>
          <w:u w:val="single" w:color="000000" w:themeColor="text1"/>
        </w:rPr>
        <w:t>,</w:t>
      </w:r>
      <w:r w:rsidRPr="003D38AD">
        <w:rPr>
          <w:color w:val="auto"/>
          <w:u w:color="000000" w:themeColor="text1"/>
        </w:rPr>
        <w:t xml:space="preserve"> or waters of the State, including the Coosaw River phosphate territory, or who shall dig or mine or attempt to dig or mine any of the phosphate rock or phosphatic deposits of this State without a license so to do issued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be punished for each offense by a fine of not less than one hundred dollars nor more than five hundred dollars or imprisonment for not less than one nor more than twelve months, or both, at the discretion of the court.</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270.</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Article 5</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Geothermal Resources</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310.</w:t>
      </w:r>
      <w:r w:rsidRPr="003D38AD">
        <w:rPr>
          <w:color w:val="auto"/>
          <w:u w:color="000000" w:themeColor="text1"/>
        </w:rPr>
        <w:tab/>
        <w:t xml:space="preserve">For purposes of this article </w:t>
      </w:r>
      <w:r w:rsidRPr="003D38AD">
        <w:rPr>
          <w:color w:val="auto"/>
          <w:u w:val="single" w:color="000000" w:themeColor="text1"/>
        </w:rPr>
        <w:t>‘</w:t>
      </w:r>
      <w:r w:rsidRPr="003D38AD">
        <w:rPr>
          <w:color w:val="auto"/>
          <w:u w:color="000000" w:themeColor="text1"/>
        </w:rPr>
        <w:t>geothermal resources</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mean</w:t>
      </w:r>
      <w:r w:rsidRPr="003D38AD">
        <w:rPr>
          <w:color w:val="auto"/>
          <w:u w:color="000000" w:themeColor="text1"/>
        </w:rPr>
        <w:t xml:space="preserve"> </w:t>
      </w:r>
      <w:r w:rsidRPr="003D38AD">
        <w:rPr>
          <w:color w:val="auto"/>
          <w:u w:val="single" w:color="000000" w:themeColor="text1"/>
        </w:rPr>
        <w:t>means</w:t>
      </w:r>
      <w:r w:rsidRPr="003D38AD">
        <w:rPr>
          <w:color w:val="auto"/>
          <w:u w:color="000000" w:themeColor="text1"/>
        </w:rPr>
        <w:t xml:space="preserve"> the natural heat of the earth at temperatures greater than forty degrees Celsius and includes:</w:t>
      </w:r>
    </w:p>
    <w:p w:rsidR="00E0177F" w:rsidRPr="003D38AD" w:rsidRDefault="00E0177F" w:rsidP="00E0177F">
      <w:pPr>
        <w:rPr>
          <w:color w:val="auto"/>
          <w:u w:val="single" w:color="000000" w:themeColor="text1"/>
        </w:rPr>
      </w:pPr>
      <w:r w:rsidRPr="003D38AD">
        <w:rPr>
          <w:color w:val="auto"/>
          <w:u w:color="000000" w:themeColor="text1"/>
        </w:rPr>
        <w:tab/>
        <w:t>(1)</w:t>
      </w:r>
      <w:r w:rsidRPr="003D38AD">
        <w:rPr>
          <w:color w:val="auto"/>
          <w:u w:color="000000" w:themeColor="text1"/>
        </w:rPr>
        <w:tab/>
        <w:t>the energy, including pressure, in whatever form present in, resulting from, created by, or that may be extracted from that natural heat</w:t>
      </w:r>
      <w:r w:rsidRPr="003D38AD">
        <w:rPr>
          <w:strike/>
          <w:color w:val="auto"/>
          <w:u w:color="000000" w:themeColor="text1"/>
        </w:rPr>
        <w:t>.</w:t>
      </w:r>
      <w:r w:rsidRPr="003D38AD">
        <w:rPr>
          <w:color w:val="auto"/>
          <w:u w:val="single" w:color="000000" w:themeColor="text1"/>
        </w:rPr>
        <w:t>;</w:t>
      </w:r>
    </w:p>
    <w:p w:rsidR="00E0177F" w:rsidRPr="003D38AD" w:rsidRDefault="00E0177F" w:rsidP="00E0177F">
      <w:pPr>
        <w:rPr>
          <w:color w:val="auto"/>
          <w:u w:val="single" w:color="000000" w:themeColor="text1"/>
        </w:rPr>
      </w:pPr>
      <w:r w:rsidRPr="003D38AD">
        <w:rPr>
          <w:color w:val="auto"/>
          <w:u w:color="000000" w:themeColor="text1"/>
        </w:rPr>
        <w:tab/>
        <w:t>(2)</w:t>
      </w:r>
      <w:r w:rsidRPr="003D38AD">
        <w:rPr>
          <w:color w:val="auto"/>
          <w:u w:color="000000" w:themeColor="text1"/>
        </w:rPr>
        <w:tab/>
        <w:t>the material medium, including the brines, water, and steam naturally present, as well as any substance artificially introduced to serve as a heat transfer medium</w:t>
      </w:r>
      <w:r w:rsidRPr="003D38AD">
        <w:rPr>
          <w:strike/>
          <w:color w:val="auto"/>
          <w:u w:color="000000" w:themeColor="text1"/>
        </w:rPr>
        <w:t>.</w:t>
      </w:r>
      <w:r w:rsidRPr="003D38AD">
        <w:rPr>
          <w:color w:val="auto"/>
          <w:u w:val="single" w:color="000000" w:themeColor="text1"/>
        </w:rPr>
        <w:t>;</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all dissolved or entrained minerals and gases that may be obtained from the material medium but excluding hydrocarbon substances and helium.</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320.</w:t>
      </w:r>
      <w:r w:rsidRPr="003D38AD">
        <w:rPr>
          <w:color w:val="auto"/>
          <w:u w:color="000000" w:themeColor="text1"/>
        </w:rPr>
        <w:tab/>
        <w:t xml:space="preserve">The </w:t>
      </w:r>
      <w:r w:rsidRPr="003D38AD">
        <w:rPr>
          <w:strike/>
          <w:color w:val="auto"/>
          <w:u w:color="000000" w:themeColor="text1"/>
        </w:rPr>
        <w:t>State Budget and Control Board (board)</w:t>
      </w:r>
      <w:r w:rsidRPr="003D38AD">
        <w:rPr>
          <w:color w:val="auto"/>
          <w:u w:color="000000" w:themeColor="text1"/>
        </w:rPr>
        <w:t xml:space="preserve"> </w:t>
      </w:r>
      <w:r w:rsidRPr="003D38AD">
        <w:rPr>
          <w:color w:val="auto"/>
          <w:u w:val="single" w:color="000000" w:themeColor="text1"/>
        </w:rPr>
        <w:t>Department of Health and Environmental Control</w:t>
      </w:r>
      <w:r w:rsidRPr="003D38AD">
        <w:rPr>
          <w:color w:val="auto"/>
          <w:u w:color="000000" w:themeColor="text1"/>
        </w:rPr>
        <w:t xml:space="preserve"> may lease development rights to geothermal resources underlying surface lands owned by the State.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must promulgate regulations regarding the method of lease acquisition, lease terms, and conditions due the State under lease operations.  The South Carolina Department of Natural Resources is designated as the exclusive agent for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9</w:t>
      </w:r>
      <w:r w:rsidRPr="003D38AD">
        <w:rPr>
          <w:color w:val="auto"/>
          <w:u w:color="000000" w:themeColor="text1"/>
        </w:rPr>
        <w:noBreakHyphen/>
        <w:t>330.</w:t>
      </w:r>
      <w:r w:rsidRPr="003D38AD">
        <w:rPr>
          <w:color w:val="auto"/>
          <w:u w:color="000000" w:themeColor="text1"/>
        </w:rPr>
        <w:tab/>
        <w:t>Any lease of rights to drill for and use oil, natural gas, or minerals on public or private lands must not allow drilling for or use of geothermal energy by the lessee unless the instrument creating the lease specifically provides for such use.”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O.</w:t>
      </w:r>
      <w:r w:rsidRPr="003D38AD">
        <w:rPr>
          <w:color w:val="auto"/>
          <w:u w:color="000000" w:themeColor="text1"/>
        </w:rPr>
        <w:tab/>
      </w: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50 of the 1976 Code, as last amended by Act 181 of 1993, is further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 xml:space="preserve">50. </w:t>
      </w:r>
      <w:r w:rsidRPr="003D38AD">
        <w:rPr>
          <w:color w:val="auto"/>
          <w:u w:color="000000" w:themeColor="text1"/>
        </w:rPr>
        <w:tab/>
        <w:t>It shall be unlawful for anyone to park any vehicle on any of the property described in Section 10</w:t>
      </w:r>
      <w:r w:rsidRPr="003D38AD">
        <w:rPr>
          <w:color w:val="auto"/>
          <w:u w:color="000000" w:themeColor="text1"/>
        </w:rPr>
        <w:noBreakHyphen/>
        <w:t>11</w:t>
      </w:r>
      <w:r w:rsidRPr="003D38AD">
        <w:rPr>
          <w:color w:val="auto"/>
          <w:u w:color="000000" w:themeColor="text1"/>
        </w:rPr>
        <w:noBreakHyphen/>
        <w:t>40 and subsection (2) of Section 10</w:t>
      </w:r>
      <w:r w:rsidRPr="003D38AD">
        <w:rPr>
          <w:color w:val="auto"/>
          <w:u w:color="000000" w:themeColor="text1"/>
        </w:rPr>
        <w:noBreakHyphen/>
        <w:t>11</w:t>
      </w:r>
      <w:r w:rsidRPr="003D38AD">
        <w:rPr>
          <w:color w:val="auto"/>
          <w:u w:color="000000" w:themeColor="text1"/>
        </w:rPr>
        <w:noBreakHyphen/>
        <w:t xml:space="preserve">80 except in the spaces and manner now marked and designated or that may hereafter be marked and designated by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in cooperation with the Department of Transportation, or to block or impede traffic through the alleys and driveways.” </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P.</w:t>
      </w:r>
      <w:r w:rsidRPr="003D38AD">
        <w:rPr>
          <w:color w:val="auto"/>
          <w:u w:color="000000" w:themeColor="text1"/>
        </w:rPr>
        <w:tab/>
      </w: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90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90.</w:t>
      </w:r>
      <w:r w:rsidRPr="003D38AD">
        <w:rPr>
          <w:color w:val="auto"/>
          <w:u w:color="000000" w:themeColor="text1"/>
        </w:rPr>
        <w:tab/>
        <w:t xml:space="preserve">The watchmen and policemen employed </w:t>
      </w:r>
      <w:r w:rsidRPr="003D38AD">
        <w:rPr>
          <w:strike/>
          <w:color w:val="auto"/>
          <w:u w:color="000000" w:themeColor="text1"/>
        </w:rPr>
        <w:t>by the Budget and Control Board</w:t>
      </w:r>
      <w:r w:rsidRPr="003D38AD">
        <w:rPr>
          <w:color w:val="auto"/>
          <w:u w:color="000000" w:themeColor="text1"/>
        </w:rPr>
        <w:t xml:space="preserve"> for the protection of the property described in Sections 10</w:t>
      </w:r>
      <w:r w:rsidRPr="003D38AD">
        <w:rPr>
          <w:color w:val="auto"/>
          <w:u w:color="000000" w:themeColor="text1"/>
        </w:rPr>
        <w:noBreakHyphen/>
        <w:t>11</w:t>
      </w:r>
      <w:r w:rsidRPr="003D38AD">
        <w:rPr>
          <w:color w:val="auto"/>
          <w:u w:color="000000" w:themeColor="text1"/>
        </w:rPr>
        <w:noBreakHyphen/>
        <w:t>30 and 10</w:t>
      </w:r>
      <w:r w:rsidRPr="003D38AD">
        <w:rPr>
          <w:color w:val="auto"/>
          <w:u w:color="000000" w:themeColor="text1"/>
        </w:rPr>
        <w:noBreakHyphen/>
        <w:t>11</w:t>
      </w:r>
      <w:r w:rsidRPr="003D38AD">
        <w:rPr>
          <w:color w:val="auto"/>
          <w:u w:color="000000" w:themeColor="text1"/>
        </w:rPr>
        <w:noBreakHyphen/>
        <w:t>40 and subsection (2) of Section 10</w:t>
      </w:r>
      <w:r w:rsidRPr="003D38AD">
        <w:rPr>
          <w:color w:val="auto"/>
          <w:u w:color="000000" w:themeColor="text1"/>
        </w:rPr>
        <w:noBreakHyphen/>
        <w:t>11</w:t>
      </w:r>
      <w:r w:rsidRPr="003D38AD">
        <w:rPr>
          <w:color w:val="auto"/>
          <w:u w:color="000000" w:themeColor="text1"/>
        </w:rPr>
        <w:noBreakHyphen/>
        <w:t>80 are hereby vested with all of the powers, privileges</w:t>
      </w:r>
      <w:r w:rsidRPr="003D38AD">
        <w:rPr>
          <w:color w:val="auto"/>
          <w:u w:val="single" w:color="000000" w:themeColor="text1"/>
        </w:rPr>
        <w:t>,</w:t>
      </w:r>
      <w:r w:rsidRPr="003D38AD">
        <w:rPr>
          <w:color w:val="auto"/>
          <w:u w:color="000000" w:themeColor="text1"/>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3D38AD">
        <w:rPr>
          <w:strike/>
          <w:color w:val="auto"/>
          <w:u w:color="000000" w:themeColor="text1"/>
        </w:rPr>
        <w:t>in the amount of one thousand dollars, with the Budget and Control Board,</w:t>
      </w:r>
      <w:r w:rsidRPr="003D38AD">
        <w:rPr>
          <w:color w:val="auto"/>
          <w:u w:color="000000" w:themeColor="text1"/>
        </w:rPr>
        <w:t xml:space="preserve"> and be duly commissioned by the Governor.”</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Q.</w:t>
      </w:r>
      <w:r w:rsidRPr="003D38AD">
        <w:rPr>
          <w:color w:val="auto"/>
          <w:u w:color="000000" w:themeColor="text1"/>
        </w:rPr>
        <w:tab/>
      </w: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110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110.</w:t>
      </w:r>
      <w:r w:rsidRPr="003D38AD">
        <w:rPr>
          <w:color w:val="auto"/>
          <w:u w:color="000000" w:themeColor="text1"/>
        </w:rPr>
        <w:tab/>
        <w:t>In connection with traffic and parking violations only, the watchmen and policemen referred to in Section 10</w:t>
      </w:r>
      <w:r w:rsidRPr="003D38AD">
        <w:rPr>
          <w:color w:val="auto"/>
          <w:u w:color="000000" w:themeColor="text1"/>
        </w:rPr>
        <w:noBreakHyphen/>
        <w:t>11</w:t>
      </w:r>
      <w:r w:rsidRPr="003D38AD">
        <w:rPr>
          <w:color w:val="auto"/>
          <w:u w:color="000000" w:themeColor="text1"/>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upon the issuance of which the procedures shall be followed as prevail in connection with the use of parking tickets by the City of Columbia.  Nothing herein shall restrict the application and use of regular arrest warrants.”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R.</w:t>
      </w:r>
      <w:r w:rsidRPr="003D38AD">
        <w:rPr>
          <w:color w:val="auto"/>
          <w:u w:color="000000" w:themeColor="text1"/>
        </w:rPr>
        <w:tab/>
      </w: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140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140.</w:t>
      </w:r>
      <w:r w:rsidRPr="003D38AD">
        <w:rPr>
          <w:color w:val="auto"/>
          <w:u w:color="000000" w:themeColor="text1"/>
        </w:rPr>
        <w:tab/>
        <w:t xml:space="preserve"> Nothing contained in this article shall be construed to abridge the authority of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to grant permission to use the State House grounds for educational, electrical decorations</w:t>
      </w:r>
      <w:r w:rsidRPr="003D38AD">
        <w:rPr>
          <w:color w:val="auto"/>
          <w:u w:val="single" w:color="000000" w:themeColor="text1"/>
        </w:rPr>
        <w:t>,</w:t>
      </w:r>
      <w:r w:rsidRPr="003D38AD">
        <w:rPr>
          <w:color w:val="auto"/>
          <w:u w:color="000000" w:themeColor="text1"/>
        </w:rPr>
        <w:t xml:space="preserve"> and similar purposes.”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w:t>
      </w:r>
      <w:r w:rsidRPr="003D38AD">
        <w:rPr>
          <w:color w:val="auto"/>
          <w:u w:color="000000" w:themeColor="text1"/>
        </w:rPr>
        <w:tab/>
      </w: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330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10</w:t>
      </w:r>
      <w:r w:rsidRPr="003D38AD">
        <w:rPr>
          <w:color w:val="auto"/>
          <w:u w:color="000000" w:themeColor="text1"/>
        </w:rPr>
        <w:noBreakHyphen/>
        <w:t>11</w:t>
      </w:r>
      <w:r w:rsidRPr="003D38AD">
        <w:rPr>
          <w:color w:val="auto"/>
          <w:u w:color="000000" w:themeColor="text1"/>
        </w:rPr>
        <w:noBreakHyphen/>
        <w:t>330.</w:t>
      </w:r>
      <w:r w:rsidRPr="003D38AD">
        <w:rPr>
          <w:color w:val="auto"/>
          <w:u w:color="000000" w:themeColor="text1"/>
        </w:rPr>
        <w:tab/>
        <w:t xml:space="preserve">It shall be unlawful for any person or group of persons </w:t>
      </w:r>
      <w:r w:rsidRPr="003D38AD">
        <w:rPr>
          <w:strike/>
          <w:color w:val="auto"/>
          <w:u w:color="000000" w:themeColor="text1"/>
        </w:rPr>
        <w:t>willfully</w:t>
      </w:r>
      <w:r w:rsidRPr="003D38AD">
        <w:rPr>
          <w:color w:val="auto"/>
          <w:u w:color="000000" w:themeColor="text1"/>
        </w:rPr>
        <w:t xml:space="preserve"> </w:t>
      </w:r>
      <w:r w:rsidRPr="003D38AD">
        <w:rPr>
          <w:color w:val="auto"/>
          <w:u w:val="single" w:color="000000" w:themeColor="text1"/>
        </w:rPr>
        <w:t>wilfully</w:t>
      </w:r>
      <w:r w:rsidRPr="003D38AD">
        <w:rPr>
          <w:color w:val="auto"/>
          <w:u w:color="000000" w:themeColor="text1"/>
        </w:rPr>
        <w:t xml:space="preserve"> and knowingly:  (a) to enter or to remain within the capitol building unless such person is authorized by law or by rules of the House or Senate</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or of the State Budget and Control Board</w:t>
      </w:r>
      <w:r w:rsidRPr="003D38AD">
        <w:rPr>
          <w:color w:val="auto"/>
          <w:u w:color="000000" w:themeColor="text1"/>
        </w:rPr>
        <w:t xml:space="preserve"> </w:t>
      </w:r>
      <w:r w:rsidRPr="003D38AD">
        <w:rPr>
          <w:color w:val="auto"/>
          <w:u w:val="single" w:color="000000" w:themeColor="text1"/>
        </w:rPr>
        <w:t>or the Department of Administration regulations, respectively,</w:t>
      </w:r>
      <w:r w:rsidRPr="003D38AD">
        <w:rPr>
          <w:color w:val="auto"/>
          <w:u w:color="000000" w:themeColor="text1"/>
        </w:rPr>
        <w:t xml:space="preserve"> when such entry is done for the purpose of uttering loud, threatening</w:t>
      </w:r>
      <w:r w:rsidRPr="003D38AD">
        <w:rPr>
          <w:color w:val="auto"/>
          <w:u w:val="single" w:color="000000" w:themeColor="text1"/>
        </w:rPr>
        <w:t>,</w:t>
      </w:r>
      <w:r w:rsidRPr="003D38AD">
        <w:rPr>
          <w:color w:val="auto"/>
          <w:u w:color="000000" w:themeColor="text1"/>
        </w:rPr>
        <w:t xml:space="preserve"> and abusive language or to engage in any disorderly or disruptive conduct with the intent to impede, disrupt</w:t>
      </w:r>
      <w:r w:rsidRPr="003D38AD">
        <w:rPr>
          <w:color w:val="auto"/>
          <w:u w:val="single" w:color="000000" w:themeColor="text1"/>
        </w:rPr>
        <w:t>,</w:t>
      </w:r>
      <w:r w:rsidRPr="003D38AD">
        <w:rPr>
          <w:color w:val="auto"/>
          <w:u w:color="000000" w:themeColor="text1"/>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3D38AD">
        <w:rPr>
          <w:color w:val="auto"/>
          <w:u w:val="single" w:color="000000" w:themeColor="text1"/>
        </w:rPr>
        <w:t>,</w:t>
      </w:r>
      <w:r w:rsidRPr="003D38AD">
        <w:rPr>
          <w:color w:val="auto"/>
          <w:u w:color="000000" w:themeColor="text1"/>
        </w:rPr>
        <w:t xml:space="preserve"> or picket within the capitol building.”</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T.</w:t>
      </w:r>
      <w:r w:rsidRPr="003D38AD">
        <w:rPr>
          <w:color w:val="auto"/>
          <w:u w:color="000000" w:themeColor="text1"/>
        </w:rPr>
        <w:tab/>
      </w:r>
      <w:r w:rsidRPr="003D38AD">
        <w:rPr>
          <w:color w:val="auto"/>
          <w:u w:color="000000" w:themeColor="text1"/>
        </w:rPr>
        <w:tab/>
        <w:t>1.</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7</w:t>
      </w:r>
      <w:r w:rsidRPr="003D38AD">
        <w:rPr>
          <w:color w:val="auto"/>
          <w:u w:color="000000" w:themeColor="text1"/>
        </w:rPr>
        <w:noBreakHyphen/>
        <w:t>10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7</w:t>
      </w:r>
      <w:r w:rsidRPr="003D38AD">
        <w:rPr>
          <w:color w:val="auto"/>
          <w:u w:color="000000" w:themeColor="text1"/>
        </w:rPr>
        <w:noBreakHyphen/>
        <w:t>10.</w:t>
      </w:r>
      <w:r w:rsidRPr="003D38AD">
        <w:rPr>
          <w:color w:val="auto"/>
          <w:u w:color="000000" w:themeColor="text1"/>
        </w:rPr>
        <w:tab/>
        <w:t xml:space="preserve">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shall select the State Auditor, who shall select necessary assistants in conformity with the appropriations for the office.</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11</w:t>
      </w:r>
      <w:r w:rsidRPr="003D38AD">
        <w:rPr>
          <w:color w:val="auto"/>
          <w:u w:color="000000" w:themeColor="text1"/>
        </w:rPr>
        <w:noBreakHyphen/>
        <w:t>7</w:t>
      </w:r>
      <w:r w:rsidRPr="003D38AD">
        <w:rPr>
          <w:color w:val="auto"/>
          <w:u w:color="000000" w:themeColor="text1"/>
        </w:rPr>
        <w:noBreakHyphen/>
        <w:t>30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7</w:t>
      </w:r>
      <w:r w:rsidRPr="003D38AD">
        <w:rPr>
          <w:color w:val="auto"/>
          <w:u w:color="000000" w:themeColor="text1"/>
        </w:rPr>
        <w:noBreakHyphen/>
        <w:t>30.</w:t>
      </w:r>
      <w:r w:rsidRPr="003D38AD">
        <w:rPr>
          <w:color w:val="auto"/>
          <w:u w:color="000000" w:themeColor="text1"/>
        </w:rPr>
        <w:tab/>
      </w:r>
      <w:r w:rsidRPr="003D38AD">
        <w:rPr>
          <w:color w:val="auto"/>
          <w:u w:color="000000" w:themeColor="text1"/>
        </w:rPr>
        <w:tab/>
        <w:t xml:space="preserve">Reports of audit findings must be available to the Governor,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General Assembly, and the general public.  The State Auditor shall notify the Governor, the General Assembly, and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immediately upon the issuance of an audit report.”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U.</w:t>
      </w:r>
      <w:r w:rsidRPr="003D38AD">
        <w:rPr>
          <w:color w:val="auto"/>
          <w:u w:color="000000" w:themeColor="text1"/>
        </w:rPr>
        <w:tab/>
        <w:t>1.</w:t>
      </w:r>
      <w:r w:rsidRPr="003D38AD">
        <w:rPr>
          <w:color w:val="auto"/>
          <w:u w:color="000000" w:themeColor="text1"/>
        </w:rPr>
        <w:tab/>
        <w:t>Sections 11</w:t>
      </w:r>
      <w:r w:rsidRPr="003D38AD">
        <w:rPr>
          <w:color w:val="auto"/>
          <w:u w:color="000000" w:themeColor="text1"/>
        </w:rPr>
        <w:noBreakHyphen/>
        <w:t>9</w:t>
      </w:r>
      <w:r w:rsidRPr="003D38AD">
        <w:rPr>
          <w:color w:val="auto"/>
          <w:u w:color="000000" w:themeColor="text1"/>
        </w:rPr>
        <w:noBreakHyphen/>
        <w:t>610, 11</w:t>
      </w:r>
      <w:r w:rsidRPr="003D38AD">
        <w:rPr>
          <w:color w:val="auto"/>
          <w:u w:color="000000" w:themeColor="text1"/>
        </w:rPr>
        <w:noBreakHyphen/>
        <w:t>9</w:t>
      </w:r>
      <w:r w:rsidRPr="003D38AD">
        <w:rPr>
          <w:color w:val="auto"/>
          <w:u w:color="000000" w:themeColor="text1"/>
        </w:rPr>
        <w:noBreakHyphen/>
        <w:t>620, and 11</w:t>
      </w:r>
      <w:r w:rsidRPr="003D38AD">
        <w:rPr>
          <w:color w:val="auto"/>
          <w:u w:color="000000" w:themeColor="text1"/>
        </w:rPr>
        <w:noBreakHyphen/>
        <w:t>9</w:t>
      </w:r>
      <w:r w:rsidRPr="003D38AD">
        <w:rPr>
          <w:color w:val="auto"/>
          <w:u w:color="000000" w:themeColor="text1"/>
        </w:rPr>
        <w:noBreakHyphen/>
        <w:t>630 of the 1976 Code are amended to read:</w:t>
      </w:r>
    </w:p>
    <w:p w:rsidR="00E0177F" w:rsidRPr="003D38AD" w:rsidRDefault="00E0177F" w:rsidP="00E0177F">
      <w:pPr>
        <w:rPr>
          <w:color w:val="auto"/>
          <w:u w:val="single"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610.</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shall receive and manage the incomes and revenues set apart and applied to the Sinking Fund of the State.  </w:t>
      </w:r>
      <w:r w:rsidRPr="003D38AD">
        <w:rPr>
          <w:color w:val="auto"/>
          <w:u w:val="single" w:color="000000" w:themeColor="text1"/>
        </w:rPr>
        <w:t>The authority shall report annually on the financial status of the Sinking Fund to the General Assembly.</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620.</w:t>
      </w:r>
      <w:r w:rsidRPr="003D38AD">
        <w:rPr>
          <w:color w:val="auto"/>
          <w:u w:color="000000" w:themeColor="text1"/>
        </w:rPr>
        <w:tab/>
        <w:t>All monies arising from the redemption of lands, leases</w:t>
      </w:r>
      <w:r w:rsidRPr="003D38AD">
        <w:rPr>
          <w:color w:val="auto"/>
          <w:u w:val="single" w:color="000000" w:themeColor="text1"/>
        </w:rPr>
        <w:t>,</w:t>
      </w:r>
      <w:r w:rsidRPr="003D38AD">
        <w:rPr>
          <w:color w:val="auto"/>
          <w:u w:color="000000" w:themeColor="text1"/>
        </w:rPr>
        <w:t xml:space="preserve"> and sales of property or otherwise coming to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for the Sinking Fund, </w:t>
      </w:r>
      <w:r w:rsidRPr="003D38AD">
        <w:rPr>
          <w:strike/>
          <w:color w:val="auto"/>
          <w:u w:color="000000" w:themeColor="text1"/>
        </w:rPr>
        <w:t>shall</w:t>
      </w:r>
      <w:r w:rsidRPr="003D38AD">
        <w:rPr>
          <w:color w:val="auto"/>
          <w:u w:color="000000" w:themeColor="text1"/>
        </w:rPr>
        <w:t xml:space="preserve"> </w:t>
      </w:r>
      <w:r w:rsidRPr="003D38AD">
        <w:rPr>
          <w:color w:val="auto"/>
          <w:u w:val="single" w:color="000000" w:themeColor="text1"/>
        </w:rPr>
        <w:t>must</w:t>
      </w:r>
      <w:r w:rsidRPr="003D38AD">
        <w:rPr>
          <w:color w:val="auto"/>
          <w:u w:color="000000" w:themeColor="text1"/>
        </w:rPr>
        <w:t xml:space="preserve"> be paid into the State Treasury and </w:t>
      </w:r>
      <w:r w:rsidRPr="003D38AD">
        <w:rPr>
          <w:strike/>
          <w:color w:val="auto"/>
          <w:u w:color="000000" w:themeColor="text1"/>
        </w:rPr>
        <w:t>shall be</w:t>
      </w:r>
      <w:r w:rsidRPr="003D38AD">
        <w:rPr>
          <w:color w:val="auto"/>
          <w:u w:color="000000" w:themeColor="text1"/>
        </w:rPr>
        <w:t xml:space="preserve"> kept on a separate account by the treasurer as a fund to be drawn upon the warrants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for the exclusive uses and purposes which have been or shall be declared in relation to the Sinking Fund.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630.</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shall sell and convey, for and on behalf of the State, all such real property, assets</w:t>
      </w:r>
      <w:r w:rsidRPr="003D38AD">
        <w:rPr>
          <w:color w:val="auto"/>
          <w:u w:val="single" w:color="000000" w:themeColor="text1"/>
        </w:rPr>
        <w:t>,</w:t>
      </w:r>
      <w:r w:rsidRPr="003D38AD">
        <w:rPr>
          <w:color w:val="auto"/>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3D38AD">
        <w:rPr>
          <w:strike/>
          <w:color w:val="auto"/>
          <w:u w:color="000000" w:themeColor="text1"/>
        </w:rPr>
        <w:t>by the Board</w:t>
      </w:r>
      <w:r w:rsidRPr="003D38AD">
        <w:rPr>
          <w:color w:val="auto"/>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Sections 11</w:t>
      </w:r>
      <w:r w:rsidRPr="003D38AD">
        <w:rPr>
          <w:color w:val="auto"/>
          <w:u w:color="000000" w:themeColor="text1"/>
        </w:rPr>
        <w:noBreakHyphen/>
        <w:t>9</w:t>
      </w:r>
      <w:r w:rsidRPr="003D38AD">
        <w:rPr>
          <w:color w:val="auto"/>
          <w:u w:color="000000" w:themeColor="text1"/>
        </w:rPr>
        <w:noBreakHyphen/>
        <w:t>665, 11</w:t>
      </w:r>
      <w:r w:rsidRPr="003D38AD">
        <w:rPr>
          <w:color w:val="auto"/>
          <w:u w:color="000000" w:themeColor="text1"/>
        </w:rPr>
        <w:noBreakHyphen/>
        <w:t>9</w:t>
      </w:r>
      <w:r w:rsidRPr="003D38AD">
        <w:rPr>
          <w:color w:val="auto"/>
          <w:u w:color="000000" w:themeColor="text1"/>
        </w:rPr>
        <w:noBreakHyphen/>
        <w:t>670, and 11</w:t>
      </w:r>
      <w:r w:rsidRPr="003D38AD">
        <w:rPr>
          <w:color w:val="auto"/>
          <w:u w:color="000000" w:themeColor="text1"/>
        </w:rPr>
        <w:noBreakHyphen/>
        <w:t>9</w:t>
      </w:r>
      <w:r w:rsidRPr="003D38AD">
        <w:rPr>
          <w:color w:val="auto"/>
          <w:u w:color="000000" w:themeColor="text1"/>
        </w:rPr>
        <w:noBreakHyphen/>
        <w:t>680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665.</w:t>
      </w:r>
      <w:r w:rsidRPr="003D38AD">
        <w:rPr>
          <w:color w:val="auto"/>
          <w:u w:color="000000" w:themeColor="text1"/>
        </w:rPr>
        <w:tab/>
      </w:r>
      <w:r w:rsidRPr="003D38AD">
        <w:rPr>
          <w:color w:val="auto"/>
          <w:u w:val="single" w:color="000000" w:themeColor="text1"/>
        </w:rPr>
        <w:t>(A)</w:t>
      </w:r>
      <w:r w:rsidRPr="003D38AD">
        <w:rPr>
          <w:color w:val="auto"/>
          <w:u w:color="000000" w:themeColor="text1"/>
        </w:rPr>
        <w:tab/>
        <w:t xml:space="preserve">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t xml:space="preserve">Provided, that prior to purchasing, or contracting to purchase any real property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shall engage an independent engineer to make borings so as to insure that the property is adaptable to the contemplated use.</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670.</w:t>
      </w:r>
      <w:r w:rsidRPr="003D38AD">
        <w:rPr>
          <w:color w:val="auto"/>
          <w:u w:color="000000" w:themeColor="text1"/>
        </w:rPr>
        <w:tab/>
        <w:t>Subject to the limitations set forth in Section 11</w:t>
      </w:r>
      <w:r w:rsidRPr="003D38AD">
        <w:rPr>
          <w:color w:val="auto"/>
          <w:u w:color="000000" w:themeColor="text1"/>
        </w:rPr>
        <w:noBreakHyphen/>
        <w:t>9</w:t>
      </w:r>
      <w:r w:rsidRPr="003D38AD">
        <w:rPr>
          <w:color w:val="auto"/>
          <w:u w:color="000000" w:themeColor="text1"/>
        </w:rPr>
        <w:noBreakHyphen/>
        <w:t xml:space="preserve">660,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 xml:space="preserve">authority </w:t>
      </w:r>
      <w:r w:rsidRPr="003D38AD">
        <w:rPr>
          <w:color w:val="auto"/>
          <w:u w:color="000000" w:themeColor="text1"/>
        </w:rPr>
        <w:t>shall have full power to hold, purchase, sell, assign, transfer and dispose of any of the securities and investments in which the Sinking Fund shall have been invested.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680.</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shall annually report to the General Assembly the condition of the Sinking Fund and all sales or other transactions connected therewith.”</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V.</w:t>
      </w:r>
      <w:r w:rsidRPr="003D38AD">
        <w:rPr>
          <w:color w:val="auto"/>
          <w:u w:color="000000" w:themeColor="text1"/>
        </w:rPr>
        <w:tab/>
      </w:r>
      <w:r w:rsidRPr="003D38AD">
        <w:rPr>
          <w:color w:val="auto"/>
          <w:u w:color="000000" w:themeColor="text1"/>
        </w:rPr>
        <w:tab/>
        <w:t>Sections 11</w:t>
      </w:r>
      <w:r w:rsidRPr="003D38AD">
        <w:rPr>
          <w:color w:val="auto"/>
          <w:u w:color="000000" w:themeColor="text1"/>
        </w:rPr>
        <w:noBreakHyphen/>
        <w:t>35</w:t>
      </w:r>
      <w:r w:rsidRPr="003D38AD">
        <w:rPr>
          <w:color w:val="auto"/>
          <w:u w:color="000000" w:themeColor="text1"/>
        </w:rPr>
        <w:noBreakHyphen/>
        <w:t>3820 and 11</w:t>
      </w:r>
      <w:r w:rsidRPr="003D38AD">
        <w:rPr>
          <w:color w:val="auto"/>
          <w:u w:color="000000" w:themeColor="text1"/>
        </w:rPr>
        <w:noBreakHyphen/>
        <w:t>35</w:t>
      </w:r>
      <w:r w:rsidRPr="003D38AD">
        <w:rPr>
          <w:color w:val="auto"/>
          <w:u w:color="000000" w:themeColor="text1"/>
        </w:rPr>
        <w:noBreakHyphen/>
        <w:t>3840, of the 1976 Code are further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35</w:t>
      </w:r>
      <w:r w:rsidRPr="003D38AD">
        <w:rPr>
          <w:color w:val="auto"/>
          <w:u w:color="000000" w:themeColor="text1"/>
        </w:rPr>
        <w:noBreakHyphen/>
        <w:t>3820.</w:t>
      </w:r>
      <w:r w:rsidRPr="003D38AD">
        <w:rPr>
          <w:color w:val="auto"/>
          <w:u w:color="000000" w:themeColor="text1"/>
        </w:rPr>
        <w:tab/>
        <w:t>Except as provided in Section 11</w:t>
      </w:r>
      <w:r w:rsidRPr="003D38AD">
        <w:rPr>
          <w:color w:val="auto"/>
          <w:u w:color="000000" w:themeColor="text1"/>
        </w:rPr>
        <w:noBreakHyphen/>
        <w:t>35</w:t>
      </w:r>
      <w:r w:rsidRPr="003D38AD">
        <w:rPr>
          <w:color w:val="auto"/>
          <w:u w:color="000000" w:themeColor="text1"/>
        </w:rPr>
        <w:noBreakHyphen/>
        <w:t>1580 and Section 11</w:t>
      </w:r>
      <w:r w:rsidRPr="003D38AD">
        <w:rPr>
          <w:color w:val="auto"/>
          <w:u w:color="000000" w:themeColor="text1"/>
        </w:rPr>
        <w:noBreakHyphen/>
        <w:t>35</w:t>
      </w:r>
      <w:r w:rsidRPr="003D38AD">
        <w:rPr>
          <w:color w:val="auto"/>
          <w:u w:color="000000" w:themeColor="text1"/>
        </w:rPr>
        <w:noBreakHyphen/>
        <w:t>3830 and the regulations pursuant to them, the sale of all state</w:t>
      </w:r>
      <w:r w:rsidRPr="003D38AD">
        <w:rPr>
          <w:color w:val="auto"/>
          <w:u w:color="000000" w:themeColor="text1"/>
        </w:rPr>
        <w:noBreakHyphen/>
        <w:t xml:space="preserve">owned supplies, or personal property not in actual public use must be conducted and directed by the </w:t>
      </w:r>
      <w:r w:rsidRPr="003D38AD">
        <w:rPr>
          <w:strike/>
          <w:color w:val="auto"/>
          <w:u w:color="000000" w:themeColor="text1"/>
        </w:rPr>
        <w:t xml:space="preserve">designated </w:t>
      </w:r>
      <w:r w:rsidRPr="003D38AD">
        <w:rPr>
          <w:color w:val="auto"/>
          <w:u w:color="000000" w:themeColor="text1"/>
        </w:rPr>
        <w:t>board</w:t>
      </w:r>
      <w:r w:rsidRPr="003D38AD">
        <w:rPr>
          <w:strike/>
          <w:color w:val="auto"/>
          <w:u w:color="000000" w:themeColor="text1"/>
        </w:rPr>
        <w:t xml:space="preserve"> office</w:t>
      </w:r>
      <w:r w:rsidRPr="003D38AD">
        <w:rPr>
          <w:color w:val="auto"/>
          <w:u w:color="000000" w:themeColor="text1"/>
        </w:rPr>
        <w:t xml:space="preserve"> </w:t>
      </w:r>
      <w:r w:rsidRPr="003D38AD">
        <w:rPr>
          <w:color w:val="auto"/>
          <w:u w:val="single" w:color="000000" w:themeColor="text1"/>
        </w:rPr>
        <w:t>through the Division of General Services of the Department of Administration</w:t>
      </w:r>
      <w:r w:rsidRPr="003D38AD">
        <w:rPr>
          <w:color w:val="auto"/>
          <w:u w:color="000000" w:themeColor="text1"/>
        </w:rPr>
        <w:t xml:space="preserve">.  The sales must be held at such places and in a manner as in the judgment of the </w:t>
      </w:r>
      <w:r w:rsidRPr="003D38AD">
        <w:rPr>
          <w:strike/>
          <w:color w:val="auto"/>
          <w:u w:color="000000" w:themeColor="text1"/>
        </w:rPr>
        <w:t>designated board office</w:t>
      </w:r>
      <w:r w:rsidRPr="003D38AD">
        <w:rPr>
          <w:color w:val="auto"/>
          <w:u w:color="000000" w:themeColor="text1"/>
        </w:rPr>
        <w:t xml:space="preserve"> </w:t>
      </w:r>
      <w:r w:rsidRPr="003D38AD">
        <w:rPr>
          <w:color w:val="auto"/>
          <w:u w:val="single" w:color="000000" w:themeColor="text1"/>
        </w:rPr>
        <w:t>Division of General Services</w:t>
      </w:r>
      <w:r w:rsidRPr="003D38AD">
        <w:rPr>
          <w:color w:val="auto"/>
          <w:u w:color="000000" w:themeColor="text1"/>
        </w:rPr>
        <w:t xml:space="preserve"> is most advantageous to the State.  Unless otherwise determined, sales must be by either public auction or competitive sealed bid to the highest bidder.  Each governmental body shall inventory and report to the </w:t>
      </w:r>
      <w:r w:rsidRPr="003D38AD">
        <w:rPr>
          <w:strike/>
          <w:color w:val="auto"/>
          <w:u w:color="000000" w:themeColor="text1"/>
        </w:rPr>
        <w:t>designated</w:t>
      </w:r>
      <w:r w:rsidRPr="003D38AD">
        <w:rPr>
          <w:color w:val="auto"/>
          <w:u w:color="000000" w:themeColor="text1"/>
        </w:rPr>
        <w:t xml:space="preserve"> board</w:t>
      </w:r>
      <w:r w:rsidRPr="003D38AD">
        <w:rPr>
          <w:strike/>
          <w:color w:val="auto"/>
          <w:u w:color="000000" w:themeColor="text1"/>
        </w:rPr>
        <w:t xml:space="preserve"> office</w:t>
      </w:r>
      <w:r w:rsidRPr="003D38AD">
        <w:rPr>
          <w:color w:val="auto"/>
          <w:u w:color="000000" w:themeColor="text1"/>
        </w:rPr>
        <w:t xml:space="preserve">  all surplus personal property not in actual public use held by that governmental body for sale.  The </w:t>
      </w:r>
      <w:r w:rsidRPr="003D38AD">
        <w:rPr>
          <w:strike/>
          <w:color w:val="auto"/>
          <w:u w:color="000000" w:themeColor="text1"/>
        </w:rPr>
        <w:t>designated board office</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shall deposit the proceeds from the sales, less expense of the sales, in the state general fund or as otherwise directed by regulation.  This policy and procedure applies to all governmental bodies unless exempt by law.</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35</w:t>
      </w:r>
      <w:r w:rsidRPr="003D38AD">
        <w:rPr>
          <w:color w:val="auto"/>
          <w:u w:color="000000" w:themeColor="text1"/>
        </w:rPr>
        <w:noBreakHyphen/>
        <w:t>3840.</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board</w:t>
      </w:r>
      <w:r w:rsidRPr="003D38AD">
        <w:rPr>
          <w:color w:val="auto"/>
          <w:u w:color="000000" w:themeColor="text1"/>
        </w:rPr>
        <w:t xml:space="preserve"> may license for public sale publications, including South Carolina Business Opportunities, materials pertaining to training programs, and information technology products that are developed during the normal course of </w:t>
      </w:r>
      <w:r w:rsidRPr="003D38AD">
        <w:rPr>
          <w:strike/>
          <w:color w:val="auto"/>
          <w:u w:color="000000" w:themeColor="text1"/>
        </w:rPr>
        <w:t>the board’s</w:t>
      </w:r>
      <w:r w:rsidRPr="003D38AD">
        <w:rPr>
          <w:color w:val="auto"/>
          <w:u w:color="000000" w:themeColor="text1"/>
        </w:rPr>
        <w:t xml:space="preserve"> </w:t>
      </w:r>
      <w:r w:rsidRPr="003D38AD">
        <w:rPr>
          <w:color w:val="auto"/>
          <w:u w:val="single" w:color="000000" w:themeColor="text1"/>
        </w:rPr>
        <w:t>its</w:t>
      </w:r>
      <w:r w:rsidRPr="003D38AD">
        <w:rPr>
          <w:color w:val="auto"/>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W.</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35</w:t>
      </w:r>
      <w:r w:rsidRPr="003D38AD">
        <w:rPr>
          <w:color w:val="auto"/>
          <w:u w:color="000000" w:themeColor="text1"/>
        </w:rPr>
        <w:noBreakHyphen/>
        <w:t>5270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35</w:t>
      </w:r>
      <w:r w:rsidRPr="003D38AD">
        <w:rPr>
          <w:color w:val="auto"/>
          <w:u w:color="000000" w:themeColor="text1"/>
        </w:rPr>
        <w:noBreakHyphen/>
        <w:t>5270.</w:t>
      </w:r>
      <w:r w:rsidRPr="003D38AD">
        <w:rPr>
          <w:color w:val="auto"/>
          <w:u w:color="000000" w:themeColor="text1"/>
        </w:rPr>
        <w:tab/>
      </w:r>
      <w:r w:rsidRPr="003D38AD">
        <w:rPr>
          <w:strike/>
          <w:color w:val="auto"/>
          <w:u w:color="000000" w:themeColor="text1"/>
        </w:rPr>
        <w:t>A Small and Minority Business Assistance Office (SMBAO) shall</w:t>
      </w:r>
      <w:r w:rsidRPr="003D38AD">
        <w:rPr>
          <w:color w:val="auto"/>
          <w:u w:color="000000" w:themeColor="text1"/>
        </w:rPr>
        <w:t xml:space="preserve"> </w:t>
      </w:r>
      <w:r w:rsidRPr="003D38AD">
        <w:rPr>
          <w:color w:val="auto"/>
          <w:u w:val="single" w:color="000000" w:themeColor="text1"/>
        </w:rPr>
        <w:t>The Division of Small and Minority Business Contracting and Certification must</w:t>
      </w:r>
      <w:r w:rsidRPr="003D38AD">
        <w:rPr>
          <w:color w:val="auto"/>
          <w:u w:color="000000" w:themeColor="text1"/>
        </w:rPr>
        <w:t xml:space="preserve"> be established </w:t>
      </w:r>
      <w:r w:rsidRPr="003D38AD">
        <w:rPr>
          <w:color w:val="auto"/>
          <w:u w:val="single" w:color="000000" w:themeColor="text1"/>
        </w:rPr>
        <w:t>within the Department of Administration</w:t>
      </w:r>
      <w:r w:rsidRPr="003D38AD">
        <w:rPr>
          <w:color w:val="auto"/>
          <w:u w:color="000000" w:themeColor="text1"/>
        </w:rPr>
        <w:t xml:space="preserve"> to assist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and the Department of Revenue in carrying out the intent of this article.  The responsibilities of the </w:t>
      </w:r>
      <w:r w:rsidRPr="003D38AD">
        <w:rPr>
          <w:color w:val="auto"/>
          <w:u w:val="single" w:color="000000" w:themeColor="text1"/>
        </w:rPr>
        <w:t>division</w:t>
      </w:r>
      <w:r w:rsidRPr="003D38AD">
        <w:rPr>
          <w:color w:val="auto"/>
          <w:u w:color="000000" w:themeColor="text1"/>
        </w:rPr>
        <w:t xml:space="preserve"> </w:t>
      </w:r>
      <w:r w:rsidRPr="003D38AD">
        <w:rPr>
          <w:strike/>
          <w:color w:val="auto"/>
          <w:u w:color="000000" w:themeColor="text1"/>
        </w:rPr>
        <w:t>shall</w:t>
      </w:r>
      <w:r w:rsidRPr="003D38AD">
        <w:rPr>
          <w:color w:val="auto"/>
          <w:u w:color="000000" w:themeColor="text1"/>
        </w:rPr>
        <w:t xml:space="preserve"> include, but </w:t>
      </w:r>
      <w:r w:rsidRPr="003D38AD">
        <w:rPr>
          <w:color w:val="auto"/>
          <w:u w:val="single" w:color="000000" w:themeColor="text1"/>
        </w:rPr>
        <w:t>are</w:t>
      </w:r>
      <w:r w:rsidRPr="003D38AD">
        <w:rPr>
          <w:color w:val="auto"/>
          <w:u w:color="000000" w:themeColor="text1"/>
        </w:rPr>
        <w:t xml:space="preserve"> not </w:t>
      </w:r>
      <w:r w:rsidRPr="003D38AD">
        <w:rPr>
          <w:strike/>
          <w:color w:val="auto"/>
          <w:u w:color="000000" w:themeColor="text1"/>
        </w:rPr>
        <w:t>be</w:t>
      </w:r>
      <w:r w:rsidRPr="003D38AD">
        <w:rPr>
          <w:color w:val="auto"/>
          <w:u w:color="000000" w:themeColor="text1"/>
        </w:rPr>
        <w:t xml:space="preserve"> limited to, the following: </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r>
      <w:r w:rsidRPr="003D38AD">
        <w:rPr>
          <w:strike/>
          <w:color w:val="auto"/>
          <w:u w:color="000000" w:themeColor="text1"/>
        </w:rPr>
        <w:t>Assist</w:t>
      </w:r>
      <w:r w:rsidRPr="003D38AD">
        <w:rPr>
          <w:color w:val="auto"/>
          <w:u w:color="000000" w:themeColor="text1"/>
        </w:rPr>
        <w:t xml:space="preserve"> </w:t>
      </w:r>
      <w:r w:rsidRPr="003D38AD">
        <w:rPr>
          <w:color w:val="auto"/>
          <w:u w:val="single" w:color="000000" w:themeColor="text1"/>
        </w:rPr>
        <w:t>assisting</w:t>
      </w:r>
      <w:r w:rsidRPr="003D38AD">
        <w:rPr>
          <w:color w:val="auto"/>
          <w:u w:color="000000" w:themeColor="text1"/>
        </w:rPr>
        <w:t xml:space="preserve"> the chief procurement officers and governmental bodies in developing policies and procedures which will facilitate awarding contracts to small and minority firms; </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r>
      <w:r w:rsidRPr="003D38AD">
        <w:rPr>
          <w:strike/>
          <w:color w:val="auto"/>
          <w:u w:color="000000" w:themeColor="text1"/>
        </w:rPr>
        <w:t>Assist</w:t>
      </w:r>
      <w:r w:rsidRPr="003D38AD">
        <w:rPr>
          <w:color w:val="auto"/>
          <w:u w:color="000000" w:themeColor="text1"/>
        </w:rPr>
        <w:t xml:space="preserve"> </w:t>
      </w:r>
      <w:r w:rsidRPr="003D38AD">
        <w:rPr>
          <w:color w:val="auto"/>
          <w:u w:val="single" w:color="000000" w:themeColor="text1"/>
        </w:rPr>
        <w:t>assisting</w:t>
      </w:r>
      <w:r w:rsidRPr="003D38AD">
        <w:rPr>
          <w:color w:val="auto"/>
          <w:u w:color="000000" w:themeColor="text1"/>
        </w:rPr>
        <w:t xml:space="preserve"> the chief procurement officers in aiding small and minority</w:t>
      </w:r>
      <w:r w:rsidRPr="003D38AD">
        <w:rPr>
          <w:color w:val="auto"/>
          <w:u w:color="000000" w:themeColor="text1"/>
        </w:rPr>
        <w:noBreakHyphen/>
        <w:t>owned firms and community</w:t>
      </w:r>
      <w:r w:rsidRPr="003D38AD">
        <w:rPr>
          <w:color w:val="auto"/>
          <w:u w:color="000000" w:themeColor="text1"/>
        </w:rPr>
        <w:noBreakHyphen/>
        <w:t xml:space="preserve">based business in developing organizations to provide technical assistance to minority firms; </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r>
      <w:r w:rsidRPr="003D38AD">
        <w:rPr>
          <w:strike/>
          <w:color w:val="auto"/>
          <w:u w:color="000000" w:themeColor="text1"/>
        </w:rPr>
        <w:t>Assist</w:t>
      </w:r>
      <w:r w:rsidRPr="003D38AD">
        <w:rPr>
          <w:color w:val="auto"/>
          <w:u w:color="000000" w:themeColor="text1"/>
        </w:rPr>
        <w:t xml:space="preserve"> </w:t>
      </w:r>
      <w:r w:rsidRPr="003D38AD">
        <w:rPr>
          <w:color w:val="auto"/>
          <w:u w:val="single" w:color="000000" w:themeColor="text1"/>
        </w:rPr>
        <w:t>assisting</w:t>
      </w:r>
      <w:r w:rsidRPr="003D38AD">
        <w:rPr>
          <w:color w:val="auto"/>
          <w:u w:color="000000" w:themeColor="text1"/>
        </w:rPr>
        <w:t xml:space="preserve"> with the procurement and management training for small and minority firm owners; </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r>
      <w:r w:rsidRPr="003D38AD">
        <w:rPr>
          <w:strike/>
          <w:color w:val="auto"/>
          <w:u w:color="000000" w:themeColor="text1"/>
        </w:rPr>
        <w:t>Assist</w:t>
      </w:r>
      <w:r w:rsidRPr="003D38AD">
        <w:rPr>
          <w:color w:val="auto"/>
          <w:u w:color="000000" w:themeColor="text1"/>
        </w:rPr>
        <w:t xml:space="preserve"> </w:t>
      </w:r>
      <w:r w:rsidRPr="003D38AD">
        <w:rPr>
          <w:color w:val="auto"/>
          <w:u w:val="single" w:color="000000" w:themeColor="text1"/>
        </w:rPr>
        <w:t>assisting</w:t>
      </w:r>
      <w:r w:rsidRPr="003D38AD">
        <w:rPr>
          <w:color w:val="auto"/>
          <w:u w:color="000000" w:themeColor="text1"/>
        </w:rPr>
        <w:t xml:space="preserve"> in the identification of responsive small and minority firms; </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r>
      <w:r w:rsidRPr="003D38AD">
        <w:rPr>
          <w:strike/>
          <w:color w:val="auto"/>
          <w:u w:color="000000" w:themeColor="text1"/>
        </w:rPr>
        <w:t>Receive and process</w:t>
      </w:r>
      <w:r w:rsidRPr="003D38AD">
        <w:rPr>
          <w:color w:val="auto"/>
          <w:u w:color="000000" w:themeColor="text1"/>
        </w:rPr>
        <w:t xml:space="preserve"> </w:t>
      </w:r>
      <w:r w:rsidRPr="003D38AD">
        <w:rPr>
          <w:color w:val="auto"/>
          <w:u w:val="single" w:color="000000" w:themeColor="text1"/>
        </w:rPr>
        <w:t>receiving and processing</w:t>
      </w:r>
      <w:r w:rsidRPr="003D38AD">
        <w:rPr>
          <w:color w:val="auto"/>
          <w:u w:color="000000" w:themeColor="text1"/>
        </w:rPr>
        <w:t xml:space="preserve"> applications to be registered as a minority firm in accordance with Section 11</w:t>
      </w:r>
      <w:r w:rsidRPr="003D38AD">
        <w:rPr>
          <w:color w:val="auto"/>
          <w:u w:color="000000" w:themeColor="text1"/>
        </w:rPr>
        <w:noBreakHyphen/>
        <w:t>35</w:t>
      </w:r>
      <w:r w:rsidRPr="003D38AD">
        <w:rPr>
          <w:color w:val="auto"/>
          <w:u w:color="000000" w:themeColor="text1"/>
        </w:rPr>
        <w:noBreakHyphen/>
        <w:t xml:space="preserve">5230(B); </w:t>
      </w:r>
    </w:p>
    <w:p w:rsidR="00E0177F" w:rsidRPr="003D38AD" w:rsidRDefault="00E0177F" w:rsidP="00E0177F">
      <w:pPr>
        <w:rPr>
          <w:color w:val="auto"/>
          <w:u w:color="000000" w:themeColor="text1"/>
        </w:rPr>
      </w:pPr>
      <w:r w:rsidRPr="003D38AD">
        <w:rPr>
          <w:color w:val="auto"/>
          <w:u w:color="000000" w:themeColor="text1"/>
        </w:rPr>
        <w:tab/>
        <w:t>(6)</w:t>
      </w:r>
      <w:r w:rsidRPr="003D38AD">
        <w:rPr>
          <w:color w:val="auto"/>
          <w:u w:color="000000" w:themeColor="text1"/>
        </w:rPr>
        <w:tab/>
      </w:r>
      <w:r w:rsidRPr="003D38AD">
        <w:rPr>
          <w:strike/>
          <w:color w:val="auto"/>
          <w:u w:color="000000" w:themeColor="text1"/>
        </w:rPr>
        <w:t>The SMBAO may revoke</w:t>
      </w:r>
      <w:r w:rsidRPr="003D38AD">
        <w:rPr>
          <w:color w:val="auto"/>
          <w:u w:color="000000" w:themeColor="text1"/>
        </w:rPr>
        <w:t xml:space="preserve"> </w:t>
      </w:r>
      <w:r w:rsidRPr="003D38AD">
        <w:rPr>
          <w:color w:val="auto"/>
          <w:u w:val="single" w:color="000000" w:themeColor="text1"/>
        </w:rPr>
        <w:t>revoking</w:t>
      </w:r>
      <w:r w:rsidRPr="003D38AD">
        <w:rPr>
          <w:color w:val="auto"/>
          <w:u w:color="000000" w:themeColor="text1"/>
        </w:rPr>
        <w:t xml:space="preserve"> the certification of any firm </w:t>
      </w:r>
      <w:r w:rsidRPr="003D38AD">
        <w:rPr>
          <w:strike/>
          <w:color w:val="auto"/>
          <w:u w:color="000000" w:themeColor="text1"/>
        </w:rPr>
        <w:t>which</w:t>
      </w:r>
      <w:r w:rsidRPr="003D38AD">
        <w:rPr>
          <w:color w:val="auto"/>
          <w:u w:color="000000" w:themeColor="text1"/>
        </w:rPr>
        <w:t xml:space="preserve"> </w:t>
      </w:r>
      <w:r w:rsidRPr="003D38AD">
        <w:rPr>
          <w:color w:val="auto"/>
          <w:u w:val="single" w:color="000000" w:themeColor="text1"/>
        </w:rPr>
        <w:t>that</w:t>
      </w:r>
      <w:r w:rsidRPr="003D38AD">
        <w:rPr>
          <w:color w:val="auto"/>
          <w:u w:color="000000" w:themeColor="text1"/>
        </w:rPr>
        <w:t xml:space="preserve"> has been found to have engaged in any of the following: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(a)</w:t>
      </w:r>
      <w:r w:rsidRPr="003D38AD">
        <w:rPr>
          <w:color w:val="auto"/>
          <w:u w:color="000000" w:themeColor="text1"/>
        </w:rPr>
        <w:tab/>
        <w:t xml:space="preserve">fraud or deceit in obtaining the certification;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(b)</w:t>
      </w:r>
      <w:r w:rsidRPr="003D38AD">
        <w:rPr>
          <w:color w:val="auto"/>
          <w:u w:color="000000" w:themeColor="text1"/>
        </w:rPr>
        <w:tab/>
        <w:t xml:space="preserve">furnishing of substantially inaccurate or incomplete information concerning ownership or financial status;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(c)</w:t>
      </w:r>
      <w:r w:rsidRPr="003D38AD">
        <w:rPr>
          <w:color w:val="auto"/>
          <w:u w:color="000000" w:themeColor="text1"/>
        </w:rPr>
        <w:tab/>
        <w:t xml:space="preserve">failure to report changes which affect the requirements for certification;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(d)</w:t>
      </w:r>
      <w:r w:rsidRPr="003D38AD">
        <w:rPr>
          <w:color w:val="auto"/>
          <w:u w:color="000000" w:themeColor="text1"/>
        </w:rPr>
        <w:tab/>
        <w:t xml:space="preserve">gross negligence, incompetence, financial irresponsibility, or misconduct in the practice of his business; or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(e)</w:t>
      </w:r>
      <w:r w:rsidRPr="003D38AD">
        <w:rPr>
          <w:color w:val="auto"/>
          <w:u w:color="000000" w:themeColor="text1"/>
        </w:rPr>
        <w:tab/>
        <w:t xml:space="preserve">wilful violation of any provision of this article. </w:t>
      </w:r>
    </w:p>
    <w:p w:rsidR="00E0177F" w:rsidRPr="003D38AD" w:rsidRDefault="00E0177F" w:rsidP="00E0177F">
      <w:pPr>
        <w:rPr>
          <w:color w:val="auto"/>
          <w:u w:color="000000" w:themeColor="text1"/>
        </w:rPr>
      </w:pPr>
      <w:r w:rsidRPr="003D38AD">
        <w:rPr>
          <w:color w:val="auto"/>
          <w:u w:color="000000" w:themeColor="text1"/>
        </w:rPr>
        <w:tab/>
        <w:t>(7)</w:t>
      </w:r>
      <w:r w:rsidRPr="003D38AD">
        <w:rPr>
          <w:color w:val="auto"/>
          <w:u w:color="000000" w:themeColor="text1"/>
        </w:rPr>
        <w:tab/>
        <w:t xml:space="preserve">After a period of one year, the </w:t>
      </w:r>
      <w:r w:rsidRPr="003D38AD">
        <w:rPr>
          <w:strike/>
          <w:color w:val="auto"/>
          <w:u w:color="000000" w:themeColor="text1"/>
        </w:rPr>
        <w:t>SMBAO</w:t>
      </w:r>
      <w:r w:rsidRPr="003D38AD">
        <w:rPr>
          <w:color w:val="auto"/>
          <w:u w:color="000000" w:themeColor="text1"/>
        </w:rPr>
        <w:t xml:space="preserve"> </w:t>
      </w:r>
      <w:r w:rsidRPr="003D38AD">
        <w:rPr>
          <w:color w:val="auto"/>
          <w:u w:val="single" w:color="000000" w:themeColor="text1"/>
        </w:rPr>
        <w:t>division</w:t>
      </w:r>
      <w:r w:rsidRPr="003D38AD">
        <w:rPr>
          <w:color w:val="auto"/>
          <w:u w:color="000000" w:themeColor="text1"/>
        </w:rPr>
        <w:t xml:space="preserve"> may reissue a certificate of eligibility provided acceptable evidence has been presented to the commission that the conditions which caused the revocation have been corrected.”</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X.</w:t>
      </w:r>
      <w:r w:rsidRPr="003D38AD">
        <w:rPr>
          <w:color w:val="auto"/>
          <w:u w:color="000000" w:themeColor="text1"/>
        </w:rPr>
        <w:tab/>
        <w:t>1.</w:t>
      </w:r>
      <w:r w:rsidRPr="003D38AD">
        <w:rPr>
          <w:color w:val="auto"/>
          <w:u w:color="000000" w:themeColor="text1"/>
        </w:rPr>
        <w:tab/>
        <w:t>Section 11</w:t>
      </w:r>
      <w:r w:rsidRPr="003D38AD">
        <w:rPr>
          <w:color w:val="auto"/>
          <w:u w:color="000000" w:themeColor="text1"/>
        </w:rPr>
        <w:noBreakHyphen/>
        <w:t>42</w:t>
      </w:r>
      <w:r w:rsidRPr="003D38AD">
        <w:rPr>
          <w:color w:val="auto"/>
          <w:u w:color="000000" w:themeColor="text1"/>
        </w:rPr>
        <w:noBreakHyphen/>
        <w:t>30(1)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42</w:t>
      </w:r>
      <w:r w:rsidRPr="003D38AD">
        <w:rPr>
          <w:color w:val="auto"/>
          <w:u w:color="000000" w:themeColor="text1"/>
        </w:rPr>
        <w:noBreakHyphen/>
        <w:t>30.</w:t>
      </w:r>
      <w:r w:rsidRPr="003D38AD">
        <w:rPr>
          <w:color w:val="auto"/>
          <w:u w:color="000000" w:themeColor="text1"/>
        </w:rPr>
        <w:tab/>
        <w:t xml:space="preserve"> As used in this chapter: </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 xml:space="preserve">‘Board’ means the governing board of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11</w:t>
      </w:r>
      <w:r w:rsidRPr="003D38AD">
        <w:rPr>
          <w:color w:val="auto"/>
          <w:u w:color="000000" w:themeColor="text1"/>
        </w:rPr>
        <w:noBreakHyphen/>
        <w:t>42</w:t>
      </w:r>
      <w:r w:rsidRPr="003D38AD">
        <w:rPr>
          <w:color w:val="auto"/>
          <w:u w:color="000000" w:themeColor="text1"/>
        </w:rPr>
        <w:noBreakHyphen/>
        <w:t>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42</w:t>
      </w:r>
      <w:r w:rsidRPr="003D38AD">
        <w:rPr>
          <w:color w:val="auto"/>
          <w:u w:color="000000" w:themeColor="text1"/>
        </w:rPr>
        <w:noBreakHyphen/>
        <w:t>40.</w:t>
      </w:r>
      <w:r w:rsidRPr="003D38AD">
        <w:rPr>
          <w:color w:val="auto"/>
          <w:u w:color="000000" w:themeColor="text1"/>
        </w:rPr>
        <w:tab/>
        <w:t xml:space="preserve">(A) There is created the Division of Regional Development as a division within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The division shall report to the executive director of the board. </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Section 11</w:t>
      </w:r>
      <w:r w:rsidRPr="003D38AD">
        <w:rPr>
          <w:color w:val="auto"/>
          <w:u w:color="000000" w:themeColor="text1"/>
        </w:rPr>
        <w:noBreakHyphen/>
        <w:t>42</w:t>
      </w:r>
      <w:r w:rsidRPr="003D38AD">
        <w:rPr>
          <w:color w:val="auto"/>
          <w:u w:color="000000" w:themeColor="text1"/>
        </w:rPr>
        <w:noBreakHyphen/>
        <w:t>60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42</w:t>
      </w:r>
      <w:r w:rsidRPr="003D38AD">
        <w:rPr>
          <w:color w:val="auto"/>
          <w:u w:color="000000" w:themeColor="text1"/>
        </w:rPr>
        <w:noBreakHyphen/>
        <w:t>60.</w:t>
      </w:r>
      <w:r w:rsidRPr="003D38AD">
        <w:rPr>
          <w:color w:val="auto"/>
          <w:u w:color="000000" w:themeColor="text1"/>
        </w:rPr>
        <w:tab/>
        <w:t xml:space="preserve"> The division shall function as a division of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 xml:space="preserve">Fiscal Affairs Authority </w:t>
      </w:r>
      <w:r w:rsidRPr="003D38AD">
        <w:rPr>
          <w:color w:val="auto"/>
          <w:u w:color="000000" w:themeColor="text1"/>
        </w:rPr>
        <w:t xml:space="preserve">and has all administrative and program authority necessary to fulfill its public mandate including, but not limited to, the following powers: </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 xml:space="preserve">to solicit, receive, and expend public and private funds from any relevant sources and entities in order to carry out the purposes of the division;  and </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to prescribe and charge fees for its services, which fees must be retained and expended for division purposes.”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Y.</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53</w:t>
      </w:r>
      <w:r w:rsidRPr="003D38AD">
        <w:rPr>
          <w:color w:val="auto"/>
          <w:u w:color="000000" w:themeColor="text1"/>
        </w:rPr>
        <w:noBreakHyphen/>
        <w:t>20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53</w:t>
      </w:r>
      <w:r w:rsidRPr="003D38AD">
        <w:rPr>
          <w:color w:val="auto"/>
          <w:u w:color="000000" w:themeColor="text1"/>
        </w:rPr>
        <w:noBreakHyphen/>
        <w:t>20.</w:t>
      </w:r>
      <w:r w:rsidRPr="003D38AD">
        <w:rPr>
          <w:color w:val="auto"/>
          <w:u w:color="000000" w:themeColor="text1"/>
        </w:rPr>
        <w:tab/>
        <w:t xml:space="preserve"> It is mandated by the General Assembly that the SCEIS shall be implemented for all agencies, with the exception of lump sum agencies, the General Assembly or its respective branches or its committees, Legislative Council, and the </w:t>
      </w:r>
      <w:r w:rsidRPr="003D38AD">
        <w:rPr>
          <w:strike/>
          <w:color w:val="auto"/>
          <w:u w:color="000000" w:themeColor="text1"/>
        </w:rPr>
        <w:t>Office of</w:t>
      </w:r>
      <w:r w:rsidRPr="003D38AD">
        <w:rPr>
          <w:color w:val="auto"/>
          <w:u w:color="000000" w:themeColor="text1"/>
        </w:rPr>
        <w:t xml:space="preserve"> Legislative </w:t>
      </w:r>
      <w:r w:rsidRPr="003D38AD">
        <w:rPr>
          <w:strike/>
          <w:color w:val="auto"/>
          <w:u w:color="000000" w:themeColor="text1"/>
        </w:rPr>
        <w:t>Printing and Information Technology Resources</w:t>
      </w:r>
      <w:r w:rsidRPr="003D38AD">
        <w:rPr>
          <w:color w:val="auto"/>
          <w:u w:color="000000" w:themeColor="text1"/>
        </w:rPr>
        <w:t xml:space="preserve"> </w:t>
      </w:r>
      <w:r w:rsidRPr="003D38AD">
        <w:rPr>
          <w:color w:val="auto"/>
          <w:u w:val="single" w:color="000000" w:themeColor="text1"/>
        </w:rPr>
        <w:t>Services Agency</w:t>
      </w:r>
      <w:r w:rsidRPr="003D38AD">
        <w:rPr>
          <w:color w:val="auto"/>
          <w:u w:color="000000" w:themeColor="text1"/>
        </w:rPr>
        <w:t xml:space="preserve">.  The South Carolina Enterprise Information System Oversight Committee, as appointed by the Comptroller General, shall provide oversight for the implementation and continued operations of the system.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3D38AD">
        <w:rPr>
          <w:strike/>
          <w:color w:val="auto"/>
          <w:u w:color="000000" w:themeColor="text1"/>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3D38AD">
        <w:rPr>
          <w:color w:val="auto"/>
          <w:u w:color="000000" w:themeColor="text1"/>
        </w:rPr>
        <w:t xml:space="preserve">  </w:t>
      </w:r>
      <w:r w:rsidRPr="003D38AD">
        <w:rPr>
          <w:color w:val="auto"/>
          <w:u w:val="single" w:color="000000" w:themeColor="text1"/>
        </w:rPr>
        <w:t>The Department of Administration must make an appropriation request for the implementation and operational costs for SCEIS, and the funding for those costs must be set out as a specific line item in the annual general appropriations act.</w:t>
      </w:r>
      <w:r w:rsidRPr="003D38AD">
        <w:rPr>
          <w:color w:val="auto"/>
          <w:u w:color="000000" w:themeColor="text1"/>
        </w:rPr>
        <w:t xml:space="preserve">  Any issues arising with regard to project scope, implementation schedule, and associated costs shall be directed to the SCEIS Oversight Committee for resolution.  In cooperation with the Comptroller General and the </w:t>
      </w:r>
      <w:r w:rsidRPr="003D38AD">
        <w:rPr>
          <w:strike/>
          <w:color w:val="auto"/>
          <w:u w:color="000000" w:themeColor="text1"/>
        </w:rPr>
        <w:t>Budget and Control Board’s Division of the State CIO</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ongoing operations.”</w:t>
      </w:r>
    </w:p>
    <w:p w:rsidR="00E0177F" w:rsidRPr="003D38AD" w:rsidRDefault="00E0177F" w:rsidP="00BB42A7">
      <w:pPr>
        <w:keepNext/>
        <w:rPr>
          <w:color w:val="auto"/>
          <w:u w:color="000000" w:themeColor="text1"/>
        </w:rPr>
      </w:pPr>
      <w:r>
        <w:rPr>
          <w:u w:color="000000" w:themeColor="text1"/>
        </w:rPr>
        <w:tab/>
      </w:r>
      <w:r w:rsidRPr="003D38AD">
        <w:rPr>
          <w:color w:val="auto"/>
          <w:u w:color="000000" w:themeColor="text1"/>
        </w:rPr>
        <w:t>Z.</w:t>
      </w:r>
      <w:r w:rsidRPr="003D38AD">
        <w:rPr>
          <w:color w:val="auto"/>
          <w:u w:color="000000" w:themeColor="text1"/>
        </w:rPr>
        <w:tab/>
      </w:r>
      <w:r w:rsidRPr="003D38AD">
        <w:rPr>
          <w:color w:val="auto"/>
          <w:u w:color="000000" w:themeColor="text1"/>
        </w:rPr>
        <w:tab/>
        <w:t>1.</w:t>
      </w:r>
      <w:r w:rsidRPr="003D38AD">
        <w:rPr>
          <w:color w:val="auto"/>
          <w:u w:color="000000" w:themeColor="text1"/>
        </w:rPr>
        <w:tab/>
        <w:t>Section 13</w:t>
      </w:r>
      <w:r w:rsidRPr="003D38AD">
        <w:rPr>
          <w:color w:val="auto"/>
          <w:u w:color="000000" w:themeColor="text1"/>
        </w:rPr>
        <w:noBreakHyphen/>
        <w:t>7</w:t>
      </w:r>
      <w:r w:rsidRPr="003D38AD">
        <w:rPr>
          <w:color w:val="auto"/>
          <w:u w:color="000000" w:themeColor="text1"/>
        </w:rPr>
        <w:noBreakHyphen/>
        <w:t>10(1) of the 1976 Code is amended to read:</w:t>
      </w:r>
    </w:p>
    <w:p w:rsidR="00E0177F" w:rsidRPr="003D38AD" w:rsidRDefault="00E0177F" w:rsidP="00BB42A7">
      <w:pPr>
        <w:keepNext/>
        <w:rPr>
          <w:color w:val="auto"/>
          <w:szCs w:val="14"/>
          <w:u w:color="000000" w:themeColor="text1"/>
        </w:rPr>
      </w:pPr>
      <w:r w:rsidRPr="003D38AD">
        <w:rPr>
          <w:color w:val="auto"/>
          <w:u w:color="000000" w:themeColor="text1"/>
        </w:rPr>
        <w:tab/>
        <w:t>“</w:t>
      </w:r>
      <w:r w:rsidRPr="003D38AD">
        <w:rPr>
          <w:color w:val="auto"/>
          <w:szCs w:val="14"/>
          <w:u w:color="000000" w:themeColor="text1"/>
        </w:rPr>
        <w:t>(10)</w:t>
      </w:r>
      <w:r w:rsidRPr="003D38AD">
        <w:rPr>
          <w:color w:val="auto"/>
          <w:szCs w:val="14"/>
          <w:u w:color="000000" w:themeColor="text1"/>
        </w:rPr>
        <w:tab/>
        <w:t>‘Decommissioning trust fund’ means the trust fund established pursuant to a Trust Agreement dated March 4, 1981, among Chem</w:t>
      </w:r>
      <w:r w:rsidRPr="003D38AD">
        <w:rPr>
          <w:color w:val="auto"/>
          <w:szCs w:val="14"/>
          <w:u w:color="000000" w:themeColor="text1"/>
        </w:rPr>
        <w:noBreakHyphen/>
        <w:t xml:space="preserve">Nuclear Systems, Inc. (grantor), the </w:t>
      </w:r>
      <w:r w:rsidRPr="003D38AD">
        <w:rPr>
          <w:strike/>
          <w:color w:val="auto"/>
          <w:u w:color="000000" w:themeColor="text1"/>
        </w:rPr>
        <w:t>South Carolina 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(beneficiary </w:t>
      </w:r>
      <w:r w:rsidRPr="003D38AD">
        <w:rPr>
          <w:color w:val="auto"/>
          <w:u w:val="single" w:color="000000" w:themeColor="text1"/>
        </w:rPr>
        <w:t>as the successor in interest to the South Carolina Budget and Control Board</w:t>
      </w:r>
      <w:r w:rsidRPr="003D38AD">
        <w:rPr>
          <w:color w:val="auto"/>
          <w:u w:color="000000" w:themeColor="text1"/>
        </w:rPr>
        <w:t>)</w:t>
      </w:r>
      <w:r w:rsidRPr="003D38AD">
        <w:rPr>
          <w:color w:val="auto"/>
          <w:szCs w:val="14"/>
          <w:u w:color="000000" w:themeColor="text1"/>
        </w:rPr>
        <w:t xml:space="preserve">, and the South Carolina State Treasurer (trustee), whose purpose is to assure adequate funding for decommissioning of the disposal site, or any successor fund with a similar purpose. </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13</w:t>
      </w:r>
      <w:r w:rsidRPr="003D38AD">
        <w:rPr>
          <w:color w:val="auto"/>
          <w:u w:color="000000" w:themeColor="text1"/>
        </w:rPr>
        <w:noBreakHyphen/>
        <w:t>7</w:t>
      </w:r>
      <w:r w:rsidRPr="003D38AD">
        <w:rPr>
          <w:color w:val="auto"/>
          <w:u w:color="000000" w:themeColor="text1"/>
        </w:rPr>
        <w:noBreakHyphen/>
        <w:t>30 of the 1976 Code is amended to read:</w:t>
      </w:r>
    </w:p>
    <w:p w:rsidR="00E0177F" w:rsidRPr="003D38AD" w:rsidRDefault="00E0177F" w:rsidP="00E0177F">
      <w:pPr>
        <w:rPr>
          <w:color w:val="auto"/>
          <w:szCs w:val="14"/>
          <w:u w:color="000000" w:themeColor="text1"/>
        </w:rPr>
      </w:pPr>
      <w:r w:rsidRPr="003D38AD">
        <w:rPr>
          <w:color w:val="auto"/>
          <w:u w:color="000000" w:themeColor="text1"/>
        </w:rPr>
        <w:tab/>
        <w:t>“Section 13</w:t>
      </w:r>
      <w:r w:rsidRPr="003D38AD">
        <w:rPr>
          <w:color w:val="auto"/>
          <w:u w:color="000000" w:themeColor="text1"/>
        </w:rPr>
        <w:noBreakHyphen/>
        <w:t>7</w:t>
      </w:r>
      <w:r w:rsidRPr="003D38AD">
        <w:rPr>
          <w:color w:val="auto"/>
          <w:u w:color="000000" w:themeColor="text1"/>
        </w:rPr>
        <w:noBreakHyphen/>
        <w:t>30.</w:t>
      </w:r>
      <w:r w:rsidRPr="003D38AD">
        <w:rPr>
          <w:color w:val="auto"/>
          <w:u w:color="000000" w:themeColor="text1"/>
        </w:rPr>
        <w:tab/>
      </w:r>
      <w:r w:rsidRPr="003D38AD">
        <w:rPr>
          <w:color w:val="auto"/>
          <w:szCs w:val="14"/>
          <w:u w:color="000000" w:themeColor="text1"/>
        </w:rPr>
        <w:t xml:space="preserve">For purposes of this article, the State </w:t>
      </w:r>
      <w:r w:rsidRPr="003D38AD">
        <w:rPr>
          <w:strike/>
          <w:color w:val="auto"/>
          <w:szCs w:val="14"/>
          <w:u w:color="000000" w:themeColor="text1"/>
        </w:rPr>
        <w:t>Budget and Control Board</w:t>
      </w:r>
      <w:r w:rsidRPr="003D38AD">
        <w:rPr>
          <w:color w:val="auto"/>
          <w:szCs w:val="14"/>
          <w:u w:color="000000" w:themeColor="text1"/>
        </w:rPr>
        <w:t xml:space="preserve"> </w:t>
      </w:r>
      <w:r w:rsidRPr="003D38AD">
        <w:rPr>
          <w:color w:val="auto"/>
          <w:szCs w:val="14"/>
          <w:u w:val="single" w:color="000000" w:themeColor="text1"/>
        </w:rPr>
        <w:t>Fiscal Accountability Authority</w:t>
      </w:r>
      <w:r w:rsidRPr="003D38AD">
        <w:rPr>
          <w:color w:val="auto"/>
          <w:szCs w:val="14"/>
          <w:u w:color="000000" w:themeColor="text1"/>
        </w:rPr>
        <w:t xml:space="preserve">,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E0177F" w:rsidRPr="003D38AD" w:rsidRDefault="00E0177F" w:rsidP="00E0177F">
      <w:pPr>
        <w:rPr>
          <w:color w:val="auto"/>
          <w:szCs w:val="14"/>
          <w:u w:color="000000" w:themeColor="text1"/>
        </w:rPr>
      </w:pPr>
      <w:r w:rsidRPr="003D38AD">
        <w:rPr>
          <w:color w:val="auto"/>
          <w:szCs w:val="14"/>
          <w:u w:color="000000" w:themeColor="text1"/>
        </w:rPr>
        <w:tab/>
        <w:t>(1)</w:t>
      </w:r>
      <w:r w:rsidRPr="003D38AD">
        <w:rPr>
          <w:color w:val="auto"/>
          <w:szCs w:val="14"/>
          <w:u w:color="000000" w:themeColor="text1"/>
        </w:rPr>
        <w:tab/>
        <w:t xml:space="preserve">expend state funds in order to acquire, develop, and operate land and facilities. This acquisition may be by lease, dedication, purchase, or other arrangements. However, the state’s functions under the authority of this section are limited to the specific purposes of this article; </w:t>
      </w:r>
    </w:p>
    <w:p w:rsidR="00E0177F" w:rsidRPr="003D38AD" w:rsidRDefault="00E0177F" w:rsidP="00E0177F">
      <w:pPr>
        <w:rPr>
          <w:color w:val="auto"/>
          <w:szCs w:val="14"/>
          <w:u w:color="000000" w:themeColor="text1"/>
        </w:rPr>
      </w:pPr>
      <w:r w:rsidRPr="003D38AD">
        <w:rPr>
          <w:color w:val="auto"/>
          <w:szCs w:val="14"/>
          <w:u w:color="000000" w:themeColor="text1"/>
        </w:rPr>
        <w:tab/>
        <w:t>(2)</w:t>
      </w:r>
      <w:r w:rsidRPr="003D38AD">
        <w:rPr>
          <w:color w:val="auto"/>
          <w:szCs w:val="14"/>
          <w:u w:color="000000" w:themeColor="text1"/>
        </w:rPr>
        <w:tab/>
        <w:t xml:space="preserve">lease, sublease, or sell real and personal properties to public or private bodies; </w:t>
      </w:r>
    </w:p>
    <w:p w:rsidR="00E0177F" w:rsidRPr="003D38AD" w:rsidRDefault="00E0177F" w:rsidP="00E0177F">
      <w:pPr>
        <w:rPr>
          <w:color w:val="auto"/>
          <w:szCs w:val="14"/>
          <w:u w:color="000000" w:themeColor="text1"/>
        </w:rPr>
      </w:pPr>
      <w:r w:rsidRPr="003D38AD">
        <w:rPr>
          <w:color w:val="auto"/>
          <w:szCs w:val="14"/>
          <w:u w:color="000000" w:themeColor="text1"/>
        </w:rPr>
        <w:tab/>
        <w:t>(3)</w:t>
      </w:r>
      <w:r w:rsidRPr="003D38AD">
        <w:rPr>
          <w:color w:val="auto"/>
          <w:szCs w:val="14"/>
          <w:u w:color="000000" w:themeColor="text1"/>
        </w:rPr>
        <w:tab/>
        <w:t>assure the maintenance of insurance coverage by state licensees, lessees, or sublessees as will in the opinion of the board protect the citizens of the State against nuclear incident that may occur on state</w:t>
      </w:r>
      <w:r w:rsidRPr="003D38AD">
        <w:rPr>
          <w:color w:val="auto"/>
          <w:szCs w:val="14"/>
          <w:u w:color="000000" w:themeColor="text1"/>
        </w:rPr>
        <w:noBreakHyphen/>
        <w:t xml:space="preserve">controlled atomic energy facilities; </w:t>
      </w:r>
    </w:p>
    <w:p w:rsidR="00E0177F" w:rsidRPr="003D38AD" w:rsidRDefault="00E0177F" w:rsidP="00E0177F">
      <w:pPr>
        <w:rPr>
          <w:color w:val="auto"/>
          <w:szCs w:val="14"/>
          <w:u w:color="000000" w:themeColor="text1"/>
        </w:rPr>
      </w:pPr>
      <w:r w:rsidRPr="003D38AD">
        <w:rPr>
          <w:color w:val="auto"/>
          <w:szCs w:val="14"/>
          <w:u w:color="000000" w:themeColor="text1"/>
        </w:rPr>
        <w:tab/>
        <w:t>(4)</w:t>
      </w:r>
      <w:r w:rsidRPr="003D38AD">
        <w:rPr>
          <w:color w:val="auto"/>
          <w:szCs w:val="14"/>
          <w:u w:color="000000" w:themeColor="text1"/>
        </w:rPr>
        <w:tab/>
        <w:t xml:space="preserve">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E0177F" w:rsidRPr="003D38AD" w:rsidRDefault="00E0177F" w:rsidP="00E0177F">
      <w:pPr>
        <w:rPr>
          <w:color w:val="auto"/>
          <w:szCs w:val="14"/>
          <w:u w:color="000000" w:themeColor="text1"/>
        </w:rPr>
      </w:pPr>
      <w:r w:rsidRPr="003D38AD">
        <w:rPr>
          <w:color w:val="auto"/>
          <w:szCs w:val="14"/>
          <w:u w:color="000000" w:themeColor="text1"/>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Pr="003D38AD">
        <w:rPr>
          <w:color w:val="auto"/>
          <w:szCs w:val="14"/>
          <w:u w:color="000000" w:themeColor="text1"/>
        </w:rPr>
        <w:noBreakHyphen/>
        <w:t>46</w:t>
      </w:r>
      <w:r w:rsidRPr="003D38AD">
        <w:rPr>
          <w:color w:val="auto"/>
          <w:szCs w:val="14"/>
          <w:u w:color="000000" w:themeColor="text1"/>
        </w:rPr>
        <w:noBreakHyphen/>
        <w:t>40(B)(7)(b) and (D)(2), the extended care maintenance fund must be used exclusively for custodial, surveillance, and maintenance costs during the period of institutional control and during any post</w:t>
      </w:r>
      <w:r w:rsidRPr="003D38AD">
        <w:rPr>
          <w:color w:val="auto"/>
          <w:szCs w:val="14"/>
          <w:u w:color="000000" w:themeColor="text1"/>
        </w:rPr>
        <w:noBreakHyphen/>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Pr="003D38AD">
        <w:rPr>
          <w:color w:val="auto"/>
          <w:szCs w:val="14"/>
          <w:u w:color="000000" w:themeColor="text1"/>
        </w:rPr>
        <w:noBreakHyphen/>
        <w:t xml:space="preserve">closure observation period until all funds in the decommissioning trust account are exhausted. </w:t>
      </w:r>
    </w:p>
    <w:p w:rsidR="00E0177F" w:rsidRPr="003D38AD" w:rsidRDefault="00E0177F" w:rsidP="00E0177F">
      <w:pPr>
        <w:rPr>
          <w:color w:val="auto"/>
          <w:szCs w:val="14"/>
          <w:u w:color="000000" w:themeColor="text1"/>
        </w:rPr>
      </w:pPr>
      <w:r w:rsidRPr="003D38AD">
        <w:rPr>
          <w:color w:val="auto"/>
          <w:szCs w:val="14"/>
          <w:u w:color="000000" w:themeColor="text1"/>
        </w:rPr>
        <w:tab/>
        <w:t>(5)</w:t>
      </w:r>
      <w:r w:rsidRPr="003D38AD">
        <w:rPr>
          <w:color w:val="auto"/>
          <w:szCs w:val="14"/>
          <w:u w:color="000000" w:themeColor="text1"/>
        </w:rPr>
        <w:tab/>
        <w:t>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Sections 13</w:t>
      </w:r>
      <w:r w:rsidRPr="003D38AD">
        <w:rPr>
          <w:color w:val="auto"/>
          <w:u w:color="000000" w:themeColor="text1"/>
        </w:rPr>
        <w:noBreakHyphen/>
        <w:t>7</w:t>
      </w:r>
      <w:r w:rsidRPr="003D38AD">
        <w:rPr>
          <w:color w:val="auto"/>
          <w:u w:color="000000" w:themeColor="text1"/>
        </w:rPr>
        <w:noBreakHyphen/>
        <w:t>810, 13</w:t>
      </w:r>
      <w:r w:rsidRPr="003D38AD">
        <w:rPr>
          <w:color w:val="auto"/>
          <w:u w:color="000000" w:themeColor="text1"/>
        </w:rPr>
        <w:noBreakHyphen/>
        <w:t>7</w:t>
      </w:r>
      <w:r w:rsidRPr="003D38AD">
        <w:rPr>
          <w:color w:val="auto"/>
          <w:u w:color="000000" w:themeColor="text1"/>
        </w:rPr>
        <w:noBreakHyphen/>
        <w:t>830, and 13</w:t>
      </w:r>
      <w:r w:rsidRPr="003D38AD">
        <w:rPr>
          <w:color w:val="auto"/>
          <w:u w:color="000000" w:themeColor="text1"/>
        </w:rPr>
        <w:noBreakHyphen/>
        <w:t>7</w:t>
      </w:r>
      <w:r w:rsidRPr="003D38AD">
        <w:rPr>
          <w:color w:val="auto"/>
          <w:u w:color="000000" w:themeColor="text1"/>
        </w:rPr>
        <w:noBreakHyphen/>
        <w:t>860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13</w:t>
      </w:r>
      <w:r w:rsidRPr="003D38AD">
        <w:rPr>
          <w:color w:val="auto"/>
          <w:u w:color="000000" w:themeColor="text1"/>
        </w:rPr>
        <w:noBreakHyphen/>
        <w:t>7</w:t>
      </w:r>
      <w:r w:rsidRPr="003D38AD">
        <w:rPr>
          <w:color w:val="auto"/>
          <w:u w:color="000000" w:themeColor="text1"/>
        </w:rPr>
        <w:noBreakHyphen/>
        <w:t>810.</w:t>
      </w:r>
      <w:r w:rsidRPr="003D38AD">
        <w:rPr>
          <w:color w:val="auto"/>
          <w:u w:color="000000" w:themeColor="text1"/>
        </w:rPr>
        <w:tab/>
        <w:t xml:space="preserve">There is hereby established a </w:t>
      </w:r>
      <w:r w:rsidRPr="003D38AD">
        <w:rPr>
          <w:strike/>
          <w:color w:val="auto"/>
          <w:u w:color="000000" w:themeColor="text1"/>
        </w:rPr>
        <w:t>Governor’s</w:t>
      </w:r>
      <w:r w:rsidRPr="003D38AD">
        <w:rPr>
          <w:color w:val="auto"/>
          <w:u w:color="000000" w:themeColor="text1"/>
        </w:rPr>
        <w:t xml:space="preserve"> Nuclear Advisory Council </w:t>
      </w:r>
      <w:r w:rsidRPr="003D38AD">
        <w:rPr>
          <w:color w:val="auto"/>
          <w:u w:val="single" w:color="000000" w:themeColor="text1"/>
        </w:rPr>
        <w:t>in the Department of Administration,</w:t>
      </w:r>
      <w:r w:rsidRPr="003D38AD">
        <w:rPr>
          <w:color w:val="auto"/>
          <w:u w:color="000000" w:themeColor="text1"/>
        </w:rPr>
        <w:t xml:space="preserve"> which shall be responsible to </w:t>
      </w:r>
      <w:r w:rsidRPr="003D38AD">
        <w:rPr>
          <w:color w:val="auto"/>
          <w:u w:val="single" w:color="000000" w:themeColor="text1"/>
        </w:rPr>
        <w:t>the Director of the Department of Administration</w:t>
      </w:r>
      <w:r w:rsidRPr="003D38AD">
        <w:rPr>
          <w:color w:val="auto"/>
          <w:u w:color="000000" w:themeColor="text1"/>
        </w:rPr>
        <w:t xml:space="preserve"> and report to the Governor.</w:t>
      </w:r>
    </w:p>
    <w:p w:rsidR="00E0177F" w:rsidRPr="003D38AD" w:rsidRDefault="00E0177F" w:rsidP="00E0177F">
      <w:pPr>
        <w:rPr>
          <w:color w:val="auto"/>
          <w:u w:color="000000" w:themeColor="text1"/>
        </w:rPr>
      </w:pPr>
      <w:r w:rsidRPr="003D38AD">
        <w:rPr>
          <w:color w:val="auto"/>
          <w:u w:color="000000" w:themeColor="text1"/>
        </w:rPr>
        <w:tab/>
        <w:t>Section 13</w:t>
      </w:r>
      <w:r w:rsidRPr="003D38AD">
        <w:rPr>
          <w:color w:val="auto"/>
          <w:u w:color="000000" w:themeColor="text1"/>
        </w:rPr>
        <w:noBreakHyphen/>
        <w:t>7</w:t>
      </w:r>
      <w:r w:rsidRPr="003D38AD">
        <w:rPr>
          <w:color w:val="auto"/>
          <w:u w:color="000000" w:themeColor="text1"/>
        </w:rPr>
        <w:noBreakHyphen/>
        <w:t>830.</w:t>
      </w:r>
      <w:r w:rsidRPr="003D38AD">
        <w:rPr>
          <w:color w:val="auto"/>
          <w:u w:color="000000" w:themeColor="text1"/>
        </w:rPr>
        <w:tab/>
        <w:t>The recommendations described in Section 13</w:t>
      </w:r>
      <w:r w:rsidRPr="003D38AD">
        <w:rPr>
          <w:color w:val="auto"/>
          <w:u w:color="000000" w:themeColor="text1"/>
        </w:rPr>
        <w:noBreakHyphen/>
        <w:t>7</w:t>
      </w:r>
      <w:r w:rsidRPr="003D38AD">
        <w:rPr>
          <w:color w:val="auto"/>
          <w:u w:color="000000" w:themeColor="text1"/>
        </w:rPr>
        <w:noBreakHyphen/>
        <w:t>620 shall be made available to the General Assembly</w:t>
      </w:r>
      <w:r w:rsidRPr="003D38AD">
        <w:rPr>
          <w:strike/>
          <w:color w:val="auto"/>
          <w:u w:color="000000" w:themeColor="text1"/>
        </w:rPr>
        <w:t>,</w:t>
      </w:r>
      <w:r w:rsidRPr="003D38AD">
        <w:rPr>
          <w:color w:val="auto"/>
          <w:u w:color="000000" w:themeColor="text1"/>
        </w:rPr>
        <w:t xml:space="preserve"> </w:t>
      </w:r>
      <w:r w:rsidRPr="003D38AD">
        <w:rPr>
          <w:color w:val="auto"/>
          <w:u w:val="single" w:color="000000" w:themeColor="text1"/>
        </w:rPr>
        <w:t>and</w:t>
      </w:r>
      <w:r w:rsidRPr="003D38AD">
        <w:rPr>
          <w:color w:val="auto"/>
          <w:u w:color="000000" w:themeColor="text1"/>
        </w:rPr>
        <w:t xml:space="preserve"> the Governor</w:t>
      </w:r>
      <w:r w:rsidRPr="003D38AD">
        <w:rPr>
          <w:strike/>
          <w:color w:val="auto"/>
          <w:u w:color="000000" w:themeColor="text1"/>
        </w:rPr>
        <w:t>, and the Budget and Control Board</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Section 13</w:t>
      </w:r>
      <w:r w:rsidRPr="003D38AD">
        <w:rPr>
          <w:color w:val="auto"/>
          <w:u w:color="000000" w:themeColor="text1"/>
        </w:rPr>
        <w:noBreakHyphen/>
        <w:t>7</w:t>
      </w:r>
      <w:r w:rsidRPr="003D38AD">
        <w:rPr>
          <w:color w:val="auto"/>
          <w:u w:color="000000" w:themeColor="text1"/>
        </w:rPr>
        <w:noBreakHyphen/>
        <w:t>860.</w:t>
      </w:r>
      <w:r w:rsidRPr="003D38AD">
        <w:rPr>
          <w:color w:val="auto"/>
          <w:u w:color="000000" w:themeColor="text1"/>
        </w:rPr>
        <w:tab/>
        <w:t xml:space="preserve">Staff support for the council shall be provided by the </w:t>
      </w:r>
      <w:r w:rsidRPr="003D38AD">
        <w:rPr>
          <w:strike/>
          <w:color w:val="auto"/>
          <w:u w:color="000000" w:themeColor="text1"/>
        </w:rPr>
        <w:t>State Energy Office</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AA.</w:t>
      </w:r>
      <w:r w:rsidRPr="003D38AD">
        <w:rPr>
          <w:color w:val="auto"/>
          <w:u w:color="000000" w:themeColor="text1"/>
        </w:rPr>
        <w:tab/>
        <w:t xml:space="preserve"> Section 16</w:t>
      </w:r>
      <w:r w:rsidRPr="003D38AD">
        <w:rPr>
          <w:color w:val="auto"/>
          <w:u w:color="000000" w:themeColor="text1"/>
        </w:rPr>
        <w:noBreakHyphen/>
        <w:t>3</w:t>
      </w:r>
      <w:r w:rsidRPr="003D38AD">
        <w:rPr>
          <w:color w:val="auto"/>
          <w:u w:color="000000" w:themeColor="text1"/>
        </w:rPr>
        <w:noBreakHyphen/>
        <w:t>1620(A), (B), and (C) of the 1976 Code is amended to read:</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 xml:space="preserve">The Crime Victims’ Ombudsman </w:t>
      </w:r>
      <w:r w:rsidRPr="003D38AD">
        <w:rPr>
          <w:strike/>
          <w:color w:val="auto"/>
          <w:u w:color="000000" w:themeColor="text1"/>
        </w:rPr>
        <w:t>of the</w:t>
      </w:r>
      <w:r w:rsidRPr="003D38AD">
        <w:rPr>
          <w:color w:val="auto"/>
          <w:u w:color="000000" w:themeColor="text1"/>
        </w:rPr>
        <w:t xml:space="preserve"> Office </w:t>
      </w:r>
      <w:r w:rsidRPr="003D38AD">
        <w:rPr>
          <w:strike/>
          <w:color w:val="auto"/>
          <w:u w:color="000000" w:themeColor="text1"/>
        </w:rPr>
        <w:t>of the Governor</w:t>
      </w:r>
      <w:r w:rsidRPr="003D38AD">
        <w:rPr>
          <w:color w:val="auto"/>
          <w:u w:color="000000" w:themeColor="text1"/>
        </w:rPr>
        <w:t xml:space="preserve"> is created in the Department of Administration.  The Crime Victims’ Ombudsman is appointed by the Governor with the advice and consent of the Senate and serves at the pleasure of the Governor.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Crime Victims’ Ombudsman of the </w:t>
      </w:r>
      <w:r w:rsidRPr="003D38AD">
        <w:rPr>
          <w:strike/>
          <w:color w:val="auto"/>
          <w:u w:color="000000" w:themeColor="text1"/>
        </w:rPr>
        <w:t>Office of the Governor</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shall: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refer crime victims to the appropriate element of the criminal and juvenile justice systems or victim assistance programs, or both, when services are requested by crime victims or are necessary as determined by the ombudsman;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act as a liaison between elements of the criminal and juvenile justice systems, victim assistance programs, and victims when the need for liaison services is recognized by the ombudsman;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review and attempt to resolve complaints against elements of the criminal and juvenile justice systems or victim assistance programs, or both, made to the ombudsman by victims of criminal activity within the state’s jurisdiction.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There is created within the Crime Victims’ Ombudsman </w:t>
      </w:r>
      <w:r w:rsidRPr="003D38AD">
        <w:rPr>
          <w:color w:val="auto"/>
          <w:u w:val="single" w:color="000000" w:themeColor="text1"/>
        </w:rPr>
        <w:t>Office</w:t>
      </w:r>
      <w:r w:rsidRPr="003D38AD">
        <w:rPr>
          <w:color w:val="auto"/>
          <w:u w:color="000000" w:themeColor="text1"/>
        </w:rPr>
        <w:t xml:space="preserve"> of the </w:t>
      </w:r>
      <w:r w:rsidRPr="003D38AD">
        <w:rPr>
          <w:strike/>
          <w:color w:val="auto"/>
          <w:u w:color="000000" w:themeColor="text1"/>
        </w:rPr>
        <w:t>Office of the Governor</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the Office of Victim Services Education and Certification which shall: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provide oversight of training, education, and certification of victim assistance programs;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with approval of the Victim Services Coordinating Council, promulgate training standards and requirements;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approve training curricula for credit hours toward certification;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provide victim service provider certification;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maintain records of certified victim service providers.”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BB.</w:t>
      </w:r>
      <w:r w:rsidRPr="003D38AD">
        <w:rPr>
          <w:color w:val="auto"/>
          <w:u w:color="000000" w:themeColor="text1"/>
        </w:rPr>
        <w:tab/>
        <w:t>Section 16</w:t>
      </w:r>
      <w:r w:rsidRPr="003D38AD">
        <w:rPr>
          <w:color w:val="auto"/>
          <w:u w:color="000000" w:themeColor="text1"/>
        </w:rPr>
        <w:noBreakHyphen/>
        <w:t>3</w:t>
      </w:r>
      <w:r w:rsidRPr="003D38AD">
        <w:rPr>
          <w:color w:val="auto"/>
          <w:u w:color="000000" w:themeColor="text1"/>
        </w:rPr>
        <w:noBreakHyphen/>
        <w:t>1680 of the 1976 Code as added by Act 271 of 2008 is amended to read:</w:t>
      </w:r>
    </w:p>
    <w:p w:rsidR="00E0177F" w:rsidRPr="003D38AD" w:rsidRDefault="00E0177F" w:rsidP="00E0177F">
      <w:pPr>
        <w:rPr>
          <w:color w:val="auto"/>
          <w:u w:color="000000" w:themeColor="text1"/>
        </w:rPr>
      </w:pPr>
      <w:r w:rsidRPr="003D38AD">
        <w:rPr>
          <w:color w:val="auto"/>
          <w:u w:color="000000" w:themeColor="text1"/>
        </w:rPr>
        <w:tab/>
        <w:t>“Section 16</w:t>
      </w:r>
      <w:r w:rsidRPr="003D38AD">
        <w:rPr>
          <w:color w:val="auto"/>
          <w:u w:color="000000" w:themeColor="text1"/>
        </w:rPr>
        <w:noBreakHyphen/>
        <w:t>3</w:t>
      </w:r>
      <w:r w:rsidRPr="003D38AD">
        <w:rPr>
          <w:color w:val="auto"/>
          <w:u w:color="000000" w:themeColor="text1"/>
        </w:rPr>
        <w:noBreakHyphen/>
        <w:t>1680.</w:t>
      </w:r>
      <w:r w:rsidRPr="003D38AD">
        <w:rPr>
          <w:color w:val="auto"/>
          <w:u w:color="000000" w:themeColor="text1"/>
        </w:rPr>
        <w:tab/>
        <w:t xml:space="preserve">The Crime Victims’ Ombudsman </w:t>
      </w:r>
      <w:r w:rsidRPr="003D38AD">
        <w:rPr>
          <w:strike/>
          <w:color w:val="auto"/>
          <w:u w:color="000000" w:themeColor="text1"/>
        </w:rPr>
        <w:t>of the</w:t>
      </w:r>
      <w:r w:rsidRPr="003D38AD">
        <w:rPr>
          <w:color w:val="auto"/>
          <w:u w:color="000000" w:themeColor="text1"/>
        </w:rPr>
        <w:t xml:space="preserve"> Office </w:t>
      </w:r>
      <w:r w:rsidRPr="003D38AD">
        <w:rPr>
          <w:strike/>
          <w:color w:val="auto"/>
          <w:u w:color="000000" w:themeColor="text1"/>
        </w:rPr>
        <w:t>of the Governor</w:t>
      </w:r>
      <w:r w:rsidRPr="003D38AD">
        <w:rPr>
          <w:color w:val="auto"/>
          <w:u w:color="000000" w:themeColor="text1"/>
        </w:rPr>
        <w:t xml:space="preserve"> </w:t>
      </w:r>
      <w:r w:rsidRPr="003D38AD">
        <w:rPr>
          <w:color w:val="auto"/>
          <w:u w:val="single" w:color="000000" w:themeColor="text1"/>
        </w:rPr>
        <w:t>through the Department of Administration</w:t>
      </w:r>
      <w:r w:rsidRPr="003D38AD">
        <w:rPr>
          <w:color w:val="auto"/>
          <w:u w:color="000000" w:themeColor="text1"/>
        </w:rPr>
        <w:t xml:space="preserve"> may promulgate those regulations necessary to assist it in performing its required duties as provided by this chapter.”</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CC.</w:t>
      </w:r>
      <w:r w:rsidRPr="003D38AD">
        <w:rPr>
          <w:color w:val="auto"/>
          <w:u w:color="000000" w:themeColor="text1"/>
        </w:rPr>
        <w:tab/>
        <w:t>1.</w:t>
      </w:r>
      <w:r w:rsidRPr="003D38AD">
        <w:rPr>
          <w:color w:val="auto"/>
          <w:u w:color="000000" w:themeColor="text1"/>
        </w:rPr>
        <w:tab/>
        <w:t>Section 25</w:t>
      </w:r>
      <w:r w:rsidRPr="003D38AD">
        <w:rPr>
          <w:color w:val="auto"/>
          <w:u w:color="000000" w:themeColor="text1"/>
        </w:rPr>
        <w:noBreakHyphen/>
        <w:t>11</w:t>
      </w:r>
      <w:r w:rsidRPr="003D38AD">
        <w:rPr>
          <w:color w:val="auto"/>
          <w:u w:color="000000" w:themeColor="text1"/>
        </w:rPr>
        <w:noBreakHyphen/>
        <w:t>10 of the 1976 Code amended to read:</w:t>
      </w:r>
    </w:p>
    <w:p w:rsidR="00E0177F" w:rsidRPr="003D38AD" w:rsidRDefault="00E0177F" w:rsidP="00E0177F">
      <w:pPr>
        <w:rPr>
          <w:color w:val="auto"/>
          <w:u w:color="000000" w:themeColor="text1"/>
        </w:rPr>
      </w:pPr>
      <w:r w:rsidRPr="003D38AD">
        <w:rPr>
          <w:color w:val="auto"/>
          <w:u w:color="000000" w:themeColor="text1"/>
        </w:rPr>
        <w:tab/>
        <w:t>“Section 25</w:t>
      </w:r>
      <w:r w:rsidRPr="003D38AD">
        <w:rPr>
          <w:color w:val="auto"/>
          <w:u w:color="000000" w:themeColor="text1"/>
        </w:rPr>
        <w:noBreakHyphen/>
        <w:t>11</w:t>
      </w:r>
      <w:r w:rsidRPr="003D38AD">
        <w:rPr>
          <w:color w:val="auto"/>
          <w:u w:color="000000" w:themeColor="text1"/>
        </w:rPr>
        <w:noBreakHyphen/>
        <w:t>10.</w:t>
      </w:r>
      <w:r w:rsidRPr="003D38AD">
        <w:rPr>
          <w:color w:val="auto"/>
          <w:u w:color="000000" w:themeColor="text1"/>
        </w:rPr>
        <w:tab/>
        <w:t xml:space="preserve">A Division of Veterans’ Affairs </w:t>
      </w:r>
      <w:r w:rsidRPr="003D38AD">
        <w:rPr>
          <w:strike/>
          <w:color w:val="auto"/>
          <w:u w:color="000000" w:themeColor="text1"/>
        </w:rPr>
        <w:t>in the Office of the</w:t>
      </w:r>
      <w:r w:rsidRPr="003D38AD">
        <w:rPr>
          <w:color w:val="auto"/>
          <w:u w:color="000000" w:themeColor="text1"/>
        </w:rPr>
        <w:t xml:space="preserve"> is hereby created </w:t>
      </w:r>
      <w:r w:rsidRPr="003D38AD">
        <w:rPr>
          <w:color w:val="auto"/>
          <w:u w:val="single" w:color="000000" w:themeColor="text1"/>
        </w:rPr>
        <w:t>in the Department of Administration</w:t>
      </w:r>
      <w:r w:rsidRPr="003D38AD">
        <w:rPr>
          <w:color w:val="auto"/>
          <w:u w:color="000000" w:themeColor="text1"/>
        </w:rPr>
        <w:t xml:space="preserve"> for the purpose of assisting ex</w:t>
      </w:r>
      <w:r w:rsidRPr="003D38AD">
        <w:rPr>
          <w:color w:val="auto"/>
          <w:u w:color="000000" w:themeColor="text1"/>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25</w:t>
      </w:r>
      <w:r w:rsidRPr="003D38AD">
        <w:rPr>
          <w:color w:val="auto"/>
          <w:u w:color="000000" w:themeColor="text1"/>
        </w:rPr>
        <w:noBreakHyphen/>
        <w:t>11</w:t>
      </w:r>
      <w:r w:rsidRPr="003D38AD">
        <w:rPr>
          <w:color w:val="auto"/>
          <w:u w:color="000000" w:themeColor="text1"/>
        </w:rPr>
        <w:noBreakHyphen/>
        <w:t>80(C)(3) of the 1976 Code is amended to read:</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 xml:space="preserve">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Section 25</w:t>
      </w:r>
      <w:r w:rsidRPr="003D38AD">
        <w:rPr>
          <w:color w:val="auto"/>
          <w:u w:color="000000" w:themeColor="text1"/>
        </w:rPr>
        <w:noBreakHyphen/>
        <w:t>11</w:t>
      </w:r>
      <w:r w:rsidRPr="003D38AD">
        <w:rPr>
          <w:color w:val="auto"/>
          <w:u w:color="000000" w:themeColor="text1"/>
        </w:rPr>
        <w:noBreakHyphen/>
        <w:t>90(E) of the 1976 Code is amended to read:</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 xml:space="preserve">The preparation and distribution of the roster is subject to the availability of funds as appropriated by the General Assembly to the </w:t>
      </w:r>
      <w:r w:rsidRPr="003D38AD">
        <w:rPr>
          <w:strike/>
          <w:color w:val="auto"/>
          <w:u w:color="000000" w:themeColor="text1"/>
        </w:rPr>
        <w:t>Governor’s Office</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Division of </w:t>
      </w:r>
      <w:r w:rsidRPr="003D38AD">
        <w:rPr>
          <w:strike/>
          <w:color w:val="auto"/>
          <w:u w:color="000000" w:themeColor="text1"/>
        </w:rPr>
        <w:t>Veterans</w:t>
      </w:r>
      <w:r w:rsidRPr="003D38AD">
        <w:rPr>
          <w:color w:val="auto"/>
          <w:u w:color="000000" w:themeColor="text1"/>
        </w:rPr>
        <w:t xml:space="preserve"> </w:t>
      </w:r>
      <w:r w:rsidRPr="003D38AD">
        <w:rPr>
          <w:color w:val="auto"/>
          <w:u w:val="single" w:color="000000" w:themeColor="text1"/>
        </w:rPr>
        <w:t>Veterans’</w:t>
      </w:r>
      <w:r w:rsidRPr="003D38AD">
        <w:rPr>
          <w:color w:val="auto"/>
          <w:u w:color="000000" w:themeColor="text1"/>
        </w:rPr>
        <w:t xml:space="preserve"> Affairs for this purpose.  These rosters and their distribution must be maintained and updated based on workloads and availability of funds.”</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t>Section 25</w:t>
      </w:r>
      <w:r w:rsidRPr="003D38AD">
        <w:rPr>
          <w:color w:val="auto"/>
          <w:u w:color="000000" w:themeColor="text1"/>
        </w:rPr>
        <w:noBreakHyphen/>
        <w:t>11</w:t>
      </w:r>
      <w:r w:rsidRPr="003D38AD">
        <w:rPr>
          <w:color w:val="auto"/>
          <w:u w:color="000000" w:themeColor="text1"/>
        </w:rPr>
        <w:noBreakHyphen/>
        <w:t>310(2) of the 1976 Code is amended to read:</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‘Division’ means the Division of </w:t>
      </w:r>
      <w:r w:rsidRPr="003D38AD">
        <w:rPr>
          <w:strike/>
          <w:color w:val="auto"/>
          <w:u w:color="000000" w:themeColor="text1"/>
        </w:rPr>
        <w:t>Veterans</w:t>
      </w:r>
      <w:r w:rsidRPr="003D38AD">
        <w:rPr>
          <w:color w:val="auto"/>
          <w:u w:color="000000" w:themeColor="text1"/>
        </w:rPr>
        <w:t xml:space="preserve"> </w:t>
      </w:r>
      <w:r w:rsidRPr="003D38AD">
        <w:rPr>
          <w:color w:val="auto"/>
          <w:u w:val="single"/>
        </w:rPr>
        <w:t>Veterans’</w:t>
      </w:r>
      <w:r w:rsidRPr="003D38AD">
        <w:rPr>
          <w:color w:val="auto"/>
        </w:rPr>
        <w:t xml:space="preserve"> Affairs</w:t>
      </w:r>
      <w:r w:rsidRPr="003D38AD">
        <w:rPr>
          <w:color w:val="auto"/>
          <w:u w:color="000000" w:themeColor="text1"/>
        </w:rPr>
        <w:t xml:space="preserve"> in the </w:t>
      </w:r>
      <w:r w:rsidRPr="003D38AD">
        <w:rPr>
          <w:strike/>
          <w:color w:val="auto"/>
          <w:u w:color="000000" w:themeColor="text1"/>
        </w:rPr>
        <w:t>Office of the Governor</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DD.</w:t>
      </w:r>
      <w:r w:rsidRPr="003D38AD">
        <w:rPr>
          <w:color w:val="auto"/>
          <w:u w:color="000000" w:themeColor="text1"/>
        </w:rPr>
        <w:tab/>
        <w:t>Section 44</w:t>
      </w:r>
      <w:r w:rsidRPr="003D38AD">
        <w:rPr>
          <w:color w:val="auto"/>
          <w:u w:color="000000" w:themeColor="text1"/>
        </w:rPr>
        <w:noBreakHyphen/>
        <w:t>53</w:t>
      </w:r>
      <w:r w:rsidRPr="003D38AD">
        <w:rPr>
          <w:color w:val="auto"/>
          <w:u w:color="000000" w:themeColor="text1"/>
        </w:rPr>
        <w:noBreakHyphen/>
        <w:t>530(a) and (b) of the 1976 Code, as last amended by Act 345 of 2006, is further amended to read:</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Forfeiture of property defined in Section 44</w:t>
      </w:r>
      <w:r w:rsidRPr="003D38AD">
        <w:rPr>
          <w:color w:val="auto"/>
          <w:u w:color="000000" w:themeColor="text1"/>
        </w:rPr>
        <w:noBreakHyphen/>
        <w:t>53</w:t>
      </w:r>
      <w:r w:rsidRPr="003D38AD">
        <w:rPr>
          <w:color w:val="auto"/>
          <w:u w:color="000000" w:themeColor="text1"/>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E0177F" w:rsidRPr="003D38AD" w:rsidRDefault="00E0177F" w:rsidP="00E0177F">
      <w:pPr>
        <w:rPr>
          <w:color w:val="auto"/>
          <w:u w:color="000000" w:themeColor="text1"/>
        </w:rPr>
      </w:pPr>
      <w:r w:rsidRPr="003D38AD">
        <w:rPr>
          <w:color w:val="auto"/>
          <w:u w:color="000000" w:themeColor="text1"/>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3D38AD">
        <w:rPr>
          <w:color w:val="auto"/>
          <w:u w:color="000000" w:themeColor="text1"/>
        </w:rPr>
        <w:noBreakHyphen/>
        <w:t>53</w:t>
      </w:r>
      <w:r w:rsidRPr="003D38AD">
        <w:rPr>
          <w:color w:val="auto"/>
          <w:u w:color="000000" w:themeColor="text1"/>
        </w:rPr>
        <w:noBreakHyphen/>
        <w:t xml:space="preserve">582. </w:t>
      </w:r>
    </w:p>
    <w:p w:rsidR="00E0177F" w:rsidRPr="003D38AD" w:rsidRDefault="00E0177F" w:rsidP="00E0177F">
      <w:pPr>
        <w:rPr>
          <w:color w:val="auto"/>
          <w:u w:color="000000" w:themeColor="text1"/>
        </w:rPr>
      </w:pPr>
      <w:r w:rsidRPr="003D38AD">
        <w:rPr>
          <w:color w:val="auto"/>
          <w:u w:color="000000" w:themeColor="text1"/>
        </w:rPr>
        <w:tab/>
        <w:t xml:space="preserve">If there is a dispute as to the </w:t>
      </w:r>
      <w:r w:rsidRPr="003D38AD">
        <w:rPr>
          <w:strike/>
          <w:color w:val="auto"/>
          <w:u w:color="000000" w:themeColor="text1"/>
        </w:rPr>
        <w:t>division</w:t>
      </w:r>
      <w:r w:rsidRPr="003D38AD">
        <w:rPr>
          <w:color w:val="auto"/>
          <w:u w:color="000000" w:themeColor="text1"/>
        </w:rPr>
        <w:t xml:space="preserve"> </w:t>
      </w:r>
      <w:r w:rsidRPr="003D38AD">
        <w:rPr>
          <w:color w:val="auto"/>
          <w:u w:val="single" w:color="000000" w:themeColor="text1"/>
        </w:rPr>
        <w:t>allocation</w:t>
      </w:r>
      <w:r w:rsidRPr="003D38AD">
        <w:rPr>
          <w:color w:val="auto"/>
          <w:u w:color="000000" w:themeColor="text1"/>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E0177F" w:rsidRPr="003D38AD" w:rsidRDefault="00E0177F" w:rsidP="00E0177F">
      <w:pPr>
        <w:rPr>
          <w:color w:val="auto"/>
          <w:u w:color="000000" w:themeColor="text1"/>
        </w:rPr>
      </w:pPr>
      <w:r w:rsidRPr="003D38AD">
        <w:rPr>
          <w:color w:val="auto"/>
          <w:u w:color="000000" w:themeColor="text1"/>
        </w:rPr>
        <w:tab/>
        <w:t xml:space="preserve">All property, conveyances, and equipment </w:t>
      </w:r>
      <w:r w:rsidRPr="003D38AD">
        <w:rPr>
          <w:strike/>
          <w:color w:val="auto"/>
          <w:u w:color="000000" w:themeColor="text1"/>
        </w:rPr>
        <w:t>which will</w:t>
      </w:r>
      <w:r w:rsidRPr="003D38AD">
        <w:rPr>
          <w:color w:val="auto"/>
          <w:u w:color="000000" w:themeColor="text1"/>
        </w:rPr>
        <w:t xml:space="preserve"> not </w:t>
      </w:r>
      <w:r w:rsidRPr="003D38AD">
        <w:rPr>
          <w:strike/>
          <w:color w:val="auto"/>
          <w:u w:color="000000" w:themeColor="text1"/>
        </w:rPr>
        <w:t>be</w:t>
      </w:r>
      <w:r w:rsidRPr="003D38AD">
        <w:rPr>
          <w:color w:val="auto"/>
          <w:u w:color="000000" w:themeColor="text1"/>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If the property is seized by a state law enforcement agency and is not transferred by the court to the seizing agency, the judge shall order it transferred to the Division of General Services </w:t>
      </w:r>
      <w:r w:rsidRPr="003D38AD">
        <w:rPr>
          <w:color w:val="auto"/>
          <w:u w:val="single" w:color="000000" w:themeColor="text1"/>
        </w:rPr>
        <w:t>of the Department of Administration</w:t>
      </w:r>
      <w:r w:rsidRPr="003D38AD">
        <w:rPr>
          <w:color w:val="auto"/>
          <w:u w:color="000000" w:themeColor="text1"/>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3D38AD">
        <w:rPr>
          <w:color w:val="auto"/>
          <w:u w:val="single" w:color="000000" w:themeColor="text1"/>
        </w:rPr>
        <w:t>of the Department of Administration</w:t>
      </w:r>
      <w:r w:rsidRPr="003D38AD">
        <w:rPr>
          <w:color w:val="auto"/>
          <w:u w:color="000000" w:themeColor="text1"/>
        </w:rPr>
        <w:t xml:space="preserve"> may authorize payment of like expenses in cases where monies, negotiable instruments, or securities are seized and forfeited.”</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EE.</w:t>
      </w:r>
      <w:r w:rsidRPr="003D38AD">
        <w:rPr>
          <w:color w:val="auto"/>
          <w:u w:color="000000" w:themeColor="text1"/>
        </w:rPr>
        <w:tab/>
        <w:t>Section 44</w:t>
      </w:r>
      <w:r w:rsidRPr="003D38AD">
        <w:rPr>
          <w:color w:val="auto"/>
          <w:u w:color="000000" w:themeColor="text1"/>
        </w:rPr>
        <w:noBreakHyphen/>
        <w:t>96</w:t>
      </w:r>
      <w:r w:rsidRPr="003D38AD">
        <w:rPr>
          <w:color w:val="auto"/>
          <w:u w:color="000000" w:themeColor="text1"/>
        </w:rPr>
        <w:noBreakHyphen/>
        <w:t>140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44</w:t>
      </w:r>
      <w:r w:rsidRPr="003D38AD">
        <w:rPr>
          <w:color w:val="auto"/>
          <w:u w:color="000000" w:themeColor="text1"/>
        </w:rPr>
        <w:noBreakHyphen/>
        <w:t>96</w:t>
      </w:r>
      <w:r w:rsidRPr="003D38AD">
        <w:rPr>
          <w:color w:val="auto"/>
          <w:u w:color="000000" w:themeColor="text1"/>
        </w:rPr>
        <w:noBreakHyphen/>
        <w:t>140.</w:t>
      </w:r>
      <w:r w:rsidRPr="003D38AD">
        <w:rPr>
          <w:color w:val="auto"/>
          <w:u w:color="000000" w:themeColor="text1"/>
        </w:rPr>
        <w:tab/>
        <w:t>(A)</w:t>
      </w:r>
      <w:r w:rsidRPr="003D38AD">
        <w:rPr>
          <w:color w:val="auto"/>
          <w:u w:color="000000" w:themeColor="text1"/>
        </w:rPr>
        <w:tab/>
        <w:t xml:space="preserve">Not later than twelve months after the date on which the department submits the state solid waste management plan to the Governor and to the General Assembly, the General Assembly, the </w:t>
      </w:r>
      <w:r w:rsidRPr="003D38AD">
        <w:rPr>
          <w:strike/>
          <w:color w:val="auto"/>
          <w:u w:color="000000" w:themeColor="text1"/>
        </w:rPr>
        <w:t>Governor’s</w:t>
      </w:r>
      <w:r w:rsidRPr="003D38AD">
        <w:rPr>
          <w:color w:val="auto"/>
          <w:u w:color="000000" w:themeColor="text1"/>
        </w:rPr>
        <w:t xml:space="preserve"> Office </w:t>
      </w:r>
      <w:r w:rsidRPr="003D38AD">
        <w:rPr>
          <w:color w:val="auto"/>
          <w:u w:val="single" w:color="000000" w:themeColor="text1"/>
        </w:rPr>
        <w:t>of the Governor</w:t>
      </w:r>
      <w:r w:rsidRPr="003D38AD">
        <w:rPr>
          <w:color w:val="auto"/>
          <w:u w:color="000000" w:themeColor="text1"/>
        </w:rPr>
        <w:t>, the Judiciary, each state agency, and each state</w:t>
      </w:r>
      <w:r w:rsidRPr="003D38AD">
        <w:rPr>
          <w:color w:val="auto"/>
          <w:u w:color="000000" w:themeColor="text1"/>
        </w:rPr>
        <w:noBreakHyphen/>
        <w:t xml:space="preserve">supported institution of higher education shall: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establish a source separation and recycling program in cooperation with the department and the Division of General Services of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for the collection of selected recyclable materials generated in state offices throughout the State including, but not limited to, high</w:t>
      </w:r>
      <w:r w:rsidRPr="003D38AD">
        <w:rPr>
          <w:color w:val="auto"/>
          <w:u w:color="000000" w:themeColor="text1"/>
        </w:rPr>
        <w:noBreakHyphen/>
        <w:t xml:space="preserve">grade office paper, corrugated paper, aluminum, glass, tires, composting materials, plastics, batteries, and used oil;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provide procedures for collecting and storing recyclable materials, containers for storing materials, and contractual or other arrangements with collectors or buyers of the recyclable materials, or both;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evaluate the amount of waste paper material recycled and make all necessary modifications to the recycling program to ensure that all waste paper materials are recycled to the maximum extent feasible;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establish and implement, in cooperation with the department and the Division of General Services </w:t>
      </w:r>
      <w:r w:rsidRPr="003D38AD">
        <w:rPr>
          <w:color w:val="auto"/>
          <w:u w:val="single" w:color="000000" w:themeColor="text1"/>
        </w:rPr>
        <w:t>of the Department of Administration</w:t>
      </w:r>
      <w:r w:rsidRPr="003D38AD">
        <w:rPr>
          <w:color w:val="auto"/>
          <w:u w:color="000000" w:themeColor="text1"/>
        </w:rPr>
        <w:t xml:space="preserve">, a solid waste reduction program for materials used in the course of agency operations. The program shall be designed and implemented to achieve the maximum feasible reduction of solid waste generated as a result of agency operations.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Not later than September fifteen of each year, each state agency and each state</w:t>
      </w:r>
      <w:r w:rsidRPr="003D38AD">
        <w:rPr>
          <w:color w:val="auto"/>
          <w:u w:color="000000" w:themeColor="text1"/>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3D38AD">
        <w:rPr>
          <w:strike/>
          <w:color w:val="auto"/>
          <w:u w:color="000000" w:themeColor="text1"/>
        </w:rPr>
        <w:t>Office of Materials Management</w:t>
      </w:r>
      <w:r w:rsidRPr="003D38AD">
        <w:rPr>
          <w:color w:val="auto"/>
          <w:u w:color="000000" w:themeColor="text1"/>
        </w:rPr>
        <w:t xml:space="preserve"> </w:t>
      </w:r>
      <w:r w:rsidRPr="003D38AD">
        <w:rPr>
          <w:color w:val="auto"/>
          <w:u w:val="single" w:color="000000" w:themeColor="text1"/>
        </w:rPr>
        <w:t>Division of General Services, Department of Administration</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3D38AD">
        <w:rPr>
          <w:strike/>
          <w:color w:val="auto"/>
          <w:u w:color="000000" w:themeColor="text1"/>
        </w:rPr>
        <w:t>Office of Materials Management,</w:t>
      </w:r>
      <w:r w:rsidRPr="003D38AD">
        <w:rPr>
          <w:color w:val="auto"/>
          <w:u w:color="000000" w:themeColor="text1"/>
        </w:rPr>
        <w:t xml:space="preserve"> Division of General Services</w:t>
      </w:r>
      <w:r w:rsidRPr="003D38AD">
        <w:rPr>
          <w:color w:val="auto"/>
          <w:u w:val="single" w:color="000000" w:themeColor="text1"/>
        </w:rPr>
        <w:t>, Department of Administration</w:t>
      </w:r>
      <w:r w:rsidRPr="003D38AD">
        <w:rPr>
          <w:color w:val="auto"/>
          <w:u w:color="000000" w:themeColor="text1"/>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Not later than one year after this chapter is effective, the Division of General Services</w:t>
      </w:r>
      <w:r w:rsidRPr="003D38AD">
        <w:rPr>
          <w:color w:val="auto"/>
          <w:u w:val="single" w:color="000000" w:themeColor="text1"/>
        </w:rPr>
        <w:t>, Department of Administration</w:t>
      </w:r>
      <w:r w:rsidRPr="003D38AD">
        <w:rPr>
          <w:color w:val="auto"/>
          <w:u w:color="000000" w:themeColor="text1"/>
        </w:rPr>
        <w:t xml:space="preserve"> shall amend the procurement regulations to eliminate the portions of the regulations identified in its report as discriminating against products and materials with recycled content and products and materials which are recyclable. </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 xml:space="preserve">Not later than one year after the effective date of the amendments to the procurement regulations, the General Assembly, the </w:t>
      </w:r>
      <w:r w:rsidRPr="003D38AD">
        <w:rPr>
          <w:strike/>
          <w:color w:val="auto"/>
          <w:u w:color="000000" w:themeColor="text1"/>
        </w:rPr>
        <w:t>Governor’s</w:t>
      </w:r>
      <w:r w:rsidRPr="003D38AD">
        <w:rPr>
          <w:color w:val="auto"/>
          <w:u w:color="000000" w:themeColor="text1"/>
        </w:rPr>
        <w:t xml:space="preserve"> Office </w:t>
      </w:r>
      <w:r w:rsidRPr="003D38AD">
        <w:rPr>
          <w:color w:val="auto"/>
          <w:u w:val="single" w:color="000000" w:themeColor="text1"/>
        </w:rPr>
        <w:t>of the Governor</w:t>
      </w:r>
      <w:r w:rsidRPr="003D38AD">
        <w:rPr>
          <w:color w:val="auto"/>
          <w:u w:color="000000" w:themeColor="text1"/>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3D38AD">
        <w:rPr>
          <w:strike/>
          <w:color w:val="auto"/>
          <w:u w:color="000000" w:themeColor="text1"/>
        </w:rPr>
        <w:t>Office of Materials Management,</w:t>
      </w:r>
      <w:r w:rsidRPr="003D38AD">
        <w:rPr>
          <w:color w:val="auto"/>
          <w:u w:color="000000" w:themeColor="text1"/>
        </w:rPr>
        <w:t xml:space="preserve"> Division of General Services</w:t>
      </w:r>
      <w:r w:rsidRPr="003D38AD">
        <w:rPr>
          <w:color w:val="auto"/>
          <w:u w:val="single" w:color="000000" w:themeColor="text1"/>
        </w:rPr>
        <w:t>, Department of Administration</w:t>
      </w:r>
      <w:r w:rsidRPr="003D38AD">
        <w:rPr>
          <w:color w:val="auto"/>
          <w:u w:color="000000" w:themeColor="text1"/>
        </w:rPr>
        <w:t>. The list of recycled content specifications must be updated annually. It is the goal of the General Assembly for state and local governmental agencies to reflect a twenty</w:t>
      </w:r>
      <w:r w:rsidRPr="003D38AD">
        <w:rPr>
          <w:color w:val="auto"/>
          <w:u w:color="000000" w:themeColor="text1"/>
        </w:rPr>
        <w:noBreakHyphen/>
        <w:t xml:space="preserve">five percent goal in their procurement policies. The decision not to procure such items shall be based on a determination that such procurement items: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are not available within a reasonable period of time;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fail to meet the performance standards set forth in the applicable specifications; or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are only available at a price that exceeds by more than seven and one</w:t>
      </w:r>
      <w:r w:rsidRPr="003D38AD">
        <w:rPr>
          <w:color w:val="auto"/>
          <w:u w:color="000000" w:themeColor="text1"/>
        </w:rPr>
        <w:noBreakHyphen/>
        <w:t xml:space="preserve"> half percent the price of alternative items. </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 xml:space="preserve">Not later than six months after this chapter is effective, and annually thereafter, the Department of Transportation shall submit a report to the Governor and to the General Assembly on the use of: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compost as a substitute for regular soil amendment products in all highway projects;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solid waste including, but not limited to, ground rubber from tires and fly ash or mixtures of them from coal</w:t>
      </w:r>
      <w:r w:rsidRPr="003D38AD">
        <w:rPr>
          <w:color w:val="auto"/>
          <w:u w:color="000000" w:themeColor="text1"/>
        </w:rPr>
        <w:noBreakHyphen/>
        <w:t xml:space="preserve">fired electrical facilities in road surfacing of subbase materials;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solid waste including, but not limited to, glass aggregate, plastic, and fly ash in asphalt or concrete;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recycled mixed</w:t>
      </w:r>
      <w:r w:rsidRPr="003D38AD">
        <w:rPr>
          <w:color w:val="auto"/>
          <w:u w:color="000000" w:themeColor="text1"/>
        </w:rPr>
        <w:noBreakHyphen/>
        <w:t>plastic materials for guardrail posts, right</w:t>
      </w:r>
      <w:r w:rsidRPr="003D38AD">
        <w:rPr>
          <w:color w:val="auto"/>
          <w:u w:color="000000" w:themeColor="text1"/>
        </w:rPr>
        <w:noBreakHyphen/>
        <w:t>of</w:t>
      </w:r>
      <w:r w:rsidRPr="003D38AD">
        <w:rPr>
          <w:color w:val="auto"/>
          <w:u w:color="000000" w:themeColor="text1"/>
        </w:rPr>
        <w:noBreakHyphen/>
        <w:t xml:space="preserve">way fence posts, and sign supports.” </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FF.</w:t>
      </w:r>
      <w:r w:rsidRPr="003D38AD">
        <w:rPr>
          <w:color w:val="auto"/>
          <w:u w:color="000000" w:themeColor="text1"/>
        </w:rPr>
        <w:tab/>
      </w: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30(4) and (5) of the 1976 Code are amended to read:</w:t>
      </w:r>
    </w:p>
    <w:p w:rsidR="00E0177F" w:rsidRPr="003D38AD" w:rsidRDefault="00E0177F" w:rsidP="00E0177F">
      <w:pPr>
        <w:rPr>
          <w:color w:val="auto"/>
          <w:u w:color="000000" w:themeColor="text1"/>
        </w:rPr>
      </w:pPr>
      <w:r w:rsidRPr="003D38AD">
        <w:rPr>
          <w:color w:val="auto"/>
          <w:u w:color="000000" w:themeColor="text1"/>
        </w:rPr>
        <w:tab/>
        <w:t>“</w:t>
      </w:r>
      <w:r w:rsidRPr="003D38AD">
        <w:rPr>
          <w:strike/>
          <w:color w:val="auto"/>
          <w:u w:color="000000" w:themeColor="text1"/>
        </w:rPr>
        <w:t>(4)</w:t>
      </w:r>
      <w:r w:rsidRPr="003D38AD">
        <w:rPr>
          <w:color w:val="auto"/>
          <w:u w:color="000000" w:themeColor="text1"/>
        </w:rPr>
        <w:tab/>
      </w:r>
      <w:r w:rsidRPr="003D38AD">
        <w:rPr>
          <w:strike/>
          <w:color w:val="auto"/>
          <w:u w:color="000000" w:themeColor="text1"/>
        </w:rPr>
        <w:t>‘Board’ means the South Carolina Budget and Control Board or its designated official.</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(5)</w:t>
      </w:r>
      <w:r w:rsidRPr="003D38AD">
        <w:rPr>
          <w:color w:val="auto"/>
          <w:u w:val="single" w:color="000000" w:themeColor="text1"/>
        </w:rPr>
        <w:t>(4)</w:t>
      </w:r>
      <w:r w:rsidRPr="003D38AD">
        <w:rPr>
          <w:color w:val="auto"/>
          <w:u w:color="000000" w:themeColor="text1"/>
        </w:rPr>
        <w:tab/>
        <w:t>‘Decommissioning trust fund’ means the trust fund established pursuant to a Trust Agreement dated March 4, 1981, among Chem</w:t>
      </w:r>
      <w:r w:rsidRPr="003D38AD">
        <w:rPr>
          <w:color w:val="auto"/>
          <w:u w:color="000000" w:themeColor="text1"/>
        </w:rPr>
        <w:noBreakHyphen/>
        <w:t xml:space="preserve">Nuclear Systems, Inc. (grantor), the </w:t>
      </w:r>
      <w:r w:rsidRPr="003D38AD">
        <w:rPr>
          <w:strike/>
          <w:color w:val="auto"/>
          <w:u w:color="000000" w:themeColor="text1"/>
        </w:rPr>
        <w:t>South Carolina 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(beneficiary </w:t>
      </w:r>
      <w:r w:rsidRPr="003D38AD">
        <w:rPr>
          <w:color w:val="auto"/>
          <w:u w:val="single" w:color="000000" w:themeColor="text1"/>
        </w:rPr>
        <w:t>as the successor in interest to the South Carolina Budget and Control Board</w:t>
      </w:r>
      <w:r w:rsidRPr="003D38AD">
        <w:rPr>
          <w:color w:val="auto"/>
          <w:u w:color="000000" w:themeColor="text1"/>
        </w:rPr>
        <w:t>), and the South Carolina State Treasurer (trustee), whose purpose is to assure adequate funding for decommissioning of the disposal site, or any successor fund with a similar purpose.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(5)</w:t>
      </w:r>
      <w:r w:rsidRPr="003D38AD">
        <w:rPr>
          <w:color w:val="auto"/>
          <w:u w:color="000000" w:themeColor="text1"/>
        </w:rPr>
        <w:tab/>
      </w:r>
      <w:r w:rsidRPr="003D38AD">
        <w:rPr>
          <w:color w:val="auto"/>
          <w:u w:val="single" w:color="000000" w:themeColor="text1"/>
        </w:rPr>
        <w:t>‘Office’ means the Office of Regulatory Staff.</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GG.</w:t>
      </w: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 xml:space="preserve">40. </w:t>
      </w:r>
      <w:r w:rsidRPr="003D38AD">
        <w:rPr>
          <w:color w:val="auto"/>
          <w:u w:color="000000" w:themeColor="text1"/>
        </w:rPr>
        <w:tab/>
        <w:t>(A)(1)</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approve disposal rates for low</w:t>
      </w:r>
      <w:r w:rsidRPr="003D38AD">
        <w:rPr>
          <w:color w:val="auto"/>
          <w:u w:color="000000" w:themeColor="text1"/>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adopt a maximum uniform rate schedule for regional generators containing disposal rates that include the administrative surcharges specified in Section 48</w:t>
      </w:r>
      <w:r w:rsidRPr="003D38AD">
        <w:rPr>
          <w:color w:val="auto"/>
          <w:u w:color="000000" w:themeColor="text1"/>
        </w:rPr>
        <w:noBreakHyphen/>
        <w:t>46</w:t>
      </w:r>
      <w:r w:rsidRPr="003D38AD">
        <w:rPr>
          <w:color w:val="auto"/>
          <w:u w:color="000000" w:themeColor="text1"/>
        </w:rPr>
        <w:noBreakHyphen/>
        <w:t>60(B) and surcharges for the extended custody and maintenance of the facility pursuant to Section 13</w:t>
      </w:r>
      <w:r w:rsidRPr="003D38AD">
        <w:rPr>
          <w:color w:val="auto"/>
          <w:u w:color="000000" w:themeColor="text1"/>
        </w:rPr>
        <w:noBreakHyphen/>
        <w:t>7</w:t>
      </w:r>
      <w:r w:rsidRPr="003D38AD">
        <w:rPr>
          <w:color w:val="auto"/>
          <w:u w:color="000000" w:themeColor="text1"/>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pursuant to paragraph (3) of this subsection or by special disposal rates approved pursuant to paragraphs (5) or (6)(e) of this subsection.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3D38AD">
        <w:rPr>
          <w:color w:val="auto"/>
          <w:u w:color="000000" w:themeColor="text1"/>
        </w:rPr>
        <w:noBreakHyphen/>
        <w:t>46</w:t>
      </w:r>
      <w:r w:rsidRPr="003D38AD">
        <w:rPr>
          <w:color w:val="auto"/>
          <w:u w:color="000000" w:themeColor="text1"/>
        </w:rPr>
        <w:noBreakHyphen/>
        <w:t>60(B) and surcharges for the extended custody and maintenance of the facility pursuant to Section 13</w:t>
      </w:r>
      <w:r w:rsidRPr="003D38AD">
        <w:rPr>
          <w:color w:val="auto"/>
          <w:u w:color="000000" w:themeColor="text1"/>
        </w:rPr>
        <w:noBreakHyphen/>
        <w:t>7</w:t>
      </w:r>
      <w:r w:rsidRPr="003D38AD">
        <w:rPr>
          <w:color w:val="auto"/>
          <w:u w:color="000000" w:themeColor="text1"/>
        </w:rPr>
        <w:noBreakHyphen/>
        <w:t xml:space="preserve">30(4), may not exceed initial disposal rates set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pursuant to subsection (2).</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In March of each year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adjust the rate schedule based on the most recent changes in the most nearly applicable Producer Price Index published by the Bureau of Labor Statistics as chosen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or a successor index.</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 xml:space="preserve">In consultation with the site operator,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or its designee, on a case</w:t>
      </w:r>
      <w:r w:rsidRPr="003D38AD">
        <w:rPr>
          <w:color w:val="auto"/>
          <w:u w:color="000000" w:themeColor="text1"/>
        </w:rPr>
        <w:noBreakHyphen/>
        <w:t>by</w:t>
      </w:r>
      <w:r w:rsidRPr="003D38AD">
        <w:rPr>
          <w:color w:val="auto"/>
          <w:u w:color="000000" w:themeColor="text1"/>
        </w:rPr>
        <w:noBreakHyphen/>
        <w:t xml:space="preserve">case basis, may approve special disposal rates for regional waste that differ from the disposal rate schedule for regional generators set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pursuant to subsections (2) and (3).  Requests by the site operator for such approval shall be in writing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In approving such special rates,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or its designee, shall consider available disposal capacity, demand for disposal capacity, the characteristics of the waste, the potential for generating revenue for the State, or other relevant factors;  provided, however, that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not approve any special rate for an entity owned by or affiliated with the site operator.  Special disposal rates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the compact commission, and the regional generators of each special rate that has been accepted by a regional generator, and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the compact commission, and regional generators may communicate with each other about such special rates.  If any special rate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for a regional generator is lower than a disposal rate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and the compact commission.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(6)(a)</w:t>
      </w:r>
      <w:r w:rsidRPr="003D38AD">
        <w:rPr>
          <w:color w:val="auto"/>
          <w:u w:color="000000" w:themeColor="text1"/>
        </w:rPr>
        <w:tab/>
        <w:t xml:space="preserve">To the extent authorized by the compact commission,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is authorized by the compact commission to enter into agreements for importation of waste.</w:t>
      </w:r>
    </w:p>
    <w:p w:rsidR="00E0177F" w:rsidRPr="003D38AD" w:rsidRDefault="00E0177F" w:rsidP="00E0177F">
      <w:pPr>
        <w:rPr>
          <w:color w:val="auto"/>
          <w:u w:color="000000" w:themeColor="text1"/>
        </w:rPr>
      </w:pP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(i)</w:t>
      </w:r>
      <w:r w:rsidRPr="003D38AD">
        <w:rPr>
          <w:color w:val="auto"/>
          <w:u w:color="000000" w:themeColor="text1"/>
        </w:rPr>
        <w:tab/>
      </w:r>
      <w:r w:rsidRPr="003D38AD">
        <w:rPr>
          <w:color w:val="auto"/>
          <w:u w:color="000000" w:themeColor="text1"/>
        </w:rPr>
        <w:tab/>
        <w:t>160,000 cubic feet in fiscal year 2001;</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(ii)</w:t>
      </w:r>
      <w:r w:rsidRPr="003D38AD">
        <w:rPr>
          <w:color w:val="auto"/>
          <w:u w:color="000000" w:themeColor="text1"/>
        </w:rPr>
        <w:tab/>
        <w:t>80,000 cubic feet in fiscal year 2002;</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(iii)</w:t>
      </w:r>
      <w:r w:rsidRPr="003D38AD">
        <w:rPr>
          <w:color w:val="auto"/>
          <w:u w:color="000000" w:themeColor="text1"/>
        </w:rPr>
        <w:tab/>
        <w:t>70,000 cubic feet in fiscal year 2003;</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(iv)</w:t>
      </w:r>
      <w:r w:rsidRPr="003D38AD">
        <w:rPr>
          <w:color w:val="auto"/>
          <w:u w:color="000000" w:themeColor="text1"/>
        </w:rPr>
        <w:tab/>
        <w:t>60,000 cubic feet in fiscal year 2004;</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(v)</w:t>
      </w:r>
      <w:r w:rsidRPr="003D38AD">
        <w:rPr>
          <w:color w:val="auto"/>
          <w:u w:color="000000" w:themeColor="text1"/>
        </w:rPr>
        <w:tab/>
        <w:t>50,000 cubic feet in fiscal year 2005;</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(vi)</w:t>
      </w:r>
      <w:r w:rsidRPr="003D38AD">
        <w:rPr>
          <w:color w:val="auto"/>
          <w:u w:color="000000" w:themeColor="text1"/>
        </w:rPr>
        <w:tab/>
        <w:t>45,000 cubic feet in fiscal year 2006;</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(vii)</w:t>
      </w:r>
      <w:r w:rsidRPr="003D38AD">
        <w:rPr>
          <w:color w:val="auto"/>
          <w:u w:color="000000" w:themeColor="text1"/>
        </w:rPr>
        <w:tab/>
        <w:t>40,000 cubic feet in fiscal year 2007;</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r>
      <w:r w:rsidRPr="003D38AD">
        <w:rPr>
          <w:color w:val="auto"/>
          <w:u w:color="000000" w:themeColor="text1"/>
        </w:rPr>
        <w:tab/>
        <w:t>(viii)</w:t>
      </w:r>
      <w:r w:rsidRPr="003D38AD">
        <w:rPr>
          <w:color w:val="auto"/>
          <w:u w:color="000000" w:themeColor="text1"/>
        </w:rPr>
        <w:tab/>
        <w:t>35,000 cubic feet in fiscal year 2008.</w:t>
      </w:r>
    </w:p>
    <w:p w:rsidR="00E0177F" w:rsidRPr="003D38AD" w:rsidRDefault="00E0177F" w:rsidP="00E0177F">
      <w:pPr>
        <w:rPr>
          <w:color w:val="auto"/>
          <w:u w:color="000000" w:themeColor="text1"/>
        </w:rPr>
      </w:pPr>
      <w:r w:rsidRPr="003D38AD">
        <w:rPr>
          <w:color w:val="auto"/>
          <w:u w:color="000000" w:themeColor="text1"/>
        </w:rPr>
        <w:tab/>
        <w:t xml:space="preserve">After fiscal year 2008,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not authorize the importation of nonregional waste for purposes of disposal.</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may approve disposal rates applicable to nonregional generators.  In approving disposal rates applicable to nonregional generators,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may consider available disposal capacity, demand for disposal capacity, the characteristics of the waste, the potential for generating revenue for the State, and other relevant factors.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 xml:space="preserve">Absent action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under subsection (b) above to establish disposal rates for nonregional generators, rates applicable to these generators must be equal to those contained in the maximum uniform rate schedule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pursuant to paragraph (2) or (3) of this subsection for regional generators unless these rates are superseded by special disposal rates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pursuant to paragraph (6)(e) of this subsection.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(d)</w:t>
      </w:r>
      <w:r w:rsidRPr="003D38AD">
        <w:rPr>
          <w:color w:val="auto"/>
          <w:u w:color="000000" w:themeColor="text1"/>
        </w:rPr>
        <w:tab/>
        <w:t>Regional generators shall not pay disposal rates that are higher than disposal rates for nonregional generators in any fiscal quarter.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(e)</w:t>
      </w:r>
      <w:r w:rsidRPr="003D38AD">
        <w:rPr>
          <w:color w:val="auto"/>
          <w:u w:color="000000" w:themeColor="text1"/>
        </w:rPr>
        <w:tab/>
        <w:t xml:space="preserve">In consultation with the site operator,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or its designee, on a case</w:t>
      </w:r>
      <w:r w:rsidRPr="003D38AD">
        <w:rPr>
          <w:color w:val="auto"/>
          <w:u w:color="000000" w:themeColor="text1"/>
        </w:rPr>
        <w:noBreakHyphen/>
        <w:t>by</w:t>
      </w:r>
      <w:r w:rsidRPr="003D38AD">
        <w:rPr>
          <w:color w:val="auto"/>
          <w:u w:color="000000" w:themeColor="text1"/>
        </w:rPr>
        <w:noBreakHyphen/>
        <w:t xml:space="preserve">case basis, may approve special disposal rates for nonregional waste that differ from the disposal rate schedule for nonregional generators set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Requests by the site operator for such approval shall be in writing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In approving such special rates,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or its designee shall consider available disposal capacity, demand for disposal capacity, the characteristics of the waste, the potential for generating revenue for the State, and other relevant factors;  provided, however, that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not approve any special rate for an entity owned by or affiliated with the site operator.  Special disposal rates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the compact commission, and the regional generators in writing of each special rate that has been accepted by a nonregional generator, and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the compact commission, and regional generators may communicate with each other about such special rates.  If any special rate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for a nonregional generator is lower than a disposal rate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and the compact commission.</w:t>
      </w:r>
    </w:p>
    <w:p w:rsidR="00E0177F" w:rsidRPr="003D38AD" w:rsidRDefault="00E0177F" w:rsidP="00E0177F">
      <w:pPr>
        <w:rPr>
          <w:color w:val="auto"/>
          <w:u w:color="000000" w:themeColor="text1"/>
        </w:rPr>
      </w:pPr>
      <w:r w:rsidRPr="003D38AD">
        <w:rPr>
          <w:color w:val="auto"/>
          <w:u w:color="000000" w:themeColor="text1"/>
        </w:rPr>
        <w:tab/>
        <w:t>(B)(1)</w:t>
      </w:r>
      <w:r w:rsidRPr="003D38AD">
        <w:rPr>
          <w:color w:val="auto"/>
          <w:u w:color="000000" w:themeColor="text1"/>
        </w:rPr>
        <w:tab/>
        <w:t xml:space="preserve">Effective upon the implementation of initial disposal rates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under Section 48</w:t>
      </w:r>
      <w:r w:rsidRPr="003D38AD">
        <w:rPr>
          <w:color w:val="auto"/>
          <w:u w:color="000000" w:themeColor="text1"/>
        </w:rPr>
        <w:noBreakHyphen/>
        <w:t>46</w:t>
      </w:r>
      <w:r w:rsidRPr="003D38AD">
        <w:rPr>
          <w:color w:val="auto"/>
          <w:u w:color="000000" w:themeColor="text1"/>
        </w:rPr>
        <w:noBreakHyphen/>
        <w:t>40(A), the PSC is authorized and directed to identify allowable costs for operating a regional low</w:t>
      </w:r>
      <w:r w:rsidRPr="003D38AD">
        <w:rPr>
          <w:color w:val="auto"/>
          <w:u w:color="000000" w:themeColor="text1"/>
        </w:rPr>
        <w:noBreakHyphen/>
        <w:t>level radioactive waste disposal facility in South Carolina.</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 In identifying the allowable costs for operating a regional disposal facility, the PSC shall:</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prescribe a system of accounts, using generally accepted accounting principles, for disposal site operators, using as a starting point the existing system used by site operators;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assess penalties against disposal site operators if the PSC determines that they have failed to comply with regulations pursuant to this section;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Allowable costs include the costs of those activities necessary for: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the receipt of waste;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the construction of disposal trenches, vaults, and overpacks;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construction and maintenance of necessary physical facilities;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(d)</w:t>
      </w:r>
      <w:r w:rsidRPr="003D38AD">
        <w:rPr>
          <w:color w:val="auto"/>
          <w:u w:color="000000" w:themeColor="text1"/>
        </w:rPr>
        <w:tab/>
        <w:t>the purchase or amortization of necessary equipment;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(e)</w:t>
      </w:r>
      <w:r w:rsidRPr="003D38AD">
        <w:rPr>
          <w:color w:val="auto"/>
          <w:u w:color="000000" w:themeColor="text1"/>
        </w:rPr>
        <w:tab/>
        <w:t>purchase of supplies that are consumed in support of waste disposal activities;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(f)</w:t>
      </w:r>
      <w:r w:rsidRPr="003D38AD">
        <w:rPr>
          <w:color w:val="auto"/>
          <w:u w:color="000000" w:themeColor="text1"/>
        </w:rPr>
        <w:tab/>
        <w:t>accounting and billing for waste disposal;</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(g)</w:t>
      </w:r>
      <w:r w:rsidRPr="003D38AD">
        <w:rPr>
          <w:color w:val="auto"/>
          <w:u w:color="000000" w:themeColor="text1"/>
        </w:rPr>
        <w:tab/>
        <w:t>creating and maintaining records related to disposed waste;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(h)</w:t>
      </w:r>
      <w:r w:rsidRPr="003D38AD">
        <w:rPr>
          <w:color w:val="auto"/>
          <w:u w:color="000000" w:themeColor="text1"/>
        </w:rPr>
        <w:tab/>
        <w:t>the administrative costs directly associated with disposal operations including, but not limited to, salaries, wages, and employee benefits;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(i)</w:t>
      </w:r>
      <w:r w:rsidRPr="003D38AD">
        <w:rPr>
          <w:color w:val="auto"/>
          <w:u w:color="000000" w:themeColor="text1"/>
        </w:rPr>
        <w:tab/>
      </w:r>
      <w:r w:rsidRPr="003D38AD">
        <w:rPr>
          <w:color w:val="auto"/>
          <w:u w:color="000000" w:themeColor="text1"/>
        </w:rPr>
        <w:tab/>
        <w:t>site surveillance and maintenance required by the State of South Carolina, other than site surveillance and maintenance costs covered by the balance of funds in the decommissioning trust fund or the extended care maintenance fund;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(j)</w:t>
      </w:r>
      <w:r w:rsidRPr="003D38AD">
        <w:rPr>
          <w:color w:val="auto"/>
          <w:u w:color="000000" w:themeColor="text1"/>
        </w:rPr>
        <w:tab/>
      </w:r>
      <w:r w:rsidRPr="003D38AD">
        <w:rPr>
          <w:color w:val="auto"/>
          <w:u w:color="000000" w:themeColor="text1"/>
        </w:rPr>
        <w:tab/>
        <w:t>compliance with the license, lease, and regulatory requirements of all jurisdictional agencies;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(k)</w:t>
      </w:r>
      <w:r w:rsidRPr="003D38AD">
        <w:rPr>
          <w:color w:val="auto"/>
          <w:u w:color="000000" w:themeColor="text1"/>
        </w:rPr>
        <w:tab/>
        <w:t>administrative costs associated with collecting the surcharges provided for in subsections (B) and (C) of Section 48</w:t>
      </w:r>
      <w:r w:rsidRPr="003D38AD">
        <w:rPr>
          <w:color w:val="auto"/>
          <w:u w:color="000000" w:themeColor="text1"/>
        </w:rPr>
        <w:noBreakHyphen/>
        <w:t>46</w:t>
      </w:r>
      <w:r w:rsidRPr="003D38AD">
        <w:rPr>
          <w:color w:val="auto"/>
          <w:u w:color="000000" w:themeColor="text1"/>
        </w:rPr>
        <w:noBreakHyphen/>
        <w:t>60;</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(l)</w:t>
      </w:r>
      <w:r w:rsidRPr="003D38AD">
        <w:rPr>
          <w:color w:val="auto"/>
          <w:u w:color="000000" w:themeColor="text1"/>
        </w:rPr>
        <w:tab/>
      </w:r>
      <w:r w:rsidRPr="003D38AD">
        <w:rPr>
          <w:color w:val="auto"/>
          <w:u w:color="000000" w:themeColor="text1"/>
        </w:rPr>
        <w:tab/>
        <w:t>taxes other than income taxes;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(m)</w:t>
      </w:r>
      <w:r w:rsidRPr="003D38AD">
        <w:rPr>
          <w:color w:val="auto"/>
          <w:u w:color="000000" w:themeColor="text1"/>
        </w:rPr>
        <w:tab/>
        <w:t>licensing and permitting fees;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(n)</w:t>
      </w:r>
      <w:r w:rsidRPr="003D38AD">
        <w:rPr>
          <w:color w:val="auto"/>
          <w:u w:color="000000" w:themeColor="text1"/>
        </w:rPr>
        <w:tab/>
        <w:t>any other costs directly associated with disposal operations determined by the PSC to be allowable.</w:t>
      </w:r>
    </w:p>
    <w:p w:rsidR="00E0177F" w:rsidRPr="003D38AD" w:rsidRDefault="00E0177F" w:rsidP="00E0177F">
      <w:pPr>
        <w:rPr>
          <w:color w:val="auto"/>
          <w:u w:color="000000" w:themeColor="text1"/>
        </w:rPr>
      </w:pPr>
      <w:r w:rsidRPr="003D38AD">
        <w:rPr>
          <w:color w:val="auto"/>
          <w:u w:color="000000" w:themeColor="text1"/>
        </w:rPr>
        <w:tab/>
        <w:t>Allowable costs do not include the costs of activities associated with lobbying and public relations, clean</w:t>
      </w:r>
      <w:r w:rsidRPr="003D38AD">
        <w:rPr>
          <w:color w:val="auto"/>
          <w:u w:color="000000" w:themeColor="text1"/>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A private operator of a regional disposal facility in South Carolina is authorized to charge an operating margin of twenty</w:t>
      </w:r>
      <w:r w:rsidRPr="003D38AD">
        <w:rPr>
          <w:color w:val="auto"/>
          <w:u w:color="000000" w:themeColor="text1"/>
        </w:rPr>
        <w:noBreakHyphen/>
        <w:t>nine percent.  The operating margin for a given period must be determined by multiplying twenty</w:t>
      </w:r>
      <w:r w:rsidRPr="003D38AD">
        <w:rPr>
          <w:color w:val="auto"/>
          <w:u w:color="000000" w:themeColor="text1"/>
        </w:rPr>
        <w:noBreakHyphen/>
        <w:t>nine percent by the total amount of allowable costs as determined in this subsection, excluding allowable costs for taxes and licensing and permitting fees paid to governmental entities.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(6)</w:t>
      </w:r>
      <w:r w:rsidRPr="003D38AD">
        <w:rPr>
          <w:color w:val="auto"/>
          <w:u w:color="000000" w:themeColor="text1"/>
        </w:rPr>
        <w:tab/>
        <w:t>The site operator shall prepare and file with the PSC a Least Cost Operating Plan.  The plan must be filed within forty</w:t>
      </w:r>
      <w:r w:rsidRPr="003D38AD">
        <w:rPr>
          <w:color w:val="auto"/>
          <w:u w:color="000000" w:themeColor="text1"/>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(7)(a)</w:t>
      </w:r>
      <w:r w:rsidRPr="003D38AD">
        <w:rPr>
          <w:color w:val="auto"/>
          <w:u w:color="000000" w:themeColor="text1"/>
        </w:rPr>
        <w:tab/>
        <w:t xml:space="preserve">If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upon the advice of the compact commission or the site operator, concludes based on information provided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from the extended care maintenance fund for its allowable costs and its operating margin.  During the suspension funding to reimburse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the PSC, and the State Treasurer under Section 48</w:t>
      </w:r>
      <w:r w:rsidRPr="003D38AD">
        <w:rPr>
          <w:color w:val="auto"/>
          <w:u w:color="000000" w:themeColor="text1"/>
        </w:rPr>
        <w:noBreakHyphen/>
        <w:t>46</w:t>
      </w:r>
      <w:r w:rsidRPr="003D38AD">
        <w:rPr>
          <w:color w:val="auto"/>
          <w:u w:color="000000" w:themeColor="text1"/>
        </w:rPr>
        <w:noBreakHyphen/>
        <w:t>60(B) and funding of the compact commission under Section 48</w:t>
      </w:r>
      <w:r w:rsidRPr="003D38AD">
        <w:rPr>
          <w:color w:val="auto"/>
          <w:u w:color="000000" w:themeColor="text1"/>
        </w:rPr>
        <w:noBreakHyphen/>
        <w:t>46</w:t>
      </w:r>
      <w:r w:rsidRPr="003D38AD">
        <w:rPr>
          <w:color w:val="auto"/>
          <w:u w:color="000000" w:themeColor="text1"/>
        </w:rPr>
        <w:noBreakHyphen/>
        <w:t xml:space="preserve">60(C) must also be allocated from the extended care maintenance fund as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based on revised budgets submitted by the PSC, State Treasurer, and the compact commission.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 xml:space="preserve">Notwithstanding any disbursements from the extended care maintenance fund in accordance with any provision of this act,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continue to ensure, in accordance with Section 13</w:t>
      </w:r>
      <w:r w:rsidRPr="003D38AD">
        <w:rPr>
          <w:color w:val="auto"/>
          <w:u w:color="000000" w:themeColor="text1"/>
        </w:rPr>
        <w:noBreakHyphen/>
        <w:t>7</w:t>
      </w:r>
      <w:r w:rsidRPr="003D38AD">
        <w:rPr>
          <w:color w:val="auto"/>
          <w:u w:color="000000" w:themeColor="text1"/>
        </w:rPr>
        <w:noBreakHyphen/>
        <w:t>30, that the fund remains adequate to defray the costs for future maintenance costs or custodial and maintenance obligations of the site and other obligations imposed on the fund by this chapter.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(d)</w:t>
      </w:r>
      <w:r w:rsidRPr="003D38AD">
        <w:rPr>
          <w:color w:val="auto"/>
          <w:u w:color="000000" w:themeColor="text1"/>
        </w:rPr>
        <w:tab/>
        <w:t>The PSC may promulgate regulations and policies necessary to execute the provisions of this section.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(8)</w:t>
      </w:r>
      <w:r w:rsidRPr="003D38AD">
        <w:rPr>
          <w:color w:val="auto"/>
          <w:u w:color="000000" w:themeColor="text1"/>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(9)</w:t>
      </w:r>
      <w:r w:rsidRPr="003D38AD">
        <w:rPr>
          <w:color w:val="auto"/>
          <w:u w:color="000000" w:themeColor="text1"/>
        </w:rPr>
        <w:tab/>
        <w:t xml:space="preserve">In all proceedings held pursuant to this section,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(10)</w:t>
      </w:r>
      <w:r w:rsidRPr="003D38AD">
        <w:rPr>
          <w:color w:val="auto"/>
          <w:u w:color="000000" w:themeColor="text1"/>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(11)</w:t>
      </w:r>
      <w:r w:rsidRPr="003D38AD">
        <w:rPr>
          <w:color w:val="auto"/>
          <w:u w:color="000000" w:themeColor="text1"/>
        </w:rPr>
        <w:tab/>
        <w:t xml:space="preserve">At any time the compact commission,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(12)</w:t>
      </w:r>
      <w:r w:rsidRPr="003D38AD">
        <w:rPr>
          <w:color w:val="auto"/>
          <w:u w:color="000000" w:themeColor="text1"/>
        </w:rPr>
        <w:tab/>
        <w:t>The PSC shall encourage alternate forms of dispute resolution including, but not limited to, mediation or arbitration to resolve disputes between a site operator and any other person regarding matters covered by this chapter.</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 operator of a regional disposal facility shall submit to the South Carolina Department of Revenue, the PSC, and the Office of Regulatory Staff, and the </w:t>
      </w:r>
      <w:r w:rsidRPr="003D38AD">
        <w:rPr>
          <w:strike/>
          <w:color w:val="auto"/>
          <w:u w:color="000000" w:themeColor="text1"/>
        </w:rPr>
        <w:t xml:space="preserve">board </w:t>
      </w:r>
      <w:r w:rsidRPr="003D38AD">
        <w:rPr>
          <w:color w:val="auto"/>
          <w:u w:color="000000" w:themeColor="text1"/>
        </w:rPr>
        <w:t>office within thirty days following the end of each quarter a report detailing actual revenues received in the previous fiscal quarter and allowable costs incurred for operation of the disposal facility.</w:t>
      </w:r>
    </w:p>
    <w:p w:rsidR="00E0177F" w:rsidRPr="003D38AD" w:rsidRDefault="00E0177F" w:rsidP="00E0177F">
      <w:pPr>
        <w:rPr>
          <w:color w:val="auto"/>
          <w:u w:color="000000" w:themeColor="text1"/>
        </w:rPr>
      </w:pPr>
      <w:r w:rsidRPr="003D38AD">
        <w:rPr>
          <w:color w:val="auto"/>
          <w:u w:color="000000" w:themeColor="text1"/>
        </w:rPr>
        <w:tab/>
        <w:t>(D)(1)</w:t>
      </w:r>
      <w:r w:rsidRPr="003D38AD">
        <w:rPr>
          <w:color w:val="auto"/>
          <w:u w:color="000000" w:themeColor="text1"/>
        </w:rPr>
        <w:tab/>
        <w:t xml:space="preserve">Within </w:t>
      </w:r>
      <w:r w:rsidRPr="003D38AD">
        <w:rPr>
          <w:strike/>
          <w:color w:val="auto"/>
          <w:u w:color="000000" w:themeColor="text1"/>
        </w:rPr>
        <w:t>30</w:t>
      </w:r>
      <w:r w:rsidRPr="003D38AD">
        <w:rPr>
          <w:color w:val="auto"/>
          <w:u w:color="000000" w:themeColor="text1"/>
        </w:rPr>
        <w:t xml:space="preserve"> </w:t>
      </w:r>
      <w:r w:rsidRPr="003D38AD">
        <w:rPr>
          <w:color w:val="auto"/>
          <w:u w:val="single" w:color="000000" w:themeColor="text1"/>
        </w:rPr>
        <w:t>thirty</w:t>
      </w:r>
      <w:r w:rsidRPr="003D38AD">
        <w:rPr>
          <w:color w:val="auto"/>
          <w:u w:color="000000" w:themeColor="text1"/>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3D38AD">
        <w:rPr>
          <w:color w:val="auto"/>
          <w:u w:color="000000" w:themeColor="text1"/>
        </w:rPr>
        <w:noBreakHyphen/>
        <w:t>46</w:t>
      </w:r>
      <w:r w:rsidRPr="003D38AD">
        <w:rPr>
          <w:color w:val="auto"/>
          <w:u w:color="000000" w:themeColor="text1"/>
        </w:rPr>
        <w:noBreakHyphen/>
        <w:t>60(B) and (C) for reimbursement of administrative costs to state agencies and the compact commission.  The Department of Revenue shall deposit the payment with the State Treasurer.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If in any fiscal year total revenues do not cover allowable costs plus the operating margin,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must reimburse the site operator its allowable costs and operating margin from the extended care maintenance fund within thirty days after the end of the fiscal year.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consult with the compact commission and the site operator as early as practicable on whether the provisions of Section 48</w:t>
      </w:r>
      <w:r w:rsidRPr="003D38AD">
        <w:rPr>
          <w:color w:val="auto"/>
          <w:u w:color="000000" w:themeColor="text1"/>
        </w:rPr>
        <w:noBreakHyphen/>
        <w:t>46</w:t>
      </w:r>
      <w:r w:rsidRPr="003D38AD">
        <w:rPr>
          <w:color w:val="auto"/>
          <w:u w:color="000000" w:themeColor="text1"/>
        </w:rPr>
        <w:noBreakHyphen/>
        <w:t>40(B)(7) pertaining to suspension of operations during periods of insufficient revenues should be invoked.</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Revenues received pursuant to item (1) of subsection (D) must be allocated as follows: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3D38AD">
        <w:rPr>
          <w:color w:val="auto"/>
          <w:u w:color="000000" w:themeColor="text1"/>
        </w:rPr>
        <w:noBreakHyphen/>
        <w:t>2912</w:t>
      </w:r>
      <w:r w:rsidRPr="003D38AD">
        <w:rPr>
          <w:color w:val="auto"/>
          <w:u w:color="000000" w:themeColor="text1"/>
        </w:rPr>
        <w:noBreakHyphen/>
        <w:t>6 on the same schedule of allocation as is established within that order for the distribution of ‘payments in lieu of taxes’ paid by the United States Department of Energy.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3D38AD">
        <w:rPr>
          <w:color w:val="auto"/>
          <w:u w:color="000000" w:themeColor="text1"/>
        </w:rPr>
        <w:noBreakHyphen/>
        <w:t>46</w:t>
      </w:r>
      <w:r w:rsidRPr="003D38AD">
        <w:rPr>
          <w:color w:val="auto"/>
          <w:u w:color="000000" w:themeColor="text1"/>
        </w:rPr>
        <w:noBreakHyphen/>
        <w:t>60(C) for compact administration and fees paid pursuant to Section 48</w:t>
      </w:r>
      <w:r w:rsidRPr="003D38AD">
        <w:rPr>
          <w:color w:val="auto"/>
          <w:u w:color="000000" w:themeColor="text1"/>
        </w:rPr>
        <w:noBreakHyphen/>
        <w:t>46</w:t>
      </w:r>
      <w:r w:rsidRPr="003D38AD">
        <w:rPr>
          <w:color w:val="auto"/>
          <w:u w:color="000000" w:themeColor="text1"/>
        </w:rPr>
        <w:noBreakHyphen/>
        <w:t xml:space="preserve">60(B) for reimbursement of the PSC, the Office of Regulatory Staff, the State Treasurer, and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3D38AD">
        <w:rPr>
          <w:color w:val="auto"/>
          <w:u w:color="000000" w:themeColor="text1"/>
        </w:rPr>
        <w:noBreakHyphen/>
        <w:t>143</w:t>
      </w:r>
      <w:r w:rsidRPr="003D38AD">
        <w:rPr>
          <w:color w:val="auto"/>
          <w:u w:color="000000" w:themeColor="text1"/>
        </w:rPr>
        <w:noBreakHyphen/>
        <w:t>30, and seventy percent of these monies must be allocated to Public School Facility Assistance and used as provided in Chapter 144</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of</w:t>
      </w:r>
      <w:r w:rsidRPr="003D38AD">
        <w:rPr>
          <w:color w:val="auto"/>
          <w:u w:color="000000" w:themeColor="text1"/>
        </w:rPr>
        <w:t xml:space="preserve"> Title 59.</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Effective beginning fiscal year 2001</w:t>
      </w:r>
      <w:r w:rsidRPr="003D38AD">
        <w:rPr>
          <w:color w:val="auto"/>
          <w:u w:color="000000" w:themeColor="text1"/>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3D38AD">
        <w:rPr>
          <w:color w:val="auto"/>
          <w:u w:color="000000" w:themeColor="text1"/>
        </w:rPr>
        <w:noBreakHyphen/>
        <w:t>2000.  Revenues credited to the endowment pursuant to this subsection, for purposes of Section 59</w:t>
      </w:r>
      <w:r w:rsidRPr="003D38AD">
        <w:rPr>
          <w:color w:val="auto"/>
          <w:u w:color="000000" w:themeColor="text1"/>
        </w:rPr>
        <w:noBreakHyphen/>
        <w:t>143</w:t>
      </w:r>
      <w:r w:rsidRPr="003D38AD">
        <w:rPr>
          <w:color w:val="auto"/>
          <w:u w:color="000000" w:themeColor="text1"/>
        </w:rPr>
        <w:noBreakHyphen/>
        <w:t>10, are deemed to be received by the endowment pursuant to the former provisions of Section 48</w:t>
      </w:r>
      <w:r w:rsidRPr="003D38AD">
        <w:rPr>
          <w:color w:val="auto"/>
          <w:u w:color="000000" w:themeColor="text1"/>
        </w:rPr>
        <w:noBreakHyphen/>
        <w:t>48</w:t>
      </w:r>
      <w:r w:rsidRPr="003D38AD">
        <w:rPr>
          <w:color w:val="auto"/>
          <w:u w:color="000000" w:themeColor="text1"/>
        </w:rPr>
        <w:noBreakHyphen/>
        <w:t>140(C).”</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HH.</w:t>
      </w: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50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50.</w:t>
      </w:r>
      <w:r w:rsidRPr="003D38AD">
        <w:rPr>
          <w:color w:val="auto"/>
          <w:u w:color="000000" w:themeColor="text1"/>
        </w:rPr>
        <w:tab/>
        <w:t>(A)</w:t>
      </w:r>
      <w:r w:rsidRPr="003D38AD">
        <w:rPr>
          <w:color w:val="auto"/>
          <w:u w:color="000000" w:themeColor="text1"/>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the PSC, and other state agencies may participate in relevant portions of meetings of the compact commission upon the request of a commissioner, alternate commissioner, or staff of the compact commission, or as called for in the compact commission bylaws.</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160,000 cubic feet in fiscal year 2001;</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80,000 cubic feet in fiscal year 2002;</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70,000 cubic feet in fiscal year 2003;</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60,000 cubic feet in fiscal year 2004;</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50,000 cubic feet in fiscal year 2005;</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(6)</w:t>
      </w:r>
      <w:r w:rsidRPr="003D38AD">
        <w:rPr>
          <w:color w:val="auto"/>
          <w:u w:color="000000" w:themeColor="text1"/>
        </w:rPr>
        <w:tab/>
        <w:t>45,000 cubic feet in fiscal year 2006;</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(7)</w:t>
      </w:r>
      <w:r w:rsidRPr="003D38AD">
        <w:rPr>
          <w:color w:val="auto"/>
          <w:u w:color="000000" w:themeColor="text1"/>
        </w:rPr>
        <w:tab/>
        <w:t>40,000 cubic feet in fiscal year 2007;</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(8)</w:t>
      </w:r>
      <w:r w:rsidRPr="003D38AD">
        <w:rPr>
          <w:color w:val="auto"/>
          <w:u w:color="000000" w:themeColor="text1"/>
        </w:rPr>
        <w:tab/>
        <w:t>35,000 cubic feet in fiscal year 2008.</w:t>
      </w:r>
    </w:p>
    <w:p w:rsidR="00E0177F" w:rsidRPr="003D38AD" w:rsidRDefault="00E0177F" w:rsidP="00E0177F">
      <w:pPr>
        <w:rPr>
          <w:color w:val="auto"/>
          <w:u w:color="000000" w:themeColor="text1"/>
        </w:rPr>
      </w:pPr>
      <w:r w:rsidRPr="003D38AD">
        <w:rPr>
          <w:color w:val="auto"/>
          <w:u w:color="000000" w:themeColor="text1"/>
        </w:rPr>
        <w:tab/>
        <w:t>South Carolina’s commissioners or alternate commissioners shall not vote to approve the importation of waste into the region for purposes of disposal in any fiscal year after 2008.”</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II.</w:t>
      </w: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60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60.</w:t>
      </w:r>
      <w:r w:rsidRPr="003D38AD">
        <w:rPr>
          <w:color w:val="auto"/>
          <w:u w:color="000000" w:themeColor="text1"/>
        </w:rPr>
        <w:tab/>
        <w:t>(A)</w:t>
      </w:r>
      <w:r w:rsidRPr="003D38AD">
        <w:rPr>
          <w:color w:val="auto"/>
          <w:u w:color="000000" w:themeColor="text1"/>
        </w:rPr>
        <w:tab/>
        <w:t xml:space="preserve">The Governor and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3D38AD">
        <w:rPr>
          <w:color w:val="auto"/>
          <w:u w:color="000000" w:themeColor="text1"/>
        </w:rPr>
        <w:noBreakHyphen/>
        <w:t>46</w:t>
      </w:r>
      <w:r w:rsidRPr="003D38AD">
        <w:rPr>
          <w:color w:val="auto"/>
          <w:u w:color="000000" w:themeColor="text1"/>
        </w:rPr>
        <w:noBreakHyphen/>
        <w:t>40(A)(6)(a) and Section 48</w:t>
      </w:r>
      <w:r w:rsidRPr="003D38AD">
        <w:rPr>
          <w:color w:val="auto"/>
          <w:u w:color="000000" w:themeColor="text1"/>
        </w:rPr>
        <w:noBreakHyphen/>
        <w:t>46</w:t>
      </w:r>
      <w:r w:rsidRPr="003D38AD">
        <w:rPr>
          <w:color w:val="auto"/>
          <w:u w:color="000000" w:themeColor="text1"/>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adopted a binding regulation or policy in accordance with Article IV(i)(12) of the Atlantic Compact authorizing each regional generator, at the generator’s discretion, to ship waste to disposal facilities located outside the Atlantic Compact region;</w:t>
      </w:r>
      <w:r w:rsidRPr="003D38AD">
        <w:rPr>
          <w:color w:val="auto"/>
          <w:u w:color="000000" w:themeColor="text1"/>
        </w:rPr>
        <w:cr/>
      </w:r>
      <w:r w:rsidRPr="003D38AD">
        <w:rPr>
          <w:color w:val="auto"/>
          <w:u w:color="000000" w:themeColor="text1"/>
        </w:rPr>
        <w:tab/>
      </w:r>
      <w:r w:rsidRPr="003D38AD">
        <w:rPr>
          <w:color w:val="auto"/>
          <w:u w:color="000000" w:themeColor="text1"/>
        </w:rPr>
        <w:tab/>
        <w:t>(4)</w:t>
      </w:r>
      <w:r w:rsidRPr="003D38AD">
        <w:rPr>
          <w:color w:val="auto"/>
          <w:u w:color="000000" w:themeColor="text1"/>
        </w:rPr>
        <w:tab/>
        <w:t>authorized South Carolina to proceed with plans to establish disposal rates for low</w:t>
      </w:r>
      <w:r w:rsidRPr="003D38AD">
        <w:rPr>
          <w:color w:val="auto"/>
          <w:u w:color="000000" w:themeColor="text1"/>
        </w:rPr>
        <w:noBreakHyphen/>
        <w:t>level radioactive waste disposal in a manner consistent with the procedures described in this chapter;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agreement, as evidenced in a policy, regulation, or order that the compact commission will issue a payment of twelve million dollars to the State of South Carolina.  Before issuing the twelve million</w:t>
      </w:r>
      <w:r w:rsidRPr="003D38AD">
        <w:rPr>
          <w:color w:val="auto"/>
          <w:u w:color="000000" w:themeColor="text1"/>
        </w:rPr>
        <w:noBreakHyphen/>
        <w:t>dollar payment, the compact commission will deduct and retain from this amount seventy thousand dollars, which will be credited as full payment of South Carolina’s membership dues in the Atlantic Compact.  The remainder of the twelve million</w:t>
      </w:r>
      <w:r w:rsidRPr="003D38AD">
        <w:rPr>
          <w:color w:val="auto"/>
          <w:u w:color="000000" w:themeColor="text1"/>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3D38AD">
        <w:rPr>
          <w:color w:val="auto"/>
          <w:u w:color="000000" w:themeColor="text1"/>
        </w:rPr>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Expenditures must be authorized by the Barnwell County governing body and with the approval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Upon approval of the Barnwell County governing body and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the State Treasurer shall submit the approved funds to the Barnwell County Treasurer for disbursement pursuant to the authorization;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agreement, as evidenced in a policy or regulation, that the compact commission headquarters and office will be relocated to South Carolina within six months of South Carolina’s membership;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(d)</w:t>
      </w:r>
      <w:r w:rsidRPr="003D38AD">
        <w:rPr>
          <w:color w:val="auto"/>
          <w:u w:color="000000" w:themeColor="text1"/>
        </w:rPr>
        <w:tab/>
        <w:t>agreement, as evidenced in a policy or regulation, that the compact commission will, to the extent practicable, hold a majority of its meetings in the host state for the regional disposal facility.</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impose a surcharge per unit of waste received at any regional disposal facility located within the State.  A site operator shall collect and remit these fees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in accordance with the </w:t>
      </w:r>
      <w:r w:rsidRPr="003D38AD">
        <w:rPr>
          <w:strike/>
          <w:color w:val="auto"/>
          <w:u w:color="000000" w:themeColor="text1"/>
        </w:rPr>
        <w:t>board’s</w:t>
      </w:r>
      <w:r w:rsidRPr="003D38AD">
        <w:rPr>
          <w:color w:val="auto"/>
          <w:u w:color="000000" w:themeColor="text1"/>
        </w:rPr>
        <w:t xml:space="preserve"> </w:t>
      </w:r>
      <w:r w:rsidRPr="003D38AD">
        <w:rPr>
          <w:color w:val="auto"/>
          <w:u w:val="single" w:color="000000" w:themeColor="text1"/>
        </w:rPr>
        <w:t>office’s</w:t>
      </w:r>
      <w:r w:rsidRPr="003D38AD">
        <w:rPr>
          <w:color w:val="auto"/>
          <w:u w:color="000000" w:themeColor="text1"/>
        </w:rPr>
        <w:t xml:space="preserve"> directions.  All such surcharges shall be included within the disposal rates set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pursuant to Section 48</w:t>
      </w:r>
      <w:r w:rsidRPr="003D38AD">
        <w:rPr>
          <w:color w:val="auto"/>
          <w:u w:color="000000" w:themeColor="text1"/>
        </w:rPr>
        <w:noBreakHyphen/>
        <w:t>46</w:t>
      </w:r>
      <w:r w:rsidRPr="003D38AD">
        <w:rPr>
          <w:color w:val="auto"/>
          <w:u w:color="000000" w:themeColor="text1"/>
        </w:rPr>
        <w:noBreakHyphen/>
        <w:t>40.</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In accordance with Article V.f.3. of the Atlantic Compact, the compact commission shall advise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at least annually, but more frequently if the compact commission deems appropriate, of the compact commission’s costs and expenses.  To cover these costs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shall impose a surcharge per unit of waste received at any regional disposal facility located within the State as determined in Section 48</w:t>
      </w:r>
      <w:r w:rsidRPr="003D38AD">
        <w:rPr>
          <w:color w:val="auto"/>
          <w:u w:color="000000" w:themeColor="text1"/>
        </w:rPr>
        <w:noBreakHyphen/>
        <w:t>46</w:t>
      </w:r>
      <w:r w:rsidRPr="003D38AD">
        <w:rPr>
          <w:color w:val="auto"/>
          <w:u w:color="000000" w:themeColor="text1"/>
        </w:rPr>
        <w:noBreakHyphen/>
        <w:t xml:space="preserve">40.  A site operator shall collect and remit these fees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xml:space="preserve"> in accordance with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office’s</w:t>
      </w:r>
      <w:r w:rsidRPr="003D38AD">
        <w:rPr>
          <w:color w:val="auto"/>
          <w:u w:color="000000" w:themeColor="text1"/>
        </w:rPr>
        <w:t xml:space="preserve"> directions, and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xml:space="preserve"> shall remit those fees to the compact commission.”</w:t>
      </w:r>
      <w:r w:rsidRPr="003D38AD">
        <w:rPr>
          <w:color w:val="auto"/>
          <w:u w:color="000000" w:themeColor="text1"/>
        </w:rPr>
        <w:cr/>
      </w:r>
      <w:r>
        <w:rPr>
          <w:u w:color="000000" w:themeColor="text1"/>
        </w:rPr>
        <w:tab/>
      </w:r>
      <w:r w:rsidRPr="003D38AD">
        <w:rPr>
          <w:color w:val="auto"/>
          <w:u w:color="000000" w:themeColor="text1"/>
        </w:rPr>
        <w:t>JJ.</w:t>
      </w:r>
      <w:r w:rsidRPr="003D38AD">
        <w:rPr>
          <w:color w:val="auto"/>
          <w:u w:color="000000" w:themeColor="text1"/>
        </w:rPr>
        <w:tab/>
        <w:t>Section 48</w:t>
      </w:r>
      <w:r w:rsidRPr="003D38AD">
        <w:rPr>
          <w:color w:val="auto"/>
          <w:u w:color="000000" w:themeColor="text1"/>
        </w:rPr>
        <w:noBreakHyphen/>
        <w:t>46</w:t>
      </w:r>
      <w:r w:rsidRPr="003D38AD">
        <w:rPr>
          <w:color w:val="auto"/>
          <w:u w:color="000000" w:themeColor="text1"/>
        </w:rPr>
        <w:noBreakHyphen/>
        <w:t>90(A) of the 1976 Code is amended to read:</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 xml:space="preserve"> In accordance with Section 13</w:t>
      </w:r>
      <w:r w:rsidRPr="003D38AD">
        <w:rPr>
          <w:color w:val="auto"/>
          <w:u w:color="000000" w:themeColor="text1"/>
        </w:rPr>
        <w:noBreakHyphen/>
        <w:t>7</w:t>
      </w:r>
      <w:r w:rsidRPr="003D38AD">
        <w:rPr>
          <w:color w:val="auto"/>
          <w:u w:color="000000" w:themeColor="text1"/>
        </w:rPr>
        <w:noBreakHyphen/>
        <w:t xml:space="preserve">30,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office</w:t>
      </w:r>
      <w:r w:rsidRPr="003D38AD">
        <w:rPr>
          <w:color w:val="auto"/>
          <w:u w:color="000000" w:themeColor="text1"/>
        </w:rPr>
        <w:t>, or its designee, is responsible for extended custody and maintenance of the Barnwell site following closure and license transfer from the facility operator.  The Department of Health and Environmental Control is responsible for continued site monitoring.”</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KK.</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500(A) of the 1976 Code is amended to read:</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There is created the Cass Elias McCarter Guardian ad Litem Program in South Carolina.  The program shall serve as a statewide system to provide training and supervision to volunteers who serve as court</w:t>
      </w:r>
      <w:r w:rsidRPr="003D38AD">
        <w:rPr>
          <w:color w:val="auto"/>
          <w:u w:color="000000" w:themeColor="text1"/>
        </w:rPr>
        <w:noBreakHyphen/>
        <w:t>appointed special advocates for children in abuse and neglect proceedings within the family court, pursuant to Section 63</w:t>
      </w:r>
      <w:r w:rsidRPr="003D38AD">
        <w:rPr>
          <w:color w:val="auto"/>
          <w:u w:color="000000" w:themeColor="text1"/>
        </w:rPr>
        <w:noBreakHyphen/>
        <w:t>7</w:t>
      </w:r>
      <w:r w:rsidRPr="003D38AD">
        <w:rPr>
          <w:color w:val="auto"/>
          <w:u w:color="000000" w:themeColor="text1"/>
        </w:rPr>
        <w:noBreakHyphen/>
        <w:t xml:space="preserve">1620.  This program must be administered by the </w:t>
      </w:r>
      <w:r w:rsidRPr="003D38AD">
        <w:rPr>
          <w:strike/>
          <w:color w:val="auto"/>
          <w:u w:color="000000" w:themeColor="text1"/>
        </w:rPr>
        <w:t>Office of the Governor</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LL.</w:t>
      </w:r>
      <w:r w:rsidRPr="003D38AD">
        <w:rPr>
          <w:color w:val="auto"/>
          <w:u w:color="000000" w:themeColor="text1"/>
        </w:rPr>
        <w:tab/>
        <w:t>1.</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700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700.</w:t>
      </w:r>
      <w:r w:rsidRPr="003D38AD">
        <w:rPr>
          <w:color w:val="auto"/>
          <w:u w:color="000000" w:themeColor="text1"/>
        </w:rPr>
        <w:tab/>
        <w:t>(A)</w:t>
      </w:r>
      <w:r w:rsidRPr="003D38AD">
        <w:rPr>
          <w:color w:val="auto"/>
          <w:u w:color="000000" w:themeColor="text1"/>
        </w:rPr>
        <w:tab/>
        <w:t xml:space="preserve">There is created, </w:t>
      </w:r>
      <w:r w:rsidRPr="003D38AD">
        <w:rPr>
          <w:strike/>
          <w:color w:val="auto"/>
          <w:u w:color="000000" w:themeColor="text1"/>
        </w:rPr>
        <w:t>as part of the Office of the Governor,</w:t>
      </w:r>
      <w:r w:rsidRPr="003D38AD">
        <w:rPr>
          <w:color w:val="auto"/>
          <w:u w:color="000000" w:themeColor="text1"/>
        </w:rPr>
        <w:t xml:space="preserve"> </w:t>
      </w:r>
      <w:r w:rsidRPr="003D38AD">
        <w:rPr>
          <w:color w:val="auto"/>
          <w:u w:val="single" w:color="000000" w:themeColor="text1"/>
        </w:rPr>
        <w:t>within the of the Department of Administration,</w:t>
      </w:r>
      <w:r w:rsidRPr="003D38AD">
        <w:rPr>
          <w:color w:val="auto"/>
          <w:u w:color="000000" w:themeColor="text1"/>
        </w:rPr>
        <w:t xml:space="preserve"> the Division for Review of the Foster Care of Children.  The division must be supported by a board consisting of </w:t>
      </w:r>
      <w:r w:rsidRPr="003D38AD">
        <w:rPr>
          <w:strike/>
          <w:color w:val="auto"/>
          <w:u w:color="000000" w:themeColor="text1"/>
        </w:rPr>
        <w:t>seven</w:t>
      </w:r>
      <w:r w:rsidRPr="003D38AD">
        <w:rPr>
          <w:color w:val="auto"/>
          <w:u w:color="000000" w:themeColor="text1"/>
        </w:rPr>
        <w:t xml:space="preserve"> </w:t>
      </w:r>
      <w:r w:rsidRPr="003D38AD">
        <w:rPr>
          <w:color w:val="auto"/>
          <w:u w:val="single" w:color="000000" w:themeColor="text1"/>
        </w:rPr>
        <w:t>eight</w:t>
      </w:r>
      <w:r w:rsidRPr="003D38AD">
        <w:rPr>
          <w:color w:val="auto"/>
          <w:u w:color="000000" w:themeColor="text1"/>
        </w:rPr>
        <w:t xml:space="preserve"> members, all of whom must be past or present members of local review boards.  There must be one member from each congressional district and one member from the State at large, all appointed by the Governor with the advice and consent of the Senate.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 board shall elect from its members a chairman who shall serve for two years.  </w:t>
      </w:r>
      <w:r w:rsidRPr="003D38AD">
        <w:rPr>
          <w:strike/>
          <w:color w:val="auto"/>
          <w:u w:color="000000" w:themeColor="text1"/>
        </w:rPr>
        <w:t>Four</w:t>
      </w:r>
      <w:r w:rsidRPr="003D38AD">
        <w:rPr>
          <w:color w:val="auto"/>
          <w:u w:color="000000" w:themeColor="text1"/>
        </w:rPr>
        <w:t xml:space="preserve"> </w:t>
      </w:r>
      <w:r w:rsidRPr="003D38AD">
        <w:rPr>
          <w:color w:val="auto"/>
          <w:u w:val="single" w:color="000000" w:themeColor="text1"/>
        </w:rPr>
        <w:t>Five</w:t>
      </w:r>
      <w:r w:rsidRPr="003D38AD">
        <w:rPr>
          <w:color w:val="auto"/>
          <w:u w:color="000000" w:themeColor="text1"/>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3D38AD">
        <w:rPr>
          <w:color w:val="auto"/>
          <w:u w:color="000000" w:themeColor="text1"/>
        </w:rPr>
        <w:noBreakHyphen/>
        <w:t>11</w:t>
      </w:r>
      <w:r w:rsidRPr="003D38AD">
        <w:rPr>
          <w:color w:val="auto"/>
          <w:u w:color="000000" w:themeColor="text1"/>
        </w:rPr>
        <w:noBreakHyphen/>
        <w:t xml:space="preserve">720(A)(1) and (2).  These recommendations must be submitted to the Governor and included in an annual report, filed with the General Assembly, of the activities of the state office and local review boards. </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3D38AD">
        <w:rPr>
          <w:color w:val="auto"/>
          <w:u w:color="000000" w:themeColor="text1"/>
        </w:rPr>
        <w:noBreakHyphen/>
        <w:t xml:space="preserve">owned facilities or group homes. </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The Governor may employ a division director to serve at the Governor’s pleasure who may be paid an annual salary to be determined by the Governor.  The director may be removed pursuant to Section 1</w:t>
      </w:r>
      <w:r w:rsidRPr="003D38AD">
        <w:rPr>
          <w:color w:val="auto"/>
          <w:u w:color="000000" w:themeColor="text1"/>
        </w:rPr>
        <w:noBreakHyphen/>
        <w:t>3</w:t>
      </w:r>
      <w:r w:rsidRPr="003D38AD">
        <w:rPr>
          <w:color w:val="auto"/>
          <w:u w:color="000000" w:themeColor="text1"/>
        </w:rPr>
        <w:noBreakHyphen/>
        <w:t xml:space="preserve">240.  The </w:t>
      </w:r>
      <w:r w:rsidRPr="003D38AD">
        <w:rPr>
          <w:color w:val="auto"/>
          <w:u w:val="single" w:color="000000" w:themeColor="text1"/>
        </w:rPr>
        <w:t>division</w:t>
      </w:r>
      <w:r w:rsidRPr="003D38AD">
        <w:rPr>
          <w:color w:val="auto"/>
          <w:u w:color="000000" w:themeColor="text1"/>
        </w:rPr>
        <w:t xml:space="preserve"> director shall employ staff as is necessary to carry out this article, and the staff must be compensated in an amount and in a manner as may be determined by the Governor. </w:t>
      </w:r>
    </w:p>
    <w:p w:rsidR="00E0177F" w:rsidRPr="003D38AD" w:rsidRDefault="00E0177F" w:rsidP="00E0177F">
      <w:pPr>
        <w:rPr>
          <w:color w:val="auto"/>
          <w:u w:color="000000" w:themeColor="text1"/>
        </w:rPr>
      </w:pPr>
      <w:r w:rsidRPr="003D38AD">
        <w:rPr>
          <w:color w:val="auto"/>
          <w:u w:color="000000" w:themeColor="text1"/>
        </w:rPr>
        <w:tab/>
        <w:t>(G)</w:t>
      </w:r>
      <w:r w:rsidRPr="003D38AD">
        <w:rPr>
          <w:color w:val="auto"/>
          <w:u w:color="000000" w:themeColor="text1"/>
        </w:rPr>
        <w:tab/>
        <w:t>This article may not be construed to provide for subpoena authority.”</w:t>
      </w:r>
    </w:p>
    <w:p w:rsidR="00E0177F" w:rsidRPr="003D38AD" w:rsidRDefault="00E0177F" w:rsidP="00BB42A7">
      <w:pPr>
        <w:keepNext/>
        <w:rPr>
          <w:color w:val="auto"/>
          <w:u w:color="000000" w:themeColor="text1"/>
        </w:rPr>
      </w:pPr>
      <w:r w:rsidRPr="003D38AD">
        <w:rPr>
          <w:color w:val="auto"/>
          <w:u w:color="000000" w:themeColor="text1"/>
        </w:rPr>
        <w:tab/>
        <w:t>2.</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730(A) of the 1976 Code is amended to read:</w:t>
      </w:r>
      <w:r w:rsidRPr="003D38AD">
        <w:rPr>
          <w:color w:val="auto"/>
          <w:u w:color="000000" w:themeColor="text1"/>
        </w:rPr>
        <w:tab/>
      </w:r>
    </w:p>
    <w:p w:rsidR="00E0177F" w:rsidRPr="003D38AD" w:rsidRDefault="00E0177F" w:rsidP="00BB42A7">
      <w:pPr>
        <w:keepNext/>
        <w:rPr>
          <w:color w:val="auto"/>
          <w:u w:color="000000" w:themeColor="text1"/>
        </w:rPr>
      </w:pPr>
      <w:r w:rsidRPr="003D38AD">
        <w:rPr>
          <w:color w:val="auto"/>
          <w:u w:color="000000" w:themeColor="text1"/>
        </w:rPr>
        <w:tab/>
        <w:t>“(A)</w:t>
      </w:r>
      <w:r w:rsidRPr="003D38AD">
        <w:rPr>
          <w:color w:val="auto"/>
          <w:u w:color="000000" w:themeColor="text1"/>
        </w:rPr>
        <w:tab/>
        <w:t xml:space="preserve">No person may be employed by the Division for Review of the Foster Care of Children, </w:t>
      </w:r>
      <w:r w:rsidRPr="003D38AD">
        <w:rPr>
          <w:strike/>
          <w:color w:val="auto"/>
          <w:u w:color="000000" w:themeColor="text1"/>
        </w:rPr>
        <w:t>Office of the Governor</w:t>
      </w:r>
      <w:r w:rsidRPr="003D38AD">
        <w:rPr>
          <w:color w:val="auto"/>
          <w:u w:color="000000" w:themeColor="text1"/>
        </w:rPr>
        <w:t xml:space="preserve"> within the </w:t>
      </w:r>
      <w:r w:rsidRPr="003D38AD">
        <w:rPr>
          <w:color w:val="auto"/>
          <w:u w:val="single" w:color="000000" w:themeColor="text1"/>
        </w:rPr>
        <w:t>Department of Administration</w:t>
      </w:r>
      <w:r w:rsidRPr="003D38AD">
        <w:rPr>
          <w:color w:val="auto"/>
          <w:u w:color="000000" w:themeColor="text1"/>
        </w:rPr>
        <w:t xml:space="preserve">, or may serve on the state or a local foster care review board if the person: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has been convicted of or pled guilty or nolo contendere to: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(a)</w:t>
      </w:r>
      <w:r w:rsidRPr="003D38AD">
        <w:rPr>
          <w:color w:val="auto"/>
          <w:u w:color="000000" w:themeColor="text1"/>
        </w:rPr>
        <w:tab/>
        <w:t xml:space="preserve">an ‘offense against the person’ as provided for in Title 16, Chapter 3;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(b)</w:t>
      </w:r>
      <w:r w:rsidRPr="003D38AD">
        <w:rPr>
          <w:color w:val="auto"/>
          <w:u w:color="000000" w:themeColor="text1"/>
        </w:rPr>
        <w:tab/>
        <w:t xml:space="preserve">an ‘offense against morality or decency’ as provided for in Title 16, Chapter 15;  or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color="000000" w:themeColor="text1"/>
        </w:rPr>
        <w:tab/>
        <w:t>(c)</w:t>
      </w:r>
      <w:r w:rsidRPr="003D38AD">
        <w:rPr>
          <w:color w:val="auto"/>
          <w:u w:color="000000" w:themeColor="text1"/>
        </w:rPr>
        <w:tab/>
        <w:t>contributing to the delinquency of a minor, as provided for in Section 16</w:t>
      </w:r>
      <w:r w:rsidRPr="003D38AD">
        <w:rPr>
          <w:color w:val="auto"/>
          <w:u w:color="000000" w:themeColor="text1"/>
        </w:rPr>
        <w:noBreakHyphen/>
        <w:t>17</w:t>
      </w:r>
      <w:r w:rsidRPr="003D38AD">
        <w:rPr>
          <w:color w:val="auto"/>
          <w:u w:color="000000" w:themeColor="text1"/>
        </w:rPr>
        <w:noBreakHyphen/>
        <w:t>490.”</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MM.</w:t>
      </w:r>
      <w:r w:rsidRPr="003D38AD">
        <w:rPr>
          <w:color w:val="auto"/>
          <w:u w:color="000000" w:themeColor="text1"/>
        </w:rPr>
        <w:tab/>
        <w:t>1.</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1110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1110.</w:t>
      </w:r>
      <w:r w:rsidRPr="003D38AD">
        <w:rPr>
          <w:color w:val="auto"/>
          <w:u w:color="000000" w:themeColor="text1"/>
        </w:rPr>
        <w:tab/>
        <w:t>There is created the Children’s Case Resolution System</w:t>
      </w:r>
      <w:r w:rsidRPr="003D38AD">
        <w:rPr>
          <w:strike/>
          <w:color w:val="auto"/>
          <w:u w:color="000000" w:themeColor="text1"/>
        </w:rPr>
        <w:t>,</w:t>
      </w:r>
      <w:r w:rsidRPr="003D38AD">
        <w:rPr>
          <w:color w:val="auto"/>
          <w:u w:color="000000" w:themeColor="text1"/>
        </w:rPr>
        <w:t xml:space="preserve"> </w:t>
      </w:r>
      <w:r w:rsidRPr="003D38AD">
        <w:rPr>
          <w:color w:val="auto"/>
          <w:u w:val="single" w:color="000000" w:themeColor="text1"/>
        </w:rPr>
        <w:t>within the Department of Administration and</w:t>
      </w:r>
      <w:r w:rsidRPr="003D38AD">
        <w:rPr>
          <w:color w:val="auto"/>
          <w:u w:color="000000" w:themeColor="text1"/>
        </w:rPr>
        <w:t xml:space="preserve"> referred to in this article as the System, which is a process of reviewing cases on behalf of children for whom the appropriate public agencies collectively have not provided the necessary services.  </w:t>
      </w:r>
      <w:r w:rsidRPr="003D38AD">
        <w:rPr>
          <w:strike/>
          <w:color w:val="auto"/>
          <w:u w:color="000000" w:themeColor="text1"/>
        </w:rPr>
        <w:t>The System must be housed in and staffed by the Office of the Governor.</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1140(5), (8), and (9) of the 1976 Code are amended to read:</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 xml:space="preserve">when unanimous consent is not obtained as required in item (4), a panel must be convened composed of the following persons: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(a)</w:t>
      </w:r>
      <w:r w:rsidRPr="003D38AD">
        <w:rPr>
          <w:color w:val="auto"/>
          <w:u w:color="000000" w:themeColor="text1"/>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(b)</w:t>
      </w:r>
      <w:r w:rsidRPr="003D38AD">
        <w:rPr>
          <w:color w:val="auto"/>
          <w:u w:color="000000" w:themeColor="text1"/>
        </w:rPr>
        <w:tab/>
        <w:t xml:space="preserve">one legislator appointed by the Governor;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(c)</w:t>
      </w:r>
      <w:r w:rsidRPr="003D38AD">
        <w:rPr>
          <w:color w:val="auto"/>
          <w:u w:color="000000" w:themeColor="text1"/>
        </w:rPr>
        <w:tab/>
        <w:t>two members appointed by the Governor, drawn from a list of qualified individuals not employed by a child</w:t>
      </w:r>
      <w:r w:rsidRPr="003D38AD">
        <w:rPr>
          <w:color w:val="auto"/>
          <w:u w:color="000000" w:themeColor="text1"/>
        </w:rPr>
        <w:noBreakHyphen/>
        <w:t xml:space="preserve">serving public agency, established in advance by the System, who have knowledge of public services for children in South Carolina. </w:t>
      </w:r>
    </w:p>
    <w:p w:rsidR="00E0177F" w:rsidRPr="003D38AD" w:rsidRDefault="00E0177F" w:rsidP="00E0177F">
      <w:pPr>
        <w:rPr>
          <w:color w:val="auto"/>
          <w:u w:color="000000" w:themeColor="text1"/>
        </w:rPr>
      </w:pPr>
      <w:r w:rsidRPr="003D38AD">
        <w:rPr>
          <w:color w:val="auto"/>
          <w:u w:color="000000" w:themeColor="text1"/>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E0177F" w:rsidRPr="003D38AD" w:rsidRDefault="00E0177F" w:rsidP="00E0177F">
      <w:pPr>
        <w:rPr>
          <w:color w:val="auto"/>
          <w:u w:color="000000" w:themeColor="text1"/>
        </w:rPr>
      </w:pPr>
      <w:r w:rsidRPr="003D38AD">
        <w:rPr>
          <w:color w:val="auto"/>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E0177F" w:rsidRPr="003D38AD" w:rsidRDefault="00E0177F" w:rsidP="00E0177F">
      <w:pPr>
        <w:rPr>
          <w:color w:val="auto"/>
          <w:u w:color="000000" w:themeColor="text1"/>
        </w:rPr>
      </w:pPr>
      <w:r w:rsidRPr="003D38AD">
        <w:rPr>
          <w:color w:val="auto"/>
          <w:u w:color="000000" w:themeColor="text1"/>
        </w:rPr>
        <w:tab/>
        <w:t>(8)</w:t>
      </w:r>
      <w:r w:rsidRPr="003D38AD">
        <w:rPr>
          <w:color w:val="auto"/>
          <w:u w:color="000000" w:themeColor="text1"/>
        </w:rPr>
        <w:tab/>
        <w:t xml:space="preserve">submit an annual report on the activities of the System to the Governor, </w:t>
      </w:r>
      <w:r w:rsidRPr="003D38AD">
        <w:rPr>
          <w:color w:val="auto"/>
          <w:u w:val="single" w:color="000000" w:themeColor="text1"/>
        </w:rPr>
        <w:t>Director of the Department of Administration,</w:t>
      </w:r>
      <w:r w:rsidRPr="003D38AD">
        <w:rPr>
          <w:color w:val="auto"/>
          <w:u w:color="000000" w:themeColor="text1"/>
        </w:rPr>
        <w:t xml:space="preserve"> the General Assembly, and agencies designated by the System as relevant to the cases;  and </w:t>
      </w:r>
    </w:p>
    <w:p w:rsidR="00E0177F" w:rsidRPr="003D38AD" w:rsidRDefault="00E0177F" w:rsidP="00E0177F">
      <w:pPr>
        <w:rPr>
          <w:color w:val="auto"/>
          <w:u w:color="000000" w:themeColor="text1"/>
        </w:rPr>
      </w:pPr>
      <w:r w:rsidRPr="003D38AD">
        <w:rPr>
          <w:color w:val="auto"/>
          <w:u w:color="000000" w:themeColor="text1"/>
        </w:rPr>
        <w:tab/>
        <w:t>(9)</w:t>
      </w:r>
      <w:r w:rsidRPr="003D38AD">
        <w:rPr>
          <w:color w:val="auto"/>
          <w:u w:color="000000" w:themeColor="text1"/>
        </w:rPr>
        <w:tab/>
        <w:t>compile and transmit additional reports on the activities of the System</w:t>
      </w:r>
      <w:r w:rsidRPr="003D38AD">
        <w:rPr>
          <w:strike/>
          <w:color w:val="auto"/>
          <w:u w:color="000000" w:themeColor="text1"/>
        </w:rPr>
        <w:t>,</w:t>
      </w:r>
      <w:r w:rsidRPr="003D38AD">
        <w:rPr>
          <w:color w:val="auto"/>
          <w:u w:color="000000" w:themeColor="text1"/>
        </w:rPr>
        <w:t xml:space="preserve"> and recommendations for service delivery improvements, as necessary, to the Governor and the Joint </w:t>
      </w:r>
      <w:r w:rsidRPr="003D38AD">
        <w:rPr>
          <w:color w:val="auto"/>
          <w:u w:val="single" w:color="000000" w:themeColor="text1"/>
        </w:rPr>
        <w:t>Citizens and</w:t>
      </w:r>
      <w:r w:rsidRPr="003D38AD">
        <w:rPr>
          <w:color w:val="auto"/>
          <w:u w:color="000000" w:themeColor="text1"/>
        </w:rPr>
        <w:t xml:space="preserve"> Legislative Committee on Children.”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NN.</w:t>
      </w:r>
      <w:r w:rsidRPr="003D38AD">
        <w:rPr>
          <w:color w:val="auto"/>
          <w:u w:color="000000" w:themeColor="text1"/>
        </w:rPr>
        <w:tab/>
        <w:t>1.</w:t>
      </w:r>
      <w:r w:rsidRPr="003D38AD">
        <w:rPr>
          <w:color w:val="auto"/>
          <w:u w:color="000000" w:themeColor="text1"/>
        </w:rPr>
        <w:tab/>
        <w:t>Section 44</w:t>
      </w:r>
      <w:r w:rsidRPr="003D38AD">
        <w:rPr>
          <w:color w:val="auto"/>
          <w:u w:color="000000" w:themeColor="text1"/>
        </w:rPr>
        <w:noBreakHyphen/>
        <w:t>38</w:t>
      </w:r>
      <w:r w:rsidRPr="003D38AD">
        <w:rPr>
          <w:color w:val="auto"/>
          <w:u w:color="000000" w:themeColor="text1"/>
        </w:rPr>
        <w:noBreakHyphen/>
        <w:t>380(A)(1)(h) of the 1976 Code is amended to read:</w:t>
      </w:r>
    </w:p>
    <w:p w:rsidR="00E0177F" w:rsidRPr="003D38AD" w:rsidRDefault="00E0177F" w:rsidP="00E0177F">
      <w:pPr>
        <w:rPr>
          <w:color w:val="auto"/>
          <w:u w:color="000000" w:themeColor="text1"/>
        </w:rPr>
      </w:pPr>
      <w:r w:rsidRPr="003D38AD">
        <w:rPr>
          <w:color w:val="auto"/>
          <w:u w:color="000000" w:themeColor="text1"/>
        </w:rPr>
        <w:tab/>
        <w:t>“(h)</w:t>
      </w:r>
      <w:r w:rsidRPr="003D38AD">
        <w:rPr>
          <w:color w:val="auto"/>
          <w:u w:color="000000" w:themeColor="text1"/>
        </w:rPr>
        <w:tab/>
        <w:t xml:space="preserve">Director of the Continuum of Care for Emotionally Disturbed Children </w:t>
      </w:r>
      <w:r w:rsidRPr="003D38AD">
        <w:rPr>
          <w:strike/>
          <w:color w:val="auto"/>
          <w:u w:color="000000" w:themeColor="text1"/>
        </w:rPr>
        <w:t>Division of the Governor’s Office</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1310 of the 1976 Code, as added by Act 361 of 2008, is amended to read:</w:t>
      </w:r>
    </w:p>
    <w:p w:rsidR="00E0177F" w:rsidRPr="003D38AD" w:rsidRDefault="00E0177F" w:rsidP="00E0177F">
      <w:pPr>
        <w:rPr>
          <w:color w:val="auto"/>
          <w:u w:color="000000" w:themeColor="text1"/>
        </w:rPr>
      </w:pP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1310.</w:t>
      </w:r>
      <w:r w:rsidRPr="003D38AD">
        <w:rPr>
          <w:color w:val="auto"/>
          <w:u w:color="000000" w:themeColor="text1"/>
        </w:rPr>
        <w:tab/>
        <w:t xml:space="preserve"> 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3D38AD">
        <w:rPr>
          <w:color w:val="auto"/>
          <w:u w:val="single" w:color="000000" w:themeColor="text1"/>
        </w:rPr>
        <w:t>as a division</w:t>
      </w:r>
      <w:r w:rsidRPr="003D38AD">
        <w:rPr>
          <w:color w:val="auto"/>
          <w:u w:color="000000" w:themeColor="text1"/>
        </w:rPr>
        <w:t xml:space="preserve"> of the </w:t>
      </w:r>
      <w:r w:rsidRPr="003D38AD">
        <w:rPr>
          <w:strike/>
          <w:color w:val="auto"/>
          <w:u w:color="000000" w:themeColor="text1"/>
        </w:rPr>
        <w:t>office of the Governor</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This article supplements and does not supplant existing services provided to this population.”</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1340 of the 1976 Code, as added by Act 361 of 2008, is amended to read:</w:t>
      </w:r>
    </w:p>
    <w:p w:rsidR="00E0177F" w:rsidRPr="003D38AD" w:rsidRDefault="00E0177F" w:rsidP="00E0177F">
      <w:pPr>
        <w:rPr>
          <w:color w:val="auto"/>
          <w:u w:color="000000" w:themeColor="text1"/>
        </w:rPr>
      </w:pP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1340.</w:t>
      </w:r>
      <w:r w:rsidRPr="003D38AD">
        <w:rPr>
          <w:color w:val="auto"/>
          <w:u w:color="000000" w:themeColor="text1"/>
        </w:rPr>
        <w:tab/>
        <w:t xml:space="preserve">The Governor may </w:t>
      </w:r>
      <w:r w:rsidRPr="003D38AD">
        <w:rPr>
          <w:strike/>
          <w:color w:val="auto"/>
          <w:u w:color="000000" w:themeColor="text1"/>
        </w:rPr>
        <w:t>employ</w:t>
      </w:r>
      <w:r w:rsidRPr="003D38AD">
        <w:rPr>
          <w:color w:val="auto"/>
          <w:u w:color="000000" w:themeColor="text1"/>
        </w:rPr>
        <w:t xml:space="preserve"> </w:t>
      </w:r>
      <w:r w:rsidRPr="003D38AD">
        <w:rPr>
          <w:color w:val="auto"/>
          <w:u w:val="single" w:color="000000" w:themeColor="text1"/>
        </w:rPr>
        <w:t>appoint</w:t>
      </w:r>
      <w:r w:rsidRPr="003D38AD">
        <w:rPr>
          <w:color w:val="auto"/>
          <w:u w:color="000000" w:themeColor="text1"/>
        </w:rPr>
        <w:t xml:space="preserve"> a Director </w:t>
      </w:r>
      <w:r w:rsidRPr="003D38AD">
        <w:rPr>
          <w:color w:val="auto"/>
          <w:u w:val="single" w:color="000000" w:themeColor="text1"/>
        </w:rPr>
        <w:t>of the Continuum of Care</w:t>
      </w:r>
      <w:r w:rsidRPr="003D38AD">
        <w:rPr>
          <w:color w:val="auto"/>
          <w:u w:color="000000" w:themeColor="text1"/>
        </w:rPr>
        <w:t xml:space="preserve"> to serve at his pleasure who is subject to removal pursuant to the provisions of Section 1</w:t>
      </w:r>
      <w:r w:rsidRPr="003D38AD">
        <w:rPr>
          <w:color w:val="auto"/>
          <w:u w:color="000000" w:themeColor="text1"/>
        </w:rPr>
        <w:noBreakHyphen/>
        <w:t>3</w:t>
      </w:r>
      <w:r w:rsidRPr="003D38AD">
        <w:rPr>
          <w:color w:val="auto"/>
          <w:u w:color="000000" w:themeColor="text1"/>
        </w:rPr>
        <w:noBreakHyphen/>
        <w:t xml:space="preserve">240.  The director shall employ staff necessary to carry out the provisions of this article.  The funds for the </w:t>
      </w:r>
      <w:r w:rsidRPr="003D38AD">
        <w:rPr>
          <w:color w:val="auto"/>
          <w:u w:val="single" w:color="000000" w:themeColor="text1"/>
        </w:rPr>
        <w:t>division</w:t>
      </w:r>
      <w:r w:rsidRPr="003D38AD">
        <w:rPr>
          <w:color w:val="auto"/>
          <w:u w:color="000000" w:themeColor="text1"/>
        </w:rPr>
        <w:t xml:space="preserve"> director, staff, and other purposes of the Continuum of Care Division must be provided in the annual general appropriations act.  The </w:t>
      </w:r>
      <w:r w:rsidRPr="003D38AD">
        <w:rPr>
          <w:color w:val="auto"/>
          <w:u w:val="single" w:color="000000" w:themeColor="text1"/>
        </w:rPr>
        <w:t>department, upon the recommendation of the</w:t>
      </w:r>
      <w:r w:rsidRPr="003D38AD">
        <w:rPr>
          <w:color w:val="auto"/>
          <w:u w:color="000000" w:themeColor="text1"/>
        </w:rPr>
        <w:t xml:space="preserve"> division </w:t>
      </w:r>
      <w:r w:rsidRPr="003D38AD">
        <w:rPr>
          <w:color w:val="auto"/>
          <w:u w:val="single" w:color="000000" w:themeColor="text1"/>
        </w:rPr>
        <w:t>director,</w:t>
      </w:r>
      <w:r w:rsidRPr="003D38AD">
        <w:rPr>
          <w:color w:val="auto"/>
          <w:u w:color="000000" w:themeColor="text1"/>
        </w:rPr>
        <w:t xml:space="preserve"> </w:t>
      </w:r>
      <w:r w:rsidRPr="003D38AD">
        <w:rPr>
          <w:strike/>
          <w:color w:val="auto"/>
          <w:u w:color="000000" w:themeColor="text1"/>
        </w:rPr>
        <w:t>shall</w:t>
      </w:r>
      <w:r w:rsidRPr="003D38AD">
        <w:rPr>
          <w:color w:val="auto"/>
          <w:u w:color="000000" w:themeColor="text1"/>
        </w:rPr>
        <w:t xml:space="preserve"> </w:t>
      </w:r>
      <w:r w:rsidRPr="003D38AD">
        <w:rPr>
          <w:color w:val="auto"/>
          <w:u w:val="single" w:color="000000" w:themeColor="text1"/>
        </w:rPr>
        <w:t>may</w:t>
      </w:r>
      <w:r w:rsidRPr="003D38AD">
        <w:rPr>
          <w:color w:val="auto"/>
          <w:u w:color="000000" w:themeColor="text1"/>
        </w:rPr>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1360 of the 1976 Code as added by Act 361 of 2008, is amended to read:</w:t>
      </w:r>
    </w:p>
    <w:p w:rsidR="00E0177F" w:rsidRPr="003D38AD" w:rsidRDefault="00E0177F" w:rsidP="00E0177F">
      <w:pPr>
        <w:rPr>
          <w:color w:val="auto"/>
          <w:u w:color="000000" w:themeColor="text1"/>
        </w:rPr>
      </w:pPr>
      <w:r w:rsidRPr="003D38AD">
        <w:rPr>
          <w:color w:val="auto"/>
          <w:u w:color="000000" w:themeColor="text1"/>
        </w:rPr>
        <w:tab/>
        <w:t xml:space="preserve">“The Continuum of Care Division shall submit an annual report to the </w:t>
      </w:r>
      <w:r w:rsidRPr="003D38AD">
        <w:rPr>
          <w:strike/>
          <w:color w:val="auto"/>
          <w:u w:color="000000" w:themeColor="text1"/>
        </w:rPr>
        <w:t>Governor</w:t>
      </w:r>
      <w:r w:rsidRPr="003D38AD">
        <w:rPr>
          <w:color w:val="auto"/>
          <w:u w:color="000000" w:themeColor="text1"/>
        </w:rPr>
        <w:t xml:space="preserve"> </w:t>
      </w:r>
      <w:r w:rsidRPr="003D38AD">
        <w:rPr>
          <w:color w:val="auto"/>
          <w:u w:val="single" w:color="000000" w:themeColor="text1"/>
        </w:rPr>
        <w:t>Department of Administration</w:t>
      </w:r>
      <w:r w:rsidRPr="003D38AD">
        <w:rPr>
          <w:color w:val="auto"/>
          <w:u w:color="000000" w:themeColor="text1"/>
        </w:rPr>
        <w:t xml:space="preserve"> and General Assembly on its activities and recommendations for changes and improvements in the delivery of services by public agencies serving children.”</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1510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63</w:t>
      </w:r>
      <w:r w:rsidRPr="003D38AD">
        <w:rPr>
          <w:color w:val="auto"/>
          <w:u w:color="000000" w:themeColor="text1"/>
        </w:rPr>
        <w:noBreakHyphen/>
        <w:t>11</w:t>
      </w:r>
      <w:r w:rsidRPr="003D38AD">
        <w:rPr>
          <w:color w:val="auto"/>
          <w:u w:color="000000" w:themeColor="text1"/>
        </w:rPr>
        <w:noBreakHyphen/>
        <w:t>1510.</w:t>
      </w:r>
      <w:r w:rsidRPr="003D38AD">
        <w:rPr>
          <w:color w:val="auto"/>
          <w:u w:color="000000" w:themeColor="text1"/>
        </w:rPr>
        <w:tab/>
        <w:t xml:space="preserve">There is established the Interagency System for Caring for Emotionally Disturbed Children, an integrated system of care to be developed by the Continuum of Care for Emotionally Disturbed Children </w:t>
      </w:r>
      <w:r w:rsidRPr="003D38AD">
        <w:rPr>
          <w:strike/>
          <w:color w:val="auto"/>
          <w:u w:color="000000" w:themeColor="text1"/>
        </w:rPr>
        <w:t>of the Governor’s Office</w:t>
      </w:r>
      <w:r w:rsidRPr="003D38AD">
        <w:rPr>
          <w:color w:val="auto"/>
          <w:u w:color="000000" w:themeColor="text1"/>
        </w:rPr>
        <w:t xml:space="preserve"> </w:t>
      </w:r>
      <w:r w:rsidRPr="003D38AD">
        <w:rPr>
          <w:color w:val="auto"/>
          <w:u w:val="single" w:color="000000" w:themeColor="text1"/>
        </w:rPr>
        <w:t>in the Department of Administration</w:t>
      </w:r>
      <w:r w:rsidRPr="003D38AD">
        <w:rPr>
          <w:color w:val="auto"/>
          <w:u w:color="000000" w:themeColor="text1"/>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VII</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Legislative Fiscal Office and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Other Transfer Provisions</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1</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9.</w:t>
      </w:r>
      <w:r w:rsidRPr="003D38AD">
        <w:rPr>
          <w:color w:val="auto"/>
          <w:u w:color="000000" w:themeColor="text1"/>
        </w:rPr>
        <w:tab/>
        <w:t>A.</w:t>
      </w:r>
      <w:r w:rsidRPr="003D38AD">
        <w:rPr>
          <w:color w:val="auto"/>
          <w:u w:color="000000" w:themeColor="text1"/>
        </w:rPr>
        <w:tab/>
      </w:r>
      <w:r w:rsidRPr="003D38AD">
        <w:rPr>
          <w:color w:val="auto"/>
          <w:u w:color="000000" w:themeColor="text1"/>
        </w:rPr>
        <w:tab/>
        <w:t>Chapter 3, Title 2 of the 1976 Code is amended by adding:</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3</w:t>
      </w:r>
      <w:r w:rsidRPr="003D38AD">
        <w:rPr>
          <w:color w:val="auto"/>
          <w:u w:color="000000" w:themeColor="text1"/>
        </w:rPr>
        <w:noBreakHyphen/>
        <w:t>240.</w:t>
      </w:r>
      <w:r w:rsidRPr="003D38AD">
        <w:rPr>
          <w:color w:val="auto"/>
          <w:u w:color="000000" w:themeColor="text1"/>
        </w:rPr>
        <w:tab/>
        <w:t>(A)</w:t>
      </w:r>
      <w:r w:rsidRPr="003D38AD">
        <w:rPr>
          <w:color w:val="auto"/>
          <w:u w:color="000000" w:themeColor="text1"/>
        </w:rPr>
        <w:tab/>
        <w:t>The Legislative Fiscal Office is established under the joint direction and management of the Clerk of the Senate and the Clerk of the House of Representatives as a division of the Legislative Services Agency.</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Legislative Fiscal Office must support the work of the General Assembly through the provision of data, fiscal impact statements and revenue impact statements, as appropriate, on proposed legislation, forecast of economic conditions pursuant to Section 11</w:t>
      </w:r>
      <w:r w:rsidRPr="003D38AD">
        <w:rPr>
          <w:color w:val="auto"/>
          <w:u w:color="000000" w:themeColor="text1"/>
        </w:rPr>
        <w:noBreakHyphen/>
        <w:t>9</w:t>
      </w:r>
      <w:r w:rsidRPr="003D38AD">
        <w:rPr>
          <w:color w:val="auto"/>
          <w:u w:color="000000" w:themeColor="text1"/>
        </w:rPr>
        <w:noBreakHyphen/>
        <w:t xml:space="preserve">880, and support the General Assembly’s budget writing duties without regard to political or other considerations beyond technical accuracy and professionalism required to perform the duties of the office.”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r>
      <w:r w:rsidRPr="003D38AD">
        <w:rPr>
          <w:color w:val="auto"/>
          <w:u w:color="000000" w:themeColor="text1"/>
        </w:rPr>
        <w:tab/>
        <w:t>(1)</w:t>
      </w:r>
      <w:r w:rsidRPr="003D38AD">
        <w:rPr>
          <w:color w:val="auto"/>
          <w:u w:color="000000" w:themeColor="text1"/>
        </w:rPr>
        <w:tab/>
        <w:t>The employees of the Office of State Budget required to provide fiscal impact statements on proposed legislation, to support the General Assembly’s budget writing duties, and to support the other duties assigned to the Legislative Fiscal Office are transferred to the Legislative Fiscal Office, organized as recommended by the Clerk of the Senate and the Clerk of the House of Representatives.</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The Clerk of the Senate, the Clerk of the House of Representatives, and the executive director of the Budget and Control Board, in consultation with the Chairman of the Senate Finance Committee and the Chairman of the House Ways and Means Committee, shall determine the employees, authorized appropriations, and assets and liabilities to be transferred pursuant to items (1) and (2) of subsection (A).</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2</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10.</w:t>
      </w: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820(A), (B), and (C) of the 1976 Code are amended to read:</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There is created the Board of Economic Advisors</w:t>
      </w:r>
      <w:r w:rsidRPr="003D38AD">
        <w:rPr>
          <w:color w:val="auto"/>
          <w:u w:val="single" w:color="000000" w:themeColor="text1"/>
        </w:rPr>
        <w:t>, a division of the State Fiscal Accountability Authority,</w:t>
      </w:r>
      <w:r w:rsidRPr="003D38AD">
        <w:rPr>
          <w:color w:val="auto"/>
          <w:u w:color="000000" w:themeColor="text1"/>
        </w:rPr>
        <w:t xml:space="preserve"> as follows: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one member, appointed by, and serving at the pleasure of</w:t>
      </w:r>
      <w:r w:rsidRPr="003D38AD">
        <w:rPr>
          <w:strike/>
          <w:color w:val="auto"/>
          <w:u w:color="000000" w:themeColor="text1"/>
        </w:rPr>
        <w:t>,</w:t>
      </w:r>
      <w:r w:rsidRPr="003D38AD">
        <w:rPr>
          <w:color w:val="auto"/>
          <w:u w:color="000000" w:themeColor="text1"/>
        </w:rPr>
        <w:t xml:space="preserve"> the Governor, who shall serve as chairman and shall receive annual compensation of ten thousand dollars;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one member appointed by, and serving at the pleasure of</w:t>
      </w:r>
      <w:r w:rsidRPr="003D38AD">
        <w:rPr>
          <w:strike/>
          <w:color w:val="auto"/>
          <w:u w:color="000000" w:themeColor="text1"/>
        </w:rPr>
        <w:t>,</w:t>
      </w:r>
      <w:r w:rsidRPr="003D38AD">
        <w:rPr>
          <w:color w:val="auto"/>
          <w:u w:color="000000" w:themeColor="text1"/>
        </w:rPr>
        <w:t xml:space="preserve"> the Chairman of the Senate Finance Committee, who shall receive annual compensation of eight thousand dollars;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one member appointed by, and serving at the pleasure of</w:t>
      </w:r>
      <w:r w:rsidRPr="003D38AD">
        <w:rPr>
          <w:strike/>
          <w:color w:val="auto"/>
          <w:u w:color="000000" w:themeColor="text1"/>
        </w:rPr>
        <w:t>,</w:t>
      </w:r>
      <w:r w:rsidRPr="003D38AD">
        <w:rPr>
          <w:color w:val="auto"/>
          <w:u w:color="000000" w:themeColor="text1"/>
        </w:rPr>
        <w:t xml:space="preserve"> the Chairman of the Ways and Means Committee of the House of Representatives, who shall receive annual compensation of eight thousand dollars;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the Director of the Department of Revenue, who shall serve ex officio, with no voting rights.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Chairman of the Board of Economic Advisors shall report directly to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to establish policy governing economic trend analysis.  The Board of Economic Advisors shall provide for its staffing and administrative support from funds appropriated by the General Assembly.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 Executive Director of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3D38AD">
        <w:rPr>
          <w:color w:val="auto"/>
          <w:u w:color="000000" w:themeColor="text1"/>
        </w:rPr>
        <w:noBreakHyphen/>
        <w:t>4</w:t>
      </w:r>
      <w:r w:rsidRPr="003D38AD">
        <w:rPr>
          <w:color w:val="auto"/>
          <w:u w:color="000000" w:themeColor="text1"/>
        </w:rPr>
        <w:noBreakHyphen/>
        <w:t>20(a).”</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11.</w:t>
      </w:r>
      <w:r w:rsidRPr="003D38AD">
        <w:rPr>
          <w:color w:val="auto"/>
          <w:u w:color="000000" w:themeColor="text1"/>
        </w:rPr>
        <w:tab/>
        <w:t>A.</w:t>
      </w:r>
      <w:r w:rsidRPr="003D38AD">
        <w:rPr>
          <w:color w:val="auto"/>
          <w:u w:color="000000" w:themeColor="text1"/>
        </w:rPr>
        <w:tab/>
      </w:r>
      <w:r w:rsidRPr="003D38AD">
        <w:rPr>
          <w:color w:val="auto"/>
          <w:u w:color="000000" w:themeColor="text1"/>
        </w:rPr>
        <w:tab/>
        <w:t>Sections 11</w:t>
      </w:r>
      <w:r w:rsidRPr="003D38AD">
        <w:rPr>
          <w:color w:val="auto"/>
          <w:u w:color="000000" w:themeColor="text1"/>
        </w:rPr>
        <w:noBreakHyphen/>
        <w:t>9</w:t>
      </w:r>
      <w:r w:rsidRPr="003D38AD">
        <w:rPr>
          <w:color w:val="auto"/>
          <w:u w:color="000000" w:themeColor="text1"/>
        </w:rPr>
        <w:noBreakHyphen/>
        <w:t>825 and 11</w:t>
      </w:r>
      <w:r w:rsidRPr="003D38AD">
        <w:rPr>
          <w:color w:val="auto"/>
          <w:u w:color="000000" w:themeColor="text1"/>
        </w:rPr>
        <w:noBreakHyphen/>
        <w:t>9</w:t>
      </w:r>
      <w:r w:rsidRPr="003D38AD">
        <w:rPr>
          <w:color w:val="auto"/>
          <w:u w:color="000000" w:themeColor="text1"/>
        </w:rPr>
        <w:noBreakHyphen/>
        <w:t>830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825.</w:t>
      </w:r>
      <w:r w:rsidRPr="003D38AD">
        <w:rPr>
          <w:color w:val="auto"/>
          <w:u w:color="000000" w:themeColor="text1"/>
        </w:rPr>
        <w:tab/>
        <w:t xml:space="preserve">The staff of the Board of Economic Advisors must be supplemented by the following officials who each shall designate one professional from their individual staffs to assist the BEA staff on a regular basis:  the Governor, </w:t>
      </w:r>
      <w:r w:rsidRPr="003D38AD">
        <w:rPr>
          <w:color w:val="auto"/>
          <w:u w:val="single" w:color="000000" w:themeColor="text1"/>
        </w:rPr>
        <w:t>the director of the Executive Budget and Strategic Planning Office,</w:t>
      </w:r>
      <w:r w:rsidRPr="003D38AD">
        <w:rPr>
          <w:color w:val="auto"/>
          <w:u w:color="000000" w:themeColor="text1"/>
        </w:rPr>
        <w:t xml:space="preserve"> the Chairman of the House Ways and Means Committee, the Chairman of the Senate Finance Committee, </w:t>
      </w:r>
      <w:r w:rsidRPr="003D38AD">
        <w:rPr>
          <w:strike/>
          <w:color w:val="auto"/>
          <w:u w:color="000000" w:themeColor="text1"/>
        </w:rPr>
        <w:t>and the</w:t>
      </w:r>
      <w:r w:rsidRPr="003D38AD">
        <w:rPr>
          <w:color w:val="auto"/>
          <w:u w:color="000000" w:themeColor="text1"/>
        </w:rPr>
        <w:t xml:space="preserve"> State Department of Revenue Chairman, and the Director of the </w:t>
      </w:r>
      <w:r w:rsidRPr="003D38AD">
        <w:rPr>
          <w:strike/>
          <w:color w:val="auto"/>
          <w:u w:color="000000" w:themeColor="text1"/>
        </w:rPr>
        <w:t>Budget Division of the 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The BEA staff shall meet monthly with these designees in order to solicit their input.</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830.</w:t>
      </w:r>
      <w:r w:rsidRPr="003D38AD">
        <w:rPr>
          <w:color w:val="auto"/>
          <w:u w:color="000000" w:themeColor="text1"/>
        </w:rPr>
        <w:tab/>
        <w:t xml:space="preserve">In order to provide a more effective system of providing advice to the </w:t>
      </w:r>
      <w:r w:rsidRPr="003D38AD">
        <w:rPr>
          <w:color w:val="auto"/>
          <w:u w:val="single" w:color="000000" w:themeColor="text1"/>
        </w:rPr>
        <w:t>State Fiscal Accountability Authority,</w:t>
      </w:r>
      <w:r w:rsidRPr="003D38AD">
        <w:rPr>
          <w:color w:val="auto"/>
          <w:u w:color="000000" w:themeColor="text1"/>
        </w:rPr>
        <w:t xml:space="preserv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the Governor,</w:t>
      </w:r>
      <w:r w:rsidRPr="003D38AD">
        <w:rPr>
          <w:color w:val="auto"/>
          <w:u w:color="000000" w:themeColor="text1"/>
        </w:rPr>
        <w:t xml:space="preserve"> and the General Assembly on economic trends, the Board of Economic Advisors shall: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continuously review and evaluate total revenues and expenditures to determine the extent to which they meet fiscal plan forecasts/projections; </w:t>
      </w:r>
    </w:p>
    <w:p w:rsidR="00E0177F" w:rsidRPr="003D38AD" w:rsidRDefault="00E0177F" w:rsidP="00E0177F">
      <w:pPr>
        <w:rPr>
          <w:color w:val="auto"/>
          <w:u w:color="000000" w:themeColor="text1"/>
        </w:rPr>
      </w:pPr>
      <w:r w:rsidRPr="008B45F4">
        <w:rPr>
          <w:u w:color="000000" w:themeColor="text1"/>
        </w:rPr>
        <w:tab/>
      </w:r>
      <w:r w:rsidRPr="003D38AD">
        <w:rPr>
          <w:strike/>
          <w:color w:val="auto"/>
          <w:u w:color="000000" w:themeColor="text1"/>
        </w:rPr>
        <w:t>(3)</w:t>
      </w:r>
      <w:r w:rsidRPr="003D38AD">
        <w:rPr>
          <w:color w:val="auto"/>
          <w:u w:color="000000" w:themeColor="text1"/>
        </w:rPr>
        <w:tab/>
      </w:r>
      <w:r w:rsidRPr="003D38AD">
        <w:rPr>
          <w:strike/>
          <w:color w:val="auto"/>
          <w:u w:color="000000" w:themeColor="text1"/>
        </w:rPr>
        <w:t>evaluate federal revenues in terms of impact on state programs;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(4)</w:t>
      </w:r>
      <w:r w:rsidRPr="003D38AD">
        <w:rPr>
          <w:color w:val="auto"/>
          <w:u w:val="single" w:color="000000" w:themeColor="text1"/>
        </w:rPr>
        <w:t>(3)</w:t>
      </w:r>
      <w:r w:rsidRPr="003D38AD">
        <w:rPr>
          <w:color w:val="auto"/>
          <w:u w:color="000000" w:themeColor="text1"/>
        </w:rPr>
        <w:tab/>
        <w:t xml:space="preserve">compile economic, social, and demographic data for use in the publishing of economic scenarios for incorporation into the development of the state budget;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(5)</w:t>
      </w:r>
      <w:r w:rsidRPr="003D38AD">
        <w:rPr>
          <w:color w:val="auto"/>
          <w:u w:val="single" w:color="000000" w:themeColor="text1"/>
        </w:rPr>
        <w:t>(4)</w:t>
      </w:r>
      <w:r w:rsidRPr="003D38AD">
        <w:rPr>
          <w:color w:val="auto"/>
          <w:u w:color="000000" w:themeColor="text1"/>
        </w:rPr>
        <w:tab/>
        <w:t xml:space="preserve">bring to the attention of the Governor </w:t>
      </w:r>
      <w:r w:rsidRPr="003D38AD">
        <w:rPr>
          <w:color w:val="auto"/>
          <w:u w:val="single" w:color="000000" w:themeColor="text1"/>
        </w:rPr>
        <w:t>and the General Assembly</w:t>
      </w:r>
      <w:r w:rsidRPr="003D38AD">
        <w:rPr>
          <w:color w:val="auto"/>
          <w:u w:color="000000" w:themeColor="text1"/>
        </w:rPr>
        <w:t xml:space="preserve"> the effectiveness, or lack thereof, of the economic trends and the impact on statewide policies and priorities;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(6)</w:t>
      </w:r>
      <w:r w:rsidRPr="003D38AD">
        <w:rPr>
          <w:color w:val="auto"/>
          <w:u w:color="000000" w:themeColor="text1"/>
        </w:rPr>
        <w:tab/>
      </w:r>
      <w:r w:rsidRPr="003D38AD">
        <w:rPr>
          <w:strike/>
          <w:color w:val="auto"/>
          <w:u w:color="000000" w:themeColor="text1"/>
        </w:rPr>
        <w:t>establish liaison with the Congressional Budget Office and the Office of Management and Budget at the national level.</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t>Chapter 9, Title 11 of the 1976 Code is amended by adding:</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835.</w:t>
      </w:r>
      <w:r w:rsidRPr="003D38AD">
        <w:rPr>
          <w:color w:val="auto"/>
          <w:u w:color="000000" w:themeColor="text1"/>
        </w:rPr>
        <w:tab/>
        <w:t>The Board of Economic Advisors and the Legislative Fiscal Office must cooperate with one another in the discharge of their respective duties and responsibilities, including, but not limited to, the production, preparation, or analysis of all documents, reports, answers, records, accounts, papers, and other necessary data and documentary information required for each entity to timely perform their respective duties and responsibilities.”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12.</w:t>
      </w: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880(C) of the 1976 Code is amended to read:</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All forecasts, adjusted forecasts, and reports of the Board of Economic Advisors, including the synopsis of the current year’s review as required by subsection (B), must be published and reported to the Governor, </w:t>
      </w:r>
      <w:r w:rsidRPr="003D38AD">
        <w:rPr>
          <w:strike/>
          <w:color w:val="auto"/>
          <w:u w:color="000000" w:themeColor="text1"/>
        </w:rPr>
        <w:t>the members of the Budget and Control Board,</w:t>
      </w:r>
      <w:r w:rsidRPr="003D38AD">
        <w:rPr>
          <w:color w:val="auto"/>
          <w:u w:color="000000" w:themeColor="text1"/>
        </w:rPr>
        <w:t xml:space="preserve"> the members of the General Assembly</w:t>
      </w:r>
      <w:r w:rsidRPr="003D38AD">
        <w:rPr>
          <w:color w:val="auto"/>
          <w:u w:val="single" w:color="000000" w:themeColor="text1"/>
        </w:rPr>
        <w:t>, the members of the State Fiscal Accountability Authority,</w:t>
      </w:r>
      <w:r w:rsidRPr="003D38AD">
        <w:rPr>
          <w:color w:val="auto"/>
          <w:u w:color="000000" w:themeColor="text1"/>
        </w:rPr>
        <w:t xml:space="preserve"> and made available to the news media.”</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13.</w:t>
      </w:r>
      <w:r w:rsidRPr="003D38AD">
        <w:rPr>
          <w:color w:val="auto"/>
          <w:u w:color="000000" w:themeColor="text1"/>
        </w:rPr>
        <w:tab/>
        <w:t>Section 11</w:t>
      </w:r>
      <w:r w:rsidRPr="003D38AD">
        <w:rPr>
          <w:color w:val="auto"/>
          <w:u w:color="000000" w:themeColor="text1"/>
        </w:rPr>
        <w:noBreakHyphen/>
        <w:t>9</w:t>
      </w:r>
      <w:r w:rsidRPr="003D38AD">
        <w:rPr>
          <w:color w:val="auto"/>
          <w:u w:color="000000" w:themeColor="text1"/>
        </w:rPr>
        <w:noBreakHyphen/>
        <w:t>890B. of the 1976 Code is amended to read:</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r>
      <w:r w:rsidRPr="003D38AD">
        <w:rPr>
          <w:color w:val="auto"/>
          <w:u w:val="single" w:color="000000" w:themeColor="text1"/>
        </w:rPr>
        <w:t>(1)</w:t>
      </w:r>
      <w:r w:rsidRPr="003D38AD">
        <w:rPr>
          <w:color w:val="auto"/>
          <w:u w:color="000000" w:themeColor="text1"/>
        </w:rPr>
        <w:tab/>
        <w:t xml:space="preserve">If at the end of the first, second, or third quarter of any fiscal year </w:t>
      </w:r>
      <w:r w:rsidRPr="003D38AD">
        <w:rPr>
          <w:strike/>
          <w:color w:val="auto"/>
          <w:u w:color="000000" w:themeColor="text1"/>
        </w:rPr>
        <w:t>quarterly revenue collections are two percent or more below the amount projected for that quarter by</w:t>
      </w:r>
      <w:r w:rsidRPr="003D38AD">
        <w:rPr>
          <w:color w:val="auto"/>
          <w:u w:color="000000" w:themeColor="text1"/>
        </w:rPr>
        <w:t xml:space="preserve"> the Board of Economic Advisors </w:t>
      </w:r>
      <w:r w:rsidRPr="003D38AD">
        <w:rPr>
          <w:color w:val="auto"/>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3D38AD">
        <w:rPr>
          <w:color w:val="auto"/>
          <w:u w:color="000000" w:themeColor="text1"/>
        </w:rPr>
        <w:t xml:space="preserve">, </w:t>
      </w:r>
      <w:r w:rsidRPr="003D38AD">
        <w:rPr>
          <w:strike/>
          <w:color w:val="auto"/>
          <w:u w:color="000000" w:themeColor="text1"/>
        </w:rPr>
        <w:t>the State Budget and Control Board,</w:t>
      </w:r>
      <w:r w:rsidRPr="003D38AD">
        <w:rPr>
          <w:color w:val="auto"/>
          <w:u w:color="000000" w:themeColor="text1"/>
        </w:rPr>
        <w:t xml:space="preserve"> within </w:t>
      </w:r>
      <w:r w:rsidRPr="003D38AD">
        <w:rPr>
          <w:strike/>
          <w:color w:val="auto"/>
          <w:u w:color="000000" w:themeColor="text1"/>
        </w:rPr>
        <w:t>seven</w:t>
      </w:r>
      <w:r w:rsidRPr="003D38AD">
        <w:rPr>
          <w:color w:val="auto"/>
          <w:u w:color="000000" w:themeColor="text1"/>
        </w:rPr>
        <w:t xml:space="preserve"> </w:t>
      </w:r>
      <w:r w:rsidRPr="003D38AD">
        <w:rPr>
          <w:color w:val="auto"/>
          <w:u w:val="single" w:color="000000" w:themeColor="text1"/>
        </w:rPr>
        <w:t>three</w:t>
      </w:r>
      <w:r w:rsidRPr="003D38AD">
        <w:rPr>
          <w:color w:val="auto"/>
          <w:u w:color="000000" w:themeColor="text1"/>
        </w:rPr>
        <w:t xml:space="preserve"> days of that determination, </w:t>
      </w:r>
      <w:r w:rsidRPr="003D38AD">
        <w:rPr>
          <w:strike/>
          <w:color w:val="auto"/>
          <w:u w:color="000000" w:themeColor="text1"/>
        </w:rPr>
        <w:t>shall take action to avoid a year</w:t>
      </w:r>
      <w:r w:rsidRPr="003D38AD">
        <w:rPr>
          <w:strike/>
          <w:color w:val="auto"/>
          <w:u w:color="000000" w:themeColor="text1"/>
        </w:rPr>
        <w:noBreakHyphen/>
        <w:t>end deficit.  Notwithstanding Section 1</w:t>
      </w:r>
      <w:r w:rsidRPr="003D38AD">
        <w:rPr>
          <w:strike/>
          <w:color w:val="auto"/>
          <w:u w:color="000000" w:themeColor="text1"/>
        </w:rPr>
        <w:noBreakHyphen/>
        <w:t>11</w:t>
      </w:r>
      <w:r w:rsidRPr="003D38AD">
        <w:rPr>
          <w:strike/>
          <w:color w:val="auto"/>
          <w:u w:color="000000" w:themeColor="text1"/>
        </w:rPr>
        <w:noBreakHyphen/>
        <w:t>495, if the State Budget and Control Board does not take unanimous action within seven days,</w:t>
      </w:r>
      <w:r w:rsidRPr="003D38AD">
        <w:rPr>
          <w:color w:val="auto"/>
          <w:u w:color="000000" w:themeColor="text1"/>
        </w:rPr>
        <w:t xml:space="preserve"> the Director of the </w:t>
      </w:r>
      <w:r w:rsidRPr="003D38AD">
        <w:rPr>
          <w:strike/>
          <w:color w:val="auto"/>
          <w:u w:color="000000" w:themeColor="text1"/>
        </w:rPr>
        <w:t>Office of State</w:t>
      </w:r>
      <w:r w:rsidRPr="003D38AD">
        <w:rPr>
          <w:color w:val="auto"/>
          <w:u w:color="000000" w:themeColor="text1"/>
        </w:rPr>
        <w:t xml:space="preserve"> </w:t>
      </w:r>
      <w:r w:rsidRPr="003D38AD">
        <w:rPr>
          <w:color w:val="auto"/>
          <w:u w:val="single" w:color="000000" w:themeColor="text1"/>
        </w:rPr>
        <w:t>Executive Budget and Strategic Planning Office</w:t>
      </w:r>
      <w:r w:rsidRPr="003D38AD">
        <w:rPr>
          <w:color w:val="auto"/>
          <w:u w:color="000000" w:themeColor="text1"/>
        </w:rPr>
        <w:t xml:space="preserve"> must reduce general fund appropriations by the requisite amount in the manner prescribed by law.  Upon making the reduction, the Director of the </w:t>
      </w:r>
      <w:r w:rsidRPr="003D38AD">
        <w:rPr>
          <w:strike/>
          <w:color w:val="auto"/>
          <w:u w:color="000000" w:themeColor="text1"/>
        </w:rPr>
        <w:t>Office of State</w:t>
      </w:r>
      <w:r w:rsidRPr="003D38AD">
        <w:rPr>
          <w:color w:val="auto"/>
          <w:u w:color="000000" w:themeColor="text1"/>
        </w:rPr>
        <w:t xml:space="preserve"> </w:t>
      </w:r>
      <w:r w:rsidRPr="003D38AD">
        <w:rPr>
          <w:color w:val="auto"/>
          <w:u w:val="single" w:color="000000" w:themeColor="text1"/>
        </w:rPr>
        <w:t>Executive Budget and Strategic Planning Office</w:t>
      </w:r>
      <w:r w:rsidRPr="003D38AD">
        <w:rPr>
          <w:color w:val="auto"/>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3D38AD">
        <w:rPr>
          <w:strike/>
          <w:color w:val="auto"/>
          <w:u w:color="000000" w:themeColor="text1"/>
        </w:rPr>
        <w:t>Office of State</w:t>
      </w:r>
      <w:r w:rsidRPr="003D38AD">
        <w:rPr>
          <w:color w:val="auto"/>
          <w:u w:color="000000" w:themeColor="text1"/>
        </w:rPr>
        <w:t xml:space="preserve"> </w:t>
      </w:r>
      <w:r w:rsidRPr="003D38AD">
        <w:rPr>
          <w:color w:val="auto"/>
          <w:u w:val="single" w:color="000000" w:themeColor="text1"/>
        </w:rPr>
        <w:t>Executive Budget and Strategic Planning Office</w:t>
      </w:r>
      <w:r w:rsidRPr="003D38AD">
        <w:rPr>
          <w:color w:val="auto"/>
          <w:u w:color="000000" w:themeColor="text1"/>
        </w:rPr>
        <w:t xml:space="preserve">.  A reduction of rate of expenditure by the Director of the </w:t>
      </w:r>
      <w:r w:rsidRPr="003D38AD">
        <w:rPr>
          <w:strike/>
          <w:color w:val="auto"/>
          <w:u w:color="000000" w:themeColor="text1"/>
        </w:rPr>
        <w:t>Office of State</w:t>
      </w:r>
      <w:r w:rsidRPr="003D38AD">
        <w:rPr>
          <w:color w:val="auto"/>
          <w:u w:color="000000" w:themeColor="text1"/>
        </w:rPr>
        <w:t xml:space="preserve"> </w:t>
      </w:r>
      <w:r w:rsidRPr="003D38AD">
        <w:rPr>
          <w:color w:val="auto"/>
          <w:u w:val="single" w:color="000000" w:themeColor="text1"/>
        </w:rPr>
        <w:t>Executive Budget and Strategic Planning Office</w:t>
      </w:r>
      <w:r w:rsidRPr="003D38AD">
        <w:rPr>
          <w:color w:val="auto"/>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(2)</w:t>
      </w:r>
      <w:r w:rsidRPr="003D38AD">
        <w:rPr>
          <w:color w:val="auto"/>
          <w:u w:color="000000" w:themeColor="text1"/>
        </w:rPr>
        <w:tab/>
      </w:r>
      <w:r w:rsidRPr="003D38AD">
        <w:rPr>
          <w:color w:val="auto"/>
          <w:u w:val="single" w:color="000000" w:themeColor="text1"/>
        </w:rPr>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3D38AD">
        <w:rPr>
          <w:color w:val="auto"/>
          <w:u w:val="single" w:color="000000" w:themeColor="text1"/>
        </w:rPr>
        <w:noBreakHyphen/>
        <w:t>end deficit.  If the General Assembly has not taken action within twenty days of the determination of the Board of Economic Advisors, the Director of the Executive Budget and Strategic Planning Office must reduce general fund appropriations by the requisite amount in the manner prescribed by law and in accordance with item (1) of this subsection.</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14.</w:t>
      </w:r>
      <w:r w:rsidRPr="003D38AD">
        <w:rPr>
          <w:color w:val="auto"/>
          <w:u w:color="000000" w:themeColor="text1"/>
        </w:rPr>
        <w:tab/>
        <w:t>A.</w:t>
      </w:r>
      <w:r w:rsidRPr="003D38AD">
        <w:rPr>
          <w:color w:val="auto"/>
          <w:u w:color="000000" w:themeColor="text1"/>
        </w:rPr>
        <w:tab/>
      </w:r>
      <w:r w:rsidRPr="003D38AD">
        <w:rPr>
          <w:color w:val="auto"/>
          <w:u w:color="000000" w:themeColor="text1"/>
        </w:rPr>
        <w:tab/>
        <w:t>Title 2 of the 1976 Code is amended by adding:</w:t>
      </w:r>
    </w:p>
    <w:p w:rsidR="00E0177F" w:rsidRPr="003D38AD" w:rsidRDefault="00E0177F" w:rsidP="00BB42A7">
      <w:pPr>
        <w:keepNext/>
        <w:jc w:val="center"/>
        <w:rPr>
          <w:color w:val="auto"/>
          <w:u w:color="000000" w:themeColor="text1"/>
        </w:rPr>
      </w:pPr>
      <w:r>
        <w:rPr>
          <w:u w:color="000000" w:themeColor="text1"/>
        </w:rPr>
        <w:tab/>
      </w:r>
      <w:r w:rsidRPr="003D38AD">
        <w:rPr>
          <w:color w:val="auto"/>
          <w:u w:color="000000" w:themeColor="text1"/>
        </w:rPr>
        <w:t>“CHAPTER 79</w:t>
      </w:r>
    </w:p>
    <w:p w:rsidR="00E0177F" w:rsidRPr="003D38AD" w:rsidRDefault="00E0177F" w:rsidP="00BB42A7">
      <w:pPr>
        <w:keepNext/>
        <w:jc w:val="center"/>
        <w:rPr>
          <w:color w:val="auto"/>
        </w:rPr>
      </w:pPr>
      <w:r>
        <w:tab/>
      </w:r>
      <w:r w:rsidRPr="003D38AD">
        <w:rPr>
          <w:color w:val="auto"/>
        </w:rPr>
        <w:t>State Agency Deficit Prevention and Recognition</w:t>
      </w:r>
    </w:p>
    <w:p w:rsidR="00E0177F" w:rsidRPr="003D38AD" w:rsidRDefault="00E0177F" w:rsidP="00BB42A7">
      <w:pPr>
        <w:keepNext/>
        <w:rPr>
          <w:color w:val="auto"/>
        </w:rPr>
      </w:pPr>
      <w:r w:rsidRPr="003D38AD">
        <w:rPr>
          <w:color w:val="auto"/>
        </w:rPr>
        <w:tab/>
        <w:t>Section 2</w:t>
      </w:r>
      <w:r w:rsidRPr="003D38AD">
        <w:rPr>
          <w:color w:val="auto"/>
        </w:rPr>
        <w:noBreakHyphen/>
        <w:t>79</w:t>
      </w:r>
      <w:r w:rsidRPr="003D38AD">
        <w:rPr>
          <w:color w:val="auto"/>
        </w:rPr>
        <w:noBreakHyphen/>
        <w:t>10.</w:t>
      </w:r>
      <w:r w:rsidRPr="003D38AD">
        <w:rPr>
          <w:color w:val="auto"/>
        </w:rPr>
        <w:tab/>
        <w:t>This chapter may be cited as the ‘State Agency Deficit Prevention and Recognition Act’.</w:t>
      </w:r>
    </w:p>
    <w:p w:rsidR="00E0177F" w:rsidRPr="003D38AD" w:rsidRDefault="00E0177F" w:rsidP="00BB42A7">
      <w:pPr>
        <w:keepNext/>
        <w:rPr>
          <w:color w:val="auto"/>
        </w:rPr>
      </w:pPr>
      <w:r w:rsidRPr="003D38AD">
        <w:rPr>
          <w:color w:val="auto"/>
        </w:rPr>
        <w:tab/>
        <w:t>Section 2</w:t>
      </w:r>
      <w:r w:rsidRPr="003D38AD">
        <w:rPr>
          <w:color w:val="auto"/>
        </w:rPr>
        <w:noBreakHyphen/>
        <w:t>79</w:t>
      </w:r>
      <w:r w:rsidRPr="003D38AD">
        <w:rPr>
          <w:color w:val="auto"/>
        </w:rPr>
        <w:noBreakHyphen/>
        <w:t>20.</w:t>
      </w:r>
      <w:r w:rsidRPr="003D38AD">
        <w:rPr>
          <w:color w:val="auto"/>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3D38AD">
        <w:rPr>
          <w:color w:val="auto"/>
        </w:rPr>
        <w:noBreakHyphen/>
        <w:t>end deficit except as provided in this chapter.</w:t>
      </w:r>
    </w:p>
    <w:p w:rsidR="00E0177F" w:rsidRPr="003D38AD" w:rsidRDefault="00E0177F" w:rsidP="00E0177F">
      <w:pPr>
        <w:rPr>
          <w:color w:val="auto"/>
        </w:rPr>
      </w:pPr>
      <w:r w:rsidRPr="003D38AD">
        <w:rPr>
          <w:color w:val="auto"/>
        </w:rPr>
        <w:tab/>
        <w:t>Section 2</w:t>
      </w:r>
      <w:r w:rsidRPr="003D38AD">
        <w:rPr>
          <w:color w:val="auto"/>
        </w:rPr>
        <w:noBreakHyphen/>
        <w:t>79</w:t>
      </w:r>
      <w:r w:rsidRPr="003D38AD">
        <w:rPr>
          <w:color w:val="auto"/>
        </w:rPr>
        <w:noBreakHyphen/>
        <w:t>30.</w:t>
      </w:r>
      <w:r w:rsidRPr="003D38AD">
        <w:rPr>
          <w:color w:val="auto"/>
        </w:rPr>
        <w:tab/>
        <w:t>(A)</w:t>
      </w:r>
      <w:r w:rsidRPr="003D38AD">
        <w:rPr>
          <w:color w:val="auto"/>
        </w:rPr>
        <w:tab/>
        <w:t>If at the end of each quarterly deficit monitoring review by the Executive Budget and Strategic Planning Office, it is determined by either the Executive Budget and Strategic Planning Office or a state agency, department, or institution that the likelihood of a deficit for the current fiscal year exists, the state agency shall notify the General Assembly within fifteen days of this determination and shall further request the Executive Budget and Strategic Planning Office to work with it to develop a plan to avoid the deficit.  Within fifteen days of the deficit avoidance plan being completed, the Executive Budget and Strategic Planning Office shall:</w:t>
      </w:r>
    </w:p>
    <w:p w:rsidR="00E0177F" w:rsidRPr="003D38AD" w:rsidRDefault="00E0177F" w:rsidP="00E0177F">
      <w:pPr>
        <w:rPr>
          <w:color w:val="auto"/>
        </w:rPr>
      </w:pPr>
      <w:r w:rsidRPr="003D38AD">
        <w:rPr>
          <w:color w:val="auto"/>
        </w:rPr>
        <w:tab/>
      </w:r>
      <w:r w:rsidRPr="003D38AD">
        <w:rPr>
          <w:color w:val="auto"/>
        </w:rPr>
        <w:tab/>
        <w:t>(1)</w:t>
      </w:r>
      <w:r w:rsidRPr="003D38AD">
        <w:rPr>
          <w:color w:val="auto"/>
        </w:rPr>
        <w:tab/>
        <w:t>recognize the deficit, in the manner provided in Section 2</w:t>
      </w:r>
      <w:r w:rsidRPr="003D38AD">
        <w:rPr>
          <w:color w:val="auto"/>
        </w:rPr>
        <w:noBreakHyphen/>
        <w:t>79</w:t>
      </w:r>
      <w:r w:rsidRPr="003D38AD">
        <w:rPr>
          <w:color w:val="auto"/>
        </w:rPr>
        <w:noBreakHyphen/>
        <w:t xml:space="preserve">40(A) if it determines that the deficit avoidance plan will not be sufficient to avoid a deficit, the projected deficit is less than one million dollars, and the General Assembly is adjourned </w:t>
      </w:r>
      <w:r w:rsidRPr="003D38AD">
        <w:rPr>
          <w:i/>
          <w:color w:val="auto"/>
        </w:rPr>
        <w:t>Sine Die</w:t>
      </w:r>
      <w:r w:rsidRPr="003D38AD">
        <w:rPr>
          <w:color w:val="auto"/>
        </w:rPr>
        <w:t>;</w:t>
      </w:r>
    </w:p>
    <w:p w:rsidR="00E0177F" w:rsidRPr="003D38AD" w:rsidRDefault="00E0177F" w:rsidP="00E0177F">
      <w:pPr>
        <w:rPr>
          <w:color w:val="auto"/>
        </w:rPr>
      </w:pPr>
      <w:r w:rsidRPr="003D38AD">
        <w:rPr>
          <w:color w:val="auto"/>
        </w:rPr>
        <w:tab/>
      </w:r>
      <w:r w:rsidRPr="003D38AD">
        <w:rPr>
          <w:color w:val="auto"/>
        </w:rPr>
        <w:tab/>
        <w:t>(2)</w:t>
      </w:r>
      <w:r w:rsidRPr="003D38AD">
        <w:rPr>
          <w:color w:val="auto"/>
        </w:rPr>
        <w:tab/>
        <w:t>request the General Assembly to recognize the deficit in the manner provided in Section 2</w:t>
      </w:r>
      <w:r w:rsidRPr="003D38AD">
        <w:rPr>
          <w:color w:val="auto"/>
        </w:rPr>
        <w:noBreakHyphen/>
        <w:t>79</w:t>
      </w:r>
      <w:r w:rsidRPr="003D38AD">
        <w:rPr>
          <w:color w:val="auto"/>
        </w:rPr>
        <w:noBreakHyphen/>
        <w:t xml:space="preserve">40(B) if it determines the deficit avoidance plan will not be sufficient to avoid a deficit and the projected deficit is equal to or greater than one million dollars, regardless of whether the General Assembly is adjourned </w:t>
      </w:r>
      <w:r w:rsidRPr="003D38AD">
        <w:rPr>
          <w:i/>
          <w:color w:val="auto"/>
        </w:rPr>
        <w:t>Sine Die</w:t>
      </w:r>
      <w:r w:rsidRPr="003D38AD">
        <w:rPr>
          <w:color w:val="auto"/>
        </w:rPr>
        <w:t>; or</w:t>
      </w:r>
    </w:p>
    <w:p w:rsidR="00E0177F" w:rsidRPr="003D38AD" w:rsidRDefault="00E0177F" w:rsidP="00E0177F">
      <w:pPr>
        <w:rPr>
          <w:color w:val="auto"/>
        </w:rPr>
      </w:pPr>
      <w:r w:rsidRPr="003D38AD">
        <w:rPr>
          <w:color w:val="auto"/>
        </w:rPr>
        <w:tab/>
      </w:r>
      <w:r w:rsidRPr="003D38AD">
        <w:rPr>
          <w:color w:val="auto"/>
        </w:rPr>
        <w:tab/>
        <w:t>(3)</w:t>
      </w:r>
      <w:r w:rsidRPr="003D38AD">
        <w:rPr>
          <w:color w:val="auto"/>
        </w:rPr>
        <w:tab/>
        <w:t>notify the General Assembly of how the deficit will be avoided based on the deficit avoidance plan if the Executive Budget and Strategic Planning Office determines the plan will be sufficient to avoid a deficit.</w:t>
      </w:r>
    </w:p>
    <w:p w:rsidR="00E0177F" w:rsidRPr="003D38AD" w:rsidRDefault="00E0177F" w:rsidP="00E0177F">
      <w:pPr>
        <w:rPr>
          <w:color w:val="auto"/>
        </w:rPr>
      </w:pPr>
      <w:r w:rsidRPr="003D38AD">
        <w:rPr>
          <w:color w:val="auto"/>
        </w:rPr>
        <w:tab/>
        <w:t>(B)</w:t>
      </w:r>
      <w:r w:rsidRPr="003D38AD">
        <w:rPr>
          <w:color w:val="auto"/>
        </w:rPr>
        <w:tab/>
        <w:t>The Executive Budget and Strategic Planning Office must notify the General Assembly as soon as practicable when it determines that it will proceed with a deficit recognition pursuant to subsection (A)(1).</w:t>
      </w:r>
    </w:p>
    <w:p w:rsidR="00E0177F" w:rsidRPr="003D38AD" w:rsidRDefault="00E0177F" w:rsidP="00E0177F">
      <w:pPr>
        <w:rPr>
          <w:color w:val="auto"/>
        </w:rPr>
      </w:pPr>
      <w:r w:rsidRPr="003D38AD">
        <w:rPr>
          <w:color w:val="auto"/>
        </w:rPr>
        <w:tab/>
        <w:t>(C)</w:t>
      </w:r>
      <w:r w:rsidRPr="003D38AD">
        <w:rPr>
          <w:color w:val="auto"/>
        </w:rPr>
        <w:tab/>
        <w:t>If the Executive Budget and Strategic Planning Office requests that the General Assembly recognize the deficit in the manner provided in Section 2</w:t>
      </w:r>
      <w:r w:rsidRPr="003D38AD">
        <w:rPr>
          <w:color w:val="auto"/>
        </w:rPr>
        <w:noBreakHyphen/>
        <w:t>79</w:t>
      </w:r>
      <w:r w:rsidRPr="003D38AD">
        <w:rPr>
          <w:color w:val="auto"/>
        </w:rPr>
        <w:noBreakHyphen/>
        <w:t xml:space="preserve">40(B) and the General Assembly is adjourned </w:t>
      </w:r>
      <w:r w:rsidRPr="003D38AD">
        <w:rPr>
          <w:i/>
          <w:color w:val="auto"/>
        </w:rPr>
        <w:t>Sine Die</w:t>
      </w:r>
      <w:r w:rsidRPr="003D38AD">
        <w:rPr>
          <w:color w:val="auto"/>
        </w:rPr>
        <w:t>, the Speaker of the House and Pro Tempore of the Senate may call each respective house into session to address the deficit.</w:t>
      </w:r>
    </w:p>
    <w:p w:rsidR="00E0177F" w:rsidRPr="003D38AD" w:rsidRDefault="00E0177F" w:rsidP="00E0177F">
      <w:pPr>
        <w:rPr>
          <w:color w:val="auto"/>
        </w:rPr>
      </w:pPr>
      <w:r w:rsidRPr="003D38AD">
        <w:rPr>
          <w:color w:val="auto"/>
        </w:rPr>
        <w:tab/>
        <w:t>Section 2</w:t>
      </w:r>
      <w:r w:rsidRPr="003D38AD">
        <w:rPr>
          <w:color w:val="auto"/>
        </w:rPr>
        <w:noBreakHyphen/>
        <w:t>79</w:t>
      </w:r>
      <w:r w:rsidRPr="003D38AD">
        <w:rPr>
          <w:color w:val="auto"/>
        </w:rPr>
        <w:noBreakHyphen/>
        <w:t>40.</w:t>
      </w:r>
      <w:r w:rsidRPr="003D38AD">
        <w:rPr>
          <w:color w:val="auto"/>
        </w:rPr>
        <w:tab/>
        <w:t>(A)(1)</w:t>
      </w:r>
      <w:r w:rsidRPr="003D38AD">
        <w:rPr>
          <w:color w:val="auto"/>
        </w:rPr>
        <w:tab/>
        <w:t xml:space="preserve">When a deficit avoidance plan will not be sufficient to avoid a deficit, the projected deficit is less than one million dollars, and the General Assembly is adjourned </w:t>
      </w:r>
      <w:r w:rsidRPr="003D38AD">
        <w:rPr>
          <w:i/>
          <w:color w:val="auto"/>
        </w:rPr>
        <w:t>Sine Die</w:t>
      </w:r>
      <w:r w:rsidRPr="003D38AD">
        <w:rPr>
          <w:color w:val="auto"/>
        </w:rPr>
        <w:t>, the Executive Budget and Strategic Planning Office may recognize the deficit if the deficit is unavoidable due to factors which are outside the control of the state agency, department, or institution.  Subject to the provisions contained in item (2), a deficit recognized by the Executive Budget and Strategic Planning Office must, at the close of the fiscal year, reduce the actual deficit,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E0177F" w:rsidRPr="003D38AD" w:rsidRDefault="00E0177F" w:rsidP="00E0177F">
      <w:pPr>
        <w:rPr>
          <w:color w:val="auto"/>
        </w:rPr>
      </w:pPr>
      <w:r w:rsidRPr="003D38AD">
        <w:rPr>
          <w:color w:val="auto"/>
        </w:rPr>
        <w:tab/>
      </w:r>
      <w:r w:rsidRPr="003D38AD">
        <w:rPr>
          <w:color w:val="auto"/>
        </w:rPr>
        <w:tab/>
        <w:t>(2)</w:t>
      </w:r>
      <w:r w:rsidRPr="003D38AD">
        <w:rPr>
          <w:color w:val="auto"/>
        </w:rPr>
        <w:tab/>
        <w:t xml:space="preserve">During its next ensuing regular session following a deficit recognition by the Executive Budget and Strategic Planning Office, the General Assembly may make a finding that the cause of, or likelihood of, a deficit is unavoidable due to factors which are outside the control of the state agency, department, or institution that was the subject of deficit recognition and recognize the deficit in the manner provided in subsection (B).  If the General Assembly does not recognize the deficit prior to </w:t>
      </w:r>
      <w:r w:rsidRPr="003D38AD">
        <w:rPr>
          <w:i/>
          <w:color w:val="auto"/>
        </w:rPr>
        <w:t>Sine Die</w:t>
      </w:r>
      <w:r w:rsidRPr="003D38AD">
        <w:rPr>
          <w:color w:val="auto"/>
        </w:rPr>
        <w:t xml:space="preserve"> adjournment of its next ensuing regular session, the deficit recognized by the Executive Budget and Strategic Planning Office shall remain effective and its provisions shall be implemented.</w:t>
      </w:r>
    </w:p>
    <w:p w:rsidR="00E0177F" w:rsidRPr="003D38AD" w:rsidRDefault="00E0177F" w:rsidP="00E0177F">
      <w:pPr>
        <w:rPr>
          <w:color w:val="auto"/>
        </w:rPr>
      </w:pPr>
      <w:r w:rsidRPr="003D38AD">
        <w:rPr>
          <w:color w:val="auto"/>
        </w:rPr>
        <w:tab/>
        <w:t>(B)(1)</w:t>
      </w:r>
      <w:r w:rsidRPr="003D38AD">
        <w:rPr>
          <w:color w:val="auto"/>
        </w:rPr>
        <w:tab/>
        <w:t>Upon notification from the Executive Budget and Strategic Planning Office as provided in Section 2</w:t>
      </w:r>
      <w:r w:rsidRPr="003D38AD">
        <w:rPr>
          <w:color w:val="auto"/>
        </w:rPr>
        <w:noBreakHyphen/>
        <w:t>79</w:t>
      </w:r>
      <w:r w:rsidRPr="003D38AD">
        <w:rPr>
          <w:color w:val="auto"/>
        </w:rPr>
        <w:noBreakHyphen/>
        <w:t>30(A)(2)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E0177F" w:rsidRPr="003D38AD" w:rsidRDefault="00E0177F" w:rsidP="00E0177F">
      <w:pPr>
        <w:rPr>
          <w:color w:val="auto"/>
        </w:rPr>
      </w:pPr>
      <w:r w:rsidRPr="003D38AD">
        <w:rPr>
          <w:color w:val="auto"/>
        </w:rPr>
        <w:tab/>
      </w:r>
      <w:r w:rsidRPr="003D38AD">
        <w:rPr>
          <w:color w:val="auto"/>
        </w:rPr>
        <w:tab/>
        <w:t>(2)</w:t>
      </w:r>
      <w:r w:rsidRPr="003D38AD">
        <w:rPr>
          <w:color w:val="auto"/>
        </w:rPr>
        <w:tab/>
        <w:t>If the General Assembly recognizes the deficit, then the actual deficit at the close of the fiscal year must be reduced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E0177F" w:rsidRPr="003D38AD" w:rsidRDefault="00E0177F" w:rsidP="00E0177F">
      <w:pPr>
        <w:rPr>
          <w:color w:val="auto"/>
        </w:rPr>
      </w:pPr>
      <w:r w:rsidRPr="003D38AD">
        <w:rPr>
          <w:color w:val="auto"/>
        </w:rPr>
        <w:tab/>
        <w:t>Section 2</w:t>
      </w:r>
      <w:r w:rsidRPr="003D38AD">
        <w:rPr>
          <w:color w:val="auto"/>
        </w:rPr>
        <w:noBreakHyphen/>
        <w:t>79</w:t>
      </w:r>
      <w:r w:rsidRPr="003D38AD">
        <w:rPr>
          <w:color w:val="auto"/>
        </w:rPr>
        <w:noBreakHyphen/>
        <w:t>50.</w:t>
      </w:r>
      <w:r w:rsidRPr="003D38AD">
        <w:rPr>
          <w:color w:val="auto"/>
        </w:rPr>
        <w:tab/>
        <w:t>Once a deficit has been recognized pursuant to this chapter, the state agency, department, or institution shall limit travel and conference attendance to that which is deemed essential by the director of the agency, department, or institution.  In addition, when recognizing a deficit, the General Assembly or the Executive Budget and Strategic Planning Office, as the case may be, may condition recognition on a requirement that any pay increases and purchases of equipment and vehicles must be approved by the Executive Budget and Strategic Planning Office.”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t xml:space="preserve"> Section 1</w:t>
      </w:r>
      <w:r w:rsidRPr="003D38AD">
        <w:rPr>
          <w:color w:val="auto"/>
          <w:u w:color="000000" w:themeColor="text1"/>
        </w:rPr>
        <w:noBreakHyphen/>
        <w:t>11</w:t>
      </w:r>
      <w:r w:rsidRPr="003D38AD">
        <w:rPr>
          <w:color w:val="auto"/>
          <w:u w:color="000000" w:themeColor="text1"/>
        </w:rPr>
        <w:noBreakHyphen/>
        <w:t>495 of the 1976 Code, as last amended by Act 152 of 2010, is repealed.</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C.</w:t>
      </w:r>
      <w:r w:rsidRPr="003D38AD">
        <w:rPr>
          <w:color w:val="auto"/>
          <w:u w:color="000000" w:themeColor="text1"/>
        </w:rPr>
        <w:tab/>
        <w:t xml:space="preserve"> Sections 11</w:t>
      </w:r>
      <w:r w:rsidRPr="003D38AD">
        <w:rPr>
          <w:color w:val="auto"/>
          <w:u w:color="000000" w:themeColor="text1"/>
        </w:rPr>
        <w:noBreakHyphen/>
        <w:t>9</w:t>
      </w:r>
      <w:r w:rsidRPr="003D38AD">
        <w:rPr>
          <w:color w:val="auto"/>
          <w:u w:color="000000" w:themeColor="text1"/>
        </w:rPr>
        <w:noBreakHyphen/>
        <w:t>230 through 11</w:t>
      </w:r>
      <w:r w:rsidRPr="003D38AD">
        <w:rPr>
          <w:color w:val="auto"/>
          <w:u w:color="000000" w:themeColor="text1"/>
        </w:rPr>
        <w:noBreakHyphen/>
        <w:t>9</w:t>
      </w:r>
      <w:r w:rsidRPr="003D38AD">
        <w:rPr>
          <w:color w:val="auto"/>
          <w:u w:color="000000" w:themeColor="text1"/>
        </w:rPr>
        <w:noBreakHyphen/>
        <w:t>270 of the 1976 Code are repealed.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4</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15.</w:t>
      </w:r>
      <w:r w:rsidRPr="003D38AD">
        <w:rPr>
          <w:color w:val="auto"/>
          <w:u w:color="000000" w:themeColor="text1"/>
        </w:rPr>
        <w:tab/>
        <w:t>A.</w:t>
      </w: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71 of the 1976 Code is amended to read:</w:t>
      </w:r>
    </w:p>
    <w:p w:rsidR="00E0177F" w:rsidRPr="003D38AD" w:rsidRDefault="00E0177F" w:rsidP="00E0177F">
      <w:pPr>
        <w:rPr>
          <w:color w:val="auto"/>
          <w:szCs w:val="14"/>
          <w:u w:color="000000" w:themeColor="text1"/>
        </w:rPr>
      </w:pP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71.</w:t>
      </w:r>
      <w:r w:rsidRPr="003D38AD">
        <w:rPr>
          <w:color w:val="auto"/>
          <w:u w:color="000000" w:themeColor="text1"/>
        </w:rPr>
        <w:tab/>
      </w:r>
      <w:r w:rsidRPr="003D38AD">
        <w:rPr>
          <w:color w:val="auto"/>
          <w:szCs w:val="14"/>
          <w:u w:color="000000" w:themeColor="text1"/>
        </w:rPr>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w:t>
      </w:r>
      <w:r w:rsidRPr="003D38AD">
        <w:rPr>
          <w:strike/>
          <w:color w:val="auto"/>
          <w:szCs w:val="14"/>
          <w:u w:color="000000" w:themeColor="text1"/>
        </w:rPr>
        <w:t>Board of Economic Advisors</w:t>
      </w:r>
      <w:r w:rsidRPr="003D38AD">
        <w:rPr>
          <w:color w:val="auto"/>
          <w:szCs w:val="14"/>
          <w:u w:color="000000" w:themeColor="text1"/>
        </w:rPr>
        <w:t xml:space="preserve"> </w:t>
      </w:r>
      <w:r w:rsidRPr="003D38AD">
        <w:rPr>
          <w:color w:val="auto"/>
          <w:szCs w:val="14"/>
          <w:u w:val="single" w:color="000000" w:themeColor="text1"/>
        </w:rPr>
        <w:t>Executive Director of the Legislative Fiscal Office, or his designee</w:t>
      </w:r>
      <w:r w:rsidRPr="003D38AD">
        <w:rPr>
          <w:color w:val="auto"/>
          <w:szCs w:val="14"/>
          <w:u w:color="000000" w:themeColor="text1"/>
        </w:rPr>
        <w:t xml:space="preserv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w:t>
      </w:r>
      <w:r w:rsidRPr="003D38AD">
        <w:rPr>
          <w:strike/>
          <w:color w:val="auto"/>
          <w:szCs w:val="14"/>
          <w:u w:color="000000" w:themeColor="text1"/>
        </w:rPr>
        <w:t>Board of Economic Advisors</w:t>
      </w:r>
      <w:r w:rsidRPr="003D38AD">
        <w:rPr>
          <w:color w:val="auto"/>
          <w:szCs w:val="14"/>
          <w:u w:color="000000" w:themeColor="text1"/>
        </w:rPr>
        <w:t xml:space="preserve"> </w:t>
      </w:r>
      <w:r w:rsidRPr="003D38AD">
        <w:rPr>
          <w:color w:val="auto"/>
          <w:szCs w:val="14"/>
          <w:u w:val="single" w:color="000000" w:themeColor="text1"/>
        </w:rPr>
        <w:t>Legislative Fiscal Office</w:t>
      </w:r>
      <w:r w:rsidRPr="003D38AD">
        <w:rPr>
          <w:color w:val="auto"/>
          <w:szCs w:val="14"/>
          <w:u w:color="000000" w:themeColor="text1"/>
        </w:rPr>
        <w:t xml:space="preserve"> may request technical advice of the Department of Revenue.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t xml:space="preserve"> Section 2</w:t>
      </w:r>
      <w:r w:rsidRPr="003D38AD">
        <w:rPr>
          <w:color w:val="auto"/>
          <w:u w:color="000000" w:themeColor="text1"/>
        </w:rPr>
        <w:noBreakHyphen/>
        <w:t>7</w:t>
      </w:r>
      <w:r w:rsidRPr="003D38AD">
        <w:rPr>
          <w:color w:val="auto"/>
          <w:u w:color="000000" w:themeColor="text1"/>
        </w:rPr>
        <w:noBreakHyphen/>
        <w:t>72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72.</w:t>
      </w:r>
      <w:r w:rsidRPr="003D38AD">
        <w:rPr>
          <w:color w:val="auto"/>
          <w:u w:color="000000" w:themeColor="text1"/>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3D38AD">
        <w:rPr>
          <w:color w:val="auto"/>
          <w:u w:val="single" w:color="000000" w:themeColor="text1"/>
        </w:rPr>
        <w:t>Executive</w:t>
      </w:r>
      <w:r w:rsidRPr="003D38AD">
        <w:rPr>
          <w:color w:val="auto"/>
          <w:u w:color="000000" w:themeColor="text1"/>
        </w:rPr>
        <w:t xml:space="preserve"> Director of the </w:t>
      </w:r>
      <w:r w:rsidRPr="003D38AD">
        <w:rPr>
          <w:strike/>
          <w:color w:val="auto"/>
          <w:u w:color="000000" w:themeColor="text1"/>
        </w:rPr>
        <w:t>State Budget Division of the State Budget and Control Board</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16.</w:t>
      </w: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73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73.</w:t>
      </w:r>
      <w:r w:rsidRPr="003D38AD">
        <w:rPr>
          <w:color w:val="auto"/>
          <w:u w:color="000000" w:themeColor="text1"/>
        </w:rPr>
        <w:tab/>
        <w:t>(A)</w:t>
      </w:r>
      <w:r w:rsidRPr="003D38AD">
        <w:rPr>
          <w:color w:val="auto"/>
          <w:u w:color="000000" w:themeColor="text1"/>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3D38AD">
        <w:rPr>
          <w:strike/>
          <w:color w:val="auto"/>
          <w:u w:color="000000" w:themeColor="text1"/>
        </w:rPr>
        <w:t>Division of Research and Statistical Services</w:t>
      </w:r>
      <w:r w:rsidRPr="003D38AD">
        <w:rPr>
          <w:color w:val="auto"/>
          <w:u w:color="000000" w:themeColor="text1"/>
        </w:rPr>
        <w:t xml:space="preserve"> </w:t>
      </w:r>
      <w:r w:rsidRPr="003D38AD">
        <w:rPr>
          <w:color w:val="auto"/>
          <w:u w:val="single" w:color="000000" w:themeColor="text1"/>
        </w:rPr>
        <w:t>Legislative Fiscal Office based upon data supplied by the State Fiscal Accountability Authority’s Office of Research and Statistics</w:t>
      </w:r>
      <w:r w:rsidRPr="003D38AD">
        <w:rPr>
          <w:color w:val="auto"/>
          <w:u w:color="000000" w:themeColor="text1"/>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Guidelines for assessing the financial impact of proposed mandated or mandatorily offered health coverage to the extent that information is available, must include, but are not limited to, the following:</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to what extent does the coverage increase or decrease the cost of treatment or services;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to what extent does the coverage increase or decrease the use of treatment or service;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to what extent does the mandated treatment or service substitute for more expensive treatment or service;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to what extent does the coverage increase or decrease the administrative expenses of insurance companies and the premium and administrative expenses of policyholders;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what is the impact of this coverage on the total cost of health care.”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17.</w:t>
      </w: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74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74.</w:t>
      </w:r>
      <w:r w:rsidRPr="003D38AD">
        <w:rPr>
          <w:color w:val="auto"/>
          <w:u w:color="000000" w:themeColor="text1"/>
        </w:rPr>
        <w:tab/>
        <w:t>(A)</w:t>
      </w:r>
      <w:r w:rsidRPr="003D38AD">
        <w:rPr>
          <w:color w:val="auto"/>
          <w:u w:color="000000" w:themeColor="text1"/>
        </w:rPr>
        <w:tab/>
        <w:t>As used in this section, ‘statement of estimated fiscal impact’ means the opinion of the person executing the statement as to the dollar cost to the State for the first year and the annual cost thereafter.</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shall assist in preparing the fiscal impact statement.</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If a fiscal impact statement is not affixed to legislation at the time of introduction, the committee to which the legislation is referred shall request a fiscal impact statement from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shall have at least fifteen calendar days from the date of the request to deliver the fiscal impact statement to the Senate or House of Representatives committee to which the legislation is referred, unless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requests an extension of time.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shall not unreasonably delay the delivery of a fiscal impact statement.</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The committee shall not take action on the legislation until the committee has received the fiscal impact statement.</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and shall attach the revised fiscal impact statement to the legislation.</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 xml:space="preserve">State agencies and political subdivisions shall cooperate with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in preparing fiscal impact statements.  Such agencies and political subdivisions shall submit requested information to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in a timely fashion.</w:t>
      </w:r>
    </w:p>
    <w:p w:rsidR="00E0177F" w:rsidRPr="003D38AD" w:rsidRDefault="00E0177F" w:rsidP="00E0177F">
      <w:pPr>
        <w:rPr>
          <w:color w:val="auto"/>
          <w:u w:color="000000" w:themeColor="text1"/>
        </w:rPr>
      </w:pPr>
      <w:r w:rsidRPr="003D38AD">
        <w:rPr>
          <w:color w:val="auto"/>
          <w:u w:color="000000" w:themeColor="text1"/>
        </w:rPr>
        <w:tab/>
        <w:t>(G)</w:t>
      </w:r>
      <w:r w:rsidRPr="003D38AD">
        <w:rPr>
          <w:color w:val="auto"/>
          <w:u w:color="000000" w:themeColor="text1"/>
        </w:rPr>
        <w:tab/>
        <w:t xml:space="preserve">In preparing fiscal impact statements,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shall consider and evaluate information as submitted by state agencies and political subdivisions.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shall provide to the requesting Senate or House of Representatives committee any estimates provided by a state agency or political subdivision, which are substantially different from the fiscal impact as issued by 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(H)</w:t>
      </w:r>
      <w:r w:rsidRPr="003D38AD">
        <w:rPr>
          <w:color w:val="auto"/>
          <w:u w:color="000000" w:themeColor="text1"/>
        </w:rPr>
        <w:tab/>
        <w:t xml:space="preserve">The </w:t>
      </w:r>
      <w:r w:rsidRPr="003D38AD">
        <w:rPr>
          <w:strike/>
          <w:color w:val="auto"/>
          <w:u w:color="000000" w:themeColor="text1"/>
        </w:rPr>
        <w:t>Office of State Budget</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may request information from nongovernmental agencies and organizations to assist in preparing the fiscal impact statement.”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18.</w:t>
      </w: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76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7</w:t>
      </w:r>
      <w:r w:rsidRPr="003D38AD">
        <w:rPr>
          <w:color w:val="auto"/>
          <w:u w:color="000000" w:themeColor="text1"/>
        </w:rPr>
        <w:noBreakHyphen/>
        <w:t>76.</w:t>
      </w:r>
      <w:r w:rsidRPr="003D38AD">
        <w:rPr>
          <w:color w:val="auto"/>
          <w:u w:color="000000" w:themeColor="text1"/>
        </w:rPr>
        <w:tab/>
        <w:t>(A)</w:t>
      </w:r>
      <w:r w:rsidRPr="003D38AD">
        <w:rPr>
          <w:color w:val="auto"/>
          <w:u w:color="000000" w:themeColor="text1"/>
        </w:rPr>
        <w:tab/>
        <w:t xml:space="preserve">The chairman of the legislative committee to which a bill or resolution was referred shall direct the </w:t>
      </w:r>
      <w:r w:rsidRPr="003D38AD">
        <w:rPr>
          <w:strike/>
          <w:color w:val="auto"/>
          <w:u w:color="000000" w:themeColor="text1"/>
        </w:rPr>
        <w:t>Budget Division or the Economic Research Section of the Budget and Control Board, as appropriate,</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to prepare and affix to it a statement of the estimated fiscal </w:t>
      </w:r>
      <w:r w:rsidRPr="003D38AD">
        <w:rPr>
          <w:strike/>
          <w:color w:val="auto"/>
          <w:u w:color="000000" w:themeColor="text1"/>
        </w:rPr>
        <w:t>or</w:t>
      </w:r>
      <w:r w:rsidRPr="003D38AD">
        <w:rPr>
          <w:color w:val="auto"/>
          <w:u w:color="000000" w:themeColor="text1"/>
        </w:rPr>
        <w:t xml:space="preserve"> </w:t>
      </w:r>
      <w:r w:rsidRPr="003D38AD">
        <w:rPr>
          <w:color w:val="auto"/>
          <w:u w:val="single" w:color="000000" w:themeColor="text1"/>
        </w:rPr>
        <w:t>and</w:t>
      </w:r>
      <w:r w:rsidRPr="003D38AD">
        <w:rPr>
          <w:color w:val="auto"/>
          <w:u w:color="000000" w:themeColor="text1"/>
        </w:rPr>
        <w:t xml:space="preserve"> revenue impact and cost to the counties and municipalities of the proposed legislation before the legislation is reported out of that committee if a bill or resolution: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requires a county or municipality to expend funds allocated to the county or municipality pursuant to Chapter 27</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of</w:t>
      </w:r>
      <w:r w:rsidRPr="003D38AD">
        <w:rPr>
          <w:color w:val="auto"/>
          <w:u w:color="000000" w:themeColor="text1"/>
        </w:rPr>
        <w:t xml:space="preserve"> Title 6;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is introduced in the General Assembly to require the expenditure of funds by a county or municipality;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requires the use of county or municipal personnel, facilities, or equipment to implement a general law or regulations promulgated pursuant to a general law;  or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relates to taxes imposed by political subdivisions.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A revised estimated fiscal </w:t>
      </w:r>
      <w:r w:rsidRPr="003D38AD">
        <w:rPr>
          <w:strike/>
          <w:color w:val="auto"/>
          <w:u w:color="000000" w:themeColor="text1"/>
        </w:rPr>
        <w:t>or</w:t>
      </w:r>
      <w:r w:rsidRPr="003D38AD">
        <w:rPr>
          <w:color w:val="auto"/>
          <w:u w:color="000000" w:themeColor="text1"/>
        </w:rPr>
        <w:t xml:space="preserve"> </w:t>
      </w:r>
      <w:r w:rsidRPr="003D38AD">
        <w:rPr>
          <w:color w:val="auto"/>
          <w:u w:val="single" w:color="000000" w:themeColor="text1"/>
        </w:rPr>
        <w:t>and</w:t>
      </w:r>
      <w:r w:rsidRPr="003D38AD">
        <w:rPr>
          <w:color w:val="auto"/>
          <w:u w:color="000000" w:themeColor="text1"/>
        </w:rPr>
        <w:t xml:space="preserve"> revenue impact and cost statement must be prepared at the direction of the presiding officer of the House of Representatives or the Senate by the </w:t>
      </w:r>
      <w:r w:rsidRPr="003D38AD">
        <w:rPr>
          <w:strike/>
          <w:color w:val="auto"/>
          <w:u w:color="000000" w:themeColor="text1"/>
        </w:rPr>
        <w:t>Budget Division or Economic Research Section of the Budget and Control Board</w:t>
      </w:r>
      <w:r w:rsidRPr="003D38AD">
        <w:rPr>
          <w:color w:val="auto"/>
          <w:u w:color="000000" w:themeColor="text1"/>
        </w:rPr>
        <w:t xml:space="preserve"> </w:t>
      </w:r>
      <w:r w:rsidRPr="003D38AD">
        <w:rPr>
          <w:color w:val="auto"/>
          <w:u w:val="single" w:color="000000" w:themeColor="text1"/>
        </w:rPr>
        <w:t>Legislative Fiscal Office</w:t>
      </w:r>
      <w:r w:rsidRPr="003D38AD">
        <w:rPr>
          <w:color w:val="auto"/>
          <w:u w:color="000000" w:themeColor="text1"/>
        </w:rPr>
        <w:t xml:space="preserve"> before third reading of the bill or resolution, if there is a significant amendment to the bill or resolution.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For purposes of this section, </w:t>
      </w:r>
      <w:r w:rsidRPr="003D38AD">
        <w:rPr>
          <w:color w:val="auto"/>
          <w:u w:val="single" w:color="000000" w:themeColor="text1"/>
        </w:rPr>
        <w:t>‘</w:t>
      </w:r>
      <w:r w:rsidRPr="003D38AD">
        <w:rPr>
          <w:color w:val="auto"/>
          <w:u w:color="000000" w:themeColor="text1"/>
        </w:rPr>
        <w:t>political subdivision</w:t>
      </w:r>
      <w:r w:rsidRPr="003D38AD">
        <w:rPr>
          <w:color w:val="auto"/>
          <w:u w:val="single" w:color="000000" w:themeColor="text1"/>
        </w:rPr>
        <w:t>’</w:t>
      </w:r>
      <w:r w:rsidRPr="003D38AD">
        <w:rPr>
          <w:color w:val="auto"/>
          <w:u w:color="000000" w:themeColor="text1"/>
        </w:rPr>
        <w:t xml:space="preserve"> means a county, municipality, school district, special purpose district, public service district, or consolidated political subdivision.”</w:t>
      </w:r>
    </w:p>
    <w:p w:rsidR="00E0177F" w:rsidRPr="003D38AD" w:rsidRDefault="00E0177F" w:rsidP="00E0177F">
      <w:pPr>
        <w:rPr>
          <w:color w:val="auto"/>
          <w:u w:color="000000" w:themeColor="text1"/>
        </w:rPr>
      </w:pPr>
      <w:r w:rsidRPr="003D38AD">
        <w:rPr>
          <w:color w:val="auto"/>
          <w:u w:color="000000" w:themeColor="text1"/>
        </w:rPr>
        <w:tab/>
        <w:t>Subpart 5</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19.</w:t>
      </w: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410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410.</w:t>
      </w:r>
      <w:r w:rsidRPr="003D38AD">
        <w:rPr>
          <w:color w:val="auto"/>
          <w:u w:color="000000" w:themeColor="text1"/>
        </w:rPr>
        <w:tab/>
        <w:t xml:space="preserve">There is established the State Energy Office within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Office of Regulatory Staff</w:t>
      </w:r>
      <w:r w:rsidRPr="003D38AD">
        <w:rPr>
          <w:color w:val="auto"/>
          <w:u w:color="000000" w:themeColor="text1"/>
        </w:rPr>
        <w:t xml:space="preserve"> which shall serve as the principal energy planning entity for the State.  Its primary purpose is to develop and implement a well</w:t>
      </w:r>
      <w:r w:rsidRPr="003D38AD">
        <w:rPr>
          <w:color w:val="auto"/>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20.</w:t>
      </w: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440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440.</w:t>
      </w:r>
      <w:r w:rsidRPr="003D38AD">
        <w:rPr>
          <w:color w:val="auto"/>
          <w:u w:color="000000" w:themeColor="text1"/>
        </w:rPr>
        <w:tab/>
      </w:r>
      <w:r w:rsidRPr="003D38AD">
        <w:rPr>
          <w:strike/>
          <w:color w:val="auto"/>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(1)</w:t>
      </w:r>
      <w:r w:rsidRPr="003D38AD">
        <w:rPr>
          <w:color w:val="auto"/>
          <w:u w:color="000000" w:themeColor="text1"/>
        </w:rPr>
        <w:tab/>
      </w:r>
      <w:r w:rsidRPr="003D38AD">
        <w:rPr>
          <w:strike/>
          <w:color w:val="auto"/>
          <w:u w:color="000000" w:themeColor="text1"/>
        </w:rPr>
        <w:t>two representatives of investor</w:t>
      </w:r>
      <w:r w:rsidRPr="003D38AD">
        <w:rPr>
          <w:strike/>
          <w:color w:val="auto"/>
          <w:u w:color="000000" w:themeColor="text1"/>
        </w:rPr>
        <w:noBreakHyphen/>
        <w:t>owned electricity companies;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(2)</w:t>
      </w:r>
      <w:r w:rsidRPr="003D38AD">
        <w:rPr>
          <w:color w:val="auto"/>
          <w:u w:color="000000" w:themeColor="text1"/>
        </w:rPr>
        <w:tab/>
      </w:r>
      <w:r w:rsidRPr="003D38AD">
        <w:rPr>
          <w:strike/>
          <w:color w:val="auto"/>
          <w:u w:color="000000" w:themeColor="text1"/>
        </w:rPr>
        <w:t>two representatives of electric cooperatives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(3)</w:t>
      </w:r>
      <w:r w:rsidRPr="003D38AD">
        <w:rPr>
          <w:color w:val="auto"/>
          <w:u w:color="000000" w:themeColor="text1"/>
        </w:rPr>
        <w:tab/>
      </w:r>
      <w:r w:rsidRPr="003D38AD">
        <w:rPr>
          <w:strike/>
          <w:color w:val="auto"/>
          <w:u w:color="000000" w:themeColor="text1"/>
        </w:rPr>
        <w:t>one representative of the South Carolina Public Service Authority, who shall serve ex officio;</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(4)</w:t>
      </w:r>
      <w:r w:rsidRPr="003D38AD">
        <w:rPr>
          <w:color w:val="auto"/>
          <w:u w:color="000000" w:themeColor="text1"/>
        </w:rPr>
        <w:tab/>
      </w:r>
      <w:r w:rsidRPr="003D38AD">
        <w:rPr>
          <w:strike/>
          <w:color w:val="auto"/>
          <w:u w:color="000000" w:themeColor="text1"/>
        </w:rPr>
        <w:t>one representative of municipally</w:t>
      </w:r>
      <w:r w:rsidRPr="003D38AD">
        <w:rPr>
          <w:strike/>
          <w:color w:val="auto"/>
          <w:u w:color="000000" w:themeColor="text1"/>
        </w:rPr>
        <w:noBreakHyphen/>
        <w:t>owned electric utilities;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(5)</w:t>
      </w:r>
      <w:r w:rsidRPr="003D38AD">
        <w:rPr>
          <w:color w:val="auto"/>
          <w:u w:color="000000" w:themeColor="text1"/>
        </w:rPr>
        <w:tab/>
      </w:r>
      <w:r w:rsidRPr="003D38AD">
        <w:rPr>
          <w:strike/>
          <w:color w:val="auto"/>
          <w:u w:color="000000" w:themeColor="text1"/>
        </w:rPr>
        <w:t>one representative of publicly</w:t>
      </w:r>
      <w:r w:rsidRPr="003D38AD">
        <w:rPr>
          <w:strike/>
          <w:color w:val="auto"/>
          <w:u w:color="000000" w:themeColor="text1"/>
        </w:rPr>
        <w:noBreakHyphen/>
        <w:t>owned natural gas companies;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(6)</w:t>
      </w:r>
      <w:r w:rsidRPr="003D38AD">
        <w:rPr>
          <w:color w:val="auto"/>
          <w:u w:color="000000" w:themeColor="text1"/>
        </w:rPr>
        <w:tab/>
      </w:r>
      <w:r w:rsidRPr="003D38AD">
        <w:rPr>
          <w:strike/>
          <w:color w:val="auto"/>
          <w:u w:color="000000" w:themeColor="text1"/>
        </w:rPr>
        <w:t>one representative of investor</w:t>
      </w:r>
      <w:r w:rsidRPr="003D38AD">
        <w:rPr>
          <w:strike/>
          <w:color w:val="auto"/>
          <w:u w:color="000000" w:themeColor="text1"/>
        </w:rPr>
        <w:noBreakHyphen/>
        <w:t>owned gas companies;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(7)</w:t>
      </w:r>
      <w:r w:rsidRPr="003D38AD">
        <w:rPr>
          <w:color w:val="auto"/>
          <w:u w:color="000000" w:themeColor="text1"/>
        </w:rPr>
        <w:tab/>
      </w:r>
      <w:r w:rsidRPr="003D38AD">
        <w:rPr>
          <w:strike/>
          <w:color w:val="auto"/>
          <w:u w:color="000000" w:themeColor="text1"/>
        </w:rPr>
        <w:t>one representative of oil suppliers or dealers;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(8)</w:t>
      </w:r>
      <w:r w:rsidRPr="003D38AD">
        <w:rPr>
          <w:color w:val="auto"/>
          <w:u w:color="000000" w:themeColor="text1"/>
        </w:rPr>
        <w:tab/>
      </w:r>
      <w:r w:rsidRPr="003D38AD">
        <w:rPr>
          <w:strike/>
          <w:color w:val="auto"/>
          <w:u w:color="000000" w:themeColor="text1"/>
        </w:rPr>
        <w:t>one representative of propane suppliers or dealers;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(9)</w:t>
      </w:r>
      <w:r w:rsidRPr="003D38AD">
        <w:rPr>
          <w:color w:val="auto"/>
          <w:u w:color="000000" w:themeColor="text1"/>
        </w:rPr>
        <w:tab/>
      </w:r>
      <w:r w:rsidRPr="003D38AD">
        <w:rPr>
          <w:strike/>
          <w:color w:val="auto"/>
          <w:u w:color="000000" w:themeColor="text1"/>
        </w:rPr>
        <w:t>one representative of nonprofit public transportation providers;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(10)</w:t>
      </w:r>
      <w:r w:rsidRPr="003D38AD">
        <w:rPr>
          <w:color w:val="auto"/>
          <w:u w:color="000000" w:themeColor="text1"/>
        </w:rPr>
        <w:tab/>
      </w:r>
      <w:r w:rsidRPr="003D38AD">
        <w:rPr>
          <w:strike/>
          <w:color w:val="auto"/>
          <w:u w:color="000000" w:themeColor="text1"/>
        </w:rPr>
        <w:t>two representatives of industrial consumers;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(11)</w:t>
      </w:r>
      <w:r w:rsidRPr="003D38AD">
        <w:rPr>
          <w:color w:val="auto"/>
          <w:u w:color="000000" w:themeColor="text1"/>
        </w:rPr>
        <w:tab/>
      </w:r>
      <w:r w:rsidRPr="003D38AD">
        <w:rPr>
          <w:strike/>
          <w:color w:val="auto"/>
          <w:u w:color="000000" w:themeColor="text1"/>
        </w:rPr>
        <w:t>two representatives of commercial consumers;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(12)</w:t>
      </w:r>
      <w:r w:rsidRPr="003D38AD">
        <w:rPr>
          <w:color w:val="auto"/>
          <w:u w:color="000000" w:themeColor="text1"/>
        </w:rPr>
        <w:tab/>
      </w:r>
      <w:r w:rsidRPr="003D38AD">
        <w:rPr>
          <w:strike/>
          <w:color w:val="auto"/>
          <w:u w:color="000000" w:themeColor="text1"/>
        </w:rPr>
        <w:t>two representatives of individual consumers; one must be the Executive Director of the Office of Regulatory Staff or his designee, who shall serve ex officio;</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(13)</w:t>
      </w:r>
      <w:r w:rsidRPr="003D38AD">
        <w:rPr>
          <w:color w:val="auto"/>
          <w:u w:color="000000" w:themeColor="text1"/>
        </w:rPr>
        <w:tab/>
      </w:r>
      <w:r w:rsidRPr="003D38AD">
        <w:rPr>
          <w:strike/>
          <w:color w:val="auto"/>
          <w:u w:color="000000" w:themeColor="text1"/>
        </w:rPr>
        <w:t>two representatives of environmental groups; and</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(14)</w:t>
      </w:r>
      <w:r w:rsidRPr="003D38AD">
        <w:rPr>
          <w:color w:val="auto"/>
          <w:u w:color="000000" w:themeColor="text1"/>
        </w:rPr>
        <w:tab/>
      </w:r>
      <w:r w:rsidRPr="003D38AD">
        <w:rPr>
          <w:strike/>
          <w:color w:val="auto"/>
          <w:u w:color="000000" w:themeColor="text1"/>
        </w:rPr>
        <w:t>one at</w:t>
      </w:r>
      <w:r w:rsidRPr="003D38AD">
        <w:rPr>
          <w:strike/>
          <w:color w:val="auto"/>
          <w:u w:color="000000" w:themeColor="text1"/>
        </w:rPr>
        <w:noBreakHyphen/>
        <w:t>large member appointed by the Governor.</w:t>
      </w:r>
      <w:r w:rsidRPr="003D38AD">
        <w:rPr>
          <w:color w:val="auto"/>
          <w:u w:color="000000" w:themeColor="text1"/>
        </w:rPr>
        <w:t xml:space="preserve"> </w:t>
      </w:r>
    </w:p>
    <w:p w:rsidR="00E0177F" w:rsidRPr="003D38AD" w:rsidRDefault="00E0177F" w:rsidP="00E0177F">
      <w:pPr>
        <w:rPr>
          <w:strike/>
          <w:color w:val="auto"/>
          <w:u w:color="000000" w:themeColor="text1"/>
        </w:rPr>
      </w:pPr>
      <w:r w:rsidRPr="003D38AD">
        <w:rPr>
          <w:color w:val="auto"/>
          <w:u w:color="000000" w:themeColor="text1"/>
        </w:rPr>
        <w:tab/>
      </w:r>
      <w:r w:rsidRPr="003D38AD">
        <w:rPr>
          <w:strike/>
          <w:color w:val="auto"/>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(A)</w:t>
      </w:r>
      <w:r w:rsidRPr="003D38AD">
        <w:rPr>
          <w:color w:val="auto"/>
          <w:u w:color="000000" w:themeColor="text1"/>
        </w:rPr>
        <w:tab/>
      </w:r>
      <w:r w:rsidRPr="003D38AD">
        <w:rPr>
          <w:color w:val="auto"/>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w:t>
      </w:r>
      <w:r w:rsidRPr="003D38AD">
        <w:rPr>
          <w:color w:val="auto"/>
          <w:u w:color="000000" w:themeColor="text1"/>
        </w:rPr>
        <w:tab/>
      </w:r>
      <w:r w:rsidRPr="003D38AD">
        <w:rPr>
          <w:color w:val="auto"/>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3D38AD">
        <w:rPr>
          <w:color w:val="auto"/>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(2)</w:t>
      </w:r>
      <w:r w:rsidRPr="003D38AD">
        <w:rPr>
          <w:color w:val="auto"/>
          <w:u w:color="000000" w:themeColor="text1"/>
        </w:rPr>
        <w:tab/>
      </w:r>
      <w:r w:rsidRPr="003D38AD">
        <w:rPr>
          <w:color w:val="auto"/>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3D38AD">
        <w:rPr>
          <w:color w:val="auto"/>
          <w:u w:color="000000" w:themeColor="text1"/>
        </w:rPr>
        <w:t xml:space="preserve"> </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r>
      <w:r w:rsidRPr="003D38AD">
        <w:rPr>
          <w:color w:val="auto"/>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(C)</w:t>
      </w:r>
      <w:r w:rsidRPr="003D38AD">
        <w:rPr>
          <w:color w:val="auto"/>
          <w:u w:color="000000" w:themeColor="text1"/>
        </w:rPr>
        <w:tab/>
      </w:r>
      <w:r w:rsidRPr="003D38AD">
        <w:rPr>
          <w:color w:val="auto"/>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(D)</w:t>
      </w:r>
      <w:r w:rsidRPr="003D38AD">
        <w:rPr>
          <w:color w:val="auto"/>
          <w:u w:color="000000" w:themeColor="text1"/>
        </w:rPr>
        <w:tab/>
      </w:r>
      <w:r w:rsidRPr="003D38AD">
        <w:rPr>
          <w:color w:val="auto"/>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w:t>
      </w:r>
      <w:r w:rsidRPr="003D38AD">
        <w:rPr>
          <w:color w:val="auto"/>
          <w:u w:color="000000" w:themeColor="text1"/>
        </w:rPr>
        <w:tab/>
      </w:r>
      <w:r w:rsidRPr="003D38AD">
        <w:rPr>
          <w:color w:val="auto"/>
          <w:u w:val="single" w:color="000000" w:themeColor="text1"/>
        </w:rPr>
        <w:t>three appointed by the Governor, one of whom must have a substantial background in environmental or consumer protection matters;</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(2)</w:t>
      </w:r>
      <w:r w:rsidRPr="003D38AD">
        <w:rPr>
          <w:color w:val="auto"/>
          <w:u w:color="000000" w:themeColor="text1"/>
        </w:rPr>
        <w:tab/>
      </w:r>
      <w:r w:rsidRPr="003D38AD">
        <w:rPr>
          <w:color w:val="auto"/>
          <w:u w:val="single" w:color="000000" w:themeColor="text1"/>
        </w:rPr>
        <w:t>three appointed by the President Pro Tempore of the Senate, one of whom must have a substantial background in environmental or consumer protection matters; and</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(3)</w:t>
      </w:r>
      <w:r w:rsidRPr="003D38AD">
        <w:rPr>
          <w:color w:val="auto"/>
          <w:u w:color="000000" w:themeColor="text1"/>
        </w:rPr>
        <w:tab/>
      </w:r>
      <w:r w:rsidRPr="003D38AD">
        <w:rPr>
          <w:color w:val="auto"/>
          <w:u w:val="single" w:color="000000" w:themeColor="text1"/>
        </w:rPr>
        <w:t>three appointed by the Speaker of the House of Representatives, one of whom must have a substantial background in environmental or consumer protection matters.</w:t>
      </w:r>
      <w:r w:rsidRPr="003D38AD">
        <w:rPr>
          <w:color w:val="auto"/>
          <w:u w:color="000000" w:themeColor="text1"/>
        </w:rPr>
        <w:t xml:space="preserve"> </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 xml:space="preserve">All appointees must have backgrounds in environmental issues; the electricity, transportation, or natural gas industries; or economic development related to these sectors.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(E)</w:t>
      </w:r>
      <w:r w:rsidRPr="003D38AD">
        <w:rPr>
          <w:color w:val="auto"/>
          <w:u w:color="000000" w:themeColor="text1"/>
        </w:rPr>
        <w:tab/>
      </w:r>
      <w:r w:rsidRPr="003D38AD">
        <w:rPr>
          <w:color w:val="auto"/>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(1)</w:t>
      </w:r>
      <w:r w:rsidRPr="003D38AD">
        <w:rPr>
          <w:color w:val="auto"/>
          <w:u w:color="000000" w:themeColor="text1"/>
        </w:rPr>
        <w:tab/>
      </w:r>
      <w:r w:rsidRPr="003D38AD">
        <w:rPr>
          <w:color w:val="auto"/>
          <w:u w:val="single" w:color="000000" w:themeColor="text1"/>
        </w:rPr>
        <w:t>the development of energy efficiency and conservation;</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(2)</w:t>
      </w:r>
      <w:r w:rsidRPr="003D38AD">
        <w:rPr>
          <w:color w:val="auto"/>
          <w:u w:color="000000" w:themeColor="text1"/>
        </w:rPr>
        <w:tab/>
      </w:r>
      <w:r w:rsidRPr="003D38AD">
        <w:rPr>
          <w:color w:val="auto"/>
          <w:u w:val="single" w:color="000000" w:themeColor="text1"/>
        </w:rPr>
        <w:t>renewable sources of energy, including wind power, solar power, energy from biomass sources, and energy storage;</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(3)</w:t>
      </w:r>
      <w:r w:rsidRPr="003D38AD">
        <w:rPr>
          <w:color w:val="auto"/>
          <w:u w:color="000000" w:themeColor="text1"/>
        </w:rPr>
        <w:tab/>
      </w:r>
      <w:r w:rsidRPr="003D38AD">
        <w:rPr>
          <w:color w:val="auto"/>
          <w:u w:val="single" w:color="000000" w:themeColor="text1"/>
        </w:rPr>
        <w:t>nuclear energy; and</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color w:val="auto"/>
          <w:u w:val="single" w:color="000000" w:themeColor="text1"/>
        </w:rPr>
        <w:t>(4)</w:t>
      </w:r>
      <w:r w:rsidRPr="003D38AD">
        <w:rPr>
          <w:color w:val="auto"/>
          <w:u w:color="000000" w:themeColor="text1"/>
        </w:rPr>
        <w:tab/>
      </w:r>
      <w:r w:rsidRPr="003D38AD">
        <w:rPr>
          <w:color w:val="auto"/>
          <w:u w:val="single" w:color="000000" w:themeColor="text1"/>
        </w:rPr>
        <w:t>alternative fuels or power sources for the transportation sector.</w:t>
      </w:r>
    </w:p>
    <w:p w:rsidR="00E0177F" w:rsidRPr="003D38AD" w:rsidRDefault="00E0177F" w:rsidP="00E0177F">
      <w:pPr>
        <w:rPr>
          <w:color w:val="auto"/>
          <w:u w:val="single" w:color="000000" w:themeColor="text1"/>
        </w:rPr>
      </w:pPr>
      <w:r w:rsidRPr="003D38AD">
        <w:rPr>
          <w:color w:val="auto"/>
          <w:u w:color="000000" w:themeColor="text1"/>
        </w:rPr>
        <w:tab/>
      </w:r>
      <w:r w:rsidRPr="003D38AD">
        <w:rPr>
          <w:color w:val="auto"/>
          <w:u w:val="single" w:color="000000" w:themeColor="text1"/>
        </w:rPr>
        <w:t>In considering the cost</w:t>
      </w:r>
      <w:r w:rsidRPr="003D38AD">
        <w:rPr>
          <w:color w:val="auto"/>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(F)</w:t>
      </w:r>
      <w:r w:rsidRPr="003D38AD">
        <w:rPr>
          <w:color w:val="auto"/>
          <w:u w:color="000000" w:themeColor="text1"/>
        </w:rPr>
        <w:tab/>
      </w:r>
      <w:r w:rsidRPr="003D38AD">
        <w:rPr>
          <w:color w:val="auto"/>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Title 58.</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(G)</w:t>
      </w:r>
      <w:r w:rsidRPr="003D38AD">
        <w:rPr>
          <w:color w:val="auto"/>
          <w:u w:color="000000" w:themeColor="text1"/>
        </w:rPr>
        <w:tab/>
      </w:r>
      <w:r w:rsidRPr="003D38AD">
        <w:rPr>
          <w:color w:val="auto"/>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21.</w:t>
      </w: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460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460.</w:t>
      </w:r>
      <w:r w:rsidRPr="003D38AD">
        <w:rPr>
          <w:color w:val="auto"/>
          <w:u w:color="000000" w:themeColor="text1"/>
        </w:rPr>
        <w:tab/>
        <w:t xml:space="preserve">The establishment of the State Energy Office within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Office of Regulatory Staff</w:t>
      </w:r>
      <w:r w:rsidRPr="003D38AD">
        <w:rPr>
          <w:color w:val="auto"/>
          <w:u w:color="000000" w:themeColor="text1"/>
        </w:rPr>
        <w:t>, as provided for in this part, must be evaluated if restructuring or reorganizing of state government takes place so as to identify and provide for the proper placement of the office upon restructuring or reorganizing.”</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22.</w:t>
      </w: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635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635.</w:t>
      </w:r>
      <w:r w:rsidRPr="003D38AD">
        <w:rPr>
          <w:color w:val="auto"/>
          <w:u w:color="000000" w:themeColor="text1"/>
        </w:rPr>
        <w:tab/>
        <w:t>Pursuant to Section 48</w:t>
      </w:r>
      <w:r w:rsidRPr="003D38AD">
        <w:rPr>
          <w:color w:val="auto"/>
          <w:u w:color="000000" w:themeColor="text1"/>
        </w:rPr>
        <w:noBreakHyphen/>
        <w:t>52</w:t>
      </w:r>
      <w:r w:rsidRPr="003D38AD">
        <w:rPr>
          <w:color w:val="auto"/>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Office of Regulatory Staff</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23.</w:t>
      </w:r>
      <w:r w:rsidRPr="003D38AD">
        <w:rPr>
          <w:color w:val="auto"/>
          <w:u w:color="000000" w:themeColor="text1"/>
        </w:rPr>
        <w:tab/>
        <w:t>Section 48</w:t>
      </w:r>
      <w:r w:rsidRPr="003D38AD">
        <w:rPr>
          <w:color w:val="auto"/>
          <w:u w:color="000000" w:themeColor="text1"/>
        </w:rPr>
        <w:noBreakHyphen/>
        <w:t>52</w:t>
      </w:r>
      <w:r w:rsidRPr="003D38AD">
        <w:rPr>
          <w:color w:val="auto"/>
          <w:u w:color="000000" w:themeColor="text1"/>
        </w:rPr>
        <w:noBreakHyphen/>
        <w:t>680(C) of the 1976 Code is amended to read:</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 State Energy Office shall provide the Office of Property Management </w:t>
      </w:r>
      <w:r w:rsidRPr="003D38AD">
        <w:rPr>
          <w:strike/>
          <w:color w:val="auto"/>
          <w:u w:color="000000" w:themeColor="text1"/>
        </w:rPr>
        <w:t>of the Budget and Control Board</w:t>
      </w:r>
      <w:r w:rsidRPr="003D38AD">
        <w:rPr>
          <w:color w:val="auto"/>
          <w:u w:color="000000" w:themeColor="text1"/>
        </w:rPr>
        <w:t xml:space="preserve">, Division of General Services </w:t>
      </w:r>
      <w:r w:rsidRPr="003D38AD">
        <w:rPr>
          <w:color w:val="auto"/>
          <w:u w:val="single" w:color="000000" w:themeColor="text1"/>
        </w:rPr>
        <w:t>of the Department of Administration</w:t>
      </w:r>
      <w:r w:rsidRPr="003D38AD">
        <w:rPr>
          <w:color w:val="auto"/>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6</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24.</w:t>
      </w:r>
      <w:r w:rsidRPr="003D38AD">
        <w:rPr>
          <w:color w:val="auto"/>
          <w:u w:color="000000" w:themeColor="text1"/>
        </w:rPr>
        <w:tab/>
        <w:t>A.</w:t>
      </w:r>
      <w:r w:rsidRPr="003D38AD">
        <w:rPr>
          <w:color w:val="auto"/>
          <w:u w:color="000000" w:themeColor="text1"/>
        </w:rPr>
        <w:tab/>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25 of the 1976 Code is amended to read:</w:t>
      </w:r>
    </w:p>
    <w:p w:rsidR="00E0177F" w:rsidRPr="003D38AD" w:rsidRDefault="00E0177F" w:rsidP="00E0177F">
      <w:pPr>
        <w:rPr>
          <w:color w:val="auto"/>
          <w:u w:val="single"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25.</w:t>
      </w:r>
      <w:r w:rsidRPr="003D38AD">
        <w:rPr>
          <w:color w:val="auto"/>
          <w:u w:color="000000" w:themeColor="text1"/>
        </w:rPr>
        <w:tab/>
        <w:t>(A)</w:t>
      </w:r>
      <w:r w:rsidRPr="003D38AD">
        <w:rPr>
          <w:color w:val="auto"/>
          <w:u w:color="000000" w:themeColor="text1"/>
        </w:rPr>
        <w:tab/>
        <w:t xml:space="preserve">There is hereby established a Local Government Division within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Rural Infrastructure Authority</w:t>
      </w:r>
      <w:r w:rsidRPr="003D38AD">
        <w:rPr>
          <w:color w:val="auto"/>
          <w:u w:color="000000" w:themeColor="text1"/>
        </w:rPr>
        <w:t xml:space="preserve"> to act as a liaison for financial grants among </w:t>
      </w:r>
      <w:r w:rsidRPr="003D38AD">
        <w:rPr>
          <w:strike/>
          <w:color w:val="auto"/>
          <w:u w:color="000000" w:themeColor="text1"/>
        </w:rPr>
        <w:t>local governments</w:t>
      </w:r>
      <w:r w:rsidRPr="003D38AD">
        <w:rPr>
          <w:color w:val="auto"/>
          <w:u w:color="000000" w:themeColor="text1"/>
        </w:rPr>
        <w:t xml:space="preserve"> local </w:t>
      </w:r>
      <w:r w:rsidRPr="003D38AD">
        <w:rPr>
          <w:color w:val="auto"/>
          <w:u w:val="single" w:color="000000" w:themeColor="text1"/>
        </w:rPr>
        <w:t>public entities</w:t>
      </w:r>
      <w:r w:rsidRPr="003D38AD">
        <w:rPr>
          <w:color w:val="auto"/>
          <w:u w:color="000000" w:themeColor="text1"/>
        </w:rPr>
        <w:t xml:space="preserve">, the General Assembly and the Governor’s Office.  The division shall be under the supervision of a director who shall be appointed by and who shall serve at the pleasure of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w:t>
      </w:r>
      <w:r w:rsidRPr="003D38AD">
        <w:rPr>
          <w:strike/>
          <w:color w:val="auto"/>
          <w:u w:color="000000" w:themeColor="text1"/>
        </w:rPr>
        <w:t>and whose compensation shall be as provided for by the General Assembly</w:t>
      </w:r>
      <w:r w:rsidRPr="003D38AD">
        <w:rPr>
          <w:color w:val="auto"/>
          <w:u w:color="000000" w:themeColor="text1"/>
        </w:rPr>
        <w:t xml:space="preserve">.  He may employ such staff as may be approved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The division shall be responsible for certifying grants to local </w:t>
      </w:r>
      <w:r w:rsidRPr="003D38AD">
        <w:rPr>
          <w:strike/>
          <w:color w:val="auto"/>
          <w:u w:color="000000" w:themeColor="text1"/>
        </w:rPr>
        <w:t>governments</w:t>
      </w:r>
      <w:r w:rsidRPr="003D38AD">
        <w:rPr>
          <w:color w:val="auto"/>
          <w:u w:color="000000" w:themeColor="text1"/>
        </w:rPr>
        <w:t xml:space="preserve"> </w:t>
      </w:r>
      <w:r w:rsidRPr="003D38AD">
        <w:rPr>
          <w:color w:val="auto"/>
          <w:u w:val="single" w:color="000000" w:themeColor="text1"/>
        </w:rPr>
        <w:t xml:space="preserve">public entities </w:t>
      </w:r>
      <w:r w:rsidRPr="003D38AD">
        <w:rPr>
          <w:color w:val="auto"/>
          <w:u w:color="000000" w:themeColor="text1"/>
        </w:rPr>
        <w:t xml:space="preserve">from both federal and state funds.  The term ‘local </w:t>
      </w:r>
      <w:r w:rsidRPr="003D38AD">
        <w:rPr>
          <w:strike/>
          <w:color w:val="auto"/>
          <w:u w:color="000000" w:themeColor="text1"/>
        </w:rPr>
        <w:t>government</w:t>
      </w:r>
      <w:r w:rsidRPr="003D38AD">
        <w:rPr>
          <w:color w:val="auto"/>
          <w:u w:color="000000" w:themeColor="text1"/>
        </w:rPr>
        <w:t xml:space="preserve"> </w:t>
      </w:r>
      <w:r w:rsidRPr="003D38AD">
        <w:rPr>
          <w:color w:val="auto"/>
          <w:u w:val="single" w:color="000000" w:themeColor="text1"/>
        </w:rPr>
        <w:t>public entity</w:t>
      </w:r>
      <w:r w:rsidRPr="003D38AD">
        <w:rPr>
          <w:color w:val="auto"/>
          <w:u w:color="000000" w:themeColor="text1"/>
        </w:rPr>
        <w:t xml:space="preserve">’ shall mean any political entity below the state level.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 division shall establish guidelines and procedures which local </w:t>
      </w:r>
      <w:r w:rsidRPr="003D38AD">
        <w:rPr>
          <w:strike/>
          <w:color w:val="auto"/>
          <w:u w:color="000000" w:themeColor="text1"/>
        </w:rPr>
        <w:t>governments</w:t>
      </w:r>
      <w:r w:rsidRPr="003D38AD">
        <w:rPr>
          <w:color w:val="auto"/>
          <w:u w:color="000000" w:themeColor="text1"/>
        </w:rPr>
        <w:t xml:space="preserve"> </w:t>
      </w:r>
      <w:r w:rsidRPr="003D38AD">
        <w:rPr>
          <w:color w:val="auto"/>
          <w:u w:val="single" w:color="000000" w:themeColor="text1"/>
        </w:rPr>
        <w:t>public entities</w:t>
      </w:r>
      <w:r w:rsidRPr="003D38AD">
        <w:rPr>
          <w:color w:val="auto"/>
          <w:u w:color="000000" w:themeColor="text1"/>
        </w:rPr>
        <w:t xml:space="preserve"> shall follow in applying for grants certified by the division.  The director shall make known to local </w:t>
      </w:r>
      <w:r w:rsidRPr="003D38AD">
        <w:rPr>
          <w:strike/>
          <w:color w:val="auto"/>
          <w:u w:color="000000" w:themeColor="text1"/>
        </w:rPr>
        <w:t>governments</w:t>
      </w:r>
      <w:r w:rsidRPr="003D38AD">
        <w:rPr>
          <w:color w:val="auto"/>
          <w:u w:color="000000" w:themeColor="text1"/>
        </w:rPr>
        <w:t xml:space="preserve"> </w:t>
      </w:r>
      <w:r w:rsidRPr="003D38AD">
        <w:rPr>
          <w:color w:val="auto"/>
          <w:u w:val="single" w:color="000000" w:themeColor="text1"/>
        </w:rPr>
        <w:t>these entities</w:t>
      </w:r>
      <w:r w:rsidRPr="003D38AD">
        <w:rPr>
          <w:color w:val="auto"/>
          <w:u w:color="000000" w:themeColor="text1"/>
        </w:rPr>
        <w:t xml:space="preserve"> the availability of all grants available through the </w:t>
      </w:r>
      <w:r w:rsidRPr="003D38AD">
        <w:rPr>
          <w:strike/>
          <w:color w:val="auto"/>
          <w:u w:color="000000" w:themeColor="text1"/>
        </w:rPr>
        <w:t>division</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shall make periodic reports to </w:t>
      </w:r>
      <w:r w:rsidRPr="003D38AD">
        <w:rPr>
          <w:strike/>
          <w:color w:val="auto"/>
          <w:u w:color="000000" w:themeColor="text1"/>
        </w:rPr>
        <w:t>the Budget and Control Board,</w:t>
      </w:r>
      <w:r w:rsidRPr="003D38AD">
        <w:rPr>
          <w:color w:val="auto"/>
          <w:u w:color="000000" w:themeColor="text1"/>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The Division of Administration, under contractual agreement, shall furnish the Local Government Division such accounting service support as may be requested.</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26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26.</w:t>
      </w:r>
      <w:r w:rsidRPr="003D38AD">
        <w:rPr>
          <w:color w:val="auto"/>
          <w:u w:color="000000" w:themeColor="text1"/>
        </w:rPr>
        <w:tab/>
        <w:t>(A)</w:t>
      </w:r>
      <w:r w:rsidRPr="003D38AD">
        <w:rPr>
          <w:color w:val="auto"/>
          <w:u w:color="000000" w:themeColor="text1"/>
        </w:rPr>
        <w:tab/>
        <w:t xml:space="preserve">Grant funds received by a </w:t>
      </w:r>
      <w:r w:rsidRPr="003D38AD">
        <w:rPr>
          <w:color w:val="auto"/>
          <w:u w:val="single" w:color="000000" w:themeColor="text1"/>
        </w:rPr>
        <w:t>local</w:t>
      </w:r>
      <w:r w:rsidRPr="003D38AD">
        <w:rPr>
          <w:color w:val="auto"/>
          <w:u w:color="000000" w:themeColor="text1"/>
        </w:rPr>
        <w:t xml:space="preserve"> </w:t>
      </w:r>
      <w:r w:rsidRPr="003D38AD">
        <w:rPr>
          <w:strike/>
          <w:color w:val="auto"/>
          <w:u w:color="000000" w:themeColor="text1"/>
        </w:rPr>
        <w:t>county, municipality, political subdivision, or other</w:t>
      </w:r>
      <w:r w:rsidRPr="003D38AD">
        <w:rPr>
          <w:color w:val="auto"/>
          <w:u w:color="000000" w:themeColor="text1"/>
        </w:rPr>
        <w:t xml:space="preserve"> </w:t>
      </w:r>
      <w:r w:rsidRPr="003D38AD">
        <w:rPr>
          <w:color w:val="auto"/>
          <w:u w:val="single" w:color="000000" w:themeColor="text1"/>
        </w:rPr>
        <w:t>public</w:t>
      </w:r>
      <w:r w:rsidRPr="003D38AD">
        <w:rPr>
          <w:color w:val="auto"/>
          <w:u w:color="000000" w:themeColor="text1"/>
        </w:rPr>
        <w:t xml:space="preserve"> entity from the Division of Local Government of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Rural Infrastructure Authority</w:t>
      </w:r>
      <w:r w:rsidRPr="003D38AD">
        <w:rPr>
          <w:color w:val="auto"/>
          <w:u w:color="000000" w:themeColor="text1"/>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w:t>
      </w:r>
      <w:r w:rsidRPr="003D38AD">
        <w:rPr>
          <w:strike/>
          <w:color w:val="auto"/>
          <w:u w:color="000000" w:themeColor="text1"/>
        </w:rPr>
        <w:t xml:space="preserve"> </w:t>
      </w:r>
      <w:r w:rsidRPr="003D38AD">
        <w:rPr>
          <w:color w:val="auto"/>
          <w:u w:color="000000" w:themeColor="text1"/>
        </w:rPr>
        <w:t xml:space="preserve">Division of Local Government was accomplished by funds other than grant funds.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(C)</w:t>
      </w:r>
      <w:r w:rsidRPr="003D38AD">
        <w:rPr>
          <w:color w:val="auto"/>
          <w:u w:color="000000" w:themeColor="text1"/>
        </w:rPr>
        <w:tab/>
        <w:t xml:space="preserve">The Division of Local Government of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Rural Infrastructure Authority</w:t>
      </w:r>
      <w:r w:rsidRPr="003D38AD">
        <w:rPr>
          <w:color w:val="auto"/>
          <w:u w:color="000000" w:themeColor="text1"/>
        </w:rPr>
        <w:t xml:space="preserve"> shall furnish a copy of this section to a grantee when the grant is awarded.”</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C.</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50</w:t>
      </w:r>
      <w:r w:rsidRPr="003D38AD">
        <w:rPr>
          <w:color w:val="auto"/>
          <w:u w:color="000000" w:themeColor="text1"/>
        </w:rPr>
        <w:noBreakHyphen/>
        <w:t>50 of the 1976 Code, as added by Act 149 of 2012,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50</w:t>
      </w:r>
      <w:r w:rsidRPr="003D38AD">
        <w:rPr>
          <w:color w:val="auto"/>
          <w:u w:color="000000" w:themeColor="text1"/>
        </w:rPr>
        <w:noBreakHyphen/>
        <w:t>50.</w:t>
      </w:r>
      <w:r w:rsidRPr="003D38AD">
        <w:rPr>
          <w:color w:val="auto"/>
          <w:u w:color="000000" w:themeColor="text1"/>
        </w:rPr>
        <w:tab/>
        <w:t xml:space="preserve"> </w:t>
      </w:r>
      <w:r w:rsidRPr="003D38AD">
        <w:rPr>
          <w:color w:val="auto"/>
          <w:u w:val="single" w:color="000000" w:themeColor="text1"/>
        </w:rPr>
        <w:t>(A)</w:t>
      </w:r>
      <w:r w:rsidRPr="003D38AD">
        <w:rPr>
          <w:color w:val="auto"/>
          <w:u w:color="000000" w:themeColor="text1"/>
        </w:rPr>
        <w:tab/>
        <w:t xml:space="preserve">The board of directors is the governing board of the authority.  The board consists of </w:t>
      </w:r>
      <w:r w:rsidRPr="003D38AD">
        <w:rPr>
          <w:strike/>
          <w:color w:val="auto"/>
          <w:u w:color="000000" w:themeColor="text1"/>
        </w:rPr>
        <w:t>seven</w:t>
      </w:r>
      <w:r w:rsidRPr="003D38AD">
        <w:rPr>
          <w:color w:val="auto"/>
          <w:u w:color="000000" w:themeColor="text1"/>
        </w:rPr>
        <w:t xml:space="preserve"> </w:t>
      </w:r>
      <w:r w:rsidRPr="003D38AD">
        <w:rPr>
          <w:color w:val="auto"/>
          <w:u w:val="single" w:color="000000" w:themeColor="text1"/>
        </w:rPr>
        <w:t>eight</w:t>
      </w:r>
      <w:r w:rsidRPr="003D38AD">
        <w:rPr>
          <w:color w:val="auto"/>
          <w:u w:color="000000" w:themeColor="text1"/>
        </w:rPr>
        <w:t xml:space="preserve"> voting directors appointed as follows: </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r>
      <w:r w:rsidRPr="003D38AD">
        <w:rPr>
          <w:strike/>
          <w:color w:val="auto"/>
          <w:u w:color="000000" w:themeColor="text1"/>
        </w:rPr>
        <w:t>six</w:t>
      </w:r>
      <w:r w:rsidRPr="003D38AD">
        <w:rPr>
          <w:color w:val="auto"/>
          <w:u w:color="000000" w:themeColor="text1"/>
        </w:rPr>
        <w:t xml:space="preserve"> </w:t>
      </w:r>
      <w:r w:rsidRPr="003D38AD">
        <w:rPr>
          <w:color w:val="auto"/>
          <w:u w:val="single" w:color="000000" w:themeColor="text1"/>
        </w:rPr>
        <w:t>seven</w:t>
      </w:r>
      <w:r w:rsidRPr="003D38AD">
        <w:rPr>
          <w:color w:val="auto"/>
          <w:u w:color="000000" w:themeColor="text1"/>
        </w:rPr>
        <w:t xml:space="preserve"> members who reside in or represent all or some portion of the counties designated as distressed or least developed pursuant to Section 12</w:t>
      </w:r>
      <w:r w:rsidRPr="003D38AD">
        <w:rPr>
          <w:color w:val="auto"/>
          <w:u w:color="000000" w:themeColor="text1"/>
        </w:rPr>
        <w:noBreakHyphen/>
        <w:t>6</w:t>
      </w:r>
      <w:r w:rsidRPr="003D38AD">
        <w:rPr>
          <w:color w:val="auto"/>
          <w:u w:color="000000" w:themeColor="text1"/>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w:t>
      </w:r>
      <w:r w:rsidRPr="003D38AD">
        <w:rPr>
          <w:strike/>
          <w:color w:val="auto"/>
          <w:u w:color="000000" w:themeColor="text1"/>
        </w:rPr>
        <w:t>two</w:t>
      </w:r>
      <w:r w:rsidRPr="003D38AD">
        <w:rPr>
          <w:color w:val="auto"/>
          <w:u w:color="000000" w:themeColor="text1"/>
        </w:rPr>
        <w:t xml:space="preserve"> </w:t>
      </w:r>
      <w:r w:rsidRPr="003D38AD">
        <w:rPr>
          <w:color w:val="auto"/>
          <w:u w:val="single" w:color="000000" w:themeColor="text1"/>
        </w:rPr>
        <w:t>three</w:t>
      </w:r>
      <w:r w:rsidRPr="003D38AD">
        <w:rPr>
          <w:color w:val="auto"/>
          <w:u w:color="000000" w:themeColor="text1"/>
        </w:rPr>
        <w:t xml:space="preserve"> </w:t>
      </w:r>
      <w:r w:rsidRPr="003D38AD">
        <w:rPr>
          <w:strike/>
          <w:color w:val="auto"/>
          <w:u w:color="000000" w:themeColor="text1"/>
        </w:rPr>
        <w:t>appointed</w:t>
      </w:r>
      <w:r w:rsidRPr="003D38AD">
        <w:rPr>
          <w:color w:val="auto"/>
          <w:u w:color="000000" w:themeColor="text1"/>
        </w:rPr>
        <w:t xml:space="preserve"> by the Governor.  One of the governor’s appointees must be selected from three candidates recommended by the Municipal Association of South Carolina; one of the Governor’s appointees must be selected from three candidates recommended by the South Carolina Association of Counties; and one of the Governor’s appointees must be selected from three candidates recommended by the South Carolina Rural Water Association.  Notwithstanding the provisions of Section 8</w:t>
      </w:r>
      <w:r w:rsidRPr="003D38AD">
        <w:rPr>
          <w:color w:val="auto"/>
          <w:u w:color="000000" w:themeColor="text1"/>
        </w:rPr>
        <w:noBreakHyphen/>
        <w:t>13</w:t>
      </w:r>
      <w:r w:rsidRPr="003D38AD">
        <w:rPr>
          <w:color w:val="auto"/>
          <w:u w:color="000000" w:themeColor="text1"/>
        </w:rPr>
        <w:noBreakHyphen/>
        <w:t xml:space="preserve">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the Secretary of Commerce, ex officio, who shall serve as chairman.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t>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E0177F" w:rsidRPr="003D38AD" w:rsidRDefault="00E0177F" w:rsidP="00BB42A7">
      <w:pPr>
        <w:keepNext/>
        <w:rPr>
          <w:color w:val="auto"/>
          <w:u w:color="000000" w:themeColor="text1"/>
        </w:rPr>
      </w:pPr>
      <w:r>
        <w:rPr>
          <w:u w:color="000000" w:themeColor="text1"/>
        </w:rPr>
        <w:tab/>
      </w:r>
      <w:r w:rsidRPr="003D38AD">
        <w:rPr>
          <w:color w:val="auto"/>
          <w:u w:color="000000" w:themeColor="text1"/>
        </w:rPr>
        <w:t xml:space="preserve">D. </w:t>
      </w:r>
      <w:r w:rsidRPr="003D38AD">
        <w:rPr>
          <w:color w:val="auto"/>
          <w:u w:color="000000" w:themeColor="text1"/>
        </w:rPr>
        <w:tab/>
        <w:t>Chapter 50, Title 11 of the 1976 Code is amended by adding:</w:t>
      </w:r>
    </w:p>
    <w:p w:rsidR="00E0177F" w:rsidRPr="003D38AD" w:rsidRDefault="00E0177F" w:rsidP="00BB42A7">
      <w:pPr>
        <w:keepNext/>
        <w:rPr>
          <w:color w:val="auto"/>
          <w:u w:color="000000" w:themeColor="text1"/>
        </w:rPr>
      </w:pPr>
      <w:r w:rsidRPr="003D38AD">
        <w:rPr>
          <w:color w:val="auto"/>
          <w:u w:color="000000" w:themeColor="text1"/>
        </w:rPr>
        <w:tab/>
        <w:t>“Section 11</w:t>
      </w:r>
      <w:r w:rsidRPr="003D38AD">
        <w:rPr>
          <w:color w:val="auto"/>
          <w:u w:color="000000" w:themeColor="text1"/>
        </w:rPr>
        <w:noBreakHyphen/>
        <w:t>50</w:t>
      </w:r>
      <w:r w:rsidRPr="003D38AD">
        <w:rPr>
          <w:color w:val="auto"/>
          <w:u w:color="000000" w:themeColor="text1"/>
        </w:rPr>
        <w:noBreakHyphen/>
        <w:t>65.</w:t>
      </w:r>
      <w:r w:rsidRPr="003D38AD">
        <w:rPr>
          <w:color w:val="auto"/>
          <w:u w:color="000000" w:themeColor="text1"/>
        </w:rPr>
        <w:tab/>
        <w:t>The State Fiscal Accountability Authority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E.</w:t>
      </w:r>
      <w:r w:rsidRPr="003D38AD">
        <w:rPr>
          <w:color w:val="auto"/>
          <w:u w:color="000000" w:themeColor="text1"/>
        </w:rPr>
        <w:tab/>
        <w:t>Section 48</w:t>
      </w:r>
      <w:r w:rsidRPr="003D38AD">
        <w:rPr>
          <w:color w:val="auto"/>
          <w:u w:color="000000" w:themeColor="text1"/>
        </w:rPr>
        <w:noBreakHyphen/>
        <w:t>5</w:t>
      </w:r>
      <w:r w:rsidRPr="003D38AD">
        <w:rPr>
          <w:color w:val="auto"/>
          <w:u w:color="000000" w:themeColor="text1"/>
        </w:rPr>
        <w:noBreakHyphen/>
        <w:t>30 of the 1976 Code is amended to read:</w:t>
      </w:r>
    </w:p>
    <w:p w:rsidR="00E0177F" w:rsidRPr="003D38AD" w:rsidRDefault="00E0177F" w:rsidP="00E0177F">
      <w:pPr>
        <w:rPr>
          <w:color w:val="auto"/>
          <w:szCs w:val="14"/>
          <w:u w:color="000000" w:themeColor="text1"/>
        </w:rPr>
      </w:pPr>
      <w:r w:rsidRPr="003D38AD">
        <w:rPr>
          <w:color w:val="auto"/>
          <w:u w:color="000000" w:themeColor="text1"/>
        </w:rPr>
        <w:tab/>
        <w:t>“Section 48</w:t>
      </w:r>
      <w:r w:rsidRPr="003D38AD">
        <w:rPr>
          <w:color w:val="auto"/>
          <w:u w:color="000000" w:themeColor="text1"/>
        </w:rPr>
        <w:noBreakHyphen/>
        <w:t>5</w:t>
      </w:r>
      <w:r w:rsidRPr="003D38AD">
        <w:rPr>
          <w:color w:val="auto"/>
          <w:u w:color="000000" w:themeColor="text1"/>
        </w:rPr>
        <w:noBreakHyphen/>
        <w:t>30.</w:t>
      </w:r>
      <w:r w:rsidRPr="003D38AD">
        <w:rPr>
          <w:color w:val="auto"/>
          <w:u w:color="000000" w:themeColor="text1"/>
        </w:rPr>
        <w:tab/>
      </w:r>
      <w:r w:rsidRPr="003D38AD">
        <w:rPr>
          <w:color w:val="auto"/>
          <w:szCs w:val="14"/>
          <w:u w:color="000000" w:themeColor="text1"/>
        </w:rPr>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w:t>
      </w:r>
      <w:r w:rsidRPr="003D38AD">
        <w:rPr>
          <w:strike/>
          <w:color w:val="auto"/>
          <w:szCs w:val="14"/>
          <w:u w:color="000000" w:themeColor="text1"/>
        </w:rPr>
        <w:t>State Budget and Control Board</w:t>
      </w:r>
      <w:r w:rsidRPr="003D38AD">
        <w:rPr>
          <w:color w:val="auto"/>
          <w:szCs w:val="14"/>
          <w:u w:color="000000" w:themeColor="text1"/>
        </w:rPr>
        <w:t xml:space="preserve"> </w:t>
      </w:r>
      <w:r w:rsidRPr="003D38AD">
        <w:rPr>
          <w:color w:val="auto"/>
          <w:szCs w:val="14"/>
          <w:u w:val="single" w:color="000000" w:themeColor="text1"/>
        </w:rPr>
        <w:t>Rural Infrastructure Authority</w:t>
      </w:r>
      <w:r w:rsidRPr="003D38AD">
        <w:rPr>
          <w:color w:val="auto"/>
          <w:szCs w:val="14"/>
          <w:u w:color="000000" w:themeColor="text1"/>
        </w:rPr>
        <w:t xml:space="preserve"> comprise the authority.”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F.</w:t>
      </w:r>
      <w:r w:rsidRPr="003D38AD">
        <w:rPr>
          <w:color w:val="auto"/>
          <w:u w:color="000000" w:themeColor="text1"/>
        </w:rPr>
        <w:tab/>
        <w:t>Notwithstanding Section 12</w:t>
      </w:r>
      <w:r w:rsidRPr="003D38AD">
        <w:rPr>
          <w:color w:val="auto"/>
          <w:u w:color="000000" w:themeColor="text1"/>
        </w:rPr>
        <w:noBreakHyphen/>
        <w:t>10</w:t>
      </w:r>
      <w:r w:rsidRPr="003D38AD">
        <w:rPr>
          <w:color w:val="auto"/>
          <w:u w:color="000000" w:themeColor="text1"/>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7</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25.</w:t>
      </w:r>
      <w:r w:rsidRPr="003D38AD">
        <w:rPr>
          <w:color w:val="auto"/>
          <w:u w:color="000000" w:themeColor="text1"/>
        </w:rPr>
        <w:tab/>
        <w:t>A.</w:t>
      </w:r>
      <w:r w:rsidRPr="003D38AD">
        <w:rPr>
          <w:color w:val="auto"/>
          <w:u w:color="000000" w:themeColor="text1"/>
        </w:rPr>
        <w:tab/>
      </w:r>
      <w:r w:rsidRPr="003D38AD">
        <w:rPr>
          <w:color w:val="auto"/>
          <w:u w:color="000000" w:themeColor="text1"/>
        </w:rPr>
        <w:tab/>
        <w:t>Chapter 17, Title 60 of the 1976 Code is amended by adding:</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“CHAPTER 17</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South Carolina Confederate Relic Room</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and Military Museum Commission</w:t>
      </w:r>
    </w:p>
    <w:p w:rsidR="00E0177F" w:rsidRPr="003D38AD" w:rsidRDefault="00E0177F" w:rsidP="00E0177F">
      <w:pPr>
        <w:rPr>
          <w:color w:val="auto"/>
          <w:u w:color="000000" w:themeColor="text1"/>
        </w:rPr>
      </w:pPr>
      <w:r w:rsidRPr="003D38AD">
        <w:rPr>
          <w:color w:val="auto"/>
          <w:u w:color="000000" w:themeColor="text1"/>
        </w:rPr>
        <w:tab/>
        <w:t>Section 60</w:t>
      </w:r>
      <w:r w:rsidRPr="003D38AD">
        <w:rPr>
          <w:color w:val="auto"/>
          <w:u w:color="000000" w:themeColor="text1"/>
        </w:rPr>
        <w:noBreakHyphen/>
        <w:t>17</w:t>
      </w:r>
      <w:r w:rsidRPr="003D38AD">
        <w:rPr>
          <w:color w:val="auto"/>
          <w:u w:color="000000" w:themeColor="text1"/>
        </w:rPr>
        <w:noBreakHyphen/>
        <w:t>10.</w:t>
      </w:r>
      <w:r w:rsidRPr="003D38AD">
        <w:rPr>
          <w:color w:val="auto"/>
          <w:u w:color="000000" w:themeColor="text1"/>
        </w:rPr>
        <w:tab/>
        <w:t>(A)</w:t>
      </w:r>
      <w:r w:rsidRPr="003D38AD">
        <w:rPr>
          <w:color w:val="auto"/>
          <w:u w:color="000000" w:themeColor="text1"/>
        </w:rPr>
        <w:tab/>
        <w:t>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three members appointed by the Governor;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two members appointed by the President Pro Tempore of the Senate;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one member appointed by the President Pro Tempore of the Senate upon the recommendation of the South Carolina Division Commander of the Sons of Confederate Veterans;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two members appointed by the Speaker of the House of Representatives;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one member appointed by the Speaker of the House of Representatives upon the recommendation of the President of the South Carolina Division of the United Daughters of the Confederacy.</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Initially, in order to stagger terms: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one member appointed by the Governor shall serve a term of one year;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one member appointed by the Governor shall serve a term of two years;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one member appointed by the Governor shall serve for three years;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one member appointed by the President Pro Tempore of the Senate shall serve for one year;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one member appointed by the President Pro Tempore of the Senate shall serve for two years;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(6)</w:t>
      </w:r>
      <w:r w:rsidRPr="003D38AD">
        <w:rPr>
          <w:color w:val="auto"/>
          <w:u w:color="000000" w:themeColor="text1"/>
        </w:rPr>
        <w:tab/>
        <w:t>one member appointed by the President Pro Tempore of the Senate shall serve for three years;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(7)</w:t>
      </w:r>
      <w:r w:rsidRPr="003D38AD">
        <w:rPr>
          <w:color w:val="auto"/>
          <w:u w:color="000000" w:themeColor="text1"/>
        </w:rPr>
        <w:tab/>
        <w:t>one member appointed by the Speaker of the House of Representatives shall serve for one year;</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(8)</w:t>
      </w:r>
      <w:r w:rsidRPr="003D38AD">
        <w:rPr>
          <w:color w:val="auto"/>
          <w:u w:color="000000" w:themeColor="text1"/>
        </w:rPr>
        <w:tab/>
        <w:t>one member appointed by the Speaker of the House of Representatives shall serve for two years;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(9)</w:t>
      </w:r>
      <w:r w:rsidRPr="003D38AD">
        <w:rPr>
          <w:color w:val="auto"/>
          <w:u w:color="000000" w:themeColor="text1"/>
        </w:rPr>
        <w:tab/>
        <w:t>one member appointed by the Speaker of the House of Representatives shall serve for three years.</w:t>
      </w:r>
    </w:p>
    <w:p w:rsidR="00E0177F" w:rsidRPr="003D38AD" w:rsidRDefault="00E0177F" w:rsidP="00E0177F">
      <w:pPr>
        <w:rPr>
          <w:color w:val="auto"/>
          <w:u w:color="000000" w:themeColor="text1"/>
        </w:rPr>
      </w:pPr>
      <w:r w:rsidRPr="003D38AD">
        <w:rPr>
          <w:color w:val="auto"/>
          <w:u w:color="000000" w:themeColor="text1"/>
        </w:rPr>
        <w:tab/>
        <w:t>At the expiration of these initial terms, successors must be appointed for terms of four years.</w:t>
      </w:r>
    </w:p>
    <w:p w:rsidR="00E0177F" w:rsidRPr="003D38AD" w:rsidRDefault="00E0177F" w:rsidP="00E0177F">
      <w:pPr>
        <w:rPr>
          <w:color w:val="auto"/>
          <w:u w:color="000000" w:themeColor="text1"/>
        </w:rPr>
      </w:pPr>
      <w:r w:rsidRPr="003D38AD">
        <w:rPr>
          <w:color w:val="auto"/>
          <w:u w:color="000000" w:themeColor="text1"/>
        </w:rPr>
        <w:tab/>
        <w:t>Section 60</w:t>
      </w:r>
      <w:r w:rsidRPr="003D38AD">
        <w:rPr>
          <w:color w:val="auto"/>
          <w:u w:color="000000" w:themeColor="text1"/>
        </w:rPr>
        <w:noBreakHyphen/>
        <w:t>17</w:t>
      </w:r>
      <w:r w:rsidRPr="003D38AD">
        <w:rPr>
          <w:color w:val="auto"/>
          <w:u w:color="000000" w:themeColor="text1"/>
        </w:rPr>
        <w:noBreakHyphen/>
        <w:t>20.</w:t>
      </w:r>
      <w:r w:rsidRPr="003D38AD">
        <w:rPr>
          <w:color w:val="auto"/>
          <w:u w:color="000000" w:themeColor="text1"/>
        </w:rPr>
        <w:tab/>
        <w:t>(A)</w:t>
      </w:r>
      <w:r w:rsidRPr="003D38AD">
        <w:rPr>
          <w:color w:val="auto"/>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South Carolina Confederate Relic Room and Military Museum is authorized to collect, retain, and expend fees from research and photographic processing requests and from the sale of promotional items.</w:t>
      </w:r>
    </w:p>
    <w:p w:rsidR="00E0177F" w:rsidRPr="003D38AD" w:rsidRDefault="00E0177F" w:rsidP="00E0177F">
      <w:pPr>
        <w:rPr>
          <w:color w:val="auto"/>
          <w:u w:color="000000" w:themeColor="text1"/>
        </w:rPr>
      </w:pPr>
      <w:r w:rsidRPr="003D38AD">
        <w:rPr>
          <w:color w:val="auto"/>
          <w:u w:color="000000" w:themeColor="text1"/>
        </w:rPr>
        <w:tab/>
        <w:t>Section 60</w:t>
      </w:r>
      <w:r w:rsidRPr="003D38AD">
        <w:rPr>
          <w:color w:val="auto"/>
          <w:u w:color="000000" w:themeColor="text1"/>
        </w:rPr>
        <w:noBreakHyphen/>
        <w:t>17</w:t>
      </w:r>
      <w:r w:rsidRPr="003D38AD">
        <w:rPr>
          <w:color w:val="auto"/>
          <w:u w:color="000000" w:themeColor="text1"/>
        </w:rPr>
        <w:noBreakHyphen/>
        <w:t>30.</w:t>
      </w:r>
      <w:r w:rsidRPr="003D38AD">
        <w:rPr>
          <w:color w:val="auto"/>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E0177F" w:rsidRPr="003D38AD" w:rsidRDefault="00E0177F" w:rsidP="00E0177F">
      <w:pPr>
        <w:rPr>
          <w:color w:val="auto"/>
          <w:u w:color="000000" w:themeColor="text1"/>
        </w:rPr>
      </w:pPr>
      <w:r w:rsidRPr="003D38AD">
        <w:rPr>
          <w:color w:val="auto"/>
          <w:u w:color="000000" w:themeColor="text1"/>
        </w:rPr>
        <w:tab/>
        <w:t>Section 60</w:t>
      </w:r>
      <w:r w:rsidRPr="003D38AD">
        <w:rPr>
          <w:color w:val="auto"/>
          <w:u w:color="000000" w:themeColor="text1"/>
        </w:rPr>
        <w:noBreakHyphen/>
        <w:t>17</w:t>
      </w:r>
      <w:r w:rsidRPr="003D38AD">
        <w:rPr>
          <w:color w:val="auto"/>
          <w:u w:color="000000" w:themeColor="text1"/>
        </w:rPr>
        <w:noBreakHyphen/>
        <w:t>40.</w:t>
      </w:r>
      <w:r w:rsidRPr="003D38AD">
        <w:rPr>
          <w:color w:val="auto"/>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 xml:space="preserve">B. </w:t>
      </w:r>
      <w:r w:rsidRPr="003D38AD">
        <w:rPr>
          <w:color w:val="auto"/>
          <w:u w:color="000000" w:themeColor="text1"/>
        </w:rPr>
        <w:tab/>
        <w:t>Article 7, Chapter 11, Title 1 of the 1976 Code is repealed.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VIII</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State Fiscal Accountability Authority and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Related  Provisions</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1</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26.</w:t>
      </w:r>
      <w:r w:rsidRPr="003D38AD">
        <w:rPr>
          <w:color w:val="auto"/>
          <w:u w:color="000000" w:themeColor="text1"/>
        </w:rPr>
        <w:tab/>
        <w:t>Title 11 of the 1976 Code is amended by adding:</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“CHAPTER 55</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State Fiscal Accountability Authority</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55</w:t>
      </w:r>
      <w:r w:rsidRPr="003D38AD">
        <w:rPr>
          <w:color w:val="auto"/>
          <w:u w:color="000000" w:themeColor="text1"/>
        </w:rPr>
        <w:noBreakHyphen/>
        <w:t>10.</w:t>
      </w:r>
      <w:r w:rsidRPr="003D38AD">
        <w:rPr>
          <w:color w:val="auto"/>
          <w:u w:color="000000" w:themeColor="text1"/>
        </w:rPr>
        <w:tab/>
        <w:t>(A)</w:t>
      </w:r>
      <w:r w:rsidRPr="003D38AD">
        <w:rPr>
          <w:color w:val="auto"/>
          <w:u w:color="000000" w:themeColor="text1"/>
        </w:rPr>
        <w:tab/>
        <w:t>There is established the State Fiscal Accountability Authority  consisting of members as follows: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the Governor, who shall serve as ex officio as chairman;</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the State Treasurer, who shall serve ex officio;</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the Comptroller General, who shall serve ex officio;</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the Chairman of the Ways and Means Committee of the House of Representatives, ex officio;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the Chairman of the Senate Finance Committee, ex officio.</w:t>
      </w:r>
    </w:p>
    <w:p w:rsidR="00E0177F" w:rsidRPr="003D38AD" w:rsidRDefault="00E0177F" w:rsidP="00E0177F">
      <w:pPr>
        <w:rPr>
          <w:color w:val="auto"/>
          <w:u w:color="000000" w:themeColor="text1"/>
        </w:rPr>
      </w:pPr>
      <w:r w:rsidRPr="003D38AD">
        <w:rPr>
          <w:color w:val="auto"/>
          <w:u w:color="000000" w:themeColor="text1"/>
        </w:rPr>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E0177F" w:rsidRPr="003D38AD" w:rsidRDefault="00E0177F" w:rsidP="00E0177F">
      <w:pPr>
        <w:rPr>
          <w:color w:val="auto"/>
          <w:u w:color="000000" w:themeColor="text1"/>
        </w:rPr>
      </w:pPr>
      <w:r w:rsidRPr="003D38AD">
        <w:rPr>
          <w:color w:val="auto"/>
          <w:u w:color="000000" w:themeColor="text1"/>
        </w:rPr>
        <w:tab/>
        <w:t>(B)(1)</w:t>
      </w:r>
      <w:r w:rsidRPr="003D38AD">
        <w:rPr>
          <w:color w:val="auto"/>
          <w:u w:color="000000" w:themeColor="text1"/>
        </w:rPr>
        <w:tab/>
        <w:t>The authority shall select an executive director who in turn shall employ other staff under the direction of the State Fiscal Accountability Authority as necessary for the operations of the authority.</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The executive director shall serve a four</w:t>
      </w:r>
      <w:r w:rsidRPr="003D38AD">
        <w:rPr>
          <w:color w:val="auto"/>
          <w:u w:color="000000" w:themeColor="text1"/>
        </w:rPr>
        <w:noBreakHyphen/>
        <w:t xml:space="preserve">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The General Assembly, in the annual general appropriations act, shall appropriate those funds necessary for the operations of the authority.</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The authority may organize its staff as it considers most appropriate to carry out the various functions, powers, duties, responsibilities, and authority assigned to it.</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55</w:t>
      </w:r>
      <w:r w:rsidRPr="003D38AD">
        <w:rPr>
          <w:color w:val="auto"/>
          <w:u w:color="000000" w:themeColor="text1"/>
        </w:rPr>
        <w:noBreakHyphen/>
        <w:t>30.</w:t>
      </w:r>
      <w:r w:rsidRPr="003D38AD">
        <w:rPr>
          <w:color w:val="auto"/>
          <w:u w:color="000000" w:themeColor="text1"/>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55</w:t>
      </w:r>
      <w:r w:rsidRPr="003D38AD">
        <w:rPr>
          <w:color w:val="auto"/>
          <w:u w:color="000000" w:themeColor="text1"/>
        </w:rPr>
        <w:noBreakHyphen/>
        <w:t>40.</w:t>
      </w:r>
      <w:r w:rsidRPr="003D38AD">
        <w:rPr>
          <w:color w:val="auto"/>
          <w:u w:color="000000" w:themeColor="text1"/>
        </w:rPr>
        <w:tab/>
        <w:t>(A)</w:t>
      </w:r>
      <w:r w:rsidRPr="003D38AD">
        <w:rPr>
          <w:color w:val="auto"/>
          <w:u w:color="000000" w:themeColor="text1"/>
        </w:rPr>
        <w:tab/>
        <w:t>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___ of 2013, R. ___, S. 22.</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Bonded indebtedness issued by the South Carolina Jobs </w:t>
      </w:r>
      <w:r w:rsidRPr="003D38AD">
        <w:rPr>
          <w:color w:val="auto"/>
          <w:u w:color="000000" w:themeColor="text1"/>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55</w:t>
      </w:r>
      <w:r w:rsidRPr="003D38AD">
        <w:rPr>
          <w:color w:val="auto"/>
          <w:u w:color="000000" w:themeColor="text1"/>
        </w:rPr>
        <w:noBreakHyphen/>
        <w:t>50.</w:t>
      </w:r>
      <w:r w:rsidRPr="003D38AD">
        <w:rPr>
          <w:color w:val="auto"/>
          <w:u w:color="000000" w:themeColor="text1"/>
        </w:rPr>
        <w:tab/>
        <w:t>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Control Board, in this regard, is devolved upon the authority with no prior approval required on the part of the department.”</w:t>
      </w:r>
    </w:p>
    <w:p w:rsidR="00E0177F" w:rsidRPr="003D38AD" w:rsidRDefault="00E0177F" w:rsidP="00E0177F">
      <w:pPr>
        <w:rPr>
          <w:color w:val="auto"/>
          <w:u w:color="000000" w:themeColor="text1"/>
        </w:rPr>
      </w:pPr>
      <w:r w:rsidRPr="003D38AD">
        <w:rPr>
          <w:color w:val="auto"/>
          <w:u w:color="000000" w:themeColor="text1"/>
        </w:rPr>
        <w:tab/>
        <w:t>Subpart 2</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 xml:space="preserve">B. </w:t>
      </w:r>
      <w:r w:rsidRPr="003D38AD">
        <w:rPr>
          <w:color w:val="auto"/>
          <w:u w:color="000000" w:themeColor="text1"/>
        </w:rPr>
        <w:tab/>
        <w:t>Chapter 47, Title 2 of the 1976 Code is amended to read: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“CHAPTER 47</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Joint Bond Review Committee</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10.</w:t>
      </w:r>
      <w:r w:rsidRPr="003D38AD">
        <w:rPr>
          <w:color w:val="auto"/>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3D38AD">
        <w:rPr>
          <w:strike/>
          <w:color w:val="auto"/>
          <w:u w:color="000000" w:themeColor="text1"/>
        </w:rPr>
        <w:t>proper</w:t>
      </w:r>
      <w:r w:rsidRPr="003D38AD">
        <w:rPr>
          <w:color w:val="auto"/>
          <w:u w:color="000000" w:themeColor="text1"/>
        </w:rPr>
        <w:t xml:space="preserve"> management of these matters is </w:t>
      </w:r>
      <w:r w:rsidRPr="003D38AD">
        <w:rPr>
          <w:color w:val="auto"/>
          <w:u w:val="single" w:color="000000" w:themeColor="text1"/>
        </w:rPr>
        <w:t>properly</w:t>
      </w:r>
      <w:r w:rsidRPr="003D38AD">
        <w:rPr>
          <w:color w:val="auto"/>
          <w:u w:color="000000" w:themeColor="text1"/>
        </w:rPr>
        <w:t xml:space="preserve"> placed upon the </w:t>
      </w:r>
      <w:r w:rsidRPr="003D38AD">
        <w:rPr>
          <w:strike/>
          <w:color w:val="auto"/>
          <w:u w:color="000000" w:themeColor="text1"/>
        </w:rPr>
        <w:t>General Assembly by our State Constitution</w:t>
      </w:r>
      <w:r w:rsidRPr="003D38AD">
        <w:rPr>
          <w:color w:val="auto"/>
          <w:u w:color="000000" w:themeColor="text1"/>
        </w:rPr>
        <w:t xml:space="preserve"> </w:t>
      </w:r>
      <w:r w:rsidRPr="003D38AD">
        <w:rPr>
          <w:color w:val="auto"/>
          <w:u w:val="single" w:color="000000" w:themeColor="text1"/>
        </w:rPr>
        <w:t>legislative and executive branches of government</w:t>
      </w:r>
      <w:r w:rsidRPr="003D38AD">
        <w:rPr>
          <w:color w:val="auto"/>
          <w:u w:color="000000" w:themeColor="text1"/>
        </w:rPr>
        <w:t xml:space="preserve">.  It is the purpose of this </w:t>
      </w:r>
      <w:r w:rsidRPr="003D38AD">
        <w:rPr>
          <w:strike/>
          <w:color w:val="auto"/>
          <w:u w:color="000000" w:themeColor="text1"/>
        </w:rPr>
        <w:t>resolution act</w:t>
      </w:r>
      <w:r w:rsidRPr="003D38AD">
        <w:rPr>
          <w:color w:val="auto"/>
          <w:u w:color="000000" w:themeColor="text1"/>
        </w:rPr>
        <w:t xml:space="preserve"> </w:t>
      </w:r>
      <w:r w:rsidRPr="003D38AD">
        <w:rPr>
          <w:color w:val="auto"/>
          <w:u w:val="single" w:color="000000" w:themeColor="text1"/>
        </w:rPr>
        <w:t>chapter</w:t>
      </w:r>
      <w:r w:rsidRPr="003D38AD">
        <w:rPr>
          <w:color w:val="auto"/>
          <w:u w:color="000000" w:themeColor="text1"/>
        </w:rPr>
        <w:t xml:space="preserve"> to further ensure the proper legislative </w:t>
      </w:r>
      <w:r w:rsidRPr="003D38AD">
        <w:rPr>
          <w:color w:val="auto"/>
          <w:u w:val="single" w:color="000000" w:themeColor="text1"/>
        </w:rPr>
        <w:t>and executive</w:t>
      </w:r>
      <w:r w:rsidRPr="003D38AD">
        <w:rPr>
          <w:color w:val="auto"/>
          <w:u w:color="000000" w:themeColor="text1"/>
        </w:rPr>
        <w:t xml:space="preserve"> response in the fulfillment of this responsibility.</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20.</w:t>
      </w:r>
      <w:r w:rsidRPr="003D38AD">
        <w:rPr>
          <w:color w:val="auto"/>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3D38AD">
        <w:rPr>
          <w:strike/>
          <w:color w:val="auto"/>
          <w:u w:color="000000" w:themeColor="text1"/>
        </w:rPr>
        <w:t>correspond</w:t>
      </w:r>
      <w:r w:rsidRPr="003D38AD">
        <w:rPr>
          <w:color w:val="auto"/>
          <w:u w:color="000000" w:themeColor="text1"/>
        </w:rPr>
        <w:t xml:space="preserve"> </w:t>
      </w:r>
      <w:r w:rsidRPr="003D38AD">
        <w:rPr>
          <w:color w:val="auto"/>
          <w:u w:val="single" w:color="000000" w:themeColor="text1"/>
        </w:rPr>
        <w:t>corresponding</w:t>
      </w:r>
      <w:r w:rsidRPr="003D38AD">
        <w:rPr>
          <w:color w:val="auto"/>
          <w:u w:color="000000" w:themeColor="text1"/>
        </w:rPr>
        <w:t xml:space="preserve"> to the terms for which they are elected to the General Assembly.  The committee shall elect officers of the committee, but any person so elected may succeed himself if elected to do so.</w:t>
      </w:r>
    </w:p>
    <w:p w:rsidR="00E0177F" w:rsidRPr="003D38AD" w:rsidRDefault="00E0177F" w:rsidP="00E0177F">
      <w:pPr>
        <w:rPr>
          <w:color w:val="auto"/>
          <w:u w:color="000000" w:themeColor="text1"/>
        </w:rPr>
      </w:pPr>
      <w:r w:rsidRPr="003D38AD">
        <w:rPr>
          <w:color w:val="auto"/>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25.</w:t>
      </w:r>
      <w:r w:rsidRPr="003D38AD">
        <w:rPr>
          <w:color w:val="auto"/>
          <w:u w:color="000000" w:themeColor="text1"/>
        </w:rPr>
        <w:tab/>
        <w:t>In addition to the members provided for by Section 2</w:t>
      </w:r>
      <w:r w:rsidRPr="003D38AD">
        <w:rPr>
          <w:color w:val="auto"/>
          <w:u w:color="000000" w:themeColor="text1"/>
        </w:rPr>
        <w:noBreakHyphen/>
        <w:t>47</w:t>
      </w:r>
      <w:r w:rsidRPr="003D38AD">
        <w:rPr>
          <w:color w:val="auto"/>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3D38AD">
        <w:rPr>
          <w:color w:val="auto"/>
          <w:u w:color="000000" w:themeColor="text1"/>
        </w:rPr>
        <w:noBreakHyphen/>
        <w:t>47</w:t>
      </w:r>
      <w:r w:rsidRPr="003D38AD">
        <w:rPr>
          <w:color w:val="auto"/>
          <w:u w:color="000000" w:themeColor="text1"/>
        </w:rPr>
        <w:noBreakHyphen/>
        <w:t>20.</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30.</w:t>
      </w:r>
      <w:r w:rsidRPr="003D38AD">
        <w:rPr>
          <w:color w:val="auto"/>
          <w:u w:color="000000" w:themeColor="text1"/>
        </w:rPr>
        <w:tab/>
      </w:r>
      <w:r w:rsidRPr="003D38AD">
        <w:rPr>
          <w:color w:val="auto"/>
          <w:u w:color="000000" w:themeColor="text1"/>
        </w:rPr>
        <w:tab/>
        <w:t xml:space="preserve">The committee is specifically charged with, but not limited to, the following responsibilities: </w:t>
      </w:r>
    </w:p>
    <w:p w:rsidR="00E0177F" w:rsidRPr="003D38AD" w:rsidRDefault="00E0177F" w:rsidP="00E0177F">
      <w:pPr>
        <w:rPr>
          <w:color w:val="auto"/>
          <w:u w:val="single" w:color="000000" w:themeColor="text1"/>
        </w:rPr>
      </w:pPr>
      <w:r w:rsidRPr="003D38AD">
        <w:rPr>
          <w:color w:val="auto"/>
          <w:u w:color="000000" w:themeColor="text1"/>
        </w:rPr>
        <w:tab/>
        <w:t>(1)</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w:t>
      </w:r>
      <w:r w:rsidRPr="003D38AD">
        <w:rPr>
          <w:color w:val="auto"/>
          <w:u w:val="single" w:color="000000" w:themeColor="text1"/>
        </w:rPr>
        <w:t>to</w:t>
      </w:r>
      <w:r w:rsidRPr="003D38AD">
        <w:rPr>
          <w:color w:val="auto"/>
          <w:u w:color="000000" w:themeColor="text1"/>
        </w:rPr>
        <w:t xml:space="preserve"> review, prior to approval by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the establishment of any permanent improvement project and the source of funds for any such project not previously authorized specifically by the General Assembly</w:t>
      </w:r>
      <w:r w:rsidRPr="003D38AD">
        <w:rPr>
          <w:strike/>
          <w:color w:val="auto"/>
          <w:u w:color="000000" w:themeColor="text1"/>
        </w:rPr>
        <w:t>.</w:t>
      </w:r>
      <w:r w:rsidRPr="003D38AD">
        <w:rPr>
          <w:color w:val="auto"/>
          <w:u w:val="single" w:color="000000" w:themeColor="text1"/>
        </w:rPr>
        <w:t>;</w:t>
      </w:r>
    </w:p>
    <w:p w:rsidR="00E0177F" w:rsidRPr="003D38AD" w:rsidRDefault="00E0177F" w:rsidP="00E0177F">
      <w:pPr>
        <w:rPr>
          <w:color w:val="auto"/>
          <w:u w:val="single" w:color="000000" w:themeColor="text1"/>
        </w:rPr>
      </w:pPr>
      <w:r w:rsidRPr="003D38AD">
        <w:rPr>
          <w:color w:val="auto"/>
          <w:u w:color="000000" w:themeColor="text1"/>
        </w:rPr>
        <w:tab/>
        <w:t>(2)</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w:t>
      </w:r>
      <w:r w:rsidRPr="003D38AD">
        <w:rPr>
          <w:color w:val="auto"/>
          <w:u w:val="single" w:color="000000" w:themeColor="text1"/>
        </w:rPr>
        <w:t>to</w:t>
      </w:r>
      <w:r w:rsidRPr="003D38AD">
        <w:rPr>
          <w:color w:val="auto"/>
          <w:u w:color="000000" w:themeColor="text1"/>
        </w:rPr>
        <w:t xml:space="preserve"> study the amount and nature of existing general obligation and institutional bond obligations and the capability of the State to fulfill such obligations based on current and projected revenues</w:t>
      </w:r>
      <w:r w:rsidRPr="003D38AD">
        <w:rPr>
          <w:strike/>
          <w:color w:val="auto"/>
          <w:u w:color="000000" w:themeColor="text1"/>
        </w:rPr>
        <w:t>.</w:t>
      </w:r>
      <w:r w:rsidRPr="003D38AD">
        <w:rPr>
          <w:color w:val="auto"/>
          <w:u w:val="single" w:color="000000" w:themeColor="text1"/>
        </w:rPr>
        <w:t>;</w:t>
      </w:r>
    </w:p>
    <w:p w:rsidR="00E0177F" w:rsidRPr="003D38AD" w:rsidRDefault="00E0177F" w:rsidP="00E0177F">
      <w:pPr>
        <w:rPr>
          <w:color w:val="auto"/>
          <w:u w:val="single" w:color="000000" w:themeColor="text1"/>
        </w:rPr>
      </w:pPr>
      <w:r w:rsidRPr="003D38AD">
        <w:rPr>
          <w:color w:val="auto"/>
          <w:u w:color="000000" w:themeColor="text1"/>
        </w:rPr>
        <w:tab/>
        <w:t>(3)</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w:t>
      </w:r>
      <w:r w:rsidRPr="003D38AD">
        <w:rPr>
          <w:color w:val="auto"/>
          <w:u w:val="single" w:color="000000" w:themeColor="text1"/>
        </w:rPr>
        <w:t>to</w:t>
      </w:r>
      <w:r w:rsidRPr="003D38AD">
        <w:rPr>
          <w:color w:val="auto"/>
          <w:u w:color="000000" w:themeColor="text1"/>
        </w:rPr>
        <w:t xml:space="preserve"> recommend priorities of future bond issuance based on the social and economic needs of the State</w:t>
      </w:r>
      <w:r w:rsidRPr="003D38AD">
        <w:rPr>
          <w:strike/>
          <w:color w:val="auto"/>
          <w:u w:color="000000" w:themeColor="text1"/>
        </w:rPr>
        <w:t>.</w:t>
      </w:r>
      <w:r w:rsidRPr="003D38AD">
        <w:rPr>
          <w:color w:val="auto"/>
          <w:u w:val="single" w:color="000000" w:themeColor="text1"/>
        </w:rPr>
        <w:t>;</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w:t>
      </w:r>
      <w:r w:rsidRPr="003D38AD">
        <w:rPr>
          <w:color w:val="auto"/>
          <w:u w:val="single" w:color="000000" w:themeColor="text1"/>
        </w:rPr>
        <w:t>to</w:t>
      </w:r>
      <w:r w:rsidRPr="003D38AD">
        <w:rPr>
          <w:color w:val="auto"/>
          <w:u w:color="000000" w:themeColor="text1"/>
        </w:rPr>
        <w:t xml:space="preserve"> recommend prudent limitations of bond obligations related to present and future revenue estimates</w:t>
      </w:r>
      <w:r w:rsidRPr="003D38AD">
        <w:rPr>
          <w:strike/>
          <w:color w:val="auto"/>
          <w:u w:color="000000" w:themeColor="text1"/>
        </w:rPr>
        <w:t>.</w:t>
      </w:r>
      <w:r w:rsidRPr="003D38AD">
        <w:rPr>
          <w:color w:val="auto"/>
          <w:u w:val="single" w:color="000000" w:themeColor="text1"/>
        </w:rPr>
        <w:t>;</w:t>
      </w:r>
      <w:r w:rsidRPr="003D38AD">
        <w:rPr>
          <w:color w:val="auto"/>
          <w:u w:color="000000" w:themeColor="text1"/>
        </w:rPr>
        <w:t xml:space="preserve"> </w:t>
      </w:r>
    </w:p>
    <w:p w:rsidR="00E0177F" w:rsidRPr="003D38AD" w:rsidRDefault="00E0177F" w:rsidP="00E0177F">
      <w:pPr>
        <w:rPr>
          <w:color w:val="auto"/>
          <w:u w:val="single" w:color="000000" w:themeColor="text1"/>
        </w:rPr>
      </w:pPr>
      <w:r w:rsidRPr="003D38AD">
        <w:rPr>
          <w:color w:val="auto"/>
          <w:u w:color="000000" w:themeColor="text1"/>
        </w:rPr>
        <w:tab/>
        <w:t>(5)</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w:t>
      </w:r>
      <w:r w:rsidRPr="003D38AD">
        <w:rPr>
          <w:color w:val="auto"/>
          <w:u w:val="single" w:color="000000" w:themeColor="text1"/>
        </w:rPr>
        <w:t>to</w:t>
      </w:r>
      <w:r w:rsidRPr="003D38AD">
        <w:rPr>
          <w:color w:val="auto"/>
          <w:u w:color="000000" w:themeColor="text1"/>
        </w:rPr>
        <w:t xml:space="preserve"> consult with independent bond counsel and other nonlegislative authorities on such matters and with fiscal officials of other states to gain in</w:t>
      </w:r>
      <w:r w:rsidRPr="003D38AD">
        <w:rPr>
          <w:color w:val="auto"/>
          <w:u w:color="000000" w:themeColor="text1"/>
        </w:rPr>
        <w:noBreakHyphen/>
        <w:t>depth knowledge of capital management and assist in the formulation of short</w:t>
      </w:r>
      <w:r w:rsidRPr="003D38AD">
        <w:rPr>
          <w:color w:val="auto"/>
          <w:u w:val="single" w:color="000000" w:themeColor="text1"/>
        </w:rPr>
        <w:noBreakHyphen/>
      </w:r>
      <w:r w:rsidRPr="003D38AD">
        <w:rPr>
          <w:color w:val="auto"/>
          <w:u w:color="000000" w:themeColor="text1"/>
        </w:rPr>
        <w:t xml:space="preserve"> and long</w:t>
      </w:r>
      <w:r w:rsidRPr="003D38AD">
        <w:rPr>
          <w:color w:val="auto"/>
          <w:u w:color="000000" w:themeColor="text1"/>
        </w:rPr>
        <w:noBreakHyphen/>
        <w:t>term recommendations for the General Assembly</w:t>
      </w:r>
      <w:r w:rsidRPr="003D38AD">
        <w:rPr>
          <w:strike/>
          <w:color w:val="auto"/>
          <w:u w:color="000000" w:themeColor="text1"/>
        </w:rPr>
        <w:t>.</w:t>
      </w:r>
      <w:r w:rsidRPr="003D38AD">
        <w:rPr>
          <w:color w:val="auto"/>
          <w:u w:val="single" w:color="000000" w:themeColor="text1"/>
        </w:rPr>
        <w:t>;</w:t>
      </w:r>
    </w:p>
    <w:p w:rsidR="00E0177F" w:rsidRPr="003D38AD" w:rsidRDefault="00E0177F" w:rsidP="00E0177F">
      <w:pPr>
        <w:rPr>
          <w:color w:val="auto"/>
          <w:u w:val="single" w:color="000000" w:themeColor="text1"/>
        </w:rPr>
      </w:pPr>
      <w:r w:rsidRPr="003D38AD">
        <w:rPr>
          <w:color w:val="auto"/>
          <w:u w:color="000000" w:themeColor="text1"/>
        </w:rPr>
        <w:tab/>
        <w:t>(6)</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w:t>
      </w:r>
      <w:r w:rsidRPr="003D38AD">
        <w:rPr>
          <w:color w:val="auto"/>
          <w:u w:val="single" w:color="000000" w:themeColor="text1"/>
        </w:rPr>
        <w:t>to</w:t>
      </w:r>
      <w:r w:rsidRPr="003D38AD">
        <w:rPr>
          <w:color w:val="auto"/>
          <w:u w:color="000000" w:themeColor="text1"/>
        </w:rPr>
        <w:t xml:space="preserve"> carry out all of the above assigned responsibilities in consultation and cooperation with the executive branch of government and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authority;</w:t>
      </w:r>
    </w:p>
    <w:p w:rsidR="00E0177F" w:rsidRPr="003D38AD" w:rsidRDefault="00E0177F" w:rsidP="00E0177F">
      <w:pPr>
        <w:rPr>
          <w:color w:val="auto"/>
          <w:u w:color="000000" w:themeColor="text1"/>
        </w:rPr>
      </w:pPr>
      <w:r w:rsidRPr="003D38AD">
        <w:rPr>
          <w:color w:val="auto"/>
          <w:u w:color="000000" w:themeColor="text1"/>
        </w:rPr>
        <w:tab/>
        <w:t>(7)</w:t>
      </w:r>
      <w:r w:rsidRPr="003D38AD">
        <w:rPr>
          <w:color w:val="auto"/>
          <w:u w:color="000000" w:themeColor="text1"/>
        </w:rPr>
        <w:tab/>
      </w:r>
      <w:r w:rsidRPr="003D38AD">
        <w:rPr>
          <w:strike/>
          <w:color w:val="auto"/>
          <w:u w:color="000000" w:themeColor="text1"/>
        </w:rPr>
        <w:t>To</w:t>
      </w:r>
      <w:r w:rsidRPr="003D38AD">
        <w:rPr>
          <w:color w:val="auto"/>
          <w:u w:color="000000" w:themeColor="text1"/>
        </w:rPr>
        <w:t xml:space="preserve"> </w:t>
      </w:r>
      <w:r w:rsidRPr="003D38AD">
        <w:rPr>
          <w:color w:val="auto"/>
          <w:u w:val="single" w:color="000000" w:themeColor="text1"/>
        </w:rPr>
        <w:t>to</w:t>
      </w:r>
      <w:r w:rsidRPr="003D38AD">
        <w:rPr>
          <w:color w:val="auto"/>
          <w:u w:color="000000" w:themeColor="text1"/>
        </w:rPr>
        <w:t xml:space="preserve"> report its findings and recommendations to the General Assembly annually or more frequently if deemed advisable by the committee.</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35.</w:t>
      </w:r>
      <w:r w:rsidRPr="003D38AD">
        <w:rPr>
          <w:color w:val="auto"/>
          <w:u w:color="000000" w:themeColor="text1"/>
        </w:rPr>
        <w:tab/>
      </w:r>
      <w:r w:rsidRPr="003D38AD">
        <w:rPr>
          <w:color w:val="auto"/>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establishes priorities for the funding of the projects.  The Joint Bond Review Committee shall report its priorities to the members of the General Assembly within thirty days of the establishment of the funding priorities.</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40.</w:t>
      </w:r>
      <w:r w:rsidRPr="003D38AD">
        <w:rPr>
          <w:color w:val="auto"/>
          <w:u w:color="000000" w:themeColor="text1"/>
        </w:rPr>
        <w:tab/>
      </w:r>
      <w:r w:rsidRPr="003D38AD">
        <w:rPr>
          <w:color w:val="auto"/>
          <w:u w:color="000000" w:themeColor="text1"/>
        </w:rPr>
        <w:tab/>
      </w:r>
      <w:r w:rsidRPr="003D38AD">
        <w:rPr>
          <w:color w:val="auto"/>
          <w:u w:val="single" w:color="000000" w:themeColor="text1"/>
        </w:rPr>
        <w:t>(A)</w:t>
      </w:r>
      <w:r w:rsidRPr="003D38AD">
        <w:rPr>
          <w:color w:val="auto"/>
          <w:u w:color="000000" w:themeColor="text1"/>
        </w:rPr>
        <w:tab/>
        <w:t xml:space="preserve">To assist the </w:t>
      </w:r>
      <w:r w:rsidRPr="003D38AD">
        <w:rPr>
          <w:strike/>
          <w:color w:val="auto"/>
          <w:u w:color="000000" w:themeColor="text1"/>
        </w:rPr>
        <w:t>State Budget and Control Board (the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the Joint Bond Review Committee </w:t>
      </w:r>
      <w:r w:rsidRPr="003D38AD">
        <w:rPr>
          <w:strike/>
          <w:color w:val="auto"/>
          <w:u w:color="000000" w:themeColor="text1"/>
        </w:rPr>
        <w:t>(the Committee)</w:t>
      </w:r>
      <w:r w:rsidRPr="003D38AD">
        <w:rPr>
          <w:color w:val="auto"/>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in such form and at such times as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after review by the committee, may prescribe:</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(a)</w:t>
      </w:r>
      <w:r w:rsidRPr="003D38AD">
        <w:rPr>
          <w:color w:val="auto"/>
          <w:u w:val="single" w:color="000000" w:themeColor="text1"/>
        </w:rPr>
        <w:t>(1)</w:t>
      </w:r>
      <w:r w:rsidRPr="003D38AD">
        <w:rPr>
          <w:color w:val="auto"/>
          <w:u w:color="000000" w:themeColor="text1"/>
        </w:rPr>
        <w:tab/>
        <w:t>a complete description of the proposed project;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(b)</w:t>
      </w:r>
      <w:r w:rsidRPr="003D38AD">
        <w:rPr>
          <w:color w:val="auto"/>
          <w:u w:val="single" w:color="000000" w:themeColor="text1"/>
        </w:rPr>
        <w:t>(2)</w:t>
      </w:r>
      <w:r w:rsidRPr="003D38AD">
        <w:rPr>
          <w:color w:val="auto"/>
          <w:u w:color="000000" w:themeColor="text1"/>
        </w:rPr>
        <w:tab/>
        <w:t>a statement of justification for the proposed project;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(c)</w:t>
      </w:r>
      <w:r w:rsidRPr="003D38AD">
        <w:rPr>
          <w:color w:val="auto"/>
          <w:u w:val="single" w:color="000000" w:themeColor="text1"/>
        </w:rPr>
        <w:t>(3)</w:t>
      </w:r>
      <w:r w:rsidRPr="003D38AD">
        <w:rPr>
          <w:color w:val="auto"/>
          <w:u w:color="000000" w:themeColor="text1"/>
        </w:rPr>
        <w:tab/>
        <w:t>a statement of the purposes and intended uses of the proposed project;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(d)</w:t>
      </w:r>
      <w:r w:rsidRPr="003D38AD">
        <w:rPr>
          <w:color w:val="auto"/>
          <w:u w:val="single" w:color="000000" w:themeColor="text1"/>
        </w:rPr>
        <w:t>(4)</w:t>
      </w:r>
      <w:r w:rsidRPr="003D38AD">
        <w:rPr>
          <w:color w:val="auto"/>
          <w:u w:color="000000" w:themeColor="text1"/>
        </w:rPr>
        <w:tab/>
        <w:t>the estimated total cost of the proposed project;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(e)</w:t>
      </w:r>
      <w:r w:rsidRPr="003D38AD">
        <w:rPr>
          <w:color w:val="auto"/>
          <w:u w:val="single" w:color="000000" w:themeColor="text1"/>
        </w:rPr>
        <w:t>(5)</w:t>
      </w:r>
      <w:r w:rsidRPr="003D38AD">
        <w:rPr>
          <w:color w:val="auto"/>
          <w:u w:color="000000" w:themeColor="text1"/>
        </w:rPr>
        <w:tab/>
        <w:t>an estimate of the additional future annual operating costs associated with the proposed project;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(f)</w:t>
      </w:r>
      <w:r w:rsidRPr="003D38AD">
        <w:rPr>
          <w:color w:val="auto"/>
          <w:u w:val="single" w:color="000000" w:themeColor="text1"/>
        </w:rPr>
        <w:t>(6)</w:t>
      </w:r>
      <w:r w:rsidRPr="003D38AD">
        <w:rPr>
          <w:color w:val="auto"/>
          <w:u w:color="000000" w:themeColor="text1"/>
        </w:rPr>
        <w:tab/>
        <w:t>a statement of the expected impact of the proposed project on the five</w:t>
      </w:r>
      <w:r w:rsidRPr="003D38AD">
        <w:rPr>
          <w:color w:val="auto"/>
          <w:u w:color="000000" w:themeColor="text1"/>
        </w:rPr>
        <w:noBreakHyphen/>
        <w:t>year operating plan of the agency or institution proposing the project;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(g)</w:t>
      </w:r>
      <w:r w:rsidRPr="003D38AD">
        <w:rPr>
          <w:color w:val="auto"/>
          <w:u w:val="single" w:color="000000" w:themeColor="text1"/>
        </w:rPr>
        <w:t>(7)</w:t>
      </w:r>
      <w:r w:rsidRPr="003D38AD">
        <w:rPr>
          <w:color w:val="auto"/>
          <w:u w:color="000000" w:themeColor="text1"/>
        </w:rPr>
        <w:tab/>
        <w:t>a proposed plan of financing the project, specifically identifying funds proposed from sources other than capital improvement bond authorizations;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r>
      <w:r w:rsidRPr="003D38AD">
        <w:rPr>
          <w:strike/>
          <w:color w:val="auto"/>
          <w:u w:color="000000" w:themeColor="text1"/>
        </w:rPr>
        <w:t>(h)</w:t>
      </w:r>
      <w:r w:rsidRPr="003D38AD">
        <w:rPr>
          <w:color w:val="auto"/>
          <w:u w:val="single" w:color="000000" w:themeColor="text1"/>
        </w:rPr>
        <w:t>(8)</w:t>
      </w:r>
      <w:r w:rsidRPr="003D38AD">
        <w:rPr>
          <w:color w:val="auto"/>
          <w:u w:color="000000" w:themeColor="text1"/>
        </w:rPr>
        <w:tab/>
        <w:t xml:space="preserve">the specification of the priority of each project among those proposed.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t xml:space="preserve">All institutions of higher learning shall submit permanent improvement project proposal and justification statements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through the Commission on Higher Education which shall forward all such statements and all supporting documentation received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E0177F" w:rsidRPr="003D38AD" w:rsidRDefault="00E0177F" w:rsidP="00E0177F">
      <w:pPr>
        <w:rPr>
          <w:color w:val="auto"/>
          <w:u w:color="000000" w:themeColor="text1"/>
        </w:rPr>
      </w:pP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shall forward a copy of each project proposal and justification statement and supporting documentation received together with the </w:t>
      </w:r>
      <w:r w:rsidRPr="003D38AD">
        <w:rPr>
          <w:strike/>
          <w:color w:val="auto"/>
          <w:u w:color="000000" w:themeColor="text1"/>
        </w:rPr>
        <w:t>Board’s</w:t>
      </w:r>
      <w:r w:rsidRPr="003D38AD">
        <w:rPr>
          <w:color w:val="auto"/>
          <w:u w:color="000000" w:themeColor="text1"/>
        </w:rPr>
        <w:t xml:space="preserve"> </w:t>
      </w:r>
      <w:r w:rsidRPr="003D38AD">
        <w:rPr>
          <w:color w:val="auto"/>
          <w:u w:val="single" w:color="000000" w:themeColor="text1"/>
        </w:rPr>
        <w:t>authority’s</w:t>
      </w:r>
      <w:r w:rsidRPr="003D38AD">
        <w:rPr>
          <w:color w:val="auto"/>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(C)</w:t>
      </w:r>
      <w:r w:rsidRPr="003D38AD">
        <w:rPr>
          <w:color w:val="auto"/>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50.</w:t>
      </w:r>
      <w:r w:rsidRPr="003D38AD">
        <w:rPr>
          <w:color w:val="auto"/>
          <w:u w:color="000000" w:themeColor="text1"/>
        </w:rPr>
        <w:tab/>
        <w:t xml:space="preserve"> </w:t>
      </w:r>
      <w:r w:rsidRPr="003D38AD">
        <w:rPr>
          <w:color w:val="auto"/>
          <w:u w:val="single" w:color="000000" w:themeColor="text1"/>
        </w:rPr>
        <w:t>(A)</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requests to establish permanent improvement projects shall be made in such form and at such times as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 xml:space="preserve">authority </w:t>
      </w:r>
      <w:r w:rsidRPr="003D38AD">
        <w:rPr>
          <w:color w:val="auto"/>
          <w:u w:color="000000" w:themeColor="text1"/>
        </w:rPr>
        <w:t xml:space="preserve"> may require.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(B)</w:t>
      </w:r>
      <w:r w:rsidRPr="003D38AD">
        <w:rPr>
          <w:color w:val="auto"/>
          <w:u w:color="000000" w:themeColor="text1"/>
        </w:rPr>
        <w:tab/>
        <w:t xml:space="preserve">Any proposal to finance all or any part of any project using any funds not previously authorized specifically for the project by the General Assembly or using any funds not previously approved for the project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reviewed by the committee shall be referred to the committee for review prior to approval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(C)</w:t>
      </w:r>
      <w:r w:rsidRPr="003D38AD">
        <w:rPr>
          <w:color w:val="auto"/>
          <w:u w:color="000000" w:themeColor="text1"/>
        </w:rPr>
        <w:tab/>
        <w:t xml:space="preserve">Any proposed revision of the scope or of the budget of an established permanent improvement project deemed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to be substantial shall be referred to the committee for its review prior to any final action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In making their determinations regarding changes in project scope,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reviewed by the committee shall in all cases be deemed to be a substantial revision of a project budget which shall be referred to the committee for review.  The committee shall be advised promptly of all actions taken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which approve revisions in the scope of or the budget of any previously established permanent improvement project not deemed substantial by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(D)</w:t>
      </w:r>
      <w:r w:rsidRPr="003D38AD">
        <w:rPr>
          <w:color w:val="auto"/>
          <w:u w:color="000000" w:themeColor="text1"/>
        </w:rPr>
        <w:tab/>
        <w:t xml:space="preserve">For purposes of this chapter, with regard to all institutions of higher learning, permanent improvement project is defined as: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acquisition of land, regardless of cost, with staff level review of the committee and the </w:t>
      </w:r>
      <w:r w:rsidRPr="003D38AD">
        <w:rPr>
          <w:strike/>
          <w:color w:val="auto"/>
          <w:u w:color="000000" w:themeColor="text1"/>
        </w:rPr>
        <w:t>Budget and Control Board, Capital Budget Office</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up to two hundred fifty thousand dollars;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acquisition, as opposed to the construction, of buildings or other structures, regardless of cost, with staff level review of the committee and the </w:t>
      </w:r>
      <w:r w:rsidRPr="003D38AD">
        <w:rPr>
          <w:strike/>
          <w:color w:val="auto"/>
          <w:u w:color="000000" w:themeColor="text1"/>
        </w:rPr>
        <w:t>Budget and Control Board, Capital Budget Office</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up to two hundred fifty thousand dollars;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(5)</w:t>
      </w:r>
      <w:r w:rsidRPr="003D38AD">
        <w:rPr>
          <w:color w:val="auto"/>
          <w:u w:color="000000" w:themeColor="text1"/>
        </w:rPr>
        <w:tab/>
        <w:t>capital lease purchase of a facility acquisition or construction in which the total cost is one</w:t>
      </w:r>
      <w:r w:rsidRPr="003D38AD">
        <w:rPr>
          <w:strike/>
          <w:color w:val="auto"/>
          <w:u w:color="000000" w:themeColor="text1"/>
        </w:rPr>
        <w:t xml:space="preserve"> </w:t>
      </w:r>
      <w:r w:rsidRPr="003D38AD">
        <w:rPr>
          <w:color w:val="auto"/>
          <w:u w:color="000000" w:themeColor="text1"/>
        </w:rPr>
        <w:t xml:space="preserve">million dollars or more;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(6)</w:t>
      </w:r>
      <w:r w:rsidRPr="003D38AD">
        <w:rPr>
          <w:color w:val="auto"/>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(7)</w:t>
      </w:r>
      <w:r w:rsidRPr="003D38AD">
        <w:rPr>
          <w:color w:val="auto"/>
          <w:u w:color="000000" w:themeColor="text1"/>
        </w:rPr>
        <w:tab/>
        <w:t>new construction of a facility that exceeds a total cost of five hundred thousand dollars.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(E)</w:t>
      </w:r>
      <w:r w:rsidRPr="003D38AD">
        <w:rPr>
          <w:color w:val="auto"/>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val="single" w:color="000000" w:themeColor="text1"/>
        </w:rPr>
        <w:t>(F)</w:t>
      </w:r>
      <w:r w:rsidRPr="003D38AD">
        <w:rPr>
          <w:color w:val="auto"/>
          <w:u w:color="000000" w:themeColor="text1"/>
        </w:rPr>
        <w:tab/>
        <w:t>For purposes of establishing permanent improvement projects, Clemson University Public Service Activities (Clemson</w:t>
      </w:r>
      <w:r w:rsidRPr="003D38AD">
        <w:rPr>
          <w:color w:val="auto"/>
          <w:u w:color="000000" w:themeColor="text1"/>
        </w:rPr>
        <w:noBreakHyphen/>
        <w:t>PSA) and South Carolina State University Public Service Activities (SC State</w:t>
      </w:r>
      <w:r w:rsidRPr="003D38AD">
        <w:rPr>
          <w:color w:val="auto"/>
          <w:u w:color="000000" w:themeColor="text1"/>
        </w:rPr>
        <w:noBreakHyphen/>
        <w:t>PSA) are subject to the provisions of this chapter.</w:t>
      </w:r>
      <w:r w:rsidRPr="003D38AD">
        <w:rPr>
          <w:color w:val="auto"/>
          <w:u w:color="000000" w:themeColor="text1"/>
        </w:rPr>
        <w:cr/>
      </w: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55.</w:t>
      </w:r>
      <w:r w:rsidRPr="003D38AD">
        <w:rPr>
          <w:color w:val="auto"/>
          <w:u w:color="000000" w:themeColor="text1"/>
        </w:rPr>
        <w:tab/>
        <w:t>(A)</w:t>
      </w:r>
      <w:r w:rsidRPr="003D38AD">
        <w:rPr>
          <w:color w:val="auto"/>
          <w:u w:color="000000" w:themeColor="text1"/>
        </w:rPr>
        <w:tab/>
        <w:t>All state agencies responsible for providing and maintaining physical facilities are required to submit a Comprehensive Permanent Improvement Plan (CPIP) to the Joint Bond Review Committee</w:t>
      </w:r>
      <w:r w:rsidRPr="003D38AD">
        <w:rPr>
          <w:color w:val="auto"/>
          <w:u w:val="single" w:color="000000" w:themeColor="text1"/>
        </w:rPr>
        <w:t>,</w:t>
      </w:r>
      <w:r w:rsidRPr="003D38AD">
        <w:rPr>
          <w:color w:val="auto"/>
          <w:u w:color="000000" w:themeColor="text1"/>
        </w:rPr>
        <w:t xml:space="preserve"> and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the committee with an outline of each agency’s permanent improvement activities for the next five years.  Agencies must submit a CPIP to the committee</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and</w:t>
      </w:r>
      <w:r w:rsidRPr="003D38AD">
        <w:rPr>
          <w:color w:val="auto"/>
          <w:u w:color="000000" w:themeColor="text1"/>
        </w:rPr>
        <w:t xml:space="preserv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on or before a date to be determined by the committee</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and</w:t>
      </w:r>
      <w:r w:rsidRPr="003D38AD">
        <w:rPr>
          <w:color w:val="auto"/>
          <w:u w:color="000000" w:themeColor="text1"/>
        </w:rPr>
        <w:t xml:space="preserv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the committee.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and the committee must approve the CPIP after submission and may develop policies and procedures to implement and accomplish the purposes of this section.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State shall define a permanent improvement only in terms of capital improvements, as defined by generally accepted accounting principles, for reporting purposes to the State.</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56.</w:t>
      </w:r>
      <w:r w:rsidRPr="003D38AD">
        <w:rPr>
          <w:color w:val="auto"/>
          <w:u w:color="000000" w:themeColor="text1"/>
        </w:rPr>
        <w:tab/>
        <w:t xml:space="preserve"> Each state agency and institution may accept gifts</w:t>
      </w:r>
      <w:r w:rsidRPr="003D38AD">
        <w:rPr>
          <w:color w:val="auto"/>
          <w:u w:color="000000" w:themeColor="text1"/>
        </w:rPr>
        <w:noBreakHyphen/>
        <w:t>in</w:t>
      </w:r>
      <w:r w:rsidRPr="003D38AD">
        <w:rPr>
          <w:color w:val="auto"/>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3D38AD">
        <w:rPr>
          <w:strike/>
          <w:color w:val="auto"/>
          <w:u w:color="000000" w:themeColor="text1"/>
        </w:rPr>
        <w:t>Division of General Services</w:t>
      </w:r>
      <w:r w:rsidRPr="003D38AD">
        <w:rPr>
          <w:color w:val="auto"/>
          <w:u w:color="000000" w:themeColor="text1"/>
        </w:rPr>
        <w:t xml:space="preserve"> </w:t>
      </w:r>
      <w:r w:rsidRPr="003D38AD">
        <w:rPr>
          <w:color w:val="auto"/>
          <w:u w:val="single" w:color="000000" w:themeColor="text1"/>
        </w:rPr>
        <w:t>department</w:t>
      </w:r>
      <w:r w:rsidRPr="003D38AD">
        <w:rPr>
          <w:color w:val="auto"/>
          <w:u w:color="000000" w:themeColor="text1"/>
        </w:rPr>
        <w:t>, and the Joint Bond Review Committee or its designated staff.  No other approvals or procedural requirements, including the provisions of Section 11</w:t>
      </w:r>
      <w:r w:rsidRPr="003D38AD">
        <w:rPr>
          <w:color w:val="auto"/>
          <w:u w:color="000000" w:themeColor="text1"/>
        </w:rPr>
        <w:noBreakHyphen/>
        <w:t>35</w:t>
      </w:r>
      <w:r w:rsidRPr="003D38AD">
        <w:rPr>
          <w:color w:val="auto"/>
          <w:u w:color="000000" w:themeColor="text1"/>
        </w:rPr>
        <w:noBreakHyphen/>
        <w:t>10, may be imposed on the acceptance of such gifts.</w:t>
      </w:r>
    </w:p>
    <w:p w:rsidR="00E0177F" w:rsidRPr="003D38AD" w:rsidRDefault="00E0177F" w:rsidP="00E0177F">
      <w:pPr>
        <w:rPr>
          <w:color w:val="auto"/>
          <w:u w:color="000000" w:themeColor="text1"/>
        </w:rPr>
      </w:pPr>
      <w:r w:rsidRPr="003D38AD">
        <w:rPr>
          <w:color w:val="auto"/>
          <w:u w:color="000000" w:themeColor="text1"/>
        </w:rPr>
        <w:tab/>
        <w:t>Section 2</w:t>
      </w:r>
      <w:r w:rsidRPr="003D38AD">
        <w:rPr>
          <w:color w:val="auto"/>
          <w:u w:color="000000" w:themeColor="text1"/>
        </w:rPr>
        <w:noBreakHyphen/>
        <w:t>47</w:t>
      </w:r>
      <w:r w:rsidRPr="003D38AD">
        <w:rPr>
          <w:color w:val="auto"/>
          <w:u w:color="000000" w:themeColor="text1"/>
        </w:rPr>
        <w:noBreakHyphen/>
        <w:t>60.</w:t>
      </w:r>
      <w:r w:rsidRPr="003D38AD">
        <w:rPr>
          <w:color w:val="auto"/>
          <w:u w:color="000000" w:themeColor="text1"/>
        </w:rPr>
        <w:tab/>
        <w:t xml:space="preserve"> 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3</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27.</w:t>
      </w:r>
      <w:r w:rsidRPr="003D38AD">
        <w:rPr>
          <w:color w:val="auto"/>
          <w:u w:color="000000" w:themeColor="text1"/>
        </w:rPr>
        <w:tab/>
        <w:t>A.</w:t>
      </w:r>
      <w:r w:rsidRPr="003D38AD">
        <w:rPr>
          <w:color w:val="auto"/>
          <w:u w:color="000000" w:themeColor="text1"/>
        </w:rPr>
        <w:tab/>
      </w:r>
      <w:r w:rsidRPr="003D38AD">
        <w:rPr>
          <w:color w:val="auto"/>
          <w:u w:color="000000" w:themeColor="text1"/>
        </w:rPr>
        <w:tab/>
        <w:t>(1)</w:t>
      </w:r>
      <w:r w:rsidRPr="003D38AD">
        <w:rPr>
          <w:color w:val="auto"/>
          <w:u w:color="000000" w:themeColor="text1"/>
        </w:rPr>
        <w:tab/>
        <w:t>The Insurance Reserve Fund, is transferred to the State Fiscal Accountability Authority on July 1, 2015, as a division of the authority.</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3D38AD">
        <w:rPr>
          <w:color w:val="auto"/>
          <w:u w:color="000000" w:themeColor="text1"/>
        </w:rPr>
        <w:noBreakHyphen/>
        <w:t>at</w:t>
      </w:r>
      <w:r w:rsidRPr="003D38AD">
        <w:rPr>
          <w:color w:val="auto"/>
          <w:u w:color="000000" w:themeColor="text1"/>
        </w:rPr>
        <w:noBreakHyphen/>
        <w:t>law retained to represent the clients of the Insurance Reserve Fund in the manner provided by law.</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140.</w:t>
      </w:r>
      <w:r w:rsidRPr="003D38AD">
        <w:rPr>
          <w:color w:val="auto"/>
          <w:u w:color="000000" w:themeColor="text1"/>
        </w:rPr>
        <w:tab/>
        <w:t>(A)</w:t>
      </w:r>
      <w:r w:rsidRPr="003D38AD">
        <w:rPr>
          <w:color w:val="auto"/>
          <w:u w:color="000000" w:themeColor="text1"/>
        </w:rPr>
        <w:tab/>
        <w:t xml:space="preserve">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through the </w:t>
      </w:r>
      <w:r w:rsidRPr="003D38AD">
        <w:rPr>
          <w:color w:val="auto"/>
          <w:u w:val="single" w:color="000000" w:themeColor="text1"/>
        </w:rPr>
        <w:t>Insurance Reserve Fund</w:t>
      </w:r>
      <w:r w:rsidRPr="003D38AD">
        <w:rPr>
          <w:color w:val="auto"/>
          <w:u w:color="000000" w:themeColor="text1"/>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may be on the basis of claims made or upon occurrences.  The insurance also may be provided for students of high schools, South Carolina Technical Schools, or state</w:t>
      </w:r>
      <w:r w:rsidRPr="003D38AD">
        <w:rPr>
          <w:color w:val="auto"/>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3D38AD">
        <w:rPr>
          <w:color w:val="auto"/>
          <w:u w:color="000000" w:themeColor="text1"/>
        </w:rPr>
        <w:noBreakHyphen/>
        <w:t xml:space="preserve">referenced students in which case the premiums must be paid from fees paid by students participating in these training programs.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has the exclusive control over the investigation, settlement, and defense of claims against the various entities and personnel for whom it provided insurance coverage and may promulgate regulations in connection therewith.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3D38AD">
        <w:rPr>
          <w:color w:val="auto"/>
          <w:u w:val="single" w:color="000000" w:themeColor="text1"/>
        </w:rPr>
        <w:t>, or in a manner provided by Section 15</w:t>
      </w:r>
      <w:r w:rsidRPr="003D38AD">
        <w:rPr>
          <w:color w:val="auto"/>
          <w:u w:val="single" w:color="000000" w:themeColor="text1"/>
        </w:rPr>
        <w:noBreakHyphen/>
        <w:t>78</w:t>
      </w:r>
      <w:r w:rsidRPr="003D38AD">
        <w:rPr>
          <w:color w:val="auto"/>
          <w:u w:val="single" w:color="000000" w:themeColor="text1"/>
        </w:rPr>
        <w:noBreakHyphen/>
        <w:t>140</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 procurement of tort liability insurance in the manner provided is the exclusive means for the procurement of this insurance.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through the </w:t>
      </w:r>
      <w:r w:rsidRPr="003D38AD">
        <w:rPr>
          <w:strike/>
          <w:color w:val="auto"/>
          <w:u w:color="000000" w:themeColor="text1"/>
        </w:rPr>
        <w:t>Office of Insurance Services</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 xml:space="preserve">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through the </w:t>
      </w:r>
      <w:r w:rsidRPr="003D38AD">
        <w:rPr>
          <w:strike/>
          <w:color w:val="auto"/>
          <w:u w:color="000000" w:themeColor="text1"/>
        </w:rPr>
        <w:t>Office of Insurance Services</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is authorized to provide insurance for duly appointed members of the boards and employees of health system agencies, and for members of the State Health Coordinating Council which are created pursuant to Public Law 93</w:t>
      </w:r>
      <w:r w:rsidRPr="003D38AD">
        <w:rPr>
          <w:color w:val="auto"/>
          <w:u w:color="000000" w:themeColor="text1"/>
        </w:rPr>
        <w:noBreakHyphen/>
        <w:t xml:space="preserve">641. </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through the </w:t>
      </w:r>
      <w:r w:rsidRPr="003D38AD">
        <w:rPr>
          <w:strike/>
          <w:color w:val="auto"/>
          <w:u w:color="000000" w:themeColor="text1"/>
        </w:rPr>
        <w:t>Office of Insurance Services</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is further authorized to provide insurance as prescribed in Sections 10</w:t>
      </w:r>
      <w:r w:rsidRPr="003D38AD">
        <w:rPr>
          <w:color w:val="auto"/>
          <w:u w:color="000000" w:themeColor="text1"/>
        </w:rPr>
        <w:noBreakHyphen/>
        <w:t>7</w:t>
      </w:r>
      <w:r w:rsidRPr="003D38AD">
        <w:rPr>
          <w:color w:val="auto"/>
          <w:u w:color="000000" w:themeColor="text1"/>
        </w:rPr>
        <w:noBreakHyphen/>
        <w:t>10 through 10</w:t>
      </w:r>
      <w:r w:rsidRPr="003D38AD">
        <w:rPr>
          <w:color w:val="auto"/>
          <w:u w:color="000000" w:themeColor="text1"/>
        </w:rPr>
        <w:noBreakHyphen/>
        <w:t>7</w:t>
      </w:r>
      <w:r w:rsidRPr="003D38AD">
        <w:rPr>
          <w:color w:val="auto"/>
          <w:u w:color="000000" w:themeColor="text1"/>
        </w:rPr>
        <w:noBreakHyphen/>
        <w:t>40, 59</w:t>
      </w:r>
      <w:r w:rsidRPr="003D38AD">
        <w:rPr>
          <w:color w:val="auto"/>
          <w:u w:color="000000" w:themeColor="text1"/>
        </w:rPr>
        <w:noBreakHyphen/>
        <w:t>67</w:t>
      </w:r>
      <w:r w:rsidRPr="003D38AD">
        <w:rPr>
          <w:color w:val="auto"/>
          <w:u w:color="000000" w:themeColor="text1"/>
        </w:rPr>
        <w:noBreakHyphen/>
        <w:t>710, and 59</w:t>
      </w:r>
      <w:r w:rsidRPr="003D38AD">
        <w:rPr>
          <w:color w:val="auto"/>
          <w:u w:color="000000" w:themeColor="text1"/>
        </w:rPr>
        <w:noBreakHyphen/>
        <w:t>67</w:t>
      </w:r>
      <w:r w:rsidRPr="003D38AD">
        <w:rPr>
          <w:color w:val="auto"/>
          <w:u w:color="000000" w:themeColor="text1"/>
        </w:rPr>
        <w:noBreakHyphen/>
        <w:t xml:space="preserve">790. </w:t>
      </w:r>
    </w:p>
    <w:p w:rsidR="00E0177F" w:rsidRPr="003D38AD" w:rsidRDefault="00E0177F" w:rsidP="00E0177F">
      <w:pPr>
        <w:rPr>
          <w:color w:val="auto"/>
          <w:u w:color="000000" w:themeColor="text1"/>
        </w:rPr>
      </w:pPr>
      <w:r w:rsidRPr="003D38AD">
        <w:rPr>
          <w:color w:val="auto"/>
          <w:u w:color="000000" w:themeColor="text1"/>
        </w:rPr>
        <w:tab/>
        <w:t>(G)</w:t>
      </w:r>
      <w:r w:rsidRPr="003D38AD">
        <w:rPr>
          <w:color w:val="auto"/>
          <w:u w:color="000000" w:themeColor="text1"/>
        </w:rPr>
        <w:tab/>
        <w:t xml:space="preserve">Documentary or other material prepared by or for the </w:t>
      </w:r>
      <w:r w:rsidRPr="003D38AD">
        <w:rPr>
          <w:strike/>
          <w:color w:val="auto"/>
          <w:u w:color="000000" w:themeColor="text1"/>
        </w:rPr>
        <w:t>Office of Insurance Services</w:t>
      </w:r>
      <w:r w:rsidRPr="003D38AD">
        <w:rPr>
          <w:color w:val="auto"/>
          <w:u w:color="000000" w:themeColor="text1"/>
        </w:rPr>
        <w:t xml:space="preserve"> </w:t>
      </w:r>
      <w:r w:rsidRPr="003D38AD">
        <w:rPr>
          <w:color w:val="auto"/>
          <w:u w:val="single" w:color="000000" w:themeColor="text1"/>
        </w:rPr>
        <w:t xml:space="preserve">Insurance Reserve Fund </w:t>
      </w:r>
      <w:r w:rsidRPr="003D38AD">
        <w:rPr>
          <w:color w:val="auto"/>
          <w:u w:color="000000" w:themeColor="text1"/>
        </w:rPr>
        <w:t xml:space="preserve">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E0177F" w:rsidRPr="003D38AD" w:rsidRDefault="00E0177F" w:rsidP="00E0177F">
      <w:pPr>
        <w:rPr>
          <w:color w:val="auto"/>
          <w:u w:color="000000" w:themeColor="text1"/>
        </w:rPr>
      </w:pPr>
      <w:r w:rsidRPr="003D38AD">
        <w:rPr>
          <w:color w:val="auto"/>
          <w:u w:color="000000" w:themeColor="text1"/>
        </w:rPr>
        <w:tab/>
        <w:t>(H)</w:t>
      </w:r>
      <w:r w:rsidRPr="003D38AD">
        <w:rPr>
          <w:color w:val="auto"/>
          <w:u w:color="000000" w:themeColor="text1"/>
        </w:rPr>
        <w:tab/>
        <w:t xml:space="preserve">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through the </w:t>
      </w:r>
      <w:r w:rsidRPr="003D38AD">
        <w:rPr>
          <w:strike/>
          <w:color w:val="auto"/>
          <w:u w:color="000000" w:themeColor="text1"/>
        </w:rPr>
        <w:t>Office of Insurance Services</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C.</w:t>
      </w:r>
      <w:r w:rsidRPr="003D38AD">
        <w:rPr>
          <w:color w:val="auto"/>
          <w:u w:color="000000" w:themeColor="text1"/>
        </w:rPr>
        <w:tab/>
      </w:r>
      <w:r w:rsidRPr="003D38AD">
        <w:rPr>
          <w:color w:val="auto"/>
          <w:u w:color="000000" w:themeColor="text1"/>
        </w:rPr>
        <w:tab/>
        <w:t>Section 15</w:t>
      </w:r>
      <w:r w:rsidRPr="003D38AD">
        <w:rPr>
          <w:color w:val="auto"/>
          <w:u w:color="000000" w:themeColor="text1"/>
        </w:rPr>
        <w:noBreakHyphen/>
        <w:t>78</w:t>
      </w:r>
      <w:r w:rsidRPr="003D38AD">
        <w:rPr>
          <w:color w:val="auto"/>
          <w:u w:color="000000" w:themeColor="text1"/>
        </w:rPr>
        <w:noBreakHyphen/>
        <w:t>140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15</w:t>
      </w:r>
      <w:r w:rsidRPr="003D38AD">
        <w:rPr>
          <w:color w:val="auto"/>
          <w:u w:color="000000" w:themeColor="text1"/>
        </w:rPr>
        <w:noBreakHyphen/>
        <w:t>78</w:t>
      </w:r>
      <w:r w:rsidRPr="003D38AD">
        <w:rPr>
          <w:color w:val="auto"/>
          <w:u w:color="000000" w:themeColor="text1"/>
        </w:rPr>
        <w:noBreakHyphen/>
        <w:t>140.</w:t>
      </w:r>
      <w:r w:rsidRPr="003D38AD">
        <w:rPr>
          <w:color w:val="auto"/>
          <w:u w:color="000000" w:themeColor="text1"/>
        </w:rPr>
        <w:tab/>
      </w:r>
      <w:r w:rsidRPr="003D38AD">
        <w:rPr>
          <w:strike/>
          <w:color w:val="auto"/>
          <w:u w:color="000000" w:themeColor="text1"/>
        </w:rPr>
        <w:t>(a)</w:t>
      </w:r>
      <w:r w:rsidRPr="003D38AD">
        <w:rPr>
          <w:color w:val="auto"/>
          <w:u w:color="000000" w:themeColor="text1"/>
        </w:rPr>
        <w:tab/>
      </w:r>
      <w:r w:rsidRPr="003D38AD">
        <w:rPr>
          <w:strike/>
          <w:color w:val="auto"/>
          <w:u w:color="000000" w:themeColor="text1"/>
        </w:rPr>
        <w:t>(Reserved)</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(b)</w:t>
      </w:r>
      <w:r w:rsidRPr="003D38AD">
        <w:rPr>
          <w:color w:val="auto"/>
          <w:u w:val="single" w:color="000000" w:themeColor="text1"/>
        </w:rPr>
        <w:t>(A)</w:t>
      </w:r>
      <w:r w:rsidRPr="003D38AD">
        <w:rPr>
          <w:color w:val="auto"/>
          <w:u w:color="000000" w:themeColor="text1"/>
        </w:rPr>
        <w:tab/>
        <w:t>The political subdivisions of this State, in regard to tort and automobile liability, property</w:t>
      </w:r>
      <w:r w:rsidRPr="003D38AD">
        <w:rPr>
          <w:color w:val="auto"/>
          <w:u w:val="single" w:color="000000" w:themeColor="text1"/>
        </w:rPr>
        <w:t>,</w:t>
      </w:r>
      <w:r w:rsidRPr="003D38AD">
        <w:rPr>
          <w:color w:val="auto"/>
          <w:u w:color="000000" w:themeColor="text1"/>
        </w:rPr>
        <w:t xml:space="preserve"> and casualty insurance shall procure insurance to cover these risks for which immunity has been waived by (1) the purchase of liability insurance pursuant to Section 1</w:t>
      </w:r>
      <w:r w:rsidRPr="003D38AD">
        <w:rPr>
          <w:color w:val="auto"/>
          <w:u w:color="000000" w:themeColor="text1"/>
        </w:rPr>
        <w:noBreakHyphen/>
        <w:t>11</w:t>
      </w:r>
      <w:r w:rsidRPr="003D38AD">
        <w:rPr>
          <w:color w:val="auto"/>
          <w:u w:color="000000" w:themeColor="text1"/>
        </w:rPr>
        <w:noBreakHyphen/>
        <w:t>140;  or (2) the purchase of liability insurance from a private carrier;  or (3) self</w:t>
      </w:r>
      <w:r w:rsidRPr="003D38AD">
        <w:rPr>
          <w:color w:val="auto"/>
          <w:u w:color="000000" w:themeColor="text1"/>
        </w:rPr>
        <w:noBreakHyphen/>
        <w:t>insurance;  or (4) establishing pooled self</w:t>
      </w:r>
      <w:r w:rsidRPr="003D38AD">
        <w:rPr>
          <w:color w:val="auto"/>
          <w:u w:color="000000" w:themeColor="text1"/>
        </w:rPr>
        <w:noBreakHyphen/>
        <w:t>insurance liability funds, by intergovernmental agreement, which may not be construed as transacting the business of insurance or otherwise subject to state laws regulating insurance.  A pooled self</w:t>
      </w:r>
      <w:r w:rsidRPr="003D38AD">
        <w:rPr>
          <w:color w:val="auto"/>
          <w:u w:color="000000" w:themeColor="text1"/>
        </w:rPr>
        <w:noBreakHyphen/>
        <w:t>insurance liability pool is authorized to purchase specific and aggregate excess insurance.  A pooled self</w:t>
      </w:r>
      <w:r w:rsidRPr="003D38AD">
        <w:rPr>
          <w:color w:val="auto"/>
          <w:u w:color="000000" w:themeColor="text1"/>
        </w:rPr>
        <w:noBreakHyphen/>
        <w:t>insurance liability fund must provide liability coverage for all employees of a political subdivision applying for participation in the fund.  If the insurance is obtained other than pursuant to Section 1</w:t>
      </w:r>
      <w:r w:rsidRPr="003D38AD">
        <w:rPr>
          <w:color w:val="auto"/>
          <w:u w:color="000000" w:themeColor="text1"/>
        </w:rPr>
        <w:noBreakHyphen/>
        <w:t>11</w:t>
      </w:r>
      <w:r w:rsidRPr="003D38AD">
        <w:rPr>
          <w:color w:val="auto"/>
          <w:u w:color="000000" w:themeColor="text1"/>
        </w:rPr>
        <w:noBreakHyphen/>
        <w:t xml:space="preserve">140, it must be obtained subject to the following conditions: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if the political subdivision does not procure tort liability insurance pursuant to Section 1</w:t>
      </w:r>
      <w:r w:rsidRPr="003D38AD">
        <w:rPr>
          <w:color w:val="auto"/>
          <w:u w:color="000000" w:themeColor="text1"/>
        </w:rPr>
        <w:noBreakHyphen/>
        <w:t>11</w:t>
      </w:r>
      <w:r w:rsidRPr="003D38AD">
        <w:rPr>
          <w:color w:val="auto"/>
          <w:u w:color="000000" w:themeColor="text1"/>
        </w:rPr>
        <w:noBreakHyphen/>
        <w:t xml:space="preserve">140, it must also procure its automobile liability and property and casualty insurance from other sources and shall not procure these coverages through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 xml:space="preserve">if a political subdivision procures its tort liability insurance, automobile liability insurance, or property and casualty insurance through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all liability exposures of the political subdivision as well as its property and casualty insurance must be insured with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(3)</w:t>
      </w:r>
      <w:r w:rsidRPr="003D38AD">
        <w:rPr>
          <w:color w:val="auto"/>
          <w:u w:color="000000" w:themeColor="text1"/>
        </w:rPr>
        <w:tab/>
        <w:t xml:space="preserve">if the political subdivision, at any time, procures its tort liability, automobile liability, property, or casualty insurance other than through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and then subsequently desires to obtain this coverage with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notice of its intention to so obtain this subsequent coverage must be provided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at least ninety days prior to the beginning of the coverage with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The other lines of insurance that the political subdivision is required to procure from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fund</w:t>
      </w:r>
      <w:r w:rsidRPr="003D38AD">
        <w:rPr>
          <w:color w:val="auto"/>
          <w:u w:color="000000" w:themeColor="text1"/>
        </w:rPr>
        <w:t xml:space="preserve"> are not required to commence until the coverage for that line of insurance expires.  Any political subdivision may cancel all lines of insurance with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if it gives ninety days’ notice to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fund</w:t>
      </w:r>
      <w:r w:rsidRPr="003D38AD">
        <w:rPr>
          <w:color w:val="auto"/>
          <w:u w:color="000000" w:themeColor="text1"/>
        </w:rPr>
        <w:t xml:space="preserve">.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may negotiate the insurance coverage for any political subdivision separate from the insurance coverage for other insureds;</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(4)</w:t>
      </w:r>
      <w:r w:rsidRPr="003D38AD">
        <w:rPr>
          <w:color w:val="auto"/>
          <w:u w:color="000000" w:themeColor="text1"/>
        </w:rPr>
        <w:tab/>
        <w:t xml:space="preserve">if any political subdivision cancels its insurance with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Insurance Reserve Fund</w:t>
      </w:r>
      <w:r w:rsidRPr="003D38AD">
        <w:rPr>
          <w:color w:val="auto"/>
          <w:u w:color="000000" w:themeColor="text1"/>
        </w:rPr>
        <w:t xml:space="preserve">, it is entitled to an appropriate refund of the premium, less reasonable administrative cost. </w:t>
      </w:r>
    </w:p>
    <w:p w:rsidR="00E0177F" w:rsidRPr="003D38AD" w:rsidRDefault="00E0177F" w:rsidP="00E0177F">
      <w:pPr>
        <w:rPr>
          <w:color w:val="auto"/>
          <w:u w:color="000000" w:themeColor="text1"/>
        </w:rPr>
      </w:pPr>
      <w:r w:rsidRPr="003D38AD">
        <w:rPr>
          <w:color w:val="auto"/>
          <w:u w:color="000000" w:themeColor="text1"/>
        </w:rPr>
        <w:tab/>
      </w:r>
      <w:r w:rsidRPr="003D38AD">
        <w:rPr>
          <w:strike/>
          <w:color w:val="auto"/>
          <w:u w:color="000000" w:themeColor="text1"/>
        </w:rPr>
        <w:t>(c)</w:t>
      </w:r>
      <w:r w:rsidRPr="003D38AD">
        <w:rPr>
          <w:color w:val="auto"/>
          <w:u w:val="single" w:color="000000" w:themeColor="text1"/>
        </w:rPr>
        <w:t>(B)</w:t>
      </w:r>
      <w:r w:rsidRPr="003D38AD">
        <w:rPr>
          <w:color w:val="auto"/>
          <w:u w:color="000000" w:themeColor="text1"/>
        </w:rPr>
        <w:tab/>
        <w:t>For any claim filed under this chapter, the remedy provided in Section 15</w:t>
      </w:r>
      <w:r w:rsidRPr="003D38AD">
        <w:rPr>
          <w:color w:val="auto"/>
          <w:u w:color="000000" w:themeColor="text1"/>
        </w:rPr>
        <w:noBreakHyphen/>
        <w:t>78</w:t>
      </w:r>
      <w:r w:rsidRPr="003D38AD">
        <w:rPr>
          <w:color w:val="auto"/>
          <w:u w:color="000000" w:themeColor="text1"/>
        </w:rPr>
        <w:noBreakHyphen/>
        <w:t>120 is exclusive.  The immunity of the State and its political subdivisions, with regard to the seizure, execution, or encumbrance of their properties is reaffirmed.”</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Subpart 4</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28.</w:t>
      </w:r>
      <w:r w:rsidRPr="003D38AD">
        <w:rPr>
          <w:color w:val="auto"/>
          <w:u w:color="000000" w:themeColor="text1"/>
        </w:rPr>
        <w:tab/>
        <w:t xml:space="preserve">A. </w:t>
      </w: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440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11</w:t>
      </w:r>
      <w:r w:rsidRPr="003D38AD">
        <w:rPr>
          <w:color w:val="auto"/>
          <w:u w:color="000000" w:themeColor="text1"/>
        </w:rPr>
        <w:noBreakHyphen/>
        <w:t>440.</w:t>
      </w:r>
      <w:r w:rsidRPr="003D38AD">
        <w:rPr>
          <w:color w:val="auto"/>
          <w:u w:color="000000" w:themeColor="text1"/>
        </w:rPr>
        <w:tab/>
        <w:t>(A)</w:t>
      </w:r>
      <w:r w:rsidRPr="003D38AD">
        <w:rPr>
          <w:color w:val="auto"/>
          <w:u w:color="000000" w:themeColor="text1"/>
        </w:rPr>
        <w:tab/>
        <w:t xml:space="preserve">The State must defend the members of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State Fiscal Accountability Authority and the Director of the Department of Administration</w:t>
      </w:r>
      <w:r w:rsidRPr="003D38AD">
        <w:rPr>
          <w:color w:val="auto"/>
          <w:u w:color="000000" w:themeColor="text1"/>
        </w:rPr>
        <w:t xml:space="preserve"> against a claim or suit that arises out of or by virtue of their performance of official duties on behalf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 or the department, as applicable,</w:t>
      </w:r>
      <w:r w:rsidRPr="003D38AD">
        <w:rPr>
          <w:color w:val="auto"/>
          <w:u w:color="000000" w:themeColor="text1"/>
        </w:rPr>
        <w:t xml:space="preserve"> and must indemnify </w:t>
      </w:r>
      <w:r w:rsidRPr="003D38AD">
        <w:rPr>
          <w:strike/>
          <w:color w:val="auto"/>
          <w:u w:color="000000" w:themeColor="text1"/>
        </w:rPr>
        <w:t>these members</w:t>
      </w:r>
      <w:r w:rsidRPr="003D38AD">
        <w:rPr>
          <w:color w:val="auto"/>
          <w:u w:color="000000" w:themeColor="text1"/>
        </w:rPr>
        <w:t xml:space="preserve"> </w:t>
      </w:r>
      <w:r w:rsidRPr="003D38AD">
        <w:rPr>
          <w:color w:val="auto"/>
          <w:u w:val="single" w:color="000000" w:themeColor="text1"/>
        </w:rPr>
        <w:t>them</w:t>
      </w:r>
      <w:r w:rsidRPr="003D38AD">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w:t>
      </w:r>
      <w:r w:rsidRPr="003D38AD">
        <w:rPr>
          <w:strike/>
          <w:color w:val="auto"/>
          <w:u w:color="000000" w:themeColor="text1"/>
        </w:rPr>
        <w:t>and</w:t>
      </w:r>
      <w:r w:rsidRPr="003D38AD">
        <w:rPr>
          <w:color w:val="auto"/>
          <w:u w:color="000000" w:themeColor="text1"/>
        </w:rPr>
        <w:t xml:space="preserve"> legislative employees performing duties for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the authority’s</w:t>
      </w:r>
      <w:r w:rsidRPr="003D38AD">
        <w:rPr>
          <w:color w:val="auto"/>
          <w:u w:color="000000" w:themeColor="text1"/>
        </w:rPr>
        <w:t xml:space="preserve"> members </w:t>
      </w:r>
      <w:r w:rsidRPr="003D38AD">
        <w:rPr>
          <w:color w:val="auto"/>
          <w:u w:val="single" w:color="000000" w:themeColor="text1"/>
        </w:rPr>
        <w:t>or the department, and the department’s officers and management employees</w:t>
      </w:r>
      <w:r w:rsidRPr="003D38AD">
        <w:rPr>
          <w:color w:val="auto"/>
          <w:u w:color="000000" w:themeColor="text1"/>
        </w:rPr>
        <w:t xml:space="preserve"> against a claim or suit that arises out of or by virtue of </w:t>
      </w:r>
      <w:r w:rsidRPr="003D38AD">
        <w:rPr>
          <w:color w:val="auto"/>
          <w:u w:val="single" w:color="000000" w:themeColor="text1"/>
        </w:rPr>
        <w:t>the</w:t>
      </w:r>
      <w:r w:rsidRPr="003D38AD">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w:t>
      </w:r>
      <w:r w:rsidRPr="003D38AD">
        <w:rPr>
          <w:color w:val="auto"/>
          <w:u w:val="single" w:color="000000" w:themeColor="text1"/>
        </w:rPr>
        <w:t>of the authority, the authority’s officers and management employees</w:t>
      </w:r>
      <w:r w:rsidRPr="003D38AD">
        <w:rPr>
          <w:color w:val="auto"/>
          <w:u w:color="000000" w:themeColor="text1"/>
        </w:rPr>
        <w:t xml:space="preserve">, </w:t>
      </w:r>
      <w:r w:rsidRPr="003D38AD">
        <w:rPr>
          <w:strike/>
          <w:color w:val="auto"/>
          <w:u w:color="000000" w:themeColor="text1"/>
        </w:rPr>
        <w:t>officers,</w:t>
      </w:r>
      <w:r w:rsidRPr="003D38AD">
        <w:rPr>
          <w:color w:val="auto"/>
          <w:u w:color="000000" w:themeColor="text1"/>
        </w:rPr>
        <w:t xml:space="preserve"> </w:t>
      </w:r>
      <w:r w:rsidRPr="003D38AD">
        <w:rPr>
          <w:color w:val="auto"/>
          <w:u w:val="single" w:color="000000" w:themeColor="text1"/>
        </w:rPr>
        <w:t>the department’s director and officers and</w:t>
      </w:r>
      <w:r w:rsidRPr="003D38AD">
        <w:rPr>
          <w:color w:val="auto"/>
          <w:u w:color="000000" w:themeColor="text1"/>
        </w:rPr>
        <w:t xml:space="preserve"> management employees, and legislative employees after they have left their employment with the </w:t>
      </w:r>
      <w:r w:rsidRPr="003D38AD">
        <w:rPr>
          <w:strike/>
          <w:color w:val="auto"/>
          <w:u w:color="000000" w:themeColor="text1"/>
        </w:rPr>
        <w:t>board</w:t>
      </w:r>
      <w:r w:rsidRPr="003D38AD">
        <w:rPr>
          <w:color w:val="auto"/>
          <w:u w:color="000000" w:themeColor="text1"/>
        </w:rPr>
        <w:t xml:space="preserve"> </w:t>
      </w:r>
      <w:r w:rsidRPr="003D38AD">
        <w:rPr>
          <w:color w:val="auto"/>
          <w:u w:val="single" w:color="000000" w:themeColor="text1"/>
        </w:rPr>
        <w:t>authority,</w:t>
      </w:r>
      <w:r w:rsidRPr="003D38AD">
        <w:rPr>
          <w:color w:val="auto"/>
          <w:u w:color="000000" w:themeColor="text1"/>
        </w:rPr>
        <w:t xml:space="preserve"> </w:t>
      </w:r>
      <w:r w:rsidRPr="003D38AD">
        <w:rPr>
          <w:strike/>
          <w:color w:val="auto"/>
          <w:u w:color="000000" w:themeColor="text1"/>
        </w:rPr>
        <w:t>or</w:t>
      </w:r>
      <w:r w:rsidRPr="003D38AD">
        <w:rPr>
          <w:color w:val="auto"/>
          <w:u w:color="000000" w:themeColor="text1"/>
        </w:rPr>
        <w:t xml:space="preserve"> </w:t>
      </w:r>
      <w:r w:rsidRPr="003D38AD">
        <w:rPr>
          <w:color w:val="auto"/>
          <w:u w:val="single" w:color="000000" w:themeColor="text1"/>
        </w:rPr>
        <w:t>the</w:t>
      </w:r>
      <w:r w:rsidRPr="003D38AD">
        <w:rPr>
          <w:color w:val="auto"/>
          <w:u w:color="000000" w:themeColor="text1"/>
        </w:rPr>
        <w:t xml:space="preserve"> General Assembly, </w:t>
      </w:r>
      <w:r w:rsidRPr="003D38AD">
        <w:rPr>
          <w:strike/>
          <w:color w:val="auto"/>
          <w:u w:color="000000" w:themeColor="text1"/>
        </w:rPr>
        <w:t>as applicable,</w:t>
      </w:r>
      <w:r w:rsidRPr="003D38AD">
        <w:rPr>
          <w:color w:val="auto"/>
          <w:u w:color="000000" w:themeColor="text1"/>
        </w:rPr>
        <w:t xml:space="preserve"> </w:t>
      </w:r>
      <w:r w:rsidRPr="003D38AD">
        <w:rPr>
          <w:color w:val="auto"/>
          <w:u w:val="single" w:color="000000" w:themeColor="text1"/>
        </w:rPr>
        <w:t>or the department, as applicable,</w:t>
      </w:r>
      <w:r w:rsidRPr="003D38AD">
        <w:rPr>
          <w:color w:val="auto"/>
          <w:u w:color="000000" w:themeColor="text1"/>
        </w:rPr>
        <w:t xml:space="preserve"> if the claim or suit arises out of or by virtue of their performance of official duties on behalf of </w:t>
      </w:r>
      <w:r w:rsidRPr="003D38AD">
        <w:rPr>
          <w:strike/>
          <w:color w:val="auto"/>
          <w:u w:color="000000" w:themeColor="text1"/>
        </w:rPr>
        <w:t>the board</w:t>
      </w:r>
      <w:r w:rsidRPr="003D38AD">
        <w:rPr>
          <w:color w:val="auto"/>
          <w:u w:color="000000" w:themeColor="text1"/>
        </w:rPr>
        <w:t xml:space="preserve"> </w:t>
      </w:r>
      <w:r w:rsidRPr="003D38AD">
        <w:rPr>
          <w:color w:val="auto"/>
          <w:u w:val="single" w:color="000000" w:themeColor="text1"/>
        </w:rPr>
        <w:t>their employer</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State must defend the members of the Retirement Systems Investment Panel established pursuant to Section 16, Article X of the Constitution of this State and Section 9</w:t>
      </w:r>
      <w:r w:rsidRPr="003D38AD">
        <w:rPr>
          <w:color w:val="auto"/>
          <w:u w:color="000000" w:themeColor="text1"/>
        </w:rPr>
        <w:noBreakHyphen/>
        <w:t>16</w:t>
      </w:r>
      <w:r w:rsidRPr="003D38AD">
        <w:rPr>
          <w:color w:val="auto"/>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r>
      <w:r w:rsidRPr="003D38AD">
        <w:rPr>
          <w:color w:val="auto"/>
          <w:u w:color="000000" w:themeColor="text1"/>
        </w:rPr>
        <w:tab/>
        <w:t>1.</w:t>
      </w:r>
      <w:r w:rsidRPr="003D38AD">
        <w:rPr>
          <w:color w:val="auto"/>
          <w:u w:color="000000" w:themeColor="text1"/>
        </w:rPr>
        <w:tab/>
        <w:t>Section 11</w:t>
      </w:r>
      <w:r w:rsidRPr="003D38AD">
        <w:rPr>
          <w:color w:val="auto"/>
          <w:u w:color="000000" w:themeColor="text1"/>
        </w:rPr>
        <w:noBreakHyphen/>
        <w:t>18</w:t>
      </w:r>
      <w:r w:rsidRPr="003D38AD">
        <w:rPr>
          <w:color w:val="auto"/>
          <w:u w:color="000000" w:themeColor="text1"/>
        </w:rPr>
        <w:noBreakHyphen/>
        <w:t>20 of the 1976 Code, as added by Act 290 of 2010,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18</w:t>
      </w:r>
      <w:r w:rsidRPr="003D38AD">
        <w:rPr>
          <w:color w:val="auto"/>
          <w:u w:color="000000" w:themeColor="text1"/>
        </w:rPr>
        <w:noBreakHyphen/>
        <w:t>20.</w:t>
      </w:r>
      <w:r w:rsidRPr="003D38AD">
        <w:rPr>
          <w:color w:val="auto"/>
          <w:u w:color="000000" w:themeColor="text1"/>
        </w:rPr>
        <w:tab/>
        <w:t>(a)</w:t>
      </w:r>
      <w:r w:rsidRPr="003D38AD">
        <w:rPr>
          <w:color w:val="auto"/>
          <w:u w:color="000000" w:themeColor="text1"/>
        </w:rPr>
        <w:tab/>
        <w:t xml:space="preserve">‘ARRA Bonds’ mean: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(1)</w:t>
      </w:r>
      <w:r w:rsidRPr="003D38AD">
        <w:rPr>
          <w:color w:val="auto"/>
          <w:u w:color="000000" w:themeColor="text1"/>
        </w:rPr>
        <w:tab/>
        <w:t xml:space="preserve">recovery zone bonds authorized under Section 1401 of ARRA;  and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Qualified Energy Conservation Bonds authorized under Section 301(a) of Tax Extenders and Alternative Minimum Tax Relief Act of 2008, Pub. L. 110</w:t>
      </w:r>
      <w:r w:rsidRPr="003D38AD">
        <w:rPr>
          <w:color w:val="auto"/>
          <w:u w:color="000000" w:themeColor="text1"/>
        </w:rPr>
        <w:noBreakHyphen/>
        <w:t xml:space="preserve">343, 122 Stat. 1365 (2008) as amended by Section 112 of ARRA.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‘Board’ means the </w:t>
      </w:r>
      <w:r w:rsidRPr="003D38AD">
        <w:rPr>
          <w:strike/>
          <w:color w:val="auto"/>
          <w:u w:color="000000" w:themeColor="text1"/>
        </w:rPr>
        <w:t>South Carolina Budget and Control Board</w:t>
      </w:r>
      <w:r w:rsidRPr="003D38AD">
        <w:rPr>
          <w:color w:val="auto"/>
          <w:u w:color="000000" w:themeColor="text1"/>
        </w:rPr>
        <w:t xml:space="preserve"> </w:t>
      </w:r>
      <w:r w:rsidRPr="003D38AD">
        <w:rPr>
          <w:color w:val="auto"/>
          <w:u w:val="single" w:color="000000" w:themeColor="text1"/>
        </w:rPr>
        <w:t>State Fiscal Accountability Authority’s governing board</w:t>
      </w:r>
      <w:r w:rsidRPr="003D38AD">
        <w:rPr>
          <w:color w:val="auto"/>
          <w:u w:color="000000" w:themeColor="text1"/>
        </w:rPr>
        <w:t xml:space="preserve">.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‘Code’ means the Internal Revenue Code of 1986, as amended.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‘Local Government’ means each county and municipality that received an allocation of Volume Cap pursuant to the Code and IRS Notice 2009</w:t>
      </w:r>
      <w:r w:rsidRPr="003D38AD">
        <w:rPr>
          <w:color w:val="auto"/>
          <w:u w:color="000000" w:themeColor="text1"/>
        </w:rPr>
        <w:noBreakHyphen/>
        <w:t xml:space="preserve">50. </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‘Other federal bonds’ mean any such bond, whether tax</w:t>
      </w:r>
      <w:r w:rsidRPr="003D38AD">
        <w:rPr>
          <w:color w:val="auto"/>
          <w:u w:color="000000" w:themeColor="text1"/>
        </w:rPr>
        <w:noBreakHyphen/>
      </w:r>
      <w:r w:rsidRPr="003D38AD">
        <w:rPr>
          <w:color w:val="auto"/>
          <w:u w:color="000000" w:themeColor="text1"/>
        </w:rPr>
        <w:noBreakHyphen/>
        <w:t xml:space="preserve">exempt, taxable or tax credit, created after the date hereof whereby a volume cap limitation is proscribed under the Code. </w:t>
      </w:r>
    </w:p>
    <w:p w:rsidR="00E0177F" w:rsidRPr="003D38AD" w:rsidRDefault="00E0177F" w:rsidP="00E0177F">
      <w:pPr>
        <w:rPr>
          <w:color w:val="auto"/>
          <w:u w:color="000000" w:themeColor="text1"/>
        </w:rPr>
      </w:pPr>
      <w:r w:rsidRPr="003D38AD">
        <w:rPr>
          <w:color w:val="auto"/>
          <w:u w:color="000000" w:themeColor="text1"/>
        </w:rPr>
        <w:tab/>
        <w:t>(f)</w:t>
      </w:r>
      <w:r w:rsidRPr="003D38AD">
        <w:rPr>
          <w:color w:val="auto"/>
          <w:u w:color="000000" w:themeColor="text1"/>
        </w:rPr>
        <w:tab/>
        <w:t xml:space="preserve">‘Qualified energy conservation bond’ means the term as defined in Section 54D(a) of the Code. </w:t>
      </w:r>
    </w:p>
    <w:p w:rsidR="00E0177F" w:rsidRPr="003D38AD" w:rsidRDefault="00E0177F" w:rsidP="00E0177F">
      <w:pPr>
        <w:rPr>
          <w:color w:val="auto"/>
          <w:u w:color="000000" w:themeColor="text1"/>
        </w:rPr>
      </w:pPr>
      <w:r w:rsidRPr="003D38AD">
        <w:rPr>
          <w:color w:val="auto"/>
          <w:u w:color="000000" w:themeColor="text1"/>
        </w:rPr>
        <w:tab/>
        <w:t>(g)</w:t>
      </w:r>
      <w:r w:rsidRPr="003D38AD">
        <w:rPr>
          <w:color w:val="auto"/>
          <w:u w:color="000000" w:themeColor="text1"/>
        </w:rPr>
        <w:tab/>
        <w:t>‘Recovery zone’ means the term as defined in Section 1400U</w:t>
      </w:r>
      <w:r w:rsidRPr="003D38AD">
        <w:rPr>
          <w:color w:val="auto"/>
          <w:u w:color="000000" w:themeColor="text1"/>
        </w:rPr>
        <w:noBreakHyphen/>
        <w:t xml:space="preserve">1(b) of the Code. </w:t>
      </w:r>
    </w:p>
    <w:p w:rsidR="00E0177F" w:rsidRPr="003D38AD" w:rsidRDefault="00E0177F" w:rsidP="00E0177F">
      <w:pPr>
        <w:rPr>
          <w:color w:val="auto"/>
          <w:u w:color="000000" w:themeColor="text1"/>
        </w:rPr>
      </w:pPr>
      <w:r w:rsidRPr="003D38AD">
        <w:rPr>
          <w:color w:val="auto"/>
          <w:u w:color="000000" w:themeColor="text1"/>
        </w:rPr>
        <w:tab/>
        <w:t>(h)</w:t>
      </w:r>
      <w:r w:rsidRPr="003D38AD">
        <w:rPr>
          <w:color w:val="auto"/>
          <w:u w:color="000000" w:themeColor="text1"/>
        </w:rPr>
        <w:tab/>
        <w:t>‘Recovery zone economic development bond’ means the term as defined in Section 1400U</w:t>
      </w:r>
      <w:r w:rsidRPr="003D38AD">
        <w:rPr>
          <w:color w:val="auto"/>
          <w:u w:color="000000" w:themeColor="text1"/>
        </w:rPr>
        <w:noBreakHyphen/>
        <w:t xml:space="preserve">2 of the Code. </w:t>
      </w:r>
    </w:p>
    <w:p w:rsidR="00E0177F" w:rsidRPr="003D38AD" w:rsidRDefault="00E0177F" w:rsidP="00E0177F">
      <w:pPr>
        <w:rPr>
          <w:color w:val="auto"/>
          <w:u w:color="000000" w:themeColor="text1"/>
        </w:rPr>
      </w:pPr>
      <w:r w:rsidRPr="003D38AD">
        <w:rPr>
          <w:color w:val="auto"/>
          <w:u w:color="000000" w:themeColor="text1"/>
        </w:rPr>
        <w:tab/>
        <w:t>(i)</w:t>
      </w:r>
      <w:r w:rsidRPr="003D38AD">
        <w:rPr>
          <w:color w:val="auto"/>
          <w:u w:color="000000" w:themeColor="text1"/>
        </w:rPr>
        <w:tab/>
      </w:r>
      <w:r w:rsidRPr="003D38AD">
        <w:rPr>
          <w:color w:val="auto"/>
          <w:u w:color="000000" w:themeColor="text1"/>
        </w:rPr>
        <w:tab/>
        <w:t>‘Recovery zone facility bond’ means the term as defined in Section 1400U</w:t>
      </w:r>
      <w:r w:rsidRPr="003D38AD">
        <w:rPr>
          <w:color w:val="auto"/>
          <w:u w:color="000000" w:themeColor="text1"/>
        </w:rPr>
        <w:noBreakHyphen/>
        <w:t xml:space="preserve">3 of the Code. </w:t>
      </w:r>
    </w:p>
    <w:p w:rsidR="00E0177F" w:rsidRPr="003D38AD" w:rsidRDefault="00E0177F" w:rsidP="00E0177F">
      <w:pPr>
        <w:rPr>
          <w:color w:val="auto"/>
          <w:u w:color="000000" w:themeColor="text1"/>
        </w:rPr>
      </w:pPr>
      <w:r w:rsidRPr="003D38AD">
        <w:rPr>
          <w:color w:val="auto"/>
          <w:u w:color="000000" w:themeColor="text1"/>
        </w:rPr>
        <w:tab/>
        <w:t>(j)</w:t>
      </w:r>
      <w:r w:rsidRPr="003D38AD">
        <w:rPr>
          <w:color w:val="auto"/>
          <w:u w:color="000000" w:themeColor="text1"/>
        </w:rPr>
        <w:tab/>
      </w:r>
      <w:r w:rsidRPr="003D38AD">
        <w:rPr>
          <w:color w:val="auto"/>
          <w:u w:color="000000" w:themeColor="text1"/>
        </w:rPr>
        <w:tab/>
        <w:t xml:space="preserve">‘State’ means the State of South Carolina. </w:t>
      </w:r>
    </w:p>
    <w:p w:rsidR="00E0177F" w:rsidRPr="003D38AD" w:rsidRDefault="00E0177F" w:rsidP="00E0177F">
      <w:pPr>
        <w:rPr>
          <w:color w:val="auto"/>
          <w:u w:color="000000" w:themeColor="text1"/>
        </w:rPr>
      </w:pPr>
      <w:r w:rsidRPr="003D38AD">
        <w:rPr>
          <w:color w:val="auto"/>
          <w:u w:color="000000" w:themeColor="text1"/>
        </w:rPr>
        <w:tab/>
        <w:t>(k)</w:t>
      </w:r>
      <w:r w:rsidRPr="003D38AD">
        <w:rPr>
          <w:color w:val="auto"/>
          <w:u w:color="000000" w:themeColor="text1"/>
        </w:rPr>
        <w:tab/>
        <w:t>‘Volume Cap’ means the amount or other limitation of ARRA Bonds allocated to each state and to counties and large municipalities within each state in accordance with Section 1400U</w:t>
      </w:r>
      <w:r w:rsidRPr="003D38AD">
        <w:rPr>
          <w:color w:val="auto"/>
          <w:u w:color="000000" w:themeColor="text1"/>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The Code Commissioner is directed to change references in Chapter 18 , Title 11 of the 1976 Code from “State Budget and Control Board” or any similar derivation of this term to “State Fiscal Accountability Authority”.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C.</w:t>
      </w:r>
      <w:r w:rsidRPr="003D38AD">
        <w:rPr>
          <w:color w:val="auto"/>
          <w:u w:color="000000" w:themeColor="text1"/>
        </w:rPr>
        <w:tab/>
      </w:r>
      <w:r w:rsidRPr="003D38AD">
        <w:rPr>
          <w:color w:val="auto"/>
          <w:u w:color="000000" w:themeColor="text1"/>
        </w:rPr>
        <w:tab/>
        <w:t>The final paragraph of Section 11</w:t>
      </w:r>
      <w:r w:rsidRPr="003D38AD">
        <w:rPr>
          <w:color w:val="auto"/>
          <w:u w:color="000000" w:themeColor="text1"/>
        </w:rPr>
        <w:noBreakHyphen/>
        <w:t>27</w:t>
      </w:r>
      <w:r w:rsidRPr="003D38AD">
        <w:rPr>
          <w:color w:val="auto"/>
          <w:u w:color="000000" w:themeColor="text1"/>
        </w:rPr>
        <w:noBreakHyphen/>
        <w:t>10 of the 1976 Code is amended to read:</w:t>
      </w:r>
    </w:p>
    <w:p w:rsidR="00E0177F" w:rsidRPr="003D38AD" w:rsidRDefault="00E0177F" w:rsidP="00E0177F">
      <w:pPr>
        <w:rPr>
          <w:color w:val="auto"/>
          <w:u w:color="000000" w:themeColor="text1"/>
        </w:rPr>
      </w:pPr>
      <w:r w:rsidRPr="003D38AD">
        <w:rPr>
          <w:color w:val="auto"/>
          <w:u w:color="000000" w:themeColor="text1"/>
        </w:rPr>
        <w:tab/>
        <w:t xml:space="preserve">“‘Ratification date’ shall mean the effective date of New Article X. ‘State board’ shall mean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governing body of the State Fiscal Accountability Authority</w:t>
      </w:r>
      <w:r w:rsidRPr="003D38AD">
        <w:rPr>
          <w:color w:val="auto"/>
          <w:u w:color="000000" w:themeColor="text1"/>
        </w:rPr>
        <w:t>.  Any term defined in New Article X shall have the meanings therein given to such term.”</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D.</w:t>
      </w:r>
      <w:r w:rsidRPr="003D38AD">
        <w:rPr>
          <w:color w:val="auto"/>
          <w:u w:color="000000" w:themeColor="text1"/>
        </w:rPr>
        <w:tab/>
      </w:r>
      <w:r w:rsidRPr="003D38AD">
        <w:rPr>
          <w:color w:val="auto"/>
          <w:u w:color="000000" w:themeColor="text1"/>
        </w:rPr>
        <w:tab/>
        <w:t>Chapter 31, Title 11 of the 1976 Code is amended by adding:</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31</w:t>
      </w:r>
      <w:r w:rsidRPr="003D38AD">
        <w:rPr>
          <w:color w:val="auto"/>
          <w:u w:color="000000" w:themeColor="text1"/>
        </w:rPr>
        <w:noBreakHyphen/>
        <w:t>5.</w:t>
      </w:r>
      <w:r w:rsidRPr="003D38AD">
        <w:rPr>
          <w:color w:val="auto"/>
          <w:u w:color="000000" w:themeColor="text1"/>
        </w:rPr>
        <w:tab/>
        <w:t>For the purposes of this chapter, ‘state board’ shall mean the governing body of the State Fiscal Accountability Authority.”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E.</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37</w:t>
      </w:r>
      <w:r w:rsidRPr="003D38AD">
        <w:rPr>
          <w:color w:val="auto"/>
          <w:u w:color="000000" w:themeColor="text1"/>
        </w:rPr>
        <w:noBreakHyphen/>
        <w:t>30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37</w:t>
      </w:r>
      <w:r w:rsidRPr="003D38AD">
        <w:rPr>
          <w:color w:val="auto"/>
          <w:u w:color="000000" w:themeColor="text1"/>
        </w:rPr>
        <w:noBreakHyphen/>
        <w:t>30.</w:t>
      </w:r>
      <w:r w:rsidRPr="003D38AD">
        <w:rPr>
          <w:color w:val="auto"/>
          <w:u w:color="000000" w:themeColor="text1"/>
        </w:rPr>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F.</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37</w:t>
      </w:r>
      <w:r w:rsidRPr="003D38AD">
        <w:rPr>
          <w:color w:val="auto"/>
          <w:u w:color="000000" w:themeColor="text1"/>
        </w:rPr>
        <w:noBreakHyphen/>
        <w:t>200(A)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37</w:t>
      </w:r>
      <w:r w:rsidRPr="003D38AD">
        <w:rPr>
          <w:color w:val="auto"/>
          <w:u w:color="000000" w:themeColor="text1"/>
        </w:rPr>
        <w:noBreakHyphen/>
        <w:t>200.</w:t>
      </w:r>
      <w:r w:rsidRPr="003D38AD">
        <w:rPr>
          <w:color w:val="auto"/>
          <w:u w:color="000000" w:themeColor="text1"/>
        </w:rPr>
        <w:tab/>
        <w:t>(A)</w:t>
      </w:r>
      <w:r w:rsidRPr="003D38AD">
        <w:rPr>
          <w:color w:val="auto"/>
          <w:u w:color="000000" w:themeColor="text1"/>
        </w:rPr>
        <w:tab/>
        <w:t xml:space="preserve">There is established by this section the Water Resources Coordinating Council </w:t>
      </w:r>
      <w:r w:rsidRPr="003D38AD">
        <w:rPr>
          <w:color w:val="auto"/>
          <w:u w:val="single" w:color="000000" w:themeColor="text1"/>
        </w:rPr>
        <w:t>within the State Fiscal Accountability Authority</w:t>
      </w:r>
      <w:r w:rsidRPr="003D38AD">
        <w:rPr>
          <w:color w:val="auto"/>
          <w:u w:color="000000" w:themeColor="text1"/>
        </w:rPr>
        <w:t xml:space="preserve"> which shall establish the priorities for all sewer, wastewater treatment, and water supply facility projects addressed in this chapter, except as otherwise established by Section 48</w:t>
      </w:r>
      <w:r w:rsidRPr="003D38AD">
        <w:rPr>
          <w:color w:val="auto"/>
          <w:u w:color="000000" w:themeColor="text1"/>
        </w:rPr>
        <w:noBreakHyphen/>
        <w:t>6</w:t>
      </w:r>
      <w:r w:rsidRPr="003D38AD">
        <w:rPr>
          <w:color w:val="auto"/>
          <w:u w:color="000000" w:themeColor="text1"/>
        </w:rPr>
        <w:noBreakHyphen/>
        <w:t xml:space="preserve">40.  The council shall consist of a representative of the Governor, the Director of the Department of Health and Environmental Control, the Director of the South Carolina Department of Natural Resources, the Director of the Division of Local Government of the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3D38AD">
        <w:rPr>
          <w:color w:val="auto"/>
          <w:u w:color="000000" w:themeColor="text1"/>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G.</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38</w:t>
      </w:r>
      <w:r w:rsidRPr="003D38AD">
        <w:rPr>
          <w:color w:val="auto"/>
          <w:u w:color="000000" w:themeColor="text1"/>
        </w:rPr>
        <w:noBreakHyphen/>
        <w:t>20(A) of the 1976 Code is amended to read:</w:t>
      </w:r>
    </w:p>
    <w:p w:rsidR="00E0177F" w:rsidRPr="003D38AD" w:rsidRDefault="00E0177F" w:rsidP="00E0177F">
      <w:pPr>
        <w:rPr>
          <w:color w:val="auto"/>
          <w:u w:color="000000" w:themeColor="text1"/>
        </w:rPr>
      </w:pPr>
      <w:r w:rsidRPr="003D38AD">
        <w:rPr>
          <w:color w:val="auto"/>
          <w:u w:color="000000" w:themeColor="text1"/>
        </w:rPr>
        <w:tab/>
        <w:t xml:space="preserve">“(A)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is authorized to provide for the issuance of capital improvement bonds in denominations of less than $1,000.” </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H.</w:t>
      </w:r>
      <w:r w:rsidRPr="003D38AD">
        <w:rPr>
          <w:color w:val="auto"/>
          <w:u w:color="000000" w:themeColor="text1"/>
        </w:rPr>
        <w:tab/>
      </w:r>
      <w:r w:rsidRPr="003D38AD">
        <w:rPr>
          <w:color w:val="auto"/>
          <w:u w:color="000000" w:themeColor="text1"/>
        </w:rPr>
        <w:tab/>
        <w:t>1.</w:t>
      </w:r>
      <w:r w:rsidRPr="003D38AD">
        <w:rPr>
          <w:color w:val="auto"/>
          <w:u w:color="000000" w:themeColor="text1"/>
        </w:rPr>
        <w:tab/>
        <w:t>Section 11</w:t>
      </w:r>
      <w:r w:rsidRPr="003D38AD">
        <w:rPr>
          <w:color w:val="auto"/>
          <w:u w:color="000000" w:themeColor="text1"/>
        </w:rPr>
        <w:noBreakHyphen/>
        <w:t>40</w:t>
      </w:r>
      <w:r w:rsidRPr="003D38AD">
        <w:rPr>
          <w:color w:val="auto"/>
          <w:u w:color="000000" w:themeColor="text1"/>
        </w:rPr>
        <w:noBreakHyphen/>
        <w:t>20(A) of the 1976 Code is amended to read:</w:t>
      </w:r>
    </w:p>
    <w:p w:rsidR="00E0177F" w:rsidRPr="003D38AD" w:rsidRDefault="00E0177F" w:rsidP="00E0177F">
      <w:pPr>
        <w:rPr>
          <w:color w:val="auto"/>
          <w:u w:color="000000" w:themeColor="text1"/>
        </w:rPr>
      </w:pPr>
      <w:r w:rsidRPr="003D38AD">
        <w:rPr>
          <w:color w:val="auto"/>
          <w:u w:color="000000" w:themeColor="text1"/>
        </w:rPr>
        <w:tab/>
        <w:t>“(A)</w:t>
      </w:r>
      <w:r w:rsidRPr="003D38AD">
        <w:rPr>
          <w:color w:val="auto"/>
          <w:u w:color="000000" w:themeColor="text1"/>
        </w:rPr>
        <w:tab/>
        <w:t xml:space="preserve">There is created a body corporate and politic and an instrumentality of the State to be known as the South Carolina Infrastructure Facilities Authority. The members of the </w:t>
      </w:r>
      <w:r w:rsidRPr="003D38AD">
        <w:rPr>
          <w:strike/>
          <w:color w:val="auto"/>
          <w:u w:color="000000" w:themeColor="text1"/>
        </w:rPr>
        <w:t>South Carolina State Budget and Control Board</w:t>
      </w:r>
      <w:r w:rsidRPr="003D38AD">
        <w:rPr>
          <w:color w:val="auto"/>
          <w:u w:color="000000" w:themeColor="text1"/>
        </w:rPr>
        <w:t xml:space="preserve"> </w:t>
      </w:r>
      <w:r w:rsidRPr="003D38AD">
        <w:rPr>
          <w:color w:val="auto"/>
          <w:u w:val="single" w:color="000000" w:themeColor="text1"/>
        </w:rPr>
        <w:t>Rural Infrastructure Authority</w:t>
      </w:r>
      <w:r w:rsidRPr="003D38AD">
        <w:rPr>
          <w:color w:val="auto"/>
          <w:u w:color="000000" w:themeColor="text1"/>
        </w:rPr>
        <w:t xml:space="preserve"> comprise the authority.”</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11</w:t>
      </w:r>
      <w:r w:rsidRPr="003D38AD">
        <w:rPr>
          <w:color w:val="auto"/>
          <w:u w:color="000000" w:themeColor="text1"/>
        </w:rPr>
        <w:noBreakHyphen/>
        <w:t>40</w:t>
      </w:r>
      <w:r w:rsidRPr="003D38AD">
        <w:rPr>
          <w:color w:val="auto"/>
          <w:u w:color="000000" w:themeColor="text1"/>
        </w:rPr>
        <w:noBreakHyphen/>
        <w:t>250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40</w:t>
      </w:r>
      <w:r w:rsidRPr="003D38AD">
        <w:rPr>
          <w:color w:val="auto"/>
          <w:u w:color="000000" w:themeColor="text1"/>
        </w:rPr>
        <w:noBreakHyphen/>
        <w:t>250.</w:t>
      </w:r>
      <w:r w:rsidRPr="003D38AD">
        <w:rPr>
          <w:color w:val="auto"/>
          <w:u w:color="000000" w:themeColor="text1"/>
        </w:rPr>
        <w:tab/>
        <w:t xml:space="preserve">The Division of Local Government of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Rural Infrastructure Authority</w:t>
      </w:r>
      <w:r w:rsidRPr="003D38AD">
        <w:rPr>
          <w:color w:val="auto"/>
          <w:u w:color="000000" w:themeColor="text1"/>
        </w:rPr>
        <w:t xml:space="preserve"> shall provide staff and otherwise assist the authority in the administration of the fund and the performance of its functions under this chapter.  </w:t>
      </w:r>
      <w:r w:rsidRPr="003D38AD">
        <w:rPr>
          <w:color w:val="auto"/>
          <w:u w:val="single" w:color="000000" w:themeColor="text1"/>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w:t>
      </w:r>
      <w:r w:rsidRPr="003D38AD">
        <w:rPr>
          <w:color w:val="auto"/>
          <w:u w:color="000000" w:themeColor="text1"/>
        </w:rPr>
        <w:t xml:space="preserve">  In providing such assistance the Division of Local Government shall: </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 xml:space="preserve">assist in the formulation, establishment, and structuring of programs undertaken by the authority pursuant to this chapter; </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provide local governments information as to the programs of the authority and the procedures for obtaining the assistance intended by the chapter; </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 xml:space="preserve">assist local governments in making application to such state and federal agencies, including the authority, as may be necessary or helpful in order to avail themselves of such programs; </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t xml:space="preserve">assist the authority in analyzing and evaluating local government requests for assistance pursuant to this chapter; </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 xml:space="preserve">assist in the structuring and negotiation of local government loan agreements and loan obligations and authority bonds; </w:t>
      </w:r>
    </w:p>
    <w:p w:rsidR="00E0177F" w:rsidRPr="003D38AD" w:rsidRDefault="00E0177F" w:rsidP="00E0177F">
      <w:pPr>
        <w:rPr>
          <w:color w:val="auto"/>
          <w:u w:color="000000" w:themeColor="text1"/>
        </w:rPr>
      </w:pPr>
      <w:r w:rsidRPr="003D38AD">
        <w:rPr>
          <w:color w:val="auto"/>
          <w:u w:color="000000" w:themeColor="text1"/>
        </w:rPr>
        <w:tab/>
        <w:t>(6)</w:t>
      </w:r>
      <w:r w:rsidRPr="003D38AD">
        <w:rPr>
          <w:color w:val="auto"/>
          <w:u w:color="000000" w:themeColor="text1"/>
        </w:rPr>
        <w:tab/>
        <w:t xml:space="preserve">administer the fund, including any accounts therein; </w:t>
      </w:r>
    </w:p>
    <w:p w:rsidR="00E0177F" w:rsidRPr="003D38AD" w:rsidRDefault="00E0177F" w:rsidP="00E0177F">
      <w:pPr>
        <w:rPr>
          <w:color w:val="auto"/>
          <w:u w:color="000000" w:themeColor="text1"/>
        </w:rPr>
      </w:pPr>
      <w:r w:rsidRPr="003D38AD">
        <w:rPr>
          <w:color w:val="auto"/>
          <w:u w:color="000000" w:themeColor="text1"/>
        </w:rPr>
        <w:tab/>
        <w:t>(7)</w:t>
      </w:r>
      <w:r w:rsidRPr="003D38AD">
        <w:rPr>
          <w:color w:val="auto"/>
          <w:u w:color="000000" w:themeColor="text1"/>
        </w:rPr>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E0177F" w:rsidRPr="003D38AD" w:rsidRDefault="00E0177F" w:rsidP="00E0177F">
      <w:pPr>
        <w:rPr>
          <w:color w:val="auto"/>
          <w:u w:color="000000" w:themeColor="text1"/>
        </w:rPr>
      </w:pPr>
      <w:r w:rsidRPr="003D38AD">
        <w:rPr>
          <w:color w:val="auto"/>
          <w:u w:color="000000" w:themeColor="text1"/>
        </w:rPr>
        <w:tab/>
        <w:t>(8)</w:t>
      </w:r>
      <w:r w:rsidRPr="003D38AD">
        <w:rPr>
          <w:color w:val="auto"/>
          <w:u w:color="000000" w:themeColor="text1"/>
        </w:rPr>
        <w:tab/>
        <w:t xml:space="preserve">provide </w:t>
      </w:r>
      <w:r w:rsidRPr="003D38AD">
        <w:rPr>
          <w:strike/>
          <w:color w:val="auto"/>
          <w:u w:color="000000" w:themeColor="text1"/>
        </w:rPr>
        <w:t>such</w:t>
      </w:r>
      <w:r w:rsidRPr="003D38AD">
        <w:rPr>
          <w:color w:val="auto"/>
          <w:u w:color="000000" w:themeColor="text1"/>
        </w:rPr>
        <w:t xml:space="preserve"> other assistance and perform </w:t>
      </w:r>
      <w:r w:rsidRPr="003D38AD">
        <w:rPr>
          <w:strike/>
          <w:color w:val="auto"/>
          <w:u w:color="000000" w:themeColor="text1"/>
        </w:rPr>
        <w:t>such</w:t>
      </w:r>
      <w:r w:rsidRPr="003D38AD">
        <w:rPr>
          <w:color w:val="auto"/>
          <w:u w:color="000000" w:themeColor="text1"/>
        </w:rPr>
        <w:t xml:space="preserve"> other duties as may be requested or directed by the authority.”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I.</w:t>
      </w:r>
      <w:r w:rsidRPr="003D38AD">
        <w:rPr>
          <w:color w:val="auto"/>
          <w:u w:color="000000" w:themeColor="text1"/>
        </w:rPr>
        <w:tab/>
        <w:t>1.</w:t>
      </w:r>
      <w:r w:rsidRPr="003D38AD">
        <w:rPr>
          <w:color w:val="auto"/>
          <w:u w:color="000000" w:themeColor="text1"/>
        </w:rPr>
        <w:tab/>
        <w:t>The first paragraph of Section 11</w:t>
      </w:r>
      <w:r w:rsidRPr="003D38AD">
        <w:rPr>
          <w:color w:val="auto"/>
          <w:u w:color="000000" w:themeColor="text1"/>
        </w:rPr>
        <w:noBreakHyphen/>
        <w:t>41</w:t>
      </w:r>
      <w:r w:rsidRPr="003D38AD">
        <w:rPr>
          <w:color w:val="auto"/>
          <w:u w:color="000000" w:themeColor="text1"/>
        </w:rPr>
        <w:noBreakHyphen/>
        <w:t>70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41</w:t>
      </w:r>
      <w:r w:rsidRPr="003D38AD">
        <w:rPr>
          <w:color w:val="auto"/>
          <w:u w:color="000000" w:themeColor="text1"/>
        </w:rPr>
        <w:noBreakHyphen/>
        <w:t>70.</w:t>
      </w:r>
      <w:r w:rsidRPr="003D38AD">
        <w:rPr>
          <w:color w:val="auto"/>
          <w:u w:color="000000" w:themeColor="text1"/>
        </w:rPr>
        <w:tab/>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 xml:space="preserve">Fiscal Accountability Authority </w:t>
      </w:r>
      <w:r w:rsidRPr="003D38AD">
        <w:rPr>
          <w:color w:val="auto"/>
          <w:u w:color="000000" w:themeColor="text1"/>
        </w:rPr>
        <w:t>of the following:”</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Sections 11</w:t>
      </w:r>
      <w:r w:rsidRPr="003D38AD">
        <w:rPr>
          <w:color w:val="auto"/>
          <w:u w:color="000000" w:themeColor="text1"/>
        </w:rPr>
        <w:noBreakHyphen/>
        <w:t>41</w:t>
      </w:r>
      <w:r w:rsidRPr="003D38AD">
        <w:rPr>
          <w:color w:val="auto"/>
          <w:u w:color="000000" w:themeColor="text1"/>
        </w:rPr>
        <w:noBreakHyphen/>
        <w:t>80, 11</w:t>
      </w:r>
      <w:r w:rsidRPr="003D38AD">
        <w:rPr>
          <w:color w:val="auto"/>
          <w:u w:color="000000" w:themeColor="text1"/>
        </w:rPr>
        <w:noBreakHyphen/>
        <w:t>41</w:t>
      </w:r>
      <w:r w:rsidRPr="003D38AD">
        <w:rPr>
          <w:color w:val="auto"/>
          <w:u w:color="000000" w:themeColor="text1"/>
        </w:rPr>
        <w:noBreakHyphen/>
        <w:t>90, and 11</w:t>
      </w:r>
      <w:r w:rsidRPr="003D38AD">
        <w:rPr>
          <w:color w:val="auto"/>
          <w:u w:color="000000" w:themeColor="text1"/>
        </w:rPr>
        <w:noBreakHyphen/>
        <w:t>41</w:t>
      </w:r>
      <w:r w:rsidRPr="003D38AD">
        <w:rPr>
          <w:color w:val="auto"/>
          <w:u w:color="000000" w:themeColor="text1"/>
        </w:rPr>
        <w:noBreakHyphen/>
        <w:t>100 of the 1976 Code are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41</w:t>
      </w:r>
      <w:r w:rsidRPr="003D38AD">
        <w:rPr>
          <w:color w:val="auto"/>
          <w:u w:color="000000" w:themeColor="text1"/>
        </w:rPr>
        <w:noBreakHyphen/>
        <w:t>80.</w:t>
      </w:r>
      <w:r w:rsidRPr="003D38AD">
        <w:rPr>
          <w:color w:val="auto"/>
          <w:u w:color="000000" w:themeColor="text1"/>
        </w:rPr>
        <w:tab/>
        <w:t xml:space="preserve"> Following the receipt of the notification presented pursuant to Section 11</w:t>
      </w:r>
      <w:r w:rsidRPr="003D38AD">
        <w:rPr>
          <w:color w:val="auto"/>
          <w:u w:color="000000" w:themeColor="text1"/>
        </w:rPr>
        <w:noBreakHyphen/>
        <w:t>41</w:t>
      </w:r>
      <w:r w:rsidRPr="003D38AD">
        <w:rPr>
          <w:color w:val="auto"/>
          <w:u w:color="000000" w:themeColor="text1"/>
        </w:rPr>
        <w:noBreakHyphen/>
        <w:t xml:space="preserve">70 and after </w:t>
      </w:r>
      <w:r w:rsidRPr="003D38AD">
        <w:rPr>
          <w:strike/>
          <w:color w:val="auto"/>
          <w:u w:color="000000" w:themeColor="text1"/>
        </w:rPr>
        <w:t>approval</w:t>
      </w:r>
      <w:r w:rsidRPr="003D38AD">
        <w:rPr>
          <w:color w:val="auto"/>
          <w:u w:color="000000" w:themeColor="text1"/>
        </w:rPr>
        <w:t xml:space="preserve"> </w:t>
      </w:r>
      <w:r w:rsidRPr="003D38AD">
        <w:rPr>
          <w:color w:val="auto"/>
          <w:u w:val="single" w:color="000000" w:themeColor="text1"/>
        </w:rPr>
        <w:t xml:space="preserve">review </w:t>
      </w:r>
      <w:r w:rsidRPr="003D38AD">
        <w:rPr>
          <w:color w:val="auto"/>
          <w:u w:color="000000" w:themeColor="text1"/>
        </w:rPr>
        <w:t xml:space="preserve">by the Joint Bond Review Committee, </w:t>
      </w:r>
      <w:r w:rsidRPr="003D38AD">
        <w:rPr>
          <w:color w:val="auto"/>
          <w:u w:val="single" w:color="000000" w:themeColor="text1"/>
        </w:rPr>
        <w:t>and approval by</w:t>
      </w:r>
      <w:r w:rsidRPr="003D38AD">
        <w:rPr>
          <w:color w:val="auto"/>
          <w:u w:color="000000" w:themeColor="text1"/>
        </w:rPr>
        <w:t xml:space="preserve">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by resolution duly adopted, shall effect the issue of bonds, or pending the issue of the bonds, effect the issue of bond anticipation notes pursuant to Chapter 17 of this title.</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41</w:t>
      </w:r>
      <w:r w:rsidRPr="003D38AD">
        <w:rPr>
          <w:color w:val="auto"/>
          <w:u w:color="000000" w:themeColor="text1"/>
        </w:rPr>
        <w:noBreakHyphen/>
        <w:t>90.</w:t>
      </w:r>
      <w:r w:rsidRPr="003D38AD">
        <w:rPr>
          <w:color w:val="auto"/>
          <w:u w:color="000000" w:themeColor="text1"/>
        </w:rPr>
        <w:tab/>
        <w:t xml:space="preserve">To effect the issuance of bonds,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shall adopt a resolution providing for the issuance of bonds pursuant to the provisions of this chapter.  The authorizing resolution must include: </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a statement of whether the bonds are being authorized and issued pursuant to Section 11</w:t>
      </w:r>
      <w:r w:rsidRPr="003D38AD">
        <w:rPr>
          <w:color w:val="auto"/>
          <w:u w:color="000000" w:themeColor="text1"/>
        </w:rPr>
        <w:noBreakHyphen/>
        <w:t>41</w:t>
      </w:r>
      <w:r w:rsidRPr="003D38AD">
        <w:rPr>
          <w:color w:val="auto"/>
          <w:u w:color="000000" w:themeColor="text1"/>
        </w:rPr>
        <w:noBreakHyphen/>
        <w:t>50(A) or Section 11</w:t>
      </w:r>
      <w:r w:rsidRPr="003D38AD">
        <w:rPr>
          <w:color w:val="auto"/>
          <w:u w:color="000000" w:themeColor="text1"/>
        </w:rPr>
        <w:noBreakHyphen/>
        <w:t>41</w:t>
      </w:r>
      <w:r w:rsidRPr="003D38AD">
        <w:rPr>
          <w:color w:val="auto"/>
          <w:u w:color="000000" w:themeColor="text1"/>
        </w:rPr>
        <w:noBreakHyphen/>
        <w:t xml:space="preserve">50(B); </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a schedule showing the aggregate of bonds issued, the annual principal payments required to retire the bonds, and the interest on the bonds; </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 xml:space="preserve">the amount of bonds proposed to be issued; </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t xml:space="preserve">a schedule showing future annual principal requirements and estimated annual interest requirements on the bonds to be issued;  and </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certificates evidencing that the provisions of Sections 11</w:t>
      </w:r>
      <w:r w:rsidRPr="003D38AD">
        <w:rPr>
          <w:color w:val="auto"/>
          <w:u w:color="000000" w:themeColor="text1"/>
        </w:rPr>
        <w:noBreakHyphen/>
        <w:t>41</w:t>
      </w:r>
      <w:r w:rsidRPr="003D38AD">
        <w:rPr>
          <w:color w:val="auto"/>
          <w:u w:color="000000" w:themeColor="text1"/>
        </w:rPr>
        <w:noBreakHyphen/>
        <w:t>50 and 11</w:t>
      </w:r>
      <w:r w:rsidRPr="003D38AD">
        <w:rPr>
          <w:color w:val="auto"/>
          <w:u w:color="000000" w:themeColor="text1"/>
        </w:rPr>
        <w:noBreakHyphen/>
        <w:t>41</w:t>
      </w:r>
      <w:r w:rsidRPr="003D38AD">
        <w:rPr>
          <w:color w:val="auto"/>
          <w:u w:color="000000" w:themeColor="text1"/>
        </w:rPr>
        <w:noBreakHyphen/>
        <w:t xml:space="preserve">60 have been or will be met. </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41</w:t>
      </w:r>
      <w:r w:rsidRPr="003D38AD">
        <w:rPr>
          <w:color w:val="auto"/>
          <w:u w:color="000000" w:themeColor="text1"/>
        </w:rPr>
        <w:noBreakHyphen/>
        <w:t>100.</w:t>
      </w:r>
      <w:r w:rsidRPr="003D38AD">
        <w:rPr>
          <w:color w:val="auto"/>
          <w:u w:color="000000" w:themeColor="text1"/>
        </w:rPr>
        <w:tab/>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before their issue.  The bonds may bear interest payable at the times and at the rates determined by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Section 11</w:t>
      </w:r>
      <w:r w:rsidRPr="003D38AD">
        <w:rPr>
          <w:color w:val="auto"/>
          <w:u w:color="000000" w:themeColor="text1"/>
        </w:rPr>
        <w:noBreakHyphen/>
        <w:t>41</w:t>
      </w:r>
      <w:r w:rsidRPr="003D38AD">
        <w:rPr>
          <w:color w:val="auto"/>
          <w:u w:color="000000" w:themeColor="text1"/>
        </w:rPr>
        <w:noBreakHyphen/>
        <w:t>180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41</w:t>
      </w:r>
      <w:r w:rsidRPr="003D38AD">
        <w:rPr>
          <w:color w:val="auto"/>
          <w:u w:color="000000" w:themeColor="text1"/>
        </w:rPr>
        <w:noBreakHyphen/>
        <w:t>180.</w:t>
      </w:r>
      <w:r w:rsidRPr="003D38AD">
        <w:rPr>
          <w:color w:val="auto"/>
          <w:u w:color="000000" w:themeColor="text1"/>
        </w:rPr>
        <w:tab/>
        <w:t xml:space="preserve"> All procurements of infrastructure, as defined in Section 11</w:t>
      </w:r>
      <w:r w:rsidRPr="003D38AD">
        <w:rPr>
          <w:color w:val="auto"/>
          <w:u w:color="000000" w:themeColor="text1"/>
        </w:rPr>
        <w:noBreakHyphen/>
        <w:t>41</w:t>
      </w:r>
      <w:r w:rsidRPr="003D38AD">
        <w:rPr>
          <w:color w:val="auto"/>
          <w:u w:color="000000" w:themeColor="text1"/>
        </w:rPr>
        <w:noBreakHyphen/>
        <w:t>30 and owned by a research university, as defined in Section 11</w:t>
      </w:r>
      <w:r w:rsidRPr="003D38AD">
        <w:rPr>
          <w:color w:val="auto"/>
          <w:u w:color="000000" w:themeColor="text1"/>
        </w:rPr>
        <w:noBreakHyphen/>
        <w:t>51</w:t>
      </w:r>
      <w:r w:rsidRPr="003D38AD">
        <w:rPr>
          <w:color w:val="auto"/>
          <w:u w:color="000000" w:themeColor="text1"/>
        </w:rPr>
        <w:noBreakHyphen/>
        <w:t xml:space="preserve">30(5), shall be exempt from Title 11, Chapter 35, except that such research university must work in conjunction with the </w:t>
      </w:r>
      <w:r w:rsidRPr="003D38AD">
        <w:rPr>
          <w:strike/>
          <w:color w:val="auto"/>
          <w:u w:color="000000" w:themeColor="text1"/>
        </w:rPr>
        <w:t>Budget and Control Board’s</w:t>
      </w:r>
      <w:r w:rsidRPr="003D38AD">
        <w:rPr>
          <w:color w:val="auto"/>
          <w:u w:color="000000" w:themeColor="text1"/>
        </w:rPr>
        <w:t xml:space="preserve"> </w:t>
      </w:r>
      <w:r w:rsidRPr="003D38AD">
        <w:rPr>
          <w:color w:val="auto"/>
          <w:u w:val="single" w:color="000000" w:themeColor="text1"/>
        </w:rPr>
        <w:t>State Fiscal Accountability Authority’s</w:t>
      </w:r>
      <w:r w:rsidRPr="003D38AD">
        <w:rPr>
          <w:color w:val="auto"/>
          <w:u w:color="000000" w:themeColor="text1"/>
        </w:rPr>
        <w:t xml:space="preserve"> Chief Procurement Officer to establish alternative procurement procedures.  The research university shall submit its alternative procurement procedures to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State Fiscal Accountability Authority</w:t>
      </w:r>
      <w:r w:rsidRPr="003D38AD">
        <w:rPr>
          <w:color w:val="auto"/>
          <w:u w:color="000000" w:themeColor="text1"/>
        </w:rPr>
        <w:t xml:space="preserve"> for approval.  </w:t>
      </w:r>
      <w:r w:rsidRPr="003D38AD">
        <w:rPr>
          <w:strike/>
          <w:color w:val="auto"/>
          <w:u w:color="000000" w:themeColor="text1"/>
        </w:rPr>
        <w:t>Such</w:t>
      </w:r>
      <w:r w:rsidRPr="003D38AD">
        <w:rPr>
          <w:color w:val="auto"/>
          <w:u w:color="000000" w:themeColor="text1"/>
        </w:rPr>
        <w:t xml:space="preserve"> </w:t>
      </w:r>
      <w:r w:rsidRPr="003D38AD">
        <w:rPr>
          <w:color w:val="auto"/>
          <w:u w:val="single" w:color="000000" w:themeColor="text1"/>
        </w:rPr>
        <w:t>The</w:t>
      </w:r>
      <w:r w:rsidRPr="003D38AD">
        <w:rPr>
          <w:color w:val="auto"/>
          <w:u w:color="000000" w:themeColor="text1"/>
        </w:rPr>
        <w:t xml:space="preserve"> procurement process shall include provisions for audit and recertification.”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J.</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43</w:t>
      </w:r>
      <w:r w:rsidRPr="003D38AD">
        <w:rPr>
          <w:color w:val="auto"/>
          <w:u w:color="000000" w:themeColor="text1"/>
        </w:rPr>
        <w:noBreakHyphen/>
        <w:t>510(2) of the 1976 Code is amended to read:</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‘State board’ means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color="000000" w:themeColor="text1"/>
        </w:rPr>
        <w:t>governing board of the State Fiscal Accountability Authority</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K.</w:t>
      </w:r>
      <w:r w:rsidRPr="003D38AD">
        <w:rPr>
          <w:color w:val="auto"/>
          <w:u w:color="000000" w:themeColor="text1"/>
        </w:rPr>
        <w:tab/>
      </w:r>
      <w:r w:rsidRPr="003D38AD">
        <w:rPr>
          <w:color w:val="auto"/>
          <w:u w:color="000000" w:themeColor="text1"/>
        </w:rPr>
        <w:tab/>
        <w:t>1.</w:t>
      </w:r>
      <w:r w:rsidRPr="003D38AD">
        <w:rPr>
          <w:color w:val="auto"/>
          <w:u w:color="000000" w:themeColor="text1"/>
        </w:rPr>
        <w:tab/>
        <w:t>Section 11</w:t>
      </w:r>
      <w:r w:rsidRPr="003D38AD">
        <w:rPr>
          <w:color w:val="auto"/>
          <w:u w:color="000000" w:themeColor="text1"/>
        </w:rPr>
        <w:noBreakHyphen/>
        <w:t>45</w:t>
      </w:r>
      <w:r w:rsidRPr="003D38AD">
        <w:rPr>
          <w:color w:val="auto"/>
          <w:u w:color="000000" w:themeColor="text1"/>
        </w:rPr>
        <w:noBreakHyphen/>
        <w:t>30(10) of the 1976 Code is amended to read:</w:t>
      </w:r>
    </w:p>
    <w:p w:rsidR="00E0177F" w:rsidRPr="003D38AD" w:rsidRDefault="00E0177F" w:rsidP="00E0177F">
      <w:pPr>
        <w:rPr>
          <w:color w:val="auto"/>
          <w:u w:color="000000" w:themeColor="text1"/>
        </w:rPr>
      </w:pPr>
      <w:r w:rsidRPr="003D38AD">
        <w:rPr>
          <w:color w:val="auto"/>
          <w:u w:color="000000" w:themeColor="text1"/>
        </w:rPr>
        <w:tab/>
        <w:t>“(10)</w:t>
      </w:r>
      <w:r w:rsidRPr="003D38AD">
        <w:rPr>
          <w:color w:val="auto"/>
          <w:u w:color="000000" w:themeColor="text1"/>
        </w:rPr>
        <w:tab/>
        <w:t>‘Lender’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Pr="003D38AD">
        <w:rPr>
          <w:color w:val="auto"/>
          <w:u w:color="000000" w:themeColor="text1"/>
        </w:rPr>
        <w:noBreakHyphen/>
        <w:t xml:space="preserve">based venture capital transactions, pursuant to guidelines established by the authority.  Both the guidelines and the lender must be approved by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45</w:t>
      </w:r>
      <w:r w:rsidRPr="003D38AD">
        <w:rPr>
          <w:color w:val="auto"/>
          <w:u w:color="000000" w:themeColor="text1"/>
        </w:rPr>
        <w:noBreakHyphen/>
        <w:t>55(B) of the 1976 Code is amended to read:</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The authority shall issue tax credit certificates to each lender contemporaneously with each loan made pursuant to this chapter in accordance with any guidelines established by the authority pursuant to Section 11</w:t>
      </w:r>
      <w:r w:rsidRPr="003D38AD">
        <w:rPr>
          <w:color w:val="auto"/>
          <w:u w:color="000000" w:themeColor="text1"/>
        </w:rPr>
        <w:noBreakHyphen/>
        <w:t>45</w:t>
      </w:r>
      <w:r w:rsidRPr="003D38AD">
        <w:rPr>
          <w:color w:val="auto"/>
          <w:u w:color="000000" w:themeColor="text1"/>
        </w:rPr>
        <w:noBreakHyphen/>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45</w:t>
      </w:r>
      <w:r w:rsidRPr="003D38AD">
        <w:rPr>
          <w:color w:val="auto"/>
          <w:u w:color="000000" w:themeColor="text1"/>
        </w:rPr>
        <w:noBreakHyphen/>
        <w:t>105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45</w:t>
      </w:r>
      <w:r w:rsidRPr="003D38AD">
        <w:rPr>
          <w:color w:val="auto"/>
          <w:u w:color="000000" w:themeColor="text1"/>
        </w:rPr>
        <w:noBreakHyphen/>
        <w:t>105.</w:t>
      </w:r>
      <w:r w:rsidRPr="003D38AD">
        <w:rPr>
          <w:color w:val="auto"/>
          <w:u w:color="000000" w:themeColor="text1"/>
        </w:rPr>
        <w:tab/>
        <w:t xml:space="preserve">Any guideline issued by the authority pursuant to this chapter must be approved by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L.</w:t>
      </w:r>
      <w:r w:rsidRPr="003D38AD">
        <w:rPr>
          <w:color w:val="auto"/>
          <w:u w:color="000000" w:themeColor="text1"/>
        </w:rPr>
        <w:tab/>
      </w:r>
      <w:r w:rsidRPr="003D38AD">
        <w:rPr>
          <w:color w:val="auto"/>
          <w:u w:color="000000" w:themeColor="text1"/>
        </w:rPr>
        <w:tab/>
        <w:t>1.</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49</w:t>
      </w:r>
      <w:r w:rsidRPr="003D38AD">
        <w:rPr>
          <w:color w:val="auto"/>
          <w:u w:color="000000" w:themeColor="text1"/>
        </w:rPr>
        <w:noBreakHyphen/>
        <w:t>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49</w:t>
      </w:r>
      <w:r w:rsidRPr="003D38AD">
        <w:rPr>
          <w:color w:val="auto"/>
          <w:u w:color="000000" w:themeColor="text1"/>
        </w:rPr>
        <w:noBreakHyphen/>
        <w:t>40.</w:t>
      </w:r>
      <w:r w:rsidRPr="003D38AD">
        <w:rPr>
          <w:color w:val="auto"/>
          <w:u w:color="000000" w:themeColor="text1"/>
        </w:rPr>
        <w:tab/>
        <w:t>(A)</w:t>
      </w:r>
      <w:r w:rsidRPr="003D38AD">
        <w:rPr>
          <w:color w:val="auto"/>
          <w:u w:color="000000" w:themeColor="text1"/>
        </w:rPr>
        <w:tab/>
        <w:t>The authority is governed by a board</w:t>
      </w:r>
      <w:r w:rsidRPr="003D38AD">
        <w:rPr>
          <w:strike/>
          <w:color w:val="auto"/>
          <w:u w:color="000000" w:themeColor="text1"/>
        </w:rPr>
        <w:t>, which</w:t>
      </w:r>
      <w:r w:rsidRPr="003D38AD">
        <w:rPr>
          <w:color w:val="auto"/>
          <w:u w:color="000000" w:themeColor="text1"/>
        </w:rPr>
        <w:t xml:space="preserve"> </w:t>
      </w:r>
      <w:r w:rsidRPr="003D38AD">
        <w:rPr>
          <w:color w:val="auto"/>
          <w:u w:val="single" w:color="000000" w:themeColor="text1"/>
        </w:rPr>
        <w:t>that</w:t>
      </w:r>
      <w:r w:rsidRPr="003D38AD">
        <w:rPr>
          <w:color w:val="auto"/>
          <w:u w:color="000000" w:themeColor="text1"/>
        </w:rPr>
        <w:t xml:space="preserve"> shall consist of </w:t>
      </w:r>
      <w:r w:rsidRPr="003D38AD">
        <w:rPr>
          <w:strike/>
          <w:color w:val="auto"/>
          <w:u w:color="000000" w:themeColor="text1"/>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3D38AD">
        <w:rPr>
          <w:color w:val="auto"/>
          <w:u w:color="000000" w:themeColor="text1"/>
        </w:rPr>
        <w:t xml:space="preserve"> </w:t>
      </w:r>
      <w:r w:rsidRPr="003D38AD">
        <w:rPr>
          <w:color w:val="auto"/>
          <w:u w:val="single" w:color="000000" w:themeColor="text1"/>
        </w:rPr>
        <w:t>the members of the State Fiscal Accountability Authority</w:t>
      </w:r>
      <w:r w:rsidRPr="003D38AD">
        <w:rPr>
          <w:color w:val="auto"/>
          <w:u w:color="000000" w:themeColor="text1"/>
        </w:rPr>
        <w:t xml:space="preserve">.  All members serve ex officio .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Members of the board serve without pay but are allowed the usual mileage, per diem, and subsistence as provided by law for members of state boards, committees, and commissions.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Members of the board and its employees, if any, are subject to the provisions of Chapter 13, Title 8, the Ethics, Government Accountability, and Campaign Reform Act, and Chapter 17</w:t>
      </w:r>
      <w:r w:rsidRPr="003D38AD">
        <w:rPr>
          <w:color w:val="auto"/>
          <w:u w:val="single" w:color="000000" w:themeColor="text1"/>
        </w:rPr>
        <w:t>,</w:t>
      </w:r>
      <w:r w:rsidRPr="003D38AD">
        <w:rPr>
          <w:color w:val="auto"/>
          <w:u w:color="000000" w:themeColor="text1"/>
        </w:rPr>
        <w:t xml:space="preserve"> </w:t>
      </w:r>
      <w:r w:rsidRPr="003D38AD">
        <w:rPr>
          <w:strike/>
          <w:color w:val="auto"/>
          <w:u w:color="000000" w:themeColor="text1"/>
        </w:rPr>
        <w:t>of</w:t>
      </w:r>
      <w:r w:rsidRPr="003D38AD">
        <w:rPr>
          <w:color w:val="auto"/>
          <w:u w:color="000000" w:themeColor="text1"/>
        </w:rPr>
        <w:t xml:space="preserve"> Title 2, relating to lobbying.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 xml:space="preserve">To the extent that administrative assistance is needed for the functions and operations of the authority, the board may obtain this assistance from the Office of the State Treasurer and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and any successor agency, office</w:t>
      </w:r>
      <w:r w:rsidRPr="003D38AD">
        <w:rPr>
          <w:color w:val="auto"/>
          <w:u w:val="single" w:color="000000" w:themeColor="text1"/>
        </w:rPr>
        <w:t>,</w:t>
      </w:r>
      <w:r w:rsidRPr="003D38AD">
        <w:rPr>
          <w:color w:val="auto"/>
          <w:u w:color="000000" w:themeColor="text1"/>
        </w:rPr>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E0177F" w:rsidRPr="003D38AD" w:rsidRDefault="00E0177F" w:rsidP="00E0177F">
      <w:pPr>
        <w:rPr>
          <w:color w:val="auto"/>
          <w:u w:color="000000" w:themeColor="text1"/>
        </w:rPr>
      </w:pPr>
      <w:r w:rsidRPr="003D38AD">
        <w:rPr>
          <w:color w:val="auto"/>
          <w:u w:color="000000" w:themeColor="text1"/>
        </w:rPr>
        <w:tab/>
        <w:t>(E)</w:t>
      </w:r>
      <w:r w:rsidRPr="003D38AD">
        <w:rPr>
          <w:color w:val="auto"/>
          <w:u w:color="000000" w:themeColor="text1"/>
        </w:rPr>
        <w:tab/>
        <w:t>The board shall exercise the powers of the authority.  A majority of the members of the board constitutes a quorum for the purpose of conducting all business.  The board shall determine the number of personnel it requires, their compensation</w:t>
      </w:r>
      <w:r w:rsidRPr="003D38AD">
        <w:rPr>
          <w:color w:val="auto"/>
          <w:u w:val="single" w:color="000000" w:themeColor="text1"/>
        </w:rPr>
        <w:t>,</w:t>
      </w:r>
      <w:r w:rsidRPr="003D38AD">
        <w:rPr>
          <w:color w:val="auto"/>
          <w:u w:color="000000" w:themeColor="text1"/>
        </w:rPr>
        <w:t xml:space="preserve"> and duties.”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M.</w:t>
      </w:r>
      <w:r w:rsidRPr="003D38AD">
        <w:rPr>
          <w:color w:val="auto"/>
          <w:u w:color="000000" w:themeColor="text1"/>
        </w:rPr>
        <w:tab/>
        <w:t>1.</w:t>
      </w:r>
      <w:r w:rsidRPr="003D38AD">
        <w:rPr>
          <w:color w:val="auto"/>
          <w:u w:color="000000" w:themeColor="text1"/>
        </w:rPr>
        <w:tab/>
        <w:t>Section 11</w:t>
      </w:r>
      <w:r w:rsidRPr="003D38AD">
        <w:rPr>
          <w:color w:val="auto"/>
          <w:u w:color="000000" w:themeColor="text1"/>
        </w:rPr>
        <w:noBreakHyphen/>
        <w:t>51</w:t>
      </w:r>
      <w:r w:rsidRPr="003D38AD">
        <w:rPr>
          <w:color w:val="auto"/>
          <w:u w:color="000000" w:themeColor="text1"/>
        </w:rPr>
        <w:noBreakHyphen/>
        <w:t>30(6) of the 1976 Code is amended to read:</w:t>
      </w:r>
    </w:p>
    <w:p w:rsidR="00E0177F" w:rsidRPr="003D38AD" w:rsidRDefault="00E0177F" w:rsidP="00E0177F">
      <w:pPr>
        <w:rPr>
          <w:color w:val="auto"/>
          <w:u w:color="000000" w:themeColor="text1"/>
        </w:rPr>
      </w:pPr>
      <w:r w:rsidRPr="003D38AD">
        <w:rPr>
          <w:color w:val="auto"/>
          <w:u w:color="000000" w:themeColor="text1"/>
        </w:rPr>
        <w:tab/>
        <w:t>“(6)</w:t>
      </w:r>
      <w:r w:rsidRPr="003D38AD">
        <w:rPr>
          <w:color w:val="auto"/>
          <w:u w:color="000000" w:themeColor="text1"/>
        </w:rPr>
        <w:tab/>
        <w:t xml:space="preserve">‘State board’ means the </w:t>
      </w:r>
      <w:r w:rsidRPr="003D38AD">
        <w:rPr>
          <w:strike/>
          <w:color w:val="auto"/>
          <w:u w:color="000000" w:themeColor="text1"/>
        </w:rPr>
        <w:t>South Carolina State Budget and Control Board</w:t>
      </w:r>
      <w:r w:rsidRPr="003D38AD">
        <w:rPr>
          <w:color w:val="auto"/>
          <w:u w:color="000000" w:themeColor="text1"/>
        </w:rPr>
        <w:t xml:space="preserve"> </w:t>
      </w:r>
      <w:r w:rsidRPr="003D38AD">
        <w:rPr>
          <w:color w:val="auto"/>
          <w:u w:val="single" w:color="000000" w:themeColor="text1"/>
        </w:rPr>
        <w:t>governing board of the State Fiscal Accountability Authority</w:t>
      </w:r>
      <w:r w:rsidRPr="003D38AD">
        <w:rPr>
          <w:color w:val="auto"/>
          <w:u w:color="000000" w:themeColor="text1"/>
        </w:rPr>
        <w:t>.”</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51</w:t>
      </w:r>
      <w:r w:rsidRPr="003D38AD">
        <w:rPr>
          <w:color w:val="auto"/>
          <w:u w:color="000000" w:themeColor="text1"/>
        </w:rPr>
        <w:noBreakHyphen/>
        <w:t>125(A)(2) of the 1976 Code is amended to read:</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thirty</w:t>
      </w:r>
      <w:r w:rsidRPr="003D38AD">
        <w:rPr>
          <w:color w:val="auto"/>
          <w:u w:color="000000" w:themeColor="text1"/>
        </w:rPr>
        <w:noBreakHyphen/>
        <w:t xml:space="preserve">five percent of the total twelve percent must be allocated by FTE student enrollment from the prior academic year at each eligible institution. </w:t>
      </w:r>
    </w:p>
    <w:p w:rsidR="00E0177F" w:rsidRPr="003D38AD" w:rsidRDefault="00E0177F" w:rsidP="00E0177F">
      <w:pPr>
        <w:rPr>
          <w:color w:val="auto"/>
          <w:u w:color="000000" w:themeColor="text1"/>
        </w:rPr>
      </w:pPr>
      <w:r w:rsidRPr="003D38AD">
        <w:rPr>
          <w:color w:val="auto"/>
          <w:u w:color="000000" w:themeColor="text1"/>
        </w:rPr>
        <w:tab/>
        <w:t xml:space="preserve">The Research Centers of Excellence Review Board has no jurisdiction over these projects and no matching requirement is imposed for these projects.  The Joint Bond Review Committee </w:t>
      </w:r>
      <w:r w:rsidRPr="003D38AD">
        <w:rPr>
          <w:color w:val="auto"/>
          <w:u w:val="single" w:color="000000" w:themeColor="text1"/>
        </w:rPr>
        <w:t>must review</w:t>
      </w:r>
      <w:r w:rsidRPr="003D38AD">
        <w:rPr>
          <w:color w:val="auto"/>
          <w:u w:color="000000" w:themeColor="text1"/>
        </w:rPr>
        <w:t xml:space="preserve"> and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must approve all projects.”</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r>
      <w:r w:rsidRPr="003D38AD">
        <w:rPr>
          <w:color w:val="auto"/>
          <w:u w:color="000000" w:themeColor="text1"/>
        </w:rPr>
        <w:tab/>
        <w:t>Section 11</w:t>
      </w:r>
      <w:r w:rsidRPr="003D38AD">
        <w:rPr>
          <w:color w:val="auto"/>
          <w:u w:color="000000" w:themeColor="text1"/>
        </w:rPr>
        <w:noBreakHyphen/>
        <w:t>51</w:t>
      </w:r>
      <w:r w:rsidRPr="003D38AD">
        <w:rPr>
          <w:color w:val="auto"/>
          <w:u w:color="000000" w:themeColor="text1"/>
        </w:rPr>
        <w:noBreakHyphen/>
        <w:t>190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11</w:t>
      </w:r>
      <w:r w:rsidRPr="003D38AD">
        <w:rPr>
          <w:color w:val="auto"/>
          <w:u w:color="000000" w:themeColor="text1"/>
        </w:rPr>
        <w:noBreakHyphen/>
        <w:t>51</w:t>
      </w:r>
      <w:r w:rsidRPr="003D38AD">
        <w:rPr>
          <w:color w:val="auto"/>
          <w:u w:color="000000" w:themeColor="text1"/>
        </w:rPr>
        <w:noBreakHyphen/>
        <w:t>190.</w:t>
      </w:r>
      <w:r w:rsidRPr="003D38AD">
        <w:rPr>
          <w:color w:val="auto"/>
          <w:u w:color="000000" w:themeColor="text1"/>
        </w:rPr>
        <w:tab/>
        <w:t xml:space="preserve">The research universities while engaging in projects related to this act shall be exempt from the state procurement process, except </w:t>
      </w:r>
      <w:r w:rsidRPr="003D38AD">
        <w:rPr>
          <w:strike/>
          <w:color w:val="auto"/>
          <w:u w:color="000000" w:themeColor="text1"/>
        </w:rPr>
        <w:t>such</w:t>
      </w:r>
      <w:r w:rsidRPr="003D38AD">
        <w:rPr>
          <w:color w:val="auto"/>
          <w:u w:color="000000" w:themeColor="text1"/>
        </w:rPr>
        <w:t xml:space="preserve"> </w:t>
      </w:r>
      <w:r w:rsidRPr="003D38AD">
        <w:rPr>
          <w:color w:val="auto"/>
          <w:u w:val="single" w:color="000000" w:themeColor="text1"/>
        </w:rPr>
        <w:t>that the</w:t>
      </w:r>
      <w:r w:rsidRPr="003D38AD">
        <w:rPr>
          <w:color w:val="auto"/>
          <w:u w:color="000000" w:themeColor="text1"/>
        </w:rPr>
        <w:t xml:space="preserve"> research universities must work in conjunction with the </w:t>
      </w:r>
      <w:r w:rsidRPr="003D38AD">
        <w:rPr>
          <w:strike/>
          <w:color w:val="auto"/>
          <w:u w:color="000000" w:themeColor="text1"/>
        </w:rPr>
        <w:t>Budget and Control Board’s</w:t>
      </w:r>
      <w:r w:rsidRPr="003D38AD">
        <w:rPr>
          <w:color w:val="auto"/>
          <w:u w:color="000000" w:themeColor="text1"/>
        </w:rPr>
        <w:t xml:space="preserve"> </w:t>
      </w:r>
      <w:r w:rsidRPr="003D38AD">
        <w:rPr>
          <w:color w:val="auto"/>
          <w:u w:val="single" w:color="000000" w:themeColor="text1"/>
        </w:rPr>
        <w:t>State Fiscal Accountabily Authority’s</w:t>
      </w:r>
      <w:r w:rsidRPr="003D38AD">
        <w:rPr>
          <w:color w:val="auto"/>
          <w:u w:color="000000" w:themeColor="text1"/>
        </w:rPr>
        <w:t xml:space="preserve"> Chief Procurement Officer to establish alternate procurement procedures, and must submit a procurement process to the State Commission on Higher Education to be forwarded to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for approval.  These processes shall include provisions for audit and recertification.”</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N.</w:t>
      </w:r>
      <w:r w:rsidRPr="003D38AD">
        <w:rPr>
          <w:color w:val="auto"/>
          <w:u w:color="000000" w:themeColor="text1"/>
        </w:rPr>
        <w:tab/>
      </w:r>
      <w:r w:rsidRPr="003D38AD">
        <w:rPr>
          <w:color w:val="auto"/>
          <w:u w:color="000000" w:themeColor="text1"/>
        </w:rPr>
        <w:tab/>
        <w:t>Section 59</w:t>
      </w:r>
      <w:r w:rsidRPr="003D38AD">
        <w:rPr>
          <w:color w:val="auto"/>
          <w:u w:color="000000" w:themeColor="text1"/>
        </w:rPr>
        <w:noBreakHyphen/>
        <w:t>109</w:t>
      </w:r>
      <w:r w:rsidRPr="003D38AD">
        <w:rPr>
          <w:color w:val="auto"/>
          <w:u w:color="000000" w:themeColor="text1"/>
        </w:rPr>
        <w:noBreakHyphen/>
        <w:t>30(1) of the 1976 Code is amended to read:</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 xml:space="preserve">‘Authority’ means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acting as the Educational Facilities Authority for Private Nonprofit Institutions of Higher Learning </w:t>
      </w:r>
      <w:r w:rsidRPr="003D38AD">
        <w:rPr>
          <w:color w:val="auto"/>
          <w:u w:val="single" w:color="000000" w:themeColor="text1"/>
        </w:rPr>
        <w:t>and serving ex officio</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O.</w:t>
      </w:r>
      <w:r w:rsidRPr="003D38AD">
        <w:rPr>
          <w:color w:val="auto"/>
          <w:u w:color="000000" w:themeColor="text1"/>
        </w:rPr>
        <w:tab/>
      </w:r>
      <w:r w:rsidRPr="003D38AD">
        <w:rPr>
          <w:color w:val="auto"/>
          <w:u w:color="000000" w:themeColor="text1"/>
        </w:rPr>
        <w:tab/>
        <w:t>Section 59</w:t>
      </w:r>
      <w:r w:rsidRPr="003D38AD">
        <w:rPr>
          <w:color w:val="auto"/>
          <w:u w:color="000000" w:themeColor="text1"/>
        </w:rPr>
        <w:noBreakHyphen/>
        <w:t>109</w:t>
      </w:r>
      <w:r w:rsidRPr="003D38AD">
        <w:rPr>
          <w:color w:val="auto"/>
          <w:u w:color="000000" w:themeColor="text1"/>
        </w:rPr>
        <w:noBreakHyphen/>
        <w:t>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59</w:t>
      </w:r>
      <w:r w:rsidRPr="003D38AD">
        <w:rPr>
          <w:color w:val="auto"/>
          <w:u w:color="000000" w:themeColor="text1"/>
        </w:rPr>
        <w:noBreakHyphen/>
        <w:t>109</w:t>
      </w:r>
      <w:r w:rsidRPr="003D38AD">
        <w:rPr>
          <w:color w:val="auto"/>
          <w:u w:color="000000" w:themeColor="text1"/>
        </w:rPr>
        <w:noBreakHyphen/>
        <w:t>40.</w:t>
      </w:r>
      <w:r w:rsidRPr="003D38AD">
        <w:rPr>
          <w:color w:val="auto"/>
          <w:u w:color="000000" w:themeColor="text1"/>
        </w:rPr>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3D38AD">
        <w:rPr>
          <w:strike/>
          <w:color w:val="auto"/>
          <w:u w:color="000000" w:themeColor="text1"/>
        </w:rPr>
        <w:t>shall</w:t>
      </w:r>
      <w:r w:rsidRPr="003D38AD">
        <w:rPr>
          <w:color w:val="auto"/>
          <w:u w:color="000000" w:themeColor="text1"/>
        </w:rPr>
        <w:t xml:space="preserve"> </w:t>
      </w:r>
      <w:r w:rsidRPr="003D38AD">
        <w:rPr>
          <w:color w:val="auto"/>
          <w:u w:val="single" w:color="000000" w:themeColor="text1"/>
        </w:rPr>
        <w:t>must</w:t>
      </w:r>
      <w:r w:rsidRPr="003D38AD">
        <w:rPr>
          <w:color w:val="auto"/>
          <w:u w:color="000000" w:themeColor="text1"/>
        </w:rPr>
        <w:t xml:space="preserve"> be deemed and held to be the performance of an essential public function.  The Authority shall consist of the members from time to time of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xml:space="preserve">, ex officio; and all the functions and powers of the Authority are hereby granted to the State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as an incident of its functions in connection with the public finances of the State.”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P.</w:t>
      </w:r>
      <w:r w:rsidRPr="003D38AD">
        <w:rPr>
          <w:color w:val="auto"/>
          <w:u w:color="000000" w:themeColor="text1"/>
        </w:rPr>
        <w:tab/>
      </w:r>
      <w:r w:rsidRPr="003D38AD">
        <w:rPr>
          <w:color w:val="auto"/>
          <w:u w:color="000000" w:themeColor="text1"/>
        </w:rPr>
        <w:tab/>
        <w:t>1.</w:t>
      </w:r>
      <w:r w:rsidRPr="003D38AD">
        <w:rPr>
          <w:color w:val="auto"/>
          <w:u w:color="000000" w:themeColor="text1"/>
        </w:rPr>
        <w:tab/>
        <w:t>Section 59</w:t>
      </w:r>
      <w:r w:rsidRPr="003D38AD">
        <w:rPr>
          <w:color w:val="auto"/>
          <w:u w:color="000000" w:themeColor="text1"/>
        </w:rPr>
        <w:noBreakHyphen/>
        <w:t>115</w:t>
      </w:r>
      <w:r w:rsidRPr="003D38AD">
        <w:rPr>
          <w:color w:val="auto"/>
          <w:u w:color="000000" w:themeColor="text1"/>
        </w:rPr>
        <w:noBreakHyphen/>
        <w:t>20(1) of the 1976 Code is amended to read:</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 xml:space="preserve">‘Authority’ </w:t>
      </w:r>
      <w:r w:rsidRPr="003D38AD">
        <w:rPr>
          <w:strike/>
          <w:color w:val="auto"/>
          <w:u w:color="000000" w:themeColor="text1"/>
        </w:rPr>
        <w:t>shall mean</w:t>
      </w:r>
      <w:r w:rsidRPr="003D38AD">
        <w:rPr>
          <w:color w:val="auto"/>
          <w:u w:color="000000" w:themeColor="text1"/>
        </w:rPr>
        <w:t xml:space="preserve"> </w:t>
      </w:r>
      <w:r w:rsidRPr="003D38AD">
        <w:rPr>
          <w:color w:val="auto"/>
          <w:u w:val="single" w:color="000000" w:themeColor="text1"/>
        </w:rPr>
        <w:t>means</w:t>
      </w:r>
      <w:r w:rsidRPr="003D38AD">
        <w:rPr>
          <w:color w:val="auto"/>
          <w:u w:color="000000" w:themeColor="text1"/>
        </w:rPr>
        <w:t xml:space="preserve"> the State </w:t>
      </w:r>
      <w:r w:rsidRPr="003D38AD">
        <w:rPr>
          <w:strike/>
          <w:color w:val="auto"/>
          <w:u w:color="000000" w:themeColor="text1"/>
        </w:rPr>
        <w:t>Budget and Control Board of South Carolina</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acting as the State Education Assistance Authority.”</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Section 59</w:t>
      </w:r>
      <w:r w:rsidRPr="003D38AD">
        <w:rPr>
          <w:color w:val="auto"/>
          <w:u w:color="000000" w:themeColor="text1"/>
        </w:rPr>
        <w:noBreakHyphen/>
        <w:t>115</w:t>
      </w:r>
      <w:r w:rsidRPr="003D38AD">
        <w:rPr>
          <w:color w:val="auto"/>
          <w:u w:color="000000" w:themeColor="text1"/>
        </w:rPr>
        <w:noBreakHyphen/>
        <w:t>40 of the 1976 Code is amended to read:</w:t>
      </w:r>
    </w:p>
    <w:p w:rsidR="00E0177F" w:rsidRPr="003D38AD" w:rsidRDefault="00E0177F" w:rsidP="00E0177F">
      <w:pPr>
        <w:rPr>
          <w:color w:val="auto"/>
          <w:u w:color="000000" w:themeColor="text1"/>
        </w:rPr>
      </w:pPr>
      <w:r w:rsidRPr="003D38AD">
        <w:rPr>
          <w:color w:val="auto"/>
          <w:u w:color="000000" w:themeColor="text1"/>
        </w:rPr>
        <w:tab/>
        <w:t>“Section 59</w:t>
      </w:r>
      <w:r w:rsidRPr="003D38AD">
        <w:rPr>
          <w:color w:val="auto"/>
          <w:u w:color="000000" w:themeColor="text1"/>
        </w:rPr>
        <w:noBreakHyphen/>
        <w:t>115</w:t>
      </w:r>
      <w:r w:rsidRPr="003D38AD">
        <w:rPr>
          <w:color w:val="auto"/>
          <w:u w:color="000000" w:themeColor="text1"/>
        </w:rPr>
        <w:noBreakHyphen/>
        <w:t>40.</w:t>
      </w:r>
      <w:r w:rsidRPr="003D38AD">
        <w:rPr>
          <w:color w:val="auto"/>
          <w:u w:color="000000" w:themeColor="text1"/>
        </w:rPr>
        <w:tab/>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w:t>
      </w:r>
      <w:r w:rsidRPr="003D38AD">
        <w:rPr>
          <w:strike/>
          <w:color w:val="auto"/>
          <w:u w:color="000000" w:themeColor="text1"/>
        </w:rPr>
        <w:t>Budget and Control Board of South Carolina</w:t>
      </w:r>
      <w:r w:rsidRPr="003D38AD">
        <w:rPr>
          <w:color w:val="auto"/>
          <w:u w:color="000000" w:themeColor="text1"/>
        </w:rPr>
        <w:t xml:space="preserve"> </w:t>
      </w:r>
      <w:r w:rsidRPr="003D38AD">
        <w:rPr>
          <w:color w:val="auto"/>
          <w:u w:val="single" w:color="000000" w:themeColor="text1"/>
        </w:rPr>
        <w:t>Fiscal Accountability Authority</w:t>
      </w:r>
      <w:r w:rsidRPr="003D38AD">
        <w:rPr>
          <w:color w:val="auto"/>
          <w:u w:color="000000" w:themeColor="text1"/>
        </w:rPr>
        <w:t>, ex officio.”</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29.</w:t>
      </w:r>
      <w:r w:rsidRPr="003D38AD">
        <w:rPr>
          <w:color w:val="auto"/>
          <w:u w:color="000000" w:themeColor="text1"/>
        </w:rPr>
        <w:tab/>
        <w:t>A.</w:t>
      </w:r>
      <w:r w:rsidRPr="003D38AD">
        <w:rPr>
          <w:color w:val="auto"/>
          <w:u w:color="000000" w:themeColor="text1"/>
        </w:rPr>
        <w:tab/>
        <w:t xml:space="preserve"> </w:t>
      </w:r>
      <w:r w:rsidRPr="003D38AD">
        <w:rPr>
          <w:color w:val="auto"/>
          <w:u w:color="000000" w:themeColor="text1"/>
        </w:rPr>
        <w:tab/>
        <w:t>Section 11</w:t>
      </w:r>
      <w:r w:rsidRPr="003D38AD">
        <w:rPr>
          <w:color w:val="auto"/>
          <w:u w:color="000000" w:themeColor="text1"/>
        </w:rPr>
        <w:noBreakHyphen/>
        <w:t>35</w:t>
      </w:r>
      <w:r w:rsidRPr="003D38AD">
        <w:rPr>
          <w:color w:val="auto"/>
          <w:u w:color="000000" w:themeColor="text1"/>
        </w:rPr>
        <w:noBreakHyphen/>
        <w:t>310(2) of the 1976 Code is amended to read:</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 xml:space="preserve">‘Board’ means </w:t>
      </w:r>
      <w:r w:rsidRPr="003D38AD">
        <w:rPr>
          <w:strike/>
          <w:color w:val="auto"/>
          <w:u w:color="000000" w:themeColor="text1"/>
        </w:rPr>
        <w:t>Budget and Control Board</w:t>
      </w:r>
      <w:r w:rsidRPr="003D38AD">
        <w:rPr>
          <w:color w:val="auto"/>
          <w:u w:color="000000" w:themeColor="text1"/>
        </w:rPr>
        <w:t xml:space="preserve"> </w:t>
      </w:r>
      <w:r w:rsidRPr="003D38AD">
        <w:rPr>
          <w:color w:val="auto"/>
          <w:u w:val="single" w:color="000000" w:themeColor="text1"/>
        </w:rPr>
        <w:t>governing board of the State Fiscal Accountability Authority</w:t>
      </w:r>
      <w:r w:rsidRPr="003D38AD">
        <w:rPr>
          <w:color w:val="auto"/>
          <w:u w:color="000000" w:themeColor="text1"/>
        </w:rPr>
        <w:t>.”</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IX</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Naval Base Museum Authority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30.</w:t>
      </w:r>
      <w:r w:rsidRPr="003D38AD">
        <w:rPr>
          <w:color w:val="auto"/>
          <w:u w:color="000000" w:themeColor="text1"/>
        </w:rPr>
        <w:tab/>
        <w:t>(A)</w:t>
      </w:r>
      <w:r w:rsidRPr="003D38AD">
        <w:rPr>
          <w:color w:val="auto"/>
          <w:u w:color="000000" w:themeColor="text1"/>
        </w:rPr>
        <w:tab/>
        <w:t>Notwithstanding any other provision of law, in addition to the present members of the Charleston Naval Complex Redevelopment Authority, as created by gubernatorial executive order pursuant to Section 31</w:t>
      </w:r>
      <w:r w:rsidRPr="003D38AD">
        <w:rPr>
          <w:color w:val="auto"/>
          <w:u w:color="000000" w:themeColor="text1"/>
        </w:rPr>
        <w:noBreakHyphen/>
        <w:t>12</w:t>
      </w:r>
      <w:r w:rsidRPr="003D38AD">
        <w:rPr>
          <w:color w:val="auto"/>
          <w:u w:color="000000" w:themeColor="text1"/>
        </w:rPr>
        <w:noBreakHyphen/>
        <w:t xml:space="preserve">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3D38AD">
        <w:rPr>
          <w:color w:val="auto"/>
          <w:u w:color="000000" w:themeColor="text1"/>
        </w:rPr>
        <w:noBreakHyphen/>
        <w:t>7</w:t>
      </w:r>
      <w:r w:rsidRPr="003D38AD">
        <w:rPr>
          <w:color w:val="auto"/>
          <w:u w:color="000000" w:themeColor="text1"/>
        </w:rPr>
        <w:noBreakHyphen/>
        <w:t>100 and 54</w:t>
      </w:r>
      <w:r w:rsidRPr="003D38AD">
        <w:rPr>
          <w:color w:val="auto"/>
          <w:u w:color="000000" w:themeColor="text1"/>
        </w:rPr>
        <w:noBreakHyphen/>
        <w:t>7</w:t>
      </w:r>
      <w:r w:rsidRPr="003D38AD">
        <w:rPr>
          <w:color w:val="auto"/>
          <w:u w:color="000000" w:themeColor="text1"/>
        </w:rPr>
        <w:noBreakHyphen/>
        <w:t>110 of the 1976 Code, and as otherwise provided by law. The Navy Base Museum Authority shall possess and may exercise all powers and authority granted to the Hunley Commission by specific statutory reference in Sections 54</w:t>
      </w:r>
      <w:r w:rsidRPr="003D38AD">
        <w:rPr>
          <w:color w:val="auto"/>
          <w:u w:color="000000" w:themeColor="text1"/>
        </w:rPr>
        <w:noBreakHyphen/>
        <w:t>7</w:t>
      </w:r>
      <w:r w:rsidRPr="003D38AD">
        <w:rPr>
          <w:color w:val="auto"/>
          <w:u w:color="000000" w:themeColor="text1"/>
        </w:rPr>
        <w:noBreakHyphen/>
        <w:t>100 and 54</w:t>
      </w:r>
      <w:r w:rsidRPr="003D38AD">
        <w:rPr>
          <w:color w:val="auto"/>
          <w:u w:color="000000" w:themeColor="text1"/>
        </w:rPr>
        <w:noBreakHyphen/>
        <w:t>7</w:t>
      </w:r>
      <w:r w:rsidRPr="003D38AD">
        <w:rPr>
          <w:color w:val="auto"/>
          <w:u w:color="000000" w:themeColor="text1"/>
        </w:rPr>
        <w:noBreakHyphen/>
        <w:t xml:space="preserve">110. </w:t>
      </w:r>
    </w:p>
    <w:p w:rsidR="00E0177F" w:rsidRPr="003D38AD" w:rsidRDefault="00E0177F" w:rsidP="00E0177F">
      <w:pPr>
        <w:rPr>
          <w:color w:val="auto"/>
          <w:u w:color="000000" w:themeColor="text1"/>
        </w:rPr>
      </w:pPr>
      <w:r w:rsidRPr="003D38AD">
        <w:rPr>
          <w:color w:val="auto"/>
          <w:u w:color="000000" w:themeColor="text1"/>
        </w:rPr>
        <w:tab/>
        <w:t>(D)</w:t>
      </w:r>
      <w:r w:rsidRPr="003D38AD">
        <w:rPr>
          <w:color w:val="auto"/>
          <w:u w:color="000000" w:themeColor="text1"/>
        </w:rPr>
        <w:tab/>
        <w:t>Notwithstanding the provisions of this act, the provisions of this section take effect upon approval by the Governor.</w:t>
      </w:r>
    </w:p>
    <w:p w:rsidR="00E0177F" w:rsidRPr="003D38AD" w:rsidRDefault="00E0177F" w:rsidP="00BB42A7">
      <w:pPr>
        <w:keepNext/>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31.</w:t>
      </w:r>
      <w:r w:rsidRPr="003D38AD">
        <w:rPr>
          <w:color w:val="auto"/>
          <w:u w:color="000000" w:themeColor="text1"/>
        </w:rPr>
        <w:tab/>
        <w:t>A.</w:t>
      </w:r>
      <w:r w:rsidRPr="003D38AD">
        <w:rPr>
          <w:color w:val="auto"/>
          <w:u w:color="000000" w:themeColor="text1"/>
        </w:rPr>
        <w:tab/>
        <w:t>Title 1 of the 1976 Code is amended by adding:</w:t>
      </w:r>
    </w:p>
    <w:p w:rsidR="00E0177F" w:rsidRPr="003D38AD" w:rsidRDefault="00E0177F" w:rsidP="00BB42A7">
      <w:pPr>
        <w:keepNext/>
        <w:jc w:val="center"/>
        <w:rPr>
          <w:color w:val="auto"/>
          <w:u w:color="000000" w:themeColor="text1"/>
        </w:rPr>
      </w:pPr>
      <w:r>
        <w:rPr>
          <w:u w:color="000000" w:themeColor="text1"/>
        </w:rPr>
        <w:tab/>
      </w:r>
      <w:r w:rsidRPr="003D38AD">
        <w:rPr>
          <w:color w:val="auto"/>
          <w:u w:color="000000" w:themeColor="text1"/>
        </w:rPr>
        <w:t>“CHAPTER 36</w:t>
      </w:r>
    </w:p>
    <w:p w:rsidR="00E0177F" w:rsidRPr="003D38AD" w:rsidRDefault="00E0177F" w:rsidP="00BB42A7">
      <w:pPr>
        <w:keepNext/>
        <w:jc w:val="center"/>
        <w:rPr>
          <w:color w:val="auto"/>
          <w:u w:color="000000" w:themeColor="text1"/>
        </w:rPr>
      </w:pPr>
      <w:r>
        <w:rPr>
          <w:u w:color="000000" w:themeColor="text1"/>
        </w:rPr>
        <w:tab/>
      </w:r>
      <w:r w:rsidRPr="003D38AD">
        <w:rPr>
          <w:color w:val="auto"/>
          <w:u w:color="000000" w:themeColor="text1"/>
        </w:rPr>
        <w:t>Information Security</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Article 1</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Division of Information Security</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 xml:space="preserve">10. </w:t>
      </w:r>
      <w:r w:rsidRPr="003D38AD">
        <w:rPr>
          <w:color w:val="auto"/>
          <w:u w:color="000000" w:themeColor="text1"/>
        </w:rPr>
        <w:tab/>
        <w:t>(A)</w:t>
      </w:r>
      <w:r w:rsidRPr="003D38AD">
        <w:rPr>
          <w:color w:val="auto"/>
          <w:u w:color="000000" w:themeColor="text1"/>
        </w:rPr>
        <w:tab/>
        <w:t>There is hereby established within the Budget and Control Board the Division of Information Security that is dedicated to the protection of the State’s information and cyber security infrastructure, including, but not limited to, the identification and mitigation of vulnerabilities, deterring and responding to cyber events, and promoting cyber security awareness within the State.  The division also shall be responsible for statewide policies, standards, programs and services relating to cyber security and information systems, including the statewide coordination of critical infrastructure information.  The divison shall consist of the Chief Information Security Officer, who is the director of the divison, and a staff employed by the Chief Information Security Officer as necessary to carry out the duties of the division and as are authorized by law. The Chief Information Security Officer, with advice and assistance of the Office of Human Resources of the Budget and Control Board, shall fix the salaries of all staff subject to the funds authorized in the annual general appropriations act.  Subject to funding, the salaries of the staff involved with information technology must be competitive with the private sector.  The compensation plan must be unique to information technology employees working at the Division of Information Security and consider all factors including areas requiring specialized skill sets, and should include components necessary to recruit and retain highly qualified information technology professionals to the State.</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After consulting with the Division of State Information Technology of the Budget and Control Board, the Governor shall appoint the Chief Information Security Officer with the advice and consent of the Senate for a term of four years, except that the initial appointment shall expire June 30, 2017.  The Governor may reappoint the Chief Information Security Officer for additional terms. The Chief Information Security Officer’s compensation must not be reduced during the Chief Information Security Officer’s uninterrupted continued tenure in office.</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The Chief Information Security Officer may be removed from office only by the Governor as provided in Section 1</w:t>
      </w:r>
      <w:r w:rsidRPr="003D38AD">
        <w:rPr>
          <w:color w:val="auto"/>
          <w:u w:color="000000" w:themeColor="text1"/>
        </w:rPr>
        <w:noBreakHyphen/>
        <w:t>3</w:t>
      </w:r>
      <w:r w:rsidRPr="003D38AD">
        <w:rPr>
          <w:color w:val="auto"/>
          <w:u w:color="000000" w:themeColor="text1"/>
        </w:rPr>
        <w:noBreakHyphen/>
        <w:t>240(C).</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20.</w:t>
      </w:r>
      <w:r w:rsidRPr="003D38AD">
        <w:rPr>
          <w:color w:val="auto"/>
          <w:u w:color="000000" w:themeColor="text1"/>
        </w:rPr>
        <w:tab/>
        <w:t>In consultation with appropriate agency heads, the Chief Information Security Officer shall develop cyber security policies, guidelines, and standards, and shall install and administer state data security systems on the state’s computer facilities consistent with these policies, guidelines, standards, and state law to ensure the integrity of computer</w:t>
      </w:r>
      <w:r w:rsidRPr="003D38AD">
        <w:rPr>
          <w:color w:val="auto"/>
          <w:u w:color="000000" w:themeColor="text1"/>
        </w:rPr>
        <w:noBreakHyphen/>
        <w:t>based and other data and to ensure applicable limitations on access to data.  The Chief Information Security Officer is responsible for overall security of state agency networks connected to the Internet. Each agency or agency head is responsible for the security of the agency’s data within the guidelines of the established policy.</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30.</w:t>
      </w:r>
      <w:r w:rsidRPr="003D38AD">
        <w:rPr>
          <w:color w:val="auto"/>
          <w:u w:color="000000" w:themeColor="text1"/>
        </w:rPr>
        <w:tab/>
        <w:t>In developing policies, guidelines, and standards, the Chief Information Security Officer must consider:</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developing an information technology governance structure that is inclusive of all agencies;</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adopting control objectives to manage, implement, and maintain information technology systems;</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developing security metrics that accurately measure unwanted intrusions, security breaches, penetrations, and vulnerabilities;</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t>developing security standards based on a full risk assessment of critical infrastructure vulnerabilities; and</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developing a method for the sharing of security information sharing and analysis.</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40.</w:t>
      </w:r>
      <w:r w:rsidRPr="003D38AD">
        <w:rPr>
          <w:color w:val="auto"/>
          <w:u w:color="000000" w:themeColor="text1"/>
        </w:rPr>
        <w:tab/>
      </w:r>
      <w:r w:rsidRPr="003D38AD">
        <w:rPr>
          <w:color w:val="auto"/>
          <w:u w:color="000000" w:themeColor="text1"/>
        </w:rPr>
        <w:tab/>
        <w:t>(A)</w:t>
      </w:r>
      <w:r w:rsidRPr="003D38AD">
        <w:rPr>
          <w:color w:val="auto"/>
          <w:u w:color="000000" w:themeColor="text1"/>
        </w:rPr>
        <w:tab/>
        <w:t>All agencies must adopt and implement the policies, guidelines, and standards developed by the Chief Information Security Officer.</w:t>
      </w:r>
    </w:p>
    <w:p w:rsidR="00E0177F" w:rsidRPr="003D38AD" w:rsidRDefault="00E0177F" w:rsidP="00E0177F">
      <w:pPr>
        <w:rPr>
          <w:color w:val="auto"/>
          <w:u w:color="000000" w:themeColor="text1"/>
        </w:rPr>
      </w:pPr>
      <w:r w:rsidRPr="003D38AD">
        <w:rPr>
          <w:color w:val="auto"/>
          <w:u w:color="000000" w:themeColor="text1"/>
        </w:rPr>
        <w:tab/>
        <w:t>(B)</w:t>
      </w:r>
      <w:r w:rsidRPr="003D38AD">
        <w:rPr>
          <w:color w:val="auto"/>
          <w:u w:color="000000" w:themeColor="text1"/>
        </w:rPr>
        <w:tab/>
        <w:t>Upon request of the Chief Information Security Officer for information or data, all agencies must fully cooperate with and furnish the Chief Information Security Officer with all documents, reports, answers, records, accounts, papers, and other necessary data and documentary information to perform the division’s mission and to exercise the division’s functions, powers, and duties.</w:t>
      </w:r>
    </w:p>
    <w:p w:rsidR="00E0177F" w:rsidRPr="003D38AD" w:rsidRDefault="00E0177F" w:rsidP="00E0177F">
      <w:pPr>
        <w:rPr>
          <w:color w:val="auto"/>
          <w:u w:color="000000" w:themeColor="text1"/>
        </w:rPr>
      </w:pPr>
      <w:r w:rsidRPr="003D38AD">
        <w:rPr>
          <w:color w:val="auto"/>
          <w:u w:color="000000" w:themeColor="text1"/>
        </w:rPr>
        <w:tab/>
        <w:t>(C)</w:t>
      </w:r>
      <w:r w:rsidRPr="003D38AD">
        <w:rPr>
          <w:color w:val="auto"/>
          <w:u w:color="000000" w:themeColor="text1"/>
        </w:rPr>
        <w:tab/>
        <w:t xml:space="preserve">The Chief Information Security Officer shall coordinate at least one training conference annually for state agency information security officers and shall receive an appropriation for the conference in an amount sufficient to attract the top cyber security professionals in the country to speak and to produce training materials for attendees. </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50.</w:t>
      </w:r>
      <w:r w:rsidRPr="003D38AD">
        <w:rPr>
          <w:color w:val="auto"/>
          <w:u w:color="000000" w:themeColor="text1"/>
        </w:rPr>
        <w:tab/>
        <w:t>For purposes of this chapter, ‘Agency’ means all state agencies, departments, boards, commissions, institutions, and authorities, except the legislative and judicial departments of state government, that collect or maintain personally identifiable information as defined in Section 12</w:t>
      </w:r>
      <w:r w:rsidRPr="003D38AD">
        <w:rPr>
          <w:color w:val="auto"/>
          <w:u w:color="000000" w:themeColor="text1"/>
        </w:rPr>
        <w:noBreakHyphen/>
        <w:t>4</w:t>
      </w:r>
      <w:r w:rsidRPr="003D38AD">
        <w:rPr>
          <w:color w:val="auto"/>
          <w:u w:color="000000" w:themeColor="text1"/>
        </w:rPr>
        <w:noBreakHyphen/>
        <w:t>352.  ‘Agency’ also includes all political subdivisions of this State, including school districts, and public authorities that collect or maintain personally identifiable information as defined in Section 12</w:t>
      </w:r>
      <w:r w:rsidRPr="003D38AD">
        <w:rPr>
          <w:color w:val="auto"/>
          <w:u w:color="000000" w:themeColor="text1"/>
        </w:rPr>
        <w:noBreakHyphen/>
        <w:t>4</w:t>
      </w:r>
      <w:r w:rsidRPr="003D38AD">
        <w:rPr>
          <w:color w:val="auto"/>
          <w:u w:color="000000" w:themeColor="text1"/>
        </w:rPr>
        <w:noBreakHyphen/>
        <w:t>352.</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60.</w:t>
      </w:r>
      <w:r w:rsidRPr="003D38AD">
        <w:rPr>
          <w:color w:val="auto"/>
          <w:u w:color="000000" w:themeColor="text1"/>
        </w:rPr>
        <w:tab/>
        <w:t>The department may promulgate regulations necessary to implement the provisions of this chapter and to accomplish the objectives set forth in Section 1</w:t>
      </w:r>
      <w:r w:rsidRPr="003D38AD">
        <w:rPr>
          <w:color w:val="auto"/>
          <w:u w:color="000000" w:themeColor="text1"/>
        </w:rPr>
        <w:noBreakHyphen/>
        <w:t>36</w:t>
      </w:r>
      <w:r w:rsidRPr="003D38AD">
        <w:rPr>
          <w:color w:val="auto"/>
          <w:u w:color="000000" w:themeColor="text1"/>
        </w:rPr>
        <w:noBreakHyphen/>
        <w:t>20.  The regulations may include penalties for any agency in violation of Section 1</w:t>
      </w:r>
      <w:r w:rsidRPr="003D38AD">
        <w:rPr>
          <w:color w:val="auto"/>
          <w:u w:color="000000" w:themeColor="text1"/>
        </w:rPr>
        <w:noBreakHyphen/>
        <w:t>36</w:t>
      </w:r>
      <w:r w:rsidRPr="003D38AD">
        <w:rPr>
          <w:color w:val="auto"/>
          <w:u w:color="000000" w:themeColor="text1"/>
        </w:rPr>
        <w:noBreakHyphen/>
        <w:t>40.</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Article 3</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Technology Investment Council</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310.</w:t>
      </w:r>
      <w:r w:rsidRPr="003D38AD">
        <w:rPr>
          <w:color w:val="auto"/>
          <w:u w:color="000000" w:themeColor="text1"/>
        </w:rPr>
        <w:tab/>
        <w:t>There is hereby established a Technology Investment Council.  The council shall consist of seven members, appointed as follows:</w:t>
      </w:r>
    </w:p>
    <w:p w:rsidR="00E0177F" w:rsidRPr="003D38AD" w:rsidRDefault="00E0177F" w:rsidP="00E0177F">
      <w:pPr>
        <w:rPr>
          <w:color w:val="auto"/>
          <w:u w:color="000000" w:themeColor="text1"/>
        </w:rPr>
      </w:pPr>
      <w:r w:rsidRPr="003D38AD">
        <w:rPr>
          <w:color w:val="auto"/>
          <w:u w:color="000000" w:themeColor="text1"/>
        </w:rPr>
        <w:tab/>
        <w:t>(1)</w:t>
      </w:r>
      <w:r w:rsidRPr="003D38AD">
        <w:rPr>
          <w:color w:val="auto"/>
          <w:u w:color="000000" w:themeColor="text1"/>
        </w:rPr>
        <w:tab/>
        <w:t>the Director of the Budget and Control Board, Division of State Information Technology, who shall serve as chairman;</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the Chief Information Security Officer;</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five members, with one appointment made by each: the Governor, President Pro Tempore of the Senate, Speaker of the House of Representatives, Chairman of the Senate Finance Committee, and Chairman of the House Ways and Means Committee.</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320.</w:t>
      </w:r>
      <w:r w:rsidRPr="003D38AD">
        <w:rPr>
          <w:color w:val="auto"/>
          <w:u w:color="000000" w:themeColor="text1"/>
        </w:rPr>
        <w:tab/>
        <w:t xml:space="preserve">The duties of the council are as follows: </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 xml:space="preserve"> </w:t>
      </w:r>
      <w:r w:rsidRPr="003D38AD">
        <w:rPr>
          <w:color w:val="auto"/>
          <w:u w:color="000000" w:themeColor="text1"/>
        </w:rPr>
        <w:tab/>
        <w:t>(1)</w:t>
      </w:r>
      <w:r w:rsidRPr="003D38AD">
        <w:rPr>
          <w:color w:val="auto"/>
          <w:u w:color="000000" w:themeColor="text1"/>
        </w:rPr>
        <w:tab/>
        <w:t>adopt policies and procedures used to develop, review, and annually update a statewide technology plan and provide it to the Governor, Office of State Budget, and the General Assembly;</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by October 1, 2013, and each October first thereafter, the council shall provide the Governor, the Legislative Fiscal Office, the Executive Budget and Strategic Planning Office, and the General Assembly with a statewide technology plan.  The plan shall discuss the State’s overall technology needs over a multiyear period and the potential budgetary implications of meeting those needs;</w:t>
      </w:r>
    </w:p>
    <w:p w:rsidR="00E0177F" w:rsidRPr="003D38AD" w:rsidRDefault="00E0177F" w:rsidP="00E0177F">
      <w:pPr>
        <w:rPr>
          <w:color w:val="auto"/>
          <w:u w:color="000000" w:themeColor="text1"/>
        </w:rPr>
      </w:pPr>
      <w:r w:rsidRPr="003D38AD">
        <w:rPr>
          <w:color w:val="auto"/>
          <w:u w:color="000000" w:themeColor="text1"/>
        </w:rPr>
        <w:tab/>
        <w:t>(3)</w:t>
      </w:r>
      <w:r w:rsidRPr="003D38AD">
        <w:rPr>
          <w:color w:val="auto"/>
          <w:u w:color="000000" w:themeColor="text1"/>
        </w:rPr>
        <w:tab/>
        <w:t>by November fifteenth of each year, the council shall make recommendations to the Governor and General Assembly regarding the funding of technology for the next fiscal year;</w:t>
      </w:r>
    </w:p>
    <w:p w:rsidR="00E0177F" w:rsidRPr="003D38AD" w:rsidRDefault="00E0177F" w:rsidP="00E0177F">
      <w:pPr>
        <w:rPr>
          <w:color w:val="auto"/>
          <w:u w:color="000000" w:themeColor="text1"/>
        </w:rPr>
      </w:pPr>
      <w:r w:rsidRPr="003D38AD">
        <w:rPr>
          <w:color w:val="auto"/>
          <w:u w:color="000000" w:themeColor="text1"/>
        </w:rPr>
        <w:tab/>
        <w:t>(4)</w:t>
      </w:r>
      <w:r w:rsidRPr="003D38AD">
        <w:rPr>
          <w:color w:val="auto"/>
          <w:u w:color="000000" w:themeColor="text1"/>
        </w:rPr>
        <w:tab/>
        <w:t>enforce active project management, review the progress of current projects to determine if they are on budget and have met their project milestones, and when necessary, recommend the termination of projects; and</w:t>
      </w:r>
    </w:p>
    <w:p w:rsidR="00E0177F" w:rsidRPr="003D38AD" w:rsidRDefault="00E0177F" w:rsidP="00E0177F">
      <w:pPr>
        <w:rPr>
          <w:color w:val="auto"/>
          <w:u w:color="000000" w:themeColor="text1"/>
        </w:rPr>
      </w:pPr>
      <w:r w:rsidRPr="003D38AD">
        <w:rPr>
          <w:color w:val="auto"/>
          <w:u w:color="000000" w:themeColor="text1"/>
        </w:rPr>
        <w:tab/>
        <w:t>(5)</w:t>
      </w:r>
      <w:r w:rsidRPr="003D38AD">
        <w:rPr>
          <w:color w:val="auto"/>
          <w:u w:color="000000" w:themeColor="text1"/>
        </w:rPr>
        <w:tab/>
        <w:t>develop minimum technical standards, guidelines, and architectures as required for state technology projects.</w:t>
      </w:r>
    </w:p>
    <w:p w:rsidR="00E0177F" w:rsidRPr="003D38AD" w:rsidRDefault="00E0177F" w:rsidP="00E0177F">
      <w:pPr>
        <w:rPr>
          <w:color w:val="auto"/>
          <w:u w:color="000000" w:themeColor="text1"/>
        </w:rPr>
      </w:pPr>
      <w:r w:rsidRPr="003D38AD">
        <w:rPr>
          <w:color w:val="auto"/>
          <w:u w:color="000000" w:themeColor="text1"/>
        </w:rPr>
        <w:tab/>
        <w:t>Section 1</w:t>
      </w:r>
      <w:r w:rsidRPr="003D38AD">
        <w:rPr>
          <w:color w:val="auto"/>
          <w:u w:color="000000" w:themeColor="text1"/>
        </w:rPr>
        <w:noBreakHyphen/>
        <w:t>36</w:t>
      </w:r>
      <w:r w:rsidRPr="003D38AD">
        <w:rPr>
          <w:color w:val="auto"/>
          <w:u w:color="000000" w:themeColor="text1"/>
        </w:rPr>
        <w:noBreakHyphen/>
        <w:t>330.</w:t>
      </w:r>
      <w:r w:rsidRPr="003D38AD">
        <w:rPr>
          <w:color w:val="auto"/>
          <w:u w:color="000000" w:themeColor="text1"/>
        </w:rPr>
        <w:tab/>
        <w:t>To assist the council and Department of Information Security in fulfilling its duties, each agency shall name an individual to act as that agency’s ‘information security officer’.  It is the intent of this section that such information security officers will act as the primary points of contact for appropriate communications between the council and the Department of Information Security.”</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D.</w:t>
      </w:r>
      <w:r w:rsidRPr="003D38AD">
        <w:rPr>
          <w:color w:val="auto"/>
          <w:u w:color="000000" w:themeColor="text1"/>
        </w:rPr>
        <w:tab/>
      </w:r>
      <w:r w:rsidRPr="003D38AD">
        <w:rPr>
          <w:color w:val="auto"/>
          <w:u w:color="000000" w:themeColor="text1"/>
        </w:rPr>
        <w:tab/>
        <w:t>Notwithstanding the general effective date of this act, this SECTION takes effect July 1, 2013.</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32.</w:t>
      </w:r>
      <w:r w:rsidRPr="003D38AD">
        <w:rPr>
          <w:color w:val="auto"/>
          <w:u w:color="000000" w:themeColor="text1"/>
        </w:rPr>
        <w:tab/>
        <w:t>A.</w:t>
      </w:r>
      <w:r w:rsidRPr="003D38AD">
        <w:rPr>
          <w:color w:val="auto"/>
          <w:u w:color="000000" w:themeColor="text1"/>
        </w:rPr>
        <w:tab/>
        <w:t>Section 2-65-15(4) of the 1976 Code is amended to read:</w:t>
      </w:r>
    </w:p>
    <w:p w:rsidR="00E0177F" w:rsidRPr="003D38AD" w:rsidRDefault="00E0177F" w:rsidP="00E0177F">
      <w:pPr>
        <w:rPr>
          <w:color w:val="auto"/>
        </w:rPr>
      </w:pPr>
      <w:r w:rsidRPr="003D38AD">
        <w:rPr>
          <w:color w:val="auto"/>
          <w:u w:color="000000" w:themeColor="text1"/>
        </w:rPr>
        <w:tab/>
        <w:t>“(4)</w:t>
      </w:r>
      <w:r w:rsidRPr="003D38AD">
        <w:rPr>
          <w:color w:val="auto"/>
          <w:u w:color="000000" w:themeColor="text1"/>
        </w:rPr>
        <w:tab/>
        <w:t xml:space="preserve">“Board” means the </w:t>
      </w:r>
      <w:r w:rsidRPr="003D38AD">
        <w:rPr>
          <w:strike/>
          <w:color w:val="auto"/>
          <w:u w:color="000000" w:themeColor="text1"/>
        </w:rPr>
        <w:t>State Budget and Control Board</w:t>
      </w:r>
      <w:r w:rsidRPr="003D38AD">
        <w:rPr>
          <w:color w:val="auto"/>
          <w:u w:color="000000" w:themeColor="text1"/>
        </w:rPr>
        <w:t xml:space="preserve"> </w:t>
      </w:r>
      <w:r w:rsidRPr="003D38AD">
        <w:rPr>
          <w:color w:val="auto"/>
          <w:u w:val="single"/>
        </w:rPr>
        <w:t>Executive Budget and Strategic Planning Office</w:t>
      </w:r>
      <w:r w:rsidRPr="003D38AD">
        <w:rPr>
          <w:color w:val="auto"/>
        </w:rPr>
        <w:t>.”</w:t>
      </w:r>
    </w:p>
    <w:p w:rsidR="00E0177F" w:rsidRPr="003D38AD" w:rsidRDefault="00E0177F" w:rsidP="00E0177F">
      <w:pPr>
        <w:rPr>
          <w:color w:val="auto"/>
        </w:rPr>
      </w:pPr>
      <w:r>
        <w:tab/>
      </w:r>
      <w:r w:rsidRPr="003D38AD">
        <w:rPr>
          <w:color w:val="auto"/>
        </w:rPr>
        <w:t>B.</w:t>
      </w:r>
      <w:r w:rsidRPr="003D38AD">
        <w:rPr>
          <w:color w:val="auto"/>
        </w:rPr>
        <w:tab/>
        <w:t xml:space="preserve"> Chapter 65, Title 2 of the 1976 Code is amended by adding:</w:t>
      </w:r>
    </w:p>
    <w:p w:rsidR="00E0177F" w:rsidRPr="003D38AD" w:rsidRDefault="00E0177F" w:rsidP="00E0177F">
      <w:pPr>
        <w:rPr>
          <w:color w:val="auto"/>
        </w:rPr>
      </w:pPr>
      <w:r w:rsidRPr="003D38AD">
        <w:rPr>
          <w:color w:val="auto"/>
        </w:rPr>
        <w:tab/>
        <w:t>“Section 2-65-130.</w:t>
      </w:r>
      <w:r w:rsidRPr="003D38AD">
        <w:rPr>
          <w:color w:val="auto"/>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Part X</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Performance Audit, Other Transfers and Provisions,</w:t>
      </w:r>
    </w:p>
    <w:p w:rsidR="00E0177F" w:rsidRPr="003D38AD" w:rsidRDefault="00E0177F" w:rsidP="00E0177F">
      <w:pPr>
        <w:jc w:val="center"/>
        <w:rPr>
          <w:color w:val="auto"/>
          <w:u w:color="000000" w:themeColor="text1"/>
        </w:rPr>
      </w:pPr>
      <w:r>
        <w:rPr>
          <w:u w:color="000000" w:themeColor="text1"/>
        </w:rPr>
        <w:tab/>
      </w:r>
      <w:r w:rsidRPr="003D38AD">
        <w:rPr>
          <w:color w:val="auto"/>
          <w:u w:color="000000" w:themeColor="text1"/>
        </w:rPr>
        <w:t>and Effective Date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33.</w:t>
      </w:r>
      <w:r w:rsidRPr="003D38AD">
        <w:rPr>
          <w:color w:val="auto"/>
          <w:u w:color="000000" w:themeColor="text1"/>
        </w:rPr>
        <w:tab/>
        <w:t>(A)</w:t>
      </w:r>
      <w:r w:rsidRPr="003D38AD">
        <w:rPr>
          <w:color w:val="auto"/>
          <w:u w:color="000000" w:themeColor="text1"/>
        </w:rPr>
        <w:tab/>
        <w:t xml:space="preserve">The name of the Office Legislative Printing, Information and Technology Systems is changed to the Legislative Services Agency.  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  </w:t>
      </w:r>
    </w:p>
    <w:p w:rsidR="00E0177F" w:rsidRPr="003D38AD" w:rsidRDefault="00E0177F" w:rsidP="00E0177F">
      <w:pPr>
        <w:rPr>
          <w:color w:val="auto"/>
          <w:u w:color="000000" w:themeColor="text1"/>
        </w:rPr>
      </w:pPr>
      <w:r w:rsidRPr="003D38AD">
        <w:rPr>
          <w:color w:val="auto"/>
          <w:u w:color="000000" w:themeColor="text1"/>
        </w:rPr>
        <w:tab/>
        <w:t>(B)(1)</w:t>
      </w:r>
      <w:r w:rsidRPr="003D38AD">
        <w:rPr>
          <w:color w:val="auto"/>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E0177F" w:rsidRPr="003D38AD" w:rsidRDefault="00E0177F" w:rsidP="00E0177F">
      <w:pPr>
        <w:rPr>
          <w:color w:val="auto"/>
          <w:u w:color="000000" w:themeColor="text1"/>
        </w:rPr>
      </w:pPr>
      <w:r w:rsidRPr="003D38AD">
        <w:rPr>
          <w:color w:val="auto"/>
          <w:u w:color="000000" w:themeColor="text1"/>
        </w:rPr>
        <w:tab/>
      </w:r>
      <w:r w:rsidRPr="003D38AD">
        <w:rPr>
          <w:color w:val="auto"/>
          <w:u w:color="000000" w:themeColor="text1"/>
        </w:rPr>
        <w:tab/>
        <w:t>(2)</w:t>
      </w:r>
      <w:r w:rsidRPr="003D38AD">
        <w:rPr>
          <w:color w:val="auto"/>
          <w:u w:color="000000" w:themeColor="text1"/>
        </w:rPr>
        <w:tab/>
        <w:t>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w:t>
      </w:r>
    </w:p>
    <w:p w:rsidR="00E0177F" w:rsidRPr="003D38AD" w:rsidRDefault="00E0177F" w:rsidP="00E0177F">
      <w:pPr>
        <w:rPr>
          <w:snapToGrid w:val="0"/>
          <w:color w:val="auto"/>
          <w:u w:color="000000" w:themeColor="text1"/>
        </w:rPr>
      </w:pPr>
      <w:r w:rsidRPr="003D38AD">
        <w:rPr>
          <w:color w:val="auto"/>
          <w:u w:color="000000" w:themeColor="text1"/>
        </w:rPr>
        <w:tab/>
        <w:t>(C)</w:t>
      </w:r>
      <w:r w:rsidRPr="003D38AD">
        <w:rPr>
          <w:snapToGrid w:val="0"/>
          <w:color w:val="auto"/>
          <w:u w:color="000000" w:themeColor="text1"/>
        </w:rPr>
        <w:t>(1)</w:t>
      </w:r>
      <w:r w:rsidRPr="003D38AD">
        <w:rPr>
          <w:snapToGrid w:val="0"/>
          <w:color w:val="auto"/>
          <w:u w:color="000000" w:themeColor="text1"/>
        </w:rPr>
        <w:tab/>
        <w:t>No later than December 31, 2015, the State Fiscal Accountability Authority shall undertake a strategic sourcing initiative through which it</w:t>
      </w:r>
      <w:r w:rsidRPr="003D38AD">
        <w:rPr>
          <w:bCs/>
          <w:snapToGrid w:val="0"/>
          <w:color w:val="auto"/>
          <w:u w:color="000000" w:themeColor="text1"/>
        </w:rPr>
        <w:t xml:space="preserve"> </w:t>
      </w:r>
      <w:r w:rsidRPr="003D38AD">
        <w:rPr>
          <w:snapToGrid w:val="0"/>
          <w:color w:val="auto"/>
          <w:u w:color="000000" w:themeColor="text1"/>
        </w:rPr>
        <w:t>must analyze the state’s current spending on various categories of goods and services, identify the greatest opportunities to leverage the state’s purchasing power, and prioritize the state’s subsequent efforts to maximize achievable savings.</w:t>
      </w:r>
    </w:p>
    <w:p w:rsidR="00E0177F" w:rsidRPr="003D38AD" w:rsidRDefault="00E0177F" w:rsidP="00E0177F">
      <w:pPr>
        <w:rPr>
          <w:snapToGrid w:val="0"/>
          <w:color w:val="auto"/>
          <w:u w:color="000000" w:themeColor="text1"/>
        </w:rPr>
      </w:pPr>
      <w:r w:rsidRPr="003D38AD">
        <w:rPr>
          <w:snapToGrid w:val="0"/>
          <w:color w:val="auto"/>
          <w:u w:color="000000" w:themeColor="text1"/>
        </w:rPr>
        <w:tab/>
        <w:t>(2)</w:t>
      </w:r>
      <w:r w:rsidRPr="003D38AD">
        <w:rPr>
          <w:snapToGrid w:val="0"/>
          <w:color w:val="auto"/>
          <w:u w:color="000000" w:themeColor="text1"/>
        </w:rPr>
        <w:tab/>
        <w:t>No later than June 30, 2016, the State Fiscal Accountability Authority shall submit a report to the Governor, the President Pro Tempore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34.</w:t>
      </w:r>
      <w:r w:rsidRPr="003D38AD">
        <w:rPr>
          <w:color w:val="auto"/>
          <w:u w:color="000000" w:themeColor="text1"/>
        </w:rPr>
        <w:tab/>
        <w:t>A.</w:t>
      </w:r>
      <w:r w:rsidRPr="003D38AD">
        <w:rPr>
          <w:color w:val="auto"/>
          <w:u w:color="000000" w:themeColor="text1"/>
        </w:rPr>
        <w:tab/>
      </w:r>
      <w:r w:rsidRPr="003D38AD">
        <w:rPr>
          <w:color w:val="auto"/>
          <w:u w:color="000000" w:themeColor="text1"/>
        </w:rPr>
        <w:tab/>
        <w:t xml:space="preserve">During the year 2020,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B.</w:t>
      </w:r>
      <w:r w:rsidRPr="003D38AD">
        <w:rPr>
          <w:color w:val="auto"/>
          <w:u w:color="000000" w:themeColor="text1"/>
        </w:rPr>
        <w:tab/>
      </w:r>
      <w:r w:rsidRPr="003D38AD">
        <w:rPr>
          <w:color w:val="auto"/>
          <w:u w:color="000000" w:themeColor="text1"/>
        </w:rPr>
        <w:tab/>
        <w:t>Section 2</w:t>
      </w:r>
      <w:r w:rsidRPr="003D38AD">
        <w:rPr>
          <w:color w:val="auto"/>
          <w:u w:color="000000" w:themeColor="text1"/>
        </w:rPr>
        <w:noBreakHyphen/>
        <w:t>15</w:t>
      </w:r>
      <w:r w:rsidRPr="003D38AD">
        <w:rPr>
          <w:color w:val="auto"/>
          <w:u w:color="000000" w:themeColor="text1"/>
        </w:rPr>
        <w:noBreakHyphen/>
        <w:t>50(b)(2) of the 1976 Code is amended to read:</w:t>
      </w:r>
    </w:p>
    <w:p w:rsidR="00E0177F" w:rsidRPr="003D38AD" w:rsidRDefault="00E0177F" w:rsidP="00E0177F">
      <w:pPr>
        <w:rPr>
          <w:color w:val="auto"/>
          <w:u w:color="000000" w:themeColor="text1"/>
        </w:rPr>
      </w:pPr>
      <w:r w:rsidRPr="003D38AD">
        <w:rPr>
          <w:color w:val="auto"/>
          <w:u w:color="000000" w:themeColor="text1"/>
        </w:rPr>
        <w:tab/>
        <w:t>“(2)</w:t>
      </w:r>
      <w:r w:rsidRPr="003D38AD">
        <w:rPr>
          <w:color w:val="auto"/>
          <w:u w:color="000000" w:themeColor="text1"/>
        </w:rPr>
        <w:tab/>
        <w:t>the effectiveness of organizations, programs, activities</w:t>
      </w:r>
      <w:r w:rsidRPr="003D38AD">
        <w:rPr>
          <w:color w:val="auto"/>
          <w:u w:val="single" w:color="000000" w:themeColor="text1"/>
        </w:rPr>
        <w:t>,</w:t>
      </w:r>
      <w:r w:rsidRPr="003D38AD">
        <w:rPr>
          <w:color w:val="auto"/>
          <w:u w:color="000000" w:themeColor="text1"/>
        </w:rPr>
        <w:t xml:space="preserve"> or functions </w:t>
      </w:r>
      <w:r w:rsidRPr="003D38AD">
        <w:rPr>
          <w:color w:val="auto"/>
          <w:u w:val="single" w:color="000000" w:themeColor="text1"/>
        </w:rPr>
        <w:t>and whether these organizations, programs, activities, or functions should be continued, revised, or eliminated</w:t>
      </w:r>
      <w:r w:rsidRPr="003D38AD">
        <w:rPr>
          <w:color w:val="auto"/>
          <w:u w:color="000000" w:themeColor="text1"/>
        </w:rPr>
        <w:t>;”</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35.</w:t>
      </w:r>
      <w:r w:rsidRPr="003D38AD">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0177F" w:rsidRPr="003D38AD" w:rsidRDefault="00E0177F" w:rsidP="00E0177F">
      <w:pPr>
        <w:rPr>
          <w:color w:val="auto"/>
          <w:u w:color="000000" w:themeColor="text1"/>
        </w:rPr>
      </w:pPr>
      <w:r>
        <w:rPr>
          <w:u w:color="000000" w:themeColor="text1"/>
        </w:rPr>
        <w:tab/>
      </w:r>
      <w:r w:rsidRPr="003D38AD">
        <w:rPr>
          <w:color w:val="auto"/>
          <w:u w:color="000000" w:themeColor="text1"/>
        </w:rPr>
        <w:t>SECTION</w:t>
      </w:r>
      <w:r w:rsidRPr="003D38AD">
        <w:rPr>
          <w:color w:val="auto"/>
          <w:u w:color="000000" w:themeColor="text1"/>
        </w:rPr>
        <w:tab/>
        <w:t>36.</w:t>
      </w:r>
      <w:r w:rsidRPr="003D38AD">
        <w:rPr>
          <w:color w:val="auto"/>
          <w:u w:color="000000" w:themeColor="text1"/>
        </w:rPr>
        <w:tab/>
        <w:t>Unless otherwise provided, this act takes effect July 1, 2015.  However, beginning on January 1, 2014,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2015, with the appropriations contained in the 2014</w:t>
      </w:r>
      <w:r w:rsidRPr="003D38AD">
        <w:rPr>
          <w:color w:val="auto"/>
          <w:u w:color="000000" w:themeColor="text1"/>
        </w:rPr>
        <w:noBreakHyphen/>
        <w:t>2015 general appropriations act to the fullest extent possible being reflective of the transfers, realignments and restructuring provided by this act.</w:t>
      </w:r>
      <w:r w:rsidRPr="003D38AD">
        <w:rPr>
          <w:color w:val="auto"/>
          <w:u w:color="000000" w:themeColor="text1"/>
        </w:rPr>
        <w:tab/>
        <w:t>/</w:t>
      </w:r>
    </w:p>
    <w:p w:rsidR="00E0177F" w:rsidRPr="003D38AD" w:rsidRDefault="00E0177F" w:rsidP="00E0177F">
      <w:pPr>
        <w:rPr>
          <w:snapToGrid w:val="0"/>
          <w:color w:val="auto"/>
        </w:rPr>
      </w:pPr>
      <w:r w:rsidRPr="003D38AD">
        <w:rPr>
          <w:snapToGrid w:val="0"/>
          <w:color w:val="auto"/>
        </w:rPr>
        <w:tab/>
        <w:t>Renumber sections to conform.</w:t>
      </w:r>
    </w:p>
    <w:p w:rsidR="00E0177F" w:rsidRDefault="00E0177F" w:rsidP="00E0177F">
      <w:pPr>
        <w:rPr>
          <w:snapToGrid w:val="0"/>
        </w:rPr>
      </w:pPr>
      <w:r w:rsidRPr="003D38AD">
        <w:rPr>
          <w:snapToGrid w:val="0"/>
          <w:color w:val="auto"/>
        </w:rPr>
        <w:tab/>
        <w:t>Amend title to conform.</w:t>
      </w:r>
    </w:p>
    <w:p w:rsidR="00E0177F" w:rsidRDefault="00E0177F" w:rsidP="00E0177F">
      <w:pPr>
        <w:pStyle w:val="Header"/>
        <w:tabs>
          <w:tab w:val="clear" w:pos="8640"/>
          <w:tab w:val="left" w:pos="4320"/>
        </w:tabs>
        <w:jc w:val="left"/>
      </w:pPr>
    </w:p>
    <w:p w:rsidR="00E0177F" w:rsidRDefault="007D71CB" w:rsidP="007D71CB">
      <w:pPr>
        <w:pStyle w:val="Header"/>
        <w:tabs>
          <w:tab w:val="clear" w:pos="8640"/>
          <w:tab w:val="left" w:pos="4320"/>
        </w:tabs>
      </w:pPr>
      <w:r>
        <w:tab/>
      </w:r>
      <w:r w:rsidR="00E0177F">
        <w:t xml:space="preserve">Senator LARRY MARTIN spoke on the </w:t>
      </w:r>
      <w:r w:rsidR="000A1FEA">
        <w:t>amendment</w:t>
      </w:r>
      <w:r w:rsidR="00E0177F">
        <w:t>.</w:t>
      </w:r>
    </w:p>
    <w:p w:rsidR="007D71CB" w:rsidRDefault="00E0177F" w:rsidP="007D71CB">
      <w:pPr>
        <w:pStyle w:val="Header"/>
        <w:tabs>
          <w:tab w:val="clear" w:pos="8640"/>
          <w:tab w:val="left" w:pos="4320"/>
        </w:tabs>
      </w:pPr>
      <w:r>
        <w:tab/>
      </w:r>
      <w:r w:rsidR="007D71CB">
        <w:t>Senator SCOTT spoke on the amendment.</w:t>
      </w:r>
    </w:p>
    <w:p w:rsidR="007D71CB" w:rsidRDefault="007D71CB" w:rsidP="00E0177F">
      <w:pPr>
        <w:pStyle w:val="Header"/>
        <w:tabs>
          <w:tab w:val="clear" w:pos="8640"/>
          <w:tab w:val="left" w:pos="4320"/>
        </w:tabs>
        <w:jc w:val="left"/>
      </w:pPr>
    </w:p>
    <w:p w:rsidR="007D71CB" w:rsidRDefault="007D71CB" w:rsidP="007D71CB">
      <w:pPr>
        <w:pStyle w:val="Header"/>
        <w:tabs>
          <w:tab w:val="clear" w:pos="8640"/>
          <w:tab w:val="left" w:pos="4320"/>
        </w:tabs>
      </w:pPr>
      <w:r>
        <w:tab/>
        <w:t>Senator LARRY MARTIN moved to lay the amendment on the table.</w:t>
      </w:r>
    </w:p>
    <w:p w:rsidR="007D71CB" w:rsidRDefault="007D71CB" w:rsidP="00E0177F">
      <w:pPr>
        <w:pStyle w:val="Header"/>
        <w:tabs>
          <w:tab w:val="clear" w:pos="8640"/>
          <w:tab w:val="left" w:pos="4320"/>
        </w:tabs>
        <w:jc w:val="left"/>
      </w:pPr>
    </w:p>
    <w:p w:rsidR="000A1FEA" w:rsidRDefault="007D71CB" w:rsidP="007D71CB">
      <w:pPr>
        <w:pStyle w:val="Header"/>
        <w:tabs>
          <w:tab w:val="clear" w:pos="8640"/>
          <w:tab w:val="left" w:pos="4320"/>
        </w:tabs>
      </w:pPr>
      <w:r>
        <w:tab/>
      </w:r>
      <w:r w:rsidR="000A1FEA">
        <w:t>The "ayes" and "nays" were demanded and taken, resulting as follows:</w:t>
      </w:r>
    </w:p>
    <w:p w:rsidR="007D71CB" w:rsidRPr="007D71CB" w:rsidRDefault="007D71CB" w:rsidP="007D71CB">
      <w:pPr>
        <w:pStyle w:val="Header"/>
        <w:tabs>
          <w:tab w:val="clear" w:pos="8640"/>
          <w:tab w:val="left" w:pos="4320"/>
        </w:tabs>
        <w:jc w:val="center"/>
        <w:rPr>
          <w:b/>
        </w:rPr>
      </w:pPr>
      <w:r w:rsidRPr="007D71CB">
        <w:rPr>
          <w:b/>
        </w:rPr>
        <w:t>Ayes 28; Nays 13</w:t>
      </w:r>
    </w:p>
    <w:p w:rsidR="007D71CB" w:rsidRDefault="007D71CB" w:rsidP="00E0177F">
      <w:pPr>
        <w:pStyle w:val="Header"/>
        <w:tabs>
          <w:tab w:val="clear" w:pos="8640"/>
          <w:tab w:val="left" w:pos="4320"/>
        </w:tabs>
        <w:jc w:val="left"/>
      </w:pP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71CB">
        <w:rPr>
          <w:b/>
        </w:rPr>
        <w:t>AYES</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Alexander</w:t>
      </w:r>
      <w:r>
        <w:tab/>
      </w:r>
      <w:r w:rsidRPr="007D71CB">
        <w:t>Bennett</w:t>
      </w:r>
      <w:r>
        <w:tab/>
      </w:r>
      <w:r w:rsidRPr="007D71CB">
        <w:t>Bright</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Bryant</w:t>
      </w:r>
      <w:r>
        <w:tab/>
      </w:r>
      <w:r w:rsidRPr="007D71CB">
        <w:t>Campbell</w:t>
      </w:r>
      <w:r>
        <w:tab/>
      </w:r>
      <w:r w:rsidRPr="007D71CB">
        <w:t>Cleary</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Corbin</w:t>
      </w:r>
      <w:r>
        <w:tab/>
      </w:r>
      <w:r w:rsidRPr="007D71CB">
        <w:t>Courson</w:t>
      </w:r>
      <w:r>
        <w:tab/>
      </w:r>
      <w:r w:rsidRPr="007D71CB">
        <w:t>Cromer</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Davis</w:t>
      </w:r>
      <w:r>
        <w:tab/>
      </w:r>
      <w:r w:rsidRPr="007D71CB">
        <w:t>Fair</w:t>
      </w:r>
      <w:r>
        <w:tab/>
      </w:r>
      <w:r w:rsidRPr="007D71CB">
        <w:t>Gregory</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Grooms</w:t>
      </w:r>
      <w:r>
        <w:tab/>
      </w:r>
      <w:r w:rsidRPr="007D71CB">
        <w:t>Hayes</w:t>
      </w:r>
      <w:r>
        <w:tab/>
      </w:r>
      <w:r w:rsidRPr="007D71CB">
        <w:t>Hembree</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D71CB">
        <w:t>Leatherman</w:t>
      </w:r>
      <w:r>
        <w:tab/>
      </w:r>
      <w:r w:rsidRPr="007D71CB">
        <w:t>Lourie</w:t>
      </w:r>
      <w:r>
        <w:tab/>
      </w:r>
      <w:r w:rsidRPr="007D71CB">
        <w:rPr>
          <w:i/>
        </w:rPr>
        <w:t>Martin, Larry</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rPr>
          <w:i/>
        </w:rPr>
        <w:t>Martin, Shane</w:t>
      </w:r>
      <w:r>
        <w:rPr>
          <w:i/>
        </w:rPr>
        <w:tab/>
      </w:r>
      <w:r w:rsidRPr="007D71CB">
        <w:t>Massey</w:t>
      </w:r>
      <w:r>
        <w:tab/>
      </w:r>
      <w:r w:rsidRPr="007D71CB">
        <w:t>O'Dell</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Peeler</w:t>
      </w:r>
      <w:r>
        <w:tab/>
      </w:r>
      <w:r w:rsidRPr="007D71CB">
        <w:t>Shealy</w:t>
      </w:r>
      <w:r>
        <w:tab/>
      </w:r>
      <w:r w:rsidRPr="007D71CB">
        <w:t>Sheheen</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Thurmond</w:t>
      </w:r>
      <w:r>
        <w:tab/>
      </w:r>
      <w:r w:rsidRPr="007D71CB">
        <w:t>Turner</w:t>
      </w:r>
      <w:r>
        <w:tab/>
      </w:r>
      <w:r w:rsidRPr="007D71CB">
        <w:t>Verdin</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Young</w:t>
      </w:r>
    </w:p>
    <w:p w:rsidR="00A61052" w:rsidRDefault="00A61052"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71CB" w:rsidRP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71CB">
        <w:rPr>
          <w:b/>
        </w:rPr>
        <w:t>Total--28</w:t>
      </w:r>
    </w:p>
    <w:p w:rsidR="007D71CB" w:rsidRPr="007D71CB" w:rsidRDefault="007D71CB" w:rsidP="007D71CB">
      <w:pPr>
        <w:pStyle w:val="Header"/>
        <w:tabs>
          <w:tab w:val="clear" w:pos="8640"/>
          <w:tab w:val="left" w:pos="4320"/>
        </w:tabs>
      </w:pP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71CB">
        <w:rPr>
          <w:b/>
        </w:rPr>
        <w:t>NAYS</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Allen</w:t>
      </w:r>
      <w:r>
        <w:tab/>
      </w:r>
      <w:r w:rsidRPr="007D71CB">
        <w:t>Coleman</w:t>
      </w:r>
      <w:r>
        <w:tab/>
      </w:r>
      <w:r w:rsidRPr="007D71CB">
        <w:t>Ford</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Hutto</w:t>
      </w:r>
      <w:r>
        <w:tab/>
      </w:r>
      <w:r w:rsidRPr="007D71CB">
        <w:t>Johnson</w:t>
      </w:r>
      <w:r>
        <w:tab/>
      </w:r>
      <w:r w:rsidRPr="007D71CB">
        <w:t>Malloy</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McElveen</w:t>
      </w:r>
      <w:r>
        <w:tab/>
      </w:r>
      <w:r w:rsidRPr="007D71CB">
        <w:t>McGill</w:t>
      </w:r>
      <w:r>
        <w:tab/>
      </w:r>
      <w:r w:rsidRPr="007D71CB">
        <w:t>Nicholson</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Reese</w:t>
      </w:r>
      <w:r>
        <w:tab/>
      </w:r>
      <w:r w:rsidRPr="007D71CB">
        <w:t>Scott</w:t>
      </w:r>
      <w:r>
        <w:tab/>
      </w:r>
      <w:r w:rsidRPr="007D71CB">
        <w:t>Setzler</w:t>
      </w:r>
    </w:p>
    <w:p w:rsid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1CB">
        <w:t>Williams</w:t>
      </w:r>
    </w:p>
    <w:p w:rsidR="00A61052" w:rsidRDefault="00A61052"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71CB" w:rsidRPr="007D71CB" w:rsidRDefault="007D71CB" w:rsidP="007D71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71CB">
        <w:rPr>
          <w:b/>
        </w:rPr>
        <w:t>Total--13</w:t>
      </w:r>
    </w:p>
    <w:p w:rsidR="00E0177F" w:rsidRDefault="00E0177F" w:rsidP="00E0177F">
      <w:pPr>
        <w:pStyle w:val="Header"/>
        <w:tabs>
          <w:tab w:val="clear" w:pos="8640"/>
          <w:tab w:val="left" w:pos="4320"/>
        </w:tabs>
        <w:jc w:val="left"/>
      </w:pPr>
      <w:r>
        <w:tab/>
        <w:t>The amendment was laid on the table.</w:t>
      </w:r>
    </w:p>
    <w:p w:rsidR="00E0177F" w:rsidRDefault="00E0177F" w:rsidP="00E0177F">
      <w:pPr>
        <w:pStyle w:val="Header"/>
        <w:tabs>
          <w:tab w:val="clear" w:pos="8640"/>
          <w:tab w:val="left" w:pos="4320"/>
        </w:tabs>
        <w:jc w:val="left"/>
      </w:pPr>
    </w:p>
    <w:p w:rsidR="007D71CB" w:rsidRDefault="007D71CB" w:rsidP="007D71CB">
      <w:pPr>
        <w:rPr>
          <w:snapToGrid w:val="0"/>
        </w:rPr>
      </w:pPr>
      <w:r>
        <w:rPr>
          <w:snapToGrid w:val="0"/>
        </w:rPr>
        <w:tab/>
        <w:t>Senator SCOTT proposed the following amendment (DKA\</w:t>
      </w:r>
      <w:r>
        <w:rPr>
          <w:snapToGrid w:val="0"/>
        </w:rPr>
        <w:br/>
        <w:t>22C003.DKA.SD13), which was tabled:</w:t>
      </w:r>
    </w:p>
    <w:p w:rsidR="007D71CB" w:rsidRPr="001260A1" w:rsidRDefault="007D71CB" w:rsidP="007D71CB">
      <w:pPr>
        <w:rPr>
          <w:snapToGrid w:val="0"/>
          <w:color w:val="auto"/>
        </w:rPr>
      </w:pPr>
      <w:r w:rsidRPr="001260A1">
        <w:rPr>
          <w:snapToGrid w:val="0"/>
          <w:color w:val="auto"/>
        </w:rPr>
        <w:tab/>
        <w:t>Amend the bill, as and if amended, by striking all after the enacting words and inserting:</w:t>
      </w:r>
    </w:p>
    <w:p w:rsidR="007D71CB" w:rsidRPr="001260A1" w:rsidRDefault="007D71CB" w:rsidP="007D71CB">
      <w:pPr>
        <w:rPr>
          <w:color w:val="auto"/>
          <w:u w:color="000000" w:themeColor="text1"/>
        </w:rPr>
      </w:pPr>
      <w:r>
        <w:rPr>
          <w:snapToGrid w:val="0"/>
        </w:rPr>
        <w:tab/>
      </w:r>
      <w:r w:rsidRPr="001260A1">
        <w:rPr>
          <w:snapToGrid w:val="0"/>
          <w:color w:val="auto"/>
        </w:rPr>
        <w:t xml:space="preserve">/ </w:t>
      </w:r>
      <w:r w:rsidRPr="001260A1">
        <w:rPr>
          <w:color w:val="auto"/>
          <w:u w:color="000000" w:themeColor="text1"/>
        </w:rPr>
        <w:t>SECTION</w:t>
      </w:r>
      <w:r w:rsidRPr="001260A1">
        <w:rPr>
          <w:color w:val="auto"/>
          <w:u w:color="000000" w:themeColor="text1"/>
        </w:rPr>
        <w:tab/>
        <w:t>1.</w:t>
      </w:r>
      <w:r w:rsidRPr="001260A1">
        <w:rPr>
          <w:color w:val="auto"/>
          <w:u w:color="000000" w:themeColor="text1"/>
        </w:rPr>
        <w:tab/>
        <w:t>This act may be cited as the “South Carolina Restructuring Act of 2013”.</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II</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Budget and Control Board Abolished</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w:t>
      </w:r>
      <w:r w:rsidRPr="001260A1">
        <w:rPr>
          <w:color w:val="auto"/>
          <w:u w:color="000000" w:themeColor="text1"/>
        </w:rPr>
        <w:tab/>
        <w:t>Effective July 1, 2015, the State Budget and Control Board, and its related divisions and offices, is abolished and its functions, powers, duties, responsibilities, and authority, except as otherwise provided by law:</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related to the issuance of bonds and bonding authority, generally found in Title 11 of the 1976 Code but also contained in certain other provisions of South Carolina law are devolved upon the State Fiscal Accountability Authority;</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related to grants, loans, and other forms of financial assistance to other entities, generally found in Title 11 of the 1976 Code but also contained in certain other provisions of South Carolina law, exercised by the former Budget and Control Board are devolved upon the State Fiscal Accountability Authority; and</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related to executive functions within the former Budget and Control Board not identified in items (1) or (2) are devolved upon the Department of Administration.</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III</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Establishing the Department of Administration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w:t>
      </w:r>
      <w:r w:rsidRPr="001260A1">
        <w:rPr>
          <w:color w:val="auto"/>
          <w:u w:color="000000" w:themeColor="text1"/>
        </w:rPr>
        <w:tab/>
        <w:t>Section 1</w:t>
      </w:r>
      <w:r w:rsidRPr="001260A1">
        <w:rPr>
          <w:color w:val="auto"/>
          <w:u w:color="000000" w:themeColor="text1"/>
        </w:rPr>
        <w:noBreakHyphen/>
        <w:t>30</w:t>
      </w:r>
      <w:r w:rsidRPr="001260A1">
        <w:rPr>
          <w:color w:val="auto"/>
          <w:u w:color="000000" w:themeColor="text1"/>
        </w:rPr>
        <w:noBreakHyphen/>
        <w:t>10(A) of the 1976 Code, as last amended by Act 146 of 2010, is further amended to read:</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There are hereby created, within the executive branch of the state government, the following departments:</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r>
      <w:r w:rsidRPr="001260A1">
        <w:rPr>
          <w:color w:val="auto"/>
          <w:u w:val="single" w:color="000000" w:themeColor="text1"/>
        </w:rPr>
        <w:t>Department of Administration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2.</w:t>
      </w:r>
      <w:r w:rsidRPr="001260A1">
        <w:rPr>
          <w:color w:val="auto"/>
          <w:u w:color="000000" w:themeColor="text1"/>
        </w:rPr>
        <w:tab/>
        <w:t>Department of Agriculture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2.</w:t>
      </w:r>
      <w:r w:rsidRPr="001260A1">
        <w:rPr>
          <w:color w:val="auto"/>
          <w:u w:val="single" w:color="000000" w:themeColor="text1"/>
        </w:rPr>
        <w:t>3.</w:t>
      </w:r>
      <w:r w:rsidRPr="001260A1">
        <w:rPr>
          <w:color w:val="auto"/>
          <w:u w:color="000000" w:themeColor="text1"/>
        </w:rPr>
        <w:tab/>
        <w:t>Department of Alcohol and Other Drug Abuse Services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3.</w:t>
      </w:r>
      <w:r w:rsidRPr="001260A1">
        <w:rPr>
          <w:color w:val="auto"/>
          <w:u w:val="single" w:color="000000" w:themeColor="text1"/>
        </w:rPr>
        <w:t>4.</w:t>
      </w:r>
      <w:r w:rsidRPr="001260A1">
        <w:rPr>
          <w:color w:val="auto"/>
          <w:u w:color="000000" w:themeColor="text1"/>
        </w:rPr>
        <w:tab/>
        <w:t>Department of Commerce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4.</w:t>
      </w:r>
      <w:r w:rsidRPr="001260A1">
        <w:rPr>
          <w:color w:val="auto"/>
          <w:u w:val="single" w:color="000000" w:themeColor="text1"/>
        </w:rPr>
        <w:t>5.</w:t>
      </w:r>
      <w:r w:rsidRPr="001260A1">
        <w:rPr>
          <w:color w:val="auto"/>
          <w:u w:color="000000" w:themeColor="text1"/>
        </w:rPr>
        <w:tab/>
        <w:t>Department of Corrections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5</w:t>
      </w:r>
      <w:r w:rsidRPr="001260A1">
        <w:rPr>
          <w:color w:val="auto"/>
          <w:u w:color="000000" w:themeColor="text1"/>
        </w:rPr>
        <w:t>.</w:t>
      </w:r>
      <w:r w:rsidRPr="001260A1">
        <w:rPr>
          <w:color w:val="auto"/>
          <w:u w:val="single" w:color="000000" w:themeColor="text1"/>
        </w:rPr>
        <w:t>6.</w:t>
      </w:r>
      <w:r w:rsidRPr="001260A1">
        <w:rPr>
          <w:color w:val="auto"/>
          <w:u w:color="000000" w:themeColor="text1"/>
        </w:rPr>
        <w:tab/>
        <w:t>Department of Disabilities and Special Needs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6.</w:t>
      </w:r>
      <w:r w:rsidRPr="001260A1">
        <w:rPr>
          <w:color w:val="auto"/>
          <w:u w:val="single" w:color="000000" w:themeColor="text1"/>
        </w:rPr>
        <w:t>7.</w:t>
      </w:r>
      <w:r w:rsidRPr="001260A1">
        <w:rPr>
          <w:color w:val="auto"/>
          <w:u w:color="000000" w:themeColor="text1"/>
        </w:rPr>
        <w:tab/>
        <w:t>Department of Education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7.</w:t>
      </w:r>
      <w:r w:rsidRPr="001260A1">
        <w:rPr>
          <w:color w:val="auto"/>
          <w:u w:val="single" w:color="000000" w:themeColor="text1"/>
        </w:rPr>
        <w:t>8.</w:t>
      </w:r>
      <w:r w:rsidRPr="001260A1">
        <w:rPr>
          <w:color w:val="auto"/>
          <w:u w:color="000000" w:themeColor="text1"/>
        </w:rPr>
        <w:tab/>
        <w:t>Department of Health and Environmental Control</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8.</w:t>
      </w:r>
      <w:r w:rsidRPr="001260A1">
        <w:rPr>
          <w:color w:val="auto"/>
          <w:u w:val="single" w:color="000000" w:themeColor="text1"/>
        </w:rPr>
        <w:t>9.</w:t>
      </w:r>
      <w:r w:rsidRPr="001260A1">
        <w:rPr>
          <w:color w:val="auto"/>
          <w:u w:color="000000" w:themeColor="text1"/>
        </w:rPr>
        <w:tab/>
        <w:t>Department of Health and Human Services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9.</w:t>
      </w:r>
      <w:r w:rsidRPr="001260A1">
        <w:rPr>
          <w:color w:val="auto"/>
          <w:u w:val="single" w:color="000000" w:themeColor="text1"/>
        </w:rPr>
        <w:t>10.</w:t>
      </w:r>
      <w:r w:rsidRPr="001260A1">
        <w:rPr>
          <w:color w:val="auto"/>
          <w:u w:color="000000" w:themeColor="text1"/>
        </w:rPr>
        <w:tab/>
        <w:t>Department of Insurance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10.</w:t>
      </w:r>
      <w:r w:rsidRPr="001260A1">
        <w:rPr>
          <w:color w:val="auto"/>
          <w:u w:val="single" w:color="000000" w:themeColor="text1"/>
        </w:rPr>
        <w:t>11.</w:t>
      </w:r>
      <w:r w:rsidRPr="001260A1">
        <w:rPr>
          <w:color w:val="auto"/>
          <w:u w:color="000000" w:themeColor="text1"/>
        </w:rPr>
        <w:tab/>
        <w:t>Department of Juvenile Justice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11.</w:t>
      </w:r>
      <w:r w:rsidRPr="001260A1">
        <w:rPr>
          <w:color w:val="auto"/>
          <w:u w:val="single" w:color="000000" w:themeColor="text1"/>
        </w:rPr>
        <w:t>12.</w:t>
      </w:r>
      <w:r w:rsidRPr="001260A1">
        <w:rPr>
          <w:color w:val="auto"/>
          <w:u w:color="000000" w:themeColor="text1"/>
        </w:rPr>
        <w:tab/>
        <w:t>Department of Labor, Licensing and Regulation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12.</w:t>
      </w:r>
      <w:r w:rsidRPr="001260A1">
        <w:rPr>
          <w:color w:val="auto"/>
          <w:u w:val="single" w:color="000000" w:themeColor="text1"/>
        </w:rPr>
        <w:t>13.</w:t>
      </w:r>
      <w:r w:rsidRPr="001260A1">
        <w:rPr>
          <w:color w:val="auto"/>
          <w:u w:color="000000" w:themeColor="text1"/>
        </w:rPr>
        <w:tab/>
        <w:t>Department of Mental Health</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14.</w:t>
      </w:r>
      <w:r w:rsidRPr="001260A1">
        <w:rPr>
          <w:color w:val="auto"/>
          <w:u w:color="000000" w:themeColor="text1"/>
        </w:rPr>
        <w:tab/>
      </w:r>
      <w:r w:rsidRPr="001260A1">
        <w:rPr>
          <w:color w:val="auto"/>
          <w:u w:val="single" w:color="000000" w:themeColor="text1"/>
        </w:rPr>
        <w:t>Department of Motor Vehicles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13.</w:t>
      </w:r>
      <w:r w:rsidRPr="001260A1">
        <w:rPr>
          <w:color w:val="auto"/>
          <w:u w:val="single" w:color="000000" w:themeColor="text1"/>
        </w:rPr>
        <w:t>15.</w:t>
      </w:r>
      <w:r w:rsidRPr="001260A1">
        <w:rPr>
          <w:color w:val="auto"/>
          <w:u w:color="000000" w:themeColor="text1"/>
        </w:rPr>
        <w:tab/>
        <w:t>Department of Natural Resources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14.</w:t>
      </w:r>
      <w:r w:rsidRPr="001260A1">
        <w:rPr>
          <w:color w:val="auto"/>
          <w:u w:val="single" w:color="000000" w:themeColor="text1"/>
        </w:rPr>
        <w:t>16.</w:t>
      </w:r>
      <w:r w:rsidRPr="001260A1">
        <w:rPr>
          <w:color w:val="auto"/>
          <w:u w:color="000000" w:themeColor="text1"/>
        </w:rPr>
        <w:tab/>
        <w:t>Department of Parks, Recreation and Tourism</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15.</w:t>
      </w:r>
      <w:r w:rsidRPr="001260A1">
        <w:rPr>
          <w:color w:val="auto"/>
          <w:u w:val="single" w:color="000000" w:themeColor="text1"/>
        </w:rPr>
        <w:t>17.</w:t>
      </w:r>
      <w:r w:rsidRPr="001260A1">
        <w:rPr>
          <w:color w:val="auto"/>
          <w:u w:color="000000" w:themeColor="text1"/>
        </w:rPr>
        <w:tab/>
        <w:t>Department of Probation, Parole and Pardon Services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16.</w:t>
      </w:r>
      <w:r w:rsidRPr="001260A1">
        <w:rPr>
          <w:color w:val="auto"/>
          <w:u w:val="single" w:color="000000" w:themeColor="text1"/>
        </w:rPr>
        <w:t>18.</w:t>
      </w:r>
      <w:r w:rsidRPr="001260A1">
        <w:rPr>
          <w:color w:val="auto"/>
          <w:u w:color="000000" w:themeColor="text1"/>
        </w:rPr>
        <w:tab/>
        <w:t>Department of Public Safety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17.</w:t>
      </w:r>
      <w:r w:rsidRPr="001260A1">
        <w:rPr>
          <w:color w:val="auto"/>
          <w:u w:val="single" w:color="000000" w:themeColor="text1"/>
        </w:rPr>
        <w:t>19.</w:t>
      </w:r>
      <w:r w:rsidRPr="001260A1">
        <w:rPr>
          <w:color w:val="auto"/>
          <w:u w:color="000000" w:themeColor="text1"/>
        </w:rPr>
        <w:tab/>
        <w:t>Department of Revenue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18.</w:t>
      </w:r>
      <w:r w:rsidRPr="001260A1">
        <w:rPr>
          <w:color w:val="auto"/>
          <w:u w:val="single" w:color="000000" w:themeColor="text1"/>
        </w:rPr>
        <w:t>20.</w:t>
      </w:r>
      <w:r w:rsidRPr="001260A1">
        <w:rPr>
          <w:color w:val="auto"/>
          <w:u w:color="000000" w:themeColor="text1"/>
        </w:rPr>
        <w:tab/>
        <w:t>Department of Social Services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19.</w:t>
      </w:r>
      <w:r w:rsidRPr="001260A1">
        <w:rPr>
          <w:color w:val="auto"/>
          <w:u w:val="single" w:color="000000" w:themeColor="text1"/>
        </w:rPr>
        <w:t>21.</w:t>
      </w:r>
      <w:r w:rsidRPr="001260A1">
        <w:rPr>
          <w:color w:val="auto"/>
          <w:u w:color="000000" w:themeColor="text1"/>
        </w:rPr>
        <w:tab/>
        <w:t>Department of Transportation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20.</w:t>
      </w:r>
      <w:r w:rsidRPr="001260A1">
        <w:rPr>
          <w:color w:val="auto"/>
          <w:u w:val="single" w:color="000000" w:themeColor="text1"/>
        </w:rPr>
        <w:t>22.</w:t>
      </w:r>
      <w:r w:rsidRPr="001260A1">
        <w:rPr>
          <w:color w:val="auto"/>
          <w:u w:color="000000" w:themeColor="text1"/>
        </w:rPr>
        <w:tab/>
        <w:t>Department of Employment and Workforce.”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4.</w:t>
      </w:r>
      <w:r w:rsidRPr="001260A1">
        <w:rPr>
          <w:color w:val="auto"/>
          <w:u w:color="000000" w:themeColor="text1"/>
        </w:rPr>
        <w:tab/>
        <w:t>A.</w:t>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10.</w:t>
      </w:r>
      <w:r w:rsidRPr="001260A1">
        <w:rPr>
          <w:color w:val="auto"/>
          <w:u w:color="000000" w:themeColor="text1"/>
        </w:rPr>
        <w:tab/>
      </w:r>
      <w:r w:rsidRPr="001260A1">
        <w:rPr>
          <w:color w:val="auto"/>
          <w:u w:val="single" w:color="000000" w:themeColor="text1"/>
        </w:rPr>
        <w:t>(A)</w:t>
      </w:r>
      <w:r w:rsidRPr="001260A1">
        <w:rPr>
          <w:color w:val="auto"/>
          <w:u w:color="000000" w:themeColor="text1"/>
        </w:rPr>
        <w:tab/>
      </w:r>
      <w:r w:rsidRPr="001260A1">
        <w:rPr>
          <w:strike/>
          <w:color w:val="auto"/>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1260A1">
        <w:rPr>
          <w:color w:val="auto"/>
          <w:u w:color="000000" w:themeColor="text1"/>
        </w:rPr>
        <w:t xml:space="preserve"> </w:t>
      </w:r>
      <w:r w:rsidRPr="001260A1">
        <w:rPr>
          <w:color w:val="auto"/>
          <w:u w:val="single" w:color="000000" w:themeColor="text1"/>
        </w:rPr>
        <w:t>There is hereby created, within the executive branch of the state government, the Department of Administration, headed by a director appointed by the Governor upon the advice and consent of the Senate who may only be removed pursuant to Section 1</w:t>
      </w:r>
      <w:r w:rsidRPr="001260A1">
        <w:rPr>
          <w:color w:val="auto"/>
          <w:u w:val="single" w:color="000000" w:themeColor="text1"/>
        </w:rPr>
        <w:noBreakHyphen/>
        <w:t>3</w:t>
      </w:r>
      <w:r w:rsidRPr="001260A1">
        <w:rPr>
          <w:color w:val="auto"/>
          <w:u w:val="single" w:color="000000" w:themeColor="text1"/>
        </w:rPr>
        <w:noBreakHyphen/>
        <w:t>240(B).  Effective July 1, 2015, the following offices, divisions, or components of the former State Budget and Control Board, Office of the Governor, or other agencies are transferred to, and incorporated into, the Department of Administration: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w:t>
      </w:r>
      <w:r w:rsidRPr="001260A1">
        <w:rPr>
          <w:color w:val="auto"/>
          <w:u w:color="000000" w:themeColor="text1"/>
        </w:rPr>
        <w:tab/>
      </w:r>
      <w:r w:rsidRPr="001260A1">
        <w:rPr>
          <w:color w:val="auto"/>
          <w:u w:val="single" w:color="000000" w:themeColor="text1"/>
        </w:rPr>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(a)</w:t>
      </w:r>
      <w:r w:rsidRPr="001260A1">
        <w:rPr>
          <w:color w:val="auto"/>
          <w:u w:color="000000" w:themeColor="text1"/>
        </w:rPr>
        <w:tab/>
      </w:r>
      <w:r w:rsidRPr="001260A1">
        <w:rPr>
          <w:color w:val="auto"/>
          <w:u w:val="single" w:color="000000" w:themeColor="text1"/>
        </w:rPr>
        <w:t>The memorandum of understanding shall provide for: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(i)</w:t>
      </w:r>
      <w:r w:rsidRPr="001260A1">
        <w:rPr>
          <w:color w:val="auto"/>
          <w:u w:val="single" w:color="000000" w:themeColor="text1"/>
        </w:rPr>
        <w:tab/>
      </w:r>
      <w:r w:rsidRPr="001260A1">
        <w:rPr>
          <w:color w:val="auto"/>
          <w:u w:color="000000" w:themeColor="text1"/>
        </w:rPr>
        <w:tab/>
      </w:r>
      <w:r w:rsidRPr="001260A1">
        <w:rPr>
          <w:color w:val="auto"/>
          <w:u w:val="single" w:color="000000" w:themeColor="text1"/>
        </w:rPr>
        <w:t>continued use of existing office space;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(ii)</w:t>
      </w:r>
      <w:r w:rsidRPr="001260A1">
        <w:rPr>
          <w:color w:val="auto"/>
          <w:u w:color="000000" w:themeColor="text1"/>
        </w:rPr>
        <w:tab/>
      </w:r>
      <w:r w:rsidRPr="001260A1">
        <w:rPr>
          <w:color w:val="auto"/>
          <w:u w:val="single" w:color="000000" w:themeColor="text1"/>
        </w:rPr>
        <w:t>a method for the allocation of new, additional, or different office space;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(iii)</w:t>
      </w:r>
      <w:r w:rsidRPr="001260A1">
        <w:rPr>
          <w:color w:val="auto"/>
          <w:u w:color="000000" w:themeColor="text1"/>
        </w:rPr>
        <w:tab/>
      </w:r>
      <w:r w:rsidRPr="001260A1">
        <w:rPr>
          <w:color w:val="auto"/>
          <w:u w:val="single" w:color="000000" w:themeColor="text1"/>
        </w:rPr>
        <w:t>adequate parking;</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(iv)</w:t>
      </w:r>
      <w:r w:rsidRPr="001260A1">
        <w:rPr>
          <w:color w:val="auto"/>
          <w:u w:color="000000" w:themeColor="text1"/>
        </w:rPr>
        <w:tab/>
      </w:r>
      <w:r w:rsidRPr="001260A1">
        <w:rPr>
          <w:color w:val="auto"/>
          <w:u w:val="single" w:color="000000" w:themeColor="text1"/>
        </w:rPr>
        <w:t>a method for the allocation of new, additional, or different parking;</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(v)</w:t>
      </w:r>
      <w:r w:rsidRPr="001260A1">
        <w:rPr>
          <w:color w:val="auto"/>
          <w:u w:color="000000" w:themeColor="text1"/>
        </w:rPr>
        <w:tab/>
      </w:r>
      <w:r w:rsidRPr="001260A1">
        <w:rPr>
          <w:color w:val="auto"/>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(vi)</w:t>
      </w:r>
      <w:r w:rsidRPr="001260A1">
        <w:rPr>
          <w:color w:val="auto"/>
          <w:u w:color="000000" w:themeColor="text1"/>
        </w:rPr>
        <w:tab/>
      </w:r>
      <w:r w:rsidRPr="001260A1">
        <w:rPr>
          <w:color w:val="auto"/>
          <w:u w:val="single" w:color="000000" w:themeColor="text1"/>
        </w:rPr>
        <w:t>the provision of water, electricity, steam, and chilled water to the offices, areas, and facilities occupied by the applicable agencies;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(vii)</w:t>
      </w:r>
      <w:r w:rsidRPr="001260A1">
        <w:rPr>
          <w:color w:val="auto"/>
          <w:u w:color="000000" w:themeColor="text1"/>
        </w:rPr>
        <w:tab/>
      </w:r>
      <w:r w:rsidRPr="001260A1">
        <w:rPr>
          <w:color w:val="auto"/>
          <w:u w:val="single" w:color="000000" w:themeColor="text1"/>
        </w:rPr>
        <w:t>the ability for each agency or department to maintain building access control for its allocated office space;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(viii)</w:t>
      </w:r>
      <w:r w:rsidRPr="001260A1">
        <w:rPr>
          <w:color w:val="auto"/>
          <w:u w:color="000000" w:themeColor="text1"/>
        </w:rPr>
        <w:tab/>
      </w:r>
      <w:r w:rsidRPr="001260A1">
        <w:rPr>
          <w:color w:val="auto"/>
          <w:u w:val="single" w:color="000000" w:themeColor="text1"/>
        </w:rPr>
        <w:t>access control for the Senate and House chambers and courtrooms as appropriate.</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(b)</w:t>
      </w:r>
      <w:r w:rsidRPr="001260A1">
        <w:rPr>
          <w:color w:val="auto"/>
          <w:u w:color="000000" w:themeColor="text1"/>
        </w:rPr>
        <w:tab/>
      </w:r>
      <w:r w:rsidRPr="001260A1">
        <w:rPr>
          <w:color w:val="auto"/>
          <w:u w:val="single" w:color="000000" w:themeColor="text1"/>
        </w:rPr>
        <w:t>The parties may modify the memorandum of understanding by mutual consent at any time.</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val="single" w:color="000000" w:themeColor="text1"/>
        </w:rPr>
        <w:t>(c)</w:t>
      </w:r>
      <w:r w:rsidRPr="001260A1">
        <w:rPr>
          <w:color w:val="auto"/>
          <w:u w:color="000000" w:themeColor="text1"/>
        </w:rPr>
        <w:tab/>
      </w:r>
      <w:r w:rsidRPr="001260A1">
        <w:rPr>
          <w:color w:val="auto"/>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(2)</w:t>
      </w:r>
      <w:r w:rsidRPr="001260A1">
        <w:rPr>
          <w:color w:val="auto"/>
          <w:u w:color="000000" w:themeColor="text1"/>
        </w:rPr>
        <w:tab/>
      </w:r>
      <w:r w:rsidRPr="001260A1">
        <w:rPr>
          <w:color w:val="auto"/>
          <w:u w:val="single" w:color="000000" w:themeColor="text1"/>
        </w:rPr>
        <w:t>the State Office of Human Resources;</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(3)</w:t>
      </w:r>
      <w:r w:rsidRPr="001260A1">
        <w:rPr>
          <w:color w:val="auto"/>
          <w:u w:color="000000" w:themeColor="text1"/>
        </w:rPr>
        <w:tab/>
      </w:r>
      <w:r w:rsidRPr="001260A1">
        <w:rPr>
          <w:color w:val="auto"/>
          <w:u w:val="single" w:color="000000" w:themeColor="text1"/>
        </w:rPr>
        <w:t>the Executive Budget and Strategic Planning Office as established in Article 2, Title 1;</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(4)</w:t>
      </w:r>
      <w:r w:rsidRPr="001260A1">
        <w:rPr>
          <w:color w:val="auto"/>
          <w:u w:color="000000" w:themeColor="text1"/>
        </w:rPr>
        <w:tab/>
      </w:r>
      <w:r w:rsidRPr="001260A1">
        <w:rPr>
          <w:color w:val="auto"/>
          <w:u w:val="single" w:color="000000" w:themeColor="text1"/>
        </w:rPr>
        <w:t>the Guardian Ad Litem Program as established in  Article 5, Chapter 11, Title 63;</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(5)</w:t>
      </w:r>
      <w:r w:rsidRPr="001260A1">
        <w:rPr>
          <w:color w:val="auto"/>
          <w:u w:color="000000" w:themeColor="text1"/>
        </w:rPr>
        <w:tab/>
      </w:r>
      <w:r w:rsidRPr="001260A1">
        <w:rPr>
          <w:color w:val="auto"/>
          <w:u w:val="single" w:color="000000" w:themeColor="text1"/>
        </w:rPr>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1260A1">
        <w:rPr>
          <w:color w:val="auto"/>
          <w:u w:val="single" w:color="000000" w:themeColor="text1"/>
        </w:rPr>
        <w:noBreakHyphen/>
        <w:t>35;</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(6)</w:t>
      </w:r>
      <w:r w:rsidRPr="001260A1">
        <w:rPr>
          <w:color w:val="auto"/>
          <w:u w:color="000000" w:themeColor="text1"/>
        </w:rPr>
        <w:tab/>
      </w:r>
      <w:r w:rsidRPr="001260A1">
        <w:rPr>
          <w:color w:val="auto"/>
          <w:u w:val="single" w:color="000000" w:themeColor="text1"/>
        </w:rPr>
        <w:t>the Developmental Disabilities Council as established by Executive Order in 1971 and reauthorized in 2010;</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(7)</w:t>
      </w:r>
      <w:r w:rsidRPr="001260A1">
        <w:rPr>
          <w:color w:val="auto"/>
          <w:u w:color="000000" w:themeColor="text1"/>
        </w:rPr>
        <w:tab/>
      </w:r>
      <w:r w:rsidRPr="001260A1">
        <w:rPr>
          <w:color w:val="auto"/>
          <w:u w:val="single" w:color="000000" w:themeColor="text1"/>
        </w:rPr>
        <w:t>the Continuum of Care for Emotionally Disturbed Children as established in Article 13, Chapter 11, Title 63;</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(8)</w:t>
      </w:r>
      <w:r w:rsidRPr="001260A1">
        <w:rPr>
          <w:color w:val="auto"/>
          <w:u w:color="000000" w:themeColor="text1"/>
        </w:rPr>
        <w:tab/>
      </w:r>
      <w:r w:rsidRPr="001260A1">
        <w:rPr>
          <w:color w:val="auto"/>
          <w:u w:val="single" w:color="000000" w:themeColor="text1"/>
        </w:rPr>
        <w:t>the Division for Review of the Foster Care of Children as established by Article 7, Chapter 11, Title 63;</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(9)</w:t>
      </w:r>
      <w:r w:rsidRPr="001260A1">
        <w:rPr>
          <w:color w:val="auto"/>
          <w:u w:color="000000" w:themeColor="text1"/>
        </w:rPr>
        <w:tab/>
      </w:r>
      <w:r w:rsidRPr="001260A1">
        <w:rPr>
          <w:color w:val="auto"/>
          <w:u w:val="single" w:color="000000" w:themeColor="text1"/>
        </w:rPr>
        <w:t>the Children’s Case Resolution System as established by Article 11, Chapter 11, Title 63;</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(10)</w:t>
      </w:r>
      <w:r w:rsidRPr="001260A1">
        <w:rPr>
          <w:color w:val="auto"/>
          <w:u w:color="000000" w:themeColor="text1"/>
        </w:rPr>
        <w:tab/>
      </w:r>
      <w:r w:rsidRPr="001260A1">
        <w:rPr>
          <w:color w:val="auto"/>
          <w:u w:val="single" w:color="000000" w:themeColor="text1"/>
        </w:rPr>
        <w:t>the Client Assistance Program;</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(11)</w:t>
      </w:r>
      <w:r w:rsidRPr="001260A1">
        <w:rPr>
          <w:color w:val="auto"/>
          <w:u w:color="000000" w:themeColor="text1"/>
        </w:rPr>
        <w:tab/>
      </w:r>
      <w:r w:rsidRPr="001260A1">
        <w:rPr>
          <w:color w:val="auto"/>
          <w:u w:val="single" w:color="000000" w:themeColor="text1"/>
        </w:rPr>
        <w:t>the Division of Veterans’ Affairs as established by Chapter 11, Title 25;</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(12)</w:t>
      </w:r>
      <w:r w:rsidRPr="001260A1">
        <w:rPr>
          <w:color w:val="auto"/>
          <w:u w:color="000000" w:themeColor="text1"/>
        </w:rPr>
        <w:tab/>
      </w:r>
      <w:r w:rsidRPr="001260A1">
        <w:rPr>
          <w:color w:val="auto"/>
          <w:u w:val="single" w:color="000000" w:themeColor="text1"/>
        </w:rPr>
        <w:t>the Commission on Women as established by Chapter 15, Title 1;</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(13)</w:t>
      </w:r>
      <w:r w:rsidRPr="001260A1">
        <w:rPr>
          <w:color w:val="auto"/>
          <w:u w:color="000000" w:themeColor="text1"/>
        </w:rPr>
        <w:tab/>
      </w:r>
      <w:r w:rsidRPr="001260A1">
        <w:rPr>
          <w:color w:val="auto"/>
          <w:u w:val="single" w:color="000000" w:themeColor="text1"/>
        </w:rPr>
        <w:t>the Office of Victims Assistance, including the South Carolina Victims Advisory Board and the Victims Compensation Fund, both as established by Article 13, Chapter 3, Title 16;</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(14)</w:t>
      </w:r>
      <w:r w:rsidRPr="001260A1">
        <w:rPr>
          <w:color w:val="auto"/>
          <w:u w:color="000000" w:themeColor="text1"/>
        </w:rPr>
        <w:tab/>
      </w:r>
      <w:r w:rsidRPr="001260A1">
        <w:rPr>
          <w:color w:val="auto"/>
          <w:u w:val="single" w:color="000000" w:themeColor="text1"/>
        </w:rPr>
        <w:t>the Crime Victims’ Ombudsman as established by Article 16, Chapter 3, Title 16;</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(15)</w:t>
      </w:r>
      <w:r w:rsidRPr="001260A1">
        <w:rPr>
          <w:color w:val="auto"/>
          <w:u w:color="000000" w:themeColor="text1"/>
        </w:rPr>
        <w:tab/>
      </w:r>
      <w:r w:rsidRPr="001260A1">
        <w:rPr>
          <w:color w:val="auto"/>
          <w:u w:val="single" w:color="000000" w:themeColor="text1"/>
        </w:rPr>
        <w:t>the Governor’s Office of Ombudsman;</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(16)</w:t>
      </w:r>
      <w:r w:rsidRPr="001260A1">
        <w:rPr>
          <w:color w:val="auto"/>
          <w:u w:color="000000" w:themeColor="text1"/>
        </w:rPr>
        <w:tab/>
      </w:r>
      <w:r w:rsidRPr="001260A1">
        <w:rPr>
          <w:color w:val="auto"/>
          <w:u w:val="single" w:color="000000" w:themeColor="text1"/>
        </w:rPr>
        <w:t>the Division of Small and Minority Business Contracting and Certification, as established pursuant to Article 21, Chapter 35, Title 11, formerly known as the Small and Minority Business Assistance Office;</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(17)</w:t>
      </w:r>
      <w:r w:rsidRPr="001260A1">
        <w:rPr>
          <w:color w:val="auto"/>
          <w:u w:color="000000" w:themeColor="text1"/>
        </w:rPr>
        <w:tab/>
      </w:r>
      <w:r w:rsidRPr="001260A1">
        <w:rPr>
          <w:color w:val="auto"/>
          <w:u w:val="single" w:color="000000" w:themeColor="text1"/>
        </w:rPr>
        <w:t>the Division of State Information Technology, including the Data Center, Telecommunications and Information Technology Services, the South Carolina Enterprise Information System, and the Division of Information Security; and</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(18)</w:t>
      </w:r>
      <w:r w:rsidRPr="001260A1">
        <w:rPr>
          <w:color w:val="auto"/>
          <w:u w:color="000000" w:themeColor="text1"/>
        </w:rPr>
        <w:tab/>
      </w:r>
      <w:r w:rsidRPr="001260A1">
        <w:rPr>
          <w:color w:val="auto"/>
          <w:u w:val="single" w:color="000000" w:themeColor="text1"/>
        </w:rPr>
        <w:t>the Nuclear Advisory Council as established in Article 9, Chapter 7, Title 13.</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(B)(1)</w:t>
      </w:r>
      <w:r w:rsidRPr="001260A1">
        <w:rPr>
          <w:color w:val="auto"/>
          <w:u w:color="000000" w:themeColor="text1"/>
        </w:rPr>
        <w:tab/>
      </w:r>
      <w:r w:rsidRPr="001260A1">
        <w:rPr>
          <w:color w:val="auto"/>
          <w:u w:val="single" w:color="000000" w:themeColor="text1"/>
        </w:rPr>
        <w:t>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(2)</w:t>
      </w:r>
      <w:r w:rsidRPr="001260A1">
        <w:rPr>
          <w:color w:val="auto"/>
          <w:u w:color="000000" w:themeColor="text1"/>
        </w:rPr>
        <w:tab/>
      </w:r>
      <w:r w:rsidRPr="001260A1">
        <w:rPr>
          <w:color w:val="auto"/>
          <w:u w:val="single" w:color="000000" w:themeColor="text1"/>
        </w:rPr>
        <w:t>All oversight concerning the South Carolina Enterprise Information System must remain as provided in Chapter 53, Title 11.</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(C)</w:t>
      </w:r>
      <w:r w:rsidRPr="001260A1">
        <w:rPr>
          <w:color w:val="auto"/>
          <w:u w:color="000000" w:themeColor="text1"/>
        </w:rPr>
        <w:tab/>
      </w:r>
      <w:r w:rsidRPr="001260A1">
        <w:rPr>
          <w:color w:val="auto"/>
          <w:u w:val="single" w:color="000000" w:themeColor="text1"/>
        </w:rPr>
        <w:t>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(D)</w:t>
      </w:r>
      <w:r w:rsidRPr="001260A1">
        <w:rPr>
          <w:color w:val="auto"/>
          <w:u w:color="000000" w:themeColor="text1"/>
        </w:rPr>
        <w:tab/>
      </w:r>
      <w:r w:rsidRPr="001260A1">
        <w:rPr>
          <w:color w:val="auto"/>
          <w:u w:val="single" w:color="000000" w:themeColor="text1"/>
        </w:rPr>
        <w:t>No later than December 31, 2015, the department’s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(E)</w:t>
      </w:r>
      <w:r w:rsidRPr="001260A1">
        <w:rPr>
          <w:color w:val="auto"/>
          <w:u w:color="000000" w:themeColor="text1"/>
        </w:rPr>
        <w:tab/>
      </w:r>
      <w:r w:rsidRPr="001260A1">
        <w:rPr>
          <w:color w:val="auto"/>
          <w:u w:val="single" w:color="000000" w:themeColor="text1"/>
        </w:rPr>
        <w:t>The Department of Administration shall, during the absence of the Governor from Columbia, be placed in charge of the records and papers in the executive chamber kept pursuant to Section 1</w:t>
      </w:r>
      <w:r w:rsidRPr="001260A1">
        <w:rPr>
          <w:color w:val="auto"/>
          <w:u w:val="single" w:color="000000" w:themeColor="text1"/>
        </w:rPr>
        <w:noBreakHyphen/>
        <w:t>3</w:t>
      </w:r>
      <w:r w:rsidRPr="001260A1">
        <w:rPr>
          <w:color w:val="auto"/>
          <w:u w:val="single" w:color="000000" w:themeColor="text1"/>
        </w:rPr>
        <w:noBreakHyphen/>
        <w:t>30.</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t xml:space="preserve"> Section 1</w:t>
      </w:r>
      <w:r w:rsidRPr="001260A1">
        <w:rPr>
          <w:color w:val="auto"/>
          <w:u w:color="000000" w:themeColor="text1"/>
        </w:rPr>
        <w:noBreakHyphen/>
        <w:t>11</w:t>
      </w:r>
      <w:r w:rsidRPr="001260A1">
        <w:rPr>
          <w:color w:val="auto"/>
          <w:u w:color="000000" w:themeColor="text1"/>
        </w:rPr>
        <w:noBreakHyphen/>
        <w:t>20 of the 1976 Code is amended to read:</w:t>
      </w:r>
    </w:p>
    <w:p w:rsidR="007D71CB" w:rsidRPr="001260A1" w:rsidRDefault="007D71CB" w:rsidP="007D71CB">
      <w:pPr>
        <w:rPr>
          <w:color w:val="auto"/>
          <w:u w:val="single"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20.</w:t>
      </w:r>
      <w:r w:rsidRPr="001260A1">
        <w:rPr>
          <w:color w:val="auto"/>
          <w:u w:color="000000" w:themeColor="text1"/>
        </w:rPr>
        <w:tab/>
      </w:r>
      <w:r w:rsidRPr="001260A1">
        <w:rPr>
          <w:strike/>
          <w:color w:val="auto"/>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1260A1">
        <w:rPr>
          <w:color w:val="auto"/>
          <w:u w:color="000000" w:themeColor="text1"/>
        </w:rPr>
        <w:t xml:space="preserve">  </w:t>
      </w:r>
      <w:r w:rsidRPr="001260A1">
        <w:rPr>
          <w:color w:val="auto"/>
          <w:u w:val="single" w:color="000000" w:themeColor="text1"/>
        </w:rPr>
        <w:t>Effective July 1, 2015:</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(A)</w:t>
      </w:r>
      <w:r w:rsidRPr="001260A1">
        <w:rPr>
          <w:color w:val="auto"/>
          <w:u w:color="000000" w:themeColor="text1"/>
        </w:rPr>
        <w:tab/>
      </w:r>
      <w:r w:rsidRPr="001260A1">
        <w:rPr>
          <w:color w:val="auto"/>
          <w:u w:val="single" w:color="000000" w:themeColor="text1"/>
        </w:rPr>
        <w:t>The South Carolina Confederate Relic Room and Military Museum is transferred from the State Budget and Control Board and is governed by the South Carolina Confederate Relic Room and Military Museum Commission, as established in Section 60</w:t>
      </w:r>
      <w:r w:rsidRPr="001260A1">
        <w:rPr>
          <w:color w:val="auto"/>
          <w:u w:val="single" w:color="000000" w:themeColor="text1"/>
        </w:rPr>
        <w:noBreakHyphen/>
        <w:t>17</w:t>
      </w:r>
      <w:r w:rsidRPr="001260A1">
        <w:rPr>
          <w:color w:val="auto"/>
          <w:u w:val="single" w:color="000000" w:themeColor="text1"/>
        </w:rPr>
        <w:noBreakHyphen/>
        <w:t>10.</w:t>
      </w:r>
      <w:r w:rsidRPr="001260A1">
        <w:rPr>
          <w:color w:val="auto"/>
          <w:u w:color="000000" w:themeColor="text1"/>
        </w:rPr>
        <w:t xml:space="preserve"> </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r>
      <w:r w:rsidRPr="001260A1">
        <w:rPr>
          <w:color w:val="auto"/>
          <w:u w:val="single" w:color="000000" w:themeColor="text1"/>
        </w:rPr>
        <w:t>The Board of Economic Advisors of the State Budget and Control Board is transferred to, and incorporated into, the State Fiscal Accountability Authority.</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(C)</w:t>
      </w:r>
      <w:r w:rsidRPr="001260A1">
        <w:rPr>
          <w:color w:val="auto"/>
          <w:u w:color="000000" w:themeColor="text1"/>
        </w:rPr>
        <w:tab/>
      </w:r>
      <w:r w:rsidRPr="001260A1">
        <w:rPr>
          <w:color w:val="auto"/>
          <w:u w:val="single" w:color="000000" w:themeColor="text1"/>
        </w:rPr>
        <w:t>The Office of Research and Statistics of the Budget and Control Board is transferred to, and incorporated into, the State Fiscal Accountability Authority.</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(D)</w:t>
      </w:r>
      <w:r w:rsidRPr="001260A1">
        <w:rPr>
          <w:color w:val="auto"/>
          <w:u w:color="000000" w:themeColor="text1"/>
        </w:rPr>
        <w:tab/>
      </w:r>
      <w:r w:rsidRPr="001260A1">
        <w:rPr>
          <w:color w:val="auto"/>
          <w:u w:val="single" w:color="000000" w:themeColor="text1"/>
        </w:rPr>
        <w:t>The State Energy Office is transferred from the State Budget and Control Board to the Office of Regulatory Staff.</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(E)</w:t>
      </w:r>
      <w:r w:rsidRPr="001260A1">
        <w:rPr>
          <w:color w:val="auto"/>
          <w:u w:color="000000" w:themeColor="text1"/>
        </w:rPr>
        <w:tab/>
      </w:r>
      <w:r w:rsidRPr="001260A1">
        <w:rPr>
          <w:color w:val="auto"/>
          <w:u w:val="single" w:color="000000" w:themeColor="text1"/>
        </w:rPr>
        <w:t>The offices, divisions, or components of the State Budget and Control Board named in this subsection are transferred to, and incorporated into, the Rural Infrastructure Authority as established in Section 11</w:t>
      </w:r>
      <w:r w:rsidRPr="001260A1">
        <w:rPr>
          <w:color w:val="auto"/>
          <w:u w:val="single" w:color="000000" w:themeColor="text1"/>
        </w:rPr>
        <w:noBreakHyphen/>
        <w:t>50</w:t>
      </w:r>
      <w:r w:rsidRPr="001260A1">
        <w:rPr>
          <w:color w:val="auto"/>
          <w:u w:val="single" w:color="000000" w:themeColor="text1"/>
        </w:rPr>
        <w:noBreakHyphen/>
        <w:t>30.  All functions, powers, duties, responsibilities, and authority vested in the agencies and authorities, including their governing boards, if any, named in this subsection are devolved upon the Rural Infrastructure Authorty and the authority shall constitute the agencies and authorities, including their governing boards, if any, named in this subsection: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w:t>
      </w:r>
      <w:r w:rsidRPr="001260A1">
        <w:rPr>
          <w:color w:val="auto"/>
          <w:u w:color="000000" w:themeColor="text1"/>
        </w:rPr>
        <w:tab/>
      </w:r>
      <w:r w:rsidRPr="001260A1">
        <w:rPr>
          <w:color w:val="auto"/>
          <w:u w:val="single" w:color="000000" w:themeColor="text1"/>
        </w:rPr>
        <w:t>South Carolina Infrastructure Facilities Authority as established in Chapter 40, Title 11;</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(2)</w:t>
      </w:r>
      <w:r w:rsidRPr="001260A1">
        <w:rPr>
          <w:color w:val="auto"/>
          <w:u w:color="000000" w:themeColor="text1"/>
        </w:rPr>
        <w:tab/>
      </w:r>
      <w:r w:rsidRPr="001260A1">
        <w:rPr>
          <w:color w:val="auto"/>
          <w:u w:val="single" w:color="000000" w:themeColor="text1"/>
        </w:rPr>
        <w:t>Local Government Division in support of the local government loan program as established in Section 1</w:t>
      </w:r>
      <w:r w:rsidRPr="001260A1">
        <w:rPr>
          <w:color w:val="auto"/>
          <w:u w:val="single" w:color="000000" w:themeColor="text1"/>
        </w:rPr>
        <w:noBreakHyphen/>
        <w:t>11</w:t>
      </w:r>
      <w:r w:rsidRPr="001260A1">
        <w:rPr>
          <w:color w:val="auto"/>
          <w:u w:val="single" w:color="000000" w:themeColor="text1"/>
        </w:rPr>
        <w:noBreakHyphen/>
        <w:t>25;</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(3)</w:t>
      </w:r>
      <w:r w:rsidRPr="001260A1">
        <w:rPr>
          <w:color w:val="auto"/>
          <w:u w:color="000000" w:themeColor="text1"/>
        </w:rPr>
        <w:tab/>
      </w:r>
      <w:r w:rsidRPr="001260A1">
        <w:rPr>
          <w:color w:val="auto"/>
          <w:u w:val="single" w:color="000000" w:themeColor="text1"/>
        </w:rPr>
        <w:t>South Carolina Water Quality Revolving Fund Authority in support of water quality projects and federal loan programs as established in Chapter 5, Title 48; and</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(4)</w:t>
      </w:r>
      <w:r w:rsidRPr="001260A1">
        <w:rPr>
          <w:color w:val="auto"/>
          <w:u w:color="000000" w:themeColor="text1"/>
        </w:rPr>
        <w:tab/>
      </w:r>
      <w:r w:rsidRPr="001260A1">
        <w:rPr>
          <w:color w:val="auto"/>
          <w:u w:val="single" w:color="000000" w:themeColor="text1"/>
        </w:rPr>
        <w:t>Division of Regional Development as established in Section 11</w:t>
      </w:r>
      <w:r w:rsidRPr="001260A1">
        <w:rPr>
          <w:color w:val="auto"/>
          <w:u w:val="single" w:color="000000" w:themeColor="text1"/>
        </w:rPr>
        <w:noBreakHyphen/>
        <w:t>42</w:t>
      </w:r>
      <w:r w:rsidRPr="001260A1">
        <w:rPr>
          <w:color w:val="auto"/>
          <w:u w:val="single" w:color="000000" w:themeColor="text1"/>
        </w:rPr>
        <w:noBreakHyphen/>
        <w:t>40.</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(F)</w:t>
      </w:r>
      <w:r w:rsidRPr="001260A1">
        <w:rPr>
          <w:color w:val="auto"/>
          <w:u w:color="000000" w:themeColor="text1"/>
        </w:rPr>
        <w:tab/>
      </w:r>
      <w:r w:rsidRPr="001260A1">
        <w:rPr>
          <w:color w:val="auto"/>
          <w:u w:val="single" w:color="000000" w:themeColor="text1"/>
        </w:rPr>
        <w:t>The regulation of minerals and mineral interests on public land, and the regulation of Geothermal Resources as provided in Chapter 9, Title 10 is transferred to, and incorporated into, the Department of Health and Environmental Control.</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(G)</w:t>
      </w:r>
      <w:r w:rsidRPr="001260A1">
        <w:rPr>
          <w:color w:val="auto"/>
          <w:u w:color="000000" w:themeColor="text1"/>
        </w:rPr>
        <w:tab/>
      </w:r>
      <w:r w:rsidRPr="001260A1">
        <w:rPr>
          <w:color w:val="auto"/>
          <w:u w:val="single" w:color="000000" w:themeColor="text1"/>
        </w:rPr>
        <w:t>The Procurement Services Division of the State Budget and Control Board is transferred to, and incorporated into, the State Fiscal Accountability Authority.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(H)</w:t>
      </w:r>
      <w:r w:rsidRPr="001260A1">
        <w:rPr>
          <w:color w:val="auto"/>
          <w:u w:color="000000" w:themeColor="text1"/>
        </w:rPr>
        <w:tab/>
      </w:r>
      <w:r w:rsidRPr="001260A1">
        <w:rPr>
          <w:color w:val="auto"/>
          <w:u w:val="single" w:color="000000" w:themeColor="text1"/>
        </w:rPr>
        <w:t>The State Auditor is transferred to, and incorporated into, the State Fiscal Accountability Authority.</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5.</w:t>
      </w:r>
      <w:r w:rsidRPr="001260A1">
        <w:rPr>
          <w:color w:val="auto"/>
          <w:u w:color="000000" w:themeColor="text1"/>
        </w:rPr>
        <w:tab/>
        <w:t>(A)</w:t>
      </w:r>
      <w:r w:rsidRPr="001260A1">
        <w:rPr>
          <w:color w:val="auto"/>
          <w:u w:color="000000" w:themeColor="text1"/>
        </w:rPr>
        <w:tab/>
        <w:t>Where the provisions of this act transfer offices, or portions of offices, of the Budget and Control Board, Office of the Governor, or other agencies to the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employment status, compensation, classification, and grade level, as applicable.</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Regulations promulgated by these transferred offices as they existed under the former Budget and Control Board, Office of the Governor, or other agencies are continued and are considered to be promulgated by these offices under the Department of Administration or other entities, including those newly created by the provisions of this act.</w:t>
      </w:r>
    </w:p>
    <w:p w:rsidR="007D71CB" w:rsidRPr="001260A1" w:rsidRDefault="007D71CB" w:rsidP="007D71CB">
      <w:pPr>
        <w:rPr>
          <w:color w:val="auto"/>
          <w:u w:color="000000" w:themeColor="text1"/>
        </w:rPr>
      </w:pPr>
      <w:r w:rsidRPr="001260A1">
        <w:rPr>
          <w:color w:val="auto"/>
          <w:u w:color="000000" w:themeColor="text1"/>
        </w:rPr>
        <w:tab/>
        <w:t>(C)(1)</w:t>
      </w:r>
      <w:r w:rsidRPr="001260A1">
        <w:rPr>
          <w:color w:val="auto"/>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 </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IV</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Executive Budget and Strategic Planning Office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6.</w:t>
      </w:r>
      <w:r w:rsidRPr="001260A1">
        <w:rPr>
          <w:color w:val="auto"/>
          <w:u w:color="000000" w:themeColor="text1"/>
        </w:rPr>
        <w:tab/>
        <w:t>Chapter 3, Title 1 of the 1976 Code is amended by adding:</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“Article 2</w:t>
      </w:r>
    </w:p>
    <w:p w:rsidR="007D71CB" w:rsidRPr="001260A1" w:rsidRDefault="007D71CB" w:rsidP="007D71CB">
      <w:pPr>
        <w:rPr>
          <w:bCs/>
          <w:iCs/>
          <w:color w:val="auto"/>
          <w:u w:color="000000" w:themeColor="text1"/>
        </w:rPr>
      </w:pPr>
      <w:r w:rsidRPr="001260A1">
        <w:rPr>
          <w:color w:val="auto"/>
          <w:u w:color="000000" w:themeColor="text1"/>
        </w:rPr>
        <w:tab/>
        <w:t>Section 1</w:t>
      </w:r>
      <w:r w:rsidRPr="001260A1">
        <w:rPr>
          <w:color w:val="auto"/>
          <w:u w:color="000000" w:themeColor="text1"/>
        </w:rPr>
        <w:noBreakHyphen/>
        <w:t>3</w:t>
      </w:r>
      <w:r w:rsidRPr="001260A1">
        <w:rPr>
          <w:color w:val="auto"/>
          <w:u w:color="000000" w:themeColor="text1"/>
        </w:rPr>
        <w:noBreakHyphen/>
        <w:t>60.</w:t>
      </w:r>
      <w:r w:rsidRPr="001260A1">
        <w:rPr>
          <w:color w:val="auto"/>
          <w:u w:color="000000" w:themeColor="text1"/>
        </w:rPr>
        <w:tab/>
      </w:r>
      <w:r w:rsidRPr="001260A1">
        <w:rPr>
          <w:bCs/>
          <w:iCs/>
          <w:color w:val="auto"/>
          <w:u w:color="000000" w:themeColor="text1"/>
        </w:rPr>
        <w:t>(A)</w:t>
      </w:r>
      <w:r w:rsidRPr="001260A1">
        <w:rPr>
          <w:bCs/>
          <w:iCs/>
          <w:color w:val="auto"/>
          <w:u w:color="000000" w:themeColor="text1"/>
        </w:rPr>
        <w:tab/>
        <w:t xml:space="preserve">There is established, within the Department of Administration, the Executive Budget and Strategic Planning Office which shall </w:t>
      </w:r>
      <w:r w:rsidRPr="001260A1">
        <w:rPr>
          <w:bCs/>
          <w:color w:val="auto"/>
          <w:u w:color="000000" w:themeColor="text1"/>
        </w:rPr>
        <w:t xml:space="preserve">support the Office of the Governor by </w:t>
      </w:r>
      <w:r w:rsidRPr="001260A1">
        <w:rPr>
          <w:bCs/>
          <w:iCs/>
          <w:color w:val="auto"/>
          <w:u w:color="000000" w:themeColor="text1"/>
        </w:rPr>
        <w:t>conducting analysis</w:t>
      </w:r>
      <w:r w:rsidRPr="001260A1">
        <w:rPr>
          <w:bCs/>
          <w:color w:val="auto"/>
          <w:u w:color="000000" w:themeColor="text1"/>
        </w:rPr>
        <w:t>, assist with strategic planning and recommendations concerning capital expenditures, implementing and monitoring the annual general appropriations act, and evaluating program performance.</w:t>
      </w:r>
    </w:p>
    <w:p w:rsidR="007D71CB" w:rsidRPr="001260A1" w:rsidRDefault="007D71CB" w:rsidP="007D71CB">
      <w:pPr>
        <w:rPr>
          <w:bCs/>
          <w:iCs/>
          <w:color w:val="auto"/>
          <w:u w:color="000000" w:themeColor="text1"/>
        </w:rPr>
      </w:pPr>
      <w:r w:rsidRPr="001260A1">
        <w:rPr>
          <w:bCs/>
          <w:iCs/>
          <w:color w:val="auto"/>
          <w:u w:color="000000" w:themeColor="text1"/>
        </w:rPr>
        <w:tab/>
        <w:t>(B)</w:t>
      </w:r>
      <w:r w:rsidRPr="001260A1">
        <w:rPr>
          <w:bCs/>
          <w:iCs/>
          <w:color w:val="auto"/>
          <w:u w:color="000000" w:themeColor="text1"/>
        </w:rPr>
        <w:tab/>
        <w:t xml:space="preserve">The Executive </w:t>
      </w:r>
      <w:r w:rsidRPr="001260A1">
        <w:rPr>
          <w:bCs/>
          <w:color w:val="auto"/>
          <w:u w:color="000000" w:themeColor="text1"/>
        </w:rPr>
        <w:t>Budget</w:t>
      </w:r>
      <w:r w:rsidRPr="001260A1">
        <w:rPr>
          <w:bCs/>
          <w:iCs/>
          <w:color w:val="auto"/>
          <w:u w:color="000000" w:themeColor="text1"/>
        </w:rPr>
        <w:t xml:space="preserve"> and Strategic Planning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V</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Legislative Oversight of Executive Departments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7.</w:t>
      </w:r>
      <w:r w:rsidRPr="001260A1">
        <w:rPr>
          <w:color w:val="auto"/>
          <w:u w:color="000000" w:themeColor="text1"/>
        </w:rPr>
        <w:tab/>
        <w:t>A.</w:t>
      </w:r>
      <w:r w:rsidRPr="001260A1">
        <w:rPr>
          <w:color w:val="auto"/>
          <w:u w:color="000000" w:themeColor="text1"/>
        </w:rPr>
        <w:tab/>
      </w:r>
      <w:r w:rsidRPr="001260A1">
        <w:rPr>
          <w:color w:val="auto"/>
          <w:u w:color="000000" w:themeColor="text1"/>
        </w:rPr>
        <w:tab/>
        <w:t>Subsections (B) through (H) of Section 1</w:t>
      </w:r>
      <w:r w:rsidRPr="001260A1">
        <w:rPr>
          <w:color w:val="auto"/>
          <w:u w:color="000000" w:themeColor="text1"/>
        </w:rPr>
        <w:noBreakHyphen/>
        <w:t>30</w:t>
      </w:r>
      <w:r w:rsidRPr="001260A1">
        <w:rPr>
          <w:color w:val="auto"/>
          <w:u w:color="000000" w:themeColor="text1"/>
        </w:rPr>
        <w:noBreakHyphen/>
        <w:t>10 of the 1976 Code are amended to read:</w:t>
      </w:r>
    </w:p>
    <w:p w:rsidR="007D71CB" w:rsidRPr="001260A1" w:rsidRDefault="007D71CB" w:rsidP="007D71CB">
      <w:pPr>
        <w:rPr>
          <w:color w:val="auto"/>
          <w:u w:color="000000" w:themeColor="text1"/>
        </w:rPr>
      </w:pPr>
      <w:r w:rsidRPr="001260A1">
        <w:rPr>
          <w:color w:val="auto"/>
          <w:u w:color="000000" w:themeColor="text1"/>
        </w:rPr>
        <w:tab/>
        <w:t>“(B)(1)</w:t>
      </w:r>
      <w:r w:rsidRPr="001260A1">
        <w:rPr>
          <w:color w:val="auto"/>
          <w:u w:color="000000" w:themeColor="text1"/>
        </w:rPr>
        <w:tab/>
      </w:r>
      <w:r w:rsidRPr="001260A1">
        <w:rPr>
          <w:color w:val="auto"/>
          <w:u w:color="000000" w:themeColor="text1"/>
        </w:rPr>
        <w:tab/>
        <w:t xml:space="preserve">The governing authority of each department shall be </w:t>
      </w:r>
      <w:r w:rsidRPr="001260A1">
        <w:rPr>
          <w:strike/>
          <w:color w:val="auto"/>
          <w:u w:color="000000" w:themeColor="text1"/>
        </w:rPr>
        <w:t>either</w:t>
      </w:r>
      <w:r w:rsidRPr="001260A1">
        <w:rPr>
          <w:color w:val="auto"/>
          <w:u w:color="000000" w:themeColor="text1"/>
        </w:rPr>
        <w:t>:</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(i)</w:t>
      </w:r>
      <w:r w:rsidRPr="001260A1">
        <w:rPr>
          <w:color w:val="auto"/>
          <w:u w:color="000000" w:themeColor="text1"/>
        </w:rPr>
        <w:tab/>
      </w:r>
      <w:r w:rsidRPr="001260A1">
        <w:rPr>
          <w:color w:val="auto"/>
          <w:u w:color="000000" w:themeColor="text1"/>
        </w:rPr>
        <w:tab/>
        <w:t>a director</w:t>
      </w:r>
      <w:r w:rsidRPr="001260A1">
        <w:rPr>
          <w:strike/>
          <w:color w:val="auto"/>
          <w:u w:color="000000" w:themeColor="text1"/>
        </w:rPr>
        <w:t>, and in the case of the Department of Commerce, the</w:t>
      </w:r>
      <w:r w:rsidRPr="001260A1">
        <w:rPr>
          <w:color w:val="auto"/>
          <w:u w:color="000000" w:themeColor="text1"/>
        </w:rPr>
        <w:t xml:space="preserve"> </w:t>
      </w:r>
      <w:r w:rsidRPr="001260A1">
        <w:rPr>
          <w:color w:val="auto"/>
          <w:u w:val="single" w:color="000000" w:themeColor="text1"/>
        </w:rPr>
        <w:t>or a</w:t>
      </w:r>
      <w:r w:rsidRPr="001260A1">
        <w:rPr>
          <w:color w:val="auto"/>
          <w:u w:color="000000" w:themeColor="text1"/>
        </w:rPr>
        <w:t xml:space="preserve"> secretary, who must be appointed by the Governor with the advice and consent of the Senate, subject to removal from office by the Governor pursuant to provisions of Section 1</w:t>
      </w:r>
      <w:r w:rsidRPr="001260A1">
        <w:rPr>
          <w:color w:val="auto"/>
          <w:u w:color="000000" w:themeColor="text1"/>
        </w:rPr>
        <w:noBreakHyphen/>
        <w:t>3</w:t>
      </w:r>
      <w:r w:rsidRPr="001260A1">
        <w:rPr>
          <w:color w:val="auto"/>
          <w:u w:color="000000" w:themeColor="text1"/>
        </w:rPr>
        <w:noBreakHyphen/>
        <w:t>240</w:t>
      </w:r>
      <w:r w:rsidRPr="001260A1">
        <w:rPr>
          <w:color w:val="auto"/>
          <w:u w:val="single" w:color="000000" w:themeColor="text1"/>
        </w:rPr>
        <w:t>(B)</w:t>
      </w:r>
      <w:r w:rsidRPr="001260A1">
        <w:rPr>
          <w:color w:val="auto"/>
          <w:u w:color="000000" w:themeColor="text1"/>
        </w:rPr>
        <w:t xml:space="preserve">; </w:t>
      </w:r>
      <w:r w:rsidRPr="001260A1">
        <w:rPr>
          <w:color w:val="auto"/>
          <w:u w:val="single" w:color="000000" w:themeColor="text1"/>
        </w:rPr>
        <w:t>or</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(ii)</w:t>
      </w:r>
      <w:r w:rsidRPr="001260A1">
        <w:rPr>
          <w:color w:val="auto"/>
          <w:u w:color="000000" w:themeColor="text1"/>
        </w:rPr>
        <w:tab/>
        <w:t xml:space="preserve">a seven member board to be appointed and constituted in a manner provided for by law; </w:t>
      </w:r>
      <w:r w:rsidRPr="001260A1">
        <w:rPr>
          <w:color w:val="auto"/>
          <w:u w:val="single" w:color="000000" w:themeColor="text1"/>
        </w:rPr>
        <w:t>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(iii)</w:t>
      </w:r>
      <w:r w:rsidRPr="001260A1">
        <w:rPr>
          <w:color w:val="auto"/>
          <w:u w:color="000000" w:themeColor="text1"/>
        </w:rPr>
        <w:tab/>
        <w:t>in the case of the Department of Agriculture and the Department of Education, the State Commissioner of Agriculture and the State Superintendent of Education, respectively, elected to office under the Constitution of this State; 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(iv)</w:t>
      </w:r>
      <w:r w:rsidRPr="001260A1">
        <w:rPr>
          <w:color w:val="auto"/>
          <w:u w:color="000000" w:themeColor="text1"/>
        </w:rPr>
        <w:tab/>
        <w:t>in the case of the Department of Transportation, a seven member commission constituted in a manner provided by law, and a Secretary of Transportation appointed by and serving at the pleasure of the Governor.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In making </w:t>
      </w:r>
      <w:r w:rsidRPr="001260A1">
        <w:rPr>
          <w:strike/>
          <w:color w:val="auto"/>
          <w:u w:color="000000" w:themeColor="text1"/>
        </w:rPr>
        <w:t>appointments to boards and for department directors,</w:t>
      </w:r>
      <w:r w:rsidRPr="001260A1">
        <w:rPr>
          <w:color w:val="auto"/>
          <w:u w:color="000000" w:themeColor="text1"/>
        </w:rPr>
        <w:t xml:space="preserve"> </w:t>
      </w:r>
      <w:r w:rsidRPr="001260A1">
        <w:rPr>
          <w:color w:val="auto"/>
          <w:u w:val="single" w:color="000000" w:themeColor="text1"/>
        </w:rPr>
        <w:t>an appointment for a governing authority of a department</w:t>
      </w:r>
      <w:r w:rsidRPr="001260A1">
        <w:rPr>
          <w:color w:val="auto"/>
          <w:u w:color="000000" w:themeColor="text1"/>
        </w:rPr>
        <w:t xml:space="preserve">,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Each department shall be organized into appropriate </w:t>
      </w:r>
      <w:r w:rsidRPr="001260A1">
        <w:rPr>
          <w:strike/>
          <w:color w:val="auto"/>
          <w:u w:color="000000" w:themeColor="text1"/>
        </w:rPr>
        <w:t>divisions</w:t>
      </w:r>
      <w:r w:rsidRPr="001260A1">
        <w:rPr>
          <w:color w:val="auto"/>
          <w:u w:color="000000" w:themeColor="text1"/>
        </w:rPr>
        <w:t xml:space="preserve"> </w:t>
      </w:r>
      <w:r w:rsidRPr="001260A1">
        <w:rPr>
          <w:color w:val="auto"/>
          <w:u w:val="single" w:color="000000" w:themeColor="text1"/>
        </w:rPr>
        <w:t>subdivisions</w:t>
      </w:r>
      <w:r w:rsidRPr="001260A1">
        <w:rPr>
          <w:color w:val="auto"/>
          <w:u w:color="000000" w:themeColor="text1"/>
        </w:rPr>
        <w:t xml:space="preserve"> by the governing authority of the department through further consolidation or </w:t>
      </w:r>
      <w:r w:rsidRPr="001260A1">
        <w:rPr>
          <w:color w:val="auto"/>
          <w:u w:val="single" w:color="000000" w:themeColor="text1"/>
        </w:rPr>
        <w:t>further</w:t>
      </w:r>
      <w:r w:rsidRPr="001260A1">
        <w:rPr>
          <w:color w:val="auto"/>
          <w:u w:color="000000" w:themeColor="text1"/>
        </w:rPr>
        <w:t xml:space="preserve"> subdivision.  The power to </w:t>
      </w:r>
      <w:r w:rsidRPr="001260A1">
        <w:rPr>
          <w:color w:val="auto"/>
          <w:u w:val="single" w:color="000000" w:themeColor="text1"/>
        </w:rPr>
        <w:t>organize and</w:t>
      </w:r>
      <w:r w:rsidRPr="001260A1">
        <w:rPr>
          <w:color w:val="auto"/>
          <w:u w:color="000000" w:themeColor="text1"/>
        </w:rPr>
        <w:t xml:space="preserve"> reorganize the department </w:t>
      </w:r>
      <w:r w:rsidRPr="001260A1">
        <w:rPr>
          <w:strike/>
          <w:color w:val="auto"/>
          <w:u w:color="000000" w:themeColor="text1"/>
        </w:rPr>
        <w:t>supersedes any provision of law to the contrary pertaining to individual divisions;  provided, however, the</w:t>
      </w:r>
      <w:r w:rsidRPr="001260A1">
        <w:rPr>
          <w:color w:val="auto"/>
          <w:u w:color="000000" w:themeColor="text1"/>
        </w:rPr>
        <w:t xml:space="preserve"> </w:t>
      </w:r>
      <w:r w:rsidRPr="001260A1">
        <w:rPr>
          <w:color w:val="auto"/>
          <w:u w:val="single" w:color="000000" w:themeColor="text1"/>
        </w:rPr>
        <w:t>into divisions lies with the General Assembly in furtherance of its mandate pursuant to Article XII of the South Carolina Constitution.  The</w:t>
      </w:r>
      <w:r w:rsidRPr="001260A1">
        <w:rPr>
          <w:color w:val="auto"/>
          <w:u w:color="000000" w:themeColor="text1"/>
        </w:rPr>
        <w:t xml:space="preserve"> dissolution of any division must </w:t>
      </w:r>
      <w:r w:rsidRPr="001260A1">
        <w:rPr>
          <w:strike/>
          <w:color w:val="auto"/>
          <w:u w:color="000000" w:themeColor="text1"/>
        </w:rPr>
        <w:t>receive legislative approval by authorization included in the annual general appropriations act</w:t>
      </w:r>
      <w:r w:rsidRPr="001260A1">
        <w:rPr>
          <w:color w:val="auto"/>
          <w:u w:color="000000" w:themeColor="text1"/>
        </w:rPr>
        <w:t xml:space="preserve"> </w:t>
      </w:r>
      <w:r w:rsidRPr="001260A1">
        <w:rPr>
          <w:color w:val="auto"/>
          <w:u w:val="single" w:color="000000" w:themeColor="text1"/>
        </w:rPr>
        <w:t>likewise be statutorily approved by the General Assembly</w:t>
      </w:r>
      <w:r w:rsidRPr="001260A1">
        <w:rPr>
          <w:color w:val="auto"/>
          <w:u w:color="000000" w:themeColor="text1"/>
        </w:rPr>
        <w:t>.</w:t>
      </w:r>
    </w:p>
    <w:p w:rsidR="007D71CB" w:rsidRPr="001260A1" w:rsidRDefault="007D71CB" w:rsidP="007D71CB">
      <w:pPr>
        <w:rPr>
          <w:strike/>
          <w:color w:val="auto"/>
          <w:u w:color="000000" w:themeColor="text1"/>
        </w:rPr>
      </w:pPr>
      <w:r w:rsidRPr="001260A1">
        <w:rPr>
          <w:color w:val="auto"/>
          <w:u w:color="000000" w:themeColor="text1"/>
        </w:rPr>
        <w:tab/>
      </w:r>
      <w:r w:rsidRPr="001260A1">
        <w:rPr>
          <w:strike/>
          <w:color w:val="auto"/>
          <w:u w:color="000000" w:themeColor="text1"/>
        </w:rPr>
        <w:t>Any other approval procedures for department reorganization in effect on the effective date of this act no longer apply.</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 xml:space="preserve">The </w:t>
      </w:r>
      <w:r w:rsidRPr="001260A1">
        <w:rPr>
          <w:color w:val="auto"/>
          <w:u w:val="single" w:color="000000" w:themeColor="text1"/>
        </w:rPr>
        <w:t>governing authority of a</w:t>
      </w:r>
      <w:r w:rsidRPr="001260A1">
        <w:rPr>
          <w:color w:val="auto"/>
          <w:u w:color="000000" w:themeColor="text1"/>
        </w:rPr>
        <w:t xml:space="preserve"> department </w:t>
      </w:r>
      <w:r w:rsidRPr="001260A1">
        <w:rPr>
          <w:strike/>
          <w:color w:val="auto"/>
          <w:u w:color="000000" w:themeColor="text1"/>
        </w:rPr>
        <w:t>director</w:t>
      </w:r>
      <w:r w:rsidRPr="001260A1">
        <w:rPr>
          <w:color w:val="auto"/>
          <w:u w:color="000000" w:themeColor="text1"/>
        </w:rPr>
        <w:t xml:space="preserve"> may appoint </w:t>
      </w:r>
      <w:r w:rsidRPr="001260A1">
        <w:rPr>
          <w:strike/>
          <w:color w:val="auto"/>
          <w:u w:color="000000" w:themeColor="text1"/>
        </w:rPr>
        <w:t>deputy directors</w:t>
      </w:r>
      <w:r w:rsidRPr="001260A1">
        <w:rPr>
          <w:color w:val="auto"/>
          <w:u w:color="000000" w:themeColor="text1"/>
        </w:rPr>
        <w:t xml:space="preserve"> </w:t>
      </w:r>
      <w:r w:rsidRPr="001260A1">
        <w:rPr>
          <w:color w:val="auto"/>
          <w:u w:val="single" w:color="000000" w:themeColor="text1"/>
        </w:rPr>
        <w:t>deputies</w:t>
      </w:r>
      <w:r w:rsidRPr="001260A1">
        <w:rPr>
          <w:color w:val="auto"/>
          <w:u w:color="000000" w:themeColor="text1"/>
        </w:rPr>
        <w:t xml:space="preserve"> to head the divisions of their department, with each deputy </w:t>
      </w:r>
      <w:r w:rsidRPr="001260A1">
        <w:rPr>
          <w:strike/>
          <w:color w:val="auto"/>
          <w:u w:color="000000" w:themeColor="text1"/>
        </w:rPr>
        <w:t>director</w:t>
      </w:r>
      <w:r w:rsidRPr="001260A1">
        <w:rPr>
          <w:color w:val="auto"/>
          <w:u w:color="000000" w:themeColor="text1"/>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1260A1">
        <w:rPr>
          <w:strike/>
          <w:color w:val="auto"/>
          <w:u w:color="000000" w:themeColor="text1"/>
        </w:rPr>
        <w:t>Deputy directors</w:t>
      </w:r>
      <w:r w:rsidRPr="001260A1">
        <w:rPr>
          <w:color w:val="auto"/>
          <w:u w:color="000000" w:themeColor="text1"/>
        </w:rPr>
        <w:t xml:space="preserve"> </w:t>
      </w:r>
      <w:r w:rsidRPr="001260A1">
        <w:rPr>
          <w:color w:val="auto"/>
          <w:u w:val="single" w:color="000000" w:themeColor="text1"/>
        </w:rPr>
        <w:t>Deputies</w:t>
      </w:r>
      <w:r w:rsidRPr="001260A1">
        <w:rPr>
          <w:color w:val="auto"/>
          <w:u w:color="000000" w:themeColor="text1"/>
        </w:rPr>
        <w:t xml:space="preserve"> serve at the will and pleasure of the </w:t>
      </w:r>
      <w:r w:rsidRPr="001260A1">
        <w:rPr>
          <w:strike/>
          <w:color w:val="auto"/>
          <w:u w:color="000000" w:themeColor="text1"/>
        </w:rPr>
        <w:t>department director</w:t>
      </w:r>
      <w:r w:rsidRPr="001260A1">
        <w:rPr>
          <w:color w:val="auto"/>
          <w:u w:color="000000" w:themeColor="text1"/>
        </w:rPr>
        <w:t xml:space="preserve"> </w:t>
      </w:r>
      <w:r w:rsidRPr="001260A1">
        <w:rPr>
          <w:color w:val="auto"/>
          <w:u w:val="single" w:color="000000" w:themeColor="text1"/>
        </w:rPr>
        <w:t>governing authority</w:t>
      </w:r>
      <w:r w:rsidRPr="001260A1">
        <w:rPr>
          <w:color w:val="auto"/>
          <w:u w:color="000000" w:themeColor="text1"/>
        </w:rPr>
        <w:t xml:space="preserve">.  The deputy </w:t>
      </w:r>
      <w:r w:rsidRPr="001260A1">
        <w:rPr>
          <w:strike/>
          <w:color w:val="auto"/>
          <w:u w:color="000000" w:themeColor="text1"/>
        </w:rPr>
        <w:t>director</w:t>
      </w:r>
      <w:r w:rsidRPr="001260A1">
        <w:rPr>
          <w:color w:val="auto"/>
          <w:u w:color="000000" w:themeColor="text1"/>
        </w:rPr>
        <w:t xml:space="preserve"> of a division is vested with the duty of overseeing, managing, and controlling the operation and administration of the division under the direction and control of the </w:t>
      </w:r>
      <w:r w:rsidRPr="001260A1">
        <w:rPr>
          <w:strike/>
          <w:color w:val="auto"/>
          <w:u w:color="000000" w:themeColor="text1"/>
        </w:rPr>
        <w:t>department director</w:t>
      </w:r>
      <w:r w:rsidRPr="001260A1">
        <w:rPr>
          <w:color w:val="auto"/>
          <w:u w:color="000000" w:themeColor="text1"/>
        </w:rPr>
        <w:t xml:space="preserve"> </w:t>
      </w:r>
      <w:r w:rsidRPr="001260A1">
        <w:rPr>
          <w:color w:val="auto"/>
          <w:u w:val="single" w:color="000000" w:themeColor="text1"/>
        </w:rPr>
        <w:t>department’s governing authority</w:t>
      </w:r>
      <w:r w:rsidRPr="001260A1">
        <w:rPr>
          <w:color w:val="auto"/>
          <w:u w:color="000000" w:themeColor="text1"/>
        </w:rPr>
        <w:t xml:space="preserve">  and performing such other duties as delegated by the </w:t>
      </w:r>
      <w:r w:rsidRPr="001260A1">
        <w:rPr>
          <w:strike/>
          <w:color w:val="auto"/>
          <w:u w:color="000000" w:themeColor="text1"/>
        </w:rPr>
        <w:t>department director</w:t>
      </w:r>
      <w:r w:rsidRPr="001260A1">
        <w:rPr>
          <w:color w:val="auto"/>
          <w:u w:color="000000" w:themeColor="text1"/>
        </w:rPr>
        <w:t xml:space="preserve"> </w:t>
      </w:r>
      <w:r w:rsidRPr="001260A1">
        <w:rPr>
          <w:color w:val="auto"/>
          <w:u w:val="single" w:color="000000" w:themeColor="text1"/>
        </w:rPr>
        <w:t>department’s governing authority</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(F)</w:t>
      </w:r>
      <w:r w:rsidRPr="001260A1">
        <w:rPr>
          <w:strike/>
          <w:color w:val="auto"/>
          <w:u w:color="000000" w:themeColor="text1"/>
        </w:rPr>
        <w:t>(1)</w:t>
      </w:r>
      <w:r w:rsidRPr="001260A1">
        <w:rPr>
          <w:color w:val="auto"/>
          <w:u w:color="000000" w:themeColor="text1"/>
        </w:rPr>
        <w:tab/>
        <w:t xml:space="preserve">In the event a vacancy </w:t>
      </w:r>
      <w:r w:rsidRPr="001260A1">
        <w:rPr>
          <w:strike/>
          <w:color w:val="auto"/>
          <w:u w:color="000000" w:themeColor="text1"/>
        </w:rPr>
        <w:t>should occur</w:t>
      </w:r>
      <w:r w:rsidRPr="001260A1">
        <w:rPr>
          <w:color w:val="auto"/>
          <w:u w:color="000000" w:themeColor="text1"/>
        </w:rPr>
        <w:t xml:space="preserve"> </w:t>
      </w:r>
      <w:r w:rsidRPr="001260A1">
        <w:rPr>
          <w:color w:val="auto"/>
          <w:u w:val="single" w:color="000000" w:themeColor="text1"/>
        </w:rPr>
        <w:t>occurs</w:t>
      </w:r>
      <w:r w:rsidRPr="001260A1">
        <w:rPr>
          <w:color w:val="auto"/>
          <w:u w:color="000000" w:themeColor="text1"/>
        </w:rPr>
        <w:t xml:space="preserve"> in the office of </w:t>
      </w:r>
      <w:r w:rsidRPr="001260A1">
        <w:rPr>
          <w:strike/>
          <w:color w:val="auto"/>
          <w:u w:color="000000" w:themeColor="text1"/>
        </w:rPr>
        <w:t>department</w:t>
      </w:r>
      <w:r w:rsidRPr="001260A1">
        <w:rPr>
          <w:color w:val="auto"/>
          <w:u w:color="000000" w:themeColor="text1"/>
        </w:rPr>
        <w:t xml:space="preserve"> </w:t>
      </w:r>
      <w:r w:rsidRPr="001260A1">
        <w:rPr>
          <w:strike/>
          <w:color w:val="auto"/>
          <w:u w:color="000000" w:themeColor="text1"/>
        </w:rPr>
        <w:t>director</w:t>
      </w:r>
      <w:r w:rsidRPr="001260A1">
        <w:rPr>
          <w:color w:val="auto"/>
          <w:u w:color="000000" w:themeColor="text1"/>
        </w:rPr>
        <w:t xml:space="preserve"> </w:t>
      </w:r>
      <w:r w:rsidRPr="001260A1">
        <w:rPr>
          <w:color w:val="auto"/>
          <w:u w:val="single" w:color="000000" w:themeColor="text1"/>
        </w:rPr>
        <w:t>the department’s governing authority</w:t>
      </w:r>
      <w:r w:rsidRPr="001260A1">
        <w:rPr>
          <w:color w:val="auto"/>
          <w:u w:color="000000" w:themeColor="text1"/>
        </w:rPr>
        <w:t xml:space="preserve"> at a time when the General Assembly is not in session, the Governor may temporarily fill the vacancy pursuant to Section 1</w:t>
      </w:r>
      <w:r w:rsidRPr="001260A1">
        <w:rPr>
          <w:color w:val="auto"/>
          <w:u w:color="000000" w:themeColor="text1"/>
        </w:rPr>
        <w:noBreakHyphen/>
        <w:t>3</w:t>
      </w:r>
      <w:r w:rsidRPr="001260A1">
        <w:rPr>
          <w:color w:val="auto"/>
          <w:u w:color="000000" w:themeColor="text1"/>
        </w:rPr>
        <w:noBreakHyphen/>
        <w:t>210.</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(2)</w:t>
      </w:r>
      <w:r w:rsidRPr="001260A1">
        <w:rPr>
          <w:color w:val="auto"/>
          <w:u w:color="000000" w:themeColor="text1"/>
        </w:rPr>
        <w:tab/>
      </w:r>
      <w:r w:rsidRPr="001260A1">
        <w:rPr>
          <w:strike/>
          <w:color w:val="auto"/>
          <w:u w:color="000000" w:themeColor="text1"/>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w:t>
      </w:r>
      <w:r w:rsidRPr="001260A1">
        <w:rPr>
          <w:color w:val="auto"/>
          <w:u w:color="000000" w:themeColor="text1"/>
        </w:rPr>
        <w:tab/>
      </w:r>
      <w:r w:rsidRPr="001260A1">
        <w:rPr>
          <w:color w:val="auto"/>
          <w:u w:color="000000" w:themeColor="text1"/>
        </w:rPr>
        <w:tab/>
      </w:r>
      <w:r w:rsidRPr="001260A1">
        <w:rPr>
          <w:strike/>
          <w:color w:val="auto"/>
          <w:u w:color="000000" w:themeColor="text1"/>
        </w:rPr>
        <w:t>Department of Corrections, created pursuant to Section 1</w:t>
      </w:r>
      <w:r w:rsidRPr="001260A1">
        <w:rPr>
          <w:strike/>
          <w:color w:val="auto"/>
          <w:u w:color="000000" w:themeColor="text1"/>
        </w:rPr>
        <w:noBreakHyphen/>
        <w:t>30</w:t>
      </w:r>
      <w:r w:rsidRPr="001260A1">
        <w:rPr>
          <w:strike/>
          <w:color w:val="auto"/>
          <w:u w:color="000000" w:themeColor="text1"/>
        </w:rPr>
        <w:noBreakHyphen/>
        <w:t>30, by the director of the former Department of Corrections;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(ii)</w:t>
      </w:r>
      <w:r w:rsidRPr="001260A1">
        <w:rPr>
          <w:color w:val="auto"/>
          <w:u w:color="000000" w:themeColor="text1"/>
        </w:rPr>
        <w:tab/>
      </w:r>
      <w:r w:rsidRPr="001260A1">
        <w:rPr>
          <w:strike/>
          <w:color w:val="auto"/>
          <w:u w:color="000000" w:themeColor="text1"/>
        </w:rPr>
        <w:t>Department of Juvenile Justice created pursuant to Section 1</w:t>
      </w:r>
      <w:r w:rsidRPr="001260A1">
        <w:rPr>
          <w:strike/>
          <w:color w:val="auto"/>
          <w:u w:color="000000" w:themeColor="text1"/>
        </w:rPr>
        <w:noBreakHyphen/>
        <w:t>30</w:t>
      </w:r>
      <w:r w:rsidRPr="001260A1">
        <w:rPr>
          <w:strike/>
          <w:color w:val="auto"/>
          <w:u w:color="000000" w:themeColor="text1"/>
        </w:rPr>
        <w:noBreakHyphen/>
        <w:t>60, by the interim director of the former Department of Youth Services;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(iii)</w:t>
      </w:r>
      <w:r w:rsidRPr="001260A1">
        <w:rPr>
          <w:color w:val="auto"/>
          <w:u w:color="000000" w:themeColor="text1"/>
        </w:rPr>
        <w:tab/>
      </w:r>
      <w:r w:rsidRPr="001260A1">
        <w:rPr>
          <w:strike/>
          <w:color w:val="auto"/>
          <w:u w:color="000000" w:themeColor="text1"/>
        </w:rPr>
        <w:t>Department of Probation, Parole, and Pardon Services created pursuant to Section 1</w:t>
      </w:r>
      <w:r w:rsidRPr="001260A1">
        <w:rPr>
          <w:strike/>
          <w:color w:val="auto"/>
          <w:u w:color="000000" w:themeColor="text1"/>
        </w:rPr>
        <w:noBreakHyphen/>
        <w:t>30</w:t>
      </w:r>
      <w:r w:rsidRPr="001260A1">
        <w:rPr>
          <w:strike/>
          <w:color w:val="auto"/>
          <w:u w:color="000000" w:themeColor="text1"/>
        </w:rPr>
        <w:noBreakHyphen/>
        <w:t>85 by the director of the former Department of Probation, Pardon and Parole;</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(iv)</w:t>
      </w:r>
      <w:r w:rsidRPr="001260A1">
        <w:rPr>
          <w:color w:val="auto"/>
          <w:u w:color="000000" w:themeColor="text1"/>
        </w:rPr>
        <w:tab/>
      </w:r>
      <w:r w:rsidRPr="001260A1">
        <w:rPr>
          <w:strike/>
          <w:color w:val="auto"/>
          <w:u w:color="000000" w:themeColor="text1"/>
        </w:rPr>
        <w:t>Department of Social Services created pursuant to Section 1</w:t>
      </w:r>
      <w:r w:rsidRPr="001260A1">
        <w:rPr>
          <w:strike/>
          <w:color w:val="auto"/>
          <w:u w:color="000000" w:themeColor="text1"/>
        </w:rPr>
        <w:noBreakHyphen/>
        <w:t>30</w:t>
      </w:r>
      <w:r w:rsidRPr="001260A1">
        <w:rPr>
          <w:strike/>
          <w:color w:val="auto"/>
          <w:u w:color="000000" w:themeColor="text1"/>
        </w:rPr>
        <w:noBreakHyphen/>
        <w:t>100, by the director of the former Department of Social Services;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(v)</w:t>
      </w:r>
      <w:r w:rsidRPr="001260A1">
        <w:rPr>
          <w:color w:val="auto"/>
          <w:u w:color="000000" w:themeColor="text1"/>
        </w:rPr>
        <w:tab/>
      </w:r>
      <w:r w:rsidRPr="001260A1">
        <w:rPr>
          <w:strike/>
          <w:color w:val="auto"/>
          <w:u w:color="000000" w:themeColor="text1"/>
        </w:rPr>
        <w:t>Department of Parks, Recreation and Tourism created pursuant to Section 1</w:t>
      </w:r>
      <w:r w:rsidRPr="001260A1">
        <w:rPr>
          <w:strike/>
          <w:color w:val="auto"/>
          <w:u w:color="000000" w:themeColor="text1"/>
        </w:rPr>
        <w:noBreakHyphen/>
        <w:t>30</w:t>
      </w:r>
      <w:r w:rsidRPr="001260A1">
        <w:rPr>
          <w:strike/>
          <w:color w:val="auto"/>
          <w:u w:color="000000" w:themeColor="text1"/>
        </w:rPr>
        <w:noBreakHyphen/>
        <w:t>80, by the director of the former Department of Parks, Recreation and Tourism;</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(vi)</w:t>
      </w:r>
      <w:r w:rsidRPr="001260A1">
        <w:rPr>
          <w:color w:val="auto"/>
          <w:u w:color="000000" w:themeColor="text1"/>
        </w:rPr>
        <w:tab/>
      </w:r>
      <w:r w:rsidRPr="001260A1">
        <w:rPr>
          <w:strike/>
          <w:color w:val="auto"/>
          <w:u w:color="000000" w:themeColor="text1"/>
        </w:rPr>
        <w:t>Department of Commerce created pursuant to Section 1</w:t>
      </w:r>
      <w:r w:rsidRPr="001260A1">
        <w:rPr>
          <w:strike/>
          <w:color w:val="auto"/>
          <w:u w:color="000000" w:themeColor="text1"/>
        </w:rPr>
        <w:noBreakHyphen/>
        <w:t>30</w:t>
      </w:r>
      <w:r w:rsidRPr="001260A1">
        <w:rPr>
          <w:strike/>
          <w:color w:val="auto"/>
          <w:u w:color="000000" w:themeColor="text1"/>
        </w:rPr>
        <w:noBreakHyphen/>
        <w:t>25, by the Executive Director of the former State Development Board;</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(vii)</w:t>
      </w:r>
      <w:r w:rsidRPr="001260A1">
        <w:rPr>
          <w:color w:val="auto"/>
          <w:u w:color="000000" w:themeColor="text1"/>
        </w:rPr>
        <w:tab/>
      </w:r>
      <w:r w:rsidRPr="001260A1">
        <w:rPr>
          <w:strike/>
          <w:color w:val="auto"/>
          <w:u w:color="000000" w:themeColor="text1"/>
        </w:rPr>
        <w:t>Department of Alcohol and Other Drug Abuse Services created pursuant to Section 1</w:t>
      </w:r>
      <w:r w:rsidRPr="001260A1">
        <w:rPr>
          <w:strike/>
          <w:color w:val="auto"/>
          <w:u w:color="000000" w:themeColor="text1"/>
        </w:rPr>
        <w:noBreakHyphen/>
        <w:t>30</w:t>
      </w:r>
      <w:r w:rsidRPr="001260A1">
        <w:rPr>
          <w:strike/>
          <w:color w:val="auto"/>
          <w:u w:color="000000" w:themeColor="text1"/>
        </w:rPr>
        <w:noBreakHyphen/>
        <w:t>20, by the director of the former South Carolina Commission on Alcohol and Drug Abuse.</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(3)</w:t>
      </w:r>
      <w:r w:rsidRPr="001260A1">
        <w:rPr>
          <w:color w:val="auto"/>
          <w:u w:color="000000" w:themeColor="text1"/>
        </w:rPr>
        <w:tab/>
      </w:r>
      <w:r w:rsidRPr="001260A1">
        <w:rPr>
          <w:strike/>
          <w:color w:val="auto"/>
          <w:u w:color="000000" w:themeColor="text1"/>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(4)</w:t>
      </w:r>
      <w:r w:rsidRPr="001260A1">
        <w:rPr>
          <w:color w:val="auto"/>
          <w:u w:color="000000" w:themeColor="text1"/>
        </w:rPr>
        <w:tab/>
      </w:r>
      <w:r w:rsidRPr="001260A1">
        <w:rPr>
          <w:strike/>
          <w:color w:val="auto"/>
          <w:u w:color="000000" w:themeColor="text1"/>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7D71CB" w:rsidRPr="001260A1" w:rsidRDefault="007D71CB" w:rsidP="007D71CB">
      <w:pPr>
        <w:rPr>
          <w:color w:val="auto"/>
          <w:u w:color="000000" w:themeColor="text1"/>
        </w:rPr>
      </w:pPr>
      <w:r w:rsidRPr="001260A1">
        <w:rPr>
          <w:color w:val="auto"/>
          <w:u w:color="000000" w:themeColor="text1"/>
        </w:rPr>
        <w:tab/>
        <w:t>(G)(1)</w:t>
      </w:r>
      <w:r w:rsidRPr="001260A1">
        <w:rPr>
          <w:color w:val="auto"/>
          <w:u w:color="000000" w:themeColor="text1"/>
        </w:rPr>
        <w:tab/>
        <w:t xml:space="preserve">Department </w:t>
      </w:r>
      <w:r w:rsidRPr="001260A1">
        <w:rPr>
          <w:color w:val="auto"/>
          <w:u w:val="single" w:color="000000" w:themeColor="text1"/>
        </w:rPr>
        <w:t>and agency</w:t>
      </w:r>
      <w:r w:rsidRPr="001260A1">
        <w:rPr>
          <w:color w:val="auto"/>
          <w:u w:color="000000" w:themeColor="text1"/>
        </w:rPr>
        <w:t xml:space="preserve"> governing authorities must, no later than the first day of the </w:t>
      </w:r>
      <w:r w:rsidRPr="001260A1">
        <w:rPr>
          <w:strike/>
          <w:color w:val="auto"/>
          <w:u w:color="000000" w:themeColor="text1"/>
        </w:rPr>
        <w:t>1994</w:t>
      </w:r>
      <w:r w:rsidRPr="001260A1">
        <w:rPr>
          <w:color w:val="auto"/>
          <w:u w:color="000000" w:themeColor="text1"/>
        </w:rPr>
        <w:t xml:space="preserve"> </w:t>
      </w:r>
      <w:r w:rsidRPr="001260A1">
        <w:rPr>
          <w:color w:val="auto"/>
          <w:u w:val="single" w:color="000000" w:themeColor="text1"/>
        </w:rPr>
        <w:t>2015</w:t>
      </w:r>
      <w:r w:rsidRPr="001260A1">
        <w:rPr>
          <w:color w:val="auto"/>
          <w:u w:color="000000" w:themeColor="text1"/>
        </w:rPr>
        <w:t xml:space="preserve"> Legislative Session and every twelve months thereafter </w:t>
      </w:r>
      <w:r w:rsidRPr="001260A1">
        <w:rPr>
          <w:strike/>
          <w:color w:val="auto"/>
          <w:u w:color="000000" w:themeColor="text1"/>
        </w:rPr>
        <w:t>for the following three years</w:t>
      </w:r>
      <w:r w:rsidRPr="001260A1">
        <w:rPr>
          <w:color w:val="auto"/>
          <w:u w:color="000000" w:themeColor="text1"/>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1260A1">
        <w:rPr>
          <w:color w:val="auto"/>
          <w:u w:val="single" w:color="000000" w:themeColor="text1"/>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1260A1">
        <w:rPr>
          <w:color w:val="auto"/>
          <w:u w:color="000000" w:themeColor="text1"/>
        </w:rPr>
        <w:t xml:space="preserve">  </w:t>
      </w:r>
      <w:r w:rsidRPr="001260A1">
        <w:rPr>
          <w:strike/>
          <w:color w:val="auto"/>
          <w:u w:color="000000" w:themeColor="text1"/>
        </w:rPr>
        <w:t>Thereafter,</w:t>
      </w:r>
      <w:r w:rsidRPr="001260A1">
        <w:rPr>
          <w:color w:val="auto"/>
          <w:u w:color="000000" w:themeColor="text1"/>
        </w:rPr>
        <w:t xml:space="preserve"> The Governor </w:t>
      </w:r>
      <w:r w:rsidRPr="001260A1">
        <w:rPr>
          <w:strike/>
          <w:color w:val="auto"/>
          <w:u w:color="000000" w:themeColor="text1"/>
        </w:rPr>
        <w:t>shall</w:t>
      </w:r>
      <w:r w:rsidRPr="001260A1">
        <w:rPr>
          <w:color w:val="auto"/>
          <w:u w:color="000000" w:themeColor="text1"/>
        </w:rPr>
        <w:t xml:space="preserve"> </w:t>
      </w:r>
      <w:r w:rsidRPr="001260A1">
        <w:rPr>
          <w:color w:val="auto"/>
          <w:u w:val="single" w:color="000000" w:themeColor="text1"/>
        </w:rPr>
        <w:t>must</w:t>
      </w:r>
      <w:r w:rsidRPr="001260A1">
        <w:rPr>
          <w:color w:val="auto"/>
          <w:u w:color="000000" w:themeColor="text1"/>
        </w:rPr>
        <w:t xml:space="preserve"> periodically consult with the governing authorities of the various departments and upon such consultation</w:t>
      </w:r>
      <w:r w:rsidRPr="001260A1">
        <w:rPr>
          <w:color w:val="auto"/>
          <w:u w:val="single" w:color="000000" w:themeColor="text1"/>
        </w:rPr>
        <w:t>,</w:t>
      </w:r>
      <w:r w:rsidRPr="001260A1">
        <w:rPr>
          <w:color w:val="auto"/>
          <w:u w:color="000000" w:themeColor="text1"/>
        </w:rPr>
        <w:t xml:space="preserve"> the Governor </w:t>
      </w:r>
      <w:r w:rsidRPr="001260A1">
        <w:rPr>
          <w:strike/>
          <w:color w:val="auto"/>
          <w:u w:color="000000" w:themeColor="text1"/>
        </w:rPr>
        <w:t>shall</w:t>
      </w:r>
      <w:r w:rsidRPr="001260A1">
        <w:rPr>
          <w:color w:val="auto"/>
          <w:u w:color="000000" w:themeColor="text1"/>
        </w:rPr>
        <w:t xml:space="preserve"> </w:t>
      </w:r>
      <w:r w:rsidRPr="001260A1">
        <w:rPr>
          <w:color w:val="auto"/>
          <w:u w:val="single" w:color="000000" w:themeColor="text1"/>
        </w:rPr>
        <w:t>must</w:t>
      </w:r>
      <w:r w:rsidRPr="001260A1">
        <w:rPr>
          <w:color w:val="auto"/>
          <w:u w:color="000000" w:themeColor="text1"/>
        </w:rPr>
        <w:t xml:space="preserve"> submit a report of any </w:t>
      </w:r>
      <w:r w:rsidRPr="001260A1">
        <w:rPr>
          <w:color w:val="auto"/>
          <w:u w:val="single" w:color="000000" w:themeColor="text1"/>
        </w:rPr>
        <w:t>restructuring</w:t>
      </w:r>
      <w:r w:rsidRPr="001260A1">
        <w:rPr>
          <w:color w:val="auto"/>
          <w:u w:color="000000" w:themeColor="text1"/>
        </w:rPr>
        <w:t xml:space="preserve"> recommendations to the General Assembly for </w:t>
      </w:r>
      <w:r w:rsidRPr="001260A1">
        <w:rPr>
          <w:color w:val="auto"/>
          <w:u w:val="single" w:color="000000" w:themeColor="text1"/>
        </w:rPr>
        <w:t>its</w:t>
      </w:r>
      <w:r w:rsidRPr="001260A1">
        <w:rPr>
          <w:color w:val="auto"/>
          <w:u w:color="000000" w:themeColor="text1"/>
        </w:rPr>
        <w:t xml:space="preserve"> review and consideration.</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r>
      <w:r w:rsidRPr="001260A1">
        <w:rPr>
          <w:strike/>
          <w:color w:val="auto"/>
          <w:u w:color="000000" w:themeColor="text1"/>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w:t>
      </w:r>
      <w:r w:rsidRPr="001260A1">
        <w:rPr>
          <w:color w:val="auto"/>
          <w:u w:color="000000" w:themeColor="text1"/>
        </w:rPr>
        <w:tab/>
      </w:r>
      <w:r w:rsidRPr="001260A1">
        <w:rPr>
          <w:color w:val="auto"/>
          <w:u w:color="000000" w:themeColor="text1"/>
        </w:rPr>
        <w:tab/>
      </w:r>
      <w:r w:rsidRPr="001260A1">
        <w:rPr>
          <w:strike/>
          <w:color w:val="auto"/>
          <w:u w:color="000000" w:themeColor="text1"/>
        </w:rPr>
        <w:t>Office of Executive Policy and Programs;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(ii)</w:t>
      </w:r>
      <w:r w:rsidRPr="001260A1">
        <w:rPr>
          <w:color w:val="auto"/>
          <w:u w:color="000000" w:themeColor="text1"/>
        </w:rPr>
        <w:tab/>
      </w:r>
      <w:r w:rsidRPr="001260A1">
        <w:rPr>
          <w:strike/>
          <w:color w:val="auto"/>
          <w:u w:color="000000" w:themeColor="text1"/>
        </w:rPr>
        <w:t>Office of Energy Programs;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(iii)</w:t>
      </w:r>
      <w:r w:rsidRPr="001260A1">
        <w:rPr>
          <w:color w:val="auto"/>
          <w:u w:color="000000" w:themeColor="text1"/>
        </w:rPr>
        <w:tab/>
      </w:r>
      <w:r w:rsidRPr="001260A1">
        <w:rPr>
          <w:strike/>
          <w:color w:val="auto"/>
          <w:u w:color="000000" w:themeColor="text1"/>
        </w:rPr>
        <w:t>Office of Personnel and Program Services;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(iv)</w:t>
      </w:r>
      <w:r w:rsidRPr="001260A1">
        <w:rPr>
          <w:color w:val="auto"/>
          <w:u w:color="000000" w:themeColor="text1"/>
        </w:rPr>
        <w:tab/>
      </w:r>
      <w:r w:rsidRPr="001260A1">
        <w:rPr>
          <w:strike/>
          <w:color w:val="auto"/>
          <w:u w:color="000000" w:themeColor="text1"/>
        </w:rPr>
        <w:t>Office of Research;</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(v)</w:t>
      </w:r>
      <w:r w:rsidRPr="001260A1">
        <w:rPr>
          <w:color w:val="auto"/>
          <w:u w:color="000000" w:themeColor="text1"/>
        </w:rPr>
        <w:tab/>
      </w:r>
      <w:r w:rsidRPr="001260A1">
        <w:rPr>
          <w:strike/>
          <w:color w:val="auto"/>
          <w:u w:color="000000" w:themeColor="text1"/>
        </w:rPr>
        <w:t>Division of Health;</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(vi)</w:t>
      </w:r>
      <w:r w:rsidRPr="001260A1">
        <w:rPr>
          <w:color w:val="auto"/>
          <w:u w:color="000000" w:themeColor="text1"/>
        </w:rPr>
        <w:tab/>
      </w:r>
      <w:r w:rsidRPr="001260A1">
        <w:rPr>
          <w:strike/>
          <w:color w:val="auto"/>
          <w:u w:color="000000" w:themeColor="text1"/>
        </w:rPr>
        <w:t>Division of Economic Opportunity;</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(vii)</w:t>
      </w:r>
      <w:r w:rsidRPr="001260A1">
        <w:rPr>
          <w:color w:val="auto"/>
          <w:u w:color="000000" w:themeColor="text1"/>
        </w:rPr>
        <w:tab/>
      </w:r>
      <w:r w:rsidRPr="001260A1">
        <w:rPr>
          <w:strike/>
          <w:color w:val="auto"/>
          <w:u w:color="000000" w:themeColor="text1"/>
        </w:rPr>
        <w:t>Division of Economic of Development;</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(viii)</w:t>
      </w:r>
      <w:r w:rsidRPr="001260A1">
        <w:rPr>
          <w:color w:val="auto"/>
          <w:u w:color="000000" w:themeColor="text1"/>
        </w:rPr>
        <w:t xml:space="preserve"> </w:t>
      </w:r>
      <w:r w:rsidRPr="001260A1">
        <w:rPr>
          <w:strike/>
          <w:color w:val="auto"/>
          <w:u w:color="000000" w:themeColor="text1"/>
        </w:rPr>
        <w:t>Division of Ombudsman and Citizens’ Services;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(ix)</w:t>
      </w:r>
      <w:r w:rsidRPr="001260A1">
        <w:rPr>
          <w:color w:val="auto"/>
          <w:u w:color="000000" w:themeColor="text1"/>
        </w:rPr>
        <w:tab/>
      </w:r>
      <w:r w:rsidRPr="001260A1">
        <w:rPr>
          <w:strike/>
          <w:color w:val="auto"/>
          <w:u w:color="000000" w:themeColor="text1"/>
        </w:rPr>
        <w:t>Division of Education;</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(x)</w:t>
      </w:r>
      <w:r w:rsidRPr="001260A1">
        <w:rPr>
          <w:color w:val="auto"/>
          <w:u w:color="000000" w:themeColor="text1"/>
        </w:rPr>
        <w:tab/>
      </w:r>
      <w:r w:rsidRPr="001260A1">
        <w:rPr>
          <w:strike/>
          <w:color w:val="auto"/>
          <w:u w:color="000000" w:themeColor="text1"/>
        </w:rPr>
        <w:t>Division of Natural Resources;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(xi)</w:t>
      </w:r>
      <w:r w:rsidRPr="001260A1">
        <w:rPr>
          <w:color w:val="auto"/>
          <w:u w:color="000000" w:themeColor="text1"/>
        </w:rPr>
        <w:tab/>
      </w:r>
      <w:r w:rsidRPr="001260A1">
        <w:rPr>
          <w:strike/>
          <w:color w:val="auto"/>
          <w:u w:color="000000" w:themeColor="text1"/>
        </w:rPr>
        <w:t>Division of Human Services.</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Department and agency governing authorities must, no later than the first day of the 2015 Legislative Session, and, as a part of the agency’s seven</w:t>
      </w:r>
      <w:r w:rsidRPr="001260A1">
        <w:rPr>
          <w:color w:val="auto"/>
          <w:u w:val="single" w:color="000000" w:themeColor="text1"/>
        </w:rPr>
        <w:noBreakHyphen/>
        <w:t>year oversight study and investigation conducted pursuant to Chapter 2, Title 2, submit to the Governor and the General Assembly a seven</w:t>
      </w:r>
      <w:r w:rsidRPr="001260A1">
        <w:rPr>
          <w:color w:val="auto"/>
          <w:u w:val="single" w:color="000000" w:themeColor="text1"/>
        </w:rPr>
        <w:noBreakHyphen/>
        <w:t>year plan that provides initiatives and/or planned actions that implement cost savings and increased efficiencies of services and responsibilities within the projected seven</w:t>
      </w:r>
      <w:r w:rsidRPr="001260A1">
        <w:rPr>
          <w:color w:val="auto"/>
          <w:u w:val="single" w:color="000000" w:themeColor="text1"/>
        </w:rPr>
        <w:noBreakHyphen/>
        <w:t>year period.</w:t>
      </w:r>
      <w:r w:rsidRPr="001260A1">
        <w:rPr>
          <w:color w:val="auto"/>
          <w:u w:color="000000" w:themeColor="text1"/>
        </w:rPr>
        <w:tab/>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(H)</w:t>
      </w:r>
      <w:r w:rsidRPr="001260A1">
        <w:rPr>
          <w:color w:val="auto"/>
          <w:u w:color="000000" w:themeColor="text1"/>
        </w:rPr>
        <w:tab/>
      </w:r>
      <w:r w:rsidRPr="001260A1">
        <w:rPr>
          <w:strike/>
          <w:color w:val="auto"/>
          <w:u w:color="000000" w:themeColor="text1"/>
        </w:rPr>
        <w:t>Department governing authorities must submit to the General Assembly by the first day of the 1994 legislative session and every five years thereafter a mission statement that must be approved by the General Assembly by Joint Resolution.</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r>
      <w:r w:rsidRPr="001260A1">
        <w:rPr>
          <w:color w:val="auto"/>
          <w:u w:color="000000" w:themeColor="text1"/>
        </w:rPr>
        <w:tab/>
        <w:t>Section 8</w:t>
      </w:r>
      <w:r w:rsidRPr="001260A1">
        <w:rPr>
          <w:color w:val="auto"/>
          <w:u w:color="000000" w:themeColor="text1"/>
        </w:rPr>
        <w:noBreakHyphen/>
        <w:t>27</w:t>
      </w:r>
      <w:r w:rsidRPr="001260A1">
        <w:rPr>
          <w:color w:val="auto"/>
          <w:u w:color="000000" w:themeColor="text1"/>
        </w:rPr>
        <w:noBreakHyphen/>
        <w:t>10(4) of the 1976 Code is amended to read:</w:t>
      </w:r>
    </w:p>
    <w:p w:rsidR="007D71CB" w:rsidRPr="001260A1" w:rsidRDefault="007D71CB" w:rsidP="007D71CB">
      <w:pPr>
        <w:rPr>
          <w:color w:val="auto"/>
          <w:u w:val="single" w:color="000000" w:themeColor="text1"/>
        </w:rPr>
      </w:pPr>
      <w:r w:rsidRPr="001260A1">
        <w:rPr>
          <w:color w:val="auto"/>
          <w:u w:color="000000" w:themeColor="text1"/>
        </w:rPr>
        <w:tab/>
        <w:t>“(4)</w:t>
      </w:r>
      <w:r w:rsidRPr="001260A1">
        <w:rPr>
          <w:color w:val="auto"/>
          <w:u w:color="000000" w:themeColor="text1"/>
        </w:rPr>
        <w:tab/>
        <w:t>‘Report’ means</w:t>
      </w:r>
      <w:r w:rsidRPr="001260A1">
        <w:rPr>
          <w:color w:val="auto"/>
          <w:u w:val="single" w:color="000000" w:themeColor="text1"/>
        </w:rPr>
        <w: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(a)</w:t>
      </w:r>
      <w:r w:rsidRPr="001260A1">
        <w:rPr>
          <w:color w:val="auto"/>
          <w:u w:color="000000" w:themeColor="text1"/>
        </w:rPr>
        <w:tab/>
      </w:r>
      <w:r w:rsidRPr="001260A1">
        <w:rPr>
          <w:strike/>
          <w:color w:val="auto"/>
          <w:u w:color="000000" w:themeColor="text1"/>
        </w:rPr>
        <w:t>a written document alleging</w:t>
      </w:r>
      <w:r w:rsidRPr="001260A1">
        <w:rPr>
          <w:color w:val="auto"/>
          <w:u w:color="000000" w:themeColor="text1"/>
        </w:rPr>
        <w:t xml:space="preserve"> </w:t>
      </w:r>
      <w:r w:rsidRPr="001260A1">
        <w:rPr>
          <w:color w:val="auto"/>
          <w:u w:val="single" w:color="000000" w:themeColor="text1"/>
        </w:rPr>
        <w:t>a written or oral allegation of</w:t>
      </w:r>
      <w:r w:rsidRPr="001260A1">
        <w:rPr>
          <w:color w:val="auto"/>
          <w:u w:color="000000" w:themeColor="text1"/>
        </w:rPr>
        <w:t xml:space="preserve"> waste or wrongdoing that contains the following information: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(a)</w:t>
      </w:r>
      <w:r w:rsidRPr="001260A1">
        <w:rPr>
          <w:color w:val="auto"/>
          <w:u w:val="single" w:color="000000" w:themeColor="text1"/>
        </w:rPr>
        <w:t>(i)</w:t>
      </w:r>
      <w:r w:rsidRPr="001260A1">
        <w:rPr>
          <w:color w:val="auto"/>
          <w:u w:color="000000" w:themeColor="text1"/>
        </w:rPr>
        <w:tab/>
        <w:t xml:space="preserve">the date of disclosure;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(b)</w:t>
      </w:r>
      <w:r w:rsidRPr="001260A1">
        <w:rPr>
          <w:color w:val="auto"/>
          <w:u w:val="single" w:color="000000" w:themeColor="text1"/>
        </w:rPr>
        <w:t>(ii)</w:t>
      </w:r>
      <w:r w:rsidRPr="001260A1">
        <w:rPr>
          <w:color w:val="auto"/>
          <w:u w:color="000000" w:themeColor="text1"/>
        </w:rPr>
        <w:tab/>
        <w:t xml:space="preserve">the name of the employee making the report; and </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strike/>
          <w:color w:val="auto"/>
          <w:u w:color="000000" w:themeColor="text1"/>
        </w:rPr>
        <w:t>(c)</w:t>
      </w:r>
      <w:r w:rsidRPr="001260A1">
        <w:rPr>
          <w:color w:val="auto"/>
          <w:u w:val="single" w:color="000000" w:themeColor="text1"/>
        </w:rPr>
        <w:t>(iii)</w:t>
      </w:r>
      <w:r w:rsidRPr="001260A1">
        <w:rPr>
          <w:color w:val="auto"/>
          <w:u w:color="000000" w:themeColor="text1"/>
        </w:rPr>
        <w:tab/>
        <w:t xml:space="preserve">the nature of the wrongdoing and the date or range of dates on which the wrongdoing allegedly occurred.  A report must be made within </w:t>
      </w:r>
      <w:r w:rsidRPr="001260A1">
        <w:rPr>
          <w:strike/>
          <w:color w:val="auto"/>
          <w:u w:color="000000" w:themeColor="text1"/>
        </w:rPr>
        <w:t>sixty days</w:t>
      </w:r>
      <w:r w:rsidRPr="001260A1">
        <w:rPr>
          <w:color w:val="auto"/>
          <w:u w:color="000000" w:themeColor="text1"/>
        </w:rPr>
        <w:t xml:space="preserve"> </w:t>
      </w:r>
      <w:r w:rsidRPr="001260A1">
        <w:rPr>
          <w:color w:val="auto"/>
          <w:u w:val="single" w:color="000000" w:themeColor="text1"/>
        </w:rPr>
        <w:t>one hundred eighty days</w:t>
      </w:r>
      <w:r w:rsidRPr="001260A1">
        <w:rPr>
          <w:color w:val="auto"/>
          <w:u w:color="000000" w:themeColor="text1"/>
        </w:rPr>
        <w:t xml:space="preserve"> of the date the reporting employee first learns of the alleged wrongdoing</w:t>
      </w:r>
      <w:r w:rsidRPr="001260A1">
        <w:rPr>
          <w:strike/>
          <w:color w:val="auto"/>
          <w:u w:color="000000" w:themeColor="text1"/>
        </w:rPr>
        <w:t>.</w:t>
      </w:r>
      <w:r w:rsidRPr="001260A1">
        <w:rPr>
          <w:color w:val="auto"/>
          <w:u w:val="single" w:color="000000" w:themeColor="text1"/>
        </w:rPr>
        <w:t>; 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(b)</w:t>
      </w:r>
      <w:r w:rsidRPr="001260A1">
        <w:rPr>
          <w:color w:val="auto"/>
          <w:u w:color="000000" w:themeColor="text1"/>
        </w:rPr>
        <w:tab/>
      </w:r>
      <w:r w:rsidRPr="001260A1">
        <w:rPr>
          <w:color w:val="auto"/>
          <w:u w:val="single" w:color="000000" w:themeColor="text1"/>
        </w:rPr>
        <w:t>sworn testimony regarding wrongdoing, regardless of when the wrongdoing allegedly occurred, given to any standing committee, subcommittee of a standing committee, oversight committee, oversight subcommittee, or study committee of the Senate or the House of Representatives.</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C.</w:t>
      </w:r>
      <w:r w:rsidRPr="001260A1">
        <w:rPr>
          <w:color w:val="auto"/>
          <w:u w:color="000000" w:themeColor="text1"/>
        </w:rPr>
        <w:tab/>
      </w:r>
      <w:r w:rsidRPr="001260A1">
        <w:rPr>
          <w:color w:val="auto"/>
          <w:u w:color="000000" w:themeColor="text1"/>
        </w:rPr>
        <w:tab/>
        <w:t>Chapter 27, Title 8 of the 1976 Code is amended by adding:</w:t>
      </w:r>
    </w:p>
    <w:p w:rsidR="007D71CB" w:rsidRPr="001260A1" w:rsidRDefault="007D71CB" w:rsidP="007D71CB">
      <w:pPr>
        <w:rPr>
          <w:color w:val="auto"/>
          <w:u w:color="000000" w:themeColor="text1"/>
        </w:rPr>
      </w:pPr>
      <w:r w:rsidRPr="001260A1">
        <w:rPr>
          <w:color w:val="auto"/>
          <w:u w:color="000000" w:themeColor="text1"/>
        </w:rPr>
        <w:tab/>
        <w:t>“Section 8</w:t>
      </w:r>
      <w:r w:rsidRPr="001260A1">
        <w:rPr>
          <w:color w:val="auto"/>
          <w:u w:color="000000" w:themeColor="text1"/>
        </w:rPr>
        <w:noBreakHyphen/>
        <w:t>27</w:t>
      </w:r>
      <w:r w:rsidRPr="001260A1">
        <w:rPr>
          <w:color w:val="auto"/>
          <w:u w:color="000000" w:themeColor="text1"/>
        </w:rPr>
        <w:noBreakHyphen/>
        <w:t>60.</w:t>
      </w:r>
      <w:r w:rsidRPr="001260A1">
        <w:rPr>
          <w:color w:val="auto"/>
          <w:u w:color="000000" w:themeColor="text1"/>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D.</w:t>
      </w:r>
      <w:r w:rsidRPr="001260A1">
        <w:rPr>
          <w:color w:val="auto"/>
          <w:u w:color="000000" w:themeColor="text1"/>
        </w:rPr>
        <w:tab/>
      </w:r>
      <w:r w:rsidRPr="001260A1">
        <w:rPr>
          <w:color w:val="auto"/>
          <w:u w:color="000000" w:themeColor="text1"/>
        </w:rPr>
        <w:tab/>
        <w:t>Title 2 of the 1976 Code is amended by adding:</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“CHAPTER 2</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Legislative Oversight of Executive Departments</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5.</w:t>
      </w:r>
      <w:r w:rsidRPr="001260A1">
        <w:rPr>
          <w:color w:val="auto"/>
          <w:u w:color="000000" w:themeColor="text1"/>
        </w:rPr>
        <w:tab/>
        <w:t xml:space="preserve"> The General Assembly finds and declares the following to be the public policy of the State of South Carolina:</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10.</w:t>
      </w:r>
      <w:r w:rsidRPr="001260A1">
        <w:rPr>
          <w:color w:val="auto"/>
          <w:u w:color="000000" w:themeColor="text1"/>
        </w:rPr>
        <w:tab/>
        <w:t>As used in this chapter:</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(a)</w:t>
      </w:r>
      <w:r w:rsidRPr="001260A1">
        <w:rPr>
          <w:color w:val="auto"/>
          <w:u w:color="000000" w:themeColor="text1"/>
        </w:rPr>
        <w:tab/>
        <w:t>the legislative department of state government; 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(b)</w:t>
      </w:r>
      <w:r w:rsidRPr="001260A1">
        <w:rPr>
          <w:color w:val="auto"/>
          <w:u w:color="000000" w:themeColor="text1"/>
        </w:rPr>
        <w:tab/>
        <w:t>a political subdivision.</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‘Investigating committee’ means any standing committee or subcommittee of a standing committee exercising its authority to conduct an oversight study and investigation of an agency within the standing committee’s subject matter jurisdiction.</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‘Standing committee’ means a permanent committee with a regular meeting schedule and designated subject matter jurisdiction that is authorized by the Rules of the Senate or the Rules of the House of Representatives.</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20.</w:t>
      </w:r>
      <w:r w:rsidRPr="001260A1">
        <w:rPr>
          <w:color w:val="auto"/>
          <w:u w:color="000000" w:themeColor="text1"/>
        </w:rPr>
        <w:tab/>
        <w:t>(A)</w:t>
      </w:r>
      <w:r w:rsidRPr="001260A1">
        <w:rPr>
          <w:color w:val="auto"/>
          <w:u w:color="000000" w:themeColor="text1"/>
        </w:rPr>
        <w:tab/>
        <w:t>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purpose of these oversight studies and investigations is to determine if agency laws and programs within the subject matter jurisdiction of a standing committee: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are being implemented and carried out in accordance with the intent of the General Assembly;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should be continued, curtailed, or eliminated.</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The oversight studies and investigations must consider: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the application, administration, execution, and effectiveness of laws and programs addressing subjects within the standing committee’s subject matter jurisdiction;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30.</w:t>
      </w:r>
      <w:r w:rsidRPr="001260A1">
        <w:rPr>
          <w:color w:val="auto"/>
          <w:u w:color="000000" w:themeColor="text1"/>
        </w:rPr>
        <w:tab/>
        <w:t>(A)</w:t>
      </w:r>
      <w:r w:rsidRPr="001260A1">
        <w:rPr>
          <w:color w:val="auto"/>
          <w:u w:color="000000" w:themeColor="text1"/>
        </w:rPr>
        <w:tab/>
        <w:t>The procedure for conducting the oversight studies and investigations is provided in this section.</w:t>
      </w:r>
    </w:p>
    <w:p w:rsidR="007D71CB" w:rsidRPr="001260A1" w:rsidRDefault="007D71CB" w:rsidP="007D71CB">
      <w:pPr>
        <w:rPr>
          <w:color w:val="auto"/>
          <w:u w:color="000000" w:themeColor="text1"/>
        </w:rPr>
      </w:pPr>
      <w:r w:rsidRPr="001260A1">
        <w:rPr>
          <w:color w:val="auto"/>
          <w:u w:color="000000" w:themeColor="text1"/>
        </w:rPr>
        <w:tab/>
        <w:t>(B)(1)</w:t>
      </w:r>
      <w:r w:rsidRPr="001260A1">
        <w:rPr>
          <w:color w:val="auto"/>
          <w:u w:color="000000" w:themeColor="text1"/>
        </w:rPr>
        <w:tab/>
        <w:t>The President Pro Tempore of the Senate, upon consulting with the chairmen of the standing committees in the Senate and the Clerk of the Senate, shall determine the agencies for which each standing committee must conduct oversight studies and investigations.  A proposed seven year review schedule must be published in the Senate Journal on the first day of session each year.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In order to accomplish the requirements of this chapter, the chairman of each standing committees must schedule oversight studies and investigations for the agencies for which his standing committee is the investigating committee and may: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coordinate schedules for conducting oversight studies and investigations with the chairmen of other standing committees;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7D71CB" w:rsidRPr="001260A1" w:rsidRDefault="007D71CB" w:rsidP="007D71CB">
      <w:pPr>
        <w:rPr>
          <w:color w:val="auto"/>
          <w:u w:color="000000" w:themeColor="text1"/>
        </w:rPr>
      </w:pPr>
      <w:r w:rsidRPr="001260A1">
        <w:rPr>
          <w:color w:val="auto"/>
          <w:u w:color="000000" w:themeColor="text1"/>
        </w:rPr>
        <w:tab/>
        <w:t>(C)(1)</w:t>
      </w:r>
      <w:r w:rsidRPr="001260A1">
        <w:rPr>
          <w:color w:val="auto"/>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 year review schedule must be published in the House Journal on the first day of session each year.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coordinate schedules for conducting oversight studies and investigations with the chairmen of other standing committees;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40.</w:t>
      </w:r>
      <w:r w:rsidRPr="001260A1">
        <w:rPr>
          <w:color w:val="auto"/>
          <w:u w:color="000000" w:themeColor="text1"/>
        </w:rPr>
        <w:tab/>
        <w:t>(A)</w:t>
      </w:r>
      <w:r w:rsidRPr="001260A1">
        <w:rPr>
          <w:color w:val="auto"/>
          <w:u w:color="000000" w:themeColor="text1"/>
        </w:rPr>
        <w:tab/>
        <w:t>In addition to the scheduled  seven 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50.</w:t>
      </w:r>
      <w:r w:rsidRPr="001260A1">
        <w:rPr>
          <w:color w:val="auto"/>
          <w:u w:color="000000" w:themeColor="text1"/>
        </w:rPr>
        <w:tab/>
        <w:t>When an investigating committee conducts an oversight study and investigation or a legislative investigation is conducted pursuant to Section 2</w:t>
      </w:r>
      <w:r w:rsidRPr="001260A1">
        <w:rPr>
          <w:color w:val="auto"/>
          <w:u w:color="000000" w:themeColor="text1"/>
        </w:rPr>
        <w:noBreakHyphen/>
        <w:t>2</w:t>
      </w:r>
      <w:r w:rsidRPr="001260A1">
        <w:rPr>
          <w:color w:val="auto"/>
          <w:u w:color="000000" w:themeColor="text1"/>
        </w:rPr>
        <w:noBreakHyphen/>
        <w:t>40(B), evidence or information related to the investigation may be acquired by any lawful means, including, but not limited to:</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serving a request for information on the agency being studied or investigated.  The request for information must be answered separately and fully in writing under oath and returned to the investigating committee within forty</w:t>
      </w:r>
      <w:r w:rsidRPr="001260A1">
        <w:rPr>
          <w:color w:val="auto"/>
          <w:u w:color="000000" w:themeColor="text1"/>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w:t>
      </w:r>
      <w:r w:rsidRPr="001260A1">
        <w:rPr>
          <w:color w:val="auto"/>
          <w:u w:val="single" w:color="000000" w:themeColor="text1"/>
        </w:rPr>
        <w:t>,</w:t>
      </w:r>
      <w:r w:rsidRPr="001260A1">
        <w:rPr>
          <w:color w:val="auto"/>
          <w:u w:color="000000" w:themeColor="text1"/>
        </w:rPr>
        <w:t xml:space="preserve"> or other documents is included with the answer;</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issuing subpoenas and subpoenas duces tecum pursuant to Title 2, Chapter 69; and</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60.</w:t>
      </w:r>
      <w:r w:rsidRPr="001260A1">
        <w:rPr>
          <w:color w:val="auto"/>
          <w:u w:color="000000" w:themeColor="text1"/>
        </w:rPr>
        <w:tab/>
        <w:t>(A)</w:t>
      </w:r>
      <w:r w:rsidRPr="001260A1">
        <w:rPr>
          <w:color w:val="auto"/>
          <w:u w:color="000000" w:themeColor="text1"/>
        </w:rPr>
        <w:tab/>
        <w:t>An investigating committee’s request for a program evaluation report must contain: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the agency program or operations that it intends to investigate;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the information that must be included in the report;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the date that the report must be submitted to the committee.</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An investigating committee may request that the program evaluation report contain any of the following information: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enabling or authorizing law or other relevant mandate, including any federal mandates;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a description of each program administered by the agency identified by the investigating committee in the request for a program evaluation report, including the following information: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established priorities, including goals and objectives in meeting each priority;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performance criteria, timetables, or other benchmarks used by the agency to measure its progress in achieving its goals and objectives;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organizational structure, including a position count, job classification, and organization flow chart indicating lines of responsibility;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financial summary, including sources of funding by program and the amounts allocated or appropriated and expended over the last ten years;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(6)</w:t>
      </w:r>
      <w:r w:rsidRPr="001260A1">
        <w:rPr>
          <w:color w:val="auto"/>
          <w:u w:color="000000" w:themeColor="text1"/>
        </w:rPr>
        <w:tab/>
        <w:t>identification of the constituencies served by the agency or program, noting any changes or projected changes in the constituencies;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(7)</w:t>
      </w:r>
      <w:r w:rsidRPr="001260A1">
        <w:rPr>
          <w:color w:val="auto"/>
          <w:u w:color="000000" w:themeColor="text1"/>
        </w:rPr>
        <w:tab/>
        <w:t>a summary of efforts by the agency or program regarding the use of alternative delivery systems, including privatization, in meeting its goals and objectives;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(8)</w:t>
      </w:r>
      <w:r w:rsidRPr="001260A1">
        <w:rPr>
          <w:color w:val="auto"/>
          <w:u w:color="000000" w:themeColor="text1"/>
        </w:rPr>
        <w:tab/>
        <w:t>identification of emerging issues for the agency;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(9)</w:t>
      </w:r>
      <w:r w:rsidRPr="001260A1">
        <w:rPr>
          <w:color w:val="auto"/>
          <w:u w:color="000000" w:themeColor="text1"/>
        </w:rPr>
        <w:tab/>
        <w:t>a comparison of any related federal laws and regulations to the state laws governing the agency or program and the rules implemented by the agency or program;</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(10)</w:t>
      </w:r>
      <w:r w:rsidRPr="001260A1">
        <w:rPr>
          <w:color w:val="auto"/>
          <w:u w:color="000000" w:themeColor="text1"/>
        </w:rPr>
        <w:tab/>
        <w:t>agency policies for collecting, managing, and using personal information over the internet and non</w:t>
      </w:r>
      <w:r w:rsidRPr="001260A1">
        <w:rPr>
          <w:color w:val="auto"/>
          <w:u w:color="000000" w:themeColor="text1"/>
        </w:rPr>
        <w:noBreakHyphen/>
        <w:t>electronically, information on the agency’s implementation of information technologies;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(11)</w:t>
      </w:r>
      <w:r w:rsidRPr="001260A1">
        <w:rPr>
          <w:color w:val="auto"/>
          <w:u w:color="000000" w:themeColor="text1"/>
        </w:rPr>
        <w:tab/>
        <w:t>a list of reports, applications, and other similar paperwork required to be filed with the agency by the public.  The list must include: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the statutory authority for each filing requirement;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the date each filing requirement was adopted or last amended by the agency;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the frequency that filing is required;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(d)</w:t>
      </w:r>
      <w:r w:rsidRPr="001260A1">
        <w:rPr>
          <w:color w:val="auto"/>
          <w:u w:color="000000" w:themeColor="text1"/>
        </w:rPr>
        <w:tab/>
        <w:t>the number of filings received annually for the last seven years and the number of anticipated filings for the next four years;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(e)</w:t>
      </w:r>
      <w:r w:rsidRPr="001260A1">
        <w:rPr>
          <w:color w:val="auto"/>
          <w:u w:color="000000" w:themeColor="text1"/>
        </w:rPr>
        <w:tab/>
        <w:t>a description of the actions taken or contemplated by the agency to reduce filing requirements and paperwork duplication;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(12)</w:t>
      </w:r>
      <w:r w:rsidRPr="001260A1">
        <w:rPr>
          <w:color w:val="auto"/>
          <w:u w:color="000000" w:themeColor="text1"/>
        </w:rPr>
        <w:tab/>
        <w:t>any other relevant information specifically requested by the investigating committee.</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All information contained in a program evaluation report must be presented in a concise and complete manner.</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A state agency that is vested with revenue bonding authority may submit annual reports and annual external audit reports conducted by a third party in lieu of a program evaluation report.</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70.</w:t>
      </w:r>
      <w:r w:rsidRPr="001260A1">
        <w:rPr>
          <w:color w:val="auto"/>
          <w:u w:color="000000" w:themeColor="text1"/>
        </w:rPr>
        <w:tab/>
        <w:t>All testimony given to the investigating committee must be under oath.</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80.</w:t>
      </w:r>
      <w:r w:rsidRPr="001260A1">
        <w:rPr>
          <w:color w:val="auto"/>
          <w:u w:color="000000" w:themeColor="text1"/>
        </w:rPr>
        <w:tab/>
        <w:t>Any witness testifying before the investigating committee may have counsel present to advise him.  The witness or his counsel may, during the time of testimony ,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2</w:t>
      </w:r>
      <w:r w:rsidRPr="001260A1">
        <w:rPr>
          <w:color w:val="auto"/>
          <w:u w:color="000000" w:themeColor="text1"/>
        </w:rPr>
        <w:noBreakHyphen/>
        <w:t>90.</w:t>
      </w:r>
      <w:r w:rsidRPr="001260A1">
        <w:rPr>
          <w:color w:val="auto"/>
          <w:u w:color="000000" w:themeColor="text1"/>
        </w:rPr>
        <w:tab/>
        <w:t>A witness shall be given the benefit of any privilege at law which he may have in court as a party to a civil action.”</w:t>
      </w:r>
      <w:r w:rsidRPr="001260A1">
        <w:rPr>
          <w:color w:val="auto"/>
          <w:u w:color="000000" w:themeColor="text1"/>
        </w:rPr>
        <w:tab/>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E.</w:t>
      </w:r>
      <w:r w:rsidRPr="001260A1">
        <w:rPr>
          <w:color w:val="auto"/>
          <w:u w:color="000000" w:themeColor="text1"/>
        </w:rPr>
        <w:tab/>
      </w:r>
      <w:r w:rsidRPr="001260A1">
        <w:rPr>
          <w:color w:val="auto"/>
          <w:u w:color="000000" w:themeColor="text1"/>
        </w:rPr>
        <w:tab/>
        <w:t>This part takes effect January 1, 2015.</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VI</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Conforming and Miscellaneous Amendments to Divisions,</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Offices, and Other Entities or Programs Transferred to</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the Department of Administration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8.</w:t>
      </w:r>
      <w:r w:rsidRPr="001260A1">
        <w:rPr>
          <w:color w:val="auto"/>
          <w:u w:color="000000" w:themeColor="text1"/>
        </w:rPr>
        <w:tab/>
        <w:t>A.</w:t>
      </w:r>
      <w:r w:rsidRPr="001260A1">
        <w:rPr>
          <w:color w:val="auto"/>
          <w:u w:color="000000" w:themeColor="text1"/>
        </w:rPr>
        <w:tab/>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55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55.</w:t>
      </w:r>
      <w:r w:rsidRPr="001260A1">
        <w:rPr>
          <w:color w:val="auto"/>
          <w:u w:color="000000" w:themeColor="text1"/>
        </w:rPr>
        <w:tab/>
        <w:t>(1)</w:t>
      </w:r>
      <w:r w:rsidRPr="001260A1">
        <w:rPr>
          <w:color w:val="auto"/>
          <w:u w:color="000000" w:themeColor="text1"/>
        </w:rPr>
        <w:tab/>
        <w:t xml:space="preserve">‘Governmental body’ means a state government department, commission, council, board, bureau, committee, institution, college, university, technical school, </w:t>
      </w:r>
      <w:r w:rsidRPr="001260A1">
        <w:rPr>
          <w:strike/>
          <w:color w:val="auto"/>
          <w:u w:color="000000" w:themeColor="text1"/>
        </w:rPr>
        <w:t>legislative body,</w:t>
      </w:r>
      <w:r w:rsidRPr="001260A1">
        <w:rPr>
          <w:color w:val="auto"/>
          <w:u w:color="000000" w:themeColor="text1"/>
        </w:rPr>
        <w:t xml:space="preserve"> agency, government corporation, or other establishment or official of the executive</w:t>
      </w:r>
      <w:r w:rsidRPr="001260A1">
        <w:rPr>
          <w:strike/>
          <w:color w:val="auto"/>
          <w:u w:color="000000" w:themeColor="text1"/>
        </w:rPr>
        <w:t>, judicial, or legislative branches</w:t>
      </w:r>
      <w:r w:rsidRPr="001260A1">
        <w:rPr>
          <w:color w:val="auto"/>
          <w:u w:color="000000" w:themeColor="text1"/>
        </w:rPr>
        <w:t xml:space="preserve"> </w:t>
      </w:r>
      <w:r w:rsidRPr="001260A1">
        <w:rPr>
          <w:color w:val="auto"/>
          <w:u w:val="single" w:color="000000" w:themeColor="text1"/>
        </w:rPr>
        <w:t>branch</w:t>
      </w:r>
      <w:r w:rsidRPr="001260A1">
        <w:rPr>
          <w:color w:val="auto"/>
          <w:u w:color="000000" w:themeColor="text1"/>
        </w:rPr>
        <w:t xml:space="preserve"> of this State.  Governmental body excludes the General Assembly, Legislative Council, the Office of Legislative Printing, Information and Technology Systems, </w:t>
      </w:r>
      <w:r w:rsidRPr="001260A1">
        <w:rPr>
          <w:color w:val="auto"/>
          <w:u w:val="single" w:color="000000" w:themeColor="text1"/>
        </w:rPr>
        <w:t>the judicial department</w:t>
      </w:r>
      <w:r w:rsidRPr="001260A1">
        <w:rPr>
          <w:color w:val="auto"/>
          <w:u w:color="000000" w:themeColor="text1"/>
        </w:rPr>
        <w:t xml:space="preserve"> and all local political subdivisions such as counties, municipalities, school districts, or public service or special purpose districts. </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 xml:space="preserve">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Division of General Services of the Department of Administration</w:t>
      </w:r>
      <w:r w:rsidRPr="001260A1">
        <w:rPr>
          <w:color w:val="auto"/>
          <w:u w:color="000000" w:themeColor="text1"/>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When any governmental body needs to acquire real property for its operations or any part thereof and state</w:t>
      </w:r>
      <w:r w:rsidRPr="001260A1">
        <w:rPr>
          <w:color w:val="auto"/>
          <w:u w:color="000000" w:themeColor="text1"/>
        </w:rPr>
        <w:noBreakHyphen/>
        <w:t xml:space="preserve">owned property is not available, it shall notify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of General Services of its requirement on rental request forms prepared by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agree meets necessary requirements and standards for state leasing as prescribed in procedures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7D71CB" w:rsidRPr="001260A1" w:rsidRDefault="007D71CB" w:rsidP="007D71CB">
      <w:pPr>
        <w:rPr>
          <w:color w:val="auto"/>
          <w:u w:val="single" w:color="000000" w:themeColor="text1"/>
        </w:rPr>
      </w:pPr>
      <w:r w:rsidRPr="001260A1">
        <w:rPr>
          <w:color w:val="auto"/>
          <w:u w:color="000000" w:themeColor="text1"/>
        </w:rPr>
        <w:tab/>
        <w:t>(4)</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adopt procedures to be used for governmental bodies to apply for rental space, for acquiring leased space, and for leasing state</w:t>
      </w:r>
      <w:r w:rsidRPr="001260A1">
        <w:rPr>
          <w:color w:val="auto"/>
          <w:u w:color="000000" w:themeColor="text1"/>
        </w:rPr>
        <w:noBreakHyphen/>
        <w:t xml:space="preserve">owned space to nonstate lessees. </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 xml:space="preserve">Any participant in a property transaction proposed to be entered who maintains that a procedure provided for in this section has not been properly followed, may request review of the transaction by the director of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of General Services </w:t>
      </w:r>
      <w:r w:rsidRPr="001260A1">
        <w:rPr>
          <w:color w:val="auto"/>
          <w:u w:val="single" w:color="000000" w:themeColor="text1"/>
        </w:rPr>
        <w:t>of the Department of Administration</w:t>
      </w:r>
      <w:r w:rsidRPr="001260A1">
        <w:rPr>
          <w:color w:val="auto"/>
          <w:u w:color="000000" w:themeColor="text1"/>
        </w:rPr>
        <w:t xml:space="preserve"> or his designee.”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t xml:space="preserve"> Sections 1</w:t>
      </w:r>
      <w:r w:rsidRPr="001260A1">
        <w:rPr>
          <w:color w:val="auto"/>
          <w:u w:color="000000" w:themeColor="text1"/>
        </w:rPr>
        <w:noBreakHyphen/>
        <w:t>11</w:t>
      </w:r>
      <w:r w:rsidRPr="001260A1">
        <w:rPr>
          <w:color w:val="auto"/>
          <w:u w:color="000000" w:themeColor="text1"/>
        </w:rPr>
        <w:noBreakHyphen/>
        <w:t>56 and 1</w:t>
      </w:r>
      <w:r w:rsidRPr="001260A1">
        <w:rPr>
          <w:color w:val="auto"/>
          <w:u w:color="000000" w:themeColor="text1"/>
        </w:rPr>
        <w:noBreakHyphen/>
        <w:t>11</w:t>
      </w:r>
      <w:r w:rsidRPr="001260A1">
        <w:rPr>
          <w:color w:val="auto"/>
          <w:u w:color="000000" w:themeColor="text1"/>
        </w:rPr>
        <w:noBreakHyphen/>
        <w:t>58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56.</w:t>
      </w:r>
      <w:r w:rsidRPr="001260A1">
        <w:rPr>
          <w:color w:val="auto"/>
          <w:u w:color="000000" w:themeColor="text1"/>
        </w:rPr>
        <w:tab/>
      </w:r>
      <w:r w:rsidRPr="001260A1">
        <w:rPr>
          <w:color w:val="auto"/>
          <w:u w:val="single" w:color="000000" w:themeColor="text1"/>
        </w:rPr>
        <w:t>(A)</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 xml:space="preserve">Division of General Services of the Department of Administration, </w:t>
      </w:r>
      <w:r w:rsidRPr="001260A1">
        <w:rPr>
          <w:color w:val="auto"/>
          <w:u w:color="000000" w:themeColor="text1"/>
        </w:rPr>
        <w:t xml:space="preserve">in an effort to ensure that funds authorized and appropriated for rent are used in the most efficient manner, is directed to develop a program to manage the leasing of all public and private space of </w:t>
      </w:r>
      <w:r w:rsidRPr="001260A1">
        <w:rPr>
          <w:strike/>
          <w:color w:val="auto"/>
          <w:u w:color="000000" w:themeColor="text1"/>
        </w:rPr>
        <w:t>state agencies</w:t>
      </w:r>
      <w:r w:rsidRPr="001260A1">
        <w:rPr>
          <w:color w:val="auto"/>
          <w:u w:color="000000" w:themeColor="text1"/>
        </w:rPr>
        <w:t xml:space="preserve"> </w:t>
      </w:r>
      <w:r w:rsidRPr="001260A1">
        <w:rPr>
          <w:color w:val="auto"/>
          <w:u w:val="single" w:color="000000" w:themeColor="text1"/>
        </w:rPr>
        <w:t>a governmental body</w:t>
      </w:r>
      <w:r w:rsidRPr="001260A1">
        <w:rPr>
          <w:color w:val="auto"/>
          <w:u w:color="000000" w:themeColor="text1"/>
        </w:rPr>
        <w:t xml:space="preserve">.  </w:t>
      </w:r>
      <w:r w:rsidRPr="001260A1">
        <w:rPr>
          <w:color w:val="auto"/>
          <w:u w:val="single" w:color="000000" w:themeColor="text1"/>
        </w:rPr>
        <w:t>The department must submit regulations for the implementation of this section to the General Assembly as provided in the Administrative Procedures Act, Chapter 23, Title 1.</w:t>
      </w:r>
      <w:r w:rsidRPr="001260A1">
        <w:rPr>
          <w:color w:val="auto"/>
          <w:u w:color="000000" w:themeColor="text1"/>
        </w:rPr>
        <w:t xml:space="preserve">  The </w:t>
      </w:r>
      <w:r w:rsidRPr="001260A1">
        <w:rPr>
          <w:strike/>
          <w:color w:val="auto"/>
          <w:u w:color="000000" w:themeColor="text1"/>
        </w:rPr>
        <w:t>board’s</w:t>
      </w:r>
      <w:r w:rsidRPr="001260A1">
        <w:rPr>
          <w:color w:val="auto"/>
          <w:u w:color="000000" w:themeColor="text1"/>
        </w:rPr>
        <w:t xml:space="preserve"> </w:t>
      </w:r>
      <w:r w:rsidRPr="001260A1">
        <w:rPr>
          <w:color w:val="auto"/>
          <w:u w:val="single" w:color="000000" w:themeColor="text1"/>
        </w:rPr>
        <w:t>department’s</w:t>
      </w:r>
      <w:r w:rsidRPr="001260A1">
        <w:rPr>
          <w:color w:val="auto"/>
          <w:u w:color="000000" w:themeColor="text1"/>
        </w:rPr>
        <w:t xml:space="preserve"> regulations, upon General Assembly approval, shall include procedures for: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assessing and evaluating agency needs, including the authority to require agency justification for any request to lease public or private space;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establishing standards for the quality and quantity of space to be leased by a requesting agency;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a nonappropriation for the renting agency,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a dissolution of the agency,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the availability of public space in substitution for private space being leased by the agency;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rejecting an agency’s request for additional space or space at a specific location, or both;</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directing agencies to be located in public space, when available, before private space can be leased;</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t>(6)</w:t>
      </w:r>
      <w:r w:rsidRPr="001260A1">
        <w:rPr>
          <w:color w:val="auto"/>
          <w:u w:color="000000" w:themeColor="text1"/>
        </w:rPr>
        <w:tab/>
        <w:t>requiring the agency to submit a multi</w:t>
      </w:r>
      <w:r w:rsidRPr="001260A1">
        <w:rPr>
          <w:color w:val="auto"/>
          <w:u w:color="000000" w:themeColor="text1"/>
        </w:rPr>
        <w:noBreakHyphen/>
        <w:t xml:space="preserve">year financial plan for review by the </w:t>
      </w:r>
      <w:r w:rsidRPr="001260A1">
        <w:rPr>
          <w:strike/>
          <w:color w:val="auto"/>
          <w:u w:color="000000" w:themeColor="text1"/>
        </w:rPr>
        <w:t>board’s budget office</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with copies sent to Ways and Means Committee and Senate Finance Committee, before any new lease for space is entered into; </w:t>
      </w:r>
      <w:r w:rsidRPr="001260A1">
        <w:rPr>
          <w:strike/>
          <w:color w:val="auto"/>
          <w:u w:color="000000" w:themeColor="text1"/>
        </w:rPr>
        <w:t>and requiring prior review by the Joint Bond Review Committee and the requirement of Budget and Control Board approval before the adoption of any new lease that commits more than one million dollars in a five</w:t>
      </w:r>
      <w:r w:rsidRPr="001260A1">
        <w:rPr>
          <w:strike/>
          <w:color w:val="auto"/>
          <w:u w:color="000000" w:themeColor="text1"/>
        </w:rPr>
        <w:noBreakHyphen/>
        <w:t>year period;</w:t>
      </w:r>
      <w:r w:rsidRPr="001260A1">
        <w:rPr>
          <w:color w:val="auto"/>
          <w:u w:color="000000" w:themeColor="text1"/>
        </w:rPr>
        <w:t xml:space="preserve">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(7)</w:t>
      </w:r>
      <w:r w:rsidRPr="001260A1">
        <w:rPr>
          <w:color w:val="auto"/>
          <w:u w:color="000000" w:themeColor="text1"/>
        </w:rPr>
        <w:tab/>
        <w:t xml:space="preserve">requiring prior review by the Joint Bond Review Committee and the requirement of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approval before the adoption of any new </w:t>
      </w:r>
      <w:r w:rsidRPr="001260A1">
        <w:rPr>
          <w:color w:val="auto"/>
          <w:u w:val="single" w:color="000000" w:themeColor="text1"/>
        </w:rPr>
        <w:t>or renewal</w:t>
      </w:r>
      <w:r w:rsidRPr="001260A1">
        <w:rPr>
          <w:color w:val="auto"/>
          <w:u w:color="000000" w:themeColor="text1"/>
        </w:rPr>
        <w:t xml:space="preserve"> lease that commits more than </w:t>
      </w:r>
      <w:r w:rsidRPr="001260A1">
        <w:rPr>
          <w:color w:val="auto"/>
          <w:u w:val="single" w:color="000000" w:themeColor="text1"/>
        </w:rPr>
        <w:t>two hundred thousand dollars annually in rental or lease payments or more than</w:t>
      </w:r>
      <w:r w:rsidRPr="001260A1">
        <w:rPr>
          <w:color w:val="auto"/>
          <w:u w:color="000000" w:themeColor="text1"/>
        </w:rPr>
        <w:t xml:space="preserve"> one million dollars </w:t>
      </w:r>
      <w:r w:rsidRPr="001260A1">
        <w:rPr>
          <w:color w:val="auto"/>
          <w:u w:val="single" w:color="000000" w:themeColor="text1"/>
        </w:rPr>
        <w:t>in such payments</w:t>
      </w:r>
      <w:r w:rsidRPr="001260A1">
        <w:rPr>
          <w:color w:val="auto"/>
          <w:u w:color="000000" w:themeColor="text1"/>
        </w:rPr>
        <w:t xml:space="preserve"> in a five</w:t>
      </w:r>
      <w:r w:rsidRPr="001260A1">
        <w:rPr>
          <w:color w:val="auto"/>
          <w:u w:color="000000" w:themeColor="text1"/>
        </w:rPr>
        <w:noBreakHyphen/>
        <w:t>year period.</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r>
      <w:r w:rsidRPr="001260A1">
        <w:rPr>
          <w:color w:val="auto"/>
          <w:u w:val="single" w:color="000000" w:themeColor="text1"/>
        </w:rPr>
        <w:t>Leases or rental agreements involving amounts below the thresholds provided in item (7) of subsection (A) may be executed by the Department of Administration without this prior review by the Joint Bond Review Committee and approval by the State Fiscal Accountability Authority.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(C)</w:t>
      </w:r>
      <w:r w:rsidRPr="001260A1">
        <w:rPr>
          <w:color w:val="auto"/>
          <w:u w:color="000000" w:themeColor="text1"/>
        </w:rPr>
        <w:tab/>
      </w:r>
      <w:r w:rsidRPr="001260A1">
        <w:rPr>
          <w:color w:val="auto"/>
          <w:u w:val="single" w:color="000000" w:themeColor="text1"/>
        </w:rPr>
        <w:t>The threshold requirements requiring review by the Joint Bond Review Committee and approval by the State Fiscal Accountability Authority as contained in item (7) of subsection (A) also apply to leases or rental agreements with nonstate entities whether or not the state or its agencies or departments is the lessee or lessor.</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58.</w:t>
      </w:r>
      <w:r w:rsidRPr="001260A1">
        <w:rPr>
          <w:color w:val="auto"/>
          <w:u w:color="000000" w:themeColor="text1"/>
        </w:rPr>
        <w:tab/>
      </w:r>
      <w:r w:rsidRPr="001260A1">
        <w:rPr>
          <w:color w:val="auto"/>
          <w:u w:val="single" w:color="000000" w:themeColor="text1"/>
        </w:rPr>
        <w:t>(A)</w:t>
      </w:r>
      <w:r w:rsidRPr="001260A1">
        <w:rPr>
          <w:color w:val="auto"/>
          <w:u w:color="000000" w:themeColor="text1"/>
        </w:rPr>
        <w:t>(1)</w:t>
      </w:r>
      <w:r w:rsidRPr="001260A1">
        <w:rPr>
          <w:color w:val="auto"/>
          <w:u w:color="000000" w:themeColor="text1"/>
        </w:rPr>
        <w:tab/>
        <w:t>Every state agency, as defined by Section 1</w:t>
      </w:r>
      <w:r w:rsidRPr="001260A1">
        <w:rPr>
          <w:color w:val="auto"/>
          <w:u w:color="000000" w:themeColor="text1"/>
        </w:rPr>
        <w:noBreakHyphen/>
        <w:t>19</w:t>
      </w:r>
      <w:r w:rsidRPr="001260A1">
        <w:rPr>
          <w:color w:val="auto"/>
          <w:u w:color="000000" w:themeColor="text1"/>
        </w:rPr>
        <w:noBreakHyphen/>
        <w:t xml:space="preserve">40, shall annually perform an inventory and prepare a report of all residential and surplus real property owned by it.  The report shall be submitted to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of General Services </w:t>
      </w:r>
      <w:r w:rsidRPr="001260A1">
        <w:rPr>
          <w:strike/>
          <w:color w:val="auto"/>
          <w:u w:color="000000" w:themeColor="text1"/>
        </w:rPr>
        <w:t>will</w:t>
      </w:r>
      <w:r w:rsidRPr="001260A1">
        <w:rPr>
          <w:color w:val="auto"/>
          <w:u w:color="000000" w:themeColor="text1"/>
        </w:rPr>
        <w:t xml:space="preserve"> </w:t>
      </w:r>
      <w:r w:rsidRPr="001260A1">
        <w:rPr>
          <w:color w:val="auto"/>
          <w:u w:val="single" w:color="000000" w:themeColor="text1"/>
        </w:rPr>
        <w:t>shall</w:t>
      </w:r>
      <w:r w:rsidRPr="001260A1">
        <w:rPr>
          <w:color w:val="auto"/>
          <w:u w:color="000000" w:themeColor="text1"/>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Upon receipt of a request by an agency to acquire additional property,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of General Services shall review the surplus property list to determine if the agency’s needs </w:t>
      </w:r>
      <w:r w:rsidRPr="001260A1">
        <w:rPr>
          <w:strike/>
          <w:color w:val="auto"/>
          <w:u w:color="000000" w:themeColor="text1"/>
        </w:rPr>
        <w:t>can</w:t>
      </w:r>
      <w:r w:rsidRPr="001260A1">
        <w:rPr>
          <w:color w:val="auto"/>
          <w:u w:color="000000" w:themeColor="text1"/>
        </w:rPr>
        <w:t xml:space="preserve"> </w:t>
      </w:r>
      <w:r w:rsidRPr="001260A1">
        <w:rPr>
          <w:color w:val="auto"/>
          <w:u w:val="single" w:color="000000" w:themeColor="text1"/>
        </w:rPr>
        <w:t>may</w:t>
      </w:r>
      <w:r w:rsidRPr="001260A1">
        <w:rPr>
          <w:color w:val="auto"/>
          <w:u w:color="000000" w:themeColor="text1"/>
        </w:rPr>
        <w:t xml:space="preserve"> be met from existing state</w:t>
      </w:r>
      <w:r w:rsidRPr="001260A1">
        <w:rPr>
          <w:color w:val="auto"/>
          <w:u w:color="000000" w:themeColor="text1"/>
        </w:rPr>
        <w:noBreakHyphen/>
        <w:t xml:space="preserve">owned property.  If such property is identified,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w:t>
      </w:r>
      <w:r w:rsidRPr="001260A1">
        <w:rPr>
          <w:strike/>
          <w:color w:val="auto"/>
          <w:u w:color="000000" w:themeColor="text1"/>
        </w:rPr>
        <w:t>of General Services</w:t>
      </w:r>
      <w:r w:rsidRPr="001260A1">
        <w:rPr>
          <w:color w:val="auto"/>
          <w:u w:color="000000" w:themeColor="text1"/>
        </w:rPr>
        <w:t xml:space="preserve"> shall act as broker in transferring the property to the requesting agency under terms and conditions that are mutually agreeable to the agencies involved.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may authorize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of General Services to sell any unassigned surplus real property.  The </w:t>
      </w:r>
      <w:r w:rsidRPr="001260A1">
        <w:rPr>
          <w:strike/>
          <w:color w:val="auto"/>
          <w:u w:color="000000" w:themeColor="text1"/>
        </w:rPr>
        <w:t>Office of General Services</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shall have the discretion to determine the method of disposal to be used, which possible methods include:  auction, sealed bids, listing the property with a private broker or any other method determined by the </w:t>
      </w:r>
      <w:r w:rsidRPr="001260A1">
        <w:rPr>
          <w:strike/>
          <w:color w:val="auto"/>
          <w:u w:color="000000" w:themeColor="text1"/>
        </w:rPr>
        <w:t>Office of General Services</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to be commercially reasonable considering the type and location of property involved.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r>
      <w:r w:rsidRPr="001260A1">
        <w:rPr>
          <w:color w:val="auto"/>
          <w:u w:val="single" w:color="000000" w:themeColor="text1"/>
        </w:rPr>
        <w:t>The procedures involving surplus real property sales under this section are also subject to the approvals required in Section 1</w:t>
      </w:r>
      <w:r w:rsidRPr="001260A1">
        <w:rPr>
          <w:color w:val="auto"/>
          <w:u w:val="single" w:color="000000" w:themeColor="text1"/>
        </w:rPr>
        <w:noBreakHyphen/>
        <w:t>11</w:t>
      </w:r>
      <w:r w:rsidRPr="001260A1">
        <w:rPr>
          <w:color w:val="auto"/>
          <w:u w:val="single" w:color="000000" w:themeColor="text1"/>
        </w:rPr>
        <w:noBreakHyphen/>
        <w:t>65 for surplus real property sales above five hundred thousand dollars.</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C.</w:t>
      </w:r>
      <w:r w:rsidRPr="001260A1">
        <w:rPr>
          <w:color w:val="auto"/>
          <w:u w:color="000000" w:themeColor="text1"/>
        </w:rPr>
        <w:tab/>
      </w:r>
      <w:r w:rsidRPr="001260A1">
        <w:rPr>
          <w:color w:val="auto"/>
          <w:u w:color="000000" w:themeColor="text1"/>
        </w:rPr>
        <w:tab/>
        <w:t>Sections 1</w:t>
      </w:r>
      <w:r w:rsidRPr="001260A1">
        <w:rPr>
          <w:color w:val="auto"/>
          <w:u w:color="000000" w:themeColor="text1"/>
        </w:rPr>
        <w:noBreakHyphen/>
        <w:t>11</w:t>
      </w:r>
      <w:r w:rsidRPr="001260A1">
        <w:rPr>
          <w:color w:val="auto"/>
          <w:u w:color="000000" w:themeColor="text1"/>
        </w:rPr>
        <w:noBreakHyphen/>
        <w:t>65, 1</w:t>
      </w:r>
      <w:r w:rsidRPr="001260A1">
        <w:rPr>
          <w:color w:val="auto"/>
          <w:u w:color="000000" w:themeColor="text1"/>
        </w:rPr>
        <w:noBreakHyphen/>
        <w:t>11</w:t>
      </w:r>
      <w:r w:rsidRPr="001260A1">
        <w:rPr>
          <w:color w:val="auto"/>
          <w:u w:color="000000" w:themeColor="text1"/>
        </w:rPr>
        <w:noBreakHyphen/>
        <w:t>67, 1</w:t>
      </w:r>
      <w:r w:rsidRPr="001260A1">
        <w:rPr>
          <w:color w:val="auto"/>
          <w:u w:color="000000" w:themeColor="text1"/>
        </w:rPr>
        <w:noBreakHyphen/>
        <w:t>11</w:t>
      </w:r>
      <w:r w:rsidRPr="001260A1">
        <w:rPr>
          <w:color w:val="auto"/>
          <w:u w:color="000000" w:themeColor="text1"/>
        </w:rPr>
        <w:noBreakHyphen/>
        <w:t>70, 1</w:t>
      </w:r>
      <w:r w:rsidRPr="001260A1">
        <w:rPr>
          <w:color w:val="auto"/>
          <w:u w:color="000000" w:themeColor="text1"/>
        </w:rPr>
        <w:noBreakHyphen/>
        <w:t>11</w:t>
      </w:r>
      <w:r w:rsidRPr="001260A1">
        <w:rPr>
          <w:color w:val="auto"/>
          <w:u w:color="000000" w:themeColor="text1"/>
        </w:rPr>
        <w:noBreakHyphen/>
        <w:t>80, 1</w:t>
      </w:r>
      <w:r w:rsidRPr="001260A1">
        <w:rPr>
          <w:color w:val="auto"/>
          <w:u w:color="000000" w:themeColor="text1"/>
        </w:rPr>
        <w:noBreakHyphen/>
        <w:t>11</w:t>
      </w:r>
      <w:r w:rsidRPr="001260A1">
        <w:rPr>
          <w:color w:val="auto"/>
          <w:u w:color="000000" w:themeColor="text1"/>
        </w:rPr>
        <w:noBreakHyphen/>
        <w:t>90, 1</w:t>
      </w:r>
      <w:r w:rsidRPr="001260A1">
        <w:rPr>
          <w:color w:val="auto"/>
          <w:u w:color="000000" w:themeColor="text1"/>
        </w:rPr>
        <w:noBreakHyphen/>
        <w:t>11</w:t>
      </w:r>
      <w:r w:rsidRPr="001260A1">
        <w:rPr>
          <w:color w:val="auto"/>
          <w:u w:color="000000" w:themeColor="text1"/>
        </w:rPr>
        <w:noBreakHyphen/>
        <w:t>100, 1</w:t>
      </w:r>
      <w:r w:rsidRPr="001260A1">
        <w:rPr>
          <w:color w:val="auto"/>
          <w:u w:color="000000" w:themeColor="text1"/>
        </w:rPr>
        <w:noBreakHyphen/>
        <w:t>11</w:t>
      </w:r>
      <w:r w:rsidRPr="001260A1">
        <w:rPr>
          <w:color w:val="auto"/>
          <w:u w:color="000000" w:themeColor="text1"/>
        </w:rPr>
        <w:noBreakHyphen/>
        <w:t>110, and 1</w:t>
      </w:r>
      <w:r w:rsidRPr="001260A1">
        <w:rPr>
          <w:color w:val="auto"/>
          <w:u w:color="000000" w:themeColor="text1"/>
        </w:rPr>
        <w:noBreakHyphen/>
        <w:t>11</w:t>
      </w:r>
      <w:r w:rsidRPr="001260A1">
        <w:rPr>
          <w:color w:val="auto"/>
          <w:u w:color="000000" w:themeColor="text1"/>
        </w:rPr>
        <w:noBreakHyphen/>
        <w:t>180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65.</w:t>
      </w:r>
      <w:r w:rsidRPr="001260A1">
        <w:rPr>
          <w:color w:val="auto"/>
          <w:u w:color="000000" w:themeColor="text1"/>
        </w:rPr>
        <w:tab/>
        <w:t>(A)</w:t>
      </w:r>
      <w:r w:rsidRPr="001260A1">
        <w:rPr>
          <w:color w:val="auto"/>
          <w:u w:color="000000" w:themeColor="text1"/>
        </w:rPr>
        <w:tab/>
        <w:t xml:space="preserve">All transactions involving real property, made for or by any governmental bodies, excluding political subdivisions of the State, must be approved by and recorded with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 for transactions of the one million dollars or less</w:t>
      </w:r>
      <w:r w:rsidRPr="001260A1">
        <w:rPr>
          <w:color w:val="auto"/>
          <w:u w:color="000000" w:themeColor="text1"/>
        </w:rPr>
        <w:t xml:space="preserve">.  </w:t>
      </w:r>
      <w:r w:rsidRPr="001260A1">
        <w:rPr>
          <w:color w:val="auto"/>
          <w:u w:val="single" w:color="000000" w:themeColor="text1"/>
        </w:rPr>
        <w:t>For transactions of more than one million dollars, approval of the State Fiscal Accountability Authority is required in lieu of the department, although the recording will be with the department.</w:t>
      </w:r>
      <w:r w:rsidRPr="001260A1">
        <w:rPr>
          <w:color w:val="auto"/>
          <w:u w:color="000000" w:themeColor="text1"/>
        </w:rPr>
        <w:t xml:space="preserve">  Upon approval of the transaction </w:t>
      </w:r>
      <w:r w:rsidRPr="001260A1">
        <w:rPr>
          <w:strike/>
          <w:color w:val="auto"/>
          <w:u w:color="000000" w:themeColor="text1"/>
        </w:rPr>
        <w:t>by the Budget and Control Board</w:t>
      </w:r>
      <w:r w:rsidRPr="001260A1">
        <w:rPr>
          <w:color w:val="auto"/>
          <w:u w:color="000000" w:themeColor="text1"/>
        </w:rPr>
        <w:t xml:space="preserve">, there must be recorded simultaneously with the deed, a certificate of acceptance, which acknowledges the </w:t>
      </w:r>
      <w:r w:rsidRPr="001260A1">
        <w:rPr>
          <w:strike/>
          <w:color w:val="auto"/>
          <w:u w:color="000000" w:themeColor="text1"/>
        </w:rPr>
        <w:t>board’s</w:t>
      </w:r>
      <w:r w:rsidRPr="001260A1">
        <w:rPr>
          <w:color w:val="auto"/>
          <w:u w:color="000000" w:themeColor="text1"/>
        </w:rPr>
        <w:t xml:space="preserve"> </w:t>
      </w:r>
      <w:r w:rsidRPr="001260A1">
        <w:rPr>
          <w:color w:val="auto"/>
          <w:u w:val="single" w:color="000000" w:themeColor="text1"/>
        </w:rPr>
        <w:t>department’s, and authority’s,</w:t>
      </w:r>
      <w:r w:rsidRPr="001260A1">
        <w:rPr>
          <w:color w:val="auto"/>
          <w:u w:color="000000" w:themeColor="text1"/>
        </w:rPr>
        <w:t xml:space="preserve"> approval of the transaction </w:t>
      </w:r>
      <w:r w:rsidRPr="001260A1">
        <w:rPr>
          <w:color w:val="auto"/>
          <w:u w:val="single" w:color="000000" w:themeColor="text1"/>
        </w:rPr>
        <w:t>as required</w:t>
      </w:r>
      <w:r w:rsidRPr="001260A1">
        <w:rPr>
          <w:color w:val="auto"/>
          <w:u w:color="000000" w:themeColor="text1"/>
        </w:rPr>
        <w:t xml:space="preserve">.  The county recording authority cannot accept for recording any deed not accompanied by a certificate of acceptance.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 and authority</w:t>
      </w:r>
      <w:r w:rsidRPr="001260A1">
        <w:rPr>
          <w:color w:val="auto"/>
          <w:u w:color="000000" w:themeColor="text1"/>
        </w:rPr>
        <w:t xml:space="preserve"> may exempt a governmental body from the provisions of this subsection.</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67.</w:t>
      </w:r>
      <w:r w:rsidRPr="001260A1">
        <w:rPr>
          <w:color w:val="auto"/>
          <w:u w:color="000000" w:themeColor="text1"/>
        </w:rPr>
        <w:tab/>
        <w:t xml:space="preserve">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shall assess and collect a rental charge from all state departments and agencies that occupy </w:t>
      </w:r>
      <w:r w:rsidRPr="001260A1">
        <w:rPr>
          <w:strike/>
          <w:color w:val="auto"/>
          <w:u w:color="000000" w:themeColor="text1"/>
        </w:rPr>
        <w:t>State Budget and Control Board</w:t>
      </w:r>
      <w:r w:rsidRPr="001260A1">
        <w:rPr>
          <w:color w:val="auto"/>
          <w:u w:color="000000" w:themeColor="text1"/>
        </w:rPr>
        <w:t xml:space="preserve"> space in state</w:t>
      </w:r>
      <w:r w:rsidRPr="001260A1">
        <w:rPr>
          <w:color w:val="auto"/>
          <w:u w:color="000000" w:themeColor="text1"/>
        </w:rPr>
        <w:noBreakHyphen/>
        <w:t xml:space="preserve">controlled office buildings </w:t>
      </w:r>
      <w:r w:rsidRPr="001260A1">
        <w:rPr>
          <w:color w:val="auto"/>
          <w:u w:val="single" w:color="000000" w:themeColor="text1"/>
        </w:rPr>
        <w:t>under its jurisdiction</w:t>
      </w:r>
      <w:r w:rsidRPr="001260A1">
        <w:rPr>
          <w:color w:val="auto"/>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1260A1">
        <w:rPr>
          <w:strike/>
          <w:color w:val="auto"/>
          <w:u w:color="000000" w:themeColor="text1"/>
        </w:rPr>
        <w:t>Office of General Services</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and maintenance and operation costs of </w:t>
      </w:r>
      <w:r w:rsidRPr="001260A1">
        <w:rPr>
          <w:strike/>
          <w:color w:val="auto"/>
          <w:u w:color="000000" w:themeColor="text1"/>
        </w:rPr>
        <w:t>State Budget and Control Board</w:t>
      </w:r>
      <w:r w:rsidRPr="001260A1">
        <w:rPr>
          <w:strike/>
          <w:color w:val="auto"/>
          <w:u w:color="000000" w:themeColor="text1"/>
        </w:rPr>
        <w:noBreakHyphen/>
        <w:t>controlled</w:t>
      </w:r>
      <w:r w:rsidRPr="001260A1">
        <w:rPr>
          <w:color w:val="auto"/>
          <w:u w:color="000000" w:themeColor="text1"/>
        </w:rPr>
        <w:t xml:space="preserve"> </w:t>
      </w:r>
      <w:r w:rsidRPr="001260A1">
        <w:rPr>
          <w:color w:val="auto"/>
          <w:u w:val="single" w:color="000000" w:themeColor="text1"/>
        </w:rPr>
        <w:t>department</w:t>
      </w:r>
      <w:r w:rsidRPr="001260A1">
        <w:rPr>
          <w:color w:val="auto"/>
          <w:u w:val="single" w:color="000000" w:themeColor="text1"/>
        </w:rPr>
        <w:noBreakHyphen/>
        <w:t>controlled</w:t>
      </w:r>
      <w:r w:rsidRPr="001260A1">
        <w:rPr>
          <w:color w:val="auto"/>
          <w:u w:color="000000" w:themeColor="text1"/>
        </w:rPr>
        <w:t xml:space="preserve"> office buildings </w:t>
      </w:r>
      <w:r w:rsidRPr="001260A1">
        <w:rPr>
          <w:strike/>
          <w:color w:val="auto"/>
          <w:u w:color="000000" w:themeColor="text1"/>
        </w:rPr>
        <w:t>under the supervision of the Office of General Services</w:t>
      </w:r>
      <w:r w:rsidRPr="001260A1">
        <w:rPr>
          <w:color w:val="auto"/>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1260A1">
        <w:rPr>
          <w:strike/>
          <w:color w:val="auto"/>
          <w:u w:color="000000" w:themeColor="text1"/>
        </w:rPr>
        <w:t>Office of General Services</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70.</w:t>
      </w:r>
      <w:r w:rsidRPr="001260A1">
        <w:rPr>
          <w:color w:val="auto"/>
          <w:u w:color="000000" w:themeColor="text1"/>
        </w:rPr>
        <w:tab/>
        <w:t xml:space="preserve"> All vacant lands and lands purchased by the former land commissioners of the State </w:t>
      </w:r>
      <w:r w:rsidRPr="001260A1">
        <w:rPr>
          <w:strike/>
          <w:color w:val="auto"/>
          <w:u w:color="000000" w:themeColor="text1"/>
        </w:rPr>
        <w:t>shall be</w:t>
      </w:r>
      <w:r w:rsidRPr="001260A1">
        <w:rPr>
          <w:color w:val="auto"/>
          <w:u w:color="000000" w:themeColor="text1"/>
        </w:rPr>
        <w:t xml:space="preserve"> </w:t>
      </w:r>
      <w:r w:rsidRPr="001260A1">
        <w:rPr>
          <w:color w:val="auto"/>
          <w:u w:val="single" w:color="000000" w:themeColor="text1"/>
        </w:rPr>
        <w:t>are</w:t>
      </w:r>
      <w:r w:rsidRPr="001260A1">
        <w:rPr>
          <w:color w:val="auto"/>
          <w:u w:color="000000" w:themeColor="text1"/>
        </w:rPr>
        <w:t xml:space="preserve"> subject to the directions of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80.</w:t>
      </w:r>
      <w:r w:rsidRPr="001260A1">
        <w:rPr>
          <w:color w:val="auto"/>
          <w:u w:color="000000" w:themeColor="text1"/>
        </w:rPr>
        <w:tab/>
        <w:t xml:space="preserve">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90.</w:t>
      </w:r>
      <w:r w:rsidRPr="001260A1">
        <w:rPr>
          <w:color w:val="auto"/>
          <w:u w:color="000000" w:themeColor="text1"/>
        </w:rPr>
        <w:tab/>
        <w:t xml:space="preserve">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the interests of the State will not be adversely affected thereby.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100.</w:t>
      </w:r>
      <w:r w:rsidRPr="001260A1">
        <w:rPr>
          <w:color w:val="auto"/>
          <w:u w:color="000000" w:themeColor="text1"/>
        </w:rPr>
        <w:tab/>
        <w:t xml:space="preserve">Deeds or other instruments conveying such rights of way or easements over such marshlands or vacant lands as are owned by the State shall be executed by the Governor in the name of the State, when </w:t>
      </w:r>
      <w:r w:rsidRPr="001260A1">
        <w:rPr>
          <w:strike/>
          <w:color w:val="auto"/>
          <w:u w:color="000000" w:themeColor="text1"/>
        </w:rPr>
        <w:t>authorized by resolution of the Budget and Control Board, duly recorded in the minutes and records of such board</w:t>
      </w:r>
      <w:r w:rsidRPr="001260A1">
        <w:rPr>
          <w:color w:val="auto"/>
          <w:u w:color="000000" w:themeColor="text1"/>
        </w:rPr>
        <w:t xml:space="preserve"> </w:t>
      </w:r>
      <w:r w:rsidRPr="001260A1">
        <w:rPr>
          <w:color w:val="auto"/>
          <w:u w:val="single" w:color="000000" w:themeColor="text1"/>
        </w:rPr>
        <w:t>authorized by the Department of Administration</w:t>
      </w:r>
      <w:r w:rsidRPr="001260A1">
        <w:rPr>
          <w:color w:val="auto"/>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1260A1">
        <w:rPr>
          <w:strike/>
          <w:color w:val="auto"/>
          <w:u w:color="000000" w:themeColor="text1"/>
        </w:rPr>
        <w:t>majority of the members of the State Budget and Control Board</w:t>
      </w:r>
      <w:r w:rsidRPr="001260A1">
        <w:rPr>
          <w:color w:val="auto"/>
          <w:u w:color="000000" w:themeColor="text1"/>
        </w:rPr>
        <w:t xml:space="preserve"> </w:t>
      </w:r>
      <w:r w:rsidRPr="001260A1">
        <w:rPr>
          <w:color w:val="auto"/>
          <w:u w:val="single" w:color="000000" w:themeColor="text1"/>
        </w:rPr>
        <w:t>Director of the Department of Administration</w:t>
      </w:r>
      <w:r w:rsidRPr="001260A1">
        <w:rPr>
          <w:color w:val="auto"/>
          <w:u w:color="000000" w:themeColor="text1"/>
        </w:rPr>
        <w:t>.</w:t>
      </w:r>
    </w:p>
    <w:p w:rsidR="007D71CB" w:rsidRPr="001260A1" w:rsidRDefault="007D71CB" w:rsidP="007D71CB">
      <w:pPr>
        <w:rPr>
          <w:color w:val="auto"/>
          <w:u w:val="single"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110.</w:t>
      </w:r>
      <w:r w:rsidRPr="001260A1">
        <w:rPr>
          <w:color w:val="auto"/>
          <w:u w:color="000000" w:themeColor="text1"/>
        </w:rPr>
        <w:tab/>
        <w:t>(1)</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 subject to the requirements of Section 1</w:t>
      </w:r>
      <w:r w:rsidRPr="001260A1">
        <w:rPr>
          <w:color w:val="auto"/>
          <w:u w:val="single" w:color="000000" w:themeColor="text1"/>
        </w:rPr>
        <w:noBreakHyphen/>
        <w:t>11</w:t>
      </w:r>
      <w:r w:rsidRPr="001260A1">
        <w:rPr>
          <w:color w:val="auto"/>
          <w:u w:val="single" w:color="000000" w:themeColor="text1"/>
        </w:rPr>
        <w:noBreakHyphen/>
        <w:t>65,</w:t>
      </w:r>
      <w:r w:rsidRPr="001260A1">
        <w:rPr>
          <w:color w:val="auto"/>
          <w:u w:color="000000" w:themeColor="text1"/>
        </w:rPr>
        <w:t xml:space="preserve">  is authorized to acquire real property, including any estate or interest therein, for, and in the name of, the State of South Carolina by gift, purchase, condemnation or otherwise.</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shall make use of the provisions of the Eminent Domain Procedure Act (Chapter 2</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of</w:t>
      </w:r>
      <w:r w:rsidRPr="001260A1">
        <w:rPr>
          <w:color w:val="auto"/>
          <w:u w:color="000000" w:themeColor="text1"/>
        </w:rPr>
        <w:t xml:space="preserve"> Title 28) if it is necessary to acquire real property by condemnation.  The actions must be maintained by and in the name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The right of condemnation is limited to the right to acquire land necessary for the development of the Capitol Complex </w:t>
      </w:r>
      <w:r w:rsidRPr="001260A1">
        <w:rPr>
          <w:strike/>
          <w:color w:val="auto"/>
          <w:u w:color="000000" w:themeColor="text1"/>
        </w:rPr>
        <w:t>mall</w:t>
      </w:r>
      <w:r w:rsidRPr="001260A1">
        <w:rPr>
          <w:color w:val="auto"/>
          <w:u w:color="000000" w:themeColor="text1"/>
        </w:rPr>
        <w:t xml:space="preserve"> </w:t>
      </w:r>
      <w:r w:rsidRPr="001260A1">
        <w:rPr>
          <w:color w:val="auto"/>
          <w:u w:val="single" w:color="000000" w:themeColor="text1"/>
        </w:rPr>
        <w:t>grounds</w:t>
      </w:r>
      <w:r w:rsidRPr="001260A1">
        <w:rPr>
          <w:color w:val="auto"/>
          <w:u w:color="000000" w:themeColor="text1"/>
        </w:rPr>
        <w:t xml:space="preserve"> in the City of Columbia.</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180.</w:t>
      </w:r>
      <w:r w:rsidRPr="001260A1">
        <w:rPr>
          <w:color w:val="auto"/>
          <w:u w:color="000000" w:themeColor="text1"/>
        </w:rPr>
        <w:tab/>
        <w:t>(A)</w:t>
      </w:r>
      <w:r w:rsidRPr="001260A1">
        <w:rPr>
          <w:color w:val="auto"/>
          <w:u w:color="000000" w:themeColor="text1"/>
        </w:rPr>
        <w:tab/>
        <w:t xml:space="preserve">In addition to the powers granted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under this chapter or any other provision of law,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may: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survey, appraise, examine, and inspect the condition of state property to determine what is necessary to protect state property against fire or deterioration and to conserve the use of the property for state purposes;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r>
      <w:r w:rsidRPr="001260A1">
        <w:rPr>
          <w:strike/>
          <w:color w:val="auto"/>
          <w:u w:color="000000" w:themeColor="text1"/>
        </w:rPr>
        <w:t>approve the destruction or disposal of state agency records;</w:t>
      </w:r>
    </w:p>
    <w:p w:rsidR="007D71CB" w:rsidRPr="001260A1" w:rsidRDefault="007D71CB" w:rsidP="007D71CB">
      <w:pPr>
        <w:rPr>
          <w:strike/>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(3)</w:t>
      </w:r>
      <w:r w:rsidRPr="001260A1">
        <w:rPr>
          <w:color w:val="auto"/>
          <w:u w:color="000000" w:themeColor="text1"/>
        </w:rPr>
        <w:tab/>
      </w:r>
      <w:r w:rsidRPr="001260A1">
        <w:rPr>
          <w:strike/>
          <w:color w:val="auto"/>
          <w:u w:color="000000" w:themeColor="text1"/>
        </w:rPr>
        <w:t>require submission and approval of plans and specifications for permanent improvements by a state department, agency, or institution before a contract is awarded for the permanent improvement;</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(4)</w:t>
      </w:r>
      <w:r w:rsidRPr="001260A1">
        <w:rPr>
          <w:color w:val="auto"/>
          <w:u w:color="000000" w:themeColor="text1"/>
        </w:rPr>
        <w:tab/>
        <w:t xml:space="preserve">approve blanket bonds for a state department, agency, or institution including bonds for state officials or personnel.  However, the form and execution of blanket bonds must be approved by the Attorney General; </w:t>
      </w:r>
      <w:r w:rsidRPr="001260A1">
        <w:rPr>
          <w:color w:val="auto"/>
          <w:u w:val="single" w:color="000000" w:themeColor="text1"/>
        </w:rPr>
        <w:t>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(5)</w:t>
      </w:r>
      <w:r w:rsidRPr="001260A1">
        <w:rPr>
          <w:color w:val="auto"/>
          <w:u w:val="single" w:color="000000" w:themeColor="text1"/>
        </w:rPr>
        <w:t>(3)</w:t>
      </w:r>
      <w:r w:rsidRPr="001260A1">
        <w:rPr>
          <w:color w:val="auto"/>
          <w:u w:color="000000" w:themeColor="text1"/>
        </w:rPr>
        <w:tab/>
        <w:t>contract to develop an energy utilization management system for state facilities under its control and to assist other agencies and departments in establishing similar programs.  However, this does not authorize capital expenditures.</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w:t>
      </w:r>
      <w:r w:rsidRPr="001260A1">
        <w:rPr>
          <w:strike/>
          <w:color w:val="auto"/>
          <w:u w:color="000000" w:themeColor="text1"/>
        </w:rPr>
        <w:t>Budget and Control Board may</w:t>
      </w:r>
      <w:r w:rsidRPr="001260A1">
        <w:rPr>
          <w:color w:val="auto"/>
          <w:u w:color="000000" w:themeColor="text1"/>
        </w:rPr>
        <w:t xml:space="preserve"> </w:t>
      </w:r>
      <w:r w:rsidRPr="001260A1">
        <w:rPr>
          <w:color w:val="auto"/>
          <w:u w:val="single" w:color="000000" w:themeColor="text1"/>
        </w:rPr>
        <w:t>Department of Administration shall</w:t>
      </w:r>
      <w:r w:rsidRPr="001260A1">
        <w:rPr>
          <w:color w:val="auto"/>
          <w:u w:color="000000" w:themeColor="text1"/>
        </w:rPr>
        <w:t xml:space="preserve"> promulgate regulations necessary to carry out this section.”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D.</w:t>
      </w:r>
      <w:r w:rsidRPr="001260A1">
        <w:rPr>
          <w:color w:val="auto"/>
          <w:u w:color="000000" w:themeColor="text1"/>
        </w:rPr>
        <w:tab/>
      </w:r>
      <w:r w:rsidRPr="001260A1">
        <w:rPr>
          <w:color w:val="auto"/>
          <w:u w:color="000000" w:themeColor="text1"/>
        </w:rPr>
        <w:tab/>
        <w:t>Chapter 11, Title 1 of the 1976 Code is amended by adding:</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185.</w:t>
      </w:r>
      <w:r w:rsidRPr="001260A1">
        <w:rPr>
          <w:color w:val="auto"/>
          <w:u w:color="000000" w:themeColor="text1"/>
        </w:rPr>
        <w:tab/>
        <w:t>(A)</w:t>
      </w:r>
      <w:r w:rsidRPr="001260A1">
        <w:rPr>
          <w:color w:val="auto"/>
          <w:u w:color="000000" w:themeColor="text1"/>
        </w:rPr>
        <w:tab/>
        <w:t xml:space="preserve">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Department of Administration may promulgate regulations necessary to carry out its duties.</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E.</w:t>
      </w:r>
      <w:r w:rsidRPr="001260A1">
        <w:rPr>
          <w:color w:val="auto"/>
          <w:u w:color="000000" w:themeColor="text1"/>
        </w:rPr>
        <w:tab/>
      </w:r>
      <w:r w:rsidRPr="001260A1">
        <w:rPr>
          <w:color w:val="auto"/>
          <w:u w:color="000000" w:themeColor="text1"/>
        </w:rPr>
        <w:tab/>
        <w:t>1.</w:t>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220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 xml:space="preserve">220. </w:t>
      </w:r>
      <w:r w:rsidRPr="001260A1">
        <w:rPr>
          <w:color w:val="auto"/>
          <w:u w:color="000000" w:themeColor="text1"/>
        </w:rPr>
        <w:tab/>
        <w:t xml:space="preserve">There is hereby established within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w:t>
      </w:r>
      <w:r w:rsidRPr="001260A1">
        <w:rPr>
          <w:strike/>
          <w:color w:val="auto"/>
          <w:u w:color="000000" w:themeColor="text1"/>
        </w:rPr>
        <w:t>the</w:t>
      </w:r>
      <w:r w:rsidRPr="001260A1">
        <w:rPr>
          <w:color w:val="auto"/>
          <w:u w:color="000000" w:themeColor="text1"/>
        </w:rPr>
        <w:t xml:space="preserve"> Division of </w:t>
      </w:r>
      <w:r w:rsidRPr="001260A1">
        <w:rPr>
          <w:strike/>
          <w:color w:val="auto"/>
          <w:u w:color="000000" w:themeColor="text1"/>
        </w:rPr>
        <w:t>Motor Vehicle Management</w:t>
      </w:r>
      <w:r w:rsidRPr="001260A1">
        <w:rPr>
          <w:color w:val="auto"/>
          <w:u w:color="000000" w:themeColor="text1"/>
        </w:rPr>
        <w:t xml:space="preserve"> </w:t>
      </w:r>
      <w:r w:rsidRPr="001260A1">
        <w:rPr>
          <w:color w:val="auto"/>
          <w:u w:val="single" w:color="000000" w:themeColor="text1"/>
        </w:rPr>
        <w:t>General Services, Program of Fleet Management</w:t>
      </w:r>
      <w:r w:rsidRPr="001260A1">
        <w:rPr>
          <w:color w:val="auto"/>
          <w:u w:color="000000" w:themeColor="text1"/>
        </w:rPr>
        <w:t xml:space="preserve"> headed by </w:t>
      </w:r>
      <w:r w:rsidRPr="001260A1">
        <w:rPr>
          <w:strike/>
          <w:color w:val="auto"/>
          <w:u w:color="000000" w:themeColor="text1"/>
        </w:rPr>
        <w:t>a Director, hereafter referred to as</w:t>
      </w:r>
      <w:r w:rsidRPr="001260A1">
        <w:rPr>
          <w:color w:val="auto"/>
          <w:u w:color="000000" w:themeColor="text1"/>
        </w:rPr>
        <w:t xml:space="preserve"> the </w:t>
      </w:r>
      <w:r w:rsidRPr="001260A1">
        <w:rPr>
          <w:color w:val="auto"/>
          <w:u w:val="single" w:color="000000" w:themeColor="text1"/>
        </w:rPr>
        <w:t>‘</w:t>
      </w:r>
      <w:r w:rsidRPr="001260A1">
        <w:rPr>
          <w:color w:val="auto"/>
          <w:u w:color="000000" w:themeColor="text1"/>
        </w:rPr>
        <w:t>State Fleet Manager</w:t>
      </w:r>
      <w:r w:rsidRPr="001260A1">
        <w:rPr>
          <w:color w:val="auto"/>
          <w:u w:val="single" w:color="000000" w:themeColor="text1"/>
        </w:rPr>
        <w:t>’</w:t>
      </w:r>
      <w:r w:rsidRPr="001260A1">
        <w:rPr>
          <w:color w:val="auto"/>
          <w:u w:color="000000" w:themeColor="text1"/>
        </w:rPr>
        <w:t xml:space="preserve"> appointed by and reporting directly to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w:t>
      </w:r>
      <w:r w:rsidRPr="001260A1">
        <w:rPr>
          <w:strike/>
          <w:color w:val="auto"/>
          <w:u w:color="000000" w:themeColor="text1"/>
        </w:rPr>
        <w:t>, hereafter referred to as the Board</w:t>
      </w:r>
      <w:r w:rsidRPr="001260A1">
        <w:rPr>
          <w:color w:val="auto"/>
          <w:u w:color="000000" w:themeColor="text1"/>
        </w:rPr>
        <w:t xml:space="preserv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develop a comprehensive state Fleet Management Program.  The program shall address acquisition, assignment, identification, replacement, disposal, maintenance, and operation of motor vehicles. </w:t>
      </w:r>
    </w:p>
    <w:p w:rsidR="007D71CB" w:rsidRPr="001260A1" w:rsidRDefault="007D71CB" w:rsidP="007D71CB">
      <w:pPr>
        <w:rPr>
          <w:color w:val="auto"/>
          <w:u w:color="000000" w:themeColor="text1"/>
        </w:rPr>
      </w:pPr>
      <w:r w:rsidRPr="001260A1">
        <w:rPr>
          <w:color w:val="auto"/>
          <w:u w:color="000000" w:themeColor="text1"/>
        </w:rPr>
        <w:tab/>
        <w:t xml:space="preserve">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through </w:t>
      </w:r>
      <w:r w:rsidRPr="001260A1">
        <w:rPr>
          <w:strike/>
          <w:color w:val="auto"/>
          <w:u w:color="000000" w:themeColor="text1"/>
        </w:rPr>
        <w:t>their</w:t>
      </w:r>
      <w:r w:rsidRPr="001260A1">
        <w:rPr>
          <w:color w:val="auto"/>
          <w:u w:color="000000" w:themeColor="text1"/>
        </w:rPr>
        <w:t xml:space="preserve"> </w:t>
      </w:r>
      <w:r w:rsidRPr="001260A1">
        <w:rPr>
          <w:color w:val="auto"/>
          <w:u w:val="single" w:color="000000" w:themeColor="text1"/>
        </w:rPr>
        <w:t>its</w:t>
      </w:r>
      <w:r w:rsidRPr="001260A1">
        <w:rPr>
          <w:color w:val="auto"/>
          <w:u w:color="000000" w:themeColor="text1"/>
        </w:rPr>
        <w:t xml:space="preserve"> policies and regulations, seek to </w:t>
      </w:r>
      <w:r w:rsidRPr="001260A1">
        <w:rPr>
          <w:strike/>
          <w:color w:val="auto"/>
          <w:u w:color="000000" w:themeColor="text1"/>
        </w:rPr>
        <w:t>achieve the following objectives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(a)</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achieve maximum cost</w:t>
      </w:r>
      <w:r w:rsidRPr="001260A1">
        <w:rPr>
          <w:color w:val="auto"/>
          <w:u w:color="000000" w:themeColor="text1"/>
        </w:rPr>
        <w:noBreakHyphen/>
        <w:t>effectiveness management of state</w:t>
      </w:r>
      <w:r w:rsidRPr="001260A1">
        <w:rPr>
          <w:color w:val="auto"/>
          <w:u w:color="000000" w:themeColor="text1"/>
        </w:rPr>
        <w:noBreakHyphen/>
        <w:t>owned motor vehicles in support of the established missions and objectives of the agencies, boards, and commissions</w:t>
      </w:r>
      <w:r w:rsidRPr="001260A1">
        <w:rPr>
          <w:strike/>
          <w:color w:val="auto"/>
          <w:u w:color="000000" w:themeColor="text1"/>
        </w:rPr>
        <w:t>.</w:t>
      </w:r>
      <w:r w:rsidRPr="001260A1">
        <w:rPr>
          <w:color w:val="auto"/>
          <w:u w:val="single" w:color="000000" w:themeColor="text1"/>
        </w:rPr>
        <w: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(b)</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eliminate unofficial and unauthorized use of state vehicles</w:t>
      </w:r>
      <w:r w:rsidRPr="001260A1">
        <w:rPr>
          <w:strike/>
          <w:color w:val="auto"/>
          <w:u w:color="000000" w:themeColor="text1"/>
        </w:rPr>
        <w:t>.</w:t>
      </w:r>
      <w:r w:rsidRPr="001260A1">
        <w:rPr>
          <w:color w:val="auto"/>
          <w:u w:val="single" w:color="000000" w:themeColor="text1"/>
        </w:rPr>
        <w:t>;</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(c)</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minimize individual assignment of state vehicles</w:t>
      </w:r>
      <w:r w:rsidRPr="001260A1">
        <w:rPr>
          <w:strike/>
          <w:color w:val="auto"/>
          <w:u w:color="000000" w:themeColor="text1"/>
        </w:rPr>
        <w:t>.</w:t>
      </w:r>
      <w:r w:rsidRPr="001260A1">
        <w:rPr>
          <w:color w:val="auto"/>
          <w:u w:val="single" w:color="000000" w:themeColor="text1"/>
        </w:rPr>
        <w:t>;</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(d)</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eliminate the reimbursable use of personal vehicles for accomplishment of official travel when this use is more costly than use of state vehicles</w:t>
      </w:r>
      <w:r w:rsidRPr="001260A1">
        <w:rPr>
          <w:strike/>
          <w:color w:val="auto"/>
          <w:u w:color="000000" w:themeColor="text1"/>
        </w:rPr>
        <w:t>.</w:t>
      </w:r>
      <w:r w:rsidRPr="001260A1">
        <w:rPr>
          <w:color w:val="auto"/>
          <w:u w:val="single" w:color="000000" w:themeColor="text1"/>
        </w:rPr>
        <w:t>;</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(e)</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acquire motor vehicles offering optimum energy efficiency for the tasks to be performed</w:t>
      </w:r>
      <w:r w:rsidRPr="001260A1">
        <w:rPr>
          <w:strike/>
          <w:color w:val="auto"/>
          <w:u w:color="000000" w:themeColor="text1"/>
        </w:rPr>
        <w:t>.</w:t>
      </w:r>
      <w:r w:rsidRPr="001260A1">
        <w:rPr>
          <w:color w:val="auto"/>
          <w:u w:val="single" w:color="000000" w:themeColor="text1"/>
        </w:rPr>
        <w:t>;</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(f)</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insure motor vehicles are operated in a safe manner in accordance with a statewide Fleet Safety Program;</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(g)</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improve environmental quality in this State by decreasing the discharge of pollutants.”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2.</w:t>
      </w:r>
      <w:r w:rsidRPr="001260A1">
        <w:rPr>
          <w:color w:val="auto"/>
          <w:u w:color="000000" w:themeColor="text1"/>
        </w:rPr>
        <w:tab/>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225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225.</w:t>
      </w:r>
      <w:r w:rsidRPr="001260A1">
        <w:rPr>
          <w:color w:val="auto"/>
          <w:u w:color="000000" w:themeColor="text1"/>
        </w:rPr>
        <w:tab/>
        <w:t xml:space="preserve">The </w:t>
      </w:r>
      <w:r w:rsidRPr="001260A1">
        <w:rPr>
          <w:strike/>
          <w:color w:val="auto"/>
          <w:u w:color="000000" w:themeColor="text1"/>
        </w:rPr>
        <w:t>Division of Operations</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shall establish a cost allocation plan to recover the cost of operating the comprehensive statewide Fleet Management Program.  The division shall collect, retain, and carry forward funds to ensure continuous administration of the program.”</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3.</w:t>
      </w:r>
      <w:r w:rsidRPr="001260A1">
        <w:rPr>
          <w:color w:val="auto"/>
          <w:u w:color="000000" w:themeColor="text1"/>
        </w:rPr>
        <w:tab/>
      </w:r>
      <w:r w:rsidRPr="001260A1">
        <w:rPr>
          <w:color w:val="auto"/>
          <w:u w:color="000000" w:themeColor="text1"/>
        </w:rPr>
        <w:tab/>
        <w:t>Sections 1</w:t>
      </w:r>
      <w:r w:rsidRPr="001260A1">
        <w:rPr>
          <w:color w:val="auto"/>
          <w:u w:color="000000" w:themeColor="text1"/>
        </w:rPr>
        <w:noBreakHyphen/>
        <w:t>11</w:t>
      </w:r>
      <w:r w:rsidRPr="001260A1">
        <w:rPr>
          <w:color w:val="auto"/>
          <w:u w:color="000000" w:themeColor="text1"/>
        </w:rPr>
        <w:noBreakHyphen/>
        <w:t>250, 1</w:t>
      </w:r>
      <w:r w:rsidRPr="001260A1">
        <w:rPr>
          <w:color w:val="auto"/>
          <w:u w:color="000000" w:themeColor="text1"/>
        </w:rPr>
        <w:noBreakHyphen/>
        <w:t>11</w:t>
      </w:r>
      <w:r w:rsidRPr="001260A1">
        <w:rPr>
          <w:color w:val="auto"/>
          <w:u w:color="000000" w:themeColor="text1"/>
        </w:rPr>
        <w:noBreakHyphen/>
        <w:t>260, 1</w:t>
      </w:r>
      <w:r w:rsidRPr="001260A1">
        <w:rPr>
          <w:color w:val="auto"/>
          <w:u w:color="000000" w:themeColor="text1"/>
        </w:rPr>
        <w:noBreakHyphen/>
        <w:t>11</w:t>
      </w:r>
      <w:r w:rsidRPr="001260A1">
        <w:rPr>
          <w:color w:val="auto"/>
          <w:u w:color="000000" w:themeColor="text1"/>
        </w:rPr>
        <w:noBreakHyphen/>
        <w:t>270(A), 1</w:t>
      </w:r>
      <w:r w:rsidRPr="001260A1">
        <w:rPr>
          <w:color w:val="auto"/>
          <w:u w:color="000000" w:themeColor="text1"/>
        </w:rPr>
        <w:noBreakHyphen/>
        <w:t>11</w:t>
      </w:r>
      <w:r w:rsidRPr="001260A1">
        <w:rPr>
          <w:color w:val="auto"/>
          <w:u w:color="000000" w:themeColor="text1"/>
        </w:rPr>
        <w:noBreakHyphen/>
        <w:t>280, 1</w:t>
      </w:r>
      <w:r w:rsidRPr="001260A1">
        <w:rPr>
          <w:color w:val="auto"/>
          <w:u w:color="000000" w:themeColor="text1"/>
        </w:rPr>
        <w:noBreakHyphen/>
        <w:t>11</w:t>
      </w:r>
      <w:r w:rsidRPr="001260A1">
        <w:rPr>
          <w:color w:val="auto"/>
          <w:u w:color="000000" w:themeColor="text1"/>
        </w:rPr>
        <w:noBreakHyphen/>
        <w:t>290; 1</w:t>
      </w:r>
      <w:r w:rsidRPr="001260A1">
        <w:rPr>
          <w:color w:val="auto"/>
          <w:u w:color="000000" w:themeColor="text1"/>
        </w:rPr>
        <w:noBreakHyphen/>
        <w:t>11</w:t>
      </w:r>
      <w:r w:rsidRPr="001260A1">
        <w:rPr>
          <w:color w:val="auto"/>
          <w:u w:color="000000" w:themeColor="text1"/>
        </w:rPr>
        <w:noBreakHyphen/>
        <w:t>300, 1</w:t>
      </w:r>
      <w:r w:rsidRPr="001260A1">
        <w:rPr>
          <w:color w:val="auto"/>
          <w:u w:color="000000" w:themeColor="text1"/>
        </w:rPr>
        <w:noBreakHyphen/>
        <w:t>11</w:t>
      </w:r>
      <w:r w:rsidRPr="001260A1">
        <w:rPr>
          <w:color w:val="auto"/>
          <w:u w:color="000000" w:themeColor="text1"/>
        </w:rPr>
        <w:noBreakHyphen/>
        <w:t>310, as last amended by Act 203 of 2008, 1</w:t>
      </w:r>
      <w:r w:rsidRPr="001260A1">
        <w:rPr>
          <w:color w:val="auto"/>
          <w:u w:color="000000" w:themeColor="text1"/>
        </w:rPr>
        <w:noBreakHyphen/>
        <w:t>11</w:t>
      </w:r>
      <w:r w:rsidRPr="001260A1">
        <w:rPr>
          <w:color w:val="auto"/>
          <w:u w:color="000000" w:themeColor="text1"/>
        </w:rPr>
        <w:noBreakHyphen/>
        <w:t>315, 1</w:t>
      </w:r>
      <w:r w:rsidRPr="001260A1">
        <w:rPr>
          <w:color w:val="auto"/>
          <w:u w:color="000000" w:themeColor="text1"/>
        </w:rPr>
        <w:noBreakHyphen/>
        <w:t>11</w:t>
      </w:r>
      <w:r w:rsidRPr="001260A1">
        <w:rPr>
          <w:color w:val="auto"/>
          <w:u w:color="000000" w:themeColor="text1"/>
        </w:rPr>
        <w:noBreakHyphen/>
        <w:t>320; 1</w:t>
      </w:r>
      <w:r w:rsidRPr="001260A1">
        <w:rPr>
          <w:color w:val="auto"/>
          <w:u w:color="000000" w:themeColor="text1"/>
        </w:rPr>
        <w:noBreakHyphen/>
        <w:t>11</w:t>
      </w:r>
      <w:r w:rsidRPr="001260A1">
        <w:rPr>
          <w:color w:val="auto"/>
          <w:u w:color="000000" w:themeColor="text1"/>
        </w:rPr>
        <w:noBreakHyphen/>
        <w:t>335, and 1</w:t>
      </w:r>
      <w:r w:rsidRPr="001260A1">
        <w:rPr>
          <w:color w:val="auto"/>
          <w:u w:color="000000" w:themeColor="text1"/>
        </w:rPr>
        <w:noBreakHyphen/>
        <w:t>11</w:t>
      </w:r>
      <w:r w:rsidRPr="001260A1">
        <w:rPr>
          <w:color w:val="auto"/>
          <w:u w:color="000000" w:themeColor="text1"/>
        </w:rPr>
        <w:noBreakHyphen/>
        <w:t>340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 xml:space="preserve">250. </w:t>
      </w:r>
      <w:r w:rsidRPr="001260A1">
        <w:rPr>
          <w:color w:val="auto"/>
          <w:u w:color="000000" w:themeColor="text1"/>
        </w:rPr>
        <w:tab/>
        <w:t>For purposes of Sections 1</w:t>
      </w:r>
      <w:r w:rsidRPr="001260A1">
        <w:rPr>
          <w:color w:val="auto"/>
          <w:u w:color="000000" w:themeColor="text1"/>
        </w:rPr>
        <w:noBreakHyphen/>
        <w:t>11</w:t>
      </w:r>
      <w:r w:rsidRPr="001260A1">
        <w:rPr>
          <w:color w:val="auto"/>
          <w:u w:color="000000" w:themeColor="text1"/>
        </w:rPr>
        <w:noBreakHyphen/>
        <w:t>220 to 1</w:t>
      </w:r>
      <w:r w:rsidRPr="001260A1">
        <w:rPr>
          <w:color w:val="auto"/>
          <w:u w:color="000000" w:themeColor="text1"/>
        </w:rPr>
        <w:noBreakHyphen/>
        <w:t>11</w:t>
      </w:r>
      <w:r w:rsidRPr="001260A1">
        <w:rPr>
          <w:color w:val="auto"/>
          <w:u w:color="000000" w:themeColor="text1"/>
        </w:rPr>
        <w:noBreakHyphen/>
        <w:t xml:space="preserve">330: </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means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the South Carolina Department of Administration</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260.</w:t>
      </w:r>
      <w:r w:rsidRPr="001260A1">
        <w:rPr>
          <w:color w:val="auto"/>
          <w:u w:color="000000" w:themeColor="text1"/>
        </w:rPr>
        <w:tab/>
        <w:t>(A)</w:t>
      </w:r>
      <w:r w:rsidRPr="001260A1">
        <w:rPr>
          <w:color w:val="auto"/>
          <w:u w:color="000000" w:themeColor="text1"/>
        </w:rPr>
        <w:tab/>
        <w:t xml:space="preserve">The Fleet Manager shall report annually to the </w:t>
      </w:r>
      <w:r w:rsidRPr="001260A1">
        <w:rPr>
          <w:strike/>
          <w:color w:val="auto"/>
          <w:u w:color="000000" w:themeColor="text1"/>
        </w:rPr>
        <w:t>Budget and Control Board and the</w:t>
      </w:r>
      <w:r w:rsidRPr="001260A1">
        <w:rPr>
          <w:color w:val="auto"/>
          <w:u w:color="000000" w:themeColor="text1"/>
        </w:rPr>
        <w:t xml:space="preserve"> General Assembly concerning the performance of each state agency in achieving the objectives enumerated in Sections 1</w:t>
      </w:r>
      <w:r w:rsidRPr="001260A1">
        <w:rPr>
          <w:color w:val="auto"/>
          <w:u w:color="000000" w:themeColor="text1"/>
        </w:rPr>
        <w:noBreakHyphen/>
        <w:t>11</w:t>
      </w:r>
      <w:r w:rsidRPr="001260A1">
        <w:rPr>
          <w:color w:val="auto"/>
          <w:u w:color="000000" w:themeColor="text1"/>
        </w:rPr>
        <w:noBreakHyphen/>
        <w:t>220 through 1</w:t>
      </w:r>
      <w:r w:rsidRPr="001260A1">
        <w:rPr>
          <w:color w:val="auto"/>
          <w:u w:color="000000" w:themeColor="text1"/>
        </w:rPr>
        <w:noBreakHyphen/>
        <w:t>11</w:t>
      </w:r>
      <w:r w:rsidRPr="001260A1">
        <w:rPr>
          <w:color w:val="auto"/>
          <w:u w:color="000000" w:themeColor="text1"/>
        </w:rPr>
        <w:noBreakHyphen/>
        <w:t xml:space="preserve">330 and include in the report a summary of the </w:t>
      </w:r>
      <w:r w:rsidRPr="001260A1">
        <w:rPr>
          <w:strike/>
          <w:color w:val="auto"/>
          <w:u w:color="000000" w:themeColor="text1"/>
        </w:rPr>
        <w:t>division’s</w:t>
      </w:r>
      <w:r w:rsidRPr="001260A1">
        <w:rPr>
          <w:color w:val="auto"/>
          <w:u w:color="000000" w:themeColor="text1"/>
        </w:rPr>
        <w:t xml:space="preserve"> </w:t>
      </w:r>
      <w:r w:rsidRPr="001260A1">
        <w:rPr>
          <w:color w:val="auto"/>
          <w:u w:val="single" w:color="000000" w:themeColor="text1"/>
        </w:rPr>
        <w:t>program’s</w:t>
      </w:r>
      <w:r w:rsidRPr="001260A1">
        <w:rPr>
          <w:color w:val="auto"/>
          <w:u w:color="000000" w:themeColor="text1"/>
        </w:rPr>
        <w:t xml:space="preserve"> efforts in aiding and assisting the various state agencies in developing and maintaining their management practices in accordance with the comprehensive statewide </w:t>
      </w:r>
      <w:r w:rsidRPr="001260A1">
        <w:rPr>
          <w:strike/>
          <w:color w:val="auto"/>
          <w:u w:color="000000" w:themeColor="text1"/>
        </w:rPr>
        <w:t>Motor Vehicle</w:t>
      </w:r>
      <w:r w:rsidRPr="001260A1">
        <w:rPr>
          <w:color w:val="auto"/>
          <w:u w:color="000000" w:themeColor="text1"/>
        </w:rPr>
        <w:t xml:space="preserve"> </w:t>
      </w:r>
      <w:r w:rsidRPr="001260A1">
        <w:rPr>
          <w:color w:val="auto"/>
          <w:u w:val="single" w:color="000000" w:themeColor="text1"/>
        </w:rPr>
        <w:t>Fleet</w:t>
      </w:r>
      <w:r w:rsidRPr="001260A1">
        <w:rPr>
          <w:color w:val="auto"/>
          <w:u w:color="000000" w:themeColor="text1"/>
        </w:rPr>
        <w:t xml:space="preserve"> Management Program.  This report also shall contain recommended changes in the law and regulations necessary to achieve these objectives.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after consultation with state agency heads, shall promulgate and enforce state policies, procedures, and regulations to achieve the goals of Sections 1</w:t>
      </w:r>
      <w:r w:rsidRPr="001260A1">
        <w:rPr>
          <w:color w:val="auto"/>
          <w:u w:color="000000" w:themeColor="text1"/>
        </w:rPr>
        <w:noBreakHyphen/>
        <w:t>11</w:t>
      </w:r>
      <w:r w:rsidRPr="001260A1">
        <w:rPr>
          <w:color w:val="auto"/>
          <w:u w:color="000000" w:themeColor="text1"/>
        </w:rPr>
        <w:noBreakHyphen/>
        <w:t>220 through 1</w:t>
      </w:r>
      <w:r w:rsidRPr="001260A1">
        <w:rPr>
          <w:color w:val="auto"/>
          <w:u w:color="000000" w:themeColor="text1"/>
        </w:rPr>
        <w:noBreakHyphen/>
        <w:t>11</w:t>
      </w:r>
      <w:r w:rsidRPr="001260A1">
        <w:rPr>
          <w:color w:val="auto"/>
          <w:u w:color="000000" w:themeColor="text1"/>
        </w:rPr>
        <w:noBreakHyphen/>
        <w:t xml:space="preserve">330 and shall recommend administrative penalties to be used by the agencies for violation of prescribed procedures and regulations relating to the Fleet Management Program.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270.</w:t>
      </w:r>
      <w:r w:rsidRPr="001260A1">
        <w:rPr>
          <w:color w:val="auto"/>
          <w:u w:color="000000" w:themeColor="text1"/>
        </w:rPr>
        <w:tab/>
        <w:t>(A)</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1260A1">
        <w:rPr>
          <w:color w:val="auto"/>
          <w:u w:color="000000" w:themeColor="text1"/>
        </w:rPr>
        <w:noBreakHyphen/>
        <w:t xml:space="preserve">owned vehicle based on their position.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280.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develop a system of agency</w:t>
      </w:r>
      <w:r w:rsidRPr="001260A1">
        <w:rPr>
          <w:color w:val="auto"/>
          <w:u w:color="000000" w:themeColor="text1"/>
        </w:rPr>
        <w:noBreakHyphen/>
        <w:t xml:space="preserve">managed and interagency motor pools which are, to the maximum extent possible, cost beneficial to the State.  All motor pools shall operate according to regulations promulgated by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Vehicles shall be placed in motor pools rather than being individually assigned except as specifically authorized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in accordance with criteria established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w:t>
      </w:r>
      <w:r w:rsidRPr="001260A1">
        <w:rPr>
          <w:strike/>
          <w:color w:val="auto"/>
          <w:u w:color="000000" w:themeColor="text1"/>
        </w:rPr>
        <w:t>The motor pool operated by the Division of General Services shall be transferred to the Division of Motor Vehicle Management.</w:t>
      </w:r>
      <w:r w:rsidRPr="001260A1">
        <w:rPr>
          <w:color w:val="auto"/>
          <w:u w:color="000000" w:themeColor="text1"/>
        </w:rPr>
        <w:t xml:space="preserve">  Agencies utilizing motor pool vehicles shall utilize trip log forms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for each trip, specifying beginning and ending mileage and the job function performed. </w:t>
      </w:r>
    </w:p>
    <w:p w:rsidR="007D71CB" w:rsidRPr="001260A1" w:rsidRDefault="007D71CB" w:rsidP="007D71CB">
      <w:pPr>
        <w:rPr>
          <w:color w:val="auto"/>
          <w:u w:color="000000" w:themeColor="text1"/>
        </w:rPr>
      </w:pPr>
      <w:r w:rsidRPr="001260A1">
        <w:rPr>
          <w:color w:val="auto"/>
          <w:u w:color="000000" w:themeColor="text1"/>
        </w:rPr>
        <w:tab/>
        <w:t xml:space="preserve">The provisions of this section shall not apply to school buses and service vehicles.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290.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in consultation with the agencies operating maintenance facilities shall study the cost</w:t>
      </w:r>
      <w:r w:rsidRPr="001260A1">
        <w:rPr>
          <w:color w:val="auto"/>
          <w:u w:color="000000" w:themeColor="text1"/>
        </w:rPr>
        <w:noBreakHyphen/>
        <w:t>effectiveness of such facilities versus commercial alternatives and shall develop a plan for maximally cost</w:t>
      </w:r>
      <w:r w:rsidRPr="001260A1">
        <w:rPr>
          <w:color w:val="auto"/>
          <w:u w:color="000000" w:themeColor="text1"/>
        </w:rPr>
        <w:noBreakHyphen/>
        <w:t xml:space="preserve">effective vehicle maintenance.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promulgate rules and regulations governing vehicle maintenance to effectuate the plan. </w:t>
      </w:r>
    </w:p>
    <w:p w:rsidR="007D71CB" w:rsidRPr="001260A1" w:rsidRDefault="007D71CB" w:rsidP="007D71CB">
      <w:pPr>
        <w:rPr>
          <w:color w:val="auto"/>
          <w:u w:color="000000" w:themeColor="text1"/>
        </w:rPr>
      </w:pPr>
      <w:r w:rsidRPr="001260A1">
        <w:rPr>
          <w:color w:val="auto"/>
          <w:u w:color="000000" w:themeColor="text1"/>
        </w:rPr>
        <w:tab/>
        <w:t xml:space="preserve">The State Vehicle Maintenance program shall include: </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 xml:space="preserve">central purchasing of supplies and parts;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an effective inventory control system;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a uniform work order and record</w:t>
      </w:r>
      <w:r w:rsidRPr="001260A1">
        <w:rPr>
          <w:color w:val="auto"/>
          <w:u w:color="000000" w:themeColor="text1"/>
        </w:rPr>
        <w:noBreakHyphen/>
        <w:t xml:space="preserve">keeping system assigning actual maintenance cost to each vehicle; and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 xml:space="preserve">preventive maintenance programs for all types of vehicles. </w:t>
      </w:r>
    </w:p>
    <w:p w:rsidR="007D71CB" w:rsidRPr="001260A1" w:rsidRDefault="007D71CB" w:rsidP="007D71CB">
      <w:pPr>
        <w:rPr>
          <w:color w:val="auto"/>
          <w:u w:color="000000" w:themeColor="text1"/>
        </w:rPr>
      </w:pPr>
      <w:r w:rsidRPr="001260A1">
        <w:rPr>
          <w:color w:val="auto"/>
          <w:u w:color="000000" w:themeColor="text1"/>
        </w:rPr>
        <w:tab/>
        <w:t xml:space="preserve">All motor fuels shall be purchased from state facilities except in cases where such purchase is impossible or not cost beneficial to the State. </w:t>
      </w:r>
    </w:p>
    <w:p w:rsidR="007D71CB" w:rsidRPr="001260A1" w:rsidRDefault="007D71CB" w:rsidP="007D71CB">
      <w:pPr>
        <w:rPr>
          <w:color w:val="auto"/>
          <w:u w:color="000000" w:themeColor="text1"/>
        </w:rPr>
      </w:pPr>
      <w:r w:rsidRPr="001260A1">
        <w:rPr>
          <w:color w:val="auto"/>
          <w:u w:color="000000" w:themeColor="text1"/>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300.</w:t>
      </w:r>
      <w:r w:rsidRPr="001260A1">
        <w:rPr>
          <w:color w:val="auto"/>
          <w:u w:color="000000" w:themeColor="text1"/>
        </w:rPr>
        <w:tab/>
        <w:t xml:space="preserve">In accordance with criteria established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departmental</w:t>
      </w:r>
      <w:r w:rsidRPr="001260A1">
        <w:rPr>
          <w:color w:val="auto"/>
          <w:u w:color="000000" w:themeColor="text1"/>
        </w:rPr>
        <w:t xml:space="preserve"> approval </w:t>
      </w:r>
      <w:r w:rsidRPr="001260A1">
        <w:rPr>
          <w:strike/>
          <w:color w:val="auto"/>
          <w:u w:color="000000" w:themeColor="text1"/>
        </w:rPr>
        <w:t>shall be</w:t>
      </w:r>
      <w:r w:rsidRPr="001260A1">
        <w:rPr>
          <w:color w:val="auto"/>
          <w:u w:color="000000" w:themeColor="text1"/>
        </w:rPr>
        <w:t xml:space="preserve"> </w:t>
      </w:r>
      <w:r w:rsidRPr="001260A1">
        <w:rPr>
          <w:color w:val="auto"/>
          <w:u w:val="single" w:color="000000" w:themeColor="text1"/>
        </w:rPr>
        <w:t>is</w:t>
      </w:r>
      <w:r w:rsidRPr="001260A1">
        <w:rPr>
          <w:color w:val="auto"/>
          <w:u w:color="000000" w:themeColor="text1"/>
        </w:rPr>
        <w:t xml:space="preserve"> required and that the existing systems </w:t>
      </w:r>
      <w:r w:rsidRPr="001260A1">
        <w:rPr>
          <w:strike/>
          <w:color w:val="auto"/>
          <w:u w:color="000000" w:themeColor="text1"/>
        </w:rPr>
        <w:t>shall be</w:t>
      </w:r>
      <w:r w:rsidRPr="001260A1">
        <w:rPr>
          <w:color w:val="auto"/>
          <w:u w:color="000000" w:themeColor="text1"/>
        </w:rPr>
        <w:t xml:space="preserve"> </w:t>
      </w:r>
      <w:r w:rsidRPr="001260A1">
        <w:rPr>
          <w:color w:val="auto"/>
          <w:u w:val="single" w:color="000000" w:themeColor="text1"/>
        </w:rPr>
        <w:t>are</w:t>
      </w:r>
      <w:r w:rsidRPr="001260A1">
        <w:rPr>
          <w:color w:val="auto"/>
          <w:u w:color="000000" w:themeColor="text1"/>
        </w:rPr>
        <w:t xml:space="preserve"> uniform with the criteria established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All expenditures on a vehicle for gasoline and oil shall be purchased in one of the following ways: </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from state</w:t>
      </w:r>
      <w:r w:rsidRPr="001260A1">
        <w:rPr>
          <w:color w:val="auto"/>
          <w:u w:color="000000" w:themeColor="text1"/>
        </w:rPr>
        <w:noBreakHyphen/>
        <w:t xml:space="preserve">owned facilities and paid for by the use of Universal State Credit Cards except where agencies purchase these products in bulk; </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 xml:space="preserve">from any fuel outlet where gasoline and oil are sold regardless of whether the outlet accepts a credit or charge card when the purchase is necessary or in the best interest of the State; and </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 xml:space="preserve">from a fuel outlet where gasoline and oil are sold when that outlet agrees to accept the Universal State Credit Card. </w:t>
      </w:r>
    </w:p>
    <w:p w:rsidR="007D71CB" w:rsidRPr="001260A1" w:rsidRDefault="007D71CB" w:rsidP="007D71CB">
      <w:pPr>
        <w:rPr>
          <w:color w:val="auto"/>
          <w:u w:color="000000" w:themeColor="text1"/>
        </w:rPr>
      </w:pPr>
      <w:r w:rsidRPr="001260A1">
        <w:rPr>
          <w:color w:val="auto"/>
          <w:u w:color="000000" w:themeColor="text1"/>
        </w:rPr>
        <w:tab/>
        <w:t xml:space="preserve">These provisions regarding purchase of gasoline and oil and usability of the state credit card also apply to alternative transportation fuels where available. The </w:t>
      </w:r>
      <w:r w:rsidRPr="001260A1">
        <w:rPr>
          <w:strike/>
          <w:color w:val="auto"/>
          <w:u w:color="000000" w:themeColor="text1"/>
        </w:rPr>
        <w:t>Budget and Control Board Division of Operations</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adjust the </w:t>
      </w:r>
      <w:r w:rsidRPr="001260A1">
        <w:rPr>
          <w:color w:val="auto"/>
          <w:u w:val="single" w:color="000000" w:themeColor="text1"/>
        </w:rPr>
        <w:t>budgetary</w:t>
      </w:r>
      <w:r w:rsidRPr="001260A1">
        <w:rPr>
          <w:color w:val="auto"/>
          <w:u w:color="000000" w:themeColor="text1"/>
        </w:rPr>
        <w:t xml:space="preserve"> appropriation </w:t>
      </w:r>
      <w:r w:rsidRPr="001260A1">
        <w:rPr>
          <w:strike/>
          <w:color w:val="auto"/>
          <w:u w:color="000000" w:themeColor="text1"/>
        </w:rPr>
        <w:t>in Part IA, Section 63B,</w:t>
      </w:r>
      <w:r w:rsidRPr="001260A1">
        <w:rPr>
          <w:color w:val="auto"/>
          <w:u w:color="000000" w:themeColor="text1"/>
        </w:rPr>
        <w:t xml:space="preserve"> for ‘Operating Expenses</w:t>
      </w:r>
      <w:r w:rsidRPr="001260A1">
        <w:rPr>
          <w:color w:val="auto"/>
          <w:u w:color="000000" w:themeColor="text1"/>
        </w:rPr>
        <w:noBreakHyphen/>
      </w:r>
      <w:r w:rsidRPr="001260A1">
        <w:rPr>
          <w:color w:val="auto"/>
          <w:u w:color="000000" w:themeColor="text1"/>
        </w:rPr>
        <w:noBreakHyphen/>
        <w:t xml:space="preserve">Lease Fleet’ to reflect the dollar savings realized by these provisions and transfer such amount to other areas of the State Fleet Management Program.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develop a uniform method to be used by the agencies to determine the cost per mile for each vehicle operated by the State.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310.</w:t>
      </w:r>
      <w:r w:rsidRPr="001260A1">
        <w:rPr>
          <w:color w:val="auto"/>
          <w:u w:color="000000" w:themeColor="text1"/>
        </w:rPr>
        <w:tab/>
        <w:t>(A)</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shall purchase, acquire, transfer, replace, and dispose of all motor vehicles on the basis of maximum cost</w:t>
      </w:r>
      <w:r w:rsidRPr="001260A1">
        <w:rPr>
          <w:color w:val="auto"/>
          <w:u w:color="000000" w:themeColor="text1"/>
        </w:rPr>
        <w:noBreakHyphen/>
        <w:t xml:space="preserve">effectiveness and lowest anticipated total life cycle costs.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standard state fleet sedan or station wagon must be no larger than a compact model and the special state fleet sedan or station wagon must be no larger than an intermediate model.  The </w:t>
      </w:r>
      <w:r w:rsidRPr="001260A1">
        <w:rPr>
          <w:strike/>
          <w:color w:val="auto"/>
          <w:u w:color="000000" w:themeColor="text1"/>
        </w:rPr>
        <w:t>director of the Division of Motor Vehicle Management</w:t>
      </w:r>
      <w:r w:rsidRPr="001260A1">
        <w:rPr>
          <w:color w:val="auto"/>
          <w:u w:color="000000" w:themeColor="text1"/>
        </w:rPr>
        <w:t xml:space="preserve">  </w:t>
      </w:r>
      <w:r w:rsidRPr="001260A1">
        <w:rPr>
          <w:color w:val="auto"/>
          <w:u w:val="single" w:color="000000" w:themeColor="text1"/>
        </w:rPr>
        <w:t>State Fleet Manager</w:t>
      </w:r>
      <w:r w:rsidRPr="001260A1">
        <w:rPr>
          <w:color w:val="auto"/>
          <w:u w:color="000000" w:themeColor="text1"/>
        </w:rPr>
        <w:t xml:space="preserve"> shall determine the types of vehicles which fit into these classes.  Only these classes of sedans and station wagons may be purchased by the State for nonlaw enforcement use.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 State shall purchase police sedans only for the use of law enforcement officers, as defined by the Internal Revenue Code.  Purchase of a vehicle under this subsection must be concurred in by the </w:t>
      </w:r>
      <w:r w:rsidRPr="001260A1">
        <w:rPr>
          <w:strike/>
          <w:color w:val="auto"/>
          <w:u w:color="000000" w:themeColor="text1"/>
        </w:rPr>
        <w:t>director of the Division of Motor Vehicle Management</w:t>
      </w:r>
      <w:r w:rsidRPr="001260A1">
        <w:rPr>
          <w:color w:val="auto"/>
          <w:u w:color="000000" w:themeColor="text1"/>
        </w:rPr>
        <w:t xml:space="preserve"> </w:t>
      </w:r>
      <w:r w:rsidRPr="001260A1">
        <w:rPr>
          <w:color w:val="auto"/>
          <w:u w:val="single" w:color="000000" w:themeColor="text1"/>
        </w:rPr>
        <w:t>State Fleet Manager</w:t>
      </w:r>
      <w:r w:rsidRPr="001260A1">
        <w:rPr>
          <w:color w:val="auto"/>
          <w:u w:color="000000" w:themeColor="text1"/>
        </w:rPr>
        <w:t xml:space="preserve"> and must be in accordance with regulations promulgated or procedures adopted under Sections 1</w:t>
      </w:r>
      <w:r w:rsidRPr="001260A1">
        <w:rPr>
          <w:color w:val="auto"/>
          <w:u w:color="000000" w:themeColor="text1"/>
        </w:rPr>
        <w:noBreakHyphen/>
        <w:t>11</w:t>
      </w:r>
      <w:r w:rsidRPr="001260A1">
        <w:rPr>
          <w:color w:val="auto"/>
          <w:u w:color="000000" w:themeColor="text1"/>
        </w:rPr>
        <w:noBreakHyphen/>
        <w:t>220 through 1</w:t>
      </w:r>
      <w:r w:rsidRPr="001260A1">
        <w:rPr>
          <w:color w:val="auto"/>
          <w:u w:color="000000" w:themeColor="text1"/>
        </w:rPr>
        <w:noBreakHyphen/>
        <w:t>11</w:t>
      </w:r>
      <w:r w:rsidRPr="001260A1">
        <w:rPr>
          <w:color w:val="auto"/>
          <w:u w:color="000000" w:themeColor="text1"/>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 xml:space="preserve">All state motor vehicles must be titled to the State and must be received by and remain in the possession of the </w:t>
      </w:r>
      <w:r w:rsidRPr="001260A1">
        <w:rPr>
          <w:strike/>
          <w:color w:val="auto"/>
          <w:u w:color="000000" w:themeColor="text1"/>
        </w:rPr>
        <w:t>Division</w:t>
      </w:r>
      <w:r w:rsidRPr="001260A1">
        <w:rPr>
          <w:color w:val="auto"/>
          <w:u w:color="000000" w:themeColor="text1"/>
        </w:rPr>
        <w:t xml:space="preserve"> </w:t>
      </w:r>
      <w:r w:rsidRPr="001260A1">
        <w:rPr>
          <w:color w:val="auto"/>
          <w:u w:val="single" w:color="000000" w:themeColor="text1"/>
        </w:rPr>
        <w:t>Program</w:t>
      </w:r>
      <w:r w:rsidRPr="001260A1">
        <w:rPr>
          <w:color w:val="auto"/>
          <w:u w:color="000000" w:themeColor="text1"/>
        </w:rPr>
        <w:t xml:space="preserve"> of </w:t>
      </w:r>
      <w:r w:rsidRPr="001260A1">
        <w:rPr>
          <w:strike/>
          <w:color w:val="auto"/>
          <w:u w:color="000000" w:themeColor="text1"/>
        </w:rPr>
        <w:t>Motor Vehicle</w:t>
      </w:r>
      <w:r w:rsidRPr="001260A1">
        <w:rPr>
          <w:color w:val="auto"/>
          <w:u w:color="000000" w:themeColor="text1"/>
        </w:rPr>
        <w:t xml:space="preserve"> </w:t>
      </w:r>
      <w:r w:rsidRPr="001260A1">
        <w:rPr>
          <w:color w:val="auto"/>
          <w:u w:val="single" w:color="000000" w:themeColor="text1"/>
        </w:rPr>
        <w:t>Fleet</w:t>
      </w:r>
      <w:r w:rsidRPr="001260A1">
        <w:rPr>
          <w:color w:val="auto"/>
          <w:u w:color="000000" w:themeColor="text1"/>
        </w:rPr>
        <w:t xml:space="preserve"> Management pending sale or disposal of the vehicle. </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 xml:space="preserve">Titles to school buses and service vehicles operated by the State Department of Education and vehicles operated by the South Carolina Department of Transportation must be retained by those agencies. </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 xml:space="preserve">Exceptions to requirements in subsections (B) and (C) must be approved by the </w:t>
      </w:r>
      <w:r w:rsidRPr="001260A1">
        <w:rPr>
          <w:strike/>
          <w:color w:val="auto"/>
          <w:u w:color="000000" w:themeColor="text1"/>
        </w:rPr>
        <w:t>director of the Division of Motor Vehicle Management</w:t>
      </w:r>
      <w:r w:rsidRPr="001260A1">
        <w:rPr>
          <w:color w:val="auto"/>
          <w:u w:color="000000" w:themeColor="text1"/>
        </w:rPr>
        <w:t xml:space="preserve"> </w:t>
      </w:r>
      <w:r w:rsidRPr="001260A1">
        <w:rPr>
          <w:color w:val="auto"/>
          <w:u w:val="single" w:color="000000" w:themeColor="text1"/>
        </w:rPr>
        <w:t>State Fleet Manager</w:t>
      </w:r>
      <w:r w:rsidRPr="001260A1">
        <w:rPr>
          <w:color w:val="auto"/>
          <w:u w:color="000000" w:themeColor="text1"/>
        </w:rPr>
        <w:t xml:space="preserve">.  Requirements in subsection (B) do not apply to the </w:t>
      </w:r>
      <w:r w:rsidRPr="001260A1">
        <w:rPr>
          <w:strike/>
          <w:color w:val="auto"/>
          <w:u w:color="000000" w:themeColor="text1"/>
        </w:rPr>
        <w:t>State Development Board</w:t>
      </w:r>
      <w:r w:rsidRPr="001260A1">
        <w:rPr>
          <w:color w:val="auto"/>
          <w:u w:color="000000" w:themeColor="text1"/>
        </w:rPr>
        <w:t xml:space="preserve"> </w:t>
      </w:r>
      <w:r w:rsidRPr="001260A1">
        <w:rPr>
          <w:color w:val="auto"/>
          <w:u w:val="single" w:color="000000" w:themeColor="text1"/>
        </w:rPr>
        <w:t>Department of Commerce</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t>(G)</w:t>
      </w:r>
      <w:r w:rsidRPr="001260A1">
        <w:rPr>
          <w:color w:val="auto"/>
          <w:u w:color="000000" w:themeColor="text1"/>
        </w:rPr>
        <w:tab/>
        <w:t>Preference in purchasing state motor vehicles must be given to vehicles assembled in the United States with at least seventy</w:t>
      </w:r>
      <w:r w:rsidRPr="001260A1">
        <w:rPr>
          <w:color w:val="auto"/>
          <w:u w:color="000000" w:themeColor="text1"/>
        </w:rPr>
        <w:noBreakHyphen/>
        <w:t>five percent domestic content as determined by the appropriate federal agency.</w:t>
      </w:r>
    </w:p>
    <w:p w:rsidR="007D71CB" w:rsidRPr="001260A1" w:rsidRDefault="007D71CB" w:rsidP="007D71CB">
      <w:pPr>
        <w:rPr>
          <w:color w:val="auto"/>
          <w:u w:color="000000" w:themeColor="text1"/>
        </w:rPr>
      </w:pPr>
      <w:r w:rsidRPr="001260A1">
        <w:rPr>
          <w:color w:val="auto"/>
          <w:u w:color="000000" w:themeColor="text1"/>
        </w:rPr>
        <w:tab/>
        <w:t>(H)</w:t>
      </w:r>
      <w:r w:rsidRPr="001260A1">
        <w:rPr>
          <w:color w:val="auto"/>
          <w:u w:color="000000" w:themeColor="text1"/>
        </w:rPr>
        <w:tab/>
        <w:t>Preference in purchasing state motor vehicles must be given to hybrid, plug</w:t>
      </w:r>
      <w:r w:rsidRPr="001260A1">
        <w:rPr>
          <w:color w:val="auto"/>
          <w:u w:color="000000" w:themeColor="text1"/>
        </w:rPr>
        <w:noBreakHyphen/>
        <w:t>in hybrid, bio</w:t>
      </w:r>
      <w:r w:rsidRPr="001260A1">
        <w:rPr>
          <w:color w:val="auto"/>
          <w:u w:color="000000" w:themeColor="text1"/>
        </w:rPr>
        <w:noBreakHyphen/>
        <w:t>diesel, hydrogen, fuel cell, or flex</w:t>
      </w:r>
      <w:r w:rsidRPr="001260A1">
        <w:rPr>
          <w:color w:val="auto"/>
          <w:u w:color="000000" w:themeColor="text1"/>
        </w:rPr>
        <w:noBreakHyphen/>
        <w:t>fuel vehicles when the performance, quality, and anticipated life cycle costs are comparable to other available motor vehicles.</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315.</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Division of </w:t>
      </w:r>
      <w:r w:rsidRPr="001260A1">
        <w:rPr>
          <w:color w:val="auto"/>
          <w:u w:val="single" w:color="000000" w:themeColor="text1"/>
        </w:rPr>
        <w:t>General Services, Program of</w:t>
      </w:r>
      <w:r w:rsidRPr="001260A1">
        <w:rPr>
          <w:color w:val="auto"/>
          <w:u w:color="000000" w:themeColor="text1"/>
        </w:rPr>
        <w:t xml:space="preserve"> </w:t>
      </w:r>
      <w:r w:rsidRPr="001260A1">
        <w:rPr>
          <w:strike/>
          <w:color w:val="auto"/>
          <w:u w:color="000000" w:themeColor="text1"/>
        </w:rPr>
        <w:t>Motor Vehicle</w:t>
      </w:r>
      <w:r w:rsidRPr="001260A1">
        <w:rPr>
          <w:color w:val="auto"/>
          <w:u w:color="000000" w:themeColor="text1"/>
        </w:rPr>
        <w:t xml:space="preserve"> </w:t>
      </w:r>
      <w:r w:rsidRPr="001260A1">
        <w:rPr>
          <w:color w:val="auto"/>
          <w:u w:val="single" w:color="000000" w:themeColor="text1"/>
        </w:rPr>
        <w:t>Fleet</w:t>
      </w:r>
      <w:r w:rsidRPr="001260A1">
        <w:rPr>
          <w:color w:val="auto"/>
          <w:u w:color="000000" w:themeColor="text1"/>
        </w:rPr>
        <w:t xml:space="preserve"> Management</w:t>
      </w:r>
      <w:r w:rsidRPr="001260A1">
        <w:rPr>
          <w:color w:val="auto"/>
          <w:u w:val="single" w:color="000000" w:themeColor="text1"/>
        </w:rPr>
        <w:t>,</w:t>
      </w:r>
      <w:r w:rsidRPr="001260A1">
        <w:rPr>
          <w:color w:val="auto"/>
          <w:u w:color="000000" w:themeColor="text1"/>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1260A1">
        <w:rPr>
          <w:strike/>
          <w:color w:val="auto"/>
          <w:u w:color="000000" w:themeColor="text1"/>
        </w:rPr>
        <w:t>Division</w:t>
      </w:r>
      <w:r w:rsidRPr="001260A1">
        <w:rPr>
          <w:color w:val="auto"/>
          <w:u w:color="000000" w:themeColor="text1"/>
        </w:rPr>
        <w:t xml:space="preserve"> </w:t>
      </w:r>
      <w:r w:rsidRPr="001260A1">
        <w:rPr>
          <w:color w:val="auto"/>
          <w:u w:val="single" w:color="000000" w:themeColor="text1"/>
        </w:rPr>
        <w:t>Program</w:t>
      </w:r>
      <w:r w:rsidRPr="001260A1">
        <w:rPr>
          <w:color w:val="auto"/>
          <w:u w:color="000000" w:themeColor="text1"/>
        </w:rPr>
        <w:t xml:space="preserve"> of </w:t>
      </w:r>
      <w:r w:rsidRPr="001260A1">
        <w:rPr>
          <w:strike/>
          <w:color w:val="auto"/>
          <w:u w:color="000000" w:themeColor="text1"/>
        </w:rPr>
        <w:t>Motor Vehicle</w:t>
      </w:r>
      <w:r w:rsidRPr="001260A1">
        <w:rPr>
          <w:color w:val="auto"/>
          <w:u w:color="000000" w:themeColor="text1"/>
        </w:rPr>
        <w:t xml:space="preserve"> </w:t>
      </w:r>
      <w:r w:rsidRPr="001260A1">
        <w:rPr>
          <w:color w:val="auto"/>
          <w:u w:val="single" w:color="000000" w:themeColor="text1"/>
        </w:rPr>
        <w:t>Fleet</w:t>
      </w:r>
      <w:r w:rsidRPr="001260A1">
        <w:rPr>
          <w:color w:val="auto"/>
          <w:u w:color="000000" w:themeColor="text1"/>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320.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ensure that all state</w:t>
      </w:r>
      <w:r w:rsidRPr="001260A1">
        <w:rPr>
          <w:color w:val="auto"/>
          <w:u w:color="000000" w:themeColor="text1"/>
        </w:rPr>
        <w:noBreakHyphen/>
        <w:t xml:space="preserve">owned motor vehicles are identified as such through the use of permanent </w:t>
      </w:r>
      <w:r w:rsidRPr="001260A1">
        <w:rPr>
          <w:strike/>
          <w:color w:val="auto"/>
          <w:u w:color="000000" w:themeColor="text1"/>
        </w:rPr>
        <w:t>state</w:t>
      </w:r>
      <w:r w:rsidRPr="001260A1">
        <w:rPr>
          <w:strike/>
          <w:color w:val="auto"/>
          <w:u w:color="000000" w:themeColor="text1"/>
        </w:rPr>
        <w:noBreakHyphen/>
        <w:t>government</w:t>
      </w:r>
      <w:r w:rsidRPr="001260A1">
        <w:rPr>
          <w:color w:val="auto"/>
          <w:u w:color="000000" w:themeColor="text1"/>
        </w:rPr>
        <w:t xml:space="preserve"> </w:t>
      </w:r>
      <w:r w:rsidRPr="001260A1">
        <w:rPr>
          <w:color w:val="auto"/>
          <w:u w:val="single" w:color="000000" w:themeColor="text1"/>
        </w:rPr>
        <w:t>state government</w:t>
      </w:r>
      <w:r w:rsidRPr="001260A1">
        <w:rPr>
          <w:color w:val="auto"/>
          <w:u w:color="000000" w:themeColor="text1"/>
        </w:rPr>
        <w:t xml:space="preserve"> license plates and either state or agency seal decals.  No vehicles shall be exempt from the requirements for identification except those exempted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t xml:space="preserve">This section shall not apply to vehicles supplied to law enforcement officers when, in the opinion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1260A1">
        <w:rPr>
          <w:color w:val="auto"/>
          <w:u w:color="000000" w:themeColor="text1"/>
        </w:rPr>
        <w:noBreakHyphen/>
        <w:t xml:space="preserve">being would be jeopardized if they were identified.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is authorized to exempt vehicles carrying human service agency clients in those instances in which the privacy of the client would clearly and necessarily be impaired.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335.</w:t>
      </w:r>
      <w:r w:rsidRPr="001260A1">
        <w:rPr>
          <w:color w:val="auto"/>
          <w:u w:color="000000" w:themeColor="text1"/>
        </w:rPr>
        <w:tab/>
        <w:t xml:space="preserve">The respective divisions of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340.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develop and implement a statewide Fleet Safety Program for operators of state</w:t>
      </w:r>
      <w:r w:rsidRPr="001260A1">
        <w:rPr>
          <w:color w:val="auto"/>
          <w:u w:color="000000" w:themeColor="text1"/>
        </w:rPr>
        <w:noBreakHyphen/>
        <w:t>owned vehicles which shall serve to minimize the amount paid for rising insurance premiums and reduce the number of accidents involving state</w:t>
      </w:r>
      <w:r w:rsidRPr="001260A1">
        <w:rPr>
          <w:color w:val="auto"/>
          <w:u w:color="000000" w:themeColor="text1"/>
        </w:rPr>
        <w:noBreakHyphen/>
        <w:t xml:space="preserve">owned vehicles.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promulgate </w:t>
      </w:r>
      <w:r w:rsidRPr="001260A1">
        <w:rPr>
          <w:strike/>
          <w:color w:val="auto"/>
          <w:u w:color="000000" w:themeColor="text1"/>
        </w:rPr>
        <w:t>rules and</w:t>
      </w:r>
      <w:r w:rsidRPr="001260A1">
        <w:rPr>
          <w:color w:val="auto"/>
          <w:u w:color="000000" w:themeColor="text1"/>
        </w:rPr>
        <w:t xml:space="preserve"> regulations requiring the establishment of an accident review board by each agency and mandatory driver training in those instances where remedial training for employees would serve the best interest of the State.”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F.</w:t>
      </w:r>
      <w:r w:rsidRPr="001260A1">
        <w:rPr>
          <w:color w:val="auto"/>
          <w:u w:color="000000" w:themeColor="text1"/>
        </w:rPr>
        <w:tab/>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435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435.</w:t>
      </w:r>
      <w:r w:rsidRPr="001260A1">
        <w:rPr>
          <w:color w:val="auto"/>
          <w:u w:color="000000" w:themeColor="text1"/>
        </w:rPr>
        <w:tab/>
        <w:t xml:space="preserve"> To protect the state’s critical information technology infrastructure and associated data systems in the event of a major disaster, whether natural or otherwise, </w:t>
      </w:r>
      <w:r w:rsidRPr="001260A1">
        <w:rPr>
          <w:color w:val="auto"/>
          <w:u w:val="single" w:color="000000" w:themeColor="text1"/>
        </w:rPr>
        <w:t>or resulting from an infiltration or compromise of the infrastructure and associated data systems,</w:t>
      </w:r>
      <w:r w:rsidRPr="001260A1">
        <w:rPr>
          <w:color w:val="auto"/>
          <w:u w:color="000000" w:themeColor="text1"/>
        </w:rPr>
        <w:t xml:space="preserve"> and to allow the services to the citizens of this State to continue in such an event, the </w:t>
      </w:r>
      <w:r w:rsidRPr="001260A1">
        <w:rPr>
          <w:strike/>
          <w:color w:val="auto"/>
          <w:u w:color="000000" w:themeColor="text1"/>
        </w:rPr>
        <w:t>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of </w:t>
      </w:r>
      <w:r w:rsidRPr="001260A1">
        <w:rPr>
          <w:strike/>
          <w:color w:val="auto"/>
          <w:u w:color="000000" w:themeColor="text1"/>
        </w:rPr>
        <w:t>the</w:t>
      </w:r>
      <w:r w:rsidRPr="001260A1">
        <w:rPr>
          <w:color w:val="auto"/>
          <w:u w:color="000000" w:themeColor="text1"/>
        </w:rPr>
        <w:t xml:space="preserve"> State </w:t>
      </w:r>
      <w:r w:rsidRPr="001260A1">
        <w:rPr>
          <w:strike/>
          <w:color w:val="auto"/>
          <w:u w:color="000000" w:themeColor="text1"/>
        </w:rPr>
        <w:t>Chief</w:t>
      </w:r>
      <w:r w:rsidRPr="001260A1">
        <w:rPr>
          <w:color w:val="auto"/>
          <w:u w:color="000000" w:themeColor="text1"/>
        </w:rPr>
        <w:t xml:space="preserve"> Information </w:t>
      </w:r>
      <w:r w:rsidRPr="001260A1">
        <w:rPr>
          <w:strike/>
          <w:color w:val="auto"/>
          <w:u w:color="000000" w:themeColor="text1"/>
        </w:rPr>
        <w:t>Officer</w:t>
      </w:r>
      <w:r w:rsidRPr="001260A1">
        <w:rPr>
          <w:color w:val="auto"/>
          <w:u w:color="000000" w:themeColor="text1"/>
        </w:rPr>
        <w:t xml:space="preserve"> </w:t>
      </w:r>
      <w:r w:rsidRPr="001260A1">
        <w:rPr>
          <w:color w:val="auto"/>
          <w:u w:val="single" w:color="000000" w:themeColor="text1"/>
        </w:rPr>
        <w:t>Technology in the Department of Administration</w:t>
      </w:r>
      <w:r w:rsidRPr="001260A1">
        <w:rPr>
          <w:color w:val="auto"/>
          <w:u w:color="000000" w:themeColor="text1"/>
        </w:rPr>
        <w:t xml:space="preserve"> </w:t>
      </w:r>
      <w:r w:rsidRPr="001260A1">
        <w:rPr>
          <w:strike/>
          <w:color w:val="auto"/>
          <w:u w:color="000000" w:themeColor="text1"/>
        </w:rPr>
        <w:t>(CIO)</w:t>
      </w:r>
      <w:r w:rsidRPr="001260A1">
        <w:rPr>
          <w:color w:val="auto"/>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1260A1">
        <w:rPr>
          <w:color w:val="auto"/>
          <w:u w:color="000000" w:themeColor="text1"/>
        </w:rPr>
        <w:noBreakHyphen/>
        <w:t xml:space="preserve">related duties. All state agencies and political subdivisions of this State are directed to assist the </w:t>
      </w:r>
      <w:r w:rsidRPr="001260A1">
        <w:rPr>
          <w:strike/>
          <w:color w:val="auto"/>
          <w:u w:color="000000" w:themeColor="text1"/>
        </w:rPr>
        <w:t>Office of the State CIO</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in the collection of data required for this plan.”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G.</w:t>
      </w:r>
      <w:r w:rsidRPr="001260A1">
        <w:rPr>
          <w:color w:val="auto"/>
          <w:u w:color="000000" w:themeColor="text1"/>
        </w:rPr>
        <w:tab/>
      </w:r>
      <w:r w:rsidRPr="001260A1">
        <w:rPr>
          <w:color w:val="auto"/>
          <w:u w:color="000000" w:themeColor="text1"/>
        </w:rPr>
        <w:tab/>
        <w:t>Section 1</w:t>
      </w:r>
      <w:r w:rsidRPr="001260A1">
        <w:rPr>
          <w:color w:val="auto"/>
          <w:u w:color="000000" w:themeColor="text1"/>
        </w:rPr>
        <w:noBreakHyphen/>
        <w:t>15</w:t>
      </w:r>
      <w:r w:rsidRPr="001260A1">
        <w:rPr>
          <w:color w:val="auto"/>
          <w:u w:color="000000" w:themeColor="text1"/>
        </w:rPr>
        <w:noBreakHyphen/>
        <w:t>10 of the 1976 Code, as last amended by Act 249 of 2008, is further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15</w:t>
      </w:r>
      <w:r w:rsidRPr="001260A1">
        <w:rPr>
          <w:color w:val="auto"/>
          <w:u w:color="000000" w:themeColor="text1"/>
        </w:rPr>
        <w:noBreakHyphen/>
        <w:t>10.</w:t>
      </w:r>
      <w:r w:rsidRPr="001260A1">
        <w:rPr>
          <w:color w:val="auto"/>
          <w:u w:color="000000" w:themeColor="text1"/>
        </w:rPr>
        <w:tab/>
        <w:t xml:space="preserve">There is hereby created a Commission on Women to be composed of fifteen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shall be under and a part of the </w:t>
      </w:r>
      <w:r w:rsidRPr="001260A1">
        <w:rPr>
          <w:strike/>
          <w:color w:val="auto"/>
          <w:u w:color="000000" w:themeColor="text1"/>
        </w:rPr>
        <w:t>Office of the Governor</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H.</w:t>
      </w:r>
      <w:r w:rsidRPr="001260A1">
        <w:rPr>
          <w:color w:val="auto"/>
          <w:u w:color="000000" w:themeColor="text1"/>
        </w:rPr>
        <w:tab/>
      </w:r>
      <w:r w:rsidRPr="001260A1">
        <w:rPr>
          <w:color w:val="auto"/>
          <w:u w:color="000000" w:themeColor="text1"/>
        </w:rPr>
        <w:tab/>
        <w:t>1.</w:t>
      </w:r>
      <w:r w:rsidRPr="001260A1">
        <w:rPr>
          <w:color w:val="auto"/>
          <w:u w:color="000000" w:themeColor="text1"/>
        </w:rPr>
        <w:tab/>
        <w:t>Section 1</w:t>
      </w:r>
      <w:r w:rsidRPr="001260A1">
        <w:rPr>
          <w:color w:val="auto"/>
          <w:u w:color="000000" w:themeColor="text1"/>
        </w:rPr>
        <w:noBreakHyphen/>
        <w:t>30</w:t>
      </w:r>
      <w:r w:rsidRPr="001260A1">
        <w:rPr>
          <w:color w:val="auto"/>
          <w:u w:color="000000" w:themeColor="text1"/>
        </w:rPr>
        <w:noBreakHyphen/>
        <w:t>110 of the 1976 Code is repealed.</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2</w:t>
      </w:r>
      <w:r w:rsidRPr="001260A1">
        <w:rPr>
          <w:color w:val="auto"/>
          <w:u w:color="000000" w:themeColor="text1"/>
        </w:rPr>
        <w:noBreakHyphen/>
        <w:t>59</w:t>
      </w:r>
      <w:r w:rsidRPr="001260A1">
        <w:rPr>
          <w:color w:val="auto"/>
          <w:u w:color="000000" w:themeColor="text1"/>
        </w:rPr>
        <w:noBreakHyphen/>
        <w:t>10(1) of the 1976 Code is amended to read:</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 xml:space="preserve">management of the L. Marion Gressette Building </w:t>
      </w:r>
      <w:r w:rsidRPr="001260A1">
        <w:rPr>
          <w:color w:val="auto"/>
          <w:u w:val="single" w:color="000000" w:themeColor="text1"/>
        </w:rPr>
        <w:t>and the Senate areas of the State House</w:t>
      </w:r>
      <w:r w:rsidRPr="001260A1">
        <w:rPr>
          <w:color w:val="auto"/>
          <w:u w:color="000000" w:themeColor="text1"/>
        </w:rPr>
        <w:t xml:space="preserve"> with </w:t>
      </w:r>
      <w:r w:rsidRPr="001260A1">
        <w:rPr>
          <w:color w:val="auto"/>
          <w:u w:val="single" w:color="000000" w:themeColor="text1"/>
        </w:rPr>
        <w:t>sole</w:t>
      </w:r>
      <w:r w:rsidRPr="001260A1">
        <w:rPr>
          <w:color w:val="auto"/>
          <w:u w:color="000000" w:themeColor="text1"/>
        </w:rPr>
        <w:t xml:space="preserve"> authority to formulate and implement policies and procedures for the effective utilization of personnel, equipment, and space within the </w:t>
      </w:r>
      <w:r w:rsidRPr="001260A1">
        <w:rPr>
          <w:strike/>
          <w:color w:val="auto"/>
          <w:u w:color="000000" w:themeColor="text1"/>
        </w:rPr>
        <w:t>building</w:t>
      </w:r>
      <w:r w:rsidRPr="001260A1">
        <w:rPr>
          <w:color w:val="auto"/>
          <w:u w:color="000000" w:themeColor="text1"/>
        </w:rPr>
        <w:t xml:space="preserve"> </w:t>
      </w:r>
      <w:r w:rsidRPr="001260A1">
        <w:rPr>
          <w:color w:val="auto"/>
          <w:u w:val="single" w:color="000000" w:themeColor="text1"/>
        </w:rPr>
        <w:t>L. Marion Gressette Building and the Senate areas of the State House</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I.</w:t>
      </w:r>
      <w:r w:rsidRPr="001260A1">
        <w:rPr>
          <w:color w:val="auto"/>
          <w:u w:color="000000" w:themeColor="text1"/>
        </w:rPr>
        <w:tab/>
        <w:t>Chapter 9, Title 3 of the 1976 Code is amended to read:</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“CHAPTER 9</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Acquisition and Distribution of Federal Surplus Property</w:t>
      </w:r>
    </w:p>
    <w:p w:rsidR="007D71CB" w:rsidRPr="001260A1" w:rsidRDefault="007D71CB" w:rsidP="007D71CB">
      <w:pPr>
        <w:rPr>
          <w:color w:val="auto"/>
          <w:u w:color="000000" w:themeColor="text1"/>
        </w:rPr>
      </w:pPr>
      <w:r w:rsidRPr="001260A1">
        <w:rPr>
          <w:color w:val="auto"/>
          <w:u w:color="000000" w:themeColor="text1"/>
        </w:rPr>
        <w:tab/>
        <w:t>Section 3</w:t>
      </w:r>
      <w:r w:rsidRPr="001260A1">
        <w:rPr>
          <w:color w:val="auto"/>
          <w:u w:color="000000" w:themeColor="text1"/>
        </w:rPr>
        <w:noBreakHyphen/>
        <w:t>9</w:t>
      </w:r>
      <w:r w:rsidRPr="001260A1">
        <w:rPr>
          <w:color w:val="auto"/>
          <w:u w:color="000000" w:themeColor="text1"/>
        </w:rPr>
        <w:noBreakHyphen/>
        <w:t>10.</w:t>
      </w:r>
      <w:r w:rsidRPr="001260A1">
        <w:rPr>
          <w:color w:val="auto"/>
          <w:u w:color="000000" w:themeColor="text1"/>
        </w:rPr>
        <w:tab/>
        <w:t>(a)</w:t>
      </w:r>
      <w:r w:rsidRPr="001260A1">
        <w:rPr>
          <w:color w:val="auto"/>
          <w:u w:color="000000" w:themeColor="text1"/>
        </w:rPr>
        <w:tab/>
        <w:t xml:space="preserve">The Division of General Services of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is authorized: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to warehouse such property;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to distribute such property within the State to tax</w:t>
      </w:r>
      <w:r w:rsidRPr="001260A1">
        <w:rPr>
          <w:color w:val="auto"/>
          <w:u w:color="000000" w:themeColor="text1"/>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Division of General Services </w:t>
      </w:r>
      <w:r w:rsidRPr="001260A1">
        <w:rPr>
          <w:color w:val="auto"/>
          <w:u w:val="single" w:color="000000" w:themeColor="text1"/>
        </w:rPr>
        <w:t>of the Department of Administration</w:t>
      </w:r>
      <w:r w:rsidRPr="001260A1">
        <w:rPr>
          <w:color w:val="auto"/>
          <w:u w:color="000000" w:themeColor="text1"/>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 xml:space="preserve">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is authorized to appoint advisory boards or committees, and to employ such personnel and prescribe their duties as are deemed necessary and suitable for the administration of this chapter. </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1260A1">
        <w:rPr>
          <w:color w:val="auto"/>
          <w:u w:val="single" w:color="000000" w:themeColor="text1"/>
        </w:rPr>
        <w:t>,</w:t>
      </w:r>
      <w:r w:rsidRPr="001260A1">
        <w:rPr>
          <w:color w:val="auto"/>
          <w:u w:color="000000" w:themeColor="text1"/>
        </w:rPr>
        <w:t xml:space="preserve"> and distribution of personal property received by him from the United States of America. </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1260A1">
        <w:rPr>
          <w:color w:val="auto"/>
          <w:u w:color="000000" w:themeColor="text1"/>
        </w:rPr>
        <w:noBreakHyphen/>
        <w:t>mentioned institutions, organizations</w:t>
      </w:r>
      <w:r w:rsidRPr="001260A1">
        <w:rPr>
          <w:color w:val="auto"/>
          <w:u w:val="single" w:color="000000" w:themeColor="text1"/>
        </w:rPr>
        <w:t>,</w:t>
      </w:r>
      <w:r w:rsidRPr="001260A1">
        <w:rPr>
          <w:color w:val="auto"/>
          <w:u w:color="000000" w:themeColor="text1"/>
        </w:rPr>
        <w:t xml:space="preserve"> and agencies and to transmit to them all available information in reference to such property, and to aid and assist such institutions, organizations</w:t>
      </w:r>
      <w:r w:rsidRPr="001260A1">
        <w:rPr>
          <w:color w:val="auto"/>
          <w:u w:val="single" w:color="000000" w:themeColor="text1"/>
        </w:rPr>
        <w:t>,</w:t>
      </w:r>
      <w:r w:rsidRPr="001260A1">
        <w:rPr>
          <w:color w:val="auto"/>
          <w:u w:color="000000" w:themeColor="text1"/>
        </w:rPr>
        <w:t xml:space="preserve"> and agencies in every way possible in the consummation of acquisitions or transactions hereunder. </w:t>
      </w:r>
    </w:p>
    <w:p w:rsidR="007D71CB" w:rsidRPr="001260A1" w:rsidRDefault="007D71CB" w:rsidP="007D71CB">
      <w:pPr>
        <w:rPr>
          <w:color w:val="auto"/>
          <w:u w:color="000000" w:themeColor="text1"/>
        </w:rPr>
      </w:pPr>
      <w:r w:rsidRPr="001260A1">
        <w:rPr>
          <w:color w:val="auto"/>
          <w:u w:color="000000" w:themeColor="text1"/>
        </w:rPr>
        <w:tab/>
        <w:t>(g)</w:t>
      </w:r>
      <w:r w:rsidRPr="001260A1">
        <w:rPr>
          <w:color w:val="auto"/>
          <w:u w:color="000000" w:themeColor="text1"/>
        </w:rPr>
        <w:tab/>
        <w:t>The Division of General Services, in the administration of this chapter, shall cooperate to the fullest extent consistent with the provisions of the act</w:t>
      </w:r>
      <w:r w:rsidRPr="001260A1">
        <w:rPr>
          <w:strike/>
          <w:color w:val="auto"/>
          <w:u w:color="000000" w:themeColor="text1"/>
        </w:rPr>
        <w:t>,</w:t>
      </w:r>
      <w:r w:rsidRPr="001260A1">
        <w:rPr>
          <w:color w:val="auto"/>
          <w:u w:color="000000" w:themeColor="text1"/>
        </w:rPr>
        <w:t xml:space="preserve"> </w:t>
      </w:r>
      <w:r w:rsidRPr="001260A1">
        <w:rPr>
          <w:color w:val="auto"/>
          <w:u w:val="single" w:color="000000" w:themeColor="text1"/>
        </w:rPr>
        <w:t>and</w:t>
      </w:r>
      <w:r w:rsidRPr="001260A1">
        <w:rPr>
          <w:color w:val="auto"/>
          <w:u w:color="000000" w:themeColor="text1"/>
        </w:rPr>
        <w:t xml:space="preserve"> with the departments or agencies of the United States of America</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and shall</w:t>
      </w:r>
      <w:r w:rsidRPr="001260A1">
        <w:rPr>
          <w:color w:val="auto"/>
          <w:u w:color="000000" w:themeColor="text1"/>
        </w:rPr>
        <w:t xml:space="preserve"> file a State plan of operation, </w:t>
      </w:r>
      <w:r w:rsidRPr="001260A1">
        <w:rPr>
          <w:color w:val="auto"/>
          <w:u w:val="single" w:color="000000" w:themeColor="text1"/>
        </w:rPr>
        <w:t>and</w:t>
      </w:r>
      <w:r w:rsidRPr="001260A1">
        <w:rPr>
          <w:color w:val="auto"/>
          <w:u w:color="000000" w:themeColor="text1"/>
        </w:rPr>
        <w:t xml:space="preserve"> operate in accordance therewith, </w:t>
      </w:r>
      <w:r w:rsidRPr="001260A1">
        <w:rPr>
          <w:strike/>
          <w:color w:val="auto"/>
          <w:u w:color="000000" w:themeColor="text1"/>
        </w:rPr>
        <w:t>and</w:t>
      </w:r>
      <w:r w:rsidRPr="001260A1">
        <w:rPr>
          <w:color w:val="auto"/>
          <w:u w:color="000000" w:themeColor="text1"/>
        </w:rPr>
        <w:t xml:space="preserve"> take such action as may be necessary to meet the minimum standards prescribed in accordance with the act, </w:t>
      </w:r>
      <w:r w:rsidRPr="001260A1">
        <w:rPr>
          <w:strike/>
          <w:color w:val="auto"/>
          <w:u w:color="000000" w:themeColor="text1"/>
        </w:rPr>
        <w:t>and</w:t>
      </w:r>
      <w:r w:rsidRPr="001260A1">
        <w:rPr>
          <w:color w:val="auto"/>
          <w:u w:color="000000" w:themeColor="text1"/>
        </w:rPr>
        <w:t xml:space="preserve"> make such reports in such form and containing such information as the United States of America or any of its departments or agencies may from time to time require, and </w:t>
      </w:r>
      <w:r w:rsidRPr="001260A1">
        <w:rPr>
          <w:strike/>
          <w:color w:val="auto"/>
          <w:u w:color="000000" w:themeColor="text1"/>
        </w:rPr>
        <w:t>it shall</w:t>
      </w:r>
      <w:r w:rsidRPr="001260A1">
        <w:rPr>
          <w:color w:val="auto"/>
          <w:u w:color="000000" w:themeColor="text1"/>
        </w:rPr>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7D71CB" w:rsidRPr="001260A1" w:rsidRDefault="007D71CB" w:rsidP="007D71CB">
      <w:pPr>
        <w:rPr>
          <w:color w:val="auto"/>
          <w:u w:color="000000" w:themeColor="text1"/>
        </w:rPr>
      </w:pPr>
      <w:r w:rsidRPr="001260A1">
        <w:rPr>
          <w:color w:val="auto"/>
          <w:u w:color="000000" w:themeColor="text1"/>
        </w:rPr>
        <w:tab/>
        <w:t>Section 3</w:t>
      </w:r>
      <w:r w:rsidRPr="001260A1">
        <w:rPr>
          <w:color w:val="auto"/>
          <w:u w:color="000000" w:themeColor="text1"/>
        </w:rPr>
        <w:noBreakHyphen/>
        <w:t>9</w:t>
      </w:r>
      <w:r w:rsidRPr="001260A1">
        <w:rPr>
          <w:color w:val="auto"/>
          <w:u w:color="000000" w:themeColor="text1"/>
        </w:rPr>
        <w:noBreakHyphen/>
        <w:t>20.</w:t>
      </w:r>
      <w:r w:rsidRPr="001260A1">
        <w:rPr>
          <w:color w:val="auto"/>
          <w:u w:color="000000" w:themeColor="text1"/>
        </w:rPr>
        <w:tab/>
        <w:t xml:space="preserve">The Director of the Division of General Services may delegate such power and authority as he deems reasonable and proper for the effective administration of this chapter.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may require bond of any person in the employ of the Division of General Services receiving or distributing property from the United States under authority of this chapter. </w:t>
      </w:r>
    </w:p>
    <w:p w:rsidR="007D71CB" w:rsidRPr="001260A1" w:rsidRDefault="007D71CB" w:rsidP="007D71CB">
      <w:pPr>
        <w:rPr>
          <w:color w:val="auto"/>
          <w:u w:color="000000" w:themeColor="text1"/>
        </w:rPr>
      </w:pPr>
      <w:r w:rsidRPr="001260A1">
        <w:rPr>
          <w:color w:val="auto"/>
          <w:u w:color="000000" w:themeColor="text1"/>
        </w:rPr>
        <w:tab/>
        <w:t>Section 3</w:t>
      </w:r>
      <w:r w:rsidRPr="001260A1">
        <w:rPr>
          <w:color w:val="auto"/>
          <w:u w:color="000000" w:themeColor="text1"/>
        </w:rPr>
        <w:noBreakHyphen/>
        <w:t>9</w:t>
      </w:r>
      <w:r w:rsidRPr="001260A1">
        <w:rPr>
          <w:color w:val="auto"/>
          <w:u w:color="000000" w:themeColor="text1"/>
        </w:rPr>
        <w:noBreakHyphen/>
        <w:t>30.</w:t>
      </w:r>
      <w:r w:rsidRPr="001260A1">
        <w:rPr>
          <w:color w:val="auto"/>
          <w:u w:color="000000" w:themeColor="text1"/>
        </w:rPr>
        <w:tab/>
        <w:t>Any charges made or fees assessed by the Division of General Services for the acquisition, warehousing, distribution</w:t>
      </w:r>
      <w:r w:rsidRPr="001260A1">
        <w:rPr>
          <w:color w:val="auto"/>
          <w:u w:val="single" w:color="000000" w:themeColor="text1"/>
        </w:rPr>
        <w:t>,</w:t>
      </w:r>
      <w:r w:rsidRPr="001260A1">
        <w:rPr>
          <w:color w:val="auto"/>
          <w:u w:color="000000" w:themeColor="text1"/>
        </w:rPr>
        <w:t xml:space="preserve"> or transfer of any property of the United States of America for educational, public health</w:t>
      </w:r>
      <w:r w:rsidRPr="001260A1">
        <w:rPr>
          <w:color w:val="auto"/>
          <w:u w:val="single" w:color="000000" w:themeColor="text1"/>
        </w:rPr>
        <w:t>,</w:t>
      </w:r>
      <w:r w:rsidRPr="001260A1">
        <w:rPr>
          <w:color w:val="auto"/>
          <w:u w:color="000000" w:themeColor="text1"/>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1260A1">
        <w:rPr>
          <w:color w:val="auto"/>
          <w:u w:val="single" w:color="000000" w:themeColor="text1"/>
        </w:rPr>
        <w:t>,</w:t>
      </w:r>
      <w:r w:rsidRPr="001260A1">
        <w:rPr>
          <w:color w:val="auto"/>
          <w:u w:color="000000" w:themeColor="text1"/>
        </w:rPr>
        <w:t xml:space="preserve"> or transfer. </w:t>
      </w:r>
    </w:p>
    <w:p w:rsidR="007D71CB" w:rsidRPr="001260A1" w:rsidRDefault="007D71CB" w:rsidP="007D71CB">
      <w:pPr>
        <w:rPr>
          <w:color w:val="auto"/>
          <w:u w:color="000000" w:themeColor="text1"/>
        </w:rPr>
      </w:pPr>
      <w:r w:rsidRPr="001260A1">
        <w:rPr>
          <w:color w:val="auto"/>
          <w:u w:color="000000" w:themeColor="text1"/>
        </w:rPr>
        <w:tab/>
        <w:t>Section 3</w:t>
      </w:r>
      <w:r w:rsidRPr="001260A1">
        <w:rPr>
          <w:color w:val="auto"/>
          <w:u w:color="000000" w:themeColor="text1"/>
        </w:rPr>
        <w:noBreakHyphen/>
        <w:t>9</w:t>
      </w:r>
      <w:r w:rsidRPr="001260A1">
        <w:rPr>
          <w:color w:val="auto"/>
          <w:u w:color="000000" w:themeColor="text1"/>
        </w:rPr>
        <w:noBreakHyphen/>
        <w:t>40.</w:t>
      </w:r>
      <w:r w:rsidRPr="001260A1">
        <w:rPr>
          <w:color w:val="auto"/>
          <w:u w:color="000000" w:themeColor="text1"/>
        </w:rPr>
        <w:tab/>
        <w:t>The provisions of this chapter shall not apply to the acquisition of property acquired by agencies of the State under the priorities established by Section 308 (b), Title 23, United States Code, Annotated.”</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J.</w:t>
      </w: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10 of the 1976 Code, as last amended by Act 628 of 1988, is further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10.</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shall keep, landscape, cultivate</w:t>
      </w:r>
      <w:r w:rsidRPr="001260A1">
        <w:rPr>
          <w:color w:val="auto"/>
          <w:u w:val="single" w:color="000000" w:themeColor="text1"/>
        </w:rPr>
        <w:t>,</w:t>
      </w:r>
      <w:r w:rsidRPr="001260A1">
        <w:rPr>
          <w:color w:val="auto"/>
          <w:u w:color="000000" w:themeColor="text1"/>
        </w:rPr>
        <w:t xml:space="preserve"> and beautify the State House and State House grounds with authority to expend such amounts as may be annually appropriated therefor.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 xml:space="preserve">department </w:t>
      </w:r>
      <w:r w:rsidRPr="001260A1">
        <w:rPr>
          <w:color w:val="auto"/>
          <w:u w:color="000000" w:themeColor="text1"/>
        </w:rPr>
        <w:t>shall employ all help and labor in policing, protecting</w:t>
      </w:r>
      <w:r w:rsidRPr="001260A1">
        <w:rPr>
          <w:color w:val="auto"/>
          <w:u w:val="single" w:color="000000" w:themeColor="text1"/>
        </w:rPr>
        <w:t>,</w:t>
      </w:r>
      <w:r w:rsidRPr="001260A1">
        <w:rPr>
          <w:color w:val="auto"/>
          <w:u w:color="000000" w:themeColor="text1"/>
        </w:rPr>
        <w:t xml:space="preserve"> and caring for the State House and State House grounds and shall have full authority over them.”</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K.</w:t>
      </w:r>
      <w:r w:rsidRPr="001260A1">
        <w:rPr>
          <w:color w:val="auto"/>
          <w:u w:color="000000" w:themeColor="text1"/>
        </w:rPr>
        <w:tab/>
      </w: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30 of the 1976 Code, as last amended by Act 628 of 1988, is further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30.</w:t>
      </w:r>
      <w:r w:rsidRPr="001260A1">
        <w:rPr>
          <w:color w:val="auto"/>
          <w:u w:color="000000" w:themeColor="text1"/>
        </w:rPr>
        <w:tab/>
      </w:r>
      <w:r w:rsidRPr="001260A1">
        <w:rPr>
          <w:color w:val="auto"/>
          <w:u w:val="single" w:color="000000" w:themeColor="text1"/>
        </w:rPr>
        <w:t>(A)</w:t>
      </w:r>
      <w:r w:rsidRPr="001260A1">
        <w:rPr>
          <w:color w:val="auto"/>
          <w:u w:color="000000" w:themeColor="text1"/>
        </w:rPr>
        <w:tab/>
        <w:t xml:space="preserve">The Director of the Division of General Services </w:t>
      </w:r>
      <w:r w:rsidRPr="001260A1">
        <w:rPr>
          <w:strike/>
          <w:color w:val="auto"/>
          <w:u w:color="000000" w:themeColor="text1"/>
        </w:rPr>
        <w:t>of the State Budget and Control Board</w:t>
      </w:r>
      <w:r w:rsidRPr="001260A1">
        <w:rPr>
          <w:color w:val="auto"/>
          <w:u w:color="000000" w:themeColor="text1"/>
        </w:rPr>
        <w:t xml:space="preserve"> may authorize the use of </w:t>
      </w:r>
      <w:r w:rsidRPr="001260A1">
        <w:rPr>
          <w:strike/>
          <w:color w:val="auto"/>
          <w:u w:color="000000" w:themeColor="text1"/>
        </w:rPr>
        <w:t>the State House lobbies,</w:t>
      </w:r>
      <w:r w:rsidRPr="001260A1">
        <w:rPr>
          <w:color w:val="auto"/>
          <w:u w:color="000000" w:themeColor="text1"/>
        </w:rPr>
        <w:t xml:space="preserve"> </w:t>
      </w:r>
      <w:r w:rsidRPr="001260A1">
        <w:rPr>
          <w:color w:val="auto"/>
          <w:u w:val="single" w:color="000000" w:themeColor="text1"/>
        </w:rPr>
        <w:t>areas of State House except for those provided in subsection (B),</w:t>
      </w:r>
      <w:r w:rsidRPr="001260A1">
        <w:rPr>
          <w:color w:val="auto"/>
          <w:u w:color="000000" w:themeColor="text1"/>
        </w:rPr>
        <w:t xml:space="preserve"> the State House steps and grounds, and other public buildings and grounds </w:t>
      </w:r>
      <w:r w:rsidRPr="001260A1">
        <w:rPr>
          <w:color w:val="auto"/>
          <w:u w:val="single" w:color="000000" w:themeColor="text1"/>
        </w:rPr>
        <w:t>except for those provided in subsection (B)</w:t>
      </w:r>
      <w:r w:rsidRPr="001260A1">
        <w:rPr>
          <w:color w:val="auto"/>
          <w:u w:color="000000" w:themeColor="text1"/>
        </w:rPr>
        <w:t xml:space="preserve"> in accordance with regulations promulgated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 and the laws of this State</w:t>
      </w:r>
      <w:r w:rsidRPr="001260A1">
        <w:rPr>
          <w:color w:val="auto"/>
          <w:u w:color="000000" w:themeColor="text1"/>
        </w:rPr>
        <w:t>.</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r>
      <w:r w:rsidRPr="001260A1">
        <w:rPr>
          <w:color w:val="auto"/>
          <w:u w:val="single" w:color="000000" w:themeColor="text1"/>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1260A1">
        <w:rPr>
          <w:color w:val="auto"/>
          <w:u w:color="000000" w:themeColor="text1"/>
        </w:rPr>
        <w:t xml:space="preserve">  The </w:t>
      </w:r>
      <w:r w:rsidRPr="001260A1">
        <w:rPr>
          <w:strike/>
          <w:color w:val="auto"/>
          <w:u w:color="000000" w:themeColor="text1"/>
        </w:rPr>
        <w:t>director shall obtain the approval of the</w:t>
      </w:r>
      <w:r w:rsidRPr="001260A1">
        <w:rPr>
          <w:color w:val="auto"/>
          <w:u w:color="000000" w:themeColor="text1"/>
        </w:rPr>
        <w:t xml:space="preserve"> Clerk of the Senate </w:t>
      </w:r>
      <w:r w:rsidRPr="001260A1">
        <w:rPr>
          <w:strike/>
          <w:color w:val="auto"/>
          <w:u w:color="000000" w:themeColor="text1"/>
        </w:rPr>
        <w:t>before authorizing</w:t>
      </w:r>
      <w:r w:rsidRPr="001260A1">
        <w:rPr>
          <w:color w:val="auto"/>
          <w:u w:color="000000" w:themeColor="text1"/>
        </w:rPr>
        <w:t xml:space="preserve"> </w:t>
      </w:r>
      <w:r w:rsidRPr="001260A1">
        <w:rPr>
          <w:color w:val="auto"/>
          <w:u w:val="single" w:color="000000" w:themeColor="text1"/>
        </w:rPr>
        <w:t>shall provide prior authorization for</w:t>
      </w:r>
      <w:r w:rsidRPr="001260A1">
        <w:rPr>
          <w:color w:val="auto"/>
          <w:u w:color="000000" w:themeColor="text1"/>
        </w:rPr>
        <w:t xml:space="preserve"> any </w:t>
      </w:r>
      <w:r w:rsidRPr="001260A1">
        <w:rPr>
          <w:color w:val="auto"/>
          <w:u w:val="single" w:color="000000" w:themeColor="text1"/>
        </w:rPr>
        <w:t>access to or</w:t>
      </w:r>
      <w:r w:rsidRPr="001260A1">
        <w:rPr>
          <w:color w:val="auto"/>
          <w:u w:color="000000" w:themeColor="text1"/>
        </w:rPr>
        <w:t xml:space="preserve"> use of the </w:t>
      </w:r>
      <w:r w:rsidRPr="001260A1">
        <w:rPr>
          <w:strike/>
          <w:color w:val="auto"/>
          <w:u w:color="000000" w:themeColor="text1"/>
        </w:rPr>
        <w:t>Gressette</w:t>
      </w:r>
      <w:r w:rsidRPr="001260A1">
        <w:rPr>
          <w:color w:val="auto"/>
          <w:u w:color="000000" w:themeColor="text1"/>
        </w:rPr>
        <w:t xml:space="preserve"> </w:t>
      </w:r>
      <w:r w:rsidRPr="001260A1">
        <w:rPr>
          <w:color w:val="auto"/>
          <w:u w:val="single" w:color="000000" w:themeColor="text1"/>
        </w:rPr>
        <w:t>Senate Office</w:t>
      </w:r>
      <w:r w:rsidRPr="001260A1">
        <w:rPr>
          <w:color w:val="auto"/>
          <w:u w:color="000000" w:themeColor="text1"/>
        </w:rPr>
        <w:t xml:space="preserve"> Building and </w:t>
      </w:r>
      <w:r w:rsidRPr="001260A1">
        <w:rPr>
          <w:strike/>
          <w:color w:val="auto"/>
          <w:u w:color="000000" w:themeColor="text1"/>
        </w:rPr>
        <w:t>shall obtain the approval of</w:t>
      </w:r>
      <w:r w:rsidRPr="001260A1">
        <w:rPr>
          <w:color w:val="auto"/>
          <w:u w:color="000000" w:themeColor="text1"/>
        </w:rPr>
        <w:t xml:space="preserve"> the Clerk of the House of Representatives </w:t>
      </w:r>
      <w:r w:rsidRPr="001260A1">
        <w:rPr>
          <w:strike/>
          <w:color w:val="auto"/>
          <w:u w:color="000000" w:themeColor="text1"/>
        </w:rPr>
        <w:t>before authorizing</w:t>
      </w:r>
      <w:r w:rsidRPr="001260A1">
        <w:rPr>
          <w:color w:val="auto"/>
          <w:u w:color="000000" w:themeColor="text1"/>
        </w:rPr>
        <w:t xml:space="preserve"> </w:t>
      </w:r>
      <w:r w:rsidRPr="001260A1">
        <w:rPr>
          <w:color w:val="auto"/>
          <w:u w:val="single" w:color="000000" w:themeColor="text1"/>
        </w:rPr>
        <w:t>shall provide prior authorization for</w:t>
      </w:r>
      <w:r w:rsidRPr="001260A1">
        <w:rPr>
          <w:color w:val="auto"/>
          <w:u w:color="000000" w:themeColor="text1"/>
        </w:rPr>
        <w:t xml:space="preserve"> any </w:t>
      </w:r>
      <w:r w:rsidRPr="001260A1">
        <w:rPr>
          <w:color w:val="auto"/>
          <w:u w:val="single" w:color="000000" w:themeColor="text1"/>
        </w:rPr>
        <w:t>access to or</w:t>
      </w:r>
      <w:r w:rsidRPr="001260A1">
        <w:rPr>
          <w:color w:val="auto"/>
          <w:u w:color="000000" w:themeColor="text1"/>
        </w:rPr>
        <w:t xml:space="preserve"> use of the </w:t>
      </w:r>
      <w:r w:rsidRPr="001260A1">
        <w:rPr>
          <w:strike/>
          <w:color w:val="auto"/>
          <w:u w:color="000000" w:themeColor="text1"/>
        </w:rPr>
        <w:t>Blatt</w:t>
      </w:r>
      <w:r w:rsidRPr="001260A1">
        <w:rPr>
          <w:color w:val="auto"/>
          <w:u w:color="000000" w:themeColor="text1"/>
        </w:rPr>
        <w:t xml:space="preserve"> </w:t>
      </w:r>
      <w:r w:rsidRPr="001260A1">
        <w:rPr>
          <w:color w:val="auto"/>
          <w:u w:val="single" w:color="000000" w:themeColor="text1"/>
        </w:rPr>
        <w:t>House Office</w:t>
      </w:r>
      <w:r w:rsidRPr="001260A1">
        <w:rPr>
          <w:color w:val="auto"/>
          <w:u w:color="000000" w:themeColor="text1"/>
        </w:rPr>
        <w:t xml:space="preserve"> Building.  </w:t>
      </w:r>
      <w:r w:rsidRPr="001260A1">
        <w:rPr>
          <w:color w:val="auto"/>
          <w:u w:val="single" w:color="000000" w:themeColor="text1"/>
        </w:rPr>
        <w:t>Management and supervision of the office buildings of each house of the General Assembly shall be exercised by each house acting through the respective clerks.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(C)</w:t>
      </w:r>
      <w:r w:rsidRPr="001260A1">
        <w:rPr>
          <w:color w:val="auto"/>
          <w:u w:color="000000" w:themeColor="text1"/>
        </w:rPr>
        <w:tab/>
        <w:t xml:space="preserve">The regulations </w:t>
      </w:r>
      <w:r w:rsidRPr="001260A1">
        <w:rPr>
          <w:color w:val="auto"/>
          <w:u w:val="single" w:color="000000" w:themeColor="text1"/>
        </w:rPr>
        <w:t>promulgated pursuant to subsection (A)</w:t>
      </w:r>
      <w:r w:rsidRPr="001260A1">
        <w:rPr>
          <w:color w:val="auto"/>
          <w:u w:color="000000" w:themeColor="text1"/>
        </w:rPr>
        <w:t xml:space="preserve"> must contain provisions to </w:t>
      </w:r>
      <w:r w:rsidRPr="001260A1">
        <w:rPr>
          <w:strike/>
          <w:color w:val="auto"/>
          <w:u w:color="000000" w:themeColor="text1"/>
        </w:rPr>
        <w:t>insure</w:t>
      </w:r>
      <w:r w:rsidRPr="001260A1">
        <w:rPr>
          <w:color w:val="auto"/>
          <w:u w:color="000000" w:themeColor="text1"/>
        </w:rPr>
        <w:t xml:space="preserve"> </w:t>
      </w:r>
      <w:r w:rsidRPr="001260A1">
        <w:rPr>
          <w:color w:val="auto"/>
          <w:u w:val="single" w:color="000000" w:themeColor="text1"/>
        </w:rPr>
        <w:t>ensure</w:t>
      </w:r>
      <w:r w:rsidRPr="001260A1">
        <w:rPr>
          <w:color w:val="auto"/>
          <w:u w:color="000000" w:themeColor="text1"/>
        </w:rPr>
        <w:t xml:space="preserve"> that the public health, safety, and welfare </w:t>
      </w:r>
      <w:r w:rsidRPr="001260A1">
        <w:rPr>
          <w:strike/>
          <w:color w:val="auto"/>
          <w:u w:color="000000" w:themeColor="text1"/>
        </w:rPr>
        <w:t>will be</w:t>
      </w:r>
      <w:r w:rsidRPr="001260A1">
        <w:rPr>
          <w:color w:val="auto"/>
          <w:u w:color="000000" w:themeColor="text1"/>
        </w:rPr>
        <w:t xml:space="preserve"> </w:t>
      </w:r>
      <w:r w:rsidRPr="001260A1">
        <w:rPr>
          <w:color w:val="auto"/>
          <w:u w:val="single" w:color="000000" w:themeColor="text1"/>
        </w:rPr>
        <w:t>are</w:t>
      </w:r>
      <w:r w:rsidRPr="001260A1">
        <w:rPr>
          <w:color w:val="auto"/>
          <w:u w:color="000000" w:themeColor="text1"/>
        </w:rPr>
        <w:t xml:space="preserve"> protected in the use of the areas including reasonable time, place, and manner restrictions and application periods before use.  If sufficient measures </w:t>
      </w:r>
      <w:r w:rsidRPr="001260A1">
        <w:rPr>
          <w:strike/>
          <w:color w:val="auto"/>
          <w:u w:color="000000" w:themeColor="text1"/>
        </w:rPr>
        <w:t>cannot be</w:t>
      </w:r>
      <w:r w:rsidRPr="001260A1">
        <w:rPr>
          <w:color w:val="auto"/>
          <w:u w:color="000000" w:themeColor="text1"/>
        </w:rPr>
        <w:t xml:space="preserve"> </w:t>
      </w:r>
      <w:r w:rsidRPr="001260A1">
        <w:rPr>
          <w:color w:val="auto"/>
          <w:u w:val="single" w:color="000000" w:themeColor="text1"/>
        </w:rPr>
        <w:t>are not</w:t>
      </w:r>
      <w:r w:rsidRPr="001260A1">
        <w:rPr>
          <w:color w:val="auto"/>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L.</w:t>
      </w: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130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 xml:space="preserve">130. </w:t>
      </w:r>
      <w:r w:rsidRPr="001260A1">
        <w:rPr>
          <w:color w:val="auto"/>
          <w:u w:color="000000" w:themeColor="text1"/>
        </w:rPr>
        <w:tab/>
        <w:t xml:space="preserve">The trustees or governing bodies of state institutions and agencies may grant easements and rights of way over any property under their control, upon the </w:t>
      </w:r>
      <w:r w:rsidRPr="001260A1">
        <w:rPr>
          <w:strike/>
          <w:color w:val="auto"/>
          <w:u w:color="000000" w:themeColor="text1"/>
        </w:rPr>
        <w:t>concurrence and acquiescence of the State Budget and Control Board</w:t>
      </w:r>
      <w:r w:rsidRPr="001260A1">
        <w:rPr>
          <w:color w:val="auto"/>
          <w:u w:color="000000" w:themeColor="text1"/>
        </w:rPr>
        <w:t xml:space="preserve"> </w:t>
      </w:r>
      <w:r w:rsidRPr="001260A1">
        <w:rPr>
          <w:color w:val="auto"/>
          <w:u w:val="single" w:color="000000" w:themeColor="text1"/>
        </w:rPr>
        <w:t>recommendation of the Department of Administration</w:t>
      </w:r>
      <w:r w:rsidRPr="001260A1">
        <w:rPr>
          <w:color w:val="auto"/>
          <w:u w:color="000000" w:themeColor="text1"/>
        </w:rPr>
        <w:t xml:space="preserve">, whenever it appears that such easements </w:t>
      </w:r>
      <w:r w:rsidRPr="001260A1">
        <w:rPr>
          <w:strike/>
          <w:color w:val="auto"/>
          <w:u w:color="000000" w:themeColor="text1"/>
        </w:rPr>
        <w:t>will</w:t>
      </w:r>
      <w:r w:rsidRPr="001260A1">
        <w:rPr>
          <w:color w:val="auto"/>
          <w:u w:color="000000" w:themeColor="text1"/>
        </w:rPr>
        <w:t xml:space="preserve"> </w:t>
      </w:r>
      <w:r w:rsidRPr="001260A1">
        <w:rPr>
          <w:color w:val="auto"/>
          <w:u w:val="single" w:color="000000" w:themeColor="text1"/>
        </w:rPr>
        <w:t>do</w:t>
      </w:r>
      <w:r w:rsidRPr="001260A1">
        <w:rPr>
          <w:color w:val="auto"/>
          <w:u w:color="000000" w:themeColor="text1"/>
        </w:rPr>
        <w:t xml:space="preserve"> not materially impair the utility of the property or damage it and, when a consideration is paid therefor, any </w:t>
      </w:r>
      <w:r w:rsidRPr="001260A1">
        <w:rPr>
          <w:strike/>
          <w:color w:val="auto"/>
          <w:u w:color="000000" w:themeColor="text1"/>
        </w:rPr>
        <w:t>such</w:t>
      </w:r>
      <w:r w:rsidRPr="001260A1">
        <w:rPr>
          <w:color w:val="auto"/>
          <w:u w:color="000000" w:themeColor="text1"/>
        </w:rPr>
        <w:t xml:space="preserve"> amounts </w:t>
      </w:r>
      <w:r w:rsidRPr="001260A1">
        <w:rPr>
          <w:strike/>
          <w:color w:val="auto"/>
          <w:u w:color="000000" w:themeColor="text1"/>
        </w:rPr>
        <w:t>shall</w:t>
      </w:r>
      <w:r w:rsidRPr="001260A1">
        <w:rPr>
          <w:color w:val="auto"/>
          <w:u w:color="000000" w:themeColor="text1"/>
        </w:rPr>
        <w:t xml:space="preserve"> </w:t>
      </w:r>
      <w:r w:rsidRPr="001260A1">
        <w:rPr>
          <w:color w:val="auto"/>
          <w:u w:val="single" w:color="000000" w:themeColor="text1"/>
        </w:rPr>
        <w:t>must</w:t>
      </w:r>
      <w:r w:rsidRPr="001260A1">
        <w:rPr>
          <w:color w:val="auto"/>
          <w:u w:color="000000" w:themeColor="text1"/>
        </w:rPr>
        <w:t xml:space="preserve"> be placed in the State Treasury to the credit of the institution or agency having control of the property involved.”</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M.</w:t>
      </w: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190 of the 1976 Code, as added by Act 145 of 1995, is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w:t>
      </w:r>
      <w:r w:rsidRPr="001260A1">
        <w:rPr>
          <w:color w:val="auto"/>
          <w:u w:color="000000" w:themeColor="text1"/>
        </w:rPr>
        <w:noBreakHyphen/>
        <w:t>190.</w:t>
      </w:r>
      <w:r w:rsidRPr="001260A1">
        <w:rPr>
          <w:color w:val="auto"/>
          <w:u w:color="000000" w:themeColor="text1"/>
        </w:rPr>
        <w:tab/>
        <w:t xml:space="preserve">As part of the approval process relating to trades of state property for nonstate property,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is authorized to approve the application of any net proceeds resulting from such a transaction to the improvement of the property held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w:t>
      </w:r>
    </w:p>
    <w:p w:rsidR="007D71CB" w:rsidRPr="001260A1" w:rsidRDefault="007D71CB" w:rsidP="00AB7B2C">
      <w:pPr>
        <w:keepNext/>
        <w:rPr>
          <w:color w:val="auto"/>
          <w:u w:color="000000" w:themeColor="text1"/>
        </w:rPr>
      </w:pPr>
      <w:r>
        <w:rPr>
          <w:u w:color="000000" w:themeColor="text1"/>
        </w:rPr>
        <w:tab/>
      </w:r>
      <w:r w:rsidRPr="001260A1">
        <w:rPr>
          <w:color w:val="auto"/>
          <w:u w:color="000000" w:themeColor="text1"/>
        </w:rPr>
        <w:t>N.</w:t>
      </w:r>
      <w:r w:rsidRPr="001260A1">
        <w:rPr>
          <w:color w:val="auto"/>
          <w:u w:color="000000" w:themeColor="text1"/>
        </w:rPr>
        <w:tab/>
      </w:r>
      <w:r w:rsidRPr="001260A1">
        <w:rPr>
          <w:color w:val="auto"/>
          <w:u w:color="000000" w:themeColor="text1"/>
        </w:rPr>
        <w:tab/>
        <w:t>Chapter 9, Title 10 of the 1976 Code is amended to read:</w:t>
      </w:r>
    </w:p>
    <w:p w:rsidR="007D71CB" w:rsidRPr="001260A1" w:rsidRDefault="007D71CB" w:rsidP="00AB7B2C">
      <w:pPr>
        <w:keepNext/>
        <w:jc w:val="center"/>
        <w:rPr>
          <w:color w:val="auto"/>
          <w:u w:color="000000" w:themeColor="text1"/>
        </w:rPr>
      </w:pPr>
      <w:r>
        <w:rPr>
          <w:u w:color="000000" w:themeColor="text1"/>
        </w:rPr>
        <w:tab/>
      </w:r>
      <w:r w:rsidRPr="001260A1">
        <w:rPr>
          <w:color w:val="auto"/>
          <w:u w:color="000000" w:themeColor="text1"/>
        </w:rPr>
        <w:t>“CHAPTER 9</w:t>
      </w:r>
    </w:p>
    <w:p w:rsidR="007D71CB" w:rsidRPr="001260A1" w:rsidRDefault="007D71CB" w:rsidP="00AB7B2C">
      <w:pPr>
        <w:keepNext/>
        <w:jc w:val="center"/>
        <w:rPr>
          <w:color w:val="auto"/>
          <w:u w:color="000000" w:themeColor="text1"/>
        </w:rPr>
      </w:pPr>
      <w:r>
        <w:rPr>
          <w:u w:color="000000" w:themeColor="text1"/>
        </w:rPr>
        <w:tab/>
      </w:r>
      <w:r w:rsidRPr="001260A1">
        <w:rPr>
          <w:color w:val="auto"/>
          <w:u w:color="000000" w:themeColor="text1"/>
        </w:rPr>
        <w:t>Minerals and Mineral Interests</w:t>
      </w:r>
    </w:p>
    <w:p w:rsidR="007D71CB" w:rsidRPr="001260A1" w:rsidRDefault="007D71CB" w:rsidP="00AB7B2C">
      <w:pPr>
        <w:keepNext/>
        <w:jc w:val="center"/>
        <w:rPr>
          <w:color w:val="auto"/>
          <w:u w:color="000000" w:themeColor="text1"/>
        </w:rPr>
      </w:pPr>
      <w:r>
        <w:rPr>
          <w:u w:color="000000" w:themeColor="text1"/>
        </w:rPr>
        <w:tab/>
      </w:r>
      <w:r w:rsidRPr="001260A1">
        <w:rPr>
          <w:color w:val="auto"/>
          <w:u w:color="000000" w:themeColor="text1"/>
        </w:rPr>
        <w:t>in Public Lands</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Article 1</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General Provisions</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10.</w:t>
      </w:r>
      <w:r w:rsidRPr="001260A1">
        <w:rPr>
          <w:color w:val="auto"/>
          <w:u w:color="000000" w:themeColor="text1"/>
        </w:rPr>
        <w:tab/>
        <w:t xml:space="preserve"> The Public Service Authority may, through its board of directors, make and execute leases of gas, oil</w:t>
      </w:r>
      <w:r w:rsidRPr="001260A1">
        <w:rPr>
          <w:color w:val="auto"/>
          <w:u w:val="single" w:color="000000" w:themeColor="text1"/>
        </w:rPr>
        <w:t>,</w:t>
      </w:r>
      <w:r w:rsidRPr="001260A1">
        <w:rPr>
          <w:color w:val="auto"/>
          <w:u w:color="000000" w:themeColor="text1"/>
        </w:rPr>
        <w:t xml:space="preserve"> and other minerals and mineral rights, excluding phosphate and lime and phosphatic deposits, over and upon the lands and properties owned by said authority; and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Health and Environmental Control</w:t>
      </w:r>
      <w:r w:rsidRPr="001260A1">
        <w:rPr>
          <w:color w:val="auto"/>
          <w:u w:color="000000" w:themeColor="text1"/>
        </w:rPr>
        <w:t xml:space="preserve"> and the forfeited land commissions of the </w:t>
      </w:r>
      <w:r w:rsidRPr="001260A1">
        <w:rPr>
          <w:strike/>
          <w:color w:val="auto"/>
          <w:u w:color="000000" w:themeColor="text1"/>
        </w:rPr>
        <w:t>several</w:t>
      </w:r>
      <w:r w:rsidRPr="001260A1">
        <w:rPr>
          <w:color w:val="auto"/>
          <w:u w:color="000000" w:themeColor="text1"/>
        </w:rPr>
        <w:t xml:space="preserve"> counties of this State may, with the approval of the Attorney General, make and execute such leases over and upon the lands and waters of the State and of the </w:t>
      </w:r>
      <w:r w:rsidRPr="001260A1">
        <w:rPr>
          <w:strike/>
          <w:color w:val="auto"/>
          <w:u w:color="000000" w:themeColor="text1"/>
        </w:rPr>
        <w:t>several</w:t>
      </w:r>
      <w:r w:rsidRPr="001260A1">
        <w:rPr>
          <w:color w:val="auto"/>
          <w:u w:color="000000" w:themeColor="text1"/>
        </w:rPr>
        <w:t xml:space="preserve"> counties under the ownership, management</w:t>
      </w:r>
      <w:r w:rsidRPr="001260A1">
        <w:rPr>
          <w:color w:val="auto"/>
          <w:u w:val="single" w:color="000000" w:themeColor="text1"/>
        </w:rPr>
        <w:t>,</w:t>
      </w:r>
      <w:r w:rsidRPr="001260A1">
        <w:rPr>
          <w:color w:val="auto"/>
          <w:u w:color="000000" w:themeColor="text1"/>
        </w:rPr>
        <w:t xml:space="preserve"> or control of </w:t>
      </w:r>
      <w:r w:rsidRPr="001260A1">
        <w:rPr>
          <w:strike/>
          <w:color w:val="auto"/>
          <w:u w:color="000000" w:themeColor="text1"/>
        </w:rPr>
        <w:t>such Board</w:t>
      </w:r>
      <w:r w:rsidRPr="001260A1">
        <w:rPr>
          <w:color w:val="auto"/>
          <w:u w:color="000000" w:themeColor="text1"/>
        </w:rPr>
        <w:t xml:space="preserve"> </w:t>
      </w:r>
      <w:r w:rsidRPr="001260A1">
        <w:rPr>
          <w:color w:val="auto"/>
          <w:u w:val="single" w:color="000000" w:themeColor="text1"/>
        </w:rPr>
        <w:t>the department</w:t>
      </w:r>
      <w:r w:rsidRPr="001260A1">
        <w:rPr>
          <w:color w:val="auto"/>
          <w:u w:color="000000" w:themeColor="text1"/>
        </w:rPr>
        <w:t xml:space="preserve"> and commissions respectively.</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20.</w:t>
      </w:r>
      <w:r w:rsidRPr="001260A1">
        <w:rPr>
          <w:color w:val="auto"/>
          <w:u w:color="000000" w:themeColor="text1"/>
        </w:rPr>
        <w:tab/>
        <w:t xml:space="preserve"> No such lease shall provide for a royalty of less than twelve and one</w:t>
      </w:r>
      <w:r w:rsidRPr="001260A1">
        <w:rPr>
          <w:color w:val="auto"/>
          <w:u w:color="000000" w:themeColor="text1"/>
        </w:rPr>
        <w:noBreakHyphen/>
        <w:t>half per cent of production of oil and gas from the lease.</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30.</w:t>
      </w:r>
      <w:r w:rsidRPr="001260A1">
        <w:rPr>
          <w:color w:val="auto"/>
          <w:u w:color="000000" w:themeColor="text1"/>
        </w:rPr>
        <w:tab/>
        <w:t xml:space="preserve"> 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Health and Environmental Control</w:t>
      </w:r>
      <w:r w:rsidRPr="001260A1">
        <w:rPr>
          <w:color w:val="auto"/>
          <w:u w:color="000000" w:themeColor="text1"/>
        </w:rPr>
        <w:t xml:space="preserve"> may negotiate for leases of oil, gas</w:t>
      </w:r>
      <w:r w:rsidRPr="001260A1">
        <w:rPr>
          <w:color w:val="auto"/>
          <w:u w:val="single" w:color="000000" w:themeColor="text1"/>
        </w:rPr>
        <w:t>,</w:t>
      </w:r>
      <w:r w:rsidRPr="001260A1">
        <w:rPr>
          <w:color w:val="auto"/>
          <w:u w:color="000000" w:themeColor="text1"/>
        </w:rPr>
        <w:t xml:space="preserve"> and other mineral rights upon all of the lands and waters of the State, including offshore marginal and submerged lands.</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35.</w:t>
      </w:r>
      <w:r w:rsidRPr="001260A1">
        <w:rPr>
          <w:color w:val="auto"/>
          <w:u w:color="000000" w:themeColor="text1"/>
        </w:rPr>
        <w:tab/>
        <w:t xml:space="preserve"> 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7D71CB" w:rsidRPr="001260A1" w:rsidRDefault="007D71CB" w:rsidP="007D71CB">
      <w:pPr>
        <w:rPr>
          <w:color w:val="auto"/>
          <w:u w:color="000000" w:themeColor="text1"/>
        </w:rPr>
      </w:pPr>
      <w:r w:rsidRPr="001260A1">
        <w:rPr>
          <w:color w:val="auto"/>
          <w:u w:color="000000" w:themeColor="text1"/>
        </w:rPr>
        <w:tab/>
        <w:t>Funds so accumulated shall be expended only for the following purposes:</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to retire the bonded indebtedness incurred by South Carolina;</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for capital improvement expenditures.</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 xml:space="preserve">40. </w:t>
      </w:r>
      <w:r w:rsidRPr="001260A1">
        <w:rPr>
          <w:color w:val="auto"/>
          <w:u w:color="000000" w:themeColor="text1"/>
        </w:rPr>
        <w:tab/>
        <w:t xml:space="preserve">The authority conferred upon the Public Service Authority,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Health and Environmental Control,</w:t>
      </w:r>
      <w:r w:rsidRPr="001260A1">
        <w:rPr>
          <w:color w:val="auto"/>
          <w:u w:color="000000" w:themeColor="text1"/>
        </w:rPr>
        <w:t xml:space="preserve"> and the forfeited land commissions by this article shall be cumulative and in addition to the rights and powers heretofore vested by law in such authority, </w:t>
      </w:r>
      <w:r w:rsidRPr="001260A1">
        <w:rPr>
          <w:strike/>
          <w:color w:val="auto"/>
          <w:u w:color="000000" w:themeColor="text1"/>
        </w:rPr>
        <w:t>such State Budget and Control Board</w:t>
      </w:r>
      <w:r w:rsidRPr="001260A1">
        <w:rPr>
          <w:color w:val="auto"/>
          <w:u w:color="000000" w:themeColor="text1"/>
        </w:rPr>
        <w:t xml:space="preserve"> </w:t>
      </w:r>
      <w:r w:rsidRPr="001260A1">
        <w:rPr>
          <w:color w:val="auto"/>
          <w:u w:val="single" w:color="000000" w:themeColor="text1"/>
        </w:rPr>
        <w:t>the Department of Health and Environmental Control,</w:t>
      </w:r>
      <w:r w:rsidRPr="001260A1">
        <w:rPr>
          <w:color w:val="auto"/>
          <w:u w:color="000000" w:themeColor="text1"/>
        </w:rPr>
        <w:t xml:space="preserve"> and such commissions, respectively.</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Article 3</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Phosphate</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110.</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Health and Environmental Control</w:t>
      </w:r>
      <w:r w:rsidRPr="001260A1">
        <w:rPr>
          <w:color w:val="auto"/>
          <w:u w:color="000000" w:themeColor="text1"/>
        </w:rPr>
        <w:t xml:space="preserve"> shall be charged with the exclusive control and protection of the rights and interest of the State in the phosphate rocks and phosphatic deposits in the navigable streams and in the marshes thereof.</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120.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130.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may issue to any person who applies for a lease or license granting a general right to dig, mine</w:t>
      </w:r>
      <w:r w:rsidRPr="001260A1">
        <w:rPr>
          <w:color w:val="auto"/>
          <w:u w:val="single" w:color="000000" w:themeColor="text1"/>
        </w:rPr>
        <w:t>,</w:t>
      </w:r>
      <w:r w:rsidRPr="001260A1">
        <w:rPr>
          <w:color w:val="auto"/>
          <w:u w:color="000000" w:themeColor="text1"/>
        </w:rPr>
        <w:t xml:space="preserve"> and remove phosphate rock and phosphatic deposits from all the navigable streams, waters</w:t>
      </w:r>
      <w:r w:rsidRPr="001260A1">
        <w:rPr>
          <w:color w:val="auto"/>
          <w:u w:val="single" w:color="000000" w:themeColor="text1"/>
        </w:rPr>
        <w:t>,</w:t>
      </w:r>
      <w:r w:rsidRPr="001260A1">
        <w:rPr>
          <w:color w:val="auto"/>
          <w:u w:color="000000" w:themeColor="text1"/>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The annual report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to the General Assembly shall include a list of all effective leases and licenses.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may make a firm contract for the royalty to be paid the State which shall not be increased during the life of the license.  Provided, that prior to the grant or issuance of any lease or license,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cause to be published a notice of such application in a newspaper having general circulation in the county once a week for three successive weeks prior to the grant or issuance.  </w:t>
      </w:r>
      <w:r w:rsidRPr="001260A1">
        <w:rPr>
          <w:strike/>
          <w:color w:val="auto"/>
          <w:u w:color="000000" w:themeColor="text1"/>
        </w:rPr>
        <w:t>Provided, further</w:t>
      </w:r>
      <w:r w:rsidRPr="001260A1">
        <w:rPr>
          <w:color w:val="auto"/>
          <w:u w:color="000000" w:themeColor="text1"/>
        </w:rPr>
        <w:t xml:space="preserve"> </w:t>
      </w:r>
      <w:r w:rsidRPr="001260A1">
        <w:rPr>
          <w:color w:val="auto"/>
          <w:u w:val="single" w:color="000000" w:themeColor="text1"/>
        </w:rPr>
        <w:t>However</w:t>
      </w:r>
      <w:r w:rsidRPr="001260A1">
        <w:rPr>
          <w:color w:val="auto"/>
          <w:u w:color="000000" w:themeColor="text1"/>
        </w:rPr>
        <w:t xml:space="preserve">, the lessee or licensee </w:t>
      </w:r>
      <w:r w:rsidRPr="001260A1">
        <w:rPr>
          <w:strike/>
          <w:color w:val="auto"/>
          <w:u w:color="000000" w:themeColor="text1"/>
        </w:rPr>
        <w:t>may</w:t>
      </w:r>
      <w:r w:rsidRPr="001260A1">
        <w:rPr>
          <w:color w:val="auto"/>
          <w:u w:color="000000" w:themeColor="text1"/>
        </w:rPr>
        <w:t xml:space="preserve"> </w:t>
      </w:r>
      <w:r w:rsidRPr="001260A1">
        <w:rPr>
          <w:color w:val="auto"/>
          <w:u w:val="single" w:color="000000" w:themeColor="text1"/>
        </w:rPr>
        <w:t>shall</w:t>
      </w:r>
      <w:r w:rsidRPr="001260A1">
        <w:rPr>
          <w:color w:val="auto"/>
          <w:u w:color="000000" w:themeColor="text1"/>
        </w:rPr>
        <w:t xml:space="preserve"> not take possession if there </w:t>
      </w:r>
      <w:r w:rsidRPr="001260A1">
        <w:rPr>
          <w:strike/>
          <w:color w:val="auto"/>
          <w:u w:color="000000" w:themeColor="text1"/>
        </w:rPr>
        <w:t>be</w:t>
      </w:r>
      <w:r w:rsidRPr="001260A1">
        <w:rPr>
          <w:color w:val="auto"/>
          <w:u w:color="000000" w:themeColor="text1"/>
        </w:rPr>
        <w:t xml:space="preserve"> </w:t>
      </w:r>
      <w:r w:rsidRPr="001260A1">
        <w:rPr>
          <w:color w:val="auto"/>
          <w:u w:val="single" w:color="000000" w:themeColor="text1"/>
        </w:rPr>
        <w:t>is</w:t>
      </w:r>
      <w:r w:rsidRPr="001260A1">
        <w:rPr>
          <w:color w:val="auto"/>
          <w:u w:color="000000" w:themeColor="text1"/>
        </w:rPr>
        <w:t xml:space="preserve"> an adverse claim and the burden of proving ownership in the State shall be placed upon the lessee or licensee.</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140.</w:t>
      </w:r>
      <w:r w:rsidRPr="001260A1">
        <w:rPr>
          <w:color w:val="auto"/>
          <w:u w:color="000000" w:themeColor="text1"/>
        </w:rPr>
        <w:tab/>
      </w:r>
      <w:r w:rsidRPr="001260A1">
        <w:rPr>
          <w:color w:val="auto"/>
          <w:u w:color="000000" w:themeColor="text1"/>
        </w:rPr>
        <w:tab/>
        <w:t xml:space="preserve">In every case in which </w:t>
      </w:r>
      <w:r w:rsidRPr="001260A1">
        <w:rPr>
          <w:strike/>
          <w:color w:val="auto"/>
          <w:u w:color="000000" w:themeColor="text1"/>
        </w:rPr>
        <w:t>such</w:t>
      </w:r>
      <w:r w:rsidRPr="001260A1">
        <w:rPr>
          <w:color w:val="auto"/>
          <w:u w:color="000000" w:themeColor="text1"/>
        </w:rPr>
        <w:t xml:space="preserve"> </w:t>
      </w:r>
      <w:r w:rsidRPr="001260A1">
        <w:rPr>
          <w:color w:val="auto"/>
          <w:u w:val="single" w:color="000000" w:themeColor="text1"/>
        </w:rPr>
        <w:t>an</w:t>
      </w:r>
      <w:r w:rsidRPr="001260A1">
        <w:rPr>
          <w:color w:val="auto"/>
          <w:u w:color="000000" w:themeColor="text1"/>
        </w:rPr>
        <w:t xml:space="preserve"> application </w:t>
      </w:r>
      <w:r w:rsidRPr="001260A1">
        <w:rPr>
          <w:strike/>
          <w:color w:val="auto"/>
          <w:u w:color="000000" w:themeColor="text1"/>
        </w:rPr>
        <w:t>shall be</w:t>
      </w:r>
      <w:r w:rsidRPr="001260A1">
        <w:rPr>
          <w:color w:val="auto"/>
          <w:u w:color="000000" w:themeColor="text1"/>
        </w:rPr>
        <w:t xml:space="preserve"> </w:t>
      </w:r>
      <w:r w:rsidRPr="001260A1">
        <w:rPr>
          <w:color w:val="auto"/>
          <w:u w:val="single" w:color="000000" w:themeColor="text1"/>
        </w:rPr>
        <w:t>is</w:t>
      </w:r>
      <w:r w:rsidRPr="001260A1">
        <w:rPr>
          <w:color w:val="auto"/>
          <w:u w:color="000000" w:themeColor="text1"/>
        </w:rPr>
        <w:t xml:space="preserve"> made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for a license</w:t>
      </w:r>
      <w:r w:rsidRPr="001260A1">
        <w:rPr>
          <w:color w:val="auto"/>
          <w:u w:val="single" w:color="000000" w:themeColor="text1"/>
        </w:rPr>
        <w:t>,</w:t>
      </w:r>
      <w:r w:rsidRPr="001260A1">
        <w:rPr>
          <w:color w:val="auto"/>
          <w:u w:color="000000" w:themeColor="text1"/>
        </w:rPr>
        <w:t xml:space="preserv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may grant or refuse the license as it </w:t>
      </w:r>
      <w:r w:rsidRPr="001260A1">
        <w:rPr>
          <w:strike/>
          <w:color w:val="auto"/>
          <w:u w:color="000000" w:themeColor="text1"/>
        </w:rPr>
        <w:t>may deem</w:t>
      </w:r>
      <w:r w:rsidRPr="001260A1">
        <w:rPr>
          <w:color w:val="auto"/>
          <w:u w:color="000000" w:themeColor="text1"/>
        </w:rPr>
        <w:t xml:space="preserve"> </w:t>
      </w:r>
      <w:r w:rsidRPr="001260A1">
        <w:rPr>
          <w:color w:val="auto"/>
          <w:u w:val="single" w:color="000000" w:themeColor="text1"/>
        </w:rPr>
        <w:t>considers</w:t>
      </w:r>
      <w:r w:rsidRPr="001260A1">
        <w:rPr>
          <w:color w:val="auto"/>
          <w:u w:color="000000" w:themeColor="text1"/>
        </w:rPr>
        <w:t xml:space="preserve"> best for the interest of the State and the proper management of the interests of the State in </w:t>
      </w:r>
      <w:r w:rsidRPr="001260A1">
        <w:rPr>
          <w:strike/>
          <w:color w:val="auto"/>
          <w:u w:color="000000" w:themeColor="text1"/>
        </w:rPr>
        <w:t>such</w:t>
      </w:r>
      <w:r w:rsidRPr="001260A1">
        <w:rPr>
          <w:color w:val="auto"/>
          <w:u w:color="000000" w:themeColor="text1"/>
        </w:rPr>
        <w:t xml:space="preserve"> </w:t>
      </w:r>
      <w:r w:rsidRPr="001260A1">
        <w:rPr>
          <w:color w:val="auto"/>
          <w:u w:val="single" w:color="000000" w:themeColor="text1"/>
        </w:rPr>
        <w:t>those</w:t>
      </w:r>
      <w:r w:rsidRPr="001260A1">
        <w:rPr>
          <w:color w:val="auto"/>
          <w:u w:color="000000" w:themeColor="text1"/>
        </w:rPr>
        <w:t xml:space="preserve"> deposits.</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150.</w:t>
      </w:r>
      <w:r w:rsidRPr="001260A1">
        <w:rPr>
          <w:color w:val="auto"/>
          <w:u w:color="000000" w:themeColor="text1"/>
        </w:rPr>
        <w:tab/>
        <w:t>As a condition precedent to the right to dig, mine</w:t>
      </w:r>
      <w:r w:rsidRPr="001260A1">
        <w:rPr>
          <w:color w:val="auto"/>
          <w:u w:val="single" w:color="000000" w:themeColor="text1"/>
        </w:rPr>
        <w:t>,</w:t>
      </w:r>
      <w:r w:rsidRPr="001260A1">
        <w:rPr>
          <w:color w:val="auto"/>
          <w:u w:color="000000" w:themeColor="text1"/>
        </w:rPr>
        <w:t xml:space="preserve"> and remove the rocks and deposits granted by </w:t>
      </w:r>
      <w:r w:rsidRPr="001260A1">
        <w:rPr>
          <w:strike/>
          <w:color w:val="auto"/>
          <w:u w:color="000000" w:themeColor="text1"/>
        </w:rPr>
        <w:t>any such</w:t>
      </w:r>
      <w:r w:rsidRPr="001260A1">
        <w:rPr>
          <w:color w:val="auto"/>
          <w:u w:color="000000" w:themeColor="text1"/>
        </w:rPr>
        <w:t xml:space="preserve"> </w:t>
      </w:r>
      <w:r w:rsidRPr="001260A1">
        <w:rPr>
          <w:color w:val="auto"/>
          <w:u w:val="single" w:color="000000" w:themeColor="text1"/>
        </w:rPr>
        <w:t>a</w:t>
      </w:r>
      <w:r w:rsidRPr="001260A1">
        <w:rPr>
          <w:color w:val="auto"/>
          <w:u w:color="000000" w:themeColor="text1"/>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1260A1">
        <w:rPr>
          <w:strike/>
          <w:color w:val="auto"/>
          <w:u w:color="000000" w:themeColor="text1"/>
        </w:rPr>
        <w:t>Such</w:t>
      </w:r>
      <w:r w:rsidRPr="001260A1">
        <w:rPr>
          <w:color w:val="auto"/>
          <w:u w:color="000000" w:themeColor="text1"/>
        </w:rPr>
        <w:t xml:space="preserve"> </w:t>
      </w:r>
      <w:r w:rsidRPr="001260A1">
        <w:rPr>
          <w:color w:val="auto"/>
          <w:u w:val="single" w:color="000000" w:themeColor="text1"/>
        </w:rPr>
        <w:t>The</w:t>
      </w:r>
      <w:r w:rsidRPr="001260A1">
        <w:rPr>
          <w:color w:val="auto"/>
          <w:u w:color="000000" w:themeColor="text1"/>
        </w:rPr>
        <w:t xml:space="preserve"> bond and sureties </w:t>
      </w:r>
      <w:r w:rsidRPr="001260A1">
        <w:rPr>
          <w:strike/>
          <w:color w:val="auto"/>
          <w:u w:color="000000" w:themeColor="text1"/>
        </w:rPr>
        <w:t>thereon shall be</w:t>
      </w:r>
      <w:r w:rsidRPr="001260A1">
        <w:rPr>
          <w:color w:val="auto"/>
          <w:u w:color="000000" w:themeColor="text1"/>
        </w:rPr>
        <w:t xml:space="preserve"> </w:t>
      </w:r>
      <w:r w:rsidRPr="001260A1">
        <w:rPr>
          <w:color w:val="auto"/>
          <w:u w:val="single" w:color="000000" w:themeColor="text1"/>
        </w:rPr>
        <w:t>are</w:t>
      </w:r>
      <w:r w:rsidRPr="001260A1">
        <w:rPr>
          <w:color w:val="auto"/>
          <w:u w:color="000000" w:themeColor="text1"/>
        </w:rPr>
        <w:t xml:space="preserve"> subject to the approval required by law for the bonds of state officers.</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160.</w:t>
      </w:r>
      <w:r w:rsidRPr="001260A1">
        <w:rPr>
          <w:color w:val="auto"/>
          <w:u w:color="000000" w:themeColor="text1"/>
        </w:rPr>
        <w:tab/>
        <w:t xml:space="preserve">Whenever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forthwith notify the person giving such bond and the sureties thereon and require that one or more sureties, as the case may be, shall be added to the bond, such surety or sureties to be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170.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1260A1">
        <w:rPr>
          <w:strike/>
          <w:color w:val="auto"/>
          <w:u w:color="000000" w:themeColor="text1"/>
        </w:rPr>
        <w:t>But in</w:t>
      </w:r>
      <w:r w:rsidRPr="001260A1">
        <w:rPr>
          <w:color w:val="auto"/>
          <w:u w:color="000000" w:themeColor="text1"/>
        </w:rPr>
        <w:t xml:space="preserve"> </w:t>
      </w:r>
      <w:r w:rsidRPr="001260A1">
        <w:rPr>
          <w:color w:val="auto"/>
          <w:u w:val="single" w:color="000000" w:themeColor="text1"/>
        </w:rPr>
        <w:t>In</w:t>
      </w:r>
      <w:r w:rsidRPr="001260A1">
        <w:rPr>
          <w:color w:val="auto"/>
          <w:u w:color="000000" w:themeColor="text1"/>
        </w:rPr>
        <w:t xml:space="preserve"> no case shall the sureties on the old bond be discharged from liability thereon until the new bond has been executed and approved, and such sureties shall not be discharged from any antecedent liability by reason of such suretyship.</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180.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1260A1">
        <w:rPr>
          <w:color w:val="auto"/>
          <w:u w:color="000000" w:themeColor="text1"/>
        </w:rPr>
        <w:noBreakHyphen/>
        <w:t>9</w:t>
      </w:r>
      <w:r w:rsidRPr="001260A1">
        <w:rPr>
          <w:color w:val="auto"/>
          <w:u w:color="000000" w:themeColor="text1"/>
        </w:rPr>
        <w:noBreakHyphen/>
        <w:t>130 and 10</w:t>
      </w:r>
      <w:r w:rsidRPr="001260A1">
        <w:rPr>
          <w:color w:val="auto"/>
          <w:u w:color="000000" w:themeColor="text1"/>
        </w:rPr>
        <w:noBreakHyphen/>
        <w:t>9</w:t>
      </w:r>
      <w:r w:rsidRPr="001260A1">
        <w:rPr>
          <w:color w:val="auto"/>
          <w:u w:color="000000" w:themeColor="text1"/>
        </w:rPr>
        <w:noBreakHyphen/>
        <w:t>190 to fix, regulate, raise</w:t>
      </w:r>
      <w:r w:rsidRPr="001260A1">
        <w:rPr>
          <w:color w:val="auto"/>
          <w:u w:val="single" w:color="000000" w:themeColor="text1"/>
        </w:rPr>
        <w:t>,</w:t>
      </w:r>
      <w:r w:rsidRPr="001260A1">
        <w:rPr>
          <w:color w:val="auto"/>
          <w:u w:color="000000" w:themeColor="text1"/>
        </w:rPr>
        <w:t xml:space="preserve"> or reduce such royalty per ton as shall from time to time be paid to the State by such persons for all or any such phosphate rock dug, mined, removed</w:t>
      </w:r>
      <w:r w:rsidRPr="001260A1">
        <w:rPr>
          <w:color w:val="auto"/>
          <w:u w:val="single" w:color="000000" w:themeColor="text1"/>
        </w:rPr>
        <w:t>,</w:t>
      </w:r>
      <w:r w:rsidRPr="001260A1">
        <w:rPr>
          <w:color w:val="auto"/>
          <w:u w:color="000000" w:themeColor="text1"/>
        </w:rPr>
        <w:t xml:space="preserve"> and shipped or otherwise sent to the market therefrom.  </w:t>
      </w:r>
      <w:r w:rsidRPr="001260A1">
        <w:rPr>
          <w:strike/>
          <w:color w:val="auto"/>
          <w:u w:color="000000" w:themeColor="text1"/>
        </w:rPr>
        <w:t>But six</w:t>
      </w:r>
      <w:r w:rsidRPr="001260A1">
        <w:rPr>
          <w:color w:val="auto"/>
          <w:u w:color="000000" w:themeColor="text1"/>
        </w:rPr>
        <w:t xml:space="preserve"> </w:t>
      </w:r>
      <w:r w:rsidRPr="001260A1">
        <w:rPr>
          <w:color w:val="auto"/>
          <w:u w:val="single" w:color="000000" w:themeColor="text1"/>
        </w:rPr>
        <w:t>Six</w:t>
      </w:r>
      <w:r w:rsidRPr="001260A1">
        <w:rPr>
          <w:color w:val="auto"/>
          <w:u w:color="000000" w:themeColor="text1"/>
        </w:rPr>
        <w:t xml:space="preserve"> months’ notice shall be given all persons at such time digging or mining phosphate rock in such navigable streams, waters</w:t>
      </w:r>
      <w:r w:rsidRPr="001260A1">
        <w:rPr>
          <w:color w:val="auto"/>
          <w:u w:val="single" w:color="000000" w:themeColor="text1"/>
        </w:rPr>
        <w:t>,</w:t>
      </w:r>
      <w:r w:rsidRPr="001260A1">
        <w:rPr>
          <w:color w:val="auto"/>
          <w:u w:color="000000" w:themeColor="text1"/>
        </w:rPr>
        <w:t xml:space="preserve"> or marshes before any increase shall be made in the rate of royalty theretofore existing.</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190.</w:t>
      </w:r>
      <w:r w:rsidRPr="001260A1">
        <w:rPr>
          <w:color w:val="auto"/>
          <w:u w:color="000000" w:themeColor="text1"/>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200.</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Health and Environmental Control</w:t>
      </w:r>
      <w:r w:rsidRPr="001260A1">
        <w:rPr>
          <w:color w:val="auto"/>
          <w:u w:color="000000" w:themeColor="text1"/>
        </w:rPr>
        <w:t xml:space="preserve"> </w:t>
      </w:r>
      <w:r w:rsidRPr="001260A1">
        <w:rPr>
          <w:strike/>
          <w:color w:val="auto"/>
          <w:u w:color="000000" w:themeColor="text1"/>
        </w:rPr>
        <w:t>shall</w:t>
      </w:r>
      <w:r w:rsidRPr="001260A1">
        <w:rPr>
          <w:color w:val="auto"/>
          <w:u w:color="000000" w:themeColor="text1"/>
        </w:rPr>
        <w:t xml:space="preserve">, within twenty days after the grant of any license as aforesaid, </w:t>
      </w:r>
      <w:r w:rsidRPr="001260A1">
        <w:rPr>
          <w:color w:val="auto"/>
          <w:u w:val="single" w:color="000000" w:themeColor="text1"/>
        </w:rPr>
        <w:t>shall</w:t>
      </w:r>
      <w:r w:rsidRPr="001260A1">
        <w:rPr>
          <w:color w:val="auto"/>
          <w:u w:color="000000" w:themeColor="text1"/>
        </w:rPr>
        <w:t xml:space="preserve"> notify the Comptroller General of the issuing of such license, with the name of the person to whom issued, the time of the license</w:t>
      </w:r>
      <w:r w:rsidRPr="001260A1">
        <w:rPr>
          <w:color w:val="auto"/>
          <w:u w:val="single" w:color="000000" w:themeColor="text1"/>
        </w:rPr>
        <w:t>,</w:t>
      </w:r>
      <w:r w:rsidRPr="001260A1">
        <w:rPr>
          <w:color w:val="auto"/>
          <w:u w:color="000000" w:themeColor="text1"/>
        </w:rPr>
        <w:t xml:space="preserve"> and the location for which it was issued.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210.</w:t>
      </w:r>
      <w:r w:rsidRPr="001260A1">
        <w:rPr>
          <w:color w:val="auto"/>
          <w:u w:color="000000" w:themeColor="text1"/>
        </w:rPr>
        <w:tab/>
        <w:t>Every person who shall dig, mine</w:t>
      </w:r>
      <w:r w:rsidRPr="001260A1">
        <w:rPr>
          <w:color w:val="auto"/>
          <w:u w:val="single" w:color="000000" w:themeColor="text1"/>
        </w:rPr>
        <w:t>,</w:t>
      </w:r>
      <w:r w:rsidRPr="001260A1">
        <w:rPr>
          <w:color w:val="auto"/>
          <w:u w:color="000000" w:themeColor="text1"/>
        </w:rPr>
        <w:t xml:space="preserve"> or remove any phosphate rock or phosphatic deposit from the beds of the navigable streams, waters</w:t>
      </w:r>
      <w:r w:rsidRPr="001260A1">
        <w:rPr>
          <w:color w:val="auto"/>
          <w:u w:val="single" w:color="000000" w:themeColor="text1"/>
        </w:rPr>
        <w:t>,</w:t>
      </w:r>
      <w:r w:rsidRPr="001260A1">
        <w:rPr>
          <w:color w:val="auto"/>
          <w:u w:color="000000" w:themeColor="text1"/>
        </w:rPr>
        <w:t xml:space="preserve"> and marshes of the State without license therefor previously granted by the State to such person shall be liable to a penalty of ten dollars for each and every ton of phosphate rock or phosphatic deposits so dug, mined</w:t>
      </w:r>
      <w:r w:rsidRPr="001260A1">
        <w:rPr>
          <w:color w:val="auto"/>
          <w:u w:val="single" w:color="000000" w:themeColor="text1"/>
        </w:rPr>
        <w:t>,</w:t>
      </w:r>
      <w:r w:rsidRPr="001260A1">
        <w:rPr>
          <w:color w:val="auto"/>
          <w:u w:color="000000" w:themeColor="text1"/>
        </w:rPr>
        <w:t xml:space="preserve"> or removed, to be recovered by action at the suit of the State in any court of competent jurisdiction.  One</w:t>
      </w:r>
      <w:r w:rsidRPr="001260A1">
        <w:rPr>
          <w:color w:val="auto"/>
          <w:u w:val="single" w:color="000000" w:themeColor="text1"/>
        </w:rPr>
        <w:noBreakHyphen/>
      </w:r>
      <w:r w:rsidRPr="001260A1">
        <w:rPr>
          <w:color w:val="auto"/>
          <w:u w:color="000000" w:themeColor="text1"/>
        </w:rPr>
        <w:t>half of such penalty shall be for the use of the State and the other half for the use of the informer.</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220.</w:t>
      </w:r>
      <w:r w:rsidRPr="001260A1">
        <w:rPr>
          <w:color w:val="auto"/>
          <w:u w:color="000000" w:themeColor="text1"/>
        </w:rPr>
        <w:tab/>
        <w:t>It shall be unlawful for any person to purchase or receive any phosphate rock or phosphatic deposit dug, mined</w:t>
      </w:r>
      <w:r w:rsidRPr="001260A1">
        <w:rPr>
          <w:color w:val="auto"/>
          <w:u w:val="single" w:color="000000" w:themeColor="text1"/>
        </w:rPr>
        <w:t>,</w:t>
      </w:r>
      <w:r w:rsidRPr="001260A1">
        <w:rPr>
          <w:color w:val="auto"/>
          <w:u w:color="000000" w:themeColor="text1"/>
        </w:rPr>
        <w:t xml:space="preserve"> or removed from the navigable streams, waters</w:t>
      </w:r>
      <w:r w:rsidRPr="001260A1">
        <w:rPr>
          <w:color w:val="auto"/>
          <w:u w:val="single" w:color="000000" w:themeColor="text1"/>
        </w:rPr>
        <w:t>,</w:t>
      </w:r>
      <w:r w:rsidRPr="001260A1">
        <w:rPr>
          <w:color w:val="auto"/>
          <w:u w:color="000000" w:themeColor="text1"/>
        </w:rPr>
        <w:t xml:space="preserve"> or marshes of the State from any person not duly authorized by act of the General Assembly of this State or license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to dig, mine</w:t>
      </w:r>
      <w:r w:rsidRPr="001260A1">
        <w:rPr>
          <w:color w:val="auto"/>
          <w:u w:val="single" w:color="000000" w:themeColor="text1"/>
        </w:rPr>
        <w:t>,</w:t>
      </w:r>
      <w:r w:rsidRPr="001260A1">
        <w:rPr>
          <w:color w:val="auto"/>
          <w:u w:color="000000" w:themeColor="text1"/>
        </w:rPr>
        <w:t xml:space="preserve"> or remove such phosphate rock or phosphatic deposit.</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230.</w:t>
      </w:r>
      <w:r w:rsidRPr="001260A1">
        <w:rPr>
          <w:color w:val="auto"/>
          <w:u w:color="000000" w:themeColor="text1"/>
        </w:rPr>
        <w:tab/>
        <w:t>Any person violating Section 10</w:t>
      </w:r>
      <w:r w:rsidRPr="001260A1">
        <w:rPr>
          <w:color w:val="auto"/>
          <w:u w:color="000000" w:themeColor="text1"/>
        </w:rPr>
        <w:noBreakHyphen/>
        <w:t>9</w:t>
      </w:r>
      <w:r w:rsidRPr="001260A1">
        <w:rPr>
          <w:color w:val="auto"/>
          <w:u w:color="000000" w:themeColor="text1"/>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240.</w:t>
      </w:r>
      <w:r w:rsidRPr="001260A1">
        <w:rPr>
          <w:color w:val="auto"/>
          <w:u w:color="000000" w:themeColor="text1"/>
        </w:rPr>
        <w:tab/>
        <w:t>Should any person whosoever interfere with, obstruct</w:t>
      </w:r>
      <w:r w:rsidRPr="001260A1">
        <w:rPr>
          <w:color w:val="auto"/>
          <w:u w:val="single" w:color="000000" w:themeColor="text1"/>
        </w:rPr>
        <w:t>,</w:t>
      </w:r>
      <w:r w:rsidRPr="001260A1">
        <w:rPr>
          <w:color w:val="auto"/>
          <w:u w:color="000000" w:themeColor="text1"/>
        </w:rPr>
        <w:t xml:space="preserve"> or molest or attempt to interfere with, obstruct</w:t>
      </w:r>
      <w:r w:rsidRPr="001260A1">
        <w:rPr>
          <w:color w:val="auto"/>
          <w:u w:val="single" w:color="000000" w:themeColor="text1"/>
        </w:rPr>
        <w:t>,</w:t>
      </w:r>
      <w:r w:rsidRPr="001260A1">
        <w:rPr>
          <w:color w:val="auto"/>
          <w:u w:color="000000" w:themeColor="text1"/>
        </w:rPr>
        <w:t xml:space="preserve"> or molest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or anyone by it authorized or licensed hereunder in the peaceable possession and occupation for mining purposes of any of the marshes, navigable streams</w:t>
      </w:r>
      <w:r w:rsidRPr="001260A1">
        <w:rPr>
          <w:color w:val="auto"/>
          <w:u w:val="single" w:color="000000" w:themeColor="text1"/>
        </w:rPr>
        <w:t>,</w:t>
      </w:r>
      <w:r w:rsidRPr="001260A1">
        <w:rPr>
          <w:color w:val="auto"/>
          <w:u w:color="000000" w:themeColor="text1"/>
        </w:rPr>
        <w:t xml:space="preserve"> or waters of the State, then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may, in the name and on behalf of the State, take such measures or proceedings as it may be advised are proper to enjoin and terminate any such molestation, interference</w:t>
      </w:r>
      <w:r w:rsidRPr="001260A1">
        <w:rPr>
          <w:color w:val="auto"/>
          <w:u w:val="single" w:color="000000" w:themeColor="text1"/>
        </w:rPr>
        <w:t>,</w:t>
      </w:r>
      <w:r w:rsidRPr="001260A1">
        <w:rPr>
          <w:color w:val="auto"/>
          <w:u w:color="000000" w:themeColor="text1"/>
        </w:rPr>
        <w:t xml:space="preserve"> or obstruction and place the State, through its agents,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or anyone under it authorized, in absolute and practical possession and occupation of such marshes, navigable streams</w:t>
      </w:r>
      <w:r w:rsidRPr="001260A1">
        <w:rPr>
          <w:color w:val="auto"/>
          <w:u w:val="single" w:color="000000" w:themeColor="text1"/>
        </w:rPr>
        <w:t>,</w:t>
      </w:r>
      <w:r w:rsidRPr="001260A1">
        <w:rPr>
          <w:color w:val="auto"/>
          <w:u w:color="000000" w:themeColor="text1"/>
        </w:rPr>
        <w:t xml:space="preserve"> or waters.</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250.</w:t>
      </w:r>
      <w:r w:rsidRPr="001260A1">
        <w:rPr>
          <w:color w:val="auto"/>
          <w:u w:color="000000" w:themeColor="text1"/>
        </w:rPr>
        <w:tab/>
        <w:t>Should any person attempt to mine or remove phosphate rock and phosphatic deposits from any of the marshes, navigable waters</w:t>
      </w:r>
      <w:r w:rsidRPr="001260A1">
        <w:rPr>
          <w:color w:val="auto"/>
          <w:u w:val="single" w:color="000000" w:themeColor="text1"/>
        </w:rPr>
        <w:t>,</w:t>
      </w:r>
      <w:r w:rsidRPr="001260A1">
        <w:rPr>
          <w:color w:val="auto"/>
          <w:u w:color="000000" w:themeColor="text1"/>
        </w:rPr>
        <w:t xml:space="preserve"> or streams, including the Coosaw River phosphate territory, by and with any boat, vessel, marine dredge</w:t>
      </w:r>
      <w:r w:rsidRPr="001260A1">
        <w:rPr>
          <w:color w:val="auto"/>
          <w:u w:val="single" w:color="000000" w:themeColor="text1"/>
        </w:rPr>
        <w:t>,</w:t>
      </w:r>
      <w:r w:rsidRPr="001260A1">
        <w:rPr>
          <w:color w:val="auto"/>
          <w:u w:color="000000" w:themeColor="text1"/>
        </w:rPr>
        <w:t xml:space="preserve"> or other appliances for such mining or removal, without the leave or license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thereto first had and obtained, all such boats, vessels, marine dredges</w:t>
      </w:r>
      <w:r w:rsidRPr="001260A1">
        <w:rPr>
          <w:color w:val="auto"/>
          <w:u w:val="single" w:color="000000" w:themeColor="text1"/>
        </w:rPr>
        <w:t>,</w:t>
      </w:r>
      <w:r w:rsidRPr="001260A1">
        <w:rPr>
          <w:color w:val="auto"/>
          <w:u w:color="000000" w:themeColor="text1"/>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1260A1">
        <w:rPr>
          <w:color w:val="auto"/>
          <w:u w:val="single" w:color="000000" w:themeColor="text1"/>
        </w:rPr>
        <w:t>,</w:t>
      </w:r>
      <w:r w:rsidRPr="001260A1">
        <w:rPr>
          <w:color w:val="auto"/>
          <w:u w:color="000000" w:themeColor="text1"/>
        </w:rPr>
        <w:t xml:space="preserve"> or other appliances.  In any such action the State shall not be called upon or required to give any bond or obligation such as is required by parties plaintiff in action for claim and delivery.</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260.</w:t>
      </w:r>
      <w:r w:rsidRPr="001260A1">
        <w:rPr>
          <w:color w:val="auto"/>
          <w:u w:color="000000" w:themeColor="text1"/>
        </w:rPr>
        <w:tab/>
        <w:t>Any person wilfully interfering with, molesting</w:t>
      </w:r>
      <w:r w:rsidRPr="001260A1">
        <w:rPr>
          <w:color w:val="auto"/>
          <w:u w:val="single" w:color="000000" w:themeColor="text1"/>
        </w:rPr>
        <w:t>,</w:t>
      </w:r>
      <w:r w:rsidRPr="001260A1">
        <w:rPr>
          <w:color w:val="auto"/>
          <w:u w:color="000000" w:themeColor="text1"/>
        </w:rPr>
        <w:t xml:space="preserve"> or obstructing or attempting to interfere with, molest</w:t>
      </w:r>
      <w:r w:rsidRPr="001260A1">
        <w:rPr>
          <w:color w:val="auto"/>
          <w:u w:val="single" w:color="000000" w:themeColor="text1"/>
        </w:rPr>
        <w:t>,</w:t>
      </w:r>
      <w:r w:rsidRPr="001260A1">
        <w:rPr>
          <w:color w:val="auto"/>
          <w:u w:color="000000" w:themeColor="text1"/>
        </w:rPr>
        <w:t xml:space="preserve"> or obstruct the State or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Health and Environmental Control</w:t>
      </w:r>
      <w:r w:rsidRPr="001260A1">
        <w:rPr>
          <w:color w:val="auto"/>
          <w:u w:color="000000" w:themeColor="text1"/>
        </w:rPr>
        <w:t xml:space="preserve"> or anyone by it authorized or licensed in the peaceable possession and occupation of any of the marshes, navigable streams</w:t>
      </w:r>
      <w:r w:rsidRPr="001260A1">
        <w:rPr>
          <w:color w:val="auto"/>
          <w:u w:val="single" w:color="000000" w:themeColor="text1"/>
        </w:rPr>
        <w:t>,</w:t>
      </w:r>
      <w:r w:rsidRPr="001260A1">
        <w:rPr>
          <w:color w:val="auto"/>
          <w:u w:color="000000" w:themeColor="text1"/>
        </w:rPr>
        <w:t xml:space="preserve"> or waters of the State, including the Coosaw River phosphate territory, or who shall dig or mine or attempt to dig or mine any of the phosphate rock or phosphatic deposits of this State without a license so to do issued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be punished for each offense by a fine of not less than one hundred dollars nor more than five hundred dollars or imprisonment for not less than one nor more than twelve months, or both, at the discretion of the court.</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270.</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7D71CB" w:rsidRPr="001260A1" w:rsidRDefault="007D71CB" w:rsidP="00DD0CB8">
      <w:pPr>
        <w:keepNext/>
        <w:jc w:val="center"/>
        <w:rPr>
          <w:color w:val="auto"/>
          <w:u w:color="000000" w:themeColor="text1"/>
        </w:rPr>
      </w:pPr>
      <w:r>
        <w:rPr>
          <w:u w:color="000000" w:themeColor="text1"/>
        </w:rPr>
        <w:tab/>
      </w:r>
      <w:r w:rsidRPr="001260A1">
        <w:rPr>
          <w:color w:val="auto"/>
          <w:u w:color="000000" w:themeColor="text1"/>
        </w:rPr>
        <w:t>Article 5</w:t>
      </w:r>
    </w:p>
    <w:p w:rsidR="007D71CB" w:rsidRPr="001260A1" w:rsidRDefault="007D71CB" w:rsidP="00DD0CB8">
      <w:pPr>
        <w:keepNext/>
        <w:jc w:val="center"/>
        <w:rPr>
          <w:color w:val="auto"/>
          <w:u w:color="000000" w:themeColor="text1"/>
        </w:rPr>
      </w:pPr>
      <w:r>
        <w:rPr>
          <w:u w:color="000000" w:themeColor="text1"/>
        </w:rPr>
        <w:tab/>
      </w:r>
      <w:r w:rsidRPr="001260A1">
        <w:rPr>
          <w:color w:val="auto"/>
          <w:u w:color="000000" w:themeColor="text1"/>
        </w:rPr>
        <w:t>Geothermal Resources</w:t>
      </w:r>
    </w:p>
    <w:p w:rsidR="007D71CB" w:rsidRPr="001260A1" w:rsidRDefault="007D71CB" w:rsidP="00DD0CB8">
      <w:pPr>
        <w:keepNext/>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310.</w:t>
      </w:r>
      <w:r w:rsidRPr="001260A1">
        <w:rPr>
          <w:color w:val="auto"/>
          <w:u w:color="000000" w:themeColor="text1"/>
        </w:rPr>
        <w:tab/>
        <w:t xml:space="preserve">For purposes of this article </w:t>
      </w:r>
      <w:r w:rsidRPr="001260A1">
        <w:rPr>
          <w:color w:val="auto"/>
          <w:u w:val="single" w:color="000000" w:themeColor="text1"/>
        </w:rPr>
        <w:t>‘</w:t>
      </w:r>
      <w:r w:rsidRPr="001260A1">
        <w:rPr>
          <w:color w:val="auto"/>
          <w:u w:color="000000" w:themeColor="text1"/>
        </w:rPr>
        <w:t>geothermal resources</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mean</w:t>
      </w:r>
      <w:r w:rsidRPr="001260A1">
        <w:rPr>
          <w:color w:val="auto"/>
          <w:u w:color="000000" w:themeColor="text1"/>
        </w:rPr>
        <w:t xml:space="preserve"> </w:t>
      </w:r>
      <w:r w:rsidRPr="001260A1">
        <w:rPr>
          <w:color w:val="auto"/>
          <w:u w:val="single" w:color="000000" w:themeColor="text1"/>
        </w:rPr>
        <w:t>means</w:t>
      </w:r>
      <w:r w:rsidRPr="001260A1">
        <w:rPr>
          <w:color w:val="auto"/>
          <w:u w:color="000000" w:themeColor="text1"/>
        </w:rPr>
        <w:t xml:space="preserve"> the natural heat of the earth at temperatures greater than forty degrees Celsius and includes:</w:t>
      </w:r>
    </w:p>
    <w:p w:rsidR="007D71CB" w:rsidRPr="001260A1" w:rsidRDefault="007D71CB" w:rsidP="007D71CB">
      <w:pPr>
        <w:rPr>
          <w:color w:val="auto"/>
          <w:u w:val="single" w:color="000000" w:themeColor="text1"/>
        </w:rPr>
      </w:pPr>
      <w:r w:rsidRPr="001260A1">
        <w:rPr>
          <w:color w:val="auto"/>
          <w:u w:color="000000" w:themeColor="text1"/>
        </w:rPr>
        <w:tab/>
        <w:t>(1)</w:t>
      </w:r>
      <w:r w:rsidRPr="001260A1">
        <w:rPr>
          <w:color w:val="auto"/>
          <w:u w:color="000000" w:themeColor="text1"/>
        </w:rPr>
        <w:tab/>
        <w:t>the energy, including pressure, in whatever form present in, resulting from, created by, or that may be extracted from that natural heat</w:t>
      </w:r>
      <w:r w:rsidRPr="001260A1">
        <w:rPr>
          <w:strike/>
          <w:color w:val="auto"/>
          <w:u w:color="000000" w:themeColor="text1"/>
        </w:rPr>
        <w:t>.</w:t>
      </w:r>
      <w:r w:rsidRPr="001260A1">
        <w:rPr>
          <w:color w:val="auto"/>
          <w:u w:val="single" w:color="000000" w:themeColor="text1"/>
        </w:rPr>
        <w:t>;</w:t>
      </w:r>
    </w:p>
    <w:p w:rsidR="007D71CB" w:rsidRPr="001260A1" w:rsidRDefault="007D71CB" w:rsidP="007D71CB">
      <w:pPr>
        <w:rPr>
          <w:color w:val="auto"/>
          <w:u w:val="single" w:color="000000" w:themeColor="text1"/>
        </w:rPr>
      </w:pPr>
      <w:r w:rsidRPr="001260A1">
        <w:rPr>
          <w:color w:val="auto"/>
          <w:u w:color="000000" w:themeColor="text1"/>
        </w:rPr>
        <w:tab/>
        <w:t>(2)</w:t>
      </w:r>
      <w:r w:rsidRPr="001260A1">
        <w:rPr>
          <w:color w:val="auto"/>
          <w:u w:color="000000" w:themeColor="text1"/>
        </w:rPr>
        <w:tab/>
        <w:t>the material medium, including the brines, water, and steam naturally present, as well as any substance artificially introduced to serve as a heat transfer medium</w:t>
      </w:r>
      <w:r w:rsidRPr="001260A1">
        <w:rPr>
          <w:strike/>
          <w:color w:val="auto"/>
          <w:u w:color="000000" w:themeColor="text1"/>
        </w:rPr>
        <w:t>.</w:t>
      </w:r>
      <w:r w:rsidRPr="001260A1">
        <w:rPr>
          <w:color w:val="auto"/>
          <w:u w:val="single" w:color="000000" w:themeColor="text1"/>
        </w:rPr>
        <w:t>;</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all dissolved or entrained minerals and gases that may be obtained from the material medium but excluding hydrocarbon substances and helium.</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320.</w:t>
      </w:r>
      <w:r w:rsidRPr="001260A1">
        <w:rPr>
          <w:color w:val="auto"/>
          <w:u w:color="000000" w:themeColor="text1"/>
        </w:rPr>
        <w:tab/>
        <w:t xml:space="preserve">The </w:t>
      </w:r>
      <w:r w:rsidRPr="001260A1">
        <w:rPr>
          <w:strike/>
          <w:color w:val="auto"/>
          <w:u w:color="000000" w:themeColor="text1"/>
        </w:rPr>
        <w:t>State Budget and Control Board (board)</w:t>
      </w:r>
      <w:r w:rsidRPr="001260A1">
        <w:rPr>
          <w:color w:val="auto"/>
          <w:u w:color="000000" w:themeColor="text1"/>
        </w:rPr>
        <w:t xml:space="preserve"> </w:t>
      </w:r>
      <w:r w:rsidRPr="001260A1">
        <w:rPr>
          <w:color w:val="auto"/>
          <w:u w:val="single" w:color="000000" w:themeColor="text1"/>
        </w:rPr>
        <w:t>Department of Health and Environmental Control</w:t>
      </w:r>
      <w:r w:rsidRPr="001260A1">
        <w:rPr>
          <w:color w:val="auto"/>
          <w:u w:color="000000" w:themeColor="text1"/>
        </w:rPr>
        <w:t xml:space="preserve"> may lease development rights to geothermal resources underlying surface lands owned by the State.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must promulgate regulations regarding the method of lease acquisition, lease terms, and conditions due the State under lease operations.  The South Carolina Department of Natural Resources is designated as the exclusive agent for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9</w:t>
      </w:r>
      <w:r w:rsidRPr="001260A1">
        <w:rPr>
          <w:color w:val="auto"/>
          <w:u w:color="000000" w:themeColor="text1"/>
        </w:rPr>
        <w:noBreakHyphen/>
        <w:t>330.</w:t>
      </w:r>
      <w:r w:rsidRPr="001260A1">
        <w:rPr>
          <w:color w:val="auto"/>
          <w:u w:color="000000" w:themeColor="text1"/>
        </w:rPr>
        <w:tab/>
        <w:t>Any lease of rights to drill for and use oil, natural gas, or minerals on public or private lands must not allow drilling for or use of geothermal energy by the lessee unless the instrument creating the lease specifically provides for such use.”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O.</w:t>
      </w:r>
      <w:r w:rsidRPr="001260A1">
        <w:rPr>
          <w:color w:val="auto"/>
          <w:u w:color="000000" w:themeColor="text1"/>
        </w:rPr>
        <w:tab/>
      </w: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50 of the 1976 Code, as last amended by Act 181 of 1993, is further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 xml:space="preserve">50. </w:t>
      </w:r>
      <w:r w:rsidRPr="001260A1">
        <w:rPr>
          <w:color w:val="auto"/>
          <w:u w:color="000000" w:themeColor="text1"/>
        </w:rPr>
        <w:tab/>
        <w:t>It shall be unlawful for anyone to park any vehicle on any of the property described in Section 10</w:t>
      </w:r>
      <w:r w:rsidRPr="001260A1">
        <w:rPr>
          <w:color w:val="auto"/>
          <w:u w:color="000000" w:themeColor="text1"/>
        </w:rPr>
        <w:noBreakHyphen/>
        <w:t>11</w:t>
      </w:r>
      <w:r w:rsidRPr="001260A1">
        <w:rPr>
          <w:color w:val="auto"/>
          <w:u w:color="000000" w:themeColor="text1"/>
        </w:rPr>
        <w:noBreakHyphen/>
        <w:t>40 and subsection (2) of Section 10</w:t>
      </w:r>
      <w:r w:rsidRPr="001260A1">
        <w:rPr>
          <w:color w:val="auto"/>
          <w:u w:color="000000" w:themeColor="text1"/>
        </w:rPr>
        <w:noBreakHyphen/>
        <w:t>11</w:t>
      </w:r>
      <w:r w:rsidRPr="001260A1">
        <w:rPr>
          <w:color w:val="auto"/>
          <w:u w:color="000000" w:themeColor="text1"/>
        </w:rPr>
        <w:noBreakHyphen/>
        <w:t xml:space="preserve">80 except in the spaces and manner now marked and designated or that may hereafter be marked and designated by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in cooperation with the Department of Transportation, or to block or impede traffic through the alleys and driveways.” </w:t>
      </w:r>
    </w:p>
    <w:p w:rsidR="007D71CB" w:rsidRPr="001260A1" w:rsidRDefault="007D71CB" w:rsidP="00123C55">
      <w:pPr>
        <w:keepNext/>
        <w:rPr>
          <w:color w:val="auto"/>
          <w:u w:color="000000" w:themeColor="text1"/>
        </w:rPr>
      </w:pPr>
      <w:r>
        <w:rPr>
          <w:u w:color="000000" w:themeColor="text1"/>
        </w:rPr>
        <w:tab/>
      </w:r>
      <w:r w:rsidRPr="001260A1">
        <w:rPr>
          <w:color w:val="auto"/>
          <w:u w:color="000000" w:themeColor="text1"/>
        </w:rPr>
        <w:t>P.</w:t>
      </w:r>
      <w:r w:rsidRPr="001260A1">
        <w:rPr>
          <w:color w:val="auto"/>
          <w:u w:color="000000" w:themeColor="text1"/>
        </w:rPr>
        <w:tab/>
      </w: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90 of the 1976 Code is amended to read:</w:t>
      </w:r>
    </w:p>
    <w:p w:rsidR="007D71CB" w:rsidRPr="001260A1" w:rsidRDefault="007D71CB" w:rsidP="00123C55">
      <w:pPr>
        <w:keepNext/>
        <w:rPr>
          <w:color w:val="auto"/>
          <w:u w:color="000000" w:themeColor="text1"/>
        </w:rPr>
      </w:pP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90.</w:t>
      </w:r>
      <w:r w:rsidRPr="001260A1">
        <w:rPr>
          <w:color w:val="auto"/>
          <w:u w:color="000000" w:themeColor="text1"/>
        </w:rPr>
        <w:tab/>
        <w:t xml:space="preserve">The watchmen and policemen employed </w:t>
      </w:r>
      <w:r w:rsidRPr="001260A1">
        <w:rPr>
          <w:strike/>
          <w:color w:val="auto"/>
          <w:u w:color="000000" w:themeColor="text1"/>
        </w:rPr>
        <w:t>by the Budget and Control Board</w:t>
      </w:r>
      <w:r w:rsidRPr="001260A1">
        <w:rPr>
          <w:color w:val="auto"/>
          <w:u w:color="000000" w:themeColor="text1"/>
        </w:rPr>
        <w:t xml:space="preserve"> for the protection of the property described in Sections 10</w:t>
      </w:r>
      <w:r w:rsidRPr="001260A1">
        <w:rPr>
          <w:color w:val="auto"/>
          <w:u w:color="000000" w:themeColor="text1"/>
        </w:rPr>
        <w:noBreakHyphen/>
        <w:t>11</w:t>
      </w:r>
      <w:r w:rsidRPr="001260A1">
        <w:rPr>
          <w:color w:val="auto"/>
          <w:u w:color="000000" w:themeColor="text1"/>
        </w:rPr>
        <w:noBreakHyphen/>
        <w:t>30 and 10</w:t>
      </w:r>
      <w:r w:rsidRPr="001260A1">
        <w:rPr>
          <w:color w:val="auto"/>
          <w:u w:color="000000" w:themeColor="text1"/>
        </w:rPr>
        <w:noBreakHyphen/>
        <w:t>11</w:t>
      </w:r>
      <w:r w:rsidRPr="001260A1">
        <w:rPr>
          <w:color w:val="auto"/>
          <w:u w:color="000000" w:themeColor="text1"/>
        </w:rPr>
        <w:noBreakHyphen/>
        <w:t>40 and subsection (2) of Section 10</w:t>
      </w:r>
      <w:r w:rsidRPr="001260A1">
        <w:rPr>
          <w:color w:val="auto"/>
          <w:u w:color="000000" w:themeColor="text1"/>
        </w:rPr>
        <w:noBreakHyphen/>
        <w:t>11</w:t>
      </w:r>
      <w:r w:rsidRPr="001260A1">
        <w:rPr>
          <w:color w:val="auto"/>
          <w:u w:color="000000" w:themeColor="text1"/>
        </w:rPr>
        <w:noBreakHyphen/>
        <w:t>80 are hereby vested with all of the powers, privileges</w:t>
      </w:r>
      <w:r w:rsidRPr="001260A1">
        <w:rPr>
          <w:color w:val="auto"/>
          <w:u w:val="single" w:color="000000" w:themeColor="text1"/>
        </w:rPr>
        <w:t>,</w:t>
      </w:r>
      <w:r w:rsidRPr="001260A1">
        <w:rPr>
          <w:color w:val="auto"/>
          <w:u w:color="000000" w:themeColor="text1"/>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1260A1">
        <w:rPr>
          <w:strike/>
          <w:color w:val="auto"/>
          <w:u w:color="000000" w:themeColor="text1"/>
        </w:rPr>
        <w:t>in the amount of one thousand dollars, with the Budget and Control Board,</w:t>
      </w:r>
      <w:r w:rsidRPr="001260A1">
        <w:rPr>
          <w:color w:val="auto"/>
          <w:u w:color="000000" w:themeColor="text1"/>
        </w:rPr>
        <w:t xml:space="preserve"> and be duly commissioned by the Governor.”</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Q.</w:t>
      </w:r>
      <w:r w:rsidRPr="001260A1">
        <w:rPr>
          <w:color w:val="auto"/>
          <w:u w:color="000000" w:themeColor="text1"/>
        </w:rPr>
        <w:tab/>
      </w: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110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110.</w:t>
      </w:r>
      <w:r w:rsidRPr="001260A1">
        <w:rPr>
          <w:color w:val="auto"/>
          <w:u w:color="000000" w:themeColor="text1"/>
        </w:rPr>
        <w:tab/>
        <w:t>In connection with traffic and parking violations only, the watchmen and policemen referred to in Section 10</w:t>
      </w:r>
      <w:r w:rsidRPr="001260A1">
        <w:rPr>
          <w:color w:val="auto"/>
          <w:u w:color="000000" w:themeColor="text1"/>
        </w:rPr>
        <w:noBreakHyphen/>
        <w:t>11</w:t>
      </w:r>
      <w:r w:rsidRPr="001260A1">
        <w:rPr>
          <w:color w:val="auto"/>
          <w:u w:color="000000" w:themeColor="text1"/>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upon the issuance of which the procedures shall be followed as prevail in connection with the use of parking tickets by the City of Columbia.  Nothing herein shall restrict the application and use of regular arrest warrants.”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R.</w:t>
      </w:r>
      <w:r w:rsidRPr="001260A1">
        <w:rPr>
          <w:color w:val="auto"/>
          <w:u w:color="000000" w:themeColor="text1"/>
        </w:rPr>
        <w:tab/>
      </w: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140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140.</w:t>
      </w:r>
      <w:r w:rsidRPr="001260A1">
        <w:rPr>
          <w:color w:val="auto"/>
          <w:u w:color="000000" w:themeColor="text1"/>
        </w:rPr>
        <w:tab/>
        <w:t xml:space="preserve"> Nothing contained in this article shall be construed to abridge the authority of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to grant permission to use the State House grounds for educational, electrical decorations</w:t>
      </w:r>
      <w:r w:rsidRPr="001260A1">
        <w:rPr>
          <w:color w:val="auto"/>
          <w:u w:val="single" w:color="000000" w:themeColor="text1"/>
        </w:rPr>
        <w:t>,</w:t>
      </w:r>
      <w:r w:rsidRPr="001260A1">
        <w:rPr>
          <w:color w:val="auto"/>
          <w:u w:color="000000" w:themeColor="text1"/>
        </w:rPr>
        <w:t xml:space="preserve"> and similar purposes.”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w:t>
      </w:r>
      <w:r w:rsidRPr="001260A1">
        <w:rPr>
          <w:color w:val="auto"/>
          <w:u w:color="000000" w:themeColor="text1"/>
        </w:rPr>
        <w:tab/>
      </w: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330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10</w:t>
      </w:r>
      <w:r w:rsidRPr="001260A1">
        <w:rPr>
          <w:color w:val="auto"/>
          <w:u w:color="000000" w:themeColor="text1"/>
        </w:rPr>
        <w:noBreakHyphen/>
        <w:t>11</w:t>
      </w:r>
      <w:r w:rsidRPr="001260A1">
        <w:rPr>
          <w:color w:val="auto"/>
          <w:u w:color="000000" w:themeColor="text1"/>
        </w:rPr>
        <w:noBreakHyphen/>
        <w:t>330.</w:t>
      </w:r>
      <w:r w:rsidRPr="001260A1">
        <w:rPr>
          <w:color w:val="auto"/>
          <w:u w:color="000000" w:themeColor="text1"/>
        </w:rPr>
        <w:tab/>
        <w:t xml:space="preserve">It shall be unlawful for any person or group of persons </w:t>
      </w:r>
      <w:r w:rsidRPr="001260A1">
        <w:rPr>
          <w:strike/>
          <w:color w:val="auto"/>
          <w:u w:color="000000" w:themeColor="text1"/>
        </w:rPr>
        <w:t>willfully</w:t>
      </w:r>
      <w:r w:rsidRPr="001260A1">
        <w:rPr>
          <w:color w:val="auto"/>
          <w:u w:color="000000" w:themeColor="text1"/>
        </w:rPr>
        <w:t xml:space="preserve"> </w:t>
      </w:r>
      <w:r w:rsidRPr="001260A1">
        <w:rPr>
          <w:color w:val="auto"/>
          <w:u w:val="single" w:color="000000" w:themeColor="text1"/>
        </w:rPr>
        <w:t>wilfully</w:t>
      </w:r>
      <w:r w:rsidRPr="001260A1">
        <w:rPr>
          <w:color w:val="auto"/>
          <w:u w:color="000000" w:themeColor="text1"/>
        </w:rPr>
        <w:t xml:space="preserve"> and knowingly:  (a) to enter or to remain within the capitol building unless such person is authorized by law or by rules of the House or Senate</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or of the State Budget and Control Board</w:t>
      </w:r>
      <w:r w:rsidRPr="001260A1">
        <w:rPr>
          <w:color w:val="auto"/>
          <w:u w:color="000000" w:themeColor="text1"/>
        </w:rPr>
        <w:t xml:space="preserve"> </w:t>
      </w:r>
      <w:r w:rsidRPr="001260A1">
        <w:rPr>
          <w:color w:val="auto"/>
          <w:u w:val="single" w:color="000000" w:themeColor="text1"/>
        </w:rPr>
        <w:t>or the Department of Administration regulations, respectively,</w:t>
      </w:r>
      <w:r w:rsidRPr="001260A1">
        <w:rPr>
          <w:color w:val="auto"/>
          <w:u w:color="000000" w:themeColor="text1"/>
        </w:rPr>
        <w:t xml:space="preserve"> when such entry is done for the purpose of uttering loud, threatening</w:t>
      </w:r>
      <w:r w:rsidRPr="001260A1">
        <w:rPr>
          <w:color w:val="auto"/>
          <w:u w:val="single" w:color="000000" w:themeColor="text1"/>
        </w:rPr>
        <w:t>,</w:t>
      </w:r>
      <w:r w:rsidRPr="001260A1">
        <w:rPr>
          <w:color w:val="auto"/>
          <w:u w:color="000000" w:themeColor="text1"/>
        </w:rPr>
        <w:t xml:space="preserve"> and abusive language or to engage in any disorderly or disruptive conduct with the intent to impede, disrupt</w:t>
      </w:r>
      <w:r w:rsidRPr="001260A1">
        <w:rPr>
          <w:color w:val="auto"/>
          <w:u w:val="single" w:color="000000" w:themeColor="text1"/>
        </w:rPr>
        <w:t>,</w:t>
      </w:r>
      <w:r w:rsidRPr="001260A1">
        <w:rPr>
          <w:color w:val="auto"/>
          <w:u w:color="000000" w:themeColor="text1"/>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1260A1">
        <w:rPr>
          <w:color w:val="auto"/>
          <w:u w:val="single" w:color="000000" w:themeColor="text1"/>
        </w:rPr>
        <w:t>,</w:t>
      </w:r>
      <w:r w:rsidRPr="001260A1">
        <w:rPr>
          <w:color w:val="auto"/>
          <w:u w:color="000000" w:themeColor="text1"/>
        </w:rPr>
        <w:t xml:space="preserve"> or picket within the capitol building.”</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T.</w:t>
      </w:r>
      <w:r w:rsidRPr="001260A1">
        <w:rPr>
          <w:color w:val="auto"/>
          <w:u w:color="000000" w:themeColor="text1"/>
        </w:rPr>
        <w:tab/>
      </w:r>
      <w:r w:rsidRPr="001260A1">
        <w:rPr>
          <w:color w:val="auto"/>
          <w:u w:color="000000" w:themeColor="text1"/>
        </w:rPr>
        <w:tab/>
        <w:t>1.</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7</w:t>
      </w:r>
      <w:r w:rsidRPr="001260A1">
        <w:rPr>
          <w:color w:val="auto"/>
          <w:u w:color="000000" w:themeColor="text1"/>
        </w:rPr>
        <w:noBreakHyphen/>
        <w:t>10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7</w:t>
      </w:r>
      <w:r w:rsidRPr="001260A1">
        <w:rPr>
          <w:color w:val="auto"/>
          <w:u w:color="000000" w:themeColor="text1"/>
        </w:rPr>
        <w:noBreakHyphen/>
        <w:t>10.</w:t>
      </w:r>
      <w:r w:rsidRPr="001260A1">
        <w:rPr>
          <w:color w:val="auto"/>
          <w:u w:color="000000" w:themeColor="text1"/>
        </w:rPr>
        <w:tab/>
        <w:t xml:space="preserve">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shall select the State Auditor, who shall select necessary assistants in conformity with the appropriations for the office.</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11</w:t>
      </w:r>
      <w:r w:rsidRPr="001260A1">
        <w:rPr>
          <w:color w:val="auto"/>
          <w:u w:color="000000" w:themeColor="text1"/>
        </w:rPr>
        <w:noBreakHyphen/>
        <w:t>7</w:t>
      </w:r>
      <w:r w:rsidRPr="001260A1">
        <w:rPr>
          <w:color w:val="auto"/>
          <w:u w:color="000000" w:themeColor="text1"/>
        </w:rPr>
        <w:noBreakHyphen/>
        <w:t>30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7</w:t>
      </w:r>
      <w:r w:rsidRPr="001260A1">
        <w:rPr>
          <w:color w:val="auto"/>
          <w:u w:color="000000" w:themeColor="text1"/>
        </w:rPr>
        <w:noBreakHyphen/>
        <w:t>30.</w:t>
      </w:r>
      <w:r w:rsidRPr="001260A1">
        <w:rPr>
          <w:color w:val="auto"/>
          <w:u w:color="000000" w:themeColor="text1"/>
        </w:rPr>
        <w:tab/>
      </w:r>
      <w:r w:rsidRPr="001260A1">
        <w:rPr>
          <w:color w:val="auto"/>
          <w:u w:color="000000" w:themeColor="text1"/>
        </w:rPr>
        <w:tab/>
        <w:t xml:space="preserve">Reports of audit findings must be available to the Governor,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General Assembly, and the general public.  The State Auditor shall notify the Governor, the General Assembly, and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immediately upon the issuance of an audit report.”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U.</w:t>
      </w:r>
      <w:r w:rsidRPr="001260A1">
        <w:rPr>
          <w:color w:val="auto"/>
          <w:u w:color="000000" w:themeColor="text1"/>
        </w:rPr>
        <w:tab/>
        <w:t>1.</w:t>
      </w:r>
      <w:r w:rsidRPr="001260A1">
        <w:rPr>
          <w:color w:val="auto"/>
          <w:u w:color="000000" w:themeColor="text1"/>
        </w:rPr>
        <w:tab/>
        <w:t>Sections 11</w:t>
      </w:r>
      <w:r w:rsidRPr="001260A1">
        <w:rPr>
          <w:color w:val="auto"/>
          <w:u w:color="000000" w:themeColor="text1"/>
        </w:rPr>
        <w:noBreakHyphen/>
        <w:t>9</w:t>
      </w:r>
      <w:r w:rsidRPr="001260A1">
        <w:rPr>
          <w:color w:val="auto"/>
          <w:u w:color="000000" w:themeColor="text1"/>
        </w:rPr>
        <w:noBreakHyphen/>
        <w:t>610, 11</w:t>
      </w:r>
      <w:r w:rsidRPr="001260A1">
        <w:rPr>
          <w:color w:val="auto"/>
          <w:u w:color="000000" w:themeColor="text1"/>
        </w:rPr>
        <w:noBreakHyphen/>
        <w:t>9</w:t>
      </w:r>
      <w:r w:rsidRPr="001260A1">
        <w:rPr>
          <w:color w:val="auto"/>
          <w:u w:color="000000" w:themeColor="text1"/>
        </w:rPr>
        <w:noBreakHyphen/>
        <w:t>620, and 11</w:t>
      </w:r>
      <w:r w:rsidRPr="001260A1">
        <w:rPr>
          <w:color w:val="auto"/>
          <w:u w:color="000000" w:themeColor="text1"/>
        </w:rPr>
        <w:noBreakHyphen/>
        <w:t>9</w:t>
      </w:r>
      <w:r w:rsidRPr="001260A1">
        <w:rPr>
          <w:color w:val="auto"/>
          <w:u w:color="000000" w:themeColor="text1"/>
        </w:rPr>
        <w:noBreakHyphen/>
        <w:t>630 of the 1976 Code are amended to read:</w:t>
      </w:r>
    </w:p>
    <w:p w:rsidR="007D71CB" w:rsidRPr="001260A1" w:rsidRDefault="007D71CB" w:rsidP="007D71CB">
      <w:pPr>
        <w:rPr>
          <w:color w:val="auto"/>
          <w:u w:val="single"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610.</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shall receive and manage the incomes and revenues set apart and applied to the Sinking Fund of the State.  </w:t>
      </w:r>
      <w:r w:rsidRPr="001260A1">
        <w:rPr>
          <w:color w:val="auto"/>
          <w:u w:val="single" w:color="000000" w:themeColor="text1"/>
        </w:rPr>
        <w:t>The authority shall report annually on the financial status of the Sinking Fund to the General Assembly.</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620.</w:t>
      </w:r>
      <w:r w:rsidRPr="001260A1">
        <w:rPr>
          <w:color w:val="auto"/>
          <w:u w:color="000000" w:themeColor="text1"/>
        </w:rPr>
        <w:tab/>
        <w:t>All monies arising from the redemption of lands, leases</w:t>
      </w:r>
      <w:r w:rsidRPr="001260A1">
        <w:rPr>
          <w:color w:val="auto"/>
          <w:u w:val="single" w:color="000000" w:themeColor="text1"/>
        </w:rPr>
        <w:t>,</w:t>
      </w:r>
      <w:r w:rsidRPr="001260A1">
        <w:rPr>
          <w:color w:val="auto"/>
          <w:u w:color="000000" w:themeColor="text1"/>
        </w:rPr>
        <w:t xml:space="preserve"> and sales of property or otherwise coming to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for the Sinking Fund, </w:t>
      </w:r>
      <w:r w:rsidRPr="001260A1">
        <w:rPr>
          <w:strike/>
          <w:color w:val="auto"/>
          <w:u w:color="000000" w:themeColor="text1"/>
        </w:rPr>
        <w:t>shall</w:t>
      </w:r>
      <w:r w:rsidRPr="001260A1">
        <w:rPr>
          <w:color w:val="auto"/>
          <w:u w:color="000000" w:themeColor="text1"/>
        </w:rPr>
        <w:t xml:space="preserve"> </w:t>
      </w:r>
      <w:r w:rsidRPr="001260A1">
        <w:rPr>
          <w:color w:val="auto"/>
          <w:u w:val="single" w:color="000000" w:themeColor="text1"/>
        </w:rPr>
        <w:t>must</w:t>
      </w:r>
      <w:r w:rsidRPr="001260A1">
        <w:rPr>
          <w:color w:val="auto"/>
          <w:u w:color="000000" w:themeColor="text1"/>
        </w:rPr>
        <w:t xml:space="preserve"> be paid into the State Treasury and </w:t>
      </w:r>
      <w:r w:rsidRPr="001260A1">
        <w:rPr>
          <w:strike/>
          <w:color w:val="auto"/>
          <w:u w:color="000000" w:themeColor="text1"/>
        </w:rPr>
        <w:t>shall be</w:t>
      </w:r>
      <w:r w:rsidRPr="001260A1">
        <w:rPr>
          <w:color w:val="auto"/>
          <w:u w:color="000000" w:themeColor="text1"/>
        </w:rPr>
        <w:t xml:space="preserve"> kept on a separate account by the treasurer as a fund to be drawn upon the warrants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for the exclusive uses and purposes which have been or shall be declared in relation to the Sinking Fund.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630.</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shall sell and convey, for and on behalf of the State, all such real property, assets</w:t>
      </w:r>
      <w:r w:rsidRPr="001260A1">
        <w:rPr>
          <w:color w:val="auto"/>
          <w:u w:val="single" w:color="000000" w:themeColor="text1"/>
        </w:rPr>
        <w:t>,</w:t>
      </w:r>
      <w:r w:rsidRPr="001260A1">
        <w:rPr>
          <w:color w:val="auto"/>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1260A1">
        <w:rPr>
          <w:strike/>
          <w:color w:val="auto"/>
          <w:u w:color="000000" w:themeColor="text1"/>
        </w:rPr>
        <w:t>by the Board</w:t>
      </w:r>
      <w:r w:rsidRPr="001260A1">
        <w:rPr>
          <w:color w:val="auto"/>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Sections 11</w:t>
      </w:r>
      <w:r w:rsidRPr="001260A1">
        <w:rPr>
          <w:color w:val="auto"/>
          <w:u w:color="000000" w:themeColor="text1"/>
        </w:rPr>
        <w:noBreakHyphen/>
        <w:t>9</w:t>
      </w:r>
      <w:r w:rsidRPr="001260A1">
        <w:rPr>
          <w:color w:val="auto"/>
          <w:u w:color="000000" w:themeColor="text1"/>
        </w:rPr>
        <w:noBreakHyphen/>
        <w:t>665, 11</w:t>
      </w:r>
      <w:r w:rsidRPr="001260A1">
        <w:rPr>
          <w:color w:val="auto"/>
          <w:u w:color="000000" w:themeColor="text1"/>
        </w:rPr>
        <w:noBreakHyphen/>
        <w:t>9</w:t>
      </w:r>
      <w:r w:rsidRPr="001260A1">
        <w:rPr>
          <w:color w:val="auto"/>
          <w:u w:color="000000" w:themeColor="text1"/>
        </w:rPr>
        <w:noBreakHyphen/>
        <w:t>670, and 11</w:t>
      </w:r>
      <w:r w:rsidRPr="001260A1">
        <w:rPr>
          <w:color w:val="auto"/>
          <w:u w:color="000000" w:themeColor="text1"/>
        </w:rPr>
        <w:noBreakHyphen/>
        <w:t>9</w:t>
      </w:r>
      <w:r w:rsidRPr="001260A1">
        <w:rPr>
          <w:color w:val="auto"/>
          <w:u w:color="000000" w:themeColor="text1"/>
        </w:rPr>
        <w:noBreakHyphen/>
        <w:t>680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665.</w:t>
      </w:r>
      <w:r w:rsidRPr="001260A1">
        <w:rPr>
          <w:color w:val="auto"/>
          <w:u w:color="000000" w:themeColor="text1"/>
        </w:rPr>
        <w:tab/>
      </w:r>
      <w:r w:rsidRPr="001260A1">
        <w:rPr>
          <w:color w:val="auto"/>
          <w:u w:val="single" w:color="000000" w:themeColor="text1"/>
        </w:rPr>
        <w:t>(A)</w:t>
      </w:r>
      <w:r w:rsidRPr="001260A1">
        <w:rPr>
          <w:color w:val="auto"/>
          <w:u w:color="000000" w:themeColor="text1"/>
        </w:rPr>
        <w:tab/>
        <w:t xml:space="preserve">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t xml:space="preserve">Provided, that prior to purchasing, or contracting to purchase any real property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shall engage an independent engineer to make borings so as to insure that the property is adaptable to the contemplated use.</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670.</w:t>
      </w:r>
      <w:r w:rsidRPr="001260A1">
        <w:rPr>
          <w:color w:val="auto"/>
          <w:u w:color="000000" w:themeColor="text1"/>
        </w:rPr>
        <w:tab/>
        <w:t>Subject to the limitations set forth in Section 11</w:t>
      </w:r>
      <w:r w:rsidRPr="001260A1">
        <w:rPr>
          <w:color w:val="auto"/>
          <w:u w:color="000000" w:themeColor="text1"/>
        </w:rPr>
        <w:noBreakHyphen/>
        <w:t>9</w:t>
      </w:r>
      <w:r w:rsidRPr="001260A1">
        <w:rPr>
          <w:color w:val="auto"/>
          <w:u w:color="000000" w:themeColor="text1"/>
        </w:rPr>
        <w:noBreakHyphen/>
        <w:t xml:space="preserve">660,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 xml:space="preserve">authority </w:t>
      </w:r>
      <w:r w:rsidRPr="001260A1">
        <w:rPr>
          <w:color w:val="auto"/>
          <w:u w:color="000000" w:themeColor="text1"/>
        </w:rPr>
        <w:t>shall have full power to hold, purchase, sell, assign, transfer and dispose of any of the securities and investments in which the Sinking Fund shall have been invested.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680.</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shall annually report to the General Assembly the condition of the Sinking Fund and all sales or other transactions connected therewith.”</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V.</w:t>
      </w:r>
      <w:r w:rsidRPr="001260A1">
        <w:rPr>
          <w:color w:val="auto"/>
          <w:u w:color="000000" w:themeColor="text1"/>
        </w:rPr>
        <w:tab/>
      </w:r>
      <w:r w:rsidRPr="001260A1">
        <w:rPr>
          <w:color w:val="auto"/>
          <w:u w:color="000000" w:themeColor="text1"/>
        </w:rPr>
        <w:tab/>
        <w:t>Sections 11</w:t>
      </w:r>
      <w:r w:rsidRPr="001260A1">
        <w:rPr>
          <w:color w:val="auto"/>
          <w:u w:color="000000" w:themeColor="text1"/>
        </w:rPr>
        <w:noBreakHyphen/>
        <w:t>35</w:t>
      </w:r>
      <w:r w:rsidRPr="001260A1">
        <w:rPr>
          <w:color w:val="auto"/>
          <w:u w:color="000000" w:themeColor="text1"/>
        </w:rPr>
        <w:noBreakHyphen/>
        <w:t>3820 and 11</w:t>
      </w:r>
      <w:r w:rsidRPr="001260A1">
        <w:rPr>
          <w:color w:val="auto"/>
          <w:u w:color="000000" w:themeColor="text1"/>
        </w:rPr>
        <w:noBreakHyphen/>
        <w:t>35</w:t>
      </w:r>
      <w:r w:rsidRPr="001260A1">
        <w:rPr>
          <w:color w:val="auto"/>
          <w:u w:color="000000" w:themeColor="text1"/>
        </w:rPr>
        <w:noBreakHyphen/>
        <w:t>3840, of the 1976 Code are further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35</w:t>
      </w:r>
      <w:r w:rsidRPr="001260A1">
        <w:rPr>
          <w:color w:val="auto"/>
          <w:u w:color="000000" w:themeColor="text1"/>
        </w:rPr>
        <w:noBreakHyphen/>
        <w:t>3820.</w:t>
      </w:r>
      <w:r w:rsidRPr="001260A1">
        <w:rPr>
          <w:color w:val="auto"/>
          <w:u w:color="000000" w:themeColor="text1"/>
        </w:rPr>
        <w:tab/>
        <w:t>Except as provided in Section 11</w:t>
      </w:r>
      <w:r w:rsidRPr="001260A1">
        <w:rPr>
          <w:color w:val="auto"/>
          <w:u w:color="000000" w:themeColor="text1"/>
        </w:rPr>
        <w:noBreakHyphen/>
        <w:t>35</w:t>
      </w:r>
      <w:r w:rsidRPr="001260A1">
        <w:rPr>
          <w:color w:val="auto"/>
          <w:u w:color="000000" w:themeColor="text1"/>
        </w:rPr>
        <w:noBreakHyphen/>
        <w:t>1580 and Section 11</w:t>
      </w:r>
      <w:r w:rsidRPr="001260A1">
        <w:rPr>
          <w:color w:val="auto"/>
          <w:u w:color="000000" w:themeColor="text1"/>
        </w:rPr>
        <w:noBreakHyphen/>
        <w:t>35</w:t>
      </w:r>
      <w:r w:rsidRPr="001260A1">
        <w:rPr>
          <w:color w:val="auto"/>
          <w:u w:color="000000" w:themeColor="text1"/>
        </w:rPr>
        <w:noBreakHyphen/>
        <w:t>3830 and the regulations pursuant to them, the sale of all state</w:t>
      </w:r>
      <w:r w:rsidRPr="001260A1">
        <w:rPr>
          <w:color w:val="auto"/>
          <w:u w:color="000000" w:themeColor="text1"/>
        </w:rPr>
        <w:noBreakHyphen/>
        <w:t xml:space="preserve">owned supplies, or personal property not in actual public use must be conducted and directed by the </w:t>
      </w:r>
      <w:r w:rsidRPr="001260A1">
        <w:rPr>
          <w:strike/>
          <w:color w:val="auto"/>
          <w:u w:color="000000" w:themeColor="text1"/>
        </w:rPr>
        <w:t xml:space="preserve">designated </w:t>
      </w:r>
      <w:r w:rsidRPr="001260A1">
        <w:rPr>
          <w:color w:val="auto"/>
          <w:u w:color="000000" w:themeColor="text1"/>
        </w:rPr>
        <w:t>board</w:t>
      </w:r>
      <w:r w:rsidRPr="001260A1">
        <w:rPr>
          <w:strike/>
          <w:color w:val="auto"/>
          <w:u w:color="000000" w:themeColor="text1"/>
        </w:rPr>
        <w:t xml:space="preserve"> office</w:t>
      </w:r>
      <w:r w:rsidRPr="001260A1">
        <w:rPr>
          <w:color w:val="auto"/>
          <w:u w:color="000000" w:themeColor="text1"/>
        </w:rPr>
        <w:t xml:space="preserve"> </w:t>
      </w:r>
      <w:r w:rsidRPr="001260A1">
        <w:rPr>
          <w:color w:val="auto"/>
          <w:u w:val="single" w:color="000000" w:themeColor="text1"/>
        </w:rPr>
        <w:t>through the Division of General Services of the Department of Administration</w:t>
      </w:r>
      <w:r w:rsidRPr="001260A1">
        <w:rPr>
          <w:color w:val="auto"/>
          <w:u w:color="000000" w:themeColor="text1"/>
        </w:rPr>
        <w:t xml:space="preserve">.  The sales must be held at such places and in a manner as in the judgment of the </w:t>
      </w:r>
      <w:r w:rsidRPr="001260A1">
        <w:rPr>
          <w:strike/>
          <w:color w:val="auto"/>
          <w:u w:color="000000" w:themeColor="text1"/>
        </w:rPr>
        <w:t>designated board office</w:t>
      </w:r>
      <w:r w:rsidRPr="001260A1">
        <w:rPr>
          <w:color w:val="auto"/>
          <w:u w:color="000000" w:themeColor="text1"/>
        </w:rPr>
        <w:t xml:space="preserve"> </w:t>
      </w:r>
      <w:r w:rsidRPr="001260A1">
        <w:rPr>
          <w:color w:val="auto"/>
          <w:u w:val="single" w:color="000000" w:themeColor="text1"/>
        </w:rPr>
        <w:t>Division of General Services</w:t>
      </w:r>
      <w:r w:rsidRPr="001260A1">
        <w:rPr>
          <w:color w:val="auto"/>
          <w:u w:color="000000" w:themeColor="text1"/>
        </w:rPr>
        <w:t xml:space="preserve"> is most advantageous to the State.  Unless otherwise determined, sales must be by either public auction or competitive sealed bid to the highest bidder.  Each governmental body shall inventory and report to the </w:t>
      </w:r>
      <w:r w:rsidRPr="001260A1">
        <w:rPr>
          <w:strike/>
          <w:color w:val="auto"/>
          <w:u w:color="000000" w:themeColor="text1"/>
        </w:rPr>
        <w:t>designated</w:t>
      </w:r>
      <w:r w:rsidRPr="001260A1">
        <w:rPr>
          <w:color w:val="auto"/>
          <w:u w:color="000000" w:themeColor="text1"/>
        </w:rPr>
        <w:t xml:space="preserve"> board</w:t>
      </w:r>
      <w:r w:rsidRPr="001260A1">
        <w:rPr>
          <w:strike/>
          <w:color w:val="auto"/>
          <w:u w:color="000000" w:themeColor="text1"/>
        </w:rPr>
        <w:t xml:space="preserve"> office</w:t>
      </w:r>
      <w:r w:rsidRPr="001260A1">
        <w:rPr>
          <w:color w:val="auto"/>
          <w:u w:color="000000" w:themeColor="text1"/>
        </w:rPr>
        <w:t xml:space="preserve">  all surplus personal property not in actual public use held by that governmental body for sale.  The </w:t>
      </w:r>
      <w:r w:rsidRPr="001260A1">
        <w:rPr>
          <w:strike/>
          <w:color w:val="auto"/>
          <w:u w:color="000000" w:themeColor="text1"/>
        </w:rPr>
        <w:t>designated board office</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shall deposit the proceeds from the sales, less expense of the sales, in the state general fund or as otherwise directed by regulation.  This policy and procedure applies to all governmental bodies unless exempt by law.</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35</w:t>
      </w:r>
      <w:r w:rsidRPr="001260A1">
        <w:rPr>
          <w:color w:val="auto"/>
          <w:u w:color="000000" w:themeColor="text1"/>
        </w:rPr>
        <w:noBreakHyphen/>
        <w:t>3840.</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board</w:t>
      </w:r>
      <w:r w:rsidRPr="001260A1">
        <w:rPr>
          <w:color w:val="auto"/>
          <w:u w:color="000000" w:themeColor="text1"/>
        </w:rPr>
        <w:t xml:space="preserve"> may license for public sale publications, including South Carolina Business Opportunities, materials pertaining to training programs, and information technology products that are developed during the normal course of </w:t>
      </w:r>
      <w:r w:rsidRPr="001260A1">
        <w:rPr>
          <w:strike/>
          <w:color w:val="auto"/>
          <w:u w:color="000000" w:themeColor="text1"/>
        </w:rPr>
        <w:t>the board’s</w:t>
      </w:r>
      <w:r w:rsidRPr="001260A1">
        <w:rPr>
          <w:color w:val="auto"/>
          <w:u w:color="000000" w:themeColor="text1"/>
        </w:rPr>
        <w:t xml:space="preserve"> </w:t>
      </w:r>
      <w:r w:rsidRPr="001260A1">
        <w:rPr>
          <w:color w:val="auto"/>
          <w:u w:val="single" w:color="000000" w:themeColor="text1"/>
        </w:rPr>
        <w:t>its</w:t>
      </w:r>
      <w:r w:rsidRPr="001260A1">
        <w:rPr>
          <w:color w:val="auto"/>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W.</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35</w:t>
      </w:r>
      <w:r w:rsidRPr="001260A1">
        <w:rPr>
          <w:color w:val="auto"/>
          <w:u w:color="000000" w:themeColor="text1"/>
        </w:rPr>
        <w:noBreakHyphen/>
        <w:t>5270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35</w:t>
      </w:r>
      <w:r w:rsidRPr="001260A1">
        <w:rPr>
          <w:color w:val="auto"/>
          <w:u w:color="000000" w:themeColor="text1"/>
        </w:rPr>
        <w:noBreakHyphen/>
        <w:t>5270.</w:t>
      </w:r>
      <w:r w:rsidRPr="001260A1">
        <w:rPr>
          <w:color w:val="auto"/>
          <w:u w:color="000000" w:themeColor="text1"/>
        </w:rPr>
        <w:tab/>
      </w:r>
      <w:r w:rsidRPr="001260A1">
        <w:rPr>
          <w:strike/>
          <w:color w:val="auto"/>
          <w:u w:color="000000" w:themeColor="text1"/>
        </w:rPr>
        <w:t>A Small and Minority Business Assistance Office (SMBAO) shall</w:t>
      </w:r>
      <w:r w:rsidRPr="001260A1">
        <w:rPr>
          <w:color w:val="auto"/>
          <w:u w:color="000000" w:themeColor="text1"/>
        </w:rPr>
        <w:t xml:space="preserve"> </w:t>
      </w:r>
      <w:r w:rsidRPr="001260A1">
        <w:rPr>
          <w:color w:val="auto"/>
          <w:u w:val="single" w:color="000000" w:themeColor="text1"/>
        </w:rPr>
        <w:t>The Division of Small and Minority Business Contracting and Certification must</w:t>
      </w:r>
      <w:r w:rsidRPr="001260A1">
        <w:rPr>
          <w:color w:val="auto"/>
          <w:u w:color="000000" w:themeColor="text1"/>
        </w:rPr>
        <w:t xml:space="preserve"> be established </w:t>
      </w:r>
      <w:r w:rsidRPr="001260A1">
        <w:rPr>
          <w:color w:val="auto"/>
          <w:u w:val="single" w:color="000000" w:themeColor="text1"/>
        </w:rPr>
        <w:t>within the Department of Administration</w:t>
      </w:r>
      <w:r w:rsidRPr="001260A1">
        <w:rPr>
          <w:color w:val="auto"/>
          <w:u w:color="000000" w:themeColor="text1"/>
        </w:rPr>
        <w:t xml:space="preserve"> to assist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and the Department of Revenue in carrying out the intent of this article.  The responsibilities of the </w:t>
      </w:r>
      <w:r w:rsidRPr="001260A1">
        <w:rPr>
          <w:color w:val="auto"/>
          <w:u w:val="single" w:color="000000" w:themeColor="text1"/>
        </w:rPr>
        <w:t>division</w:t>
      </w:r>
      <w:r w:rsidRPr="001260A1">
        <w:rPr>
          <w:color w:val="auto"/>
          <w:u w:color="000000" w:themeColor="text1"/>
        </w:rPr>
        <w:t xml:space="preserve"> </w:t>
      </w:r>
      <w:r w:rsidRPr="001260A1">
        <w:rPr>
          <w:strike/>
          <w:color w:val="auto"/>
          <w:u w:color="000000" w:themeColor="text1"/>
        </w:rPr>
        <w:t>shall</w:t>
      </w:r>
      <w:r w:rsidRPr="001260A1">
        <w:rPr>
          <w:color w:val="auto"/>
          <w:u w:color="000000" w:themeColor="text1"/>
        </w:rPr>
        <w:t xml:space="preserve"> include, but </w:t>
      </w:r>
      <w:r w:rsidRPr="001260A1">
        <w:rPr>
          <w:color w:val="auto"/>
          <w:u w:val="single" w:color="000000" w:themeColor="text1"/>
        </w:rPr>
        <w:t>are</w:t>
      </w:r>
      <w:r w:rsidRPr="001260A1">
        <w:rPr>
          <w:color w:val="auto"/>
          <w:u w:color="000000" w:themeColor="text1"/>
        </w:rPr>
        <w:t xml:space="preserve"> not </w:t>
      </w:r>
      <w:r w:rsidRPr="001260A1">
        <w:rPr>
          <w:strike/>
          <w:color w:val="auto"/>
          <w:u w:color="000000" w:themeColor="text1"/>
        </w:rPr>
        <w:t>be</w:t>
      </w:r>
      <w:r w:rsidRPr="001260A1">
        <w:rPr>
          <w:color w:val="auto"/>
          <w:u w:color="000000" w:themeColor="text1"/>
        </w:rPr>
        <w:t xml:space="preserve"> limited to, the following: </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r>
      <w:r w:rsidRPr="001260A1">
        <w:rPr>
          <w:strike/>
          <w:color w:val="auto"/>
          <w:u w:color="000000" w:themeColor="text1"/>
        </w:rPr>
        <w:t>Assist</w:t>
      </w:r>
      <w:r w:rsidRPr="001260A1">
        <w:rPr>
          <w:color w:val="auto"/>
          <w:u w:color="000000" w:themeColor="text1"/>
        </w:rPr>
        <w:t xml:space="preserve"> </w:t>
      </w:r>
      <w:r w:rsidRPr="001260A1">
        <w:rPr>
          <w:color w:val="auto"/>
          <w:u w:val="single" w:color="000000" w:themeColor="text1"/>
        </w:rPr>
        <w:t>assisting</w:t>
      </w:r>
      <w:r w:rsidRPr="001260A1">
        <w:rPr>
          <w:color w:val="auto"/>
          <w:u w:color="000000" w:themeColor="text1"/>
        </w:rPr>
        <w:t xml:space="preserve"> the chief procurement officers and governmental bodies in developing policies and procedures which will facilitate awarding contracts to small and minority firms; </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r>
      <w:r w:rsidRPr="001260A1">
        <w:rPr>
          <w:strike/>
          <w:color w:val="auto"/>
          <w:u w:color="000000" w:themeColor="text1"/>
        </w:rPr>
        <w:t>Assist</w:t>
      </w:r>
      <w:r w:rsidRPr="001260A1">
        <w:rPr>
          <w:color w:val="auto"/>
          <w:u w:color="000000" w:themeColor="text1"/>
        </w:rPr>
        <w:t xml:space="preserve"> </w:t>
      </w:r>
      <w:r w:rsidRPr="001260A1">
        <w:rPr>
          <w:color w:val="auto"/>
          <w:u w:val="single" w:color="000000" w:themeColor="text1"/>
        </w:rPr>
        <w:t>assisting</w:t>
      </w:r>
      <w:r w:rsidRPr="001260A1">
        <w:rPr>
          <w:color w:val="auto"/>
          <w:u w:color="000000" w:themeColor="text1"/>
        </w:rPr>
        <w:t xml:space="preserve"> the chief procurement officers in aiding small and minority</w:t>
      </w:r>
      <w:r w:rsidRPr="001260A1">
        <w:rPr>
          <w:color w:val="auto"/>
          <w:u w:color="000000" w:themeColor="text1"/>
        </w:rPr>
        <w:noBreakHyphen/>
        <w:t>owned firms and community</w:t>
      </w:r>
      <w:r w:rsidRPr="001260A1">
        <w:rPr>
          <w:color w:val="auto"/>
          <w:u w:color="000000" w:themeColor="text1"/>
        </w:rPr>
        <w:noBreakHyphen/>
        <w:t xml:space="preserve">based business in developing organizations to provide technical assistance to minority firms; </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r>
      <w:r w:rsidRPr="001260A1">
        <w:rPr>
          <w:strike/>
          <w:color w:val="auto"/>
          <w:u w:color="000000" w:themeColor="text1"/>
        </w:rPr>
        <w:t>Assist</w:t>
      </w:r>
      <w:r w:rsidRPr="001260A1">
        <w:rPr>
          <w:color w:val="auto"/>
          <w:u w:color="000000" w:themeColor="text1"/>
        </w:rPr>
        <w:t xml:space="preserve"> </w:t>
      </w:r>
      <w:r w:rsidRPr="001260A1">
        <w:rPr>
          <w:color w:val="auto"/>
          <w:u w:val="single" w:color="000000" w:themeColor="text1"/>
        </w:rPr>
        <w:t>assisting</w:t>
      </w:r>
      <w:r w:rsidRPr="001260A1">
        <w:rPr>
          <w:color w:val="auto"/>
          <w:u w:color="000000" w:themeColor="text1"/>
        </w:rPr>
        <w:t xml:space="preserve"> with the procurement and management training for small and minority firm owners; </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r>
      <w:r w:rsidRPr="001260A1">
        <w:rPr>
          <w:strike/>
          <w:color w:val="auto"/>
          <w:u w:color="000000" w:themeColor="text1"/>
        </w:rPr>
        <w:t>Assist</w:t>
      </w:r>
      <w:r w:rsidRPr="001260A1">
        <w:rPr>
          <w:color w:val="auto"/>
          <w:u w:color="000000" w:themeColor="text1"/>
        </w:rPr>
        <w:t xml:space="preserve"> </w:t>
      </w:r>
      <w:r w:rsidRPr="001260A1">
        <w:rPr>
          <w:color w:val="auto"/>
          <w:u w:val="single" w:color="000000" w:themeColor="text1"/>
        </w:rPr>
        <w:t>assisting</w:t>
      </w:r>
      <w:r w:rsidRPr="001260A1">
        <w:rPr>
          <w:color w:val="auto"/>
          <w:u w:color="000000" w:themeColor="text1"/>
        </w:rPr>
        <w:t xml:space="preserve"> in the identification of responsive small and minority firms; </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r>
      <w:r w:rsidRPr="001260A1">
        <w:rPr>
          <w:strike/>
          <w:color w:val="auto"/>
          <w:u w:color="000000" w:themeColor="text1"/>
        </w:rPr>
        <w:t>Receive and process</w:t>
      </w:r>
      <w:r w:rsidRPr="001260A1">
        <w:rPr>
          <w:color w:val="auto"/>
          <w:u w:color="000000" w:themeColor="text1"/>
        </w:rPr>
        <w:t xml:space="preserve"> </w:t>
      </w:r>
      <w:r w:rsidRPr="001260A1">
        <w:rPr>
          <w:color w:val="auto"/>
          <w:u w:val="single" w:color="000000" w:themeColor="text1"/>
        </w:rPr>
        <w:t>receiving and processing</w:t>
      </w:r>
      <w:r w:rsidRPr="001260A1">
        <w:rPr>
          <w:color w:val="auto"/>
          <w:u w:color="000000" w:themeColor="text1"/>
        </w:rPr>
        <w:t xml:space="preserve"> applications to be registered as a minority firm in accordance with Section 11</w:t>
      </w:r>
      <w:r w:rsidRPr="001260A1">
        <w:rPr>
          <w:color w:val="auto"/>
          <w:u w:color="000000" w:themeColor="text1"/>
        </w:rPr>
        <w:noBreakHyphen/>
        <w:t>35</w:t>
      </w:r>
      <w:r w:rsidRPr="001260A1">
        <w:rPr>
          <w:color w:val="auto"/>
          <w:u w:color="000000" w:themeColor="text1"/>
        </w:rPr>
        <w:noBreakHyphen/>
        <w:t xml:space="preserve">5230(B); </w:t>
      </w:r>
    </w:p>
    <w:p w:rsidR="007D71CB" w:rsidRPr="001260A1" w:rsidRDefault="007D71CB" w:rsidP="007D71CB">
      <w:pPr>
        <w:rPr>
          <w:color w:val="auto"/>
          <w:u w:color="000000" w:themeColor="text1"/>
        </w:rPr>
      </w:pPr>
      <w:r w:rsidRPr="001260A1">
        <w:rPr>
          <w:color w:val="auto"/>
          <w:u w:color="000000" w:themeColor="text1"/>
        </w:rPr>
        <w:tab/>
        <w:t>(6)</w:t>
      </w:r>
      <w:r w:rsidRPr="001260A1">
        <w:rPr>
          <w:color w:val="auto"/>
          <w:u w:color="000000" w:themeColor="text1"/>
        </w:rPr>
        <w:tab/>
      </w:r>
      <w:r w:rsidRPr="001260A1">
        <w:rPr>
          <w:strike/>
          <w:color w:val="auto"/>
          <w:u w:color="000000" w:themeColor="text1"/>
        </w:rPr>
        <w:t>The SMBAO may revoke</w:t>
      </w:r>
      <w:r w:rsidRPr="001260A1">
        <w:rPr>
          <w:color w:val="auto"/>
          <w:u w:color="000000" w:themeColor="text1"/>
        </w:rPr>
        <w:t xml:space="preserve"> </w:t>
      </w:r>
      <w:r w:rsidRPr="001260A1">
        <w:rPr>
          <w:color w:val="auto"/>
          <w:u w:val="single" w:color="000000" w:themeColor="text1"/>
        </w:rPr>
        <w:t>revoking</w:t>
      </w:r>
      <w:r w:rsidRPr="001260A1">
        <w:rPr>
          <w:color w:val="auto"/>
          <w:u w:color="000000" w:themeColor="text1"/>
        </w:rPr>
        <w:t xml:space="preserve"> the certification of any firm </w:t>
      </w:r>
      <w:r w:rsidRPr="001260A1">
        <w:rPr>
          <w:strike/>
          <w:color w:val="auto"/>
          <w:u w:color="000000" w:themeColor="text1"/>
        </w:rPr>
        <w:t>which</w:t>
      </w:r>
      <w:r w:rsidRPr="001260A1">
        <w:rPr>
          <w:color w:val="auto"/>
          <w:u w:color="000000" w:themeColor="text1"/>
        </w:rPr>
        <w:t xml:space="preserve"> </w:t>
      </w:r>
      <w:r w:rsidRPr="001260A1">
        <w:rPr>
          <w:color w:val="auto"/>
          <w:u w:val="single" w:color="000000" w:themeColor="text1"/>
        </w:rPr>
        <w:t>that</w:t>
      </w:r>
      <w:r w:rsidRPr="001260A1">
        <w:rPr>
          <w:color w:val="auto"/>
          <w:u w:color="000000" w:themeColor="text1"/>
        </w:rPr>
        <w:t xml:space="preserve"> has been found to have engaged in any of the following: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(a)</w:t>
      </w:r>
      <w:r w:rsidRPr="001260A1">
        <w:rPr>
          <w:color w:val="auto"/>
          <w:u w:color="000000" w:themeColor="text1"/>
        </w:rPr>
        <w:tab/>
        <w:t xml:space="preserve">fraud or deceit in obtaining the certification;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(b)</w:t>
      </w:r>
      <w:r w:rsidRPr="001260A1">
        <w:rPr>
          <w:color w:val="auto"/>
          <w:u w:color="000000" w:themeColor="text1"/>
        </w:rPr>
        <w:tab/>
        <w:t xml:space="preserve">furnishing of substantially inaccurate or incomplete information concerning ownership or financial status;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(c)</w:t>
      </w:r>
      <w:r w:rsidRPr="001260A1">
        <w:rPr>
          <w:color w:val="auto"/>
          <w:u w:color="000000" w:themeColor="text1"/>
        </w:rPr>
        <w:tab/>
        <w:t xml:space="preserve">failure to report changes which affect the requirements for certification;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(d)</w:t>
      </w:r>
      <w:r w:rsidRPr="001260A1">
        <w:rPr>
          <w:color w:val="auto"/>
          <w:u w:color="000000" w:themeColor="text1"/>
        </w:rPr>
        <w:tab/>
        <w:t xml:space="preserve">gross negligence, incompetence, financial irresponsibility, or misconduct in the practice of his business; or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(e)</w:t>
      </w:r>
      <w:r w:rsidRPr="001260A1">
        <w:rPr>
          <w:color w:val="auto"/>
          <w:u w:color="000000" w:themeColor="text1"/>
        </w:rPr>
        <w:tab/>
        <w:t xml:space="preserve">wilful violation of any provision of this article. </w:t>
      </w:r>
    </w:p>
    <w:p w:rsidR="007D71CB" w:rsidRPr="001260A1" w:rsidRDefault="007D71CB" w:rsidP="007D71CB">
      <w:pPr>
        <w:rPr>
          <w:color w:val="auto"/>
          <w:u w:color="000000" w:themeColor="text1"/>
        </w:rPr>
      </w:pPr>
      <w:r w:rsidRPr="001260A1">
        <w:rPr>
          <w:color w:val="auto"/>
          <w:u w:color="000000" w:themeColor="text1"/>
        </w:rPr>
        <w:tab/>
        <w:t>(7)</w:t>
      </w:r>
      <w:r w:rsidRPr="001260A1">
        <w:rPr>
          <w:color w:val="auto"/>
          <w:u w:color="000000" w:themeColor="text1"/>
        </w:rPr>
        <w:tab/>
        <w:t xml:space="preserve">After a period of one year, the </w:t>
      </w:r>
      <w:r w:rsidRPr="001260A1">
        <w:rPr>
          <w:strike/>
          <w:color w:val="auto"/>
          <w:u w:color="000000" w:themeColor="text1"/>
        </w:rPr>
        <w:t>SMBAO</w:t>
      </w:r>
      <w:r w:rsidRPr="001260A1">
        <w:rPr>
          <w:color w:val="auto"/>
          <w:u w:color="000000" w:themeColor="text1"/>
        </w:rPr>
        <w:t xml:space="preserve"> </w:t>
      </w:r>
      <w:r w:rsidRPr="001260A1">
        <w:rPr>
          <w:color w:val="auto"/>
          <w:u w:val="single" w:color="000000" w:themeColor="text1"/>
        </w:rPr>
        <w:t>division</w:t>
      </w:r>
      <w:r w:rsidRPr="001260A1">
        <w:rPr>
          <w:color w:val="auto"/>
          <w:u w:color="000000" w:themeColor="text1"/>
        </w:rPr>
        <w:t xml:space="preserve"> may reissue a certificate of eligibility provided acceptable evidence has been presented to the commission that the conditions which caused the revocation have been corrected.”</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X.</w:t>
      </w:r>
      <w:r w:rsidRPr="001260A1">
        <w:rPr>
          <w:color w:val="auto"/>
          <w:u w:color="000000" w:themeColor="text1"/>
        </w:rPr>
        <w:tab/>
        <w:t>1.</w:t>
      </w:r>
      <w:r w:rsidRPr="001260A1">
        <w:rPr>
          <w:color w:val="auto"/>
          <w:u w:color="000000" w:themeColor="text1"/>
        </w:rPr>
        <w:tab/>
        <w:t>Section 11</w:t>
      </w:r>
      <w:r w:rsidRPr="001260A1">
        <w:rPr>
          <w:color w:val="auto"/>
          <w:u w:color="000000" w:themeColor="text1"/>
        </w:rPr>
        <w:noBreakHyphen/>
        <w:t>42</w:t>
      </w:r>
      <w:r w:rsidRPr="001260A1">
        <w:rPr>
          <w:color w:val="auto"/>
          <w:u w:color="000000" w:themeColor="text1"/>
        </w:rPr>
        <w:noBreakHyphen/>
        <w:t>30(1)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42</w:t>
      </w:r>
      <w:r w:rsidRPr="001260A1">
        <w:rPr>
          <w:color w:val="auto"/>
          <w:u w:color="000000" w:themeColor="text1"/>
        </w:rPr>
        <w:noBreakHyphen/>
        <w:t>30.</w:t>
      </w:r>
      <w:r w:rsidRPr="001260A1">
        <w:rPr>
          <w:color w:val="auto"/>
          <w:u w:color="000000" w:themeColor="text1"/>
        </w:rPr>
        <w:tab/>
        <w:t xml:space="preserve"> As used in this chapter: </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 xml:space="preserve">‘Board’ means the governing board of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11</w:t>
      </w:r>
      <w:r w:rsidRPr="001260A1">
        <w:rPr>
          <w:color w:val="auto"/>
          <w:u w:color="000000" w:themeColor="text1"/>
        </w:rPr>
        <w:noBreakHyphen/>
        <w:t>42</w:t>
      </w:r>
      <w:r w:rsidRPr="001260A1">
        <w:rPr>
          <w:color w:val="auto"/>
          <w:u w:color="000000" w:themeColor="text1"/>
        </w:rPr>
        <w:noBreakHyphen/>
        <w:t>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42</w:t>
      </w:r>
      <w:r w:rsidRPr="001260A1">
        <w:rPr>
          <w:color w:val="auto"/>
          <w:u w:color="000000" w:themeColor="text1"/>
        </w:rPr>
        <w:noBreakHyphen/>
        <w:t>40.</w:t>
      </w:r>
      <w:r w:rsidRPr="001260A1">
        <w:rPr>
          <w:color w:val="auto"/>
          <w:u w:color="000000" w:themeColor="text1"/>
        </w:rPr>
        <w:tab/>
        <w:t xml:space="preserve">(A) There is created the Division of Regional Development as a division within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The division shall report to the executive director of the board. </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Section 11</w:t>
      </w:r>
      <w:r w:rsidRPr="001260A1">
        <w:rPr>
          <w:color w:val="auto"/>
          <w:u w:color="000000" w:themeColor="text1"/>
        </w:rPr>
        <w:noBreakHyphen/>
        <w:t>42</w:t>
      </w:r>
      <w:r w:rsidRPr="001260A1">
        <w:rPr>
          <w:color w:val="auto"/>
          <w:u w:color="000000" w:themeColor="text1"/>
        </w:rPr>
        <w:noBreakHyphen/>
        <w:t>60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42</w:t>
      </w:r>
      <w:r w:rsidRPr="001260A1">
        <w:rPr>
          <w:color w:val="auto"/>
          <w:u w:color="000000" w:themeColor="text1"/>
        </w:rPr>
        <w:noBreakHyphen/>
        <w:t>60.</w:t>
      </w:r>
      <w:r w:rsidRPr="001260A1">
        <w:rPr>
          <w:color w:val="auto"/>
          <w:u w:color="000000" w:themeColor="text1"/>
        </w:rPr>
        <w:tab/>
        <w:t xml:space="preserve"> The division shall function as a division of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 xml:space="preserve">Fiscal Affairs Authority </w:t>
      </w:r>
      <w:r w:rsidRPr="001260A1">
        <w:rPr>
          <w:color w:val="auto"/>
          <w:u w:color="000000" w:themeColor="text1"/>
        </w:rPr>
        <w:t xml:space="preserve">and has all administrative and program authority necessary to fulfill its public mandate including, but not limited to, the following powers: </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 xml:space="preserve">to solicit, receive, and expend public and private funds from any relevant sources and entities in order to carry out the purposes of the division;  and </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to prescribe and charge fees for its services, which fees must be retained and expended for division purposes.”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Y.</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53</w:t>
      </w:r>
      <w:r w:rsidRPr="001260A1">
        <w:rPr>
          <w:color w:val="auto"/>
          <w:u w:color="000000" w:themeColor="text1"/>
        </w:rPr>
        <w:noBreakHyphen/>
        <w:t>20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53</w:t>
      </w:r>
      <w:r w:rsidRPr="001260A1">
        <w:rPr>
          <w:color w:val="auto"/>
          <w:u w:color="000000" w:themeColor="text1"/>
        </w:rPr>
        <w:noBreakHyphen/>
        <w:t>20.</w:t>
      </w:r>
      <w:r w:rsidRPr="001260A1">
        <w:rPr>
          <w:color w:val="auto"/>
          <w:u w:color="000000" w:themeColor="text1"/>
        </w:rPr>
        <w:tab/>
        <w:t xml:space="preserve"> It is mandated by the General Assembly that the SCEIS shall be implemented for all agencies, with the exception of lump sum agencies, the General Assembly or its respective branches or its committees, Legislative Council, and the </w:t>
      </w:r>
      <w:r w:rsidRPr="001260A1">
        <w:rPr>
          <w:strike/>
          <w:color w:val="auto"/>
          <w:u w:color="000000" w:themeColor="text1"/>
        </w:rPr>
        <w:t>Office of</w:t>
      </w:r>
      <w:r w:rsidRPr="001260A1">
        <w:rPr>
          <w:color w:val="auto"/>
          <w:u w:color="000000" w:themeColor="text1"/>
        </w:rPr>
        <w:t xml:space="preserve"> Legislative </w:t>
      </w:r>
      <w:r w:rsidRPr="001260A1">
        <w:rPr>
          <w:strike/>
          <w:color w:val="auto"/>
          <w:u w:color="000000" w:themeColor="text1"/>
        </w:rPr>
        <w:t>Printing and Information Technology Resources</w:t>
      </w:r>
      <w:r w:rsidRPr="001260A1">
        <w:rPr>
          <w:color w:val="auto"/>
          <w:u w:color="000000" w:themeColor="text1"/>
        </w:rPr>
        <w:t xml:space="preserve"> </w:t>
      </w:r>
      <w:r w:rsidRPr="001260A1">
        <w:rPr>
          <w:color w:val="auto"/>
          <w:u w:val="single" w:color="000000" w:themeColor="text1"/>
        </w:rPr>
        <w:t>Services Agency</w:t>
      </w:r>
      <w:r w:rsidRPr="001260A1">
        <w:rPr>
          <w:color w:val="auto"/>
          <w:u w:color="000000" w:themeColor="text1"/>
        </w:rPr>
        <w:t xml:space="preserve">.  The South Carolina Enterprise Information System Oversight Committee, as appointed by the Comptroller General, shall provide oversight for the implementation and continued operations of the system.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1260A1">
        <w:rPr>
          <w:strike/>
          <w:color w:val="auto"/>
          <w:u w:color="000000" w:themeColor="text1"/>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1260A1">
        <w:rPr>
          <w:color w:val="auto"/>
          <w:u w:color="000000" w:themeColor="text1"/>
        </w:rPr>
        <w:t xml:space="preserve">  </w:t>
      </w:r>
      <w:r w:rsidRPr="001260A1">
        <w:rPr>
          <w:color w:val="auto"/>
          <w:u w:val="single" w:color="000000" w:themeColor="text1"/>
        </w:rPr>
        <w:t>The Department of Administration must make an appropriation request for the implementation and operational costs for SCEIS, and the funding for those costs must be set out as a specific line item in the annual general appropriations act.</w:t>
      </w:r>
      <w:r w:rsidRPr="001260A1">
        <w:rPr>
          <w:color w:val="auto"/>
          <w:u w:color="000000" w:themeColor="text1"/>
        </w:rPr>
        <w:t xml:space="preserve">  Any issues arising with regard to project scope, implementation schedule, and associated costs shall be directed to the SCEIS Oversight Committee for resolution.  In cooperation with the Comptroller General and the </w:t>
      </w:r>
      <w:r w:rsidRPr="001260A1">
        <w:rPr>
          <w:strike/>
          <w:color w:val="auto"/>
          <w:u w:color="000000" w:themeColor="text1"/>
        </w:rPr>
        <w:t>Budget and Control Board’s Division of the State CIO</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ongoing operations.”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Z.</w:t>
      </w:r>
      <w:r w:rsidRPr="001260A1">
        <w:rPr>
          <w:color w:val="auto"/>
          <w:u w:color="000000" w:themeColor="text1"/>
        </w:rPr>
        <w:tab/>
      </w:r>
      <w:r w:rsidRPr="001260A1">
        <w:rPr>
          <w:color w:val="auto"/>
          <w:u w:color="000000" w:themeColor="text1"/>
        </w:rPr>
        <w:tab/>
        <w:t>1.</w:t>
      </w:r>
      <w:r w:rsidRPr="001260A1">
        <w:rPr>
          <w:color w:val="auto"/>
          <w:u w:color="000000" w:themeColor="text1"/>
        </w:rPr>
        <w:tab/>
        <w:t>Section 13</w:t>
      </w:r>
      <w:r w:rsidRPr="001260A1">
        <w:rPr>
          <w:color w:val="auto"/>
          <w:u w:color="000000" w:themeColor="text1"/>
        </w:rPr>
        <w:noBreakHyphen/>
        <w:t>7</w:t>
      </w:r>
      <w:r w:rsidRPr="001260A1">
        <w:rPr>
          <w:color w:val="auto"/>
          <w:u w:color="000000" w:themeColor="text1"/>
        </w:rPr>
        <w:noBreakHyphen/>
        <w:t>10(1) of the 1976 Code is amended to read:</w:t>
      </w:r>
    </w:p>
    <w:p w:rsidR="007D71CB" w:rsidRPr="001260A1" w:rsidRDefault="007D71CB" w:rsidP="007D71CB">
      <w:pPr>
        <w:rPr>
          <w:color w:val="auto"/>
          <w:szCs w:val="14"/>
          <w:u w:color="000000" w:themeColor="text1"/>
        </w:rPr>
      </w:pPr>
      <w:r w:rsidRPr="001260A1">
        <w:rPr>
          <w:color w:val="auto"/>
          <w:u w:color="000000" w:themeColor="text1"/>
        </w:rPr>
        <w:tab/>
        <w:t>“</w:t>
      </w:r>
      <w:r w:rsidRPr="001260A1">
        <w:rPr>
          <w:color w:val="auto"/>
          <w:szCs w:val="14"/>
          <w:u w:color="000000" w:themeColor="text1"/>
        </w:rPr>
        <w:t>(10)</w:t>
      </w:r>
      <w:r w:rsidRPr="001260A1">
        <w:rPr>
          <w:color w:val="auto"/>
          <w:szCs w:val="14"/>
          <w:u w:color="000000" w:themeColor="text1"/>
        </w:rPr>
        <w:tab/>
        <w:t>‘Decommissioning trust fund’ means the trust fund established pursuant to a Trust Agreement dated March 4, 1981, among Chem</w:t>
      </w:r>
      <w:r w:rsidRPr="001260A1">
        <w:rPr>
          <w:color w:val="auto"/>
          <w:szCs w:val="14"/>
          <w:u w:color="000000" w:themeColor="text1"/>
        </w:rPr>
        <w:noBreakHyphen/>
        <w:t xml:space="preserve">Nuclear Systems, Inc. (grantor), the </w:t>
      </w:r>
      <w:r w:rsidRPr="001260A1">
        <w:rPr>
          <w:strike/>
          <w:color w:val="auto"/>
          <w:u w:color="000000" w:themeColor="text1"/>
        </w:rPr>
        <w:t>South Carolina 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(beneficiary </w:t>
      </w:r>
      <w:r w:rsidRPr="001260A1">
        <w:rPr>
          <w:color w:val="auto"/>
          <w:u w:val="single" w:color="000000" w:themeColor="text1"/>
        </w:rPr>
        <w:t>as the successor in interest to the South Carolina Budget and Control Board</w:t>
      </w:r>
      <w:r w:rsidRPr="001260A1">
        <w:rPr>
          <w:color w:val="auto"/>
          <w:u w:color="000000" w:themeColor="text1"/>
        </w:rPr>
        <w:t>)</w:t>
      </w:r>
      <w:r w:rsidRPr="001260A1">
        <w:rPr>
          <w:color w:val="auto"/>
          <w:szCs w:val="14"/>
          <w:u w:color="000000" w:themeColor="text1"/>
        </w:rPr>
        <w:t xml:space="preserve">, and the South Carolina State Treasurer (trustee), whose purpose is to assure adequate funding for decommissioning of the disposal site, or any successor fund with a similar purpose. </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13</w:t>
      </w:r>
      <w:r w:rsidRPr="001260A1">
        <w:rPr>
          <w:color w:val="auto"/>
          <w:u w:color="000000" w:themeColor="text1"/>
        </w:rPr>
        <w:noBreakHyphen/>
        <w:t>7</w:t>
      </w:r>
      <w:r w:rsidRPr="001260A1">
        <w:rPr>
          <w:color w:val="auto"/>
          <w:u w:color="000000" w:themeColor="text1"/>
        </w:rPr>
        <w:noBreakHyphen/>
        <w:t>30 of the 1976 Code is amended to read:</w:t>
      </w:r>
    </w:p>
    <w:p w:rsidR="007D71CB" w:rsidRPr="001260A1" w:rsidRDefault="007D71CB" w:rsidP="007D71CB">
      <w:pPr>
        <w:rPr>
          <w:color w:val="auto"/>
          <w:szCs w:val="14"/>
          <w:u w:color="000000" w:themeColor="text1"/>
        </w:rPr>
      </w:pPr>
      <w:r w:rsidRPr="001260A1">
        <w:rPr>
          <w:color w:val="auto"/>
          <w:u w:color="000000" w:themeColor="text1"/>
        </w:rPr>
        <w:tab/>
        <w:t>“Section 13</w:t>
      </w:r>
      <w:r w:rsidRPr="001260A1">
        <w:rPr>
          <w:color w:val="auto"/>
          <w:u w:color="000000" w:themeColor="text1"/>
        </w:rPr>
        <w:noBreakHyphen/>
        <w:t>7</w:t>
      </w:r>
      <w:r w:rsidRPr="001260A1">
        <w:rPr>
          <w:color w:val="auto"/>
          <w:u w:color="000000" w:themeColor="text1"/>
        </w:rPr>
        <w:noBreakHyphen/>
        <w:t>30.</w:t>
      </w:r>
      <w:r w:rsidRPr="001260A1">
        <w:rPr>
          <w:color w:val="auto"/>
          <w:u w:color="000000" w:themeColor="text1"/>
        </w:rPr>
        <w:tab/>
      </w:r>
      <w:r w:rsidRPr="001260A1">
        <w:rPr>
          <w:color w:val="auto"/>
          <w:szCs w:val="14"/>
          <w:u w:color="000000" w:themeColor="text1"/>
        </w:rPr>
        <w:t xml:space="preserve">For purposes of this article, the State </w:t>
      </w:r>
      <w:r w:rsidRPr="001260A1">
        <w:rPr>
          <w:strike/>
          <w:color w:val="auto"/>
          <w:szCs w:val="14"/>
          <w:u w:color="000000" w:themeColor="text1"/>
        </w:rPr>
        <w:t>Budget and Control Board</w:t>
      </w:r>
      <w:r w:rsidRPr="001260A1">
        <w:rPr>
          <w:color w:val="auto"/>
          <w:szCs w:val="14"/>
          <w:u w:color="000000" w:themeColor="text1"/>
        </w:rPr>
        <w:t xml:space="preserve"> </w:t>
      </w:r>
      <w:r w:rsidRPr="001260A1">
        <w:rPr>
          <w:color w:val="auto"/>
          <w:szCs w:val="14"/>
          <w:u w:val="single" w:color="000000" w:themeColor="text1"/>
        </w:rPr>
        <w:t>Fiscal Accountability Authority</w:t>
      </w:r>
      <w:r w:rsidRPr="001260A1">
        <w:rPr>
          <w:color w:val="auto"/>
          <w:szCs w:val="14"/>
          <w:u w:color="000000" w:themeColor="text1"/>
        </w:rPr>
        <w:t xml:space="preserve">,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7D71CB" w:rsidRPr="001260A1" w:rsidRDefault="007D71CB" w:rsidP="007D71CB">
      <w:pPr>
        <w:rPr>
          <w:color w:val="auto"/>
          <w:szCs w:val="14"/>
          <w:u w:color="000000" w:themeColor="text1"/>
        </w:rPr>
      </w:pPr>
      <w:r w:rsidRPr="001260A1">
        <w:rPr>
          <w:color w:val="auto"/>
          <w:szCs w:val="14"/>
          <w:u w:color="000000" w:themeColor="text1"/>
        </w:rPr>
        <w:tab/>
        <w:t>(1)</w:t>
      </w:r>
      <w:r w:rsidRPr="001260A1">
        <w:rPr>
          <w:color w:val="auto"/>
          <w:szCs w:val="14"/>
          <w:u w:color="000000" w:themeColor="text1"/>
        </w:rPr>
        <w:tab/>
        <w:t xml:space="preserve">expend state funds in order to acquire, develop, and operate land and facilities. This acquisition may be by lease, dedication, purchase, or other arrangements. However, the state’s functions under the authority of this section are limited to the specific purposes of this article; </w:t>
      </w:r>
    </w:p>
    <w:p w:rsidR="007D71CB" w:rsidRPr="001260A1" w:rsidRDefault="007D71CB" w:rsidP="007D71CB">
      <w:pPr>
        <w:rPr>
          <w:color w:val="auto"/>
          <w:szCs w:val="14"/>
          <w:u w:color="000000" w:themeColor="text1"/>
        </w:rPr>
      </w:pPr>
      <w:r w:rsidRPr="001260A1">
        <w:rPr>
          <w:color w:val="auto"/>
          <w:szCs w:val="14"/>
          <w:u w:color="000000" w:themeColor="text1"/>
        </w:rPr>
        <w:tab/>
        <w:t>(2)</w:t>
      </w:r>
      <w:r w:rsidRPr="001260A1">
        <w:rPr>
          <w:color w:val="auto"/>
          <w:szCs w:val="14"/>
          <w:u w:color="000000" w:themeColor="text1"/>
        </w:rPr>
        <w:tab/>
        <w:t xml:space="preserve">lease, sublease, or sell real and personal properties to public or private bodies; </w:t>
      </w:r>
    </w:p>
    <w:p w:rsidR="007D71CB" w:rsidRPr="001260A1" w:rsidRDefault="007D71CB" w:rsidP="007D71CB">
      <w:pPr>
        <w:rPr>
          <w:color w:val="auto"/>
          <w:szCs w:val="14"/>
          <w:u w:color="000000" w:themeColor="text1"/>
        </w:rPr>
      </w:pPr>
      <w:r w:rsidRPr="001260A1">
        <w:rPr>
          <w:color w:val="auto"/>
          <w:szCs w:val="14"/>
          <w:u w:color="000000" w:themeColor="text1"/>
        </w:rPr>
        <w:tab/>
        <w:t>(3)</w:t>
      </w:r>
      <w:r w:rsidRPr="001260A1">
        <w:rPr>
          <w:color w:val="auto"/>
          <w:szCs w:val="14"/>
          <w:u w:color="000000" w:themeColor="text1"/>
        </w:rPr>
        <w:tab/>
        <w:t>assure the maintenance of insurance coverage by state licensees, lessees, or sublessees as will in the opinion of the board protect the citizens of the State against nuclear incident that may occur on state</w:t>
      </w:r>
      <w:r w:rsidRPr="001260A1">
        <w:rPr>
          <w:color w:val="auto"/>
          <w:szCs w:val="14"/>
          <w:u w:color="000000" w:themeColor="text1"/>
        </w:rPr>
        <w:noBreakHyphen/>
        <w:t xml:space="preserve">controlled atomic energy facilities; </w:t>
      </w:r>
    </w:p>
    <w:p w:rsidR="007D71CB" w:rsidRPr="001260A1" w:rsidRDefault="007D71CB" w:rsidP="007D71CB">
      <w:pPr>
        <w:rPr>
          <w:color w:val="auto"/>
          <w:szCs w:val="14"/>
          <w:u w:color="000000" w:themeColor="text1"/>
        </w:rPr>
      </w:pPr>
      <w:r w:rsidRPr="001260A1">
        <w:rPr>
          <w:color w:val="auto"/>
          <w:szCs w:val="14"/>
          <w:u w:color="000000" w:themeColor="text1"/>
        </w:rPr>
        <w:tab/>
        <w:t>(4)</w:t>
      </w:r>
      <w:r w:rsidRPr="001260A1">
        <w:rPr>
          <w:color w:val="auto"/>
          <w:szCs w:val="14"/>
          <w:u w:color="000000" w:themeColor="text1"/>
        </w:rPr>
        <w:tab/>
        <w:t xml:space="preserve">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7D71CB" w:rsidRPr="001260A1" w:rsidRDefault="007D71CB" w:rsidP="007D71CB">
      <w:pPr>
        <w:rPr>
          <w:color w:val="auto"/>
          <w:szCs w:val="14"/>
          <w:u w:color="000000" w:themeColor="text1"/>
        </w:rPr>
      </w:pPr>
      <w:r w:rsidRPr="001260A1">
        <w:rPr>
          <w:color w:val="auto"/>
          <w:szCs w:val="14"/>
          <w:u w:color="000000" w:themeColor="text1"/>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Pr="001260A1">
        <w:rPr>
          <w:color w:val="auto"/>
          <w:szCs w:val="14"/>
          <w:u w:color="000000" w:themeColor="text1"/>
        </w:rPr>
        <w:noBreakHyphen/>
        <w:t>46</w:t>
      </w:r>
      <w:r w:rsidRPr="001260A1">
        <w:rPr>
          <w:color w:val="auto"/>
          <w:szCs w:val="14"/>
          <w:u w:color="000000" w:themeColor="text1"/>
        </w:rPr>
        <w:noBreakHyphen/>
        <w:t>40(B)(7)(b) and (D)(2), the extended care maintenance fund must be used exclusively for custodial, surveillance, and maintenance costs during the period of institutional control and during any post</w:t>
      </w:r>
      <w:r w:rsidRPr="001260A1">
        <w:rPr>
          <w:color w:val="auto"/>
          <w:szCs w:val="14"/>
          <w:u w:color="000000" w:themeColor="text1"/>
        </w:rPr>
        <w:noBreakHyphen/>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Pr="001260A1">
        <w:rPr>
          <w:color w:val="auto"/>
          <w:szCs w:val="14"/>
          <w:u w:color="000000" w:themeColor="text1"/>
        </w:rPr>
        <w:noBreakHyphen/>
        <w:t xml:space="preserve">closure observation period until all funds in the decommissioning trust account are exhausted. </w:t>
      </w:r>
    </w:p>
    <w:p w:rsidR="007D71CB" w:rsidRPr="001260A1" w:rsidRDefault="007D71CB" w:rsidP="007D71CB">
      <w:pPr>
        <w:rPr>
          <w:color w:val="auto"/>
          <w:szCs w:val="14"/>
          <w:u w:color="000000" w:themeColor="text1"/>
        </w:rPr>
      </w:pPr>
      <w:r w:rsidRPr="001260A1">
        <w:rPr>
          <w:color w:val="auto"/>
          <w:szCs w:val="14"/>
          <w:u w:color="000000" w:themeColor="text1"/>
        </w:rPr>
        <w:tab/>
        <w:t>(5)</w:t>
      </w:r>
      <w:r w:rsidRPr="001260A1">
        <w:rPr>
          <w:color w:val="auto"/>
          <w:szCs w:val="14"/>
          <w:u w:color="000000" w:themeColor="text1"/>
        </w:rPr>
        <w:tab/>
        <w:t>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Sections 13</w:t>
      </w:r>
      <w:r w:rsidRPr="001260A1">
        <w:rPr>
          <w:color w:val="auto"/>
          <w:u w:color="000000" w:themeColor="text1"/>
        </w:rPr>
        <w:noBreakHyphen/>
        <w:t>7</w:t>
      </w:r>
      <w:r w:rsidRPr="001260A1">
        <w:rPr>
          <w:color w:val="auto"/>
          <w:u w:color="000000" w:themeColor="text1"/>
        </w:rPr>
        <w:noBreakHyphen/>
        <w:t>810, 13</w:t>
      </w:r>
      <w:r w:rsidRPr="001260A1">
        <w:rPr>
          <w:color w:val="auto"/>
          <w:u w:color="000000" w:themeColor="text1"/>
        </w:rPr>
        <w:noBreakHyphen/>
        <w:t>7</w:t>
      </w:r>
      <w:r w:rsidRPr="001260A1">
        <w:rPr>
          <w:color w:val="auto"/>
          <w:u w:color="000000" w:themeColor="text1"/>
        </w:rPr>
        <w:noBreakHyphen/>
        <w:t>830, and 13</w:t>
      </w:r>
      <w:r w:rsidRPr="001260A1">
        <w:rPr>
          <w:color w:val="auto"/>
          <w:u w:color="000000" w:themeColor="text1"/>
        </w:rPr>
        <w:noBreakHyphen/>
        <w:t>7</w:t>
      </w:r>
      <w:r w:rsidRPr="001260A1">
        <w:rPr>
          <w:color w:val="auto"/>
          <w:u w:color="000000" w:themeColor="text1"/>
        </w:rPr>
        <w:noBreakHyphen/>
        <w:t>860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13</w:t>
      </w:r>
      <w:r w:rsidRPr="001260A1">
        <w:rPr>
          <w:color w:val="auto"/>
          <w:u w:color="000000" w:themeColor="text1"/>
        </w:rPr>
        <w:noBreakHyphen/>
        <w:t>7</w:t>
      </w:r>
      <w:r w:rsidRPr="001260A1">
        <w:rPr>
          <w:color w:val="auto"/>
          <w:u w:color="000000" w:themeColor="text1"/>
        </w:rPr>
        <w:noBreakHyphen/>
        <w:t>810.</w:t>
      </w:r>
      <w:r w:rsidRPr="001260A1">
        <w:rPr>
          <w:color w:val="auto"/>
          <w:u w:color="000000" w:themeColor="text1"/>
        </w:rPr>
        <w:tab/>
        <w:t xml:space="preserve">There is hereby established a </w:t>
      </w:r>
      <w:r w:rsidRPr="001260A1">
        <w:rPr>
          <w:strike/>
          <w:color w:val="auto"/>
          <w:u w:color="000000" w:themeColor="text1"/>
        </w:rPr>
        <w:t>Governor’s</w:t>
      </w:r>
      <w:r w:rsidRPr="001260A1">
        <w:rPr>
          <w:color w:val="auto"/>
          <w:u w:color="000000" w:themeColor="text1"/>
        </w:rPr>
        <w:t xml:space="preserve"> Nuclear Advisory Council </w:t>
      </w:r>
      <w:r w:rsidRPr="001260A1">
        <w:rPr>
          <w:color w:val="auto"/>
          <w:u w:val="single" w:color="000000" w:themeColor="text1"/>
        </w:rPr>
        <w:t>in the Department of Administration,</w:t>
      </w:r>
      <w:r w:rsidRPr="001260A1">
        <w:rPr>
          <w:color w:val="auto"/>
          <w:u w:color="000000" w:themeColor="text1"/>
        </w:rPr>
        <w:t xml:space="preserve"> which shall be responsible to </w:t>
      </w:r>
      <w:r w:rsidRPr="001260A1">
        <w:rPr>
          <w:color w:val="auto"/>
          <w:u w:val="single" w:color="000000" w:themeColor="text1"/>
        </w:rPr>
        <w:t>the Director of the Department of Administration</w:t>
      </w:r>
      <w:r w:rsidRPr="001260A1">
        <w:rPr>
          <w:color w:val="auto"/>
          <w:u w:color="000000" w:themeColor="text1"/>
        </w:rPr>
        <w:t xml:space="preserve"> and report to the Governor.</w:t>
      </w:r>
    </w:p>
    <w:p w:rsidR="007D71CB" w:rsidRPr="001260A1" w:rsidRDefault="007D71CB" w:rsidP="007D71CB">
      <w:pPr>
        <w:rPr>
          <w:color w:val="auto"/>
          <w:u w:color="000000" w:themeColor="text1"/>
        </w:rPr>
      </w:pPr>
      <w:r w:rsidRPr="001260A1">
        <w:rPr>
          <w:color w:val="auto"/>
          <w:u w:color="000000" w:themeColor="text1"/>
        </w:rPr>
        <w:tab/>
        <w:t>Section 13</w:t>
      </w:r>
      <w:r w:rsidRPr="001260A1">
        <w:rPr>
          <w:color w:val="auto"/>
          <w:u w:color="000000" w:themeColor="text1"/>
        </w:rPr>
        <w:noBreakHyphen/>
        <w:t>7</w:t>
      </w:r>
      <w:r w:rsidRPr="001260A1">
        <w:rPr>
          <w:color w:val="auto"/>
          <w:u w:color="000000" w:themeColor="text1"/>
        </w:rPr>
        <w:noBreakHyphen/>
        <w:t>830.</w:t>
      </w:r>
      <w:r w:rsidRPr="001260A1">
        <w:rPr>
          <w:color w:val="auto"/>
          <w:u w:color="000000" w:themeColor="text1"/>
        </w:rPr>
        <w:tab/>
        <w:t>The recommendations described in Section 13</w:t>
      </w:r>
      <w:r w:rsidRPr="001260A1">
        <w:rPr>
          <w:color w:val="auto"/>
          <w:u w:color="000000" w:themeColor="text1"/>
        </w:rPr>
        <w:noBreakHyphen/>
        <w:t>7</w:t>
      </w:r>
      <w:r w:rsidRPr="001260A1">
        <w:rPr>
          <w:color w:val="auto"/>
          <w:u w:color="000000" w:themeColor="text1"/>
        </w:rPr>
        <w:noBreakHyphen/>
        <w:t>620 shall be made available to the General Assembly</w:t>
      </w:r>
      <w:r w:rsidRPr="001260A1">
        <w:rPr>
          <w:strike/>
          <w:color w:val="auto"/>
          <w:u w:color="000000" w:themeColor="text1"/>
        </w:rPr>
        <w:t>,</w:t>
      </w:r>
      <w:r w:rsidRPr="001260A1">
        <w:rPr>
          <w:color w:val="auto"/>
          <w:u w:color="000000" w:themeColor="text1"/>
        </w:rPr>
        <w:t xml:space="preserve"> </w:t>
      </w:r>
      <w:r w:rsidRPr="001260A1">
        <w:rPr>
          <w:color w:val="auto"/>
          <w:u w:val="single" w:color="000000" w:themeColor="text1"/>
        </w:rPr>
        <w:t>and</w:t>
      </w:r>
      <w:r w:rsidRPr="001260A1">
        <w:rPr>
          <w:color w:val="auto"/>
          <w:u w:color="000000" w:themeColor="text1"/>
        </w:rPr>
        <w:t xml:space="preserve"> the Governor</w:t>
      </w:r>
      <w:r w:rsidRPr="001260A1">
        <w:rPr>
          <w:strike/>
          <w:color w:val="auto"/>
          <w:u w:color="000000" w:themeColor="text1"/>
        </w:rPr>
        <w:t>, and the Budget and Control Board</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Section 13</w:t>
      </w:r>
      <w:r w:rsidRPr="001260A1">
        <w:rPr>
          <w:color w:val="auto"/>
          <w:u w:color="000000" w:themeColor="text1"/>
        </w:rPr>
        <w:noBreakHyphen/>
        <w:t>7</w:t>
      </w:r>
      <w:r w:rsidRPr="001260A1">
        <w:rPr>
          <w:color w:val="auto"/>
          <w:u w:color="000000" w:themeColor="text1"/>
        </w:rPr>
        <w:noBreakHyphen/>
        <w:t>860.</w:t>
      </w:r>
      <w:r w:rsidRPr="001260A1">
        <w:rPr>
          <w:color w:val="auto"/>
          <w:u w:color="000000" w:themeColor="text1"/>
        </w:rPr>
        <w:tab/>
        <w:t xml:space="preserve">Staff support for the council shall be provided by the </w:t>
      </w:r>
      <w:r w:rsidRPr="001260A1">
        <w:rPr>
          <w:strike/>
          <w:color w:val="auto"/>
          <w:u w:color="000000" w:themeColor="text1"/>
        </w:rPr>
        <w:t>State Energy Office</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AA.</w:t>
      </w:r>
      <w:r w:rsidRPr="001260A1">
        <w:rPr>
          <w:color w:val="auto"/>
          <w:u w:color="000000" w:themeColor="text1"/>
        </w:rPr>
        <w:tab/>
        <w:t xml:space="preserve"> Section 16</w:t>
      </w:r>
      <w:r w:rsidRPr="001260A1">
        <w:rPr>
          <w:color w:val="auto"/>
          <w:u w:color="000000" w:themeColor="text1"/>
        </w:rPr>
        <w:noBreakHyphen/>
        <w:t>3</w:t>
      </w:r>
      <w:r w:rsidRPr="001260A1">
        <w:rPr>
          <w:color w:val="auto"/>
          <w:u w:color="000000" w:themeColor="text1"/>
        </w:rPr>
        <w:noBreakHyphen/>
        <w:t>1620(A), (B), and (C) of the 1976 Code is amended to read:</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 xml:space="preserve">The Crime Victims’ Ombudsman </w:t>
      </w:r>
      <w:r w:rsidRPr="001260A1">
        <w:rPr>
          <w:strike/>
          <w:color w:val="auto"/>
          <w:u w:color="000000" w:themeColor="text1"/>
        </w:rPr>
        <w:t>of the</w:t>
      </w:r>
      <w:r w:rsidRPr="001260A1">
        <w:rPr>
          <w:color w:val="auto"/>
          <w:u w:color="000000" w:themeColor="text1"/>
        </w:rPr>
        <w:t xml:space="preserve"> Office </w:t>
      </w:r>
      <w:r w:rsidRPr="001260A1">
        <w:rPr>
          <w:strike/>
          <w:color w:val="auto"/>
          <w:u w:color="000000" w:themeColor="text1"/>
        </w:rPr>
        <w:t>of the Governor</w:t>
      </w:r>
      <w:r w:rsidRPr="001260A1">
        <w:rPr>
          <w:color w:val="auto"/>
          <w:u w:color="000000" w:themeColor="text1"/>
        </w:rPr>
        <w:t xml:space="preserve"> is created in the Department of Administration.  The Crime Victims’ Ombudsman is appointed by the Governor with the advice and consent of the Senate and serves at the pleasure of the Governor.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Crime Victims’ Ombudsman of the </w:t>
      </w:r>
      <w:r w:rsidRPr="001260A1">
        <w:rPr>
          <w:strike/>
          <w:color w:val="auto"/>
          <w:u w:color="000000" w:themeColor="text1"/>
        </w:rPr>
        <w:t>Office of the Governor</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shall: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refer crime victims to the appropriate element of the criminal and juvenile justice systems or victim assistance programs, or both, when services are requested by crime victims or are necessary as determined by the ombudsman;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act as a liaison between elements of the criminal and juvenile justice systems, victim assistance programs, and victims when the need for liaison services is recognized by the ombudsman;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review and attempt to resolve complaints against elements of the criminal and juvenile justice systems or victim assistance programs, or both, made to the ombudsman by victims of criminal activity within the state’s jurisdiction.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There is created within the Crime Victims’ Ombudsman </w:t>
      </w:r>
      <w:r w:rsidRPr="001260A1">
        <w:rPr>
          <w:color w:val="auto"/>
          <w:u w:val="single" w:color="000000" w:themeColor="text1"/>
        </w:rPr>
        <w:t>Office</w:t>
      </w:r>
      <w:r w:rsidRPr="001260A1">
        <w:rPr>
          <w:color w:val="auto"/>
          <w:u w:color="000000" w:themeColor="text1"/>
        </w:rPr>
        <w:t xml:space="preserve"> of the </w:t>
      </w:r>
      <w:r w:rsidRPr="001260A1">
        <w:rPr>
          <w:strike/>
          <w:color w:val="auto"/>
          <w:u w:color="000000" w:themeColor="text1"/>
        </w:rPr>
        <w:t>Office of the Governor</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the Office of Victim Services Education and Certification which shall: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provide oversight of training, education, and certification of victim assistance programs;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with approval of the Victim Services Coordinating Council, promulgate training standards and requirements;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approve training curricula for credit hours toward certification;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provide victim service provider certification;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maintain records of certified victim service providers.”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BB.</w:t>
      </w:r>
      <w:r w:rsidRPr="001260A1">
        <w:rPr>
          <w:color w:val="auto"/>
          <w:u w:color="000000" w:themeColor="text1"/>
        </w:rPr>
        <w:tab/>
        <w:t>Section 16</w:t>
      </w:r>
      <w:r w:rsidRPr="001260A1">
        <w:rPr>
          <w:color w:val="auto"/>
          <w:u w:color="000000" w:themeColor="text1"/>
        </w:rPr>
        <w:noBreakHyphen/>
        <w:t>3</w:t>
      </w:r>
      <w:r w:rsidRPr="001260A1">
        <w:rPr>
          <w:color w:val="auto"/>
          <w:u w:color="000000" w:themeColor="text1"/>
        </w:rPr>
        <w:noBreakHyphen/>
        <w:t>1680 of the 1976 Code as added by Act 271 of 2008 is amended to read:</w:t>
      </w:r>
    </w:p>
    <w:p w:rsidR="007D71CB" w:rsidRPr="001260A1" w:rsidRDefault="007D71CB" w:rsidP="007D71CB">
      <w:pPr>
        <w:rPr>
          <w:color w:val="auto"/>
          <w:u w:color="000000" w:themeColor="text1"/>
        </w:rPr>
      </w:pPr>
      <w:r w:rsidRPr="001260A1">
        <w:rPr>
          <w:color w:val="auto"/>
          <w:u w:color="000000" w:themeColor="text1"/>
        </w:rPr>
        <w:tab/>
        <w:t>“Section 16</w:t>
      </w:r>
      <w:r w:rsidRPr="001260A1">
        <w:rPr>
          <w:color w:val="auto"/>
          <w:u w:color="000000" w:themeColor="text1"/>
        </w:rPr>
        <w:noBreakHyphen/>
        <w:t>3</w:t>
      </w:r>
      <w:r w:rsidRPr="001260A1">
        <w:rPr>
          <w:color w:val="auto"/>
          <w:u w:color="000000" w:themeColor="text1"/>
        </w:rPr>
        <w:noBreakHyphen/>
        <w:t>1680.</w:t>
      </w:r>
      <w:r w:rsidRPr="001260A1">
        <w:rPr>
          <w:color w:val="auto"/>
          <w:u w:color="000000" w:themeColor="text1"/>
        </w:rPr>
        <w:tab/>
        <w:t xml:space="preserve">The Crime Victims’ Ombudsman </w:t>
      </w:r>
      <w:r w:rsidRPr="001260A1">
        <w:rPr>
          <w:strike/>
          <w:color w:val="auto"/>
          <w:u w:color="000000" w:themeColor="text1"/>
        </w:rPr>
        <w:t>of the</w:t>
      </w:r>
      <w:r w:rsidRPr="001260A1">
        <w:rPr>
          <w:color w:val="auto"/>
          <w:u w:color="000000" w:themeColor="text1"/>
        </w:rPr>
        <w:t xml:space="preserve"> Office </w:t>
      </w:r>
      <w:r w:rsidRPr="001260A1">
        <w:rPr>
          <w:strike/>
          <w:color w:val="auto"/>
          <w:u w:color="000000" w:themeColor="text1"/>
        </w:rPr>
        <w:t>of the Governor</w:t>
      </w:r>
      <w:r w:rsidRPr="001260A1">
        <w:rPr>
          <w:color w:val="auto"/>
          <w:u w:color="000000" w:themeColor="text1"/>
        </w:rPr>
        <w:t xml:space="preserve"> </w:t>
      </w:r>
      <w:r w:rsidRPr="001260A1">
        <w:rPr>
          <w:color w:val="auto"/>
          <w:u w:val="single" w:color="000000" w:themeColor="text1"/>
        </w:rPr>
        <w:t>through the Department of Administration</w:t>
      </w:r>
      <w:r w:rsidRPr="001260A1">
        <w:rPr>
          <w:color w:val="auto"/>
          <w:u w:color="000000" w:themeColor="text1"/>
        </w:rPr>
        <w:t xml:space="preserve"> may promulgate those regulations necessary to assist it in performing its required duties as provided by this chapter.”</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CC.</w:t>
      </w:r>
      <w:r w:rsidRPr="001260A1">
        <w:rPr>
          <w:color w:val="auto"/>
          <w:u w:color="000000" w:themeColor="text1"/>
        </w:rPr>
        <w:tab/>
        <w:t>1.</w:t>
      </w:r>
      <w:r w:rsidRPr="001260A1">
        <w:rPr>
          <w:color w:val="auto"/>
          <w:u w:color="000000" w:themeColor="text1"/>
        </w:rPr>
        <w:tab/>
        <w:t>Section 25</w:t>
      </w:r>
      <w:r w:rsidRPr="001260A1">
        <w:rPr>
          <w:color w:val="auto"/>
          <w:u w:color="000000" w:themeColor="text1"/>
        </w:rPr>
        <w:noBreakHyphen/>
        <w:t>11</w:t>
      </w:r>
      <w:r w:rsidRPr="001260A1">
        <w:rPr>
          <w:color w:val="auto"/>
          <w:u w:color="000000" w:themeColor="text1"/>
        </w:rPr>
        <w:noBreakHyphen/>
        <w:t>10 of the 1976 Code amended to read:</w:t>
      </w:r>
    </w:p>
    <w:p w:rsidR="007D71CB" w:rsidRPr="001260A1" w:rsidRDefault="007D71CB" w:rsidP="007D71CB">
      <w:pPr>
        <w:rPr>
          <w:color w:val="auto"/>
          <w:u w:color="000000" w:themeColor="text1"/>
        </w:rPr>
      </w:pPr>
      <w:r w:rsidRPr="001260A1">
        <w:rPr>
          <w:color w:val="auto"/>
          <w:u w:color="000000" w:themeColor="text1"/>
        </w:rPr>
        <w:tab/>
        <w:t>“Section 25</w:t>
      </w:r>
      <w:r w:rsidRPr="001260A1">
        <w:rPr>
          <w:color w:val="auto"/>
          <w:u w:color="000000" w:themeColor="text1"/>
        </w:rPr>
        <w:noBreakHyphen/>
        <w:t>11</w:t>
      </w:r>
      <w:r w:rsidRPr="001260A1">
        <w:rPr>
          <w:color w:val="auto"/>
          <w:u w:color="000000" w:themeColor="text1"/>
        </w:rPr>
        <w:noBreakHyphen/>
        <w:t>10.</w:t>
      </w:r>
      <w:r w:rsidRPr="001260A1">
        <w:rPr>
          <w:color w:val="auto"/>
          <w:u w:color="000000" w:themeColor="text1"/>
        </w:rPr>
        <w:tab/>
        <w:t xml:space="preserve">A Division of Veterans’ Affairs </w:t>
      </w:r>
      <w:r w:rsidRPr="001260A1">
        <w:rPr>
          <w:strike/>
          <w:color w:val="auto"/>
          <w:u w:color="000000" w:themeColor="text1"/>
        </w:rPr>
        <w:t>in the Office of the</w:t>
      </w:r>
      <w:r w:rsidRPr="001260A1">
        <w:rPr>
          <w:color w:val="auto"/>
          <w:u w:color="000000" w:themeColor="text1"/>
        </w:rPr>
        <w:t xml:space="preserve"> is hereby created </w:t>
      </w:r>
      <w:r w:rsidRPr="001260A1">
        <w:rPr>
          <w:color w:val="auto"/>
          <w:u w:val="single" w:color="000000" w:themeColor="text1"/>
        </w:rPr>
        <w:t>in the Department of Administration</w:t>
      </w:r>
      <w:r w:rsidRPr="001260A1">
        <w:rPr>
          <w:color w:val="auto"/>
          <w:u w:color="000000" w:themeColor="text1"/>
        </w:rPr>
        <w:t xml:space="preserve"> for the purpose of assisting ex</w:t>
      </w:r>
      <w:r w:rsidRPr="001260A1">
        <w:rPr>
          <w:color w:val="auto"/>
          <w:u w:color="000000" w:themeColor="text1"/>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25</w:t>
      </w:r>
      <w:r w:rsidRPr="001260A1">
        <w:rPr>
          <w:color w:val="auto"/>
          <w:u w:color="000000" w:themeColor="text1"/>
        </w:rPr>
        <w:noBreakHyphen/>
        <w:t>11</w:t>
      </w:r>
      <w:r w:rsidRPr="001260A1">
        <w:rPr>
          <w:color w:val="auto"/>
          <w:u w:color="000000" w:themeColor="text1"/>
        </w:rPr>
        <w:noBreakHyphen/>
        <w:t>80(C)(3) of the 1976 Code is amended to read:</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 xml:space="preserve">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Section 25</w:t>
      </w:r>
      <w:r w:rsidRPr="001260A1">
        <w:rPr>
          <w:color w:val="auto"/>
          <w:u w:color="000000" w:themeColor="text1"/>
        </w:rPr>
        <w:noBreakHyphen/>
        <w:t>11</w:t>
      </w:r>
      <w:r w:rsidRPr="001260A1">
        <w:rPr>
          <w:color w:val="auto"/>
          <w:u w:color="000000" w:themeColor="text1"/>
        </w:rPr>
        <w:noBreakHyphen/>
        <w:t>90(E) of the 1976 Code is amended to read:</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 xml:space="preserve">The preparation and distribution of the roster is subject to the availability of funds as appropriated by the General Assembly to the </w:t>
      </w:r>
      <w:r w:rsidRPr="001260A1">
        <w:rPr>
          <w:strike/>
          <w:color w:val="auto"/>
          <w:u w:color="000000" w:themeColor="text1"/>
        </w:rPr>
        <w:t>Governor’s Office</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Division of </w:t>
      </w:r>
      <w:r w:rsidRPr="001260A1">
        <w:rPr>
          <w:strike/>
          <w:color w:val="auto"/>
          <w:u w:color="000000" w:themeColor="text1"/>
        </w:rPr>
        <w:t>Veterans</w:t>
      </w:r>
      <w:r w:rsidRPr="001260A1">
        <w:rPr>
          <w:color w:val="auto"/>
          <w:u w:color="000000" w:themeColor="text1"/>
        </w:rPr>
        <w:t xml:space="preserve"> </w:t>
      </w:r>
      <w:r w:rsidRPr="001260A1">
        <w:rPr>
          <w:color w:val="auto"/>
          <w:u w:val="single" w:color="000000" w:themeColor="text1"/>
        </w:rPr>
        <w:t>Veterans’</w:t>
      </w:r>
      <w:r w:rsidRPr="001260A1">
        <w:rPr>
          <w:color w:val="auto"/>
          <w:u w:color="000000" w:themeColor="text1"/>
        </w:rPr>
        <w:t xml:space="preserve"> Affairs for this purpose.  These rosters and their distribution must be maintained and updated based on workloads and availability of funds.”</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t>Section 25</w:t>
      </w:r>
      <w:r w:rsidRPr="001260A1">
        <w:rPr>
          <w:color w:val="auto"/>
          <w:u w:color="000000" w:themeColor="text1"/>
        </w:rPr>
        <w:noBreakHyphen/>
        <w:t>11</w:t>
      </w:r>
      <w:r w:rsidRPr="001260A1">
        <w:rPr>
          <w:color w:val="auto"/>
          <w:u w:color="000000" w:themeColor="text1"/>
        </w:rPr>
        <w:noBreakHyphen/>
        <w:t>310(2) of the 1976 Code is amended to read:</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 xml:space="preserve">‘Division’ means the Division of </w:t>
      </w:r>
      <w:r w:rsidRPr="001260A1">
        <w:rPr>
          <w:strike/>
          <w:color w:val="auto"/>
          <w:u w:color="000000" w:themeColor="text1"/>
        </w:rPr>
        <w:t>Veterans</w:t>
      </w:r>
      <w:r w:rsidRPr="001260A1">
        <w:rPr>
          <w:color w:val="auto"/>
          <w:u w:color="000000" w:themeColor="text1"/>
        </w:rPr>
        <w:t xml:space="preserve"> </w:t>
      </w:r>
      <w:r w:rsidRPr="001260A1">
        <w:rPr>
          <w:color w:val="auto"/>
          <w:u w:val="single"/>
        </w:rPr>
        <w:t>Veterans’</w:t>
      </w:r>
      <w:r w:rsidRPr="001260A1">
        <w:rPr>
          <w:color w:val="auto"/>
        </w:rPr>
        <w:t xml:space="preserve"> Affairs</w:t>
      </w:r>
      <w:r w:rsidRPr="001260A1">
        <w:rPr>
          <w:color w:val="auto"/>
          <w:u w:color="000000" w:themeColor="text1"/>
        </w:rPr>
        <w:t xml:space="preserve"> in the </w:t>
      </w:r>
      <w:r w:rsidRPr="001260A1">
        <w:rPr>
          <w:strike/>
          <w:color w:val="auto"/>
          <w:u w:color="000000" w:themeColor="text1"/>
        </w:rPr>
        <w:t>Office of the Governor</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DD.</w:t>
      </w:r>
      <w:r w:rsidRPr="001260A1">
        <w:rPr>
          <w:color w:val="auto"/>
          <w:u w:color="000000" w:themeColor="text1"/>
        </w:rPr>
        <w:tab/>
        <w:t>Section 44</w:t>
      </w:r>
      <w:r w:rsidRPr="001260A1">
        <w:rPr>
          <w:color w:val="auto"/>
          <w:u w:color="000000" w:themeColor="text1"/>
        </w:rPr>
        <w:noBreakHyphen/>
        <w:t>53</w:t>
      </w:r>
      <w:r w:rsidRPr="001260A1">
        <w:rPr>
          <w:color w:val="auto"/>
          <w:u w:color="000000" w:themeColor="text1"/>
        </w:rPr>
        <w:noBreakHyphen/>
        <w:t>530(a) and (b) of the 1976 Code, as last amended by Act 345 of 2006, is further amended to read:</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Forfeiture of property defined in Section 44</w:t>
      </w:r>
      <w:r w:rsidRPr="001260A1">
        <w:rPr>
          <w:color w:val="auto"/>
          <w:u w:color="000000" w:themeColor="text1"/>
        </w:rPr>
        <w:noBreakHyphen/>
        <w:t>53</w:t>
      </w:r>
      <w:r w:rsidRPr="001260A1">
        <w:rPr>
          <w:color w:val="auto"/>
          <w:u w:color="000000" w:themeColor="text1"/>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7D71CB" w:rsidRPr="001260A1" w:rsidRDefault="007D71CB" w:rsidP="007D71CB">
      <w:pPr>
        <w:rPr>
          <w:color w:val="auto"/>
          <w:u w:color="000000" w:themeColor="text1"/>
        </w:rPr>
      </w:pPr>
      <w:r w:rsidRPr="001260A1">
        <w:rPr>
          <w:color w:val="auto"/>
          <w:u w:color="000000" w:themeColor="text1"/>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1260A1">
        <w:rPr>
          <w:color w:val="auto"/>
          <w:u w:color="000000" w:themeColor="text1"/>
        </w:rPr>
        <w:noBreakHyphen/>
        <w:t>53</w:t>
      </w:r>
      <w:r w:rsidRPr="001260A1">
        <w:rPr>
          <w:color w:val="auto"/>
          <w:u w:color="000000" w:themeColor="text1"/>
        </w:rPr>
        <w:noBreakHyphen/>
        <w:t xml:space="preserve">582. </w:t>
      </w:r>
    </w:p>
    <w:p w:rsidR="007D71CB" w:rsidRPr="001260A1" w:rsidRDefault="007D71CB" w:rsidP="007D71CB">
      <w:pPr>
        <w:rPr>
          <w:color w:val="auto"/>
          <w:u w:color="000000" w:themeColor="text1"/>
        </w:rPr>
      </w:pPr>
      <w:r w:rsidRPr="001260A1">
        <w:rPr>
          <w:color w:val="auto"/>
          <w:u w:color="000000" w:themeColor="text1"/>
        </w:rPr>
        <w:tab/>
        <w:t xml:space="preserve">If there is a dispute as to the </w:t>
      </w:r>
      <w:r w:rsidRPr="001260A1">
        <w:rPr>
          <w:strike/>
          <w:color w:val="auto"/>
          <w:u w:color="000000" w:themeColor="text1"/>
        </w:rPr>
        <w:t>division</w:t>
      </w:r>
      <w:r w:rsidRPr="001260A1">
        <w:rPr>
          <w:color w:val="auto"/>
          <w:u w:color="000000" w:themeColor="text1"/>
        </w:rPr>
        <w:t xml:space="preserve"> </w:t>
      </w:r>
      <w:r w:rsidRPr="001260A1">
        <w:rPr>
          <w:color w:val="auto"/>
          <w:u w:val="single" w:color="000000" w:themeColor="text1"/>
        </w:rPr>
        <w:t>allocation</w:t>
      </w:r>
      <w:r w:rsidRPr="001260A1">
        <w:rPr>
          <w:color w:val="auto"/>
          <w:u w:color="000000" w:themeColor="text1"/>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7D71CB" w:rsidRPr="001260A1" w:rsidRDefault="007D71CB" w:rsidP="007D71CB">
      <w:pPr>
        <w:rPr>
          <w:color w:val="auto"/>
          <w:u w:color="000000" w:themeColor="text1"/>
        </w:rPr>
      </w:pPr>
      <w:r w:rsidRPr="001260A1">
        <w:rPr>
          <w:color w:val="auto"/>
          <w:u w:color="000000" w:themeColor="text1"/>
        </w:rPr>
        <w:tab/>
        <w:t xml:space="preserve">All property, conveyances, and equipment </w:t>
      </w:r>
      <w:r w:rsidRPr="001260A1">
        <w:rPr>
          <w:strike/>
          <w:color w:val="auto"/>
          <w:u w:color="000000" w:themeColor="text1"/>
        </w:rPr>
        <w:t>which will</w:t>
      </w:r>
      <w:r w:rsidRPr="001260A1">
        <w:rPr>
          <w:color w:val="auto"/>
          <w:u w:color="000000" w:themeColor="text1"/>
        </w:rPr>
        <w:t xml:space="preserve"> not </w:t>
      </w:r>
      <w:r w:rsidRPr="001260A1">
        <w:rPr>
          <w:strike/>
          <w:color w:val="auto"/>
          <w:u w:color="000000" w:themeColor="text1"/>
        </w:rPr>
        <w:t>be</w:t>
      </w:r>
      <w:r w:rsidRPr="001260A1">
        <w:rPr>
          <w:color w:val="auto"/>
          <w:u w:color="000000" w:themeColor="text1"/>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If the property is seized by a state law enforcement agency and is not transferred by the court to the seizing agency, the judge shall order it transferred to the Division of General Services </w:t>
      </w:r>
      <w:r w:rsidRPr="001260A1">
        <w:rPr>
          <w:color w:val="auto"/>
          <w:u w:val="single" w:color="000000" w:themeColor="text1"/>
        </w:rPr>
        <w:t>of the Department of Administration</w:t>
      </w:r>
      <w:r w:rsidRPr="001260A1">
        <w:rPr>
          <w:color w:val="auto"/>
          <w:u w:color="000000" w:themeColor="text1"/>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1260A1">
        <w:rPr>
          <w:color w:val="auto"/>
          <w:u w:val="single" w:color="000000" w:themeColor="text1"/>
        </w:rPr>
        <w:t>of the Department of Administration</w:t>
      </w:r>
      <w:r w:rsidRPr="001260A1">
        <w:rPr>
          <w:color w:val="auto"/>
          <w:u w:color="000000" w:themeColor="text1"/>
        </w:rPr>
        <w:t xml:space="preserve"> may authorize payment of like expenses in cases where monies, negotiable instruments, or securities are seized and forfeited.”</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EE.</w:t>
      </w:r>
      <w:r w:rsidRPr="001260A1">
        <w:rPr>
          <w:color w:val="auto"/>
          <w:u w:color="000000" w:themeColor="text1"/>
        </w:rPr>
        <w:tab/>
        <w:t>Section 44</w:t>
      </w:r>
      <w:r w:rsidRPr="001260A1">
        <w:rPr>
          <w:color w:val="auto"/>
          <w:u w:color="000000" w:themeColor="text1"/>
        </w:rPr>
        <w:noBreakHyphen/>
        <w:t>96</w:t>
      </w:r>
      <w:r w:rsidRPr="001260A1">
        <w:rPr>
          <w:color w:val="auto"/>
          <w:u w:color="000000" w:themeColor="text1"/>
        </w:rPr>
        <w:noBreakHyphen/>
        <w:t>140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44</w:t>
      </w:r>
      <w:r w:rsidRPr="001260A1">
        <w:rPr>
          <w:color w:val="auto"/>
          <w:u w:color="000000" w:themeColor="text1"/>
        </w:rPr>
        <w:noBreakHyphen/>
        <w:t>96</w:t>
      </w:r>
      <w:r w:rsidRPr="001260A1">
        <w:rPr>
          <w:color w:val="auto"/>
          <w:u w:color="000000" w:themeColor="text1"/>
        </w:rPr>
        <w:noBreakHyphen/>
        <w:t>140.</w:t>
      </w:r>
      <w:r w:rsidRPr="001260A1">
        <w:rPr>
          <w:color w:val="auto"/>
          <w:u w:color="000000" w:themeColor="text1"/>
        </w:rPr>
        <w:tab/>
        <w:t>(A)</w:t>
      </w:r>
      <w:r w:rsidRPr="001260A1">
        <w:rPr>
          <w:color w:val="auto"/>
          <w:u w:color="000000" w:themeColor="text1"/>
        </w:rPr>
        <w:tab/>
        <w:t xml:space="preserve">Not later than twelve months after the date on which the department submits the state solid waste management plan to the Governor and to the General Assembly, the General Assembly, the </w:t>
      </w:r>
      <w:r w:rsidRPr="001260A1">
        <w:rPr>
          <w:strike/>
          <w:color w:val="auto"/>
          <w:u w:color="000000" w:themeColor="text1"/>
        </w:rPr>
        <w:t>Governor’s</w:t>
      </w:r>
      <w:r w:rsidRPr="001260A1">
        <w:rPr>
          <w:color w:val="auto"/>
          <w:u w:color="000000" w:themeColor="text1"/>
        </w:rPr>
        <w:t xml:space="preserve"> Office </w:t>
      </w:r>
      <w:r w:rsidRPr="001260A1">
        <w:rPr>
          <w:color w:val="auto"/>
          <w:u w:val="single" w:color="000000" w:themeColor="text1"/>
        </w:rPr>
        <w:t>of the Governor</w:t>
      </w:r>
      <w:r w:rsidRPr="001260A1">
        <w:rPr>
          <w:color w:val="auto"/>
          <w:u w:color="000000" w:themeColor="text1"/>
        </w:rPr>
        <w:t>, the Judiciary, each state agency, and each state</w:t>
      </w:r>
      <w:r w:rsidRPr="001260A1">
        <w:rPr>
          <w:color w:val="auto"/>
          <w:u w:color="000000" w:themeColor="text1"/>
        </w:rPr>
        <w:noBreakHyphen/>
        <w:t xml:space="preserve">supported institution of higher education shall: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establish a source separation and recycling program in cooperation with the department and the Division of General Services of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for the collection of selected recyclable materials generated in state offices throughout the State including, but not limited to, high</w:t>
      </w:r>
      <w:r w:rsidRPr="001260A1">
        <w:rPr>
          <w:color w:val="auto"/>
          <w:u w:color="000000" w:themeColor="text1"/>
        </w:rPr>
        <w:noBreakHyphen/>
        <w:t xml:space="preserve">grade office paper, corrugated paper, aluminum, glass, tires, composting materials, plastics, batteries, and used oil;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provide procedures for collecting and storing recyclable materials, containers for storing materials, and contractual or other arrangements with collectors or buyers of the recyclable materials, or both;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evaluate the amount of waste paper material recycled and make all necessary modifications to the recycling program to ensure that all waste paper materials are recycled to the maximum extent feasible;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establish and implement, in cooperation with the department and the Division of General Services </w:t>
      </w:r>
      <w:r w:rsidRPr="001260A1">
        <w:rPr>
          <w:color w:val="auto"/>
          <w:u w:val="single" w:color="000000" w:themeColor="text1"/>
        </w:rPr>
        <w:t>of the Department of Administration</w:t>
      </w:r>
      <w:r w:rsidRPr="001260A1">
        <w:rPr>
          <w:color w:val="auto"/>
          <w:u w:color="000000" w:themeColor="text1"/>
        </w:rPr>
        <w:t xml:space="preserve">, a solid waste reduction program for materials used in the course of agency operations. The program shall be designed and implemented to achieve the maximum feasible reduction of solid waste generated as a result of agency operations.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Not later than September fifteen of each year, each state agency and each state</w:t>
      </w:r>
      <w:r w:rsidRPr="001260A1">
        <w:rPr>
          <w:color w:val="auto"/>
          <w:u w:color="000000" w:themeColor="text1"/>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1260A1">
        <w:rPr>
          <w:strike/>
          <w:color w:val="auto"/>
          <w:u w:color="000000" w:themeColor="text1"/>
        </w:rPr>
        <w:t>Office of Materials Management</w:t>
      </w:r>
      <w:r w:rsidRPr="001260A1">
        <w:rPr>
          <w:color w:val="auto"/>
          <w:u w:color="000000" w:themeColor="text1"/>
        </w:rPr>
        <w:t xml:space="preserve"> </w:t>
      </w:r>
      <w:r w:rsidRPr="001260A1">
        <w:rPr>
          <w:color w:val="auto"/>
          <w:u w:val="single" w:color="000000" w:themeColor="text1"/>
        </w:rPr>
        <w:t>Division of General Services, Department of Administration</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1260A1">
        <w:rPr>
          <w:strike/>
          <w:color w:val="auto"/>
          <w:u w:color="000000" w:themeColor="text1"/>
        </w:rPr>
        <w:t>Office of Materials Management,</w:t>
      </w:r>
      <w:r w:rsidRPr="001260A1">
        <w:rPr>
          <w:color w:val="auto"/>
          <w:u w:color="000000" w:themeColor="text1"/>
        </w:rPr>
        <w:t xml:space="preserve"> Division of General Services</w:t>
      </w:r>
      <w:r w:rsidRPr="001260A1">
        <w:rPr>
          <w:color w:val="auto"/>
          <w:u w:val="single" w:color="000000" w:themeColor="text1"/>
        </w:rPr>
        <w:t>, Department of Administration</w:t>
      </w:r>
      <w:r w:rsidRPr="001260A1">
        <w:rPr>
          <w:color w:val="auto"/>
          <w:u w:color="000000" w:themeColor="text1"/>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Not later than one year after this chapter is effective, the Division of General Services</w:t>
      </w:r>
      <w:r w:rsidRPr="001260A1">
        <w:rPr>
          <w:color w:val="auto"/>
          <w:u w:val="single" w:color="000000" w:themeColor="text1"/>
        </w:rPr>
        <w:t>, Department of Administration</w:t>
      </w:r>
      <w:r w:rsidRPr="001260A1">
        <w:rPr>
          <w:color w:val="auto"/>
          <w:u w:color="000000" w:themeColor="text1"/>
        </w:rPr>
        <w:t xml:space="preserve"> shall amend the procurement regulations to eliminate the portions of the regulations identified in its report as discriminating against products and materials with recycled content and products and materials which are recyclable. </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 xml:space="preserve">Not later than one year after the effective date of the amendments to the procurement regulations, the General Assembly, the </w:t>
      </w:r>
      <w:r w:rsidRPr="001260A1">
        <w:rPr>
          <w:strike/>
          <w:color w:val="auto"/>
          <w:u w:color="000000" w:themeColor="text1"/>
        </w:rPr>
        <w:t>Governor’s</w:t>
      </w:r>
      <w:r w:rsidRPr="001260A1">
        <w:rPr>
          <w:color w:val="auto"/>
          <w:u w:color="000000" w:themeColor="text1"/>
        </w:rPr>
        <w:t xml:space="preserve"> Office </w:t>
      </w:r>
      <w:r w:rsidRPr="001260A1">
        <w:rPr>
          <w:color w:val="auto"/>
          <w:u w:val="single" w:color="000000" w:themeColor="text1"/>
        </w:rPr>
        <w:t>of the Governor</w:t>
      </w:r>
      <w:r w:rsidRPr="001260A1">
        <w:rPr>
          <w:color w:val="auto"/>
          <w:u w:color="000000" w:themeColor="text1"/>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1260A1">
        <w:rPr>
          <w:strike/>
          <w:color w:val="auto"/>
          <w:u w:color="000000" w:themeColor="text1"/>
        </w:rPr>
        <w:t>Office of Materials Management,</w:t>
      </w:r>
      <w:r w:rsidRPr="001260A1">
        <w:rPr>
          <w:color w:val="auto"/>
          <w:u w:color="000000" w:themeColor="text1"/>
        </w:rPr>
        <w:t xml:space="preserve"> Division of General Services</w:t>
      </w:r>
      <w:r w:rsidRPr="001260A1">
        <w:rPr>
          <w:color w:val="auto"/>
          <w:u w:val="single" w:color="000000" w:themeColor="text1"/>
        </w:rPr>
        <w:t>, Department of Administration</w:t>
      </w:r>
      <w:r w:rsidRPr="001260A1">
        <w:rPr>
          <w:color w:val="auto"/>
          <w:u w:color="000000" w:themeColor="text1"/>
        </w:rPr>
        <w:t>. The list of recycled content specifications must be updated annually. It is the goal of the General Assembly for state and local governmental agencies to reflect a twenty</w:t>
      </w:r>
      <w:r w:rsidRPr="001260A1">
        <w:rPr>
          <w:color w:val="auto"/>
          <w:u w:color="000000" w:themeColor="text1"/>
        </w:rPr>
        <w:noBreakHyphen/>
        <w:t xml:space="preserve">five percent goal in their procurement policies. The decision not to procure such items shall be based on a determination that such procurement items: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are not available within a reasonable period of time;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fail to meet the performance standards set forth in the applicable specifications; or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are only available at a price that exceeds by more than seven and one</w:t>
      </w:r>
      <w:r w:rsidRPr="001260A1">
        <w:rPr>
          <w:color w:val="auto"/>
          <w:u w:color="000000" w:themeColor="text1"/>
        </w:rPr>
        <w:noBreakHyphen/>
        <w:t xml:space="preserve"> half percent the price of alternative items. </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 xml:space="preserve">Not later than six months after this chapter is effective, and annually thereafter, the Department of Transportation shall submit a report to the Governor and to the General Assembly on the use of: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compost as a substitute for regular soil amendment products in all highway projects;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solid waste including, but not limited to, ground rubber from tires and fly ash or mixtures of them from coal</w:t>
      </w:r>
      <w:r w:rsidRPr="001260A1">
        <w:rPr>
          <w:color w:val="auto"/>
          <w:u w:color="000000" w:themeColor="text1"/>
        </w:rPr>
        <w:noBreakHyphen/>
        <w:t xml:space="preserve">fired electrical facilities in road surfacing of subbase materials;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solid waste including, but not limited to, glass aggregate, plastic, and fly ash in asphalt or concrete;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recycled mixed</w:t>
      </w:r>
      <w:r w:rsidRPr="001260A1">
        <w:rPr>
          <w:color w:val="auto"/>
          <w:u w:color="000000" w:themeColor="text1"/>
        </w:rPr>
        <w:noBreakHyphen/>
        <w:t>plastic materials for guardrail posts, right</w:t>
      </w:r>
      <w:r w:rsidRPr="001260A1">
        <w:rPr>
          <w:color w:val="auto"/>
          <w:u w:color="000000" w:themeColor="text1"/>
        </w:rPr>
        <w:noBreakHyphen/>
        <w:t>of</w:t>
      </w:r>
      <w:r w:rsidRPr="001260A1">
        <w:rPr>
          <w:color w:val="auto"/>
          <w:u w:color="000000" w:themeColor="text1"/>
        </w:rPr>
        <w:noBreakHyphen/>
        <w:t xml:space="preserve">way fence posts, and sign supports.” </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FF.</w:t>
      </w:r>
      <w:r w:rsidRPr="001260A1">
        <w:rPr>
          <w:color w:val="auto"/>
          <w:u w:color="000000" w:themeColor="text1"/>
        </w:rPr>
        <w:tab/>
      </w: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30(4) and (5) of the 1976 Code are amended to read:</w:t>
      </w:r>
    </w:p>
    <w:p w:rsidR="007D71CB" w:rsidRPr="001260A1" w:rsidRDefault="007D71CB" w:rsidP="007D71CB">
      <w:pPr>
        <w:rPr>
          <w:color w:val="auto"/>
          <w:u w:color="000000" w:themeColor="text1"/>
        </w:rPr>
      </w:pPr>
      <w:r w:rsidRPr="001260A1">
        <w:rPr>
          <w:color w:val="auto"/>
          <w:u w:color="000000" w:themeColor="text1"/>
        </w:rPr>
        <w:tab/>
        <w:t>“</w:t>
      </w:r>
      <w:r w:rsidRPr="001260A1">
        <w:rPr>
          <w:strike/>
          <w:color w:val="auto"/>
          <w:u w:color="000000" w:themeColor="text1"/>
        </w:rPr>
        <w:t>(4)</w:t>
      </w:r>
      <w:r w:rsidRPr="001260A1">
        <w:rPr>
          <w:color w:val="auto"/>
          <w:u w:color="000000" w:themeColor="text1"/>
        </w:rPr>
        <w:tab/>
      </w:r>
      <w:r w:rsidRPr="001260A1">
        <w:rPr>
          <w:strike/>
          <w:color w:val="auto"/>
          <w:u w:color="000000" w:themeColor="text1"/>
        </w:rPr>
        <w:t>‘Board’ means the South Carolina Budget and Control Board or its designated official.</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(5)</w:t>
      </w:r>
      <w:r w:rsidRPr="001260A1">
        <w:rPr>
          <w:color w:val="auto"/>
          <w:u w:val="single" w:color="000000" w:themeColor="text1"/>
        </w:rPr>
        <w:t>(4)</w:t>
      </w:r>
      <w:r w:rsidRPr="001260A1">
        <w:rPr>
          <w:color w:val="auto"/>
          <w:u w:color="000000" w:themeColor="text1"/>
        </w:rPr>
        <w:tab/>
        <w:t>‘Decommissioning trust fund’ means the trust fund established pursuant to a Trust Agreement dated March 4, 1981, among Chem</w:t>
      </w:r>
      <w:r w:rsidRPr="001260A1">
        <w:rPr>
          <w:color w:val="auto"/>
          <w:u w:color="000000" w:themeColor="text1"/>
        </w:rPr>
        <w:noBreakHyphen/>
        <w:t xml:space="preserve">Nuclear Systems, Inc. (grantor), the </w:t>
      </w:r>
      <w:r w:rsidRPr="001260A1">
        <w:rPr>
          <w:strike/>
          <w:color w:val="auto"/>
          <w:u w:color="000000" w:themeColor="text1"/>
        </w:rPr>
        <w:t>South Carolina 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(beneficiary </w:t>
      </w:r>
      <w:r w:rsidRPr="001260A1">
        <w:rPr>
          <w:color w:val="auto"/>
          <w:u w:val="single" w:color="000000" w:themeColor="text1"/>
        </w:rPr>
        <w:t>as the successor in interest to the South Carolina Budget and Control Board</w:t>
      </w:r>
      <w:r w:rsidRPr="001260A1">
        <w:rPr>
          <w:color w:val="auto"/>
          <w:u w:color="000000" w:themeColor="text1"/>
        </w:rPr>
        <w:t>), and the South Carolina State Treasurer (trustee), whose purpose is to assure adequate funding for decommissioning of the disposal site, or any successor fund with a similar purpose.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(5)</w:t>
      </w:r>
      <w:r w:rsidRPr="001260A1">
        <w:rPr>
          <w:color w:val="auto"/>
          <w:u w:color="000000" w:themeColor="text1"/>
        </w:rPr>
        <w:tab/>
      </w:r>
      <w:r w:rsidRPr="001260A1">
        <w:rPr>
          <w:color w:val="auto"/>
          <w:u w:val="single" w:color="000000" w:themeColor="text1"/>
        </w:rPr>
        <w:t>‘Office’ means the Office of Regulatory Staff.</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GG.</w:t>
      </w: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 xml:space="preserve">40. </w:t>
      </w:r>
      <w:r w:rsidRPr="001260A1">
        <w:rPr>
          <w:color w:val="auto"/>
          <w:u w:color="000000" w:themeColor="text1"/>
        </w:rPr>
        <w:tab/>
        <w:t>(A)(1)</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approve disposal rates for low</w:t>
      </w:r>
      <w:r w:rsidRPr="001260A1">
        <w:rPr>
          <w:color w:val="auto"/>
          <w:u w:color="000000" w:themeColor="text1"/>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adopt a maximum uniform rate schedule for regional generators containing disposal rates that include the administrative surcharges specified in Section 48</w:t>
      </w:r>
      <w:r w:rsidRPr="001260A1">
        <w:rPr>
          <w:color w:val="auto"/>
          <w:u w:color="000000" w:themeColor="text1"/>
        </w:rPr>
        <w:noBreakHyphen/>
        <w:t>46</w:t>
      </w:r>
      <w:r w:rsidRPr="001260A1">
        <w:rPr>
          <w:color w:val="auto"/>
          <w:u w:color="000000" w:themeColor="text1"/>
        </w:rPr>
        <w:noBreakHyphen/>
        <w:t>60(B) and surcharges for the extended custody and maintenance of the facility pursuant to Section 13</w:t>
      </w:r>
      <w:r w:rsidRPr="001260A1">
        <w:rPr>
          <w:color w:val="auto"/>
          <w:u w:color="000000" w:themeColor="text1"/>
        </w:rPr>
        <w:noBreakHyphen/>
        <w:t>7</w:t>
      </w:r>
      <w:r w:rsidRPr="001260A1">
        <w:rPr>
          <w:color w:val="auto"/>
          <w:u w:color="000000" w:themeColor="text1"/>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pursuant to paragraph (3) of this subsection or by special disposal rates approved pursuant to paragraphs (5) or (6)(e) of this subsection.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1260A1">
        <w:rPr>
          <w:color w:val="auto"/>
          <w:u w:color="000000" w:themeColor="text1"/>
        </w:rPr>
        <w:noBreakHyphen/>
        <w:t>46</w:t>
      </w:r>
      <w:r w:rsidRPr="001260A1">
        <w:rPr>
          <w:color w:val="auto"/>
          <w:u w:color="000000" w:themeColor="text1"/>
        </w:rPr>
        <w:noBreakHyphen/>
        <w:t>60(B) and surcharges for the extended custody and maintenance of the facility pursuant to Section 13</w:t>
      </w:r>
      <w:r w:rsidRPr="001260A1">
        <w:rPr>
          <w:color w:val="auto"/>
          <w:u w:color="000000" w:themeColor="text1"/>
        </w:rPr>
        <w:noBreakHyphen/>
        <w:t>7</w:t>
      </w:r>
      <w:r w:rsidRPr="001260A1">
        <w:rPr>
          <w:color w:val="auto"/>
          <w:u w:color="000000" w:themeColor="text1"/>
        </w:rPr>
        <w:noBreakHyphen/>
        <w:t xml:space="preserve">30(4), may not exceed initial disposal rates set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pursuant to subsection (2).</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In March of each year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adjust the rate schedule based on the most recent changes in the most nearly applicable Producer Price Index published by the Bureau of Labor Statistics as chosen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or a successor index.</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 xml:space="preserve">In consultation with the site operator,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or its designee, on a case</w:t>
      </w:r>
      <w:r w:rsidRPr="001260A1">
        <w:rPr>
          <w:color w:val="auto"/>
          <w:u w:color="000000" w:themeColor="text1"/>
        </w:rPr>
        <w:noBreakHyphen/>
        <w:t>by</w:t>
      </w:r>
      <w:r w:rsidRPr="001260A1">
        <w:rPr>
          <w:color w:val="auto"/>
          <w:u w:color="000000" w:themeColor="text1"/>
        </w:rPr>
        <w:noBreakHyphen/>
        <w:t xml:space="preserve">case basis, may approve special disposal rates for regional waste that differ from the disposal rate schedule for regional generators set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pursuant to subsections (2) and (3).  Requests by the site operator for such approval shall be in writing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In approving such special rates,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or its designee, shall consider available disposal capacity, demand for disposal capacity, the characteristics of the waste, the potential for generating revenue for the State, or other relevant factors;  provided, however, that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not approve any special rate for an entity owned by or affiliated with the site operator.  Special disposal rates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the compact commission, and the regional generators of each special rate that has been accepted by a regional generator, and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the compact commission, and regional generators may communicate with each other about such special rates.  If any special rate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for a regional generator is lower than a disposal rate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and the compact commission.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(6)(a)</w:t>
      </w:r>
      <w:r w:rsidRPr="001260A1">
        <w:rPr>
          <w:color w:val="auto"/>
          <w:u w:color="000000" w:themeColor="text1"/>
        </w:rPr>
        <w:tab/>
        <w:t xml:space="preserve">To the extent authorized by the compact commission,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is authorized by the compact commission to enter into agreements for importation of waste.</w:t>
      </w:r>
    </w:p>
    <w:p w:rsidR="007D71CB" w:rsidRPr="001260A1" w:rsidRDefault="007D71CB" w:rsidP="007D71CB">
      <w:pPr>
        <w:rPr>
          <w:color w:val="auto"/>
          <w:u w:color="000000" w:themeColor="text1"/>
        </w:rPr>
      </w:pP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(i)</w:t>
      </w:r>
      <w:r w:rsidRPr="001260A1">
        <w:rPr>
          <w:color w:val="auto"/>
          <w:u w:color="000000" w:themeColor="text1"/>
        </w:rPr>
        <w:tab/>
      </w:r>
      <w:r w:rsidRPr="001260A1">
        <w:rPr>
          <w:color w:val="auto"/>
          <w:u w:color="000000" w:themeColor="text1"/>
        </w:rPr>
        <w:tab/>
        <w:t>160,000 cubic feet in fiscal year 2001;</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(ii)</w:t>
      </w:r>
      <w:r w:rsidRPr="001260A1">
        <w:rPr>
          <w:color w:val="auto"/>
          <w:u w:color="000000" w:themeColor="text1"/>
        </w:rPr>
        <w:tab/>
        <w:t>80,000 cubic feet in fiscal year 2002;</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(iii)</w:t>
      </w:r>
      <w:r w:rsidRPr="001260A1">
        <w:rPr>
          <w:color w:val="auto"/>
          <w:u w:color="000000" w:themeColor="text1"/>
        </w:rPr>
        <w:tab/>
        <w:t>70,000 cubic feet in fiscal year 2003;</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(iv)</w:t>
      </w:r>
      <w:r w:rsidRPr="001260A1">
        <w:rPr>
          <w:color w:val="auto"/>
          <w:u w:color="000000" w:themeColor="text1"/>
        </w:rPr>
        <w:tab/>
        <w:t>60,000 cubic feet in fiscal year 2004;</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(v)</w:t>
      </w:r>
      <w:r w:rsidRPr="001260A1">
        <w:rPr>
          <w:color w:val="auto"/>
          <w:u w:color="000000" w:themeColor="text1"/>
        </w:rPr>
        <w:tab/>
        <w:t>50,000 cubic feet in fiscal year 2005;</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(vi)</w:t>
      </w:r>
      <w:r w:rsidRPr="001260A1">
        <w:rPr>
          <w:color w:val="auto"/>
          <w:u w:color="000000" w:themeColor="text1"/>
        </w:rPr>
        <w:tab/>
        <w:t>45,000 cubic feet in fiscal year 2006;</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(vii)</w:t>
      </w:r>
      <w:r w:rsidRPr="001260A1">
        <w:rPr>
          <w:color w:val="auto"/>
          <w:u w:color="000000" w:themeColor="text1"/>
        </w:rPr>
        <w:tab/>
        <w:t>40,000 cubic feet in fiscal year 2007;</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r>
      <w:r w:rsidRPr="001260A1">
        <w:rPr>
          <w:color w:val="auto"/>
          <w:u w:color="000000" w:themeColor="text1"/>
        </w:rPr>
        <w:tab/>
        <w:t>(viii)</w:t>
      </w:r>
      <w:r w:rsidRPr="001260A1">
        <w:rPr>
          <w:color w:val="auto"/>
          <w:u w:color="000000" w:themeColor="text1"/>
        </w:rPr>
        <w:tab/>
        <w:t>35,000 cubic feet in fiscal year 2008.</w:t>
      </w:r>
    </w:p>
    <w:p w:rsidR="007D71CB" w:rsidRPr="001260A1" w:rsidRDefault="007D71CB" w:rsidP="007D71CB">
      <w:pPr>
        <w:rPr>
          <w:color w:val="auto"/>
          <w:u w:color="000000" w:themeColor="text1"/>
        </w:rPr>
      </w:pPr>
      <w:r w:rsidRPr="001260A1">
        <w:rPr>
          <w:color w:val="auto"/>
          <w:u w:color="000000" w:themeColor="text1"/>
        </w:rPr>
        <w:tab/>
        <w:t xml:space="preserve">After fiscal year 2008,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not authorize the importation of nonregional waste for purposes of disposal.</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may approve disposal rates applicable to nonregional generators.  In approving disposal rates applicable to nonregional generators,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may consider available disposal capacity, demand for disposal capacity, the characteristics of the waste, the potential for generating revenue for the State, and other relevant factors.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 xml:space="preserve">Absent action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under subsection (b) above to establish disposal rates for nonregional generators, rates applicable to these generators must be equal to those contained in the maximum uniform rate schedule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pursuant to paragraph (2) or (3) of this subsection for regional generators unless these rates are superseded by special disposal rates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pursuant to paragraph (6)(e) of this subsection.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(d)</w:t>
      </w:r>
      <w:r w:rsidRPr="001260A1">
        <w:rPr>
          <w:color w:val="auto"/>
          <w:u w:color="000000" w:themeColor="text1"/>
        </w:rPr>
        <w:tab/>
        <w:t>Regional generators shall not pay disposal rates that are higher than disposal rates for nonregional generators in any fiscal quarter.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(e)</w:t>
      </w:r>
      <w:r w:rsidRPr="001260A1">
        <w:rPr>
          <w:color w:val="auto"/>
          <w:u w:color="000000" w:themeColor="text1"/>
        </w:rPr>
        <w:tab/>
        <w:t xml:space="preserve">In consultation with the site operator,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or its designee, on a case</w:t>
      </w:r>
      <w:r w:rsidRPr="001260A1">
        <w:rPr>
          <w:color w:val="auto"/>
          <w:u w:color="000000" w:themeColor="text1"/>
        </w:rPr>
        <w:noBreakHyphen/>
        <w:t>by</w:t>
      </w:r>
      <w:r w:rsidRPr="001260A1">
        <w:rPr>
          <w:color w:val="auto"/>
          <w:u w:color="000000" w:themeColor="text1"/>
        </w:rPr>
        <w:noBreakHyphen/>
        <w:t xml:space="preserve">case basis, may approve special disposal rates for nonregional waste that differ from the disposal rate schedule for nonregional generators set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Requests by the site operator for such approval shall be in writing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In approving such special rates,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or its designee shall consider available disposal capacity, demand for disposal capacity, the characteristics of the waste, the potential for generating revenue for the State, and other relevant factors;  provided, however, that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not approve any special rate for an entity owned by or affiliated with the site operator.  Special disposal rates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the compact commission, and the regional generators in writing of each special rate that has been accepted by a nonregional generator, and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the compact commission, and regional generators may communicate with each other about such special rates.  If any special rate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for a nonregional generator is lower than a disposal rate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and the compact commission.</w:t>
      </w:r>
    </w:p>
    <w:p w:rsidR="007D71CB" w:rsidRPr="001260A1" w:rsidRDefault="007D71CB" w:rsidP="007D71CB">
      <w:pPr>
        <w:rPr>
          <w:color w:val="auto"/>
          <w:u w:color="000000" w:themeColor="text1"/>
        </w:rPr>
      </w:pPr>
      <w:r w:rsidRPr="001260A1">
        <w:rPr>
          <w:color w:val="auto"/>
          <w:u w:color="000000" w:themeColor="text1"/>
        </w:rPr>
        <w:tab/>
        <w:t>(B)(1)</w:t>
      </w:r>
      <w:r w:rsidRPr="001260A1">
        <w:rPr>
          <w:color w:val="auto"/>
          <w:u w:color="000000" w:themeColor="text1"/>
        </w:rPr>
        <w:tab/>
        <w:t xml:space="preserve">Effective upon the implementation of initial disposal rates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under Section 48</w:t>
      </w:r>
      <w:r w:rsidRPr="001260A1">
        <w:rPr>
          <w:color w:val="auto"/>
          <w:u w:color="000000" w:themeColor="text1"/>
        </w:rPr>
        <w:noBreakHyphen/>
        <w:t>46</w:t>
      </w:r>
      <w:r w:rsidRPr="001260A1">
        <w:rPr>
          <w:color w:val="auto"/>
          <w:u w:color="000000" w:themeColor="text1"/>
        </w:rPr>
        <w:noBreakHyphen/>
        <w:t>40(A), the PSC is authorized and directed to identify allowable costs for operating a regional low</w:t>
      </w:r>
      <w:r w:rsidRPr="001260A1">
        <w:rPr>
          <w:color w:val="auto"/>
          <w:u w:color="000000" w:themeColor="text1"/>
        </w:rPr>
        <w:noBreakHyphen/>
        <w:t>level radioactive waste disposal facility in South Carolina.</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 In identifying the allowable costs for operating a regional disposal facility, the PSC shall:</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prescribe a system of accounts, using generally accepted accounting principles, for disposal site operators, using as a starting point the existing system used by site operators;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assess penalties against disposal site operators if the PSC determines that they have failed to comply with regulations pursuant to this section;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Allowable costs include the costs of those activities necessary for: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the receipt of waste;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the construction of disposal trenches, vaults, and overpacks;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construction and maintenance of necessary physical facilities;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(d)</w:t>
      </w:r>
      <w:r w:rsidRPr="001260A1">
        <w:rPr>
          <w:color w:val="auto"/>
          <w:u w:color="000000" w:themeColor="text1"/>
        </w:rPr>
        <w:tab/>
        <w:t>the purchase or amortization of necessary equipment;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(e)</w:t>
      </w:r>
      <w:r w:rsidRPr="001260A1">
        <w:rPr>
          <w:color w:val="auto"/>
          <w:u w:color="000000" w:themeColor="text1"/>
        </w:rPr>
        <w:tab/>
        <w:t>purchase of supplies that are consumed in support of waste disposal activities;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(f)</w:t>
      </w:r>
      <w:r w:rsidRPr="001260A1">
        <w:rPr>
          <w:color w:val="auto"/>
          <w:u w:color="000000" w:themeColor="text1"/>
        </w:rPr>
        <w:tab/>
        <w:t>accounting and billing for waste disposal;</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(g)</w:t>
      </w:r>
      <w:r w:rsidRPr="001260A1">
        <w:rPr>
          <w:color w:val="auto"/>
          <w:u w:color="000000" w:themeColor="text1"/>
        </w:rPr>
        <w:tab/>
        <w:t>creating and maintaining records related to disposed waste;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(h)</w:t>
      </w:r>
      <w:r w:rsidRPr="001260A1">
        <w:rPr>
          <w:color w:val="auto"/>
          <w:u w:color="000000" w:themeColor="text1"/>
        </w:rPr>
        <w:tab/>
        <w:t>the administrative costs directly associated with disposal operations including, but not limited to, salaries, wages, and employee benefits;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(i)</w:t>
      </w:r>
      <w:r w:rsidRPr="001260A1">
        <w:rPr>
          <w:color w:val="auto"/>
          <w:u w:color="000000" w:themeColor="text1"/>
        </w:rPr>
        <w:tab/>
      </w:r>
      <w:r w:rsidRPr="001260A1">
        <w:rPr>
          <w:color w:val="auto"/>
          <w:u w:color="000000" w:themeColor="text1"/>
        </w:rPr>
        <w:tab/>
        <w:t>site surveillance and maintenance required by the State of South Carolina, other than site surveillance and maintenance costs covered by the balance of funds in the decommissioning trust fund or the extended care maintenance fund;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(j)</w:t>
      </w:r>
      <w:r w:rsidRPr="001260A1">
        <w:rPr>
          <w:color w:val="auto"/>
          <w:u w:color="000000" w:themeColor="text1"/>
        </w:rPr>
        <w:tab/>
      </w:r>
      <w:r w:rsidRPr="001260A1">
        <w:rPr>
          <w:color w:val="auto"/>
          <w:u w:color="000000" w:themeColor="text1"/>
        </w:rPr>
        <w:tab/>
        <w:t>compliance with the license, lease, and regulatory requirements of all jurisdictional agencies;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(k)</w:t>
      </w:r>
      <w:r w:rsidRPr="001260A1">
        <w:rPr>
          <w:color w:val="auto"/>
          <w:u w:color="000000" w:themeColor="text1"/>
        </w:rPr>
        <w:tab/>
        <w:t>administrative costs associated with collecting the surcharges provided for in subsections (B) and (C) of Section 48</w:t>
      </w:r>
      <w:r w:rsidRPr="001260A1">
        <w:rPr>
          <w:color w:val="auto"/>
          <w:u w:color="000000" w:themeColor="text1"/>
        </w:rPr>
        <w:noBreakHyphen/>
        <w:t>46</w:t>
      </w:r>
      <w:r w:rsidRPr="001260A1">
        <w:rPr>
          <w:color w:val="auto"/>
          <w:u w:color="000000" w:themeColor="text1"/>
        </w:rPr>
        <w:noBreakHyphen/>
        <w:t>60;</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(l)</w:t>
      </w:r>
      <w:r w:rsidRPr="001260A1">
        <w:rPr>
          <w:color w:val="auto"/>
          <w:u w:color="000000" w:themeColor="text1"/>
        </w:rPr>
        <w:tab/>
      </w:r>
      <w:r w:rsidRPr="001260A1">
        <w:rPr>
          <w:color w:val="auto"/>
          <w:u w:color="000000" w:themeColor="text1"/>
        </w:rPr>
        <w:tab/>
        <w:t>taxes other than income taxes;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(m)</w:t>
      </w:r>
      <w:r w:rsidRPr="001260A1">
        <w:rPr>
          <w:color w:val="auto"/>
          <w:u w:color="000000" w:themeColor="text1"/>
        </w:rPr>
        <w:tab/>
        <w:t>licensing and permitting fees;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(n)</w:t>
      </w:r>
      <w:r w:rsidRPr="001260A1">
        <w:rPr>
          <w:color w:val="auto"/>
          <w:u w:color="000000" w:themeColor="text1"/>
        </w:rPr>
        <w:tab/>
        <w:t>any other costs directly associated with disposal operations determined by the PSC to be allowable.</w:t>
      </w:r>
    </w:p>
    <w:p w:rsidR="007D71CB" w:rsidRPr="001260A1" w:rsidRDefault="007D71CB" w:rsidP="007D71CB">
      <w:pPr>
        <w:rPr>
          <w:color w:val="auto"/>
          <w:u w:color="000000" w:themeColor="text1"/>
        </w:rPr>
      </w:pPr>
      <w:r w:rsidRPr="001260A1">
        <w:rPr>
          <w:color w:val="auto"/>
          <w:u w:color="000000" w:themeColor="text1"/>
        </w:rPr>
        <w:tab/>
        <w:t>Allowable costs do not include the costs of activities associated with lobbying and public relations, clean</w:t>
      </w:r>
      <w:r w:rsidRPr="001260A1">
        <w:rPr>
          <w:color w:val="auto"/>
          <w:u w:color="000000" w:themeColor="text1"/>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A private operator of a regional disposal facility in South Carolina is authorized to charge an operating margin of twenty</w:t>
      </w:r>
      <w:r w:rsidRPr="001260A1">
        <w:rPr>
          <w:color w:val="auto"/>
          <w:u w:color="000000" w:themeColor="text1"/>
        </w:rPr>
        <w:noBreakHyphen/>
        <w:t>nine percent.  The operating margin for a given period must be determined by multiplying twenty</w:t>
      </w:r>
      <w:r w:rsidRPr="001260A1">
        <w:rPr>
          <w:color w:val="auto"/>
          <w:u w:color="000000" w:themeColor="text1"/>
        </w:rPr>
        <w:noBreakHyphen/>
        <w:t>nine percent by the total amount of allowable costs as determined in this subsection, excluding allowable costs for taxes and licensing and permitting fees paid to governmental entities.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(6)</w:t>
      </w:r>
      <w:r w:rsidRPr="001260A1">
        <w:rPr>
          <w:color w:val="auto"/>
          <w:u w:color="000000" w:themeColor="text1"/>
        </w:rPr>
        <w:tab/>
        <w:t>The site operator shall prepare and file with the PSC a Least Cost Operating Plan.  The plan must be filed within forty</w:t>
      </w:r>
      <w:r w:rsidRPr="001260A1">
        <w:rPr>
          <w:color w:val="auto"/>
          <w:u w:color="000000" w:themeColor="text1"/>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(7)(a)</w:t>
      </w:r>
      <w:r w:rsidRPr="001260A1">
        <w:rPr>
          <w:color w:val="auto"/>
          <w:u w:color="000000" w:themeColor="text1"/>
        </w:rPr>
        <w:tab/>
        <w:t xml:space="preserve">If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upon the advice of the compact commission or the site operator, concludes based on information provided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from the extended care maintenance fund for its allowable costs and its operating margin.  During the suspension funding to reimburse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the PSC, and the State Treasurer under Section 48</w:t>
      </w:r>
      <w:r w:rsidRPr="001260A1">
        <w:rPr>
          <w:color w:val="auto"/>
          <w:u w:color="000000" w:themeColor="text1"/>
        </w:rPr>
        <w:noBreakHyphen/>
        <w:t>46</w:t>
      </w:r>
      <w:r w:rsidRPr="001260A1">
        <w:rPr>
          <w:color w:val="auto"/>
          <w:u w:color="000000" w:themeColor="text1"/>
        </w:rPr>
        <w:noBreakHyphen/>
        <w:t>60(B) and funding of the compact commission under Section 48</w:t>
      </w:r>
      <w:r w:rsidRPr="001260A1">
        <w:rPr>
          <w:color w:val="auto"/>
          <w:u w:color="000000" w:themeColor="text1"/>
        </w:rPr>
        <w:noBreakHyphen/>
        <w:t>46</w:t>
      </w:r>
      <w:r w:rsidRPr="001260A1">
        <w:rPr>
          <w:color w:val="auto"/>
          <w:u w:color="000000" w:themeColor="text1"/>
        </w:rPr>
        <w:noBreakHyphen/>
        <w:t xml:space="preserve">60(C) must also be allocated from the extended care maintenance fund as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based on revised budgets submitted by the PSC, State Treasurer, and the compact commission.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 xml:space="preserve">Notwithstanding any disbursements from the extended care maintenance fund in accordance with any provision of this act,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continue to ensure, in accordance with Section 13</w:t>
      </w:r>
      <w:r w:rsidRPr="001260A1">
        <w:rPr>
          <w:color w:val="auto"/>
          <w:u w:color="000000" w:themeColor="text1"/>
        </w:rPr>
        <w:noBreakHyphen/>
        <w:t>7</w:t>
      </w:r>
      <w:r w:rsidRPr="001260A1">
        <w:rPr>
          <w:color w:val="auto"/>
          <w:u w:color="000000" w:themeColor="text1"/>
        </w:rPr>
        <w:noBreakHyphen/>
        <w:t>30, that the fund remains adequate to defray the costs for future maintenance costs or custodial and maintenance obligations of the site and other obligations imposed on the fund by this chapter.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(d)</w:t>
      </w:r>
      <w:r w:rsidRPr="001260A1">
        <w:rPr>
          <w:color w:val="auto"/>
          <w:u w:color="000000" w:themeColor="text1"/>
        </w:rPr>
        <w:tab/>
        <w:t>The PSC may promulgate regulations and policies necessary to execute the provisions of this section.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(8)</w:t>
      </w:r>
      <w:r w:rsidRPr="001260A1">
        <w:rPr>
          <w:color w:val="auto"/>
          <w:u w:color="000000" w:themeColor="text1"/>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(9)</w:t>
      </w:r>
      <w:r w:rsidRPr="001260A1">
        <w:rPr>
          <w:color w:val="auto"/>
          <w:u w:color="000000" w:themeColor="text1"/>
        </w:rPr>
        <w:tab/>
        <w:t xml:space="preserve">In all proceedings held pursuant to this section,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(10)</w:t>
      </w:r>
      <w:r w:rsidRPr="001260A1">
        <w:rPr>
          <w:color w:val="auto"/>
          <w:u w:color="000000" w:themeColor="text1"/>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(11)</w:t>
      </w:r>
      <w:r w:rsidRPr="001260A1">
        <w:rPr>
          <w:color w:val="auto"/>
          <w:u w:color="000000" w:themeColor="text1"/>
        </w:rPr>
        <w:tab/>
        <w:t xml:space="preserve">At any time the compact commission,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(12)</w:t>
      </w:r>
      <w:r w:rsidRPr="001260A1">
        <w:rPr>
          <w:color w:val="auto"/>
          <w:u w:color="000000" w:themeColor="text1"/>
        </w:rPr>
        <w:tab/>
        <w:t>The PSC shall encourage alternate forms of dispute resolution including, but not limited to, mediation or arbitration to resolve disputes between a site operator and any other person regarding matters covered by this chapter.</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 operator of a regional disposal facility shall submit to the South Carolina Department of Revenue, the PSC, and the Office of Regulatory Staff, and the </w:t>
      </w:r>
      <w:r w:rsidRPr="001260A1">
        <w:rPr>
          <w:strike/>
          <w:color w:val="auto"/>
          <w:u w:color="000000" w:themeColor="text1"/>
        </w:rPr>
        <w:t xml:space="preserve">board </w:t>
      </w:r>
      <w:r w:rsidRPr="001260A1">
        <w:rPr>
          <w:color w:val="auto"/>
          <w:u w:color="000000" w:themeColor="text1"/>
        </w:rPr>
        <w:t>office within thirty days following the end of each quarter a report detailing actual revenues received in the previous fiscal quarter and allowable costs incurred for operation of the disposal facility.</w:t>
      </w:r>
    </w:p>
    <w:p w:rsidR="007D71CB" w:rsidRPr="001260A1" w:rsidRDefault="007D71CB" w:rsidP="007D71CB">
      <w:pPr>
        <w:rPr>
          <w:color w:val="auto"/>
          <w:u w:color="000000" w:themeColor="text1"/>
        </w:rPr>
      </w:pPr>
      <w:r w:rsidRPr="001260A1">
        <w:rPr>
          <w:color w:val="auto"/>
          <w:u w:color="000000" w:themeColor="text1"/>
        </w:rPr>
        <w:tab/>
        <w:t>(D)(1)</w:t>
      </w:r>
      <w:r w:rsidRPr="001260A1">
        <w:rPr>
          <w:color w:val="auto"/>
          <w:u w:color="000000" w:themeColor="text1"/>
        </w:rPr>
        <w:tab/>
        <w:t xml:space="preserve">Within </w:t>
      </w:r>
      <w:r w:rsidRPr="001260A1">
        <w:rPr>
          <w:strike/>
          <w:color w:val="auto"/>
          <w:u w:color="000000" w:themeColor="text1"/>
        </w:rPr>
        <w:t>30</w:t>
      </w:r>
      <w:r w:rsidRPr="001260A1">
        <w:rPr>
          <w:color w:val="auto"/>
          <w:u w:color="000000" w:themeColor="text1"/>
        </w:rPr>
        <w:t xml:space="preserve"> </w:t>
      </w:r>
      <w:r w:rsidRPr="001260A1">
        <w:rPr>
          <w:color w:val="auto"/>
          <w:u w:val="single" w:color="000000" w:themeColor="text1"/>
        </w:rPr>
        <w:t>thirty</w:t>
      </w:r>
      <w:r w:rsidRPr="001260A1">
        <w:rPr>
          <w:color w:val="auto"/>
          <w:u w:color="000000" w:themeColor="text1"/>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1260A1">
        <w:rPr>
          <w:color w:val="auto"/>
          <w:u w:color="000000" w:themeColor="text1"/>
        </w:rPr>
        <w:noBreakHyphen/>
        <w:t>46</w:t>
      </w:r>
      <w:r w:rsidRPr="001260A1">
        <w:rPr>
          <w:color w:val="auto"/>
          <w:u w:color="000000" w:themeColor="text1"/>
        </w:rPr>
        <w:noBreakHyphen/>
        <w:t>60(B) and (C) for reimbursement of administrative costs to state agencies and the compact commission.  The Department of Revenue shall deposit the payment with the State Treasurer.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If in any fiscal year total revenues do not cover allowable costs plus the operating margin,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must reimburse the site operator its allowable costs and operating margin from the extended care maintenance fund within thirty days after the end of the fiscal year.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consult with the compact commission and the site operator as early as practicable on whether the provisions of Section 48</w:t>
      </w:r>
      <w:r w:rsidRPr="001260A1">
        <w:rPr>
          <w:color w:val="auto"/>
          <w:u w:color="000000" w:themeColor="text1"/>
        </w:rPr>
        <w:noBreakHyphen/>
        <w:t>46</w:t>
      </w:r>
      <w:r w:rsidRPr="001260A1">
        <w:rPr>
          <w:color w:val="auto"/>
          <w:u w:color="000000" w:themeColor="text1"/>
        </w:rPr>
        <w:noBreakHyphen/>
        <w:t>40(B)(7) pertaining to suspension of operations during periods of insufficient revenues should be invoked.</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Revenues received pursuant to item (1) of subsection (D) must be allocated as follows: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1260A1">
        <w:rPr>
          <w:color w:val="auto"/>
          <w:u w:color="000000" w:themeColor="text1"/>
        </w:rPr>
        <w:noBreakHyphen/>
        <w:t>2912</w:t>
      </w:r>
      <w:r w:rsidRPr="001260A1">
        <w:rPr>
          <w:color w:val="auto"/>
          <w:u w:color="000000" w:themeColor="text1"/>
        </w:rPr>
        <w:noBreakHyphen/>
        <w:t>6 on the same schedule of allocation as is established within that order for the distribution of ‘payments in lieu of taxes’ paid by the United States Department of Energy.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1260A1">
        <w:rPr>
          <w:color w:val="auto"/>
          <w:u w:color="000000" w:themeColor="text1"/>
        </w:rPr>
        <w:noBreakHyphen/>
        <w:t>46</w:t>
      </w:r>
      <w:r w:rsidRPr="001260A1">
        <w:rPr>
          <w:color w:val="auto"/>
          <w:u w:color="000000" w:themeColor="text1"/>
        </w:rPr>
        <w:noBreakHyphen/>
        <w:t>60(C) for compact administration and fees paid pursuant to Section 48</w:t>
      </w:r>
      <w:r w:rsidRPr="001260A1">
        <w:rPr>
          <w:color w:val="auto"/>
          <w:u w:color="000000" w:themeColor="text1"/>
        </w:rPr>
        <w:noBreakHyphen/>
        <w:t>46</w:t>
      </w:r>
      <w:r w:rsidRPr="001260A1">
        <w:rPr>
          <w:color w:val="auto"/>
          <w:u w:color="000000" w:themeColor="text1"/>
        </w:rPr>
        <w:noBreakHyphen/>
        <w:t xml:space="preserve">60(B) for reimbursement of the PSC, the Office of Regulatory Staff, the State Treasurer, and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1260A1">
        <w:rPr>
          <w:color w:val="auto"/>
          <w:u w:color="000000" w:themeColor="text1"/>
        </w:rPr>
        <w:noBreakHyphen/>
        <w:t>143</w:t>
      </w:r>
      <w:r w:rsidRPr="001260A1">
        <w:rPr>
          <w:color w:val="auto"/>
          <w:u w:color="000000" w:themeColor="text1"/>
        </w:rPr>
        <w:noBreakHyphen/>
        <w:t>30, and seventy percent of these monies must be allocated to Public School Facility Assistance and used as provided in Chapter 144</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of</w:t>
      </w:r>
      <w:r w:rsidRPr="001260A1">
        <w:rPr>
          <w:color w:val="auto"/>
          <w:u w:color="000000" w:themeColor="text1"/>
        </w:rPr>
        <w:t xml:space="preserve"> Title 59.</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Effective beginning fiscal year 2001</w:t>
      </w:r>
      <w:r w:rsidRPr="001260A1">
        <w:rPr>
          <w:color w:val="auto"/>
          <w:u w:color="000000" w:themeColor="text1"/>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1260A1">
        <w:rPr>
          <w:color w:val="auto"/>
          <w:u w:color="000000" w:themeColor="text1"/>
        </w:rPr>
        <w:noBreakHyphen/>
        <w:t>2000.  Revenues credited to the endowment pursuant to this subsection, for purposes of Section 59</w:t>
      </w:r>
      <w:r w:rsidRPr="001260A1">
        <w:rPr>
          <w:color w:val="auto"/>
          <w:u w:color="000000" w:themeColor="text1"/>
        </w:rPr>
        <w:noBreakHyphen/>
        <w:t>143</w:t>
      </w:r>
      <w:r w:rsidRPr="001260A1">
        <w:rPr>
          <w:color w:val="auto"/>
          <w:u w:color="000000" w:themeColor="text1"/>
        </w:rPr>
        <w:noBreakHyphen/>
        <w:t>10, are deemed to be received by the endowment pursuant to the former provisions of Section 48</w:t>
      </w:r>
      <w:r w:rsidRPr="001260A1">
        <w:rPr>
          <w:color w:val="auto"/>
          <w:u w:color="000000" w:themeColor="text1"/>
        </w:rPr>
        <w:noBreakHyphen/>
        <w:t>48</w:t>
      </w:r>
      <w:r w:rsidRPr="001260A1">
        <w:rPr>
          <w:color w:val="auto"/>
          <w:u w:color="000000" w:themeColor="text1"/>
        </w:rPr>
        <w:noBreakHyphen/>
        <w:t>140(C).”</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HH.</w:t>
      </w: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50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50.</w:t>
      </w:r>
      <w:r w:rsidRPr="001260A1">
        <w:rPr>
          <w:color w:val="auto"/>
          <w:u w:color="000000" w:themeColor="text1"/>
        </w:rPr>
        <w:tab/>
        <w:t>(A)</w:t>
      </w:r>
      <w:r w:rsidRPr="001260A1">
        <w:rPr>
          <w:color w:val="auto"/>
          <w:u w:color="000000" w:themeColor="text1"/>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the PSC, and other state agencies may participate in relevant portions of meetings of the compact commission upon the request of a commissioner, alternate commissioner, or staff of the compact commission, or as called for in the compact commission bylaws.</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160,000 cubic feet in fiscal year 2001;</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80,000 cubic feet in fiscal year 2002;</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70,000 cubic feet in fiscal year 2003;</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60,000 cubic feet in fiscal year 2004;</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50,000 cubic feet in fiscal year 2005;</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(6)</w:t>
      </w:r>
      <w:r w:rsidRPr="001260A1">
        <w:rPr>
          <w:color w:val="auto"/>
          <w:u w:color="000000" w:themeColor="text1"/>
        </w:rPr>
        <w:tab/>
        <w:t>45,000 cubic feet in fiscal year 2006;</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(7)</w:t>
      </w:r>
      <w:r w:rsidRPr="001260A1">
        <w:rPr>
          <w:color w:val="auto"/>
          <w:u w:color="000000" w:themeColor="text1"/>
        </w:rPr>
        <w:tab/>
        <w:t>40,000 cubic feet in fiscal year 2007;</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(8)</w:t>
      </w:r>
      <w:r w:rsidRPr="001260A1">
        <w:rPr>
          <w:color w:val="auto"/>
          <w:u w:color="000000" w:themeColor="text1"/>
        </w:rPr>
        <w:tab/>
        <w:t>35,000 cubic feet in fiscal year 2008.</w:t>
      </w:r>
    </w:p>
    <w:p w:rsidR="007D71CB" w:rsidRPr="001260A1" w:rsidRDefault="007D71CB" w:rsidP="007D71CB">
      <w:pPr>
        <w:rPr>
          <w:color w:val="auto"/>
          <w:u w:color="000000" w:themeColor="text1"/>
        </w:rPr>
      </w:pPr>
      <w:r w:rsidRPr="001260A1">
        <w:rPr>
          <w:color w:val="auto"/>
          <w:u w:color="000000" w:themeColor="text1"/>
        </w:rPr>
        <w:tab/>
        <w:t>South Carolina’s commissioners or alternate commissioners shall not vote to approve the importation of waste into the region for purposes of disposal in any fiscal year after 2008.”</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II.</w:t>
      </w: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60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60.</w:t>
      </w:r>
      <w:r w:rsidRPr="001260A1">
        <w:rPr>
          <w:color w:val="auto"/>
          <w:u w:color="000000" w:themeColor="text1"/>
        </w:rPr>
        <w:tab/>
        <w:t>(A)</w:t>
      </w:r>
      <w:r w:rsidRPr="001260A1">
        <w:rPr>
          <w:color w:val="auto"/>
          <w:u w:color="000000" w:themeColor="text1"/>
        </w:rPr>
        <w:tab/>
        <w:t xml:space="preserve">The Governor and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1260A1">
        <w:rPr>
          <w:color w:val="auto"/>
          <w:u w:color="000000" w:themeColor="text1"/>
        </w:rPr>
        <w:noBreakHyphen/>
        <w:t>46</w:t>
      </w:r>
      <w:r w:rsidRPr="001260A1">
        <w:rPr>
          <w:color w:val="auto"/>
          <w:u w:color="000000" w:themeColor="text1"/>
        </w:rPr>
        <w:noBreakHyphen/>
        <w:t>40(A)(6)(a) and Section 48</w:t>
      </w:r>
      <w:r w:rsidRPr="001260A1">
        <w:rPr>
          <w:color w:val="auto"/>
          <w:u w:color="000000" w:themeColor="text1"/>
        </w:rPr>
        <w:noBreakHyphen/>
        <w:t>46</w:t>
      </w:r>
      <w:r w:rsidRPr="001260A1">
        <w:rPr>
          <w:color w:val="auto"/>
          <w:u w:color="000000" w:themeColor="text1"/>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adopted a binding regulation or policy in accordance with Article IV(i)(12) of the Atlantic Compact authorizing each regional generator, at the generator’s discretion, to ship waste to disposal facilities located outside the Atlantic Compact region;</w:t>
      </w:r>
      <w:r w:rsidRPr="001260A1">
        <w:rPr>
          <w:color w:val="auto"/>
          <w:u w:color="000000" w:themeColor="text1"/>
        </w:rPr>
        <w:cr/>
      </w:r>
      <w:r w:rsidRPr="001260A1">
        <w:rPr>
          <w:color w:val="auto"/>
          <w:u w:color="000000" w:themeColor="text1"/>
        </w:rPr>
        <w:tab/>
      </w:r>
      <w:r w:rsidRPr="001260A1">
        <w:rPr>
          <w:color w:val="auto"/>
          <w:u w:color="000000" w:themeColor="text1"/>
        </w:rPr>
        <w:tab/>
        <w:t>(4)</w:t>
      </w:r>
      <w:r w:rsidRPr="001260A1">
        <w:rPr>
          <w:color w:val="auto"/>
          <w:u w:color="000000" w:themeColor="text1"/>
        </w:rPr>
        <w:tab/>
        <w:t>authorized South Carolina to proceed with plans to establish disposal rates for low</w:t>
      </w:r>
      <w:r w:rsidRPr="001260A1">
        <w:rPr>
          <w:color w:val="auto"/>
          <w:u w:color="000000" w:themeColor="text1"/>
        </w:rPr>
        <w:noBreakHyphen/>
        <w:t>level radioactive waste disposal in a manner consistent with the procedures described in this chapter;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agreement, as evidenced in a policy, regulation, or order that the compact commission will issue a payment of twelve million dollars to the State of South Carolina.  Before issuing the twelve million</w:t>
      </w:r>
      <w:r w:rsidRPr="001260A1">
        <w:rPr>
          <w:color w:val="auto"/>
          <w:u w:color="000000" w:themeColor="text1"/>
        </w:rPr>
        <w:noBreakHyphen/>
        <w:t>dollar payment, the compact commission will deduct and retain from this amount seventy thousand dollars, which will be credited as full payment of South Carolina’s membership dues in the Atlantic Compact.  The remainder of the twelve million</w:t>
      </w:r>
      <w:r w:rsidRPr="001260A1">
        <w:rPr>
          <w:color w:val="auto"/>
          <w:u w:color="000000" w:themeColor="text1"/>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1260A1">
        <w:rPr>
          <w:color w:val="auto"/>
          <w:u w:color="000000" w:themeColor="text1"/>
        </w:rPr>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Expenditures must be authorized by the Barnwell County governing body and with the approval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Upon approval of the Barnwell County governing body and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the State Treasurer shall submit the approved funds to the Barnwell County Treasurer for disbursement pursuant to the authorization;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agreement, as evidenced in a policy or regulation, that the compact commission headquarters and office will be relocated to South Carolina within six months of South Carolina’s membership;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(d)</w:t>
      </w:r>
      <w:r w:rsidRPr="001260A1">
        <w:rPr>
          <w:color w:val="auto"/>
          <w:u w:color="000000" w:themeColor="text1"/>
        </w:rPr>
        <w:tab/>
        <w:t>agreement, as evidenced in a policy or regulation, that the compact commission will, to the extent practicable, hold a majority of its meetings in the host state for the regional disposal facility.</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impose a surcharge per unit of waste received at any regional disposal facility located within the State.  A site operator shall collect and remit these fees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in accordance with the </w:t>
      </w:r>
      <w:r w:rsidRPr="001260A1">
        <w:rPr>
          <w:strike/>
          <w:color w:val="auto"/>
          <w:u w:color="000000" w:themeColor="text1"/>
        </w:rPr>
        <w:t>board’s</w:t>
      </w:r>
      <w:r w:rsidRPr="001260A1">
        <w:rPr>
          <w:color w:val="auto"/>
          <w:u w:color="000000" w:themeColor="text1"/>
        </w:rPr>
        <w:t xml:space="preserve"> </w:t>
      </w:r>
      <w:r w:rsidRPr="001260A1">
        <w:rPr>
          <w:color w:val="auto"/>
          <w:u w:val="single" w:color="000000" w:themeColor="text1"/>
        </w:rPr>
        <w:t>office’s</w:t>
      </w:r>
      <w:r w:rsidRPr="001260A1">
        <w:rPr>
          <w:color w:val="auto"/>
          <w:u w:color="000000" w:themeColor="text1"/>
        </w:rPr>
        <w:t xml:space="preserve"> directions.  All such surcharges shall be included within the disposal rates set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pursuant to Section 48</w:t>
      </w:r>
      <w:r w:rsidRPr="001260A1">
        <w:rPr>
          <w:color w:val="auto"/>
          <w:u w:color="000000" w:themeColor="text1"/>
        </w:rPr>
        <w:noBreakHyphen/>
        <w:t>46</w:t>
      </w:r>
      <w:r w:rsidRPr="001260A1">
        <w:rPr>
          <w:color w:val="auto"/>
          <w:u w:color="000000" w:themeColor="text1"/>
        </w:rPr>
        <w:noBreakHyphen/>
        <w:t>40.</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In accordance with Article V.f.3. of the Atlantic Compact, the compact commission shall advise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at least annually, but more frequently if the compact commission deems appropriate, of the compact commission’s costs and expenses.  To cover these costs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shall impose a surcharge per unit of waste received at any regional disposal facility located within the State as determined in Section 48</w:t>
      </w:r>
      <w:r w:rsidRPr="001260A1">
        <w:rPr>
          <w:color w:val="auto"/>
          <w:u w:color="000000" w:themeColor="text1"/>
        </w:rPr>
        <w:noBreakHyphen/>
        <w:t>46</w:t>
      </w:r>
      <w:r w:rsidRPr="001260A1">
        <w:rPr>
          <w:color w:val="auto"/>
          <w:u w:color="000000" w:themeColor="text1"/>
        </w:rPr>
        <w:noBreakHyphen/>
        <w:t xml:space="preserve">40.  A site operator shall collect and remit these fees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xml:space="preserve"> in accordance with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office’s</w:t>
      </w:r>
      <w:r w:rsidRPr="001260A1">
        <w:rPr>
          <w:color w:val="auto"/>
          <w:u w:color="000000" w:themeColor="text1"/>
        </w:rPr>
        <w:t xml:space="preserve"> directions, and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xml:space="preserve"> shall remit those fees to the compact commission.”</w:t>
      </w:r>
      <w:r w:rsidRPr="001260A1">
        <w:rPr>
          <w:color w:val="auto"/>
          <w:u w:color="000000" w:themeColor="text1"/>
        </w:rPr>
        <w:cr/>
      </w:r>
      <w:r>
        <w:rPr>
          <w:u w:color="000000" w:themeColor="text1"/>
        </w:rPr>
        <w:tab/>
      </w:r>
      <w:r w:rsidRPr="001260A1">
        <w:rPr>
          <w:color w:val="auto"/>
          <w:u w:color="000000" w:themeColor="text1"/>
        </w:rPr>
        <w:t>JJ.</w:t>
      </w:r>
      <w:r w:rsidRPr="001260A1">
        <w:rPr>
          <w:color w:val="auto"/>
          <w:u w:color="000000" w:themeColor="text1"/>
        </w:rPr>
        <w:tab/>
        <w:t>Section 48</w:t>
      </w:r>
      <w:r w:rsidRPr="001260A1">
        <w:rPr>
          <w:color w:val="auto"/>
          <w:u w:color="000000" w:themeColor="text1"/>
        </w:rPr>
        <w:noBreakHyphen/>
        <w:t>46</w:t>
      </w:r>
      <w:r w:rsidRPr="001260A1">
        <w:rPr>
          <w:color w:val="auto"/>
          <w:u w:color="000000" w:themeColor="text1"/>
        </w:rPr>
        <w:noBreakHyphen/>
        <w:t>90(A) of the 1976 Code is amended to read:</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 xml:space="preserve"> In accordance with Section 13</w:t>
      </w:r>
      <w:r w:rsidRPr="001260A1">
        <w:rPr>
          <w:color w:val="auto"/>
          <w:u w:color="000000" w:themeColor="text1"/>
        </w:rPr>
        <w:noBreakHyphen/>
        <w:t>7</w:t>
      </w:r>
      <w:r w:rsidRPr="001260A1">
        <w:rPr>
          <w:color w:val="auto"/>
          <w:u w:color="000000" w:themeColor="text1"/>
        </w:rPr>
        <w:noBreakHyphen/>
        <w:t xml:space="preserve">30,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office</w:t>
      </w:r>
      <w:r w:rsidRPr="001260A1">
        <w:rPr>
          <w:color w:val="auto"/>
          <w:u w:color="000000" w:themeColor="text1"/>
        </w:rPr>
        <w:t>, or its designee, is responsible for extended custody and maintenance of the Barnwell site following closure and license transfer from the facility operator.  The Department of Health and Environmental Control is responsible for continued site monitoring.”</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KK.</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500(A) of the 1976 Code is amended to read:</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There is created the Cass Elias McCarter Guardian ad Litem Program in South Carolina.  The program shall serve as a statewide system to provide training and supervision to volunteers who serve as court</w:t>
      </w:r>
      <w:r w:rsidRPr="001260A1">
        <w:rPr>
          <w:color w:val="auto"/>
          <w:u w:color="000000" w:themeColor="text1"/>
        </w:rPr>
        <w:noBreakHyphen/>
        <w:t>appointed special advocates for children in abuse and neglect proceedings within the family court, pursuant to Section 63</w:t>
      </w:r>
      <w:r w:rsidRPr="001260A1">
        <w:rPr>
          <w:color w:val="auto"/>
          <w:u w:color="000000" w:themeColor="text1"/>
        </w:rPr>
        <w:noBreakHyphen/>
        <w:t>7</w:t>
      </w:r>
      <w:r w:rsidRPr="001260A1">
        <w:rPr>
          <w:color w:val="auto"/>
          <w:u w:color="000000" w:themeColor="text1"/>
        </w:rPr>
        <w:noBreakHyphen/>
        <w:t xml:space="preserve">1620.  This program must be administered by the </w:t>
      </w:r>
      <w:r w:rsidRPr="001260A1">
        <w:rPr>
          <w:strike/>
          <w:color w:val="auto"/>
          <w:u w:color="000000" w:themeColor="text1"/>
        </w:rPr>
        <w:t>Office of the Governor</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LL.</w:t>
      </w:r>
      <w:r w:rsidRPr="001260A1">
        <w:rPr>
          <w:color w:val="auto"/>
          <w:u w:color="000000" w:themeColor="text1"/>
        </w:rPr>
        <w:tab/>
        <w:t>1.</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700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700.</w:t>
      </w:r>
      <w:r w:rsidRPr="001260A1">
        <w:rPr>
          <w:color w:val="auto"/>
          <w:u w:color="000000" w:themeColor="text1"/>
        </w:rPr>
        <w:tab/>
        <w:t>(A)</w:t>
      </w:r>
      <w:r w:rsidRPr="001260A1">
        <w:rPr>
          <w:color w:val="auto"/>
          <w:u w:color="000000" w:themeColor="text1"/>
        </w:rPr>
        <w:tab/>
        <w:t xml:space="preserve">There is created, </w:t>
      </w:r>
      <w:r w:rsidRPr="001260A1">
        <w:rPr>
          <w:strike/>
          <w:color w:val="auto"/>
          <w:u w:color="000000" w:themeColor="text1"/>
        </w:rPr>
        <w:t>as part of the Office of the Governor,</w:t>
      </w:r>
      <w:r w:rsidRPr="001260A1">
        <w:rPr>
          <w:color w:val="auto"/>
          <w:u w:color="000000" w:themeColor="text1"/>
        </w:rPr>
        <w:t xml:space="preserve"> </w:t>
      </w:r>
      <w:r w:rsidRPr="001260A1">
        <w:rPr>
          <w:color w:val="auto"/>
          <w:u w:val="single" w:color="000000" w:themeColor="text1"/>
        </w:rPr>
        <w:t>within the of the Department of Administration,</w:t>
      </w:r>
      <w:r w:rsidRPr="001260A1">
        <w:rPr>
          <w:color w:val="auto"/>
          <w:u w:color="000000" w:themeColor="text1"/>
        </w:rPr>
        <w:t xml:space="preserve"> the Division for Review of the Foster Care of Children.  The division must be supported by a board consisting of </w:t>
      </w:r>
      <w:r w:rsidRPr="001260A1">
        <w:rPr>
          <w:strike/>
          <w:color w:val="auto"/>
          <w:u w:color="000000" w:themeColor="text1"/>
        </w:rPr>
        <w:t>seven</w:t>
      </w:r>
      <w:r w:rsidRPr="001260A1">
        <w:rPr>
          <w:color w:val="auto"/>
          <w:u w:color="000000" w:themeColor="text1"/>
        </w:rPr>
        <w:t xml:space="preserve"> </w:t>
      </w:r>
      <w:r w:rsidRPr="001260A1">
        <w:rPr>
          <w:color w:val="auto"/>
          <w:u w:val="single" w:color="000000" w:themeColor="text1"/>
        </w:rPr>
        <w:t>eight</w:t>
      </w:r>
      <w:r w:rsidRPr="001260A1">
        <w:rPr>
          <w:color w:val="auto"/>
          <w:u w:color="000000" w:themeColor="text1"/>
        </w:rPr>
        <w:t xml:space="preserve"> members, all of whom must be past or present members of local review boards.  There must be one member from each congressional district and one member from the State at large, all appointed by the Governor with the advice and consent of the Senate.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 board shall elect from its members a chairman who shall serve for two years.  </w:t>
      </w:r>
      <w:r w:rsidRPr="001260A1">
        <w:rPr>
          <w:strike/>
          <w:color w:val="auto"/>
          <w:u w:color="000000" w:themeColor="text1"/>
        </w:rPr>
        <w:t>Four</w:t>
      </w:r>
      <w:r w:rsidRPr="001260A1">
        <w:rPr>
          <w:color w:val="auto"/>
          <w:u w:color="000000" w:themeColor="text1"/>
        </w:rPr>
        <w:t xml:space="preserve"> </w:t>
      </w:r>
      <w:r w:rsidRPr="001260A1">
        <w:rPr>
          <w:color w:val="auto"/>
          <w:u w:val="single" w:color="000000" w:themeColor="text1"/>
        </w:rPr>
        <w:t>Five</w:t>
      </w:r>
      <w:r w:rsidRPr="001260A1">
        <w:rPr>
          <w:color w:val="auto"/>
          <w:u w:color="000000" w:themeColor="text1"/>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1260A1">
        <w:rPr>
          <w:color w:val="auto"/>
          <w:u w:color="000000" w:themeColor="text1"/>
        </w:rPr>
        <w:noBreakHyphen/>
        <w:t>11</w:t>
      </w:r>
      <w:r w:rsidRPr="001260A1">
        <w:rPr>
          <w:color w:val="auto"/>
          <w:u w:color="000000" w:themeColor="text1"/>
        </w:rPr>
        <w:noBreakHyphen/>
        <w:t xml:space="preserve">720(A)(1) and (2).  These recommendations must be submitted to the Governor and included in an annual report, filed with the General Assembly, of the activities of the state office and local review boards. </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1260A1">
        <w:rPr>
          <w:color w:val="auto"/>
          <w:u w:color="000000" w:themeColor="text1"/>
        </w:rPr>
        <w:noBreakHyphen/>
        <w:t xml:space="preserve">owned facilities or group homes. </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The Governor may employ a division director to serve at the Governor’s pleasure who may be paid an annual salary to be determined by the Governor.  The director may be removed pursuant to Section 1</w:t>
      </w:r>
      <w:r w:rsidRPr="001260A1">
        <w:rPr>
          <w:color w:val="auto"/>
          <w:u w:color="000000" w:themeColor="text1"/>
        </w:rPr>
        <w:noBreakHyphen/>
        <w:t>3</w:t>
      </w:r>
      <w:r w:rsidRPr="001260A1">
        <w:rPr>
          <w:color w:val="auto"/>
          <w:u w:color="000000" w:themeColor="text1"/>
        </w:rPr>
        <w:noBreakHyphen/>
        <w:t xml:space="preserve">240.  The </w:t>
      </w:r>
      <w:r w:rsidRPr="001260A1">
        <w:rPr>
          <w:color w:val="auto"/>
          <w:u w:val="single" w:color="000000" w:themeColor="text1"/>
        </w:rPr>
        <w:t>division</w:t>
      </w:r>
      <w:r w:rsidRPr="001260A1">
        <w:rPr>
          <w:color w:val="auto"/>
          <w:u w:color="000000" w:themeColor="text1"/>
        </w:rPr>
        <w:t xml:space="preserve"> director shall employ staff as is necessary to carry out this article, and the staff must be compensated in an amount and in a manner as may be determined by the Governor. </w:t>
      </w:r>
    </w:p>
    <w:p w:rsidR="007D71CB" w:rsidRPr="001260A1" w:rsidRDefault="007D71CB" w:rsidP="007D71CB">
      <w:pPr>
        <w:rPr>
          <w:color w:val="auto"/>
          <w:u w:color="000000" w:themeColor="text1"/>
        </w:rPr>
      </w:pPr>
      <w:r w:rsidRPr="001260A1">
        <w:rPr>
          <w:color w:val="auto"/>
          <w:u w:color="000000" w:themeColor="text1"/>
        </w:rPr>
        <w:tab/>
        <w:t>(G)</w:t>
      </w:r>
      <w:r w:rsidRPr="001260A1">
        <w:rPr>
          <w:color w:val="auto"/>
          <w:u w:color="000000" w:themeColor="text1"/>
        </w:rPr>
        <w:tab/>
        <w:t>This article may not be construed to provide for subpoena authority.”</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730(A) of the 1976 Code is amended to read:</w:t>
      </w:r>
      <w:r w:rsidRPr="001260A1">
        <w:rPr>
          <w:color w:val="auto"/>
          <w:u w:color="000000" w:themeColor="text1"/>
        </w:rPr>
        <w:tab/>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 xml:space="preserve">No person may be employed by the Division for Review of the Foster Care of Children, </w:t>
      </w:r>
      <w:r w:rsidRPr="001260A1">
        <w:rPr>
          <w:strike/>
          <w:color w:val="auto"/>
          <w:u w:color="000000" w:themeColor="text1"/>
        </w:rPr>
        <w:t>Office of the Governor</w:t>
      </w:r>
      <w:r w:rsidRPr="001260A1">
        <w:rPr>
          <w:color w:val="auto"/>
          <w:u w:color="000000" w:themeColor="text1"/>
        </w:rPr>
        <w:t xml:space="preserve"> within the </w:t>
      </w:r>
      <w:r w:rsidRPr="001260A1">
        <w:rPr>
          <w:color w:val="auto"/>
          <w:u w:val="single" w:color="000000" w:themeColor="text1"/>
        </w:rPr>
        <w:t>Department of Administration</w:t>
      </w:r>
      <w:r w:rsidRPr="001260A1">
        <w:rPr>
          <w:color w:val="auto"/>
          <w:u w:color="000000" w:themeColor="text1"/>
        </w:rPr>
        <w:t xml:space="preserve">, or may serve on the state or a local foster care review board if the person: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has been convicted of or pled guilty or nolo contendere to: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(a)</w:t>
      </w:r>
      <w:r w:rsidRPr="001260A1">
        <w:rPr>
          <w:color w:val="auto"/>
          <w:u w:color="000000" w:themeColor="text1"/>
        </w:rPr>
        <w:tab/>
        <w:t xml:space="preserve">an ‘offense against the person’ as provided for in Title 16, Chapter 3;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(b)</w:t>
      </w:r>
      <w:r w:rsidRPr="001260A1">
        <w:rPr>
          <w:color w:val="auto"/>
          <w:u w:color="000000" w:themeColor="text1"/>
        </w:rPr>
        <w:tab/>
        <w:t xml:space="preserve">an ‘offense against morality or decency’ as provided for in Title 16, Chapter 15;  or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color="000000" w:themeColor="text1"/>
        </w:rPr>
        <w:tab/>
        <w:t>(c)</w:t>
      </w:r>
      <w:r w:rsidRPr="001260A1">
        <w:rPr>
          <w:color w:val="auto"/>
          <w:u w:color="000000" w:themeColor="text1"/>
        </w:rPr>
        <w:tab/>
        <w:t>contributing to the delinquency of a minor, as provided for in Section 16</w:t>
      </w:r>
      <w:r w:rsidRPr="001260A1">
        <w:rPr>
          <w:color w:val="auto"/>
          <w:u w:color="000000" w:themeColor="text1"/>
        </w:rPr>
        <w:noBreakHyphen/>
        <w:t>17</w:t>
      </w:r>
      <w:r w:rsidRPr="001260A1">
        <w:rPr>
          <w:color w:val="auto"/>
          <w:u w:color="000000" w:themeColor="text1"/>
        </w:rPr>
        <w:noBreakHyphen/>
        <w:t>490.”</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MM.</w:t>
      </w:r>
      <w:r w:rsidRPr="001260A1">
        <w:rPr>
          <w:color w:val="auto"/>
          <w:u w:color="000000" w:themeColor="text1"/>
        </w:rPr>
        <w:tab/>
        <w:t>1.</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1110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1110.</w:t>
      </w:r>
      <w:r w:rsidRPr="001260A1">
        <w:rPr>
          <w:color w:val="auto"/>
          <w:u w:color="000000" w:themeColor="text1"/>
        </w:rPr>
        <w:tab/>
        <w:t>There is created the Children’s Case Resolution System</w:t>
      </w:r>
      <w:r w:rsidRPr="001260A1">
        <w:rPr>
          <w:strike/>
          <w:color w:val="auto"/>
          <w:u w:color="000000" w:themeColor="text1"/>
        </w:rPr>
        <w:t>,</w:t>
      </w:r>
      <w:r w:rsidRPr="001260A1">
        <w:rPr>
          <w:color w:val="auto"/>
          <w:u w:color="000000" w:themeColor="text1"/>
        </w:rPr>
        <w:t xml:space="preserve"> </w:t>
      </w:r>
      <w:r w:rsidRPr="001260A1">
        <w:rPr>
          <w:color w:val="auto"/>
          <w:u w:val="single" w:color="000000" w:themeColor="text1"/>
        </w:rPr>
        <w:t>within the Department of Administration and</w:t>
      </w:r>
      <w:r w:rsidRPr="001260A1">
        <w:rPr>
          <w:color w:val="auto"/>
          <w:u w:color="000000" w:themeColor="text1"/>
        </w:rPr>
        <w:t xml:space="preserve"> referred to in this article as the System, which is a process of reviewing cases on behalf of children for whom the appropriate public agencies collectively have not provided the necessary services.  </w:t>
      </w:r>
      <w:r w:rsidRPr="001260A1">
        <w:rPr>
          <w:strike/>
          <w:color w:val="auto"/>
          <w:u w:color="000000" w:themeColor="text1"/>
        </w:rPr>
        <w:t>The System must be housed in and staffed by the Office of the Governor.</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1140(5), (8), and (9) of the 1976 Code are amended to read:</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 xml:space="preserve">when unanimous consent is not obtained as required in item (4), a panel must be convened composed of the following persons: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(a)</w:t>
      </w:r>
      <w:r w:rsidRPr="001260A1">
        <w:rPr>
          <w:color w:val="auto"/>
          <w:u w:color="000000" w:themeColor="text1"/>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(b)</w:t>
      </w:r>
      <w:r w:rsidRPr="001260A1">
        <w:rPr>
          <w:color w:val="auto"/>
          <w:u w:color="000000" w:themeColor="text1"/>
        </w:rPr>
        <w:tab/>
        <w:t xml:space="preserve">one legislator appointed by the Governor;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(c)</w:t>
      </w:r>
      <w:r w:rsidRPr="001260A1">
        <w:rPr>
          <w:color w:val="auto"/>
          <w:u w:color="000000" w:themeColor="text1"/>
        </w:rPr>
        <w:tab/>
        <w:t>two members appointed by the Governor, drawn from a list of qualified individuals not employed by a child</w:t>
      </w:r>
      <w:r w:rsidRPr="001260A1">
        <w:rPr>
          <w:color w:val="auto"/>
          <w:u w:color="000000" w:themeColor="text1"/>
        </w:rPr>
        <w:noBreakHyphen/>
        <w:t xml:space="preserve">serving public agency, established in advance by the System, who have knowledge of public services for children in South Carolina. </w:t>
      </w:r>
    </w:p>
    <w:p w:rsidR="007D71CB" w:rsidRPr="001260A1" w:rsidRDefault="007D71CB" w:rsidP="007D71CB">
      <w:pPr>
        <w:rPr>
          <w:color w:val="auto"/>
          <w:u w:color="000000" w:themeColor="text1"/>
        </w:rPr>
      </w:pPr>
      <w:r w:rsidRPr="001260A1">
        <w:rPr>
          <w:color w:val="auto"/>
          <w:u w:color="000000" w:themeColor="text1"/>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7D71CB" w:rsidRPr="001260A1" w:rsidRDefault="007D71CB" w:rsidP="007D71CB">
      <w:pPr>
        <w:rPr>
          <w:color w:val="auto"/>
          <w:u w:color="000000" w:themeColor="text1"/>
        </w:rPr>
      </w:pPr>
      <w:r w:rsidRPr="001260A1">
        <w:rPr>
          <w:color w:val="auto"/>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7D71CB" w:rsidRPr="001260A1" w:rsidRDefault="007D71CB" w:rsidP="007D71CB">
      <w:pPr>
        <w:rPr>
          <w:color w:val="auto"/>
          <w:u w:color="000000" w:themeColor="text1"/>
        </w:rPr>
      </w:pPr>
      <w:r w:rsidRPr="001260A1">
        <w:rPr>
          <w:color w:val="auto"/>
          <w:u w:color="000000" w:themeColor="text1"/>
        </w:rPr>
        <w:tab/>
        <w:t>(8)</w:t>
      </w:r>
      <w:r w:rsidRPr="001260A1">
        <w:rPr>
          <w:color w:val="auto"/>
          <w:u w:color="000000" w:themeColor="text1"/>
        </w:rPr>
        <w:tab/>
        <w:t xml:space="preserve">submit an annual report on the activities of the System to the Governor, </w:t>
      </w:r>
      <w:r w:rsidRPr="001260A1">
        <w:rPr>
          <w:color w:val="auto"/>
          <w:u w:val="single" w:color="000000" w:themeColor="text1"/>
        </w:rPr>
        <w:t>Director of the Department of Administration,</w:t>
      </w:r>
      <w:r w:rsidRPr="001260A1">
        <w:rPr>
          <w:color w:val="auto"/>
          <w:u w:color="000000" w:themeColor="text1"/>
        </w:rPr>
        <w:t xml:space="preserve"> the General Assembly, and agencies designated by the System as relevant to the cases;  and </w:t>
      </w:r>
    </w:p>
    <w:p w:rsidR="007D71CB" w:rsidRPr="001260A1" w:rsidRDefault="007D71CB" w:rsidP="007D71CB">
      <w:pPr>
        <w:rPr>
          <w:color w:val="auto"/>
          <w:u w:color="000000" w:themeColor="text1"/>
        </w:rPr>
      </w:pPr>
      <w:r w:rsidRPr="001260A1">
        <w:rPr>
          <w:color w:val="auto"/>
          <w:u w:color="000000" w:themeColor="text1"/>
        </w:rPr>
        <w:tab/>
        <w:t>(9)</w:t>
      </w:r>
      <w:r w:rsidRPr="001260A1">
        <w:rPr>
          <w:color w:val="auto"/>
          <w:u w:color="000000" w:themeColor="text1"/>
        </w:rPr>
        <w:tab/>
        <w:t>compile and transmit additional reports on the activities of the System</w:t>
      </w:r>
      <w:r w:rsidRPr="001260A1">
        <w:rPr>
          <w:strike/>
          <w:color w:val="auto"/>
          <w:u w:color="000000" w:themeColor="text1"/>
        </w:rPr>
        <w:t>,</w:t>
      </w:r>
      <w:r w:rsidRPr="001260A1">
        <w:rPr>
          <w:color w:val="auto"/>
          <w:u w:color="000000" w:themeColor="text1"/>
        </w:rPr>
        <w:t xml:space="preserve"> and recommendations for service delivery improvements, as necessary, to the Governor and the Joint </w:t>
      </w:r>
      <w:r w:rsidRPr="001260A1">
        <w:rPr>
          <w:color w:val="auto"/>
          <w:u w:val="single" w:color="000000" w:themeColor="text1"/>
        </w:rPr>
        <w:t>Citizens and</w:t>
      </w:r>
      <w:r w:rsidRPr="001260A1">
        <w:rPr>
          <w:color w:val="auto"/>
          <w:u w:color="000000" w:themeColor="text1"/>
        </w:rPr>
        <w:t xml:space="preserve"> Legislative Committee on Children.”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NN.</w:t>
      </w:r>
      <w:r w:rsidRPr="001260A1">
        <w:rPr>
          <w:color w:val="auto"/>
          <w:u w:color="000000" w:themeColor="text1"/>
        </w:rPr>
        <w:tab/>
        <w:t>1.</w:t>
      </w:r>
      <w:r w:rsidRPr="001260A1">
        <w:rPr>
          <w:color w:val="auto"/>
          <w:u w:color="000000" w:themeColor="text1"/>
        </w:rPr>
        <w:tab/>
        <w:t>Section 44</w:t>
      </w:r>
      <w:r w:rsidRPr="001260A1">
        <w:rPr>
          <w:color w:val="auto"/>
          <w:u w:color="000000" w:themeColor="text1"/>
        </w:rPr>
        <w:noBreakHyphen/>
        <w:t>38</w:t>
      </w:r>
      <w:r w:rsidRPr="001260A1">
        <w:rPr>
          <w:color w:val="auto"/>
          <w:u w:color="000000" w:themeColor="text1"/>
        </w:rPr>
        <w:noBreakHyphen/>
        <w:t>380(A)(1)(h) of the 1976 Code is amended to read:</w:t>
      </w:r>
    </w:p>
    <w:p w:rsidR="007D71CB" w:rsidRPr="001260A1" w:rsidRDefault="007D71CB" w:rsidP="007D71CB">
      <w:pPr>
        <w:rPr>
          <w:color w:val="auto"/>
          <w:u w:color="000000" w:themeColor="text1"/>
        </w:rPr>
      </w:pPr>
      <w:r w:rsidRPr="001260A1">
        <w:rPr>
          <w:color w:val="auto"/>
          <w:u w:color="000000" w:themeColor="text1"/>
        </w:rPr>
        <w:tab/>
        <w:t>“(h)</w:t>
      </w:r>
      <w:r w:rsidRPr="001260A1">
        <w:rPr>
          <w:color w:val="auto"/>
          <w:u w:color="000000" w:themeColor="text1"/>
        </w:rPr>
        <w:tab/>
        <w:t xml:space="preserve">Director of the Continuum of Care for Emotionally Disturbed Children </w:t>
      </w:r>
      <w:r w:rsidRPr="001260A1">
        <w:rPr>
          <w:strike/>
          <w:color w:val="auto"/>
          <w:u w:color="000000" w:themeColor="text1"/>
        </w:rPr>
        <w:t>Division of the Governor’s Office</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1310 of the 1976 Code, as added by Act 361 of 2008, is amended to read:</w:t>
      </w:r>
    </w:p>
    <w:p w:rsidR="007D71CB" w:rsidRPr="001260A1" w:rsidRDefault="007D71CB" w:rsidP="007D71CB">
      <w:pPr>
        <w:rPr>
          <w:color w:val="auto"/>
          <w:u w:color="000000" w:themeColor="text1"/>
        </w:rPr>
      </w:pP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1310.</w:t>
      </w:r>
      <w:r w:rsidRPr="001260A1">
        <w:rPr>
          <w:color w:val="auto"/>
          <w:u w:color="000000" w:themeColor="text1"/>
        </w:rPr>
        <w:tab/>
        <w:t xml:space="preserve"> 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1260A1">
        <w:rPr>
          <w:color w:val="auto"/>
          <w:u w:val="single" w:color="000000" w:themeColor="text1"/>
        </w:rPr>
        <w:t>as a division</w:t>
      </w:r>
      <w:r w:rsidRPr="001260A1">
        <w:rPr>
          <w:color w:val="auto"/>
          <w:u w:color="000000" w:themeColor="text1"/>
        </w:rPr>
        <w:t xml:space="preserve"> of the </w:t>
      </w:r>
      <w:r w:rsidRPr="001260A1">
        <w:rPr>
          <w:strike/>
          <w:color w:val="auto"/>
          <w:u w:color="000000" w:themeColor="text1"/>
        </w:rPr>
        <w:t>office of the Governor</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This article supplements and does not supplant existing services provided to this population.”</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1340 of the 1976 Code, as added by Act 361 of 2008, is amended to read:</w:t>
      </w:r>
    </w:p>
    <w:p w:rsidR="007D71CB" w:rsidRPr="001260A1" w:rsidRDefault="007D71CB" w:rsidP="007D71CB">
      <w:pPr>
        <w:rPr>
          <w:color w:val="auto"/>
          <w:u w:color="000000" w:themeColor="text1"/>
        </w:rPr>
      </w:pP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1340.</w:t>
      </w:r>
      <w:r w:rsidRPr="001260A1">
        <w:rPr>
          <w:color w:val="auto"/>
          <w:u w:color="000000" w:themeColor="text1"/>
        </w:rPr>
        <w:tab/>
        <w:t xml:space="preserve">The Governor may </w:t>
      </w:r>
      <w:r w:rsidRPr="001260A1">
        <w:rPr>
          <w:strike/>
          <w:color w:val="auto"/>
          <w:u w:color="000000" w:themeColor="text1"/>
        </w:rPr>
        <w:t>employ</w:t>
      </w:r>
      <w:r w:rsidRPr="001260A1">
        <w:rPr>
          <w:color w:val="auto"/>
          <w:u w:color="000000" w:themeColor="text1"/>
        </w:rPr>
        <w:t xml:space="preserve"> </w:t>
      </w:r>
      <w:r w:rsidRPr="001260A1">
        <w:rPr>
          <w:color w:val="auto"/>
          <w:u w:val="single" w:color="000000" w:themeColor="text1"/>
        </w:rPr>
        <w:t>appoint</w:t>
      </w:r>
      <w:r w:rsidRPr="001260A1">
        <w:rPr>
          <w:color w:val="auto"/>
          <w:u w:color="000000" w:themeColor="text1"/>
        </w:rPr>
        <w:t xml:space="preserve"> a Director </w:t>
      </w:r>
      <w:r w:rsidRPr="001260A1">
        <w:rPr>
          <w:color w:val="auto"/>
          <w:u w:val="single" w:color="000000" w:themeColor="text1"/>
        </w:rPr>
        <w:t>of the Continuum of Care</w:t>
      </w:r>
      <w:r w:rsidRPr="001260A1">
        <w:rPr>
          <w:color w:val="auto"/>
          <w:u w:color="000000" w:themeColor="text1"/>
        </w:rPr>
        <w:t xml:space="preserve"> to serve at his pleasure who is subject to removal pursuant to the provisions of Section 1</w:t>
      </w:r>
      <w:r w:rsidRPr="001260A1">
        <w:rPr>
          <w:color w:val="auto"/>
          <w:u w:color="000000" w:themeColor="text1"/>
        </w:rPr>
        <w:noBreakHyphen/>
        <w:t>3</w:t>
      </w:r>
      <w:r w:rsidRPr="001260A1">
        <w:rPr>
          <w:color w:val="auto"/>
          <w:u w:color="000000" w:themeColor="text1"/>
        </w:rPr>
        <w:noBreakHyphen/>
        <w:t xml:space="preserve">240.  The director shall employ staff necessary to carry out the provisions of this article.  The funds for the </w:t>
      </w:r>
      <w:r w:rsidRPr="001260A1">
        <w:rPr>
          <w:color w:val="auto"/>
          <w:u w:val="single" w:color="000000" w:themeColor="text1"/>
        </w:rPr>
        <w:t>division</w:t>
      </w:r>
      <w:r w:rsidRPr="001260A1">
        <w:rPr>
          <w:color w:val="auto"/>
          <w:u w:color="000000" w:themeColor="text1"/>
        </w:rPr>
        <w:t xml:space="preserve"> director, staff, and other purposes of the Continuum of Care Division must be provided in the annual general appropriations act.  The </w:t>
      </w:r>
      <w:r w:rsidRPr="001260A1">
        <w:rPr>
          <w:color w:val="auto"/>
          <w:u w:val="single" w:color="000000" w:themeColor="text1"/>
        </w:rPr>
        <w:t>department, upon the recommendation of the</w:t>
      </w:r>
      <w:r w:rsidRPr="001260A1">
        <w:rPr>
          <w:color w:val="auto"/>
          <w:u w:color="000000" w:themeColor="text1"/>
        </w:rPr>
        <w:t xml:space="preserve"> division </w:t>
      </w:r>
      <w:r w:rsidRPr="001260A1">
        <w:rPr>
          <w:color w:val="auto"/>
          <w:u w:val="single" w:color="000000" w:themeColor="text1"/>
        </w:rPr>
        <w:t>director,</w:t>
      </w:r>
      <w:r w:rsidRPr="001260A1">
        <w:rPr>
          <w:color w:val="auto"/>
          <w:u w:color="000000" w:themeColor="text1"/>
        </w:rPr>
        <w:t xml:space="preserve"> </w:t>
      </w:r>
      <w:r w:rsidRPr="001260A1">
        <w:rPr>
          <w:strike/>
          <w:color w:val="auto"/>
          <w:u w:color="000000" w:themeColor="text1"/>
        </w:rPr>
        <w:t>shall</w:t>
      </w:r>
      <w:r w:rsidRPr="001260A1">
        <w:rPr>
          <w:color w:val="auto"/>
          <w:u w:color="000000" w:themeColor="text1"/>
        </w:rPr>
        <w:t xml:space="preserve"> </w:t>
      </w:r>
      <w:r w:rsidRPr="001260A1">
        <w:rPr>
          <w:color w:val="auto"/>
          <w:u w:val="single" w:color="000000" w:themeColor="text1"/>
        </w:rPr>
        <w:t>may</w:t>
      </w:r>
      <w:r w:rsidRPr="001260A1">
        <w:rPr>
          <w:color w:val="auto"/>
          <w:u w:color="000000" w:themeColor="text1"/>
        </w:rPr>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1360 of the 1976 Code as added by Act 361 of 2008, is amended to read:</w:t>
      </w:r>
    </w:p>
    <w:p w:rsidR="007D71CB" w:rsidRPr="001260A1" w:rsidRDefault="007D71CB" w:rsidP="007D71CB">
      <w:pPr>
        <w:rPr>
          <w:color w:val="auto"/>
          <w:u w:color="000000" w:themeColor="text1"/>
        </w:rPr>
      </w:pPr>
      <w:r w:rsidRPr="001260A1">
        <w:rPr>
          <w:color w:val="auto"/>
          <w:u w:color="000000" w:themeColor="text1"/>
        </w:rPr>
        <w:tab/>
        <w:t xml:space="preserve">“The Continuum of Care Division shall submit an annual report to the </w:t>
      </w:r>
      <w:r w:rsidRPr="001260A1">
        <w:rPr>
          <w:strike/>
          <w:color w:val="auto"/>
          <w:u w:color="000000" w:themeColor="text1"/>
        </w:rPr>
        <w:t>Governor</w:t>
      </w:r>
      <w:r w:rsidRPr="001260A1">
        <w:rPr>
          <w:color w:val="auto"/>
          <w:u w:color="000000" w:themeColor="text1"/>
        </w:rPr>
        <w:t xml:space="preserve"> </w:t>
      </w:r>
      <w:r w:rsidRPr="001260A1">
        <w:rPr>
          <w:color w:val="auto"/>
          <w:u w:val="single" w:color="000000" w:themeColor="text1"/>
        </w:rPr>
        <w:t>Department of Administration</w:t>
      </w:r>
      <w:r w:rsidRPr="001260A1">
        <w:rPr>
          <w:color w:val="auto"/>
          <w:u w:color="000000" w:themeColor="text1"/>
        </w:rPr>
        <w:t xml:space="preserve"> and General Assembly on its activities and recommendations for changes and improvements in the delivery of services by public agencies serving children.”</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1510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63</w:t>
      </w:r>
      <w:r w:rsidRPr="001260A1">
        <w:rPr>
          <w:color w:val="auto"/>
          <w:u w:color="000000" w:themeColor="text1"/>
        </w:rPr>
        <w:noBreakHyphen/>
        <w:t>11</w:t>
      </w:r>
      <w:r w:rsidRPr="001260A1">
        <w:rPr>
          <w:color w:val="auto"/>
          <w:u w:color="000000" w:themeColor="text1"/>
        </w:rPr>
        <w:noBreakHyphen/>
        <w:t>1510.</w:t>
      </w:r>
      <w:r w:rsidRPr="001260A1">
        <w:rPr>
          <w:color w:val="auto"/>
          <w:u w:color="000000" w:themeColor="text1"/>
        </w:rPr>
        <w:tab/>
        <w:t xml:space="preserve">There is established the Interagency System for Caring for Emotionally Disturbed Children, an integrated system of care to be developed by the Continuum of Care for Emotionally Disturbed Children </w:t>
      </w:r>
      <w:r w:rsidRPr="001260A1">
        <w:rPr>
          <w:strike/>
          <w:color w:val="auto"/>
          <w:u w:color="000000" w:themeColor="text1"/>
        </w:rPr>
        <w:t>of the Governor’s Office</w:t>
      </w:r>
      <w:r w:rsidRPr="001260A1">
        <w:rPr>
          <w:color w:val="auto"/>
          <w:u w:color="000000" w:themeColor="text1"/>
        </w:rPr>
        <w:t xml:space="preserve"> </w:t>
      </w:r>
      <w:r w:rsidRPr="001260A1">
        <w:rPr>
          <w:color w:val="auto"/>
          <w:u w:val="single" w:color="000000" w:themeColor="text1"/>
        </w:rPr>
        <w:t>in the Department of Administration</w:t>
      </w:r>
      <w:r w:rsidRPr="001260A1">
        <w:rPr>
          <w:color w:val="auto"/>
          <w:u w:color="000000" w:themeColor="text1"/>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VII</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Legislative Fiscal Office and</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Other Transfer Provisions</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1</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9.</w:t>
      </w:r>
      <w:r w:rsidRPr="001260A1">
        <w:rPr>
          <w:color w:val="auto"/>
          <w:u w:color="000000" w:themeColor="text1"/>
        </w:rPr>
        <w:tab/>
        <w:t>A.</w:t>
      </w:r>
      <w:r w:rsidRPr="001260A1">
        <w:rPr>
          <w:color w:val="auto"/>
          <w:u w:color="000000" w:themeColor="text1"/>
        </w:rPr>
        <w:tab/>
      </w:r>
      <w:r w:rsidRPr="001260A1">
        <w:rPr>
          <w:color w:val="auto"/>
          <w:u w:color="000000" w:themeColor="text1"/>
        </w:rPr>
        <w:tab/>
        <w:t>Chapter 3, Title 2 of the 1976 Code is amended by adding:</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3</w:t>
      </w:r>
      <w:r w:rsidRPr="001260A1">
        <w:rPr>
          <w:color w:val="auto"/>
          <w:u w:color="000000" w:themeColor="text1"/>
        </w:rPr>
        <w:noBreakHyphen/>
        <w:t>240.</w:t>
      </w:r>
      <w:r w:rsidRPr="001260A1">
        <w:rPr>
          <w:color w:val="auto"/>
          <w:u w:color="000000" w:themeColor="text1"/>
        </w:rPr>
        <w:tab/>
        <w:t>(A)</w:t>
      </w:r>
      <w:r w:rsidRPr="001260A1">
        <w:rPr>
          <w:color w:val="auto"/>
          <w:u w:color="000000" w:themeColor="text1"/>
        </w:rPr>
        <w:tab/>
        <w:t>The Legislative Fiscal Office is established under the joint direction and management of the Clerk of the Senate and the Clerk of the House of Representatives as a division of the Legislative Services Agency.</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Legislative Fiscal Office must support the work of the General Assembly through the provision of data, fiscal impact statements and revenue impact statements, as appropriate, on proposed legislation, forecast of economic conditions pursuant to Section 11</w:t>
      </w:r>
      <w:r w:rsidRPr="001260A1">
        <w:rPr>
          <w:color w:val="auto"/>
          <w:u w:color="000000" w:themeColor="text1"/>
        </w:rPr>
        <w:noBreakHyphen/>
        <w:t>9</w:t>
      </w:r>
      <w:r w:rsidRPr="001260A1">
        <w:rPr>
          <w:color w:val="auto"/>
          <w:u w:color="000000" w:themeColor="text1"/>
        </w:rPr>
        <w:noBreakHyphen/>
        <w:t xml:space="preserve">880, and support the General Assembly’s budget writing duties without regard to political or other considerations beyond technical accuracy and professionalism required to perform the duties of the office.”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r>
      <w:r w:rsidRPr="001260A1">
        <w:rPr>
          <w:color w:val="auto"/>
          <w:u w:color="000000" w:themeColor="text1"/>
        </w:rPr>
        <w:tab/>
        <w:t>(1)</w:t>
      </w:r>
      <w:r w:rsidRPr="001260A1">
        <w:rPr>
          <w:color w:val="auto"/>
          <w:u w:color="000000" w:themeColor="text1"/>
        </w:rPr>
        <w:tab/>
        <w:t>The employees of the Office of State Budget required to provide fiscal impact statements on proposed legislation, to support the General Assembly’s budget writing duties, and to support the other duties assigned to the Legislative Fiscal Office are transferred to the Legislative Fiscal Office, organized as recommended by the Clerk of the Senate and the Clerk of the House of Representatives.</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The Clerk of the Senate, the Clerk of the House of Representatives, and the executive director of the Budget and Control Board, in consultation with the Chairman of the Senate Finance Committee and the Chairman of the House Ways and Means Committee, shall determine the employees, authorized appropriations, and assets and liabilities to be transferred pursuant to items (1) and (2) of subsection (A).</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2</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10.</w:t>
      </w: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820(A), (B), and (C) of the 1976 Code are amended to read:</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There is created the Board of Economic Advisors</w:t>
      </w:r>
      <w:r w:rsidRPr="001260A1">
        <w:rPr>
          <w:color w:val="auto"/>
          <w:u w:val="single" w:color="000000" w:themeColor="text1"/>
        </w:rPr>
        <w:t>, a division of the State Fiscal Accountability Authority,</w:t>
      </w:r>
      <w:r w:rsidRPr="001260A1">
        <w:rPr>
          <w:color w:val="auto"/>
          <w:u w:color="000000" w:themeColor="text1"/>
        </w:rPr>
        <w:t xml:space="preserve"> as follows: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one member, appointed by, and serving at the pleasure of</w:t>
      </w:r>
      <w:r w:rsidRPr="001260A1">
        <w:rPr>
          <w:strike/>
          <w:color w:val="auto"/>
          <w:u w:color="000000" w:themeColor="text1"/>
        </w:rPr>
        <w:t>,</w:t>
      </w:r>
      <w:r w:rsidRPr="001260A1">
        <w:rPr>
          <w:color w:val="auto"/>
          <w:u w:color="000000" w:themeColor="text1"/>
        </w:rPr>
        <w:t xml:space="preserve"> the Governor, who shall serve as chairman and shall receive annual compensation of ten thousand dollars;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one member appointed by, and serving at the pleasure of</w:t>
      </w:r>
      <w:r w:rsidRPr="001260A1">
        <w:rPr>
          <w:strike/>
          <w:color w:val="auto"/>
          <w:u w:color="000000" w:themeColor="text1"/>
        </w:rPr>
        <w:t>,</w:t>
      </w:r>
      <w:r w:rsidRPr="001260A1">
        <w:rPr>
          <w:color w:val="auto"/>
          <w:u w:color="000000" w:themeColor="text1"/>
        </w:rPr>
        <w:t xml:space="preserve"> the Chairman of the Senate Finance Committee, who shall receive annual compensation of eight thousand dollars;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one member appointed by, and serving at the pleasure of</w:t>
      </w:r>
      <w:r w:rsidRPr="001260A1">
        <w:rPr>
          <w:strike/>
          <w:color w:val="auto"/>
          <w:u w:color="000000" w:themeColor="text1"/>
        </w:rPr>
        <w:t>,</w:t>
      </w:r>
      <w:r w:rsidRPr="001260A1">
        <w:rPr>
          <w:color w:val="auto"/>
          <w:u w:color="000000" w:themeColor="text1"/>
        </w:rPr>
        <w:t xml:space="preserve"> the Chairman of the Ways and Means Committee of the House of Representatives, who shall receive annual compensation of eight thousand dollars;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the Director of the Department of Revenue, who shall serve ex officio, with no voting rights.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Chairman of the Board of Economic Advisors shall report directly to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to establish policy governing economic trend analysis.  The Board of Economic Advisors shall provide for its staffing and administrative support from funds appropriated by the General Assembly.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 Executive Director of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1260A1">
        <w:rPr>
          <w:color w:val="auto"/>
          <w:u w:color="000000" w:themeColor="text1"/>
        </w:rPr>
        <w:noBreakHyphen/>
        <w:t>4</w:t>
      </w:r>
      <w:r w:rsidRPr="001260A1">
        <w:rPr>
          <w:color w:val="auto"/>
          <w:u w:color="000000" w:themeColor="text1"/>
        </w:rPr>
        <w:noBreakHyphen/>
        <w:t>20(a).”</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11.</w:t>
      </w:r>
      <w:r w:rsidRPr="001260A1">
        <w:rPr>
          <w:color w:val="auto"/>
          <w:u w:color="000000" w:themeColor="text1"/>
        </w:rPr>
        <w:tab/>
        <w:t>A.</w:t>
      </w:r>
      <w:r w:rsidRPr="001260A1">
        <w:rPr>
          <w:color w:val="auto"/>
          <w:u w:color="000000" w:themeColor="text1"/>
        </w:rPr>
        <w:tab/>
      </w:r>
      <w:r w:rsidRPr="001260A1">
        <w:rPr>
          <w:color w:val="auto"/>
          <w:u w:color="000000" w:themeColor="text1"/>
        </w:rPr>
        <w:tab/>
        <w:t>Sections 11</w:t>
      </w:r>
      <w:r w:rsidRPr="001260A1">
        <w:rPr>
          <w:color w:val="auto"/>
          <w:u w:color="000000" w:themeColor="text1"/>
        </w:rPr>
        <w:noBreakHyphen/>
        <w:t>9</w:t>
      </w:r>
      <w:r w:rsidRPr="001260A1">
        <w:rPr>
          <w:color w:val="auto"/>
          <w:u w:color="000000" w:themeColor="text1"/>
        </w:rPr>
        <w:noBreakHyphen/>
        <w:t>825 and 11</w:t>
      </w:r>
      <w:r w:rsidRPr="001260A1">
        <w:rPr>
          <w:color w:val="auto"/>
          <w:u w:color="000000" w:themeColor="text1"/>
        </w:rPr>
        <w:noBreakHyphen/>
        <w:t>9</w:t>
      </w:r>
      <w:r w:rsidRPr="001260A1">
        <w:rPr>
          <w:color w:val="auto"/>
          <w:u w:color="000000" w:themeColor="text1"/>
        </w:rPr>
        <w:noBreakHyphen/>
        <w:t>830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825.</w:t>
      </w:r>
      <w:r w:rsidRPr="001260A1">
        <w:rPr>
          <w:color w:val="auto"/>
          <w:u w:color="000000" w:themeColor="text1"/>
        </w:rPr>
        <w:tab/>
        <w:t xml:space="preserve">The staff of the Board of Economic Advisors must be supplemented by the following officials who each shall designate one professional from their individual staffs to assist the BEA staff on a regular basis:  the Governor, </w:t>
      </w:r>
      <w:r w:rsidRPr="001260A1">
        <w:rPr>
          <w:color w:val="auto"/>
          <w:u w:val="single" w:color="000000" w:themeColor="text1"/>
        </w:rPr>
        <w:t>the director of the Executive Budget and Strategic Planning Office,</w:t>
      </w:r>
      <w:r w:rsidRPr="001260A1">
        <w:rPr>
          <w:color w:val="auto"/>
          <w:u w:color="000000" w:themeColor="text1"/>
        </w:rPr>
        <w:t xml:space="preserve"> the Chairman of the House Ways and Means Committee, the Chairman of the Senate Finance Committee, </w:t>
      </w:r>
      <w:r w:rsidRPr="001260A1">
        <w:rPr>
          <w:strike/>
          <w:color w:val="auto"/>
          <w:u w:color="000000" w:themeColor="text1"/>
        </w:rPr>
        <w:t>and the</w:t>
      </w:r>
      <w:r w:rsidRPr="001260A1">
        <w:rPr>
          <w:color w:val="auto"/>
          <w:u w:color="000000" w:themeColor="text1"/>
        </w:rPr>
        <w:t xml:space="preserve"> State Department of Revenue Chairman, and the Director of the </w:t>
      </w:r>
      <w:r w:rsidRPr="001260A1">
        <w:rPr>
          <w:strike/>
          <w:color w:val="auto"/>
          <w:u w:color="000000" w:themeColor="text1"/>
        </w:rPr>
        <w:t>Budget Division of the 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The BEA staff shall meet monthly with these designees in order to solicit their input.</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830.</w:t>
      </w:r>
      <w:r w:rsidRPr="001260A1">
        <w:rPr>
          <w:color w:val="auto"/>
          <w:u w:color="000000" w:themeColor="text1"/>
        </w:rPr>
        <w:tab/>
        <w:t xml:space="preserve">In order to provide a more effective system of providing advice to the </w:t>
      </w:r>
      <w:r w:rsidRPr="001260A1">
        <w:rPr>
          <w:color w:val="auto"/>
          <w:u w:val="single" w:color="000000" w:themeColor="text1"/>
        </w:rPr>
        <w:t>State Fiscal Accountability Authority,</w:t>
      </w:r>
      <w:r w:rsidRPr="001260A1">
        <w:rPr>
          <w:color w:val="auto"/>
          <w:u w:color="000000" w:themeColor="text1"/>
        </w:rPr>
        <w:t xml:space="preserv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the Governor,</w:t>
      </w:r>
      <w:r w:rsidRPr="001260A1">
        <w:rPr>
          <w:color w:val="auto"/>
          <w:u w:color="000000" w:themeColor="text1"/>
        </w:rPr>
        <w:t xml:space="preserve"> and the General Assembly on economic trends, the Board of Economic Advisors shall: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continuously review and evaluate total revenues and expenditures to determine the extent to which they meet fiscal plan forecasts/projections; </w:t>
      </w:r>
    </w:p>
    <w:p w:rsidR="007D71CB" w:rsidRPr="001260A1" w:rsidRDefault="007D71CB" w:rsidP="007D71CB">
      <w:pPr>
        <w:rPr>
          <w:color w:val="auto"/>
          <w:u w:color="000000" w:themeColor="text1"/>
        </w:rPr>
      </w:pPr>
      <w:r w:rsidRPr="00B76EE8">
        <w:rPr>
          <w:u w:color="000000" w:themeColor="text1"/>
        </w:rPr>
        <w:tab/>
      </w:r>
      <w:r w:rsidRPr="001260A1">
        <w:rPr>
          <w:strike/>
          <w:color w:val="auto"/>
          <w:u w:color="000000" w:themeColor="text1"/>
        </w:rPr>
        <w:t>(3)</w:t>
      </w:r>
      <w:r w:rsidRPr="001260A1">
        <w:rPr>
          <w:color w:val="auto"/>
          <w:u w:color="000000" w:themeColor="text1"/>
        </w:rPr>
        <w:tab/>
      </w:r>
      <w:r w:rsidRPr="001260A1">
        <w:rPr>
          <w:strike/>
          <w:color w:val="auto"/>
          <w:u w:color="000000" w:themeColor="text1"/>
        </w:rPr>
        <w:t>evaluate federal revenues in terms of impact on state programs;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(4)</w:t>
      </w:r>
      <w:r w:rsidRPr="001260A1">
        <w:rPr>
          <w:color w:val="auto"/>
          <w:u w:val="single" w:color="000000" w:themeColor="text1"/>
        </w:rPr>
        <w:t>(3)</w:t>
      </w:r>
      <w:r w:rsidRPr="001260A1">
        <w:rPr>
          <w:color w:val="auto"/>
          <w:u w:color="000000" w:themeColor="text1"/>
        </w:rPr>
        <w:tab/>
        <w:t xml:space="preserve">compile economic, social, and demographic data for use in the publishing of economic scenarios for incorporation into the development of the state budget;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(5)</w:t>
      </w:r>
      <w:r w:rsidRPr="001260A1">
        <w:rPr>
          <w:color w:val="auto"/>
          <w:u w:val="single" w:color="000000" w:themeColor="text1"/>
        </w:rPr>
        <w:t>(4)</w:t>
      </w:r>
      <w:r w:rsidRPr="001260A1">
        <w:rPr>
          <w:color w:val="auto"/>
          <w:u w:color="000000" w:themeColor="text1"/>
        </w:rPr>
        <w:tab/>
        <w:t xml:space="preserve">bring to the attention of the Governor </w:t>
      </w:r>
      <w:r w:rsidRPr="001260A1">
        <w:rPr>
          <w:color w:val="auto"/>
          <w:u w:val="single" w:color="000000" w:themeColor="text1"/>
        </w:rPr>
        <w:t>and the General Assembly</w:t>
      </w:r>
      <w:r w:rsidRPr="001260A1">
        <w:rPr>
          <w:color w:val="auto"/>
          <w:u w:color="000000" w:themeColor="text1"/>
        </w:rPr>
        <w:t xml:space="preserve"> the effectiveness, or lack thereof, of the economic trends and the impact on statewide policies and priorities;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(6)</w:t>
      </w:r>
      <w:r w:rsidRPr="001260A1">
        <w:rPr>
          <w:color w:val="auto"/>
          <w:u w:color="000000" w:themeColor="text1"/>
        </w:rPr>
        <w:tab/>
      </w:r>
      <w:r w:rsidRPr="001260A1">
        <w:rPr>
          <w:strike/>
          <w:color w:val="auto"/>
          <w:u w:color="000000" w:themeColor="text1"/>
        </w:rPr>
        <w:t>establish liaison with the Congressional Budget Office and the Office of Management and Budget at the national level.</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t>Chapter 9, Title 11 of the 1976 Code is amended by adding:</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835.</w:t>
      </w:r>
      <w:r w:rsidRPr="001260A1">
        <w:rPr>
          <w:color w:val="auto"/>
          <w:u w:color="000000" w:themeColor="text1"/>
        </w:rPr>
        <w:tab/>
        <w:t>The Board of Economic Advisors and the Legislative Fiscal Office must cooperate with one another in the discharge of their respective duties and responsibilities, including, but not limited to, the production, preparation, or analysis of all documents, reports, answers, records, accounts, papers, and other necessary data and documentary information required for each entity to timely perform their respective duties and responsibilities.”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12.</w:t>
      </w: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880(C) of the 1976 Code is amended to read:</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All forecasts, adjusted forecasts, and reports of the Board of Economic Advisors, including the synopsis of the current year’s review as required by subsection (B), must be published and reported to the Governor, </w:t>
      </w:r>
      <w:r w:rsidRPr="001260A1">
        <w:rPr>
          <w:strike/>
          <w:color w:val="auto"/>
          <w:u w:color="000000" w:themeColor="text1"/>
        </w:rPr>
        <w:t>the members of the Budget and Control Board,</w:t>
      </w:r>
      <w:r w:rsidRPr="001260A1">
        <w:rPr>
          <w:color w:val="auto"/>
          <w:u w:color="000000" w:themeColor="text1"/>
        </w:rPr>
        <w:t xml:space="preserve"> the members of the General Assembly</w:t>
      </w:r>
      <w:r w:rsidRPr="001260A1">
        <w:rPr>
          <w:color w:val="auto"/>
          <w:u w:val="single" w:color="000000" w:themeColor="text1"/>
        </w:rPr>
        <w:t>, the members of the State Fiscal Accountability Authority,</w:t>
      </w:r>
      <w:r w:rsidRPr="001260A1">
        <w:rPr>
          <w:color w:val="auto"/>
          <w:u w:color="000000" w:themeColor="text1"/>
        </w:rPr>
        <w:t xml:space="preserve"> and made available to the news media.”</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13.</w:t>
      </w:r>
      <w:r w:rsidRPr="001260A1">
        <w:rPr>
          <w:color w:val="auto"/>
          <w:u w:color="000000" w:themeColor="text1"/>
        </w:rPr>
        <w:tab/>
        <w:t>Section 11</w:t>
      </w:r>
      <w:r w:rsidRPr="001260A1">
        <w:rPr>
          <w:color w:val="auto"/>
          <w:u w:color="000000" w:themeColor="text1"/>
        </w:rPr>
        <w:noBreakHyphen/>
        <w:t>9</w:t>
      </w:r>
      <w:r w:rsidRPr="001260A1">
        <w:rPr>
          <w:color w:val="auto"/>
          <w:u w:color="000000" w:themeColor="text1"/>
        </w:rPr>
        <w:noBreakHyphen/>
        <w:t>890B. of the 1976 Code is amended to read:</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r>
      <w:r w:rsidRPr="001260A1">
        <w:rPr>
          <w:color w:val="auto"/>
          <w:u w:val="single" w:color="000000" w:themeColor="text1"/>
        </w:rPr>
        <w:t>(1)</w:t>
      </w:r>
      <w:r w:rsidRPr="001260A1">
        <w:rPr>
          <w:color w:val="auto"/>
          <w:u w:color="000000" w:themeColor="text1"/>
        </w:rPr>
        <w:tab/>
        <w:t xml:space="preserve">If at the end of the first, second, or third quarter of any fiscal year </w:t>
      </w:r>
      <w:r w:rsidRPr="001260A1">
        <w:rPr>
          <w:strike/>
          <w:color w:val="auto"/>
          <w:u w:color="000000" w:themeColor="text1"/>
        </w:rPr>
        <w:t>quarterly revenue collections are two percent or more below the amount projected for that quarter by</w:t>
      </w:r>
      <w:r w:rsidRPr="001260A1">
        <w:rPr>
          <w:color w:val="auto"/>
          <w:u w:color="000000" w:themeColor="text1"/>
        </w:rPr>
        <w:t xml:space="preserve"> the Board of Economic Advisors </w:t>
      </w:r>
      <w:r w:rsidRPr="001260A1">
        <w:rPr>
          <w:color w:val="auto"/>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1260A1">
        <w:rPr>
          <w:color w:val="auto"/>
          <w:u w:color="000000" w:themeColor="text1"/>
        </w:rPr>
        <w:t xml:space="preserve">, </w:t>
      </w:r>
      <w:r w:rsidRPr="001260A1">
        <w:rPr>
          <w:strike/>
          <w:color w:val="auto"/>
          <w:u w:color="000000" w:themeColor="text1"/>
        </w:rPr>
        <w:t>the State Budget and Control Board,</w:t>
      </w:r>
      <w:r w:rsidRPr="001260A1">
        <w:rPr>
          <w:color w:val="auto"/>
          <w:u w:color="000000" w:themeColor="text1"/>
        </w:rPr>
        <w:t xml:space="preserve"> within </w:t>
      </w:r>
      <w:r w:rsidRPr="001260A1">
        <w:rPr>
          <w:strike/>
          <w:color w:val="auto"/>
          <w:u w:color="000000" w:themeColor="text1"/>
        </w:rPr>
        <w:t>seven</w:t>
      </w:r>
      <w:r w:rsidRPr="001260A1">
        <w:rPr>
          <w:color w:val="auto"/>
          <w:u w:color="000000" w:themeColor="text1"/>
        </w:rPr>
        <w:t xml:space="preserve"> </w:t>
      </w:r>
      <w:r w:rsidRPr="001260A1">
        <w:rPr>
          <w:color w:val="auto"/>
          <w:u w:val="single" w:color="000000" w:themeColor="text1"/>
        </w:rPr>
        <w:t>three</w:t>
      </w:r>
      <w:r w:rsidRPr="001260A1">
        <w:rPr>
          <w:color w:val="auto"/>
          <w:u w:color="000000" w:themeColor="text1"/>
        </w:rPr>
        <w:t xml:space="preserve"> days of that determination, </w:t>
      </w:r>
      <w:r w:rsidRPr="001260A1">
        <w:rPr>
          <w:strike/>
          <w:color w:val="auto"/>
          <w:u w:color="000000" w:themeColor="text1"/>
        </w:rPr>
        <w:t>shall take action to avoid a year</w:t>
      </w:r>
      <w:r w:rsidRPr="001260A1">
        <w:rPr>
          <w:strike/>
          <w:color w:val="auto"/>
          <w:u w:color="000000" w:themeColor="text1"/>
        </w:rPr>
        <w:noBreakHyphen/>
        <w:t>end deficit.  Notwithstanding Section 1</w:t>
      </w:r>
      <w:r w:rsidRPr="001260A1">
        <w:rPr>
          <w:strike/>
          <w:color w:val="auto"/>
          <w:u w:color="000000" w:themeColor="text1"/>
        </w:rPr>
        <w:noBreakHyphen/>
        <w:t>11</w:t>
      </w:r>
      <w:r w:rsidRPr="001260A1">
        <w:rPr>
          <w:strike/>
          <w:color w:val="auto"/>
          <w:u w:color="000000" w:themeColor="text1"/>
        </w:rPr>
        <w:noBreakHyphen/>
        <w:t>495, if the State Budget and Control Board does not take unanimous action within seven days,</w:t>
      </w:r>
      <w:r w:rsidRPr="001260A1">
        <w:rPr>
          <w:color w:val="auto"/>
          <w:u w:color="000000" w:themeColor="text1"/>
        </w:rPr>
        <w:t xml:space="preserve"> the Director of the </w:t>
      </w:r>
      <w:r w:rsidRPr="001260A1">
        <w:rPr>
          <w:strike/>
          <w:color w:val="auto"/>
          <w:u w:color="000000" w:themeColor="text1"/>
        </w:rPr>
        <w:t>Office of State</w:t>
      </w:r>
      <w:r w:rsidRPr="001260A1">
        <w:rPr>
          <w:color w:val="auto"/>
          <w:u w:color="000000" w:themeColor="text1"/>
        </w:rPr>
        <w:t xml:space="preserve"> </w:t>
      </w:r>
      <w:r w:rsidRPr="001260A1">
        <w:rPr>
          <w:color w:val="auto"/>
          <w:u w:val="single" w:color="000000" w:themeColor="text1"/>
        </w:rPr>
        <w:t>Executive Budget and Strategic Planning Office</w:t>
      </w:r>
      <w:r w:rsidRPr="001260A1">
        <w:rPr>
          <w:color w:val="auto"/>
          <w:u w:color="000000" w:themeColor="text1"/>
        </w:rPr>
        <w:t xml:space="preserve"> must reduce general fund appropriations by the requisite amount in the manner prescribed by law.  Upon making the reduction, the Director of the </w:t>
      </w:r>
      <w:r w:rsidRPr="001260A1">
        <w:rPr>
          <w:strike/>
          <w:color w:val="auto"/>
          <w:u w:color="000000" w:themeColor="text1"/>
        </w:rPr>
        <w:t>Office of State</w:t>
      </w:r>
      <w:r w:rsidRPr="001260A1">
        <w:rPr>
          <w:color w:val="auto"/>
          <w:u w:color="000000" w:themeColor="text1"/>
        </w:rPr>
        <w:t xml:space="preserve"> </w:t>
      </w:r>
      <w:r w:rsidRPr="001260A1">
        <w:rPr>
          <w:color w:val="auto"/>
          <w:u w:val="single" w:color="000000" w:themeColor="text1"/>
        </w:rPr>
        <w:t>Executive Budget and Strategic Planning Office</w:t>
      </w:r>
      <w:r w:rsidRPr="001260A1">
        <w:rPr>
          <w:color w:val="auto"/>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1260A1">
        <w:rPr>
          <w:strike/>
          <w:color w:val="auto"/>
          <w:u w:color="000000" w:themeColor="text1"/>
        </w:rPr>
        <w:t>Office of State</w:t>
      </w:r>
      <w:r w:rsidRPr="001260A1">
        <w:rPr>
          <w:color w:val="auto"/>
          <w:u w:color="000000" w:themeColor="text1"/>
        </w:rPr>
        <w:t xml:space="preserve"> </w:t>
      </w:r>
      <w:r w:rsidRPr="001260A1">
        <w:rPr>
          <w:color w:val="auto"/>
          <w:u w:val="single" w:color="000000" w:themeColor="text1"/>
        </w:rPr>
        <w:t>Executive Budget and Strategic Planning Office</w:t>
      </w:r>
      <w:r w:rsidRPr="001260A1">
        <w:rPr>
          <w:color w:val="auto"/>
          <w:u w:color="000000" w:themeColor="text1"/>
        </w:rPr>
        <w:t xml:space="preserve">.  A reduction of rate of expenditure by the Director of the </w:t>
      </w:r>
      <w:r w:rsidRPr="001260A1">
        <w:rPr>
          <w:strike/>
          <w:color w:val="auto"/>
          <w:u w:color="000000" w:themeColor="text1"/>
        </w:rPr>
        <w:t>Office of State</w:t>
      </w:r>
      <w:r w:rsidRPr="001260A1">
        <w:rPr>
          <w:color w:val="auto"/>
          <w:u w:color="000000" w:themeColor="text1"/>
        </w:rPr>
        <w:t xml:space="preserve"> </w:t>
      </w:r>
      <w:r w:rsidRPr="001260A1">
        <w:rPr>
          <w:color w:val="auto"/>
          <w:u w:val="single" w:color="000000" w:themeColor="text1"/>
        </w:rPr>
        <w:t>Executive Budget and Strategic Planning Office</w:t>
      </w:r>
      <w:r w:rsidRPr="001260A1">
        <w:rPr>
          <w:color w:val="auto"/>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(2)</w:t>
      </w:r>
      <w:r w:rsidRPr="001260A1">
        <w:rPr>
          <w:color w:val="auto"/>
          <w:u w:color="000000" w:themeColor="text1"/>
        </w:rPr>
        <w:tab/>
      </w:r>
      <w:r w:rsidRPr="001260A1">
        <w:rPr>
          <w:color w:val="auto"/>
          <w:u w:val="single" w:color="000000" w:themeColor="text1"/>
        </w:rPr>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1260A1">
        <w:rPr>
          <w:color w:val="auto"/>
          <w:u w:val="single" w:color="000000" w:themeColor="text1"/>
        </w:rPr>
        <w:noBreakHyphen/>
        <w:t>end deficit.  If the General Assembly has not taken action within twenty days of the determination of the Board of Economic Advisors, the Director of the Executive Budget and Strategic Planning Office must reduce general fund appropriations by the requisite amount in the manner prescribed by law and in accordance with item (1) of this subsection.</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14.</w:t>
      </w:r>
      <w:r w:rsidRPr="001260A1">
        <w:rPr>
          <w:color w:val="auto"/>
          <w:u w:color="000000" w:themeColor="text1"/>
        </w:rPr>
        <w:tab/>
        <w:t>A.</w:t>
      </w:r>
      <w:r w:rsidRPr="001260A1">
        <w:rPr>
          <w:color w:val="auto"/>
          <w:u w:color="000000" w:themeColor="text1"/>
        </w:rPr>
        <w:tab/>
      </w:r>
      <w:r w:rsidRPr="001260A1">
        <w:rPr>
          <w:color w:val="auto"/>
          <w:u w:color="000000" w:themeColor="text1"/>
        </w:rPr>
        <w:tab/>
        <w:t>Title 2 of the 1976 Code is amended by adding:</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“CHAPTER 79</w:t>
      </w:r>
    </w:p>
    <w:p w:rsidR="007D71CB" w:rsidRPr="001260A1" w:rsidRDefault="007D71CB" w:rsidP="007D71CB">
      <w:pPr>
        <w:jc w:val="center"/>
        <w:rPr>
          <w:color w:val="auto"/>
        </w:rPr>
      </w:pPr>
      <w:r>
        <w:tab/>
      </w:r>
      <w:r w:rsidRPr="001260A1">
        <w:rPr>
          <w:color w:val="auto"/>
        </w:rPr>
        <w:t>State Agency Deficit Prevention and Recognition</w:t>
      </w:r>
    </w:p>
    <w:p w:rsidR="007D71CB" w:rsidRPr="001260A1" w:rsidRDefault="007D71CB" w:rsidP="007D71CB">
      <w:pPr>
        <w:rPr>
          <w:color w:val="auto"/>
        </w:rPr>
      </w:pPr>
      <w:r w:rsidRPr="001260A1">
        <w:rPr>
          <w:color w:val="auto"/>
        </w:rPr>
        <w:tab/>
        <w:t>Section 2</w:t>
      </w:r>
      <w:r w:rsidRPr="001260A1">
        <w:rPr>
          <w:color w:val="auto"/>
        </w:rPr>
        <w:noBreakHyphen/>
        <w:t>79</w:t>
      </w:r>
      <w:r w:rsidRPr="001260A1">
        <w:rPr>
          <w:color w:val="auto"/>
        </w:rPr>
        <w:noBreakHyphen/>
        <w:t>10.</w:t>
      </w:r>
      <w:r w:rsidRPr="001260A1">
        <w:rPr>
          <w:color w:val="auto"/>
        </w:rPr>
        <w:tab/>
        <w:t>This chapter may be cited as the ‘State Agency Deficit Prevention and Recognition Act’.</w:t>
      </w:r>
    </w:p>
    <w:p w:rsidR="007D71CB" w:rsidRPr="001260A1" w:rsidRDefault="007D71CB" w:rsidP="007D71CB">
      <w:pPr>
        <w:rPr>
          <w:color w:val="auto"/>
        </w:rPr>
      </w:pPr>
      <w:r w:rsidRPr="001260A1">
        <w:rPr>
          <w:color w:val="auto"/>
        </w:rPr>
        <w:tab/>
        <w:t>Section 2</w:t>
      </w:r>
      <w:r w:rsidRPr="001260A1">
        <w:rPr>
          <w:color w:val="auto"/>
        </w:rPr>
        <w:noBreakHyphen/>
        <w:t>79</w:t>
      </w:r>
      <w:r w:rsidRPr="001260A1">
        <w:rPr>
          <w:color w:val="auto"/>
        </w:rPr>
        <w:noBreakHyphen/>
        <w:t>20.</w:t>
      </w:r>
      <w:r w:rsidRPr="001260A1">
        <w:rPr>
          <w:color w:val="auto"/>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1260A1">
        <w:rPr>
          <w:color w:val="auto"/>
        </w:rPr>
        <w:noBreakHyphen/>
        <w:t>end deficit except as provided in this chapter.</w:t>
      </w:r>
    </w:p>
    <w:p w:rsidR="007D71CB" w:rsidRPr="001260A1" w:rsidRDefault="007D71CB" w:rsidP="007D71CB">
      <w:pPr>
        <w:rPr>
          <w:color w:val="auto"/>
        </w:rPr>
      </w:pPr>
      <w:r w:rsidRPr="001260A1">
        <w:rPr>
          <w:color w:val="auto"/>
        </w:rPr>
        <w:tab/>
        <w:t>Section 2</w:t>
      </w:r>
      <w:r w:rsidRPr="001260A1">
        <w:rPr>
          <w:color w:val="auto"/>
        </w:rPr>
        <w:noBreakHyphen/>
        <w:t>79</w:t>
      </w:r>
      <w:r w:rsidRPr="001260A1">
        <w:rPr>
          <w:color w:val="auto"/>
        </w:rPr>
        <w:noBreakHyphen/>
        <w:t>30.</w:t>
      </w:r>
      <w:r w:rsidRPr="001260A1">
        <w:rPr>
          <w:color w:val="auto"/>
        </w:rPr>
        <w:tab/>
        <w:t>(A)</w:t>
      </w:r>
      <w:r w:rsidRPr="001260A1">
        <w:rPr>
          <w:color w:val="auto"/>
        </w:rPr>
        <w:tab/>
        <w:t>If at the end of each quarterly deficit monitoring review by the Executive Budget and Strategic Planning Office, it is determined by either the Executive Budget and Strategic Planning Office or a state agency, department, or institution that the likelihood of a deficit for the current fiscal year exists, the state agency shall notify the General Assembly within fifteen days of this determination and shall further request the Executive Budget and Strategic Planning Office to work with it to develop a plan to avoid the deficit.  Within fifteen days of the deficit avoidance plan being completed, the Executive Budget and Strategic Planning Office shall:</w:t>
      </w:r>
    </w:p>
    <w:p w:rsidR="007D71CB" w:rsidRPr="001260A1" w:rsidRDefault="007D71CB" w:rsidP="007D71CB">
      <w:pPr>
        <w:rPr>
          <w:color w:val="auto"/>
        </w:rPr>
      </w:pPr>
      <w:r w:rsidRPr="001260A1">
        <w:rPr>
          <w:color w:val="auto"/>
        </w:rPr>
        <w:tab/>
      </w:r>
      <w:r w:rsidRPr="001260A1">
        <w:rPr>
          <w:color w:val="auto"/>
        </w:rPr>
        <w:tab/>
        <w:t>(1)</w:t>
      </w:r>
      <w:r w:rsidRPr="001260A1">
        <w:rPr>
          <w:color w:val="auto"/>
        </w:rPr>
        <w:tab/>
        <w:t>recognize the deficit, in the manner provided in Section 2</w:t>
      </w:r>
      <w:r w:rsidRPr="001260A1">
        <w:rPr>
          <w:color w:val="auto"/>
        </w:rPr>
        <w:noBreakHyphen/>
        <w:t>79</w:t>
      </w:r>
      <w:r w:rsidRPr="001260A1">
        <w:rPr>
          <w:color w:val="auto"/>
        </w:rPr>
        <w:noBreakHyphen/>
        <w:t xml:space="preserve">40(A) if it determines that the deficit avoidance plan will not be sufficient to avoid a deficit, the projected deficit is less than one million dollars, and the General Assembly is adjourned </w:t>
      </w:r>
      <w:r w:rsidRPr="001260A1">
        <w:rPr>
          <w:i/>
          <w:color w:val="auto"/>
        </w:rPr>
        <w:t>Sine Die</w:t>
      </w:r>
      <w:r w:rsidRPr="001260A1">
        <w:rPr>
          <w:color w:val="auto"/>
        </w:rPr>
        <w:t>;</w:t>
      </w:r>
    </w:p>
    <w:p w:rsidR="007D71CB" w:rsidRPr="001260A1" w:rsidRDefault="007D71CB" w:rsidP="007D71CB">
      <w:pPr>
        <w:rPr>
          <w:color w:val="auto"/>
        </w:rPr>
      </w:pPr>
      <w:r w:rsidRPr="001260A1">
        <w:rPr>
          <w:color w:val="auto"/>
        </w:rPr>
        <w:tab/>
      </w:r>
      <w:r w:rsidRPr="001260A1">
        <w:rPr>
          <w:color w:val="auto"/>
        </w:rPr>
        <w:tab/>
        <w:t>(2)</w:t>
      </w:r>
      <w:r w:rsidRPr="001260A1">
        <w:rPr>
          <w:color w:val="auto"/>
        </w:rPr>
        <w:tab/>
        <w:t>request the General Assembly to recognize the deficit in the manner provided in Section 2</w:t>
      </w:r>
      <w:r w:rsidRPr="001260A1">
        <w:rPr>
          <w:color w:val="auto"/>
        </w:rPr>
        <w:noBreakHyphen/>
        <w:t>79</w:t>
      </w:r>
      <w:r w:rsidRPr="001260A1">
        <w:rPr>
          <w:color w:val="auto"/>
        </w:rPr>
        <w:noBreakHyphen/>
        <w:t xml:space="preserve">40(B) if it determines the deficit avoidance plan will not be sufficient to avoid a deficit and the projected deficit is equal to or greater than one million dollars, regardless of whether the General Assembly is adjourned </w:t>
      </w:r>
      <w:r w:rsidRPr="001260A1">
        <w:rPr>
          <w:i/>
          <w:color w:val="auto"/>
        </w:rPr>
        <w:t>Sine Die</w:t>
      </w:r>
      <w:r w:rsidRPr="001260A1">
        <w:rPr>
          <w:color w:val="auto"/>
        </w:rPr>
        <w:t>; or</w:t>
      </w:r>
    </w:p>
    <w:p w:rsidR="007D71CB" w:rsidRPr="001260A1" w:rsidRDefault="007D71CB" w:rsidP="007D71CB">
      <w:pPr>
        <w:rPr>
          <w:color w:val="auto"/>
        </w:rPr>
      </w:pPr>
      <w:r w:rsidRPr="001260A1">
        <w:rPr>
          <w:color w:val="auto"/>
        </w:rPr>
        <w:tab/>
      </w:r>
      <w:r w:rsidRPr="001260A1">
        <w:rPr>
          <w:color w:val="auto"/>
        </w:rPr>
        <w:tab/>
        <w:t>(3)</w:t>
      </w:r>
      <w:r w:rsidRPr="001260A1">
        <w:rPr>
          <w:color w:val="auto"/>
        </w:rPr>
        <w:tab/>
        <w:t>notify the General Assembly of how the deficit will be avoided based on the deficit avoidance plan if the Executive Budget and Strategic Planning Office determines the plan will be sufficient to avoid a deficit.</w:t>
      </w:r>
    </w:p>
    <w:p w:rsidR="007D71CB" w:rsidRPr="001260A1" w:rsidRDefault="007D71CB" w:rsidP="007D71CB">
      <w:pPr>
        <w:rPr>
          <w:color w:val="auto"/>
        </w:rPr>
      </w:pPr>
      <w:r w:rsidRPr="001260A1">
        <w:rPr>
          <w:color w:val="auto"/>
        </w:rPr>
        <w:tab/>
        <w:t>(B)</w:t>
      </w:r>
      <w:r w:rsidRPr="001260A1">
        <w:rPr>
          <w:color w:val="auto"/>
        </w:rPr>
        <w:tab/>
        <w:t>The Executive Budget and Strategic Planning Office must notify the General Assembly as soon as practicable when it determines that it will proceed with a deficit recognition pursuant to subsection (A)(1).</w:t>
      </w:r>
    </w:p>
    <w:p w:rsidR="007D71CB" w:rsidRPr="001260A1" w:rsidRDefault="007D71CB" w:rsidP="007D71CB">
      <w:pPr>
        <w:rPr>
          <w:color w:val="auto"/>
        </w:rPr>
      </w:pPr>
      <w:r w:rsidRPr="001260A1">
        <w:rPr>
          <w:color w:val="auto"/>
        </w:rPr>
        <w:tab/>
        <w:t>(C)</w:t>
      </w:r>
      <w:r w:rsidRPr="001260A1">
        <w:rPr>
          <w:color w:val="auto"/>
        </w:rPr>
        <w:tab/>
        <w:t>If the Executive Budget and Strategic Planning Office requests that the General Assembly recognize the deficit in the manner provided in Section 2</w:t>
      </w:r>
      <w:r w:rsidRPr="001260A1">
        <w:rPr>
          <w:color w:val="auto"/>
        </w:rPr>
        <w:noBreakHyphen/>
        <w:t>79</w:t>
      </w:r>
      <w:r w:rsidRPr="001260A1">
        <w:rPr>
          <w:color w:val="auto"/>
        </w:rPr>
        <w:noBreakHyphen/>
        <w:t xml:space="preserve">40(B) and the General Assembly is adjourned </w:t>
      </w:r>
      <w:r w:rsidRPr="001260A1">
        <w:rPr>
          <w:i/>
          <w:color w:val="auto"/>
        </w:rPr>
        <w:t>Sine Die</w:t>
      </w:r>
      <w:r w:rsidRPr="001260A1">
        <w:rPr>
          <w:color w:val="auto"/>
        </w:rPr>
        <w:t>, the Speaker of the House and Pro Tempore of the Senate may call each respective house into session to address the deficit.</w:t>
      </w:r>
    </w:p>
    <w:p w:rsidR="007D71CB" w:rsidRPr="001260A1" w:rsidRDefault="007D71CB" w:rsidP="007D71CB">
      <w:pPr>
        <w:rPr>
          <w:color w:val="auto"/>
        </w:rPr>
      </w:pPr>
      <w:r w:rsidRPr="001260A1">
        <w:rPr>
          <w:color w:val="auto"/>
        </w:rPr>
        <w:tab/>
        <w:t>Section 2</w:t>
      </w:r>
      <w:r w:rsidRPr="001260A1">
        <w:rPr>
          <w:color w:val="auto"/>
        </w:rPr>
        <w:noBreakHyphen/>
        <w:t>79</w:t>
      </w:r>
      <w:r w:rsidRPr="001260A1">
        <w:rPr>
          <w:color w:val="auto"/>
        </w:rPr>
        <w:noBreakHyphen/>
        <w:t>40.</w:t>
      </w:r>
      <w:r w:rsidRPr="001260A1">
        <w:rPr>
          <w:color w:val="auto"/>
        </w:rPr>
        <w:tab/>
        <w:t>(A)(1)</w:t>
      </w:r>
      <w:r w:rsidRPr="001260A1">
        <w:rPr>
          <w:color w:val="auto"/>
        </w:rPr>
        <w:tab/>
        <w:t xml:space="preserve">When a deficit avoidance plan will not be sufficient to avoid a deficit, the projected deficit is less than one million dollars, and the General Assembly is adjourned </w:t>
      </w:r>
      <w:r w:rsidRPr="001260A1">
        <w:rPr>
          <w:i/>
          <w:color w:val="auto"/>
        </w:rPr>
        <w:t>Sine Die</w:t>
      </w:r>
      <w:r w:rsidRPr="001260A1">
        <w:rPr>
          <w:color w:val="auto"/>
        </w:rPr>
        <w:t>, the Executive Budget and Strategic Planning Office may recognize the deficit if the deficit is unavoidable due to factors which are outside the control of the state agency, department, or institution.  Subject to the provisions contained in item (2), a deficit recognized by the Executive Budget and Strategic Planning Office must, at the close of the fiscal year, reduce the actual deficit,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7D71CB" w:rsidRPr="001260A1" w:rsidRDefault="007D71CB" w:rsidP="007D71CB">
      <w:pPr>
        <w:rPr>
          <w:color w:val="auto"/>
        </w:rPr>
      </w:pPr>
      <w:r w:rsidRPr="001260A1">
        <w:rPr>
          <w:color w:val="auto"/>
        </w:rPr>
        <w:tab/>
      </w:r>
      <w:r w:rsidRPr="001260A1">
        <w:rPr>
          <w:color w:val="auto"/>
        </w:rPr>
        <w:tab/>
        <w:t>(2)</w:t>
      </w:r>
      <w:r w:rsidRPr="001260A1">
        <w:rPr>
          <w:color w:val="auto"/>
        </w:rPr>
        <w:tab/>
        <w:t xml:space="preserve">During its next ensuing regular session following a deficit recognition by the Executive Budget and Strategic Planning Office, the General Assembly may make a finding that the cause of, or likelihood of, a deficit is unavoidable due to factors which are outside the control of the state agency, department, or institution that was the subject of deficit recognition and recognize the deficit in the manner provided in subsection (B).  If the General Assembly does not recognize the deficit prior to </w:t>
      </w:r>
      <w:r w:rsidRPr="001260A1">
        <w:rPr>
          <w:i/>
          <w:color w:val="auto"/>
        </w:rPr>
        <w:t>Sine Die</w:t>
      </w:r>
      <w:r w:rsidRPr="001260A1">
        <w:rPr>
          <w:color w:val="auto"/>
        </w:rPr>
        <w:t xml:space="preserve"> adjournment of its next ensuing regular session, the deficit recognized by the Executive Budget and Strategic Planning Office shall remain effective and its provisions shall be implemented.</w:t>
      </w:r>
    </w:p>
    <w:p w:rsidR="007D71CB" w:rsidRPr="001260A1" w:rsidRDefault="007D71CB" w:rsidP="007D71CB">
      <w:pPr>
        <w:rPr>
          <w:color w:val="auto"/>
        </w:rPr>
      </w:pPr>
      <w:r w:rsidRPr="001260A1">
        <w:rPr>
          <w:color w:val="auto"/>
        </w:rPr>
        <w:tab/>
        <w:t>(B)(1)</w:t>
      </w:r>
      <w:r w:rsidRPr="001260A1">
        <w:rPr>
          <w:color w:val="auto"/>
        </w:rPr>
        <w:tab/>
        <w:t>Upon notification from the Executive Budget and Strategic Planning Office as provided in Section 2</w:t>
      </w:r>
      <w:r w:rsidRPr="001260A1">
        <w:rPr>
          <w:color w:val="auto"/>
        </w:rPr>
        <w:noBreakHyphen/>
        <w:t>79</w:t>
      </w:r>
      <w:r w:rsidRPr="001260A1">
        <w:rPr>
          <w:color w:val="auto"/>
        </w:rPr>
        <w:noBreakHyphen/>
        <w:t>30(A)(2)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7D71CB" w:rsidRPr="001260A1" w:rsidRDefault="007D71CB" w:rsidP="007D71CB">
      <w:pPr>
        <w:rPr>
          <w:color w:val="auto"/>
        </w:rPr>
      </w:pPr>
      <w:r w:rsidRPr="001260A1">
        <w:rPr>
          <w:color w:val="auto"/>
        </w:rPr>
        <w:tab/>
      </w:r>
      <w:r w:rsidRPr="001260A1">
        <w:rPr>
          <w:color w:val="auto"/>
        </w:rPr>
        <w:tab/>
        <w:t>(2)</w:t>
      </w:r>
      <w:r w:rsidRPr="001260A1">
        <w:rPr>
          <w:color w:val="auto"/>
        </w:rPr>
        <w:tab/>
        <w:t>If the General Assembly recognizes the deficit, then the actual deficit at the close of the fiscal year must be reduced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7D71CB" w:rsidRPr="001260A1" w:rsidRDefault="007D71CB" w:rsidP="007D71CB">
      <w:pPr>
        <w:rPr>
          <w:color w:val="auto"/>
        </w:rPr>
      </w:pPr>
      <w:r w:rsidRPr="001260A1">
        <w:rPr>
          <w:color w:val="auto"/>
        </w:rPr>
        <w:tab/>
        <w:t>Section 2</w:t>
      </w:r>
      <w:r w:rsidRPr="001260A1">
        <w:rPr>
          <w:color w:val="auto"/>
        </w:rPr>
        <w:noBreakHyphen/>
        <w:t>79</w:t>
      </w:r>
      <w:r w:rsidRPr="001260A1">
        <w:rPr>
          <w:color w:val="auto"/>
        </w:rPr>
        <w:noBreakHyphen/>
        <w:t>50.</w:t>
      </w:r>
      <w:r w:rsidRPr="001260A1">
        <w:rPr>
          <w:color w:val="auto"/>
        </w:rPr>
        <w:tab/>
        <w:t>Once a deficit has been recognized pursuant to this chapter, the state agency, department, or institution shall limit travel and conference attendance to that which is deemed essential by the director of the agency, department, or institution.  In addition, when recognizing a deficit, the General Assembly or the Executive Budget and Strategic Planning Office, as the case may be, may condition recognition on a requirement that any pay increases and purchases of equipment and vehicles must be approved by the Executive Budget and Strategic Planning Office.”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t xml:space="preserve"> Section 1</w:t>
      </w:r>
      <w:r w:rsidRPr="001260A1">
        <w:rPr>
          <w:color w:val="auto"/>
          <w:u w:color="000000" w:themeColor="text1"/>
        </w:rPr>
        <w:noBreakHyphen/>
        <w:t>11</w:t>
      </w:r>
      <w:r w:rsidRPr="001260A1">
        <w:rPr>
          <w:color w:val="auto"/>
          <w:u w:color="000000" w:themeColor="text1"/>
        </w:rPr>
        <w:noBreakHyphen/>
        <w:t>495 of the 1976 Code, as last amended by Act 152 of 2010, is repealed.</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C.</w:t>
      </w:r>
      <w:r w:rsidRPr="001260A1">
        <w:rPr>
          <w:color w:val="auto"/>
          <w:u w:color="000000" w:themeColor="text1"/>
        </w:rPr>
        <w:tab/>
        <w:t xml:space="preserve"> Sections 11</w:t>
      </w:r>
      <w:r w:rsidRPr="001260A1">
        <w:rPr>
          <w:color w:val="auto"/>
          <w:u w:color="000000" w:themeColor="text1"/>
        </w:rPr>
        <w:noBreakHyphen/>
        <w:t>9</w:t>
      </w:r>
      <w:r w:rsidRPr="001260A1">
        <w:rPr>
          <w:color w:val="auto"/>
          <w:u w:color="000000" w:themeColor="text1"/>
        </w:rPr>
        <w:noBreakHyphen/>
        <w:t>230 through 11</w:t>
      </w:r>
      <w:r w:rsidRPr="001260A1">
        <w:rPr>
          <w:color w:val="auto"/>
          <w:u w:color="000000" w:themeColor="text1"/>
        </w:rPr>
        <w:noBreakHyphen/>
        <w:t>9</w:t>
      </w:r>
      <w:r w:rsidRPr="001260A1">
        <w:rPr>
          <w:color w:val="auto"/>
          <w:u w:color="000000" w:themeColor="text1"/>
        </w:rPr>
        <w:noBreakHyphen/>
        <w:t>270 of the 1976 Code are repealed.</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4</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15.</w:t>
      </w:r>
      <w:r w:rsidRPr="001260A1">
        <w:rPr>
          <w:color w:val="auto"/>
          <w:u w:color="000000" w:themeColor="text1"/>
        </w:rPr>
        <w:tab/>
        <w:t>A.</w:t>
      </w: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71 of the 1976 Code is amended to read:</w:t>
      </w:r>
    </w:p>
    <w:p w:rsidR="007D71CB" w:rsidRPr="001260A1" w:rsidRDefault="007D71CB" w:rsidP="007D71CB">
      <w:pPr>
        <w:rPr>
          <w:color w:val="auto"/>
          <w:szCs w:val="14"/>
          <w:u w:color="000000" w:themeColor="text1"/>
        </w:rPr>
      </w:pP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71.</w:t>
      </w:r>
      <w:r w:rsidRPr="001260A1">
        <w:rPr>
          <w:color w:val="auto"/>
          <w:u w:color="000000" w:themeColor="text1"/>
        </w:rPr>
        <w:tab/>
      </w:r>
      <w:r w:rsidRPr="001260A1">
        <w:rPr>
          <w:color w:val="auto"/>
          <w:szCs w:val="14"/>
          <w:u w:color="000000" w:themeColor="text1"/>
        </w:rPr>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w:t>
      </w:r>
      <w:r w:rsidRPr="001260A1">
        <w:rPr>
          <w:strike/>
          <w:color w:val="auto"/>
          <w:szCs w:val="14"/>
          <w:u w:color="000000" w:themeColor="text1"/>
        </w:rPr>
        <w:t>Board of Economic Advisors</w:t>
      </w:r>
      <w:r w:rsidRPr="001260A1">
        <w:rPr>
          <w:color w:val="auto"/>
          <w:szCs w:val="14"/>
          <w:u w:color="000000" w:themeColor="text1"/>
        </w:rPr>
        <w:t xml:space="preserve"> </w:t>
      </w:r>
      <w:r w:rsidRPr="001260A1">
        <w:rPr>
          <w:color w:val="auto"/>
          <w:szCs w:val="14"/>
          <w:u w:val="single" w:color="000000" w:themeColor="text1"/>
        </w:rPr>
        <w:t>Executive Director of the Legislative Fiscal Office, or his designee</w:t>
      </w:r>
      <w:r w:rsidRPr="001260A1">
        <w:rPr>
          <w:color w:val="auto"/>
          <w:szCs w:val="14"/>
          <w:u w:color="000000" w:themeColor="text1"/>
        </w:rPr>
        <w:t xml:space="preserv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w:t>
      </w:r>
      <w:r w:rsidRPr="001260A1">
        <w:rPr>
          <w:strike/>
          <w:color w:val="auto"/>
          <w:szCs w:val="14"/>
          <w:u w:color="000000" w:themeColor="text1"/>
        </w:rPr>
        <w:t>Board of Economic Advisors</w:t>
      </w:r>
      <w:r w:rsidRPr="001260A1">
        <w:rPr>
          <w:color w:val="auto"/>
          <w:szCs w:val="14"/>
          <w:u w:color="000000" w:themeColor="text1"/>
        </w:rPr>
        <w:t xml:space="preserve"> </w:t>
      </w:r>
      <w:r w:rsidRPr="001260A1">
        <w:rPr>
          <w:color w:val="auto"/>
          <w:szCs w:val="14"/>
          <w:u w:val="single" w:color="000000" w:themeColor="text1"/>
        </w:rPr>
        <w:t>Legislative Fiscal Office</w:t>
      </w:r>
      <w:r w:rsidRPr="001260A1">
        <w:rPr>
          <w:color w:val="auto"/>
          <w:szCs w:val="14"/>
          <w:u w:color="000000" w:themeColor="text1"/>
        </w:rPr>
        <w:t xml:space="preserve"> may request technical advice of the Department of Revenue.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t xml:space="preserve"> Section 2</w:t>
      </w:r>
      <w:r w:rsidRPr="001260A1">
        <w:rPr>
          <w:color w:val="auto"/>
          <w:u w:color="000000" w:themeColor="text1"/>
        </w:rPr>
        <w:noBreakHyphen/>
        <w:t>7</w:t>
      </w:r>
      <w:r w:rsidRPr="001260A1">
        <w:rPr>
          <w:color w:val="auto"/>
          <w:u w:color="000000" w:themeColor="text1"/>
        </w:rPr>
        <w:noBreakHyphen/>
        <w:t>72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72.</w:t>
      </w:r>
      <w:r w:rsidRPr="001260A1">
        <w:rPr>
          <w:color w:val="auto"/>
          <w:u w:color="000000" w:themeColor="text1"/>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1260A1">
        <w:rPr>
          <w:color w:val="auto"/>
          <w:u w:val="single" w:color="000000" w:themeColor="text1"/>
        </w:rPr>
        <w:t>Executive</w:t>
      </w:r>
      <w:r w:rsidRPr="001260A1">
        <w:rPr>
          <w:color w:val="auto"/>
          <w:u w:color="000000" w:themeColor="text1"/>
        </w:rPr>
        <w:t xml:space="preserve"> Director of the </w:t>
      </w:r>
      <w:r w:rsidRPr="001260A1">
        <w:rPr>
          <w:strike/>
          <w:color w:val="auto"/>
          <w:u w:color="000000" w:themeColor="text1"/>
        </w:rPr>
        <w:t>State Budget Division of the State Budget and Control Board</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16.</w:t>
      </w: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73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73.</w:t>
      </w:r>
      <w:r w:rsidRPr="001260A1">
        <w:rPr>
          <w:color w:val="auto"/>
          <w:u w:color="000000" w:themeColor="text1"/>
        </w:rPr>
        <w:tab/>
        <w:t>(A)</w:t>
      </w:r>
      <w:r w:rsidRPr="001260A1">
        <w:rPr>
          <w:color w:val="auto"/>
          <w:u w:color="000000" w:themeColor="text1"/>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1260A1">
        <w:rPr>
          <w:strike/>
          <w:color w:val="auto"/>
          <w:u w:color="000000" w:themeColor="text1"/>
        </w:rPr>
        <w:t>Division of Research and Statistical Services</w:t>
      </w:r>
      <w:r w:rsidRPr="001260A1">
        <w:rPr>
          <w:color w:val="auto"/>
          <w:u w:color="000000" w:themeColor="text1"/>
        </w:rPr>
        <w:t xml:space="preserve"> </w:t>
      </w:r>
      <w:r w:rsidRPr="001260A1">
        <w:rPr>
          <w:color w:val="auto"/>
          <w:u w:val="single" w:color="000000" w:themeColor="text1"/>
        </w:rPr>
        <w:t>Legislative Fiscal Office based upon data supplied by the State Fiscal Accountability Authority’s Office of Research and Statistics</w:t>
      </w:r>
      <w:r w:rsidRPr="001260A1">
        <w:rPr>
          <w:color w:val="auto"/>
          <w:u w:color="000000" w:themeColor="text1"/>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Guidelines for assessing the financial impact of proposed mandated or mandatorily offered health coverage to the extent that information is available, must include, but are not limited to, the following:</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to what extent does the coverage increase or decrease the cost of treatment or services;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to what extent does the coverage increase or decrease the use of treatment or service;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to what extent does the mandated treatment or service substitute for more expensive treatment or service;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to what extent does the coverage increase or decrease the administrative expenses of insurance companies and the premium and administrative expenses of policyholders;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what is the impact of this coverage on the total cost of health care.”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17.</w:t>
      </w: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74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74.</w:t>
      </w:r>
      <w:r w:rsidRPr="001260A1">
        <w:rPr>
          <w:color w:val="auto"/>
          <w:u w:color="000000" w:themeColor="text1"/>
        </w:rPr>
        <w:tab/>
        <w:t>(A)</w:t>
      </w:r>
      <w:r w:rsidRPr="001260A1">
        <w:rPr>
          <w:color w:val="auto"/>
          <w:u w:color="000000" w:themeColor="text1"/>
        </w:rPr>
        <w:tab/>
        <w:t>As used in this section, ‘statement of estimated fiscal impact’ means the opinion of the person executing the statement as to the dollar cost to the State for the first year and the annual cost thereafter.</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shall assist in preparing the fiscal impact statement.</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If a fiscal impact statement is not affixed to legislation at the time of introduction, the committee to which the legislation is referred shall request a fiscal impact statement from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shall have at least fifteen calendar days from the date of the request to deliver the fiscal impact statement to the Senate or House of Representatives committee to which the legislation is referred, unless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requests an extension of time.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shall not unreasonably delay the delivery of a fiscal impact statement.</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The committee shall not take action on the legislation until the committee has received the fiscal impact statement.</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and shall attach the revised fiscal impact statement to the legislation.</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 xml:space="preserve">State agencies and political subdivisions shall cooperate with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in preparing fiscal impact statements.  Such agencies and political subdivisions shall submit requested information to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in a timely fashion.</w:t>
      </w:r>
    </w:p>
    <w:p w:rsidR="007D71CB" w:rsidRPr="001260A1" w:rsidRDefault="007D71CB" w:rsidP="007D71CB">
      <w:pPr>
        <w:rPr>
          <w:color w:val="auto"/>
          <w:u w:color="000000" w:themeColor="text1"/>
        </w:rPr>
      </w:pPr>
      <w:r w:rsidRPr="001260A1">
        <w:rPr>
          <w:color w:val="auto"/>
          <w:u w:color="000000" w:themeColor="text1"/>
        </w:rPr>
        <w:tab/>
        <w:t>(G)</w:t>
      </w:r>
      <w:r w:rsidRPr="001260A1">
        <w:rPr>
          <w:color w:val="auto"/>
          <w:u w:color="000000" w:themeColor="text1"/>
        </w:rPr>
        <w:tab/>
        <w:t xml:space="preserve">In preparing fiscal impact statements,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shall consider and evaluate information as submitted by state agencies and political subdivisions.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shall provide to the requesting Senate or House of Representatives committee any estimates provided by a state agency or political subdivision, which are substantially different from the fiscal impact as issued by 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(H)</w:t>
      </w:r>
      <w:r w:rsidRPr="001260A1">
        <w:rPr>
          <w:color w:val="auto"/>
          <w:u w:color="000000" w:themeColor="text1"/>
        </w:rPr>
        <w:tab/>
        <w:t xml:space="preserve">The </w:t>
      </w:r>
      <w:r w:rsidRPr="001260A1">
        <w:rPr>
          <w:strike/>
          <w:color w:val="auto"/>
          <w:u w:color="000000" w:themeColor="text1"/>
        </w:rPr>
        <w:t>Office of State Budget</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may request information from nongovernmental agencies and organizations to assist in preparing the fiscal impact statement.”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18.</w:t>
      </w: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76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7</w:t>
      </w:r>
      <w:r w:rsidRPr="001260A1">
        <w:rPr>
          <w:color w:val="auto"/>
          <w:u w:color="000000" w:themeColor="text1"/>
        </w:rPr>
        <w:noBreakHyphen/>
        <w:t>76.</w:t>
      </w:r>
      <w:r w:rsidRPr="001260A1">
        <w:rPr>
          <w:color w:val="auto"/>
          <w:u w:color="000000" w:themeColor="text1"/>
        </w:rPr>
        <w:tab/>
        <w:t>(A)</w:t>
      </w:r>
      <w:r w:rsidRPr="001260A1">
        <w:rPr>
          <w:color w:val="auto"/>
          <w:u w:color="000000" w:themeColor="text1"/>
        </w:rPr>
        <w:tab/>
        <w:t xml:space="preserve">The chairman of the legislative committee to which a bill or resolution was referred shall direct the </w:t>
      </w:r>
      <w:r w:rsidRPr="001260A1">
        <w:rPr>
          <w:strike/>
          <w:color w:val="auto"/>
          <w:u w:color="000000" w:themeColor="text1"/>
        </w:rPr>
        <w:t>Budget Division or the Economic Research Section of the Budget and Control Board, as appropriate,</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to prepare and affix to it a statement of the estimated fiscal </w:t>
      </w:r>
      <w:r w:rsidRPr="001260A1">
        <w:rPr>
          <w:strike/>
          <w:color w:val="auto"/>
          <w:u w:color="000000" w:themeColor="text1"/>
        </w:rPr>
        <w:t>or</w:t>
      </w:r>
      <w:r w:rsidRPr="001260A1">
        <w:rPr>
          <w:color w:val="auto"/>
          <w:u w:color="000000" w:themeColor="text1"/>
        </w:rPr>
        <w:t xml:space="preserve"> </w:t>
      </w:r>
      <w:r w:rsidRPr="001260A1">
        <w:rPr>
          <w:color w:val="auto"/>
          <w:u w:val="single" w:color="000000" w:themeColor="text1"/>
        </w:rPr>
        <w:t>and</w:t>
      </w:r>
      <w:r w:rsidRPr="001260A1">
        <w:rPr>
          <w:color w:val="auto"/>
          <w:u w:color="000000" w:themeColor="text1"/>
        </w:rPr>
        <w:t xml:space="preserve"> revenue impact and cost to the counties and municipalities of the proposed legislation before the legislation is reported out of that committee if a bill or resolution: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requires a county or municipality to expend funds allocated to the county or municipality pursuant to Chapter 27</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of</w:t>
      </w:r>
      <w:r w:rsidRPr="001260A1">
        <w:rPr>
          <w:color w:val="auto"/>
          <w:u w:color="000000" w:themeColor="text1"/>
        </w:rPr>
        <w:t xml:space="preserve"> Title 6;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is introduced in the General Assembly to require the expenditure of funds by a county or municipality;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requires the use of county or municipal personnel, facilities, or equipment to implement a general law or regulations promulgated pursuant to a general law;  or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relates to taxes imposed by political subdivisions.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A revised estimated fiscal </w:t>
      </w:r>
      <w:r w:rsidRPr="001260A1">
        <w:rPr>
          <w:strike/>
          <w:color w:val="auto"/>
          <w:u w:color="000000" w:themeColor="text1"/>
        </w:rPr>
        <w:t>or</w:t>
      </w:r>
      <w:r w:rsidRPr="001260A1">
        <w:rPr>
          <w:color w:val="auto"/>
          <w:u w:color="000000" w:themeColor="text1"/>
        </w:rPr>
        <w:t xml:space="preserve"> </w:t>
      </w:r>
      <w:r w:rsidRPr="001260A1">
        <w:rPr>
          <w:color w:val="auto"/>
          <w:u w:val="single" w:color="000000" w:themeColor="text1"/>
        </w:rPr>
        <w:t>and</w:t>
      </w:r>
      <w:r w:rsidRPr="001260A1">
        <w:rPr>
          <w:color w:val="auto"/>
          <w:u w:color="000000" w:themeColor="text1"/>
        </w:rPr>
        <w:t xml:space="preserve"> revenue impact and cost statement must be prepared at the direction of the presiding officer of the House of Representatives or the Senate by the </w:t>
      </w:r>
      <w:r w:rsidRPr="001260A1">
        <w:rPr>
          <w:strike/>
          <w:color w:val="auto"/>
          <w:u w:color="000000" w:themeColor="text1"/>
        </w:rPr>
        <w:t>Budget Division or Economic Research Section of the Budget and Control Board</w:t>
      </w:r>
      <w:r w:rsidRPr="001260A1">
        <w:rPr>
          <w:color w:val="auto"/>
          <w:u w:color="000000" w:themeColor="text1"/>
        </w:rPr>
        <w:t xml:space="preserve"> </w:t>
      </w:r>
      <w:r w:rsidRPr="001260A1">
        <w:rPr>
          <w:color w:val="auto"/>
          <w:u w:val="single" w:color="000000" w:themeColor="text1"/>
        </w:rPr>
        <w:t>Legislative Fiscal Office</w:t>
      </w:r>
      <w:r w:rsidRPr="001260A1">
        <w:rPr>
          <w:color w:val="auto"/>
          <w:u w:color="000000" w:themeColor="text1"/>
        </w:rPr>
        <w:t xml:space="preserve"> before third reading of the bill or resolution, if there is a significant amendment to the bill or resolution.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For purposes of this section, </w:t>
      </w:r>
      <w:r w:rsidRPr="001260A1">
        <w:rPr>
          <w:color w:val="auto"/>
          <w:u w:val="single" w:color="000000" w:themeColor="text1"/>
        </w:rPr>
        <w:t>‘</w:t>
      </w:r>
      <w:r w:rsidRPr="001260A1">
        <w:rPr>
          <w:color w:val="auto"/>
          <w:u w:color="000000" w:themeColor="text1"/>
        </w:rPr>
        <w:t>political subdivision</w:t>
      </w:r>
      <w:r w:rsidRPr="001260A1">
        <w:rPr>
          <w:color w:val="auto"/>
          <w:u w:val="single" w:color="000000" w:themeColor="text1"/>
        </w:rPr>
        <w:t>’</w:t>
      </w:r>
      <w:r w:rsidRPr="001260A1">
        <w:rPr>
          <w:color w:val="auto"/>
          <w:u w:color="000000" w:themeColor="text1"/>
        </w:rPr>
        <w:t xml:space="preserve"> means a county, municipality, school district, special purpose district, public service district, or consolidated political subdivision.”</w:t>
      </w:r>
    </w:p>
    <w:p w:rsidR="007D71CB" w:rsidRPr="001260A1" w:rsidRDefault="007D71CB" w:rsidP="00123C55">
      <w:pPr>
        <w:jc w:val="center"/>
        <w:rPr>
          <w:color w:val="auto"/>
          <w:u w:color="000000" w:themeColor="text1"/>
        </w:rPr>
      </w:pPr>
      <w:r w:rsidRPr="001260A1">
        <w:rPr>
          <w:color w:val="auto"/>
          <w:u w:color="000000" w:themeColor="text1"/>
        </w:rPr>
        <w:t>Subpart 5</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19.</w:t>
      </w: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410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410.</w:t>
      </w:r>
      <w:r w:rsidRPr="001260A1">
        <w:rPr>
          <w:color w:val="auto"/>
          <w:u w:color="000000" w:themeColor="text1"/>
        </w:rPr>
        <w:tab/>
        <w:t xml:space="preserve">There is established the State Energy Office within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Office of Regulatory Staff</w:t>
      </w:r>
      <w:r w:rsidRPr="001260A1">
        <w:rPr>
          <w:color w:val="auto"/>
          <w:u w:color="000000" w:themeColor="text1"/>
        </w:rPr>
        <w:t xml:space="preserve"> which shall serve as the principal energy planning entity for the State.  Its primary purpose is to develop and implement a well</w:t>
      </w:r>
      <w:r w:rsidRPr="001260A1">
        <w:rPr>
          <w:color w:val="auto"/>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20.</w:t>
      </w: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440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440.</w:t>
      </w:r>
      <w:r w:rsidRPr="001260A1">
        <w:rPr>
          <w:color w:val="auto"/>
          <w:u w:color="000000" w:themeColor="text1"/>
        </w:rPr>
        <w:tab/>
      </w:r>
      <w:r w:rsidRPr="001260A1">
        <w:rPr>
          <w:strike/>
          <w:color w:val="auto"/>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(1)</w:t>
      </w:r>
      <w:r w:rsidRPr="001260A1">
        <w:rPr>
          <w:color w:val="auto"/>
          <w:u w:color="000000" w:themeColor="text1"/>
        </w:rPr>
        <w:tab/>
      </w:r>
      <w:r w:rsidRPr="001260A1">
        <w:rPr>
          <w:strike/>
          <w:color w:val="auto"/>
          <w:u w:color="000000" w:themeColor="text1"/>
        </w:rPr>
        <w:t>two representatives of investor</w:t>
      </w:r>
      <w:r w:rsidRPr="001260A1">
        <w:rPr>
          <w:strike/>
          <w:color w:val="auto"/>
          <w:u w:color="000000" w:themeColor="text1"/>
        </w:rPr>
        <w:noBreakHyphen/>
        <w:t>owned electricity companies;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(2)</w:t>
      </w:r>
      <w:r w:rsidRPr="001260A1">
        <w:rPr>
          <w:color w:val="auto"/>
          <w:u w:color="000000" w:themeColor="text1"/>
        </w:rPr>
        <w:tab/>
      </w:r>
      <w:r w:rsidRPr="001260A1">
        <w:rPr>
          <w:strike/>
          <w:color w:val="auto"/>
          <w:u w:color="000000" w:themeColor="text1"/>
        </w:rPr>
        <w:t>two representatives of electric cooperatives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(3)</w:t>
      </w:r>
      <w:r w:rsidRPr="001260A1">
        <w:rPr>
          <w:color w:val="auto"/>
          <w:u w:color="000000" w:themeColor="text1"/>
        </w:rPr>
        <w:tab/>
      </w:r>
      <w:r w:rsidRPr="001260A1">
        <w:rPr>
          <w:strike/>
          <w:color w:val="auto"/>
          <w:u w:color="000000" w:themeColor="text1"/>
        </w:rPr>
        <w:t>one representative of the South Carolina Public Service Authority, who shall serve ex officio;</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(4)</w:t>
      </w:r>
      <w:r w:rsidRPr="001260A1">
        <w:rPr>
          <w:color w:val="auto"/>
          <w:u w:color="000000" w:themeColor="text1"/>
        </w:rPr>
        <w:tab/>
      </w:r>
      <w:r w:rsidRPr="001260A1">
        <w:rPr>
          <w:strike/>
          <w:color w:val="auto"/>
          <w:u w:color="000000" w:themeColor="text1"/>
        </w:rPr>
        <w:t>one representative of municipally</w:t>
      </w:r>
      <w:r w:rsidRPr="001260A1">
        <w:rPr>
          <w:strike/>
          <w:color w:val="auto"/>
          <w:u w:color="000000" w:themeColor="text1"/>
        </w:rPr>
        <w:noBreakHyphen/>
        <w:t>owned electric utilities;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(5)</w:t>
      </w:r>
      <w:r w:rsidRPr="001260A1">
        <w:rPr>
          <w:color w:val="auto"/>
          <w:u w:color="000000" w:themeColor="text1"/>
        </w:rPr>
        <w:tab/>
      </w:r>
      <w:r w:rsidRPr="001260A1">
        <w:rPr>
          <w:strike/>
          <w:color w:val="auto"/>
          <w:u w:color="000000" w:themeColor="text1"/>
        </w:rPr>
        <w:t>one representative of publicly</w:t>
      </w:r>
      <w:r w:rsidRPr="001260A1">
        <w:rPr>
          <w:strike/>
          <w:color w:val="auto"/>
          <w:u w:color="000000" w:themeColor="text1"/>
        </w:rPr>
        <w:noBreakHyphen/>
        <w:t>owned natural gas companies;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(6)</w:t>
      </w:r>
      <w:r w:rsidRPr="001260A1">
        <w:rPr>
          <w:color w:val="auto"/>
          <w:u w:color="000000" w:themeColor="text1"/>
        </w:rPr>
        <w:tab/>
      </w:r>
      <w:r w:rsidRPr="001260A1">
        <w:rPr>
          <w:strike/>
          <w:color w:val="auto"/>
          <w:u w:color="000000" w:themeColor="text1"/>
        </w:rPr>
        <w:t>one representative of investor</w:t>
      </w:r>
      <w:r w:rsidRPr="001260A1">
        <w:rPr>
          <w:strike/>
          <w:color w:val="auto"/>
          <w:u w:color="000000" w:themeColor="text1"/>
        </w:rPr>
        <w:noBreakHyphen/>
        <w:t>owned gas companies;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(7)</w:t>
      </w:r>
      <w:r w:rsidRPr="001260A1">
        <w:rPr>
          <w:color w:val="auto"/>
          <w:u w:color="000000" w:themeColor="text1"/>
        </w:rPr>
        <w:tab/>
      </w:r>
      <w:r w:rsidRPr="001260A1">
        <w:rPr>
          <w:strike/>
          <w:color w:val="auto"/>
          <w:u w:color="000000" w:themeColor="text1"/>
        </w:rPr>
        <w:t>one representative of oil suppliers or dealers;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(8)</w:t>
      </w:r>
      <w:r w:rsidRPr="001260A1">
        <w:rPr>
          <w:color w:val="auto"/>
          <w:u w:color="000000" w:themeColor="text1"/>
        </w:rPr>
        <w:tab/>
      </w:r>
      <w:r w:rsidRPr="001260A1">
        <w:rPr>
          <w:strike/>
          <w:color w:val="auto"/>
          <w:u w:color="000000" w:themeColor="text1"/>
        </w:rPr>
        <w:t>one representative of propane suppliers or dealers;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(9)</w:t>
      </w:r>
      <w:r w:rsidRPr="001260A1">
        <w:rPr>
          <w:color w:val="auto"/>
          <w:u w:color="000000" w:themeColor="text1"/>
        </w:rPr>
        <w:tab/>
      </w:r>
      <w:r w:rsidRPr="001260A1">
        <w:rPr>
          <w:strike/>
          <w:color w:val="auto"/>
          <w:u w:color="000000" w:themeColor="text1"/>
        </w:rPr>
        <w:t>one representative of nonprofit public transportation providers;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(10)</w:t>
      </w:r>
      <w:r w:rsidRPr="001260A1">
        <w:rPr>
          <w:color w:val="auto"/>
          <w:u w:color="000000" w:themeColor="text1"/>
        </w:rPr>
        <w:tab/>
      </w:r>
      <w:r w:rsidRPr="001260A1">
        <w:rPr>
          <w:strike/>
          <w:color w:val="auto"/>
          <w:u w:color="000000" w:themeColor="text1"/>
        </w:rPr>
        <w:t>two representatives of industrial consumers;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(11)</w:t>
      </w:r>
      <w:r w:rsidRPr="001260A1">
        <w:rPr>
          <w:color w:val="auto"/>
          <w:u w:color="000000" w:themeColor="text1"/>
        </w:rPr>
        <w:tab/>
      </w:r>
      <w:r w:rsidRPr="001260A1">
        <w:rPr>
          <w:strike/>
          <w:color w:val="auto"/>
          <w:u w:color="000000" w:themeColor="text1"/>
        </w:rPr>
        <w:t>two representatives of commercial consumers;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(12)</w:t>
      </w:r>
      <w:r w:rsidRPr="001260A1">
        <w:rPr>
          <w:color w:val="auto"/>
          <w:u w:color="000000" w:themeColor="text1"/>
        </w:rPr>
        <w:tab/>
      </w:r>
      <w:r w:rsidRPr="001260A1">
        <w:rPr>
          <w:strike/>
          <w:color w:val="auto"/>
          <w:u w:color="000000" w:themeColor="text1"/>
        </w:rPr>
        <w:t>two representatives of individual consumers; one must be the Executive Director of the Office of Regulatory Staff or his designee, who shall serve ex officio;</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(13)</w:t>
      </w:r>
      <w:r w:rsidRPr="001260A1">
        <w:rPr>
          <w:color w:val="auto"/>
          <w:u w:color="000000" w:themeColor="text1"/>
        </w:rPr>
        <w:tab/>
      </w:r>
      <w:r w:rsidRPr="001260A1">
        <w:rPr>
          <w:strike/>
          <w:color w:val="auto"/>
          <w:u w:color="000000" w:themeColor="text1"/>
        </w:rPr>
        <w:t>two representatives of environmental groups; and</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(14)</w:t>
      </w:r>
      <w:r w:rsidRPr="001260A1">
        <w:rPr>
          <w:color w:val="auto"/>
          <w:u w:color="000000" w:themeColor="text1"/>
        </w:rPr>
        <w:tab/>
      </w:r>
      <w:r w:rsidRPr="001260A1">
        <w:rPr>
          <w:strike/>
          <w:color w:val="auto"/>
          <w:u w:color="000000" w:themeColor="text1"/>
        </w:rPr>
        <w:t>one at</w:t>
      </w:r>
      <w:r w:rsidRPr="001260A1">
        <w:rPr>
          <w:strike/>
          <w:color w:val="auto"/>
          <w:u w:color="000000" w:themeColor="text1"/>
        </w:rPr>
        <w:noBreakHyphen/>
        <w:t>large member appointed by the Governor.</w:t>
      </w:r>
      <w:r w:rsidRPr="001260A1">
        <w:rPr>
          <w:color w:val="auto"/>
          <w:u w:color="000000" w:themeColor="text1"/>
        </w:rPr>
        <w:t xml:space="preserve"> </w:t>
      </w:r>
    </w:p>
    <w:p w:rsidR="007D71CB" w:rsidRPr="001260A1" w:rsidRDefault="007D71CB" w:rsidP="007D71CB">
      <w:pPr>
        <w:rPr>
          <w:strike/>
          <w:color w:val="auto"/>
          <w:u w:color="000000" w:themeColor="text1"/>
        </w:rPr>
      </w:pPr>
      <w:r w:rsidRPr="001260A1">
        <w:rPr>
          <w:color w:val="auto"/>
          <w:u w:color="000000" w:themeColor="text1"/>
        </w:rPr>
        <w:tab/>
      </w:r>
      <w:r w:rsidRPr="001260A1">
        <w:rPr>
          <w:strike/>
          <w:color w:val="auto"/>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(A)</w:t>
      </w:r>
      <w:r w:rsidRPr="001260A1">
        <w:rPr>
          <w:color w:val="auto"/>
          <w:u w:color="000000" w:themeColor="text1"/>
        </w:rPr>
        <w:tab/>
      </w:r>
      <w:r w:rsidRPr="001260A1">
        <w:rPr>
          <w:color w:val="auto"/>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w:t>
      </w:r>
      <w:r w:rsidRPr="001260A1">
        <w:rPr>
          <w:color w:val="auto"/>
          <w:u w:color="000000" w:themeColor="text1"/>
        </w:rPr>
        <w:tab/>
      </w:r>
      <w:r w:rsidRPr="001260A1">
        <w:rPr>
          <w:color w:val="auto"/>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1260A1">
        <w:rPr>
          <w:color w:val="auto"/>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(2)</w:t>
      </w:r>
      <w:r w:rsidRPr="001260A1">
        <w:rPr>
          <w:color w:val="auto"/>
          <w:u w:color="000000" w:themeColor="text1"/>
        </w:rPr>
        <w:tab/>
      </w:r>
      <w:r w:rsidRPr="001260A1">
        <w:rPr>
          <w:color w:val="auto"/>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1260A1">
        <w:rPr>
          <w:color w:val="auto"/>
          <w:u w:color="000000" w:themeColor="text1"/>
        </w:rPr>
        <w:t xml:space="preserve"> </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r>
      <w:r w:rsidRPr="001260A1">
        <w:rPr>
          <w:color w:val="auto"/>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(C)</w:t>
      </w:r>
      <w:r w:rsidRPr="001260A1">
        <w:rPr>
          <w:color w:val="auto"/>
          <w:u w:color="000000" w:themeColor="text1"/>
        </w:rPr>
        <w:tab/>
      </w:r>
      <w:r w:rsidRPr="001260A1">
        <w:rPr>
          <w:color w:val="auto"/>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(D)</w:t>
      </w:r>
      <w:r w:rsidRPr="001260A1">
        <w:rPr>
          <w:color w:val="auto"/>
          <w:u w:color="000000" w:themeColor="text1"/>
        </w:rPr>
        <w:tab/>
      </w:r>
      <w:r w:rsidRPr="001260A1">
        <w:rPr>
          <w:color w:val="auto"/>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w:t>
      </w:r>
      <w:r w:rsidRPr="001260A1">
        <w:rPr>
          <w:color w:val="auto"/>
          <w:u w:color="000000" w:themeColor="text1"/>
        </w:rPr>
        <w:tab/>
      </w:r>
      <w:r w:rsidRPr="001260A1">
        <w:rPr>
          <w:color w:val="auto"/>
          <w:u w:val="single" w:color="000000" w:themeColor="text1"/>
        </w:rPr>
        <w:t>three appointed by the Governor, one of whom must have a substantial background in environmental or consumer protection matters;</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(2)</w:t>
      </w:r>
      <w:r w:rsidRPr="001260A1">
        <w:rPr>
          <w:color w:val="auto"/>
          <w:u w:color="000000" w:themeColor="text1"/>
        </w:rPr>
        <w:tab/>
      </w:r>
      <w:r w:rsidRPr="001260A1">
        <w:rPr>
          <w:color w:val="auto"/>
          <w:u w:val="single" w:color="000000" w:themeColor="text1"/>
        </w:rPr>
        <w:t>three appointed by the President Pro Tempore of the Senate, one of whom must have a substantial background in environmental or consumer protection matters; and</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(3)</w:t>
      </w:r>
      <w:r w:rsidRPr="001260A1">
        <w:rPr>
          <w:color w:val="auto"/>
          <w:u w:color="000000" w:themeColor="text1"/>
        </w:rPr>
        <w:tab/>
      </w:r>
      <w:r w:rsidRPr="001260A1">
        <w:rPr>
          <w:color w:val="auto"/>
          <w:u w:val="single" w:color="000000" w:themeColor="text1"/>
        </w:rPr>
        <w:t>three appointed by the Speaker of the House of Representatives, one of whom must have a substantial background in environmental or consumer protection matters.</w:t>
      </w:r>
      <w:r w:rsidRPr="001260A1">
        <w:rPr>
          <w:color w:val="auto"/>
          <w:u w:color="000000" w:themeColor="text1"/>
        </w:rPr>
        <w:t xml:space="preserve"> </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 xml:space="preserve">All appointees must have backgrounds in environmental issues; the electricity, transportation, or natural gas industries; or economic development related to these sectors.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(E)</w:t>
      </w:r>
      <w:r w:rsidRPr="001260A1">
        <w:rPr>
          <w:color w:val="auto"/>
          <w:u w:color="000000" w:themeColor="text1"/>
        </w:rPr>
        <w:tab/>
      </w:r>
      <w:r w:rsidRPr="001260A1">
        <w:rPr>
          <w:color w:val="auto"/>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(1)</w:t>
      </w:r>
      <w:r w:rsidRPr="001260A1">
        <w:rPr>
          <w:color w:val="auto"/>
          <w:u w:color="000000" w:themeColor="text1"/>
        </w:rPr>
        <w:tab/>
      </w:r>
      <w:r w:rsidRPr="001260A1">
        <w:rPr>
          <w:color w:val="auto"/>
          <w:u w:val="single" w:color="000000" w:themeColor="text1"/>
        </w:rPr>
        <w:t>the development of energy efficiency and conservation;</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(2)</w:t>
      </w:r>
      <w:r w:rsidRPr="001260A1">
        <w:rPr>
          <w:color w:val="auto"/>
          <w:u w:color="000000" w:themeColor="text1"/>
        </w:rPr>
        <w:tab/>
      </w:r>
      <w:r w:rsidRPr="001260A1">
        <w:rPr>
          <w:color w:val="auto"/>
          <w:u w:val="single" w:color="000000" w:themeColor="text1"/>
        </w:rPr>
        <w:t>renewable sources of energy, including wind power, solar power, energy from biomass sources, and energy storage;</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(3)</w:t>
      </w:r>
      <w:r w:rsidRPr="001260A1">
        <w:rPr>
          <w:color w:val="auto"/>
          <w:u w:color="000000" w:themeColor="text1"/>
        </w:rPr>
        <w:tab/>
      </w:r>
      <w:r w:rsidRPr="001260A1">
        <w:rPr>
          <w:color w:val="auto"/>
          <w:u w:val="single" w:color="000000" w:themeColor="text1"/>
        </w:rPr>
        <w:t>nuclear energy; and</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color w:val="auto"/>
          <w:u w:val="single" w:color="000000" w:themeColor="text1"/>
        </w:rPr>
        <w:t>(4)</w:t>
      </w:r>
      <w:r w:rsidRPr="001260A1">
        <w:rPr>
          <w:color w:val="auto"/>
          <w:u w:color="000000" w:themeColor="text1"/>
        </w:rPr>
        <w:tab/>
      </w:r>
      <w:r w:rsidRPr="001260A1">
        <w:rPr>
          <w:color w:val="auto"/>
          <w:u w:val="single" w:color="000000" w:themeColor="text1"/>
        </w:rPr>
        <w:t>alternative fuels or power sources for the transportation sector.</w:t>
      </w:r>
    </w:p>
    <w:p w:rsidR="007D71CB" w:rsidRPr="001260A1" w:rsidRDefault="007D71CB" w:rsidP="007D71CB">
      <w:pPr>
        <w:rPr>
          <w:color w:val="auto"/>
          <w:u w:val="single" w:color="000000" w:themeColor="text1"/>
        </w:rPr>
      </w:pPr>
      <w:r w:rsidRPr="001260A1">
        <w:rPr>
          <w:color w:val="auto"/>
          <w:u w:color="000000" w:themeColor="text1"/>
        </w:rPr>
        <w:tab/>
      </w:r>
      <w:r w:rsidRPr="001260A1">
        <w:rPr>
          <w:color w:val="auto"/>
          <w:u w:val="single" w:color="000000" w:themeColor="text1"/>
        </w:rPr>
        <w:t>In considering the cost</w:t>
      </w:r>
      <w:r w:rsidRPr="001260A1">
        <w:rPr>
          <w:color w:val="auto"/>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(F)</w:t>
      </w:r>
      <w:r w:rsidRPr="001260A1">
        <w:rPr>
          <w:color w:val="auto"/>
          <w:u w:color="000000" w:themeColor="text1"/>
        </w:rPr>
        <w:tab/>
      </w:r>
      <w:r w:rsidRPr="001260A1">
        <w:rPr>
          <w:color w:val="auto"/>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Title 58.</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(G)</w:t>
      </w:r>
      <w:r w:rsidRPr="001260A1">
        <w:rPr>
          <w:color w:val="auto"/>
          <w:u w:color="000000" w:themeColor="text1"/>
        </w:rPr>
        <w:tab/>
      </w:r>
      <w:r w:rsidRPr="001260A1">
        <w:rPr>
          <w:color w:val="auto"/>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21.</w:t>
      </w: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460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460.</w:t>
      </w:r>
      <w:r w:rsidRPr="001260A1">
        <w:rPr>
          <w:color w:val="auto"/>
          <w:u w:color="000000" w:themeColor="text1"/>
        </w:rPr>
        <w:tab/>
        <w:t xml:space="preserve">The establishment of the State Energy Office within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Office of Regulatory Staff</w:t>
      </w:r>
      <w:r w:rsidRPr="001260A1">
        <w:rPr>
          <w:color w:val="auto"/>
          <w:u w:color="000000" w:themeColor="text1"/>
        </w:rPr>
        <w:t>, as provided for in this part, must be evaluated if restructuring or reorganizing of state government takes place so as to identify and provide for the proper placement of the office upon restructuring or reorganizing.”</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22.</w:t>
      </w: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635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635.</w:t>
      </w:r>
      <w:r w:rsidRPr="001260A1">
        <w:rPr>
          <w:color w:val="auto"/>
          <w:u w:color="000000" w:themeColor="text1"/>
        </w:rPr>
        <w:tab/>
        <w:t>Pursuant to Section 48</w:t>
      </w:r>
      <w:r w:rsidRPr="001260A1">
        <w:rPr>
          <w:color w:val="auto"/>
          <w:u w:color="000000" w:themeColor="text1"/>
        </w:rPr>
        <w:noBreakHyphen/>
        <w:t>52</w:t>
      </w:r>
      <w:r w:rsidRPr="001260A1">
        <w:rPr>
          <w:color w:val="auto"/>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Office of Regulatory Staff</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23.</w:t>
      </w:r>
      <w:r w:rsidRPr="001260A1">
        <w:rPr>
          <w:color w:val="auto"/>
          <w:u w:color="000000" w:themeColor="text1"/>
        </w:rPr>
        <w:tab/>
        <w:t>Section 48</w:t>
      </w:r>
      <w:r w:rsidRPr="001260A1">
        <w:rPr>
          <w:color w:val="auto"/>
          <w:u w:color="000000" w:themeColor="text1"/>
        </w:rPr>
        <w:noBreakHyphen/>
        <w:t>52</w:t>
      </w:r>
      <w:r w:rsidRPr="001260A1">
        <w:rPr>
          <w:color w:val="auto"/>
          <w:u w:color="000000" w:themeColor="text1"/>
        </w:rPr>
        <w:noBreakHyphen/>
        <w:t>680(C) of the 1976 Code is amended to read:</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 State Energy Office shall provide the Office of Property Management </w:t>
      </w:r>
      <w:r w:rsidRPr="001260A1">
        <w:rPr>
          <w:strike/>
          <w:color w:val="auto"/>
          <w:u w:color="000000" w:themeColor="text1"/>
        </w:rPr>
        <w:t>of the Budget and Control Board</w:t>
      </w:r>
      <w:r w:rsidRPr="001260A1">
        <w:rPr>
          <w:color w:val="auto"/>
          <w:u w:color="000000" w:themeColor="text1"/>
        </w:rPr>
        <w:t xml:space="preserve">, Division of General Services </w:t>
      </w:r>
      <w:r w:rsidRPr="001260A1">
        <w:rPr>
          <w:color w:val="auto"/>
          <w:u w:val="single" w:color="000000" w:themeColor="text1"/>
        </w:rPr>
        <w:t>of the Department of Administration</w:t>
      </w:r>
      <w:r w:rsidRPr="001260A1">
        <w:rPr>
          <w:color w:val="auto"/>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6</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24.</w:t>
      </w:r>
      <w:r w:rsidRPr="001260A1">
        <w:rPr>
          <w:color w:val="auto"/>
          <w:u w:color="000000" w:themeColor="text1"/>
        </w:rPr>
        <w:tab/>
        <w:t>A.</w:t>
      </w:r>
      <w:r w:rsidRPr="001260A1">
        <w:rPr>
          <w:color w:val="auto"/>
          <w:u w:color="000000" w:themeColor="text1"/>
        </w:rPr>
        <w:tab/>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25 of the 1976 Code is amended to read:</w:t>
      </w:r>
    </w:p>
    <w:p w:rsidR="007D71CB" w:rsidRPr="001260A1" w:rsidRDefault="007D71CB" w:rsidP="007D71CB">
      <w:pPr>
        <w:rPr>
          <w:color w:val="auto"/>
          <w:u w:val="single"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25.</w:t>
      </w:r>
      <w:r w:rsidRPr="001260A1">
        <w:rPr>
          <w:color w:val="auto"/>
          <w:u w:color="000000" w:themeColor="text1"/>
        </w:rPr>
        <w:tab/>
        <w:t>(A)</w:t>
      </w:r>
      <w:r w:rsidRPr="001260A1">
        <w:rPr>
          <w:color w:val="auto"/>
          <w:u w:color="000000" w:themeColor="text1"/>
        </w:rPr>
        <w:tab/>
        <w:t xml:space="preserve">There is hereby established a Local Government Division within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Rural Infrastructure Authority</w:t>
      </w:r>
      <w:r w:rsidRPr="001260A1">
        <w:rPr>
          <w:color w:val="auto"/>
          <w:u w:color="000000" w:themeColor="text1"/>
        </w:rPr>
        <w:t xml:space="preserve"> to act as a liaison for financial grants among </w:t>
      </w:r>
      <w:r w:rsidRPr="001260A1">
        <w:rPr>
          <w:strike/>
          <w:color w:val="auto"/>
          <w:u w:color="000000" w:themeColor="text1"/>
        </w:rPr>
        <w:t>local governments</w:t>
      </w:r>
      <w:r w:rsidRPr="001260A1">
        <w:rPr>
          <w:color w:val="auto"/>
          <w:u w:color="000000" w:themeColor="text1"/>
        </w:rPr>
        <w:t xml:space="preserve"> local </w:t>
      </w:r>
      <w:r w:rsidRPr="001260A1">
        <w:rPr>
          <w:color w:val="auto"/>
          <w:u w:val="single" w:color="000000" w:themeColor="text1"/>
        </w:rPr>
        <w:t>public entities</w:t>
      </w:r>
      <w:r w:rsidRPr="001260A1">
        <w:rPr>
          <w:color w:val="auto"/>
          <w:u w:color="000000" w:themeColor="text1"/>
        </w:rPr>
        <w:t xml:space="preserve">, the General Assembly and the Governor’s Office.  The division shall be under the supervision of a director who shall be appointed by and who shall serve at the pleasure of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w:t>
      </w:r>
      <w:r w:rsidRPr="001260A1">
        <w:rPr>
          <w:strike/>
          <w:color w:val="auto"/>
          <w:u w:color="000000" w:themeColor="text1"/>
        </w:rPr>
        <w:t>and whose compensation shall be as provided for by the General Assembly</w:t>
      </w:r>
      <w:r w:rsidRPr="001260A1">
        <w:rPr>
          <w:color w:val="auto"/>
          <w:u w:color="000000" w:themeColor="text1"/>
        </w:rPr>
        <w:t xml:space="preserve">.  He may employ such staff as may be approved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The division shall be responsible for certifying grants to local </w:t>
      </w:r>
      <w:r w:rsidRPr="001260A1">
        <w:rPr>
          <w:strike/>
          <w:color w:val="auto"/>
          <w:u w:color="000000" w:themeColor="text1"/>
        </w:rPr>
        <w:t>governments</w:t>
      </w:r>
      <w:r w:rsidRPr="001260A1">
        <w:rPr>
          <w:color w:val="auto"/>
          <w:u w:color="000000" w:themeColor="text1"/>
        </w:rPr>
        <w:t xml:space="preserve"> </w:t>
      </w:r>
      <w:r w:rsidRPr="001260A1">
        <w:rPr>
          <w:color w:val="auto"/>
          <w:u w:val="single" w:color="000000" w:themeColor="text1"/>
        </w:rPr>
        <w:t xml:space="preserve">public entities </w:t>
      </w:r>
      <w:r w:rsidRPr="001260A1">
        <w:rPr>
          <w:color w:val="auto"/>
          <w:u w:color="000000" w:themeColor="text1"/>
        </w:rPr>
        <w:t xml:space="preserve">from both federal and state funds.  The term ‘local </w:t>
      </w:r>
      <w:r w:rsidRPr="001260A1">
        <w:rPr>
          <w:strike/>
          <w:color w:val="auto"/>
          <w:u w:color="000000" w:themeColor="text1"/>
        </w:rPr>
        <w:t>government</w:t>
      </w:r>
      <w:r w:rsidRPr="001260A1">
        <w:rPr>
          <w:color w:val="auto"/>
          <w:u w:color="000000" w:themeColor="text1"/>
        </w:rPr>
        <w:t xml:space="preserve"> </w:t>
      </w:r>
      <w:r w:rsidRPr="001260A1">
        <w:rPr>
          <w:color w:val="auto"/>
          <w:u w:val="single" w:color="000000" w:themeColor="text1"/>
        </w:rPr>
        <w:t>public entity</w:t>
      </w:r>
      <w:r w:rsidRPr="001260A1">
        <w:rPr>
          <w:color w:val="auto"/>
          <w:u w:color="000000" w:themeColor="text1"/>
        </w:rPr>
        <w:t xml:space="preserve">’ shall mean any political entity below the state level.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 division shall establish guidelines and procedures which local </w:t>
      </w:r>
      <w:r w:rsidRPr="001260A1">
        <w:rPr>
          <w:strike/>
          <w:color w:val="auto"/>
          <w:u w:color="000000" w:themeColor="text1"/>
        </w:rPr>
        <w:t>governments</w:t>
      </w:r>
      <w:r w:rsidRPr="001260A1">
        <w:rPr>
          <w:color w:val="auto"/>
          <w:u w:color="000000" w:themeColor="text1"/>
        </w:rPr>
        <w:t xml:space="preserve"> </w:t>
      </w:r>
      <w:r w:rsidRPr="001260A1">
        <w:rPr>
          <w:color w:val="auto"/>
          <w:u w:val="single" w:color="000000" w:themeColor="text1"/>
        </w:rPr>
        <w:t>public entities</w:t>
      </w:r>
      <w:r w:rsidRPr="001260A1">
        <w:rPr>
          <w:color w:val="auto"/>
          <w:u w:color="000000" w:themeColor="text1"/>
        </w:rPr>
        <w:t xml:space="preserve"> shall follow in applying for grants certified by the division.  The director shall make known to local </w:t>
      </w:r>
      <w:r w:rsidRPr="001260A1">
        <w:rPr>
          <w:strike/>
          <w:color w:val="auto"/>
          <w:u w:color="000000" w:themeColor="text1"/>
        </w:rPr>
        <w:t>governments</w:t>
      </w:r>
      <w:r w:rsidRPr="001260A1">
        <w:rPr>
          <w:color w:val="auto"/>
          <w:u w:color="000000" w:themeColor="text1"/>
        </w:rPr>
        <w:t xml:space="preserve"> </w:t>
      </w:r>
      <w:r w:rsidRPr="001260A1">
        <w:rPr>
          <w:color w:val="auto"/>
          <w:u w:val="single" w:color="000000" w:themeColor="text1"/>
        </w:rPr>
        <w:t>these entities</w:t>
      </w:r>
      <w:r w:rsidRPr="001260A1">
        <w:rPr>
          <w:color w:val="auto"/>
          <w:u w:color="000000" w:themeColor="text1"/>
        </w:rPr>
        <w:t xml:space="preserve"> the availability of all grants available through the </w:t>
      </w:r>
      <w:r w:rsidRPr="001260A1">
        <w:rPr>
          <w:strike/>
          <w:color w:val="auto"/>
          <w:u w:color="000000" w:themeColor="text1"/>
        </w:rPr>
        <w:t>division</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shall make periodic reports to </w:t>
      </w:r>
      <w:r w:rsidRPr="001260A1">
        <w:rPr>
          <w:strike/>
          <w:color w:val="auto"/>
          <w:u w:color="000000" w:themeColor="text1"/>
        </w:rPr>
        <w:t>the Budget and Control Board,</w:t>
      </w:r>
      <w:r w:rsidRPr="001260A1">
        <w:rPr>
          <w:color w:val="auto"/>
          <w:u w:color="000000" w:themeColor="text1"/>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The Division of Administration, under contractual agreement, shall furnish the Local Government Division such accounting service support as may be requested.</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26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26.</w:t>
      </w:r>
      <w:r w:rsidRPr="001260A1">
        <w:rPr>
          <w:color w:val="auto"/>
          <w:u w:color="000000" w:themeColor="text1"/>
        </w:rPr>
        <w:tab/>
        <w:t>(A)</w:t>
      </w:r>
      <w:r w:rsidRPr="001260A1">
        <w:rPr>
          <w:color w:val="auto"/>
          <w:u w:color="000000" w:themeColor="text1"/>
        </w:rPr>
        <w:tab/>
        <w:t xml:space="preserve">Grant funds received by a </w:t>
      </w:r>
      <w:r w:rsidRPr="001260A1">
        <w:rPr>
          <w:color w:val="auto"/>
          <w:u w:val="single" w:color="000000" w:themeColor="text1"/>
        </w:rPr>
        <w:t>local</w:t>
      </w:r>
      <w:r w:rsidRPr="001260A1">
        <w:rPr>
          <w:color w:val="auto"/>
          <w:u w:color="000000" w:themeColor="text1"/>
        </w:rPr>
        <w:t xml:space="preserve"> </w:t>
      </w:r>
      <w:r w:rsidRPr="001260A1">
        <w:rPr>
          <w:strike/>
          <w:color w:val="auto"/>
          <w:u w:color="000000" w:themeColor="text1"/>
        </w:rPr>
        <w:t>county, municipality, political subdivision, or other</w:t>
      </w:r>
      <w:r w:rsidRPr="001260A1">
        <w:rPr>
          <w:color w:val="auto"/>
          <w:u w:color="000000" w:themeColor="text1"/>
        </w:rPr>
        <w:t xml:space="preserve"> </w:t>
      </w:r>
      <w:r w:rsidRPr="001260A1">
        <w:rPr>
          <w:color w:val="auto"/>
          <w:u w:val="single" w:color="000000" w:themeColor="text1"/>
        </w:rPr>
        <w:t>public</w:t>
      </w:r>
      <w:r w:rsidRPr="001260A1">
        <w:rPr>
          <w:color w:val="auto"/>
          <w:u w:color="000000" w:themeColor="text1"/>
        </w:rPr>
        <w:t xml:space="preserve"> entity from the Division of Local Government of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Rural Infrastructure Authority</w:t>
      </w:r>
      <w:r w:rsidRPr="001260A1">
        <w:rPr>
          <w:color w:val="auto"/>
          <w:u w:color="000000" w:themeColor="text1"/>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w:t>
      </w:r>
      <w:r w:rsidRPr="001260A1">
        <w:rPr>
          <w:strike/>
          <w:color w:val="auto"/>
          <w:u w:color="000000" w:themeColor="text1"/>
        </w:rPr>
        <w:t xml:space="preserve"> </w:t>
      </w:r>
      <w:r w:rsidRPr="001260A1">
        <w:rPr>
          <w:color w:val="auto"/>
          <w:u w:color="000000" w:themeColor="text1"/>
        </w:rPr>
        <w:t xml:space="preserve">Division of Local Government was accomplished by funds other than grant funds.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(C)</w:t>
      </w:r>
      <w:r w:rsidRPr="001260A1">
        <w:rPr>
          <w:color w:val="auto"/>
          <w:u w:color="000000" w:themeColor="text1"/>
        </w:rPr>
        <w:tab/>
        <w:t xml:space="preserve">The Division of Local Government of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Rural Infrastructure Authority</w:t>
      </w:r>
      <w:r w:rsidRPr="001260A1">
        <w:rPr>
          <w:color w:val="auto"/>
          <w:u w:color="000000" w:themeColor="text1"/>
        </w:rPr>
        <w:t xml:space="preserve"> shall furnish a copy of this section to a grantee when the grant is awarded.”</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C.</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50</w:t>
      </w:r>
      <w:r w:rsidRPr="001260A1">
        <w:rPr>
          <w:color w:val="auto"/>
          <w:u w:color="000000" w:themeColor="text1"/>
        </w:rPr>
        <w:noBreakHyphen/>
        <w:t>50 of the 1976 Code, as added by Act 149 of 2012,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50</w:t>
      </w:r>
      <w:r w:rsidRPr="001260A1">
        <w:rPr>
          <w:color w:val="auto"/>
          <w:u w:color="000000" w:themeColor="text1"/>
        </w:rPr>
        <w:noBreakHyphen/>
        <w:t>50.</w:t>
      </w:r>
      <w:r w:rsidRPr="001260A1">
        <w:rPr>
          <w:color w:val="auto"/>
          <w:u w:color="000000" w:themeColor="text1"/>
        </w:rPr>
        <w:tab/>
        <w:t xml:space="preserve"> </w:t>
      </w:r>
      <w:r w:rsidRPr="001260A1">
        <w:rPr>
          <w:color w:val="auto"/>
          <w:u w:val="single" w:color="000000" w:themeColor="text1"/>
        </w:rPr>
        <w:t>(A)</w:t>
      </w:r>
      <w:r w:rsidRPr="001260A1">
        <w:rPr>
          <w:color w:val="auto"/>
          <w:u w:color="000000" w:themeColor="text1"/>
        </w:rPr>
        <w:tab/>
        <w:t xml:space="preserve">The board of directors is the governing board of the authority.  The board consists of </w:t>
      </w:r>
      <w:r w:rsidRPr="001260A1">
        <w:rPr>
          <w:strike/>
          <w:color w:val="auto"/>
          <w:u w:color="000000" w:themeColor="text1"/>
        </w:rPr>
        <w:t>seven</w:t>
      </w:r>
      <w:r w:rsidRPr="001260A1">
        <w:rPr>
          <w:color w:val="auto"/>
          <w:u w:color="000000" w:themeColor="text1"/>
        </w:rPr>
        <w:t xml:space="preserve"> </w:t>
      </w:r>
      <w:r w:rsidRPr="001260A1">
        <w:rPr>
          <w:color w:val="auto"/>
          <w:u w:val="single" w:color="000000" w:themeColor="text1"/>
        </w:rPr>
        <w:t>eight</w:t>
      </w:r>
      <w:r w:rsidRPr="001260A1">
        <w:rPr>
          <w:color w:val="auto"/>
          <w:u w:color="000000" w:themeColor="text1"/>
        </w:rPr>
        <w:t xml:space="preserve"> voting directors appointed as follows: </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r>
      <w:r w:rsidRPr="001260A1">
        <w:rPr>
          <w:strike/>
          <w:color w:val="auto"/>
          <w:u w:color="000000" w:themeColor="text1"/>
        </w:rPr>
        <w:t>six</w:t>
      </w:r>
      <w:r w:rsidRPr="001260A1">
        <w:rPr>
          <w:color w:val="auto"/>
          <w:u w:color="000000" w:themeColor="text1"/>
        </w:rPr>
        <w:t xml:space="preserve"> </w:t>
      </w:r>
      <w:r w:rsidRPr="001260A1">
        <w:rPr>
          <w:color w:val="auto"/>
          <w:u w:val="single" w:color="000000" w:themeColor="text1"/>
        </w:rPr>
        <w:t>seven</w:t>
      </w:r>
      <w:r w:rsidRPr="001260A1">
        <w:rPr>
          <w:color w:val="auto"/>
          <w:u w:color="000000" w:themeColor="text1"/>
        </w:rPr>
        <w:t xml:space="preserve"> members who reside in or represent all or some portion of the counties designated as distressed or least developed pursuant to Section 12</w:t>
      </w:r>
      <w:r w:rsidRPr="001260A1">
        <w:rPr>
          <w:color w:val="auto"/>
          <w:u w:color="000000" w:themeColor="text1"/>
        </w:rPr>
        <w:noBreakHyphen/>
        <w:t>6</w:t>
      </w:r>
      <w:r w:rsidRPr="001260A1">
        <w:rPr>
          <w:color w:val="auto"/>
          <w:u w:color="000000" w:themeColor="text1"/>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w:t>
      </w:r>
      <w:r w:rsidRPr="001260A1">
        <w:rPr>
          <w:strike/>
          <w:color w:val="auto"/>
          <w:u w:color="000000" w:themeColor="text1"/>
        </w:rPr>
        <w:t>two</w:t>
      </w:r>
      <w:r w:rsidRPr="001260A1">
        <w:rPr>
          <w:color w:val="auto"/>
          <w:u w:color="000000" w:themeColor="text1"/>
        </w:rPr>
        <w:t xml:space="preserve"> </w:t>
      </w:r>
      <w:r w:rsidRPr="001260A1">
        <w:rPr>
          <w:color w:val="auto"/>
          <w:u w:val="single" w:color="000000" w:themeColor="text1"/>
        </w:rPr>
        <w:t>three</w:t>
      </w:r>
      <w:r w:rsidRPr="001260A1">
        <w:rPr>
          <w:color w:val="auto"/>
          <w:u w:color="000000" w:themeColor="text1"/>
        </w:rPr>
        <w:t xml:space="preserve"> </w:t>
      </w:r>
      <w:r w:rsidRPr="001260A1">
        <w:rPr>
          <w:strike/>
          <w:color w:val="auto"/>
          <w:u w:color="000000" w:themeColor="text1"/>
        </w:rPr>
        <w:t>appointed</w:t>
      </w:r>
      <w:r w:rsidRPr="001260A1">
        <w:rPr>
          <w:color w:val="auto"/>
          <w:u w:color="000000" w:themeColor="text1"/>
        </w:rPr>
        <w:t xml:space="preserve"> by the Governor.  One of the governor’s appointees must be selected from three candidates recommended by the Municipal Association of South Carolina; one of the Governor’s appointees must be selected from three candidates recommended by the South Carolina Association of Counties; and one of the Governor’s appointees must be selected from three candidates recommended by the South Carolina Rural Water Association.  Notwithstanding the provisions of Section 8</w:t>
      </w:r>
      <w:r w:rsidRPr="001260A1">
        <w:rPr>
          <w:color w:val="auto"/>
          <w:u w:color="000000" w:themeColor="text1"/>
        </w:rPr>
        <w:noBreakHyphen/>
        <w:t>13</w:t>
      </w:r>
      <w:r w:rsidRPr="001260A1">
        <w:rPr>
          <w:color w:val="auto"/>
          <w:u w:color="000000" w:themeColor="text1"/>
        </w:rPr>
        <w:noBreakHyphen/>
        <w:t xml:space="preserve">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the Secretary of Commerce, ex officio, who shall serve as chairman.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t>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 xml:space="preserve">D. </w:t>
      </w:r>
      <w:r w:rsidRPr="001260A1">
        <w:rPr>
          <w:color w:val="auto"/>
          <w:u w:color="000000" w:themeColor="text1"/>
        </w:rPr>
        <w:tab/>
        <w:t>Chapter 50, Title 11 of the 1976 Code is amended by adding:</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50</w:t>
      </w:r>
      <w:r w:rsidRPr="001260A1">
        <w:rPr>
          <w:color w:val="auto"/>
          <w:u w:color="000000" w:themeColor="text1"/>
        </w:rPr>
        <w:noBreakHyphen/>
        <w:t>65.</w:t>
      </w:r>
      <w:r w:rsidRPr="001260A1">
        <w:rPr>
          <w:color w:val="auto"/>
          <w:u w:color="000000" w:themeColor="text1"/>
        </w:rPr>
        <w:tab/>
        <w:t>The State Fiscal Accountability Authority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E.</w:t>
      </w:r>
      <w:r w:rsidRPr="001260A1">
        <w:rPr>
          <w:color w:val="auto"/>
          <w:u w:color="000000" w:themeColor="text1"/>
        </w:rPr>
        <w:tab/>
        <w:t>Section 48</w:t>
      </w:r>
      <w:r w:rsidRPr="001260A1">
        <w:rPr>
          <w:color w:val="auto"/>
          <w:u w:color="000000" w:themeColor="text1"/>
        </w:rPr>
        <w:noBreakHyphen/>
        <w:t>5</w:t>
      </w:r>
      <w:r w:rsidRPr="001260A1">
        <w:rPr>
          <w:color w:val="auto"/>
          <w:u w:color="000000" w:themeColor="text1"/>
        </w:rPr>
        <w:noBreakHyphen/>
        <w:t>30 of the 1976 Code is amended to read:</w:t>
      </w:r>
    </w:p>
    <w:p w:rsidR="007D71CB" w:rsidRPr="001260A1" w:rsidRDefault="007D71CB" w:rsidP="007D71CB">
      <w:pPr>
        <w:rPr>
          <w:color w:val="auto"/>
          <w:szCs w:val="14"/>
          <w:u w:color="000000" w:themeColor="text1"/>
        </w:rPr>
      </w:pPr>
      <w:r w:rsidRPr="001260A1">
        <w:rPr>
          <w:color w:val="auto"/>
          <w:u w:color="000000" w:themeColor="text1"/>
        </w:rPr>
        <w:tab/>
        <w:t>“Section 48</w:t>
      </w:r>
      <w:r w:rsidRPr="001260A1">
        <w:rPr>
          <w:color w:val="auto"/>
          <w:u w:color="000000" w:themeColor="text1"/>
        </w:rPr>
        <w:noBreakHyphen/>
        <w:t>5</w:t>
      </w:r>
      <w:r w:rsidRPr="001260A1">
        <w:rPr>
          <w:color w:val="auto"/>
          <w:u w:color="000000" w:themeColor="text1"/>
        </w:rPr>
        <w:noBreakHyphen/>
        <w:t>30.</w:t>
      </w:r>
      <w:r w:rsidRPr="001260A1">
        <w:rPr>
          <w:color w:val="auto"/>
          <w:u w:color="000000" w:themeColor="text1"/>
        </w:rPr>
        <w:tab/>
      </w:r>
      <w:r w:rsidRPr="001260A1">
        <w:rPr>
          <w:color w:val="auto"/>
          <w:szCs w:val="14"/>
          <w:u w:color="000000" w:themeColor="text1"/>
        </w:rPr>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w:t>
      </w:r>
      <w:r w:rsidRPr="001260A1">
        <w:rPr>
          <w:strike/>
          <w:color w:val="auto"/>
          <w:szCs w:val="14"/>
          <w:u w:color="000000" w:themeColor="text1"/>
        </w:rPr>
        <w:t>State Budget and Control Board</w:t>
      </w:r>
      <w:r w:rsidRPr="001260A1">
        <w:rPr>
          <w:color w:val="auto"/>
          <w:szCs w:val="14"/>
          <w:u w:color="000000" w:themeColor="text1"/>
        </w:rPr>
        <w:t xml:space="preserve"> </w:t>
      </w:r>
      <w:r w:rsidRPr="001260A1">
        <w:rPr>
          <w:color w:val="auto"/>
          <w:szCs w:val="14"/>
          <w:u w:val="single" w:color="000000" w:themeColor="text1"/>
        </w:rPr>
        <w:t>Rural Infrastructure Authority</w:t>
      </w:r>
      <w:r w:rsidRPr="001260A1">
        <w:rPr>
          <w:color w:val="auto"/>
          <w:szCs w:val="14"/>
          <w:u w:color="000000" w:themeColor="text1"/>
        </w:rPr>
        <w:t xml:space="preserve"> comprise the authority.”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F.</w:t>
      </w:r>
      <w:r w:rsidRPr="001260A1">
        <w:rPr>
          <w:color w:val="auto"/>
          <w:u w:color="000000" w:themeColor="text1"/>
        </w:rPr>
        <w:tab/>
        <w:t>Notwithstanding Section 12</w:t>
      </w:r>
      <w:r w:rsidRPr="001260A1">
        <w:rPr>
          <w:color w:val="auto"/>
          <w:u w:color="000000" w:themeColor="text1"/>
        </w:rPr>
        <w:noBreakHyphen/>
        <w:t>10</w:t>
      </w:r>
      <w:r w:rsidRPr="001260A1">
        <w:rPr>
          <w:color w:val="auto"/>
          <w:u w:color="000000" w:themeColor="text1"/>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7</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25.</w:t>
      </w:r>
      <w:r w:rsidRPr="001260A1">
        <w:rPr>
          <w:color w:val="auto"/>
          <w:u w:color="000000" w:themeColor="text1"/>
        </w:rPr>
        <w:tab/>
        <w:t>A.</w:t>
      </w:r>
      <w:r w:rsidRPr="001260A1">
        <w:rPr>
          <w:color w:val="auto"/>
          <w:u w:color="000000" w:themeColor="text1"/>
        </w:rPr>
        <w:tab/>
      </w:r>
      <w:r w:rsidRPr="001260A1">
        <w:rPr>
          <w:color w:val="auto"/>
          <w:u w:color="000000" w:themeColor="text1"/>
        </w:rPr>
        <w:tab/>
        <w:t>Chapter 17, Title 60 of the 1976 Code is amended by adding:</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“CHAPTER 17</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South Carolina Confederate Relic Room</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and Military Museum Commission</w:t>
      </w:r>
    </w:p>
    <w:p w:rsidR="007D71CB" w:rsidRPr="001260A1" w:rsidRDefault="007D71CB" w:rsidP="007D71CB">
      <w:pPr>
        <w:rPr>
          <w:color w:val="auto"/>
          <w:u w:color="000000" w:themeColor="text1"/>
        </w:rPr>
      </w:pPr>
      <w:r w:rsidRPr="001260A1">
        <w:rPr>
          <w:color w:val="auto"/>
          <w:u w:color="000000" w:themeColor="text1"/>
        </w:rPr>
        <w:tab/>
        <w:t>Section 60</w:t>
      </w:r>
      <w:r w:rsidRPr="001260A1">
        <w:rPr>
          <w:color w:val="auto"/>
          <w:u w:color="000000" w:themeColor="text1"/>
        </w:rPr>
        <w:noBreakHyphen/>
        <w:t>17</w:t>
      </w:r>
      <w:r w:rsidRPr="001260A1">
        <w:rPr>
          <w:color w:val="auto"/>
          <w:u w:color="000000" w:themeColor="text1"/>
        </w:rPr>
        <w:noBreakHyphen/>
        <w:t>10.</w:t>
      </w:r>
      <w:r w:rsidRPr="001260A1">
        <w:rPr>
          <w:color w:val="auto"/>
          <w:u w:color="000000" w:themeColor="text1"/>
        </w:rPr>
        <w:tab/>
        <w:t>(A)</w:t>
      </w:r>
      <w:r w:rsidRPr="001260A1">
        <w:rPr>
          <w:color w:val="auto"/>
          <w:u w:color="000000" w:themeColor="text1"/>
        </w:rPr>
        <w:tab/>
        <w:t>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three members appointed by the Governor;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two members appointed by the President Pro Tempore of the Senate;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one member appointed by the President Pro Tempore of the Senate upon the recommendation of the South Carolina Division Commander of the Sons of Confederate Veterans;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two members appointed by the Speaker of the House of Representatives;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one member appointed by the Speaker of the House of Representatives upon the recommendation of the President of the South Carolina Division of the United Daughters of the Confederacy.</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Initially, in order to stagger terms: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one member appointed by the Governor shall serve a term of one year;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one member appointed by the Governor shall serve a term of two years;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one member appointed by the Governor shall serve for three years;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one member appointed by the President Pro Tempore of the Senate shall serve for one year;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one member appointed by the President Pro Tempore of the Senate shall serve for two years;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(6)</w:t>
      </w:r>
      <w:r w:rsidRPr="001260A1">
        <w:rPr>
          <w:color w:val="auto"/>
          <w:u w:color="000000" w:themeColor="text1"/>
        </w:rPr>
        <w:tab/>
        <w:t>one member appointed by the President Pro Tempore of the Senate shall serve for three years;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(7)</w:t>
      </w:r>
      <w:r w:rsidRPr="001260A1">
        <w:rPr>
          <w:color w:val="auto"/>
          <w:u w:color="000000" w:themeColor="text1"/>
        </w:rPr>
        <w:tab/>
        <w:t>one member appointed by the Speaker of the House of Representatives shall serve for one year;</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(8)</w:t>
      </w:r>
      <w:r w:rsidRPr="001260A1">
        <w:rPr>
          <w:color w:val="auto"/>
          <w:u w:color="000000" w:themeColor="text1"/>
        </w:rPr>
        <w:tab/>
        <w:t>one member appointed by the Speaker of the House of Representatives shall serve for two years;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(9)</w:t>
      </w:r>
      <w:r w:rsidRPr="001260A1">
        <w:rPr>
          <w:color w:val="auto"/>
          <w:u w:color="000000" w:themeColor="text1"/>
        </w:rPr>
        <w:tab/>
        <w:t>one member appointed by the Speaker of the House of Representatives shall serve for three years.</w:t>
      </w:r>
    </w:p>
    <w:p w:rsidR="007D71CB" w:rsidRPr="001260A1" w:rsidRDefault="007D71CB" w:rsidP="007D71CB">
      <w:pPr>
        <w:rPr>
          <w:color w:val="auto"/>
          <w:u w:color="000000" w:themeColor="text1"/>
        </w:rPr>
      </w:pPr>
      <w:r w:rsidRPr="001260A1">
        <w:rPr>
          <w:color w:val="auto"/>
          <w:u w:color="000000" w:themeColor="text1"/>
        </w:rPr>
        <w:tab/>
        <w:t>At the expiration of these initial terms, successors must be appointed for terms of four years.</w:t>
      </w:r>
    </w:p>
    <w:p w:rsidR="007D71CB" w:rsidRPr="001260A1" w:rsidRDefault="007D71CB" w:rsidP="007D71CB">
      <w:pPr>
        <w:rPr>
          <w:color w:val="auto"/>
          <w:u w:color="000000" w:themeColor="text1"/>
        </w:rPr>
      </w:pPr>
      <w:r w:rsidRPr="001260A1">
        <w:rPr>
          <w:color w:val="auto"/>
          <w:u w:color="000000" w:themeColor="text1"/>
        </w:rPr>
        <w:tab/>
        <w:t>Section 60</w:t>
      </w:r>
      <w:r w:rsidRPr="001260A1">
        <w:rPr>
          <w:color w:val="auto"/>
          <w:u w:color="000000" w:themeColor="text1"/>
        </w:rPr>
        <w:noBreakHyphen/>
        <w:t>17</w:t>
      </w:r>
      <w:r w:rsidRPr="001260A1">
        <w:rPr>
          <w:color w:val="auto"/>
          <w:u w:color="000000" w:themeColor="text1"/>
        </w:rPr>
        <w:noBreakHyphen/>
        <w:t>20.</w:t>
      </w:r>
      <w:r w:rsidRPr="001260A1">
        <w:rPr>
          <w:color w:val="auto"/>
          <w:u w:color="000000" w:themeColor="text1"/>
        </w:rPr>
        <w:tab/>
        <w:t>(A)</w:t>
      </w:r>
      <w:r w:rsidRPr="001260A1">
        <w:rPr>
          <w:color w:val="auto"/>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South Carolina Confederate Relic Room and Military Museum is authorized to collect, retain, and expend fees from research and photographic processing requests and from the sale of promotional items.</w:t>
      </w:r>
    </w:p>
    <w:p w:rsidR="007D71CB" w:rsidRPr="001260A1" w:rsidRDefault="007D71CB" w:rsidP="007D71CB">
      <w:pPr>
        <w:rPr>
          <w:color w:val="auto"/>
          <w:u w:color="000000" w:themeColor="text1"/>
        </w:rPr>
      </w:pPr>
      <w:r w:rsidRPr="001260A1">
        <w:rPr>
          <w:color w:val="auto"/>
          <w:u w:color="000000" w:themeColor="text1"/>
        </w:rPr>
        <w:tab/>
        <w:t>Section 60</w:t>
      </w:r>
      <w:r w:rsidRPr="001260A1">
        <w:rPr>
          <w:color w:val="auto"/>
          <w:u w:color="000000" w:themeColor="text1"/>
        </w:rPr>
        <w:noBreakHyphen/>
        <w:t>17</w:t>
      </w:r>
      <w:r w:rsidRPr="001260A1">
        <w:rPr>
          <w:color w:val="auto"/>
          <w:u w:color="000000" w:themeColor="text1"/>
        </w:rPr>
        <w:noBreakHyphen/>
        <w:t>30.</w:t>
      </w:r>
      <w:r w:rsidRPr="001260A1">
        <w:rPr>
          <w:color w:val="auto"/>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7D71CB" w:rsidRPr="001260A1" w:rsidRDefault="007D71CB" w:rsidP="007D71CB">
      <w:pPr>
        <w:rPr>
          <w:color w:val="auto"/>
          <w:u w:color="000000" w:themeColor="text1"/>
        </w:rPr>
      </w:pPr>
      <w:r w:rsidRPr="001260A1">
        <w:rPr>
          <w:color w:val="auto"/>
          <w:u w:color="000000" w:themeColor="text1"/>
        </w:rPr>
        <w:tab/>
        <w:t>Section 60</w:t>
      </w:r>
      <w:r w:rsidRPr="001260A1">
        <w:rPr>
          <w:color w:val="auto"/>
          <w:u w:color="000000" w:themeColor="text1"/>
        </w:rPr>
        <w:noBreakHyphen/>
        <w:t>17</w:t>
      </w:r>
      <w:r w:rsidRPr="001260A1">
        <w:rPr>
          <w:color w:val="auto"/>
          <w:u w:color="000000" w:themeColor="text1"/>
        </w:rPr>
        <w:noBreakHyphen/>
        <w:t>40.</w:t>
      </w:r>
      <w:r w:rsidRPr="001260A1">
        <w:rPr>
          <w:color w:val="auto"/>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 xml:space="preserve">B. </w:t>
      </w:r>
      <w:r w:rsidRPr="001260A1">
        <w:rPr>
          <w:color w:val="auto"/>
          <w:u w:color="000000" w:themeColor="text1"/>
        </w:rPr>
        <w:tab/>
        <w:t>Article 7, Chapter 11, Title 1 of the 1976 Code is repealed.</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VIII</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State Fiscal Accountability Authority and</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Related  Provisions</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1</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26.</w:t>
      </w:r>
      <w:r w:rsidRPr="001260A1">
        <w:rPr>
          <w:color w:val="auto"/>
          <w:u w:color="000000" w:themeColor="text1"/>
        </w:rPr>
        <w:tab/>
        <w:t>Title 11 of the 1976 Code is amended by adding:</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“CHAPTER 55</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State Fiscal Accountability Authority</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55</w:t>
      </w:r>
      <w:r w:rsidRPr="001260A1">
        <w:rPr>
          <w:color w:val="auto"/>
          <w:u w:color="000000" w:themeColor="text1"/>
        </w:rPr>
        <w:noBreakHyphen/>
        <w:t>10.</w:t>
      </w:r>
      <w:r w:rsidRPr="001260A1">
        <w:rPr>
          <w:color w:val="auto"/>
          <w:u w:color="000000" w:themeColor="text1"/>
        </w:rPr>
        <w:tab/>
        <w:t>(A)</w:t>
      </w:r>
      <w:r w:rsidRPr="001260A1">
        <w:rPr>
          <w:color w:val="auto"/>
          <w:u w:color="000000" w:themeColor="text1"/>
        </w:rPr>
        <w:tab/>
        <w:t>There is established the State Fiscal Accountability Authority  consisting of members as follows: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the Governor, who shall serve as ex officio as chairman;</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the State Treasurer, who shall serve ex officio;</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the Comptroller General, who shall serve ex officio;</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the Chairman of the Ways and Means Committee of the House of Representatives, ex officio;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the Chairman of the Senate Finance Committee, ex officio.</w:t>
      </w:r>
    </w:p>
    <w:p w:rsidR="007D71CB" w:rsidRPr="001260A1" w:rsidRDefault="007D71CB" w:rsidP="007D71CB">
      <w:pPr>
        <w:rPr>
          <w:color w:val="auto"/>
          <w:u w:color="000000" w:themeColor="text1"/>
        </w:rPr>
      </w:pPr>
      <w:r w:rsidRPr="001260A1">
        <w:rPr>
          <w:color w:val="auto"/>
          <w:u w:color="000000" w:themeColor="text1"/>
        </w:rPr>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7D71CB" w:rsidRPr="001260A1" w:rsidRDefault="007D71CB" w:rsidP="007D71CB">
      <w:pPr>
        <w:rPr>
          <w:color w:val="auto"/>
          <w:u w:color="000000" w:themeColor="text1"/>
        </w:rPr>
      </w:pPr>
      <w:r w:rsidRPr="001260A1">
        <w:rPr>
          <w:color w:val="auto"/>
          <w:u w:color="000000" w:themeColor="text1"/>
        </w:rPr>
        <w:tab/>
        <w:t>(B)(1)</w:t>
      </w:r>
      <w:r w:rsidRPr="001260A1">
        <w:rPr>
          <w:color w:val="auto"/>
          <w:u w:color="000000" w:themeColor="text1"/>
        </w:rPr>
        <w:tab/>
        <w:t>The authority shall select an executive director who in turn shall employ other staff under the direction of the State Fiscal Accountability Authority as necessary for the operations of the authority.</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The executive director shall serve a four</w:t>
      </w:r>
      <w:r w:rsidRPr="001260A1">
        <w:rPr>
          <w:color w:val="auto"/>
          <w:u w:color="000000" w:themeColor="text1"/>
        </w:rPr>
        <w:noBreakHyphen/>
        <w:t xml:space="preserve">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The General Assembly, in the annual general appropriations act, shall appropriate those funds necessary for the operations of the authority.</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The authority may organize its staff as it considers most appropriate to carry out the various functions, powers, duties, responsibilities, and authority assigned to it.</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55</w:t>
      </w:r>
      <w:r w:rsidRPr="001260A1">
        <w:rPr>
          <w:color w:val="auto"/>
          <w:u w:color="000000" w:themeColor="text1"/>
        </w:rPr>
        <w:noBreakHyphen/>
        <w:t>30.</w:t>
      </w:r>
      <w:r w:rsidRPr="001260A1">
        <w:rPr>
          <w:color w:val="auto"/>
          <w:u w:color="000000" w:themeColor="text1"/>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55</w:t>
      </w:r>
      <w:r w:rsidRPr="001260A1">
        <w:rPr>
          <w:color w:val="auto"/>
          <w:u w:color="000000" w:themeColor="text1"/>
        </w:rPr>
        <w:noBreakHyphen/>
        <w:t>40.</w:t>
      </w:r>
      <w:r w:rsidRPr="001260A1">
        <w:rPr>
          <w:color w:val="auto"/>
          <w:u w:color="000000" w:themeColor="text1"/>
        </w:rPr>
        <w:tab/>
        <w:t>(A)</w:t>
      </w:r>
      <w:r w:rsidRPr="001260A1">
        <w:rPr>
          <w:color w:val="auto"/>
          <w:u w:color="000000" w:themeColor="text1"/>
        </w:rPr>
        <w:tab/>
        <w:t>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___ of 2013, R. ___, S. 22.</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Bonded indebtedness issued by the South Carolina Jobs </w:t>
      </w:r>
      <w:r w:rsidRPr="001260A1">
        <w:rPr>
          <w:color w:val="auto"/>
          <w:u w:color="000000" w:themeColor="text1"/>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55</w:t>
      </w:r>
      <w:r w:rsidRPr="001260A1">
        <w:rPr>
          <w:color w:val="auto"/>
          <w:u w:color="000000" w:themeColor="text1"/>
        </w:rPr>
        <w:noBreakHyphen/>
        <w:t>50.</w:t>
      </w:r>
      <w:r w:rsidRPr="001260A1">
        <w:rPr>
          <w:color w:val="auto"/>
          <w:u w:color="000000" w:themeColor="text1"/>
        </w:rPr>
        <w:tab/>
        <w:t>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Control Board, in this regard, is devolved upon the authority with no prior approval required on the part of the department.”</w:t>
      </w:r>
    </w:p>
    <w:p w:rsidR="007D71CB" w:rsidRPr="001260A1" w:rsidRDefault="007D71CB" w:rsidP="007D71CB">
      <w:pPr>
        <w:rPr>
          <w:color w:val="auto"/>
          <w:u w:color="000000" w:themeColor="text1"/>
        </w:rPr>
      </w:pPr>
      <w:r w:rsidRPr="001260A1">
        <w:rPr>
          <w:color w:val="auto"/>
          <w:u w:color="000000" w:themeColor="text1"/>
        </w:rPr>
        <w:tab/>
        <w:t>Subpart 2</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 xml:space="preserve">B. </w:t>
      </w:r>
      <w:r w:rsidRPr="001260A1">
        <w:rPr>
          <w:color w:val="auto"/>
          <w:u w:color="000000" w:themeColor="text1"/>
        </w:rPr>
        <w:tab/>
        <w:t>Chapter 47, Title 2 of the 1976 Code is amended to read:</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“CHAPTER 47</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Joint Bond Review Committee</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10.</w:t>
      </w:r>
      <w:r w:rsidRPr="001260A1">
        <w:rPr>
          <w:color w:val="auto"/>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1260A1">
        <w:rPr>
          <w:strike/>
          <w:color w:val="auto"/>
          <w:u w:color="000000" w:themeColor="text1"/>
        </w:rPr>
        <w:t>proper</w:t>
      </w:r>
      <w:r w:rsidRPr="001260A1">
        <w:rPr>
          <w:color w:val="auto"/>
          <w:u w:color="000000" w:themeColor="text1"/>
        </w:rPr>
        <w:t xml:space="preserve"> management of these matters is </w:t>
      </w:r>
      <w:r w:rsidRPr="001260A1">
        <w:rPr>
          <w:color w:val="auto"/>
          <w:u w:val="single" w:color="000000" w:themeColor="text1"/>
        </w:rPr>
        <w:t>properly</w:t>
      </w:r>
      <w:r w:rsidRPr="001260A1">
        <w:rPr>
          <w:color w:val="auto"/>
          <w:u w:color="000000" w:themeColor="text1"/>
        </w:rPr>
        <w:t xml:space="preserve"> placed upon the </w:t>
      </w:r>
      <w:r w:rsidRPr="001260A1">
        <w:rPr>
          <w:strike/>
          <w:color w:val="auto"/>
          <w:u w:color="000000" w:themeColor="text1"/>
        </w:rPr>
        <w:t>General Assembly by our State Constitution</w:t>
      </w:r>
      <w:r w:rsidRPr="001260A1">
        <w:rPr>
          <w:color w:val="auto"/>
          <w:u w:color="000000" w:themeColor="text1"/>
        </w:rPr>
        <w:t xml:space="preserve"> </w:t>
      </w:r>
      <w:r w:rsidRPr="001260A1">
        <w:rPr>
          <w:color w:val="auto"/>
          <w:u w:val="single" w:color="000000" w:themeColor="text1"/>
        </w:rPr>
        <w:t>legislative and executive branches of government</w:t>
      </w:r>
      <w:r w:rsidRPr="001260A1">
        <w:rPr>
          <w:color w:val="auto"/>
          <w:u w:color="000000" w:themeColor="text1"/>
        </w:rPr>
        <w:t xml:space="preserve">.  It is the purpose of this </w:t>
      </w:r>
      <w:r w:rsidRPr="001260A1">
        <w:rPr>
          <w:strike/>
          <w:color w:val="auto"/>
          <w:u w:color="000000" w:themeColor="text1"/>
        </w:rPr>
        <w:t>resolution act</w:t>
      </w:r>
      <w:r w:rsidRPr="001260A1">
        <w:rPr>
          <w:color w:val="auto"/>
          <w:u w:color="000000" w:themeColor="text1"/>
        </w:rPr>
        <w:t xml:space="preserve"> </w:t>
      </w:r>
      <w:r w:rsidRPr="001260A1">
        <w:rPr>
          <w:color w:val="auto"/>
          <w:u w:val="single" w:color="000000" w:themeColor="text1"/>
        </w:rPr>
        <w:t>chapter</w:t>
      </w:r>
      <w:r w:rsidRPr="001260A1">
        <w:rPr>
          <w:color w:val="auto"/>
          <w:u w:color="000000" w:themeColor="text1"/>
        </w:rPr>
        <w:t xml:space="preserve"> to further ensure the proper legislative </w:t>
      </w:r>
      <w:r w:rsidRPr="001260A1">
        <w:rPr>
          <w:color w:val="auto"/>
          <w:u w:val="single" w:color="000000" w:themeColor="text1"/>
        </w:rPr>
        <w:t>and executive</w:t>
      </w:r>
      <w:r w:rsidRPr="001260A1">
        <w:rPr>
          <w:color w:val="auto"/>
          <w:u w:color="000000" w:themeColor="text1"/>
        </w:rPr>
        <w:t xml:space="preserve"> response in the fulfillment of this responsibility.</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20.</w:t>
      </w:r>
      <w:r w:rsidRPr="001260A1">
        <w:rPr>
          <w:color w:val="auto"/>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1260A1">
        <w:rPr>
          <w:strike/>
          <w:color w:val="auto"/>
          <w:u w:color="000000" w:themeColor="text1"/>
        </w:rPr>
        <w:t>correspond</w:t>
      </w:r>
      <w:r w:rsidRPr="001260A1">
        <w:rPr>
          <w:color w:val="auto"/>
          <w:u w:color="000000" w:themeColor="text1"/>
        </w:rPr>
        <w:t xml:space="preserve"> </w:t>
      </w:r>
      <w:r w:rsidRPr="001260A1">
        <w:rPr>
          <w:color w:val="auto"/>
          <w:u w:val="single" w:color="000000" w:themeColor="text1"/>
        </w:rPr>
        <w:t>corresponding</w:t>
      </w:r>
      <w:r w:rsidRPr="001260A1">
        <w:rPr>
          <w:color w:val="auto"/>
          <w:u w:color="000000" w:themeColor="text1"/>
        </w:rPr>
        <w:t xml:space="preserve"> to the terms for which they are elected to the General Assembly.  The committee shall elect officers of the committee, but any person so elected may succeed himself if elected to do so.</w:t>
      </w:r>
    </w:p>
    <w:p w:rsidR="007D71CB" w:rsidRPr="001260A1" w:rsidRDefault="007D71CB" w:rsidP="007D71CB">
      <w:pPr>
        <w:rPr>
          <w:color w:val="auto"/>
          <w:u w:color="000000" w:themeColor="text1"/>
        </w:rPr>
      </w:pPr>
      <w:r w:rsidRPr="001260A1">
        <w:rPr>
          <w:color w:val="auto"/>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25.</w:t>
      </w:r>
      <w:r w:rsidRPr="001260A1">
        <w:rPr>
          <w:color w:val="auto"/>
          <w:u w:color="000000" w:themeColor="text1"/>
        </w:rPr>
        <w:tab/>
        <w:t>In addition to the members provided for by Section 2</w:t>
      </w:r>
      <w:r w:rsidRPr="001260A1">
        <w:rPr>
          <w:color w:val="auto"/>
          <w:u w:color="000000" w:themeColor="text1"/>
        </w:rPr>
        <w:noBreakHyphen/>
        <w:t>47</w:t>
      </w:r>
      <w:r w:rsidRPr="001260A1">
        <w:rPr>
          <w:color w:val="auto"/>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1260A1">
        <w:rPr>
          <w:color w:val="auto"/>
          <w:u w:color="000000" w:themeColor="text1"/>
        </w:rPr>
        <w:noBreakHyphen/>
        <w:t>47</w:t>
      </w:r>
      <w:r w:rsidRPr="001260A1">
        <w:rPr>
          <w:color w:val="auto"/>
          <w:u w:color="000000" w:themeColor="text1"/>
        </w:rPr>
        <w:noBreakHyphen/>
        <w:t>20.</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30.</w:t>
      </w:r>
      <w:r w:rsidRPr="001260A1">
        <w:rPr>
          <w:color w:val="auto"/>
          <w:u w:color="000000" w:themeColor="text1"/>
        </w:rPr>
        <w:tab/>
      </w:r>
      <w:r w:rsidRPr="001260A1">
        <w:rPr>
          <w:color w:val="auto"/>
          <w:u w:color="000000" w:themeColor="text1"/>
        </w:rPr>
        <w:tab/>
        <w:t xml:space="preserve">The committee is specifically charged with, but not limited to, the following responsibilities: </w:t>
      </w:r>
    </w:p>
    <w:p w:rsidR="007D71CB" w:rsidRPr="001260A1" w:rsidRDefault="007D71CB" w:rsidP="007D71CB">
      <w:pPr>
        <w:rPr>
          <w:color w:val="auto"/>
          <w:u w:val="single" w:color="000000" w:themeColor="text1"/>
        </w:rPr>
      </w:pPr>
      <w:r w:rsidRPr="001260A1">
        <w:rPr>
          <w:color w:val="auto"/>
          <w:u w:color="000000" w:themeColor="text1"/>
        </w:rPr>
        <w:tab/>
        <w:t>(1)</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w:t>
      </w:r>
      <w:r w:rsidRPr="001260A1">
        <w:rPr>
          <w:color w:val="auto"/>
          <w:u w:val="single" w:color="000000" w:themeColor="text1"/>
        </w:rPr>
        <w:t>to</w:t>
      </w:r>
      <w:r w:rsidRPr="001260A1">
        <w:rPr>
          <w:color w:val="auto"/>
          <w:u w:color="000000" w:themeColor="text1"/>
        </w:rPr>
        <w:t xml:space="preserve"> review, prior to approval by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the establishment of any permanent improvement project and the source of funds for any such project not previously authorized specifically by the General Assembly</w:t>
      </w:r>
      <w:r w:rsidRPr="001260A1">
        <w:rPr>
          <w:strike/>
          <w:color w:val="auto"/>
          <w:u w:color="000000" w:themeColor="text1"/>
        </w:rPr>
        <w:t>.</w:t>
      </w:r>
      <w:r w:rsidRPr="001260A1">
        <w:rPr>
          <w:color w:val="auto"/>
          <w:u w:val="single" w:color="000000" w:themeColor="text1"/>
        </w:rPr>
        <w:t>;</w:t>
      </w:r>
    </w:p>
    <w:p w:rsidR="007D71CB" w:rsidRPr="001260A1" w:rsidRDefault="007D71CB" w:rsidP="007D71CB">
      <w:pPr>
        <w:rPr>
          <w:color w:val="auto"/>
          <w:u w:val="single" w:color="000000" w:themeColor="text1"/>
        </w:rPr>
      </w:pPr>
      <w:r w:rsidRPr="001260A1">
        <w:rPr>
          <w:color w:val="auto"/>
          <w:u w:color="000000" w:themeColor="text1"/>
        </w:rPr>
        <w:tab/>
        <w:t>(2)</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w:t>
      </w:r>
      <w:r w:rsidRPr="001260A1">
        <w:rPr>
          <w:color w:val="auto"/>
          <w:u w:val="single" w:color="000000" w:themeColor="text1"/>
        </w:rPr>
        <w:t>to</w:t>
      </w:r>
      <w:r w:rsidRPr="001260A1">
        <w:rPr>
          <w:color w:val="auto"/>
          <w:u w:color="000000" w:themeColor="text1"/>
        </w:rPr>
        <w:t xml:space="preserve"> study the amount and nature of existing general obligation and institutional bond obligations and the capability of the State to fulfill such obligations based on current and projected revenues</w:t>
      </w:r>
      <w:r w:rsidRPr="001260A1">
        <w:rPr>
          <w:strike/>
          <w:color w:val="auto"/>
          <w:u w:color="000000" w:themeColor="text1"/>
        </w:rPr>
        <w:t>.</w:t>
      </w:r>
      <w:r w:rsidRPr="001260A1">
        <w:rPr>
          <w:color w:val="auto"/>
          <w:u w:val="single" w:color="000000" w:themeColor="text1"/>
        </w:rPr>
        <w:t>;</w:t>
      </w:r>
    </w:p>
    <w:p w:rsidR="007D71CB" w:rsidRPr="001260A1" w:rsidRDefault="007D71CB" w:rsidP="007D71CB">
      <w:pPr>
        <w:rPr>
          <w:color w:val="auto"/>
          <w:u w:val="single" w:color="000000" w:themeColor="text1"/>
        </w:rPr>
      </w:pPr>
      <w:r w:rsidRPr="001260A1">
        <w:rPr>
          <w:color w:val="auto"/>
          <w:u w:color="000000" w:themeColor="text1"/>
        </w:rPr>
        <w:tab/>
        <w:t>(3)</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w:t>
      </w:r>
      <w:r w:rsidRPr="001260A1">
        <w:rPr>
          <w:color w:val="auto"/>
          <w:u w:val="single" w:color="000000" w:themeColor="text1"/>
        </w:rPr>
        <w:t>to</w:t>
      </w:r>
      <w:r w:rsidRPr="001260A1">
        <w:rPr>
          <w:color w:val="auto"/>
          <w:u w:color="000000" w:themeColor="text1"/>
        </w:rPr>
        <w:t xml:space="preserve"> recommend priorities of future bond issuance based on the social and economic needs of the State</w:t>
      </w:r>
      <w:r w:rsidRPr="001260A1">
        <w:rPr>
          <w:strike/>
          <w:color w:val="auto"/>
          <w:u w:color="000000" w:themeColor="text1"/>
        </w:rPr>
        <w:t>.</w:t>
      </w:r>
      <w:r w:rsidRPr="001260A1">
        <w:rPr>
          <w:color w:val="auto"/>
          <w:u w:val="single" w:color="000000" w:themeColor="text1"/>
        </w:rPr>
        <w:t>;</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w:t>
      </w:r>
      <w:r w:rsidRPr="001260A1">
        <w:rPr>
          <w:color w:val="auto"/>
          <w:u w:val="single" w:color="000000" w:themeColor="text1"/>
        </w:rPr>
        <w:t>to</w:t>
      </w:r>
      <w:r w:rsidRPr="001260A1">
        <w:rPr>
          <w:color w:val="auto"/>
          <w:u w:color="000000" w:themeColor="text1"/>
        </w:rPr>
        <w:t xml:space="preserve"> recommend prudent limitations of bond obligations related to present and future revenue estimates</w:t>
      </w:r>
      <w:r w:rsidRPr="001260A1">
        <w:rPr>
          <w:strike/>
          <w:color w:val="auto"/>
          <w:u w:color="000000" w:themeColor="text1"/>
        </w:rPr>
        <w:t>.</w:t>
      </w:r>
      <w:r w:rsidRPr="001260A1">
        <w:rPr>
          <w:color w:val="auto"/>
          <w:u w:val="single" w:color="000000" w:themeColor="text1"/>
        </w:rPr>
        <w:t>;</w:t>
      </w:r>
      <w:r w:rsidRPr="001260A1">
        <w:rPr>
          <w:color w:val="auto"/>
          <w:u w:color="000000" w:themeColor="text1"/>
        </w:rPr>
        <w:t xml:space="preserve"> </w:t>
      </w:r>
    </w:p>
    <w:p w:rsidR="007D71CB" w:rsidRPr="001260A1" w:rsidRDefault="007D71CB" w:rsidP="007D71CB">
      <w:pPr>
        <w:rPr>
          <w:color w:val="auto"/>
          <w:u w:val="single" w:color="000000" w:themeColor="text1"/>
        </w:rPr>
      </w:pPr>
      <w:r w:rsidRPr="001260A1">
        <w:rPr>
          <w:color w:val="auto"/>
          <w:u w:color="000000" w:themeColor="text1"/>
        </w:rPr>
        <w:tab/>
        <w:t>(5)</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w:t>
      </w:r>
      <w:r w:rsidRPr="001260A1">
        <w:rPr>
          <w:color w:val="auto"/>
          <w:u w:val="single" w:color="000000" w:themeColor="text1"/>
        </w:rPr>
        <w:t>to</w:t>
      </w:r>
      <w:r w:rsidRPr="001260A1">
        <w:rPr>
          <w:color w:val="auto"/>
          <w:u w:color="000000" w:themeColor="text1"/>
        </w:rPr>
        <w:t xml:space="preserve"> consult with independent bond counsel and other nonlegislative authorities on such matters and with fiscal officials of other states to gain in</w:t>
      </w:r>
      <w:r w:rsidRPr="001260A1">
        <w:rPr>
          <w:color w:val="auto"/>
          <w:u w:color="000000" w:themeColor="text1"/>
        </w:rPr>
        <w:noBreakHyphen/>
        <w:t>depth knowledge of capital management and assist in the formulation of short</w:t>
      </w:r>
      <w:r w:rsidRPr="001260A1">
        <w:rPr>
          <w:color w:val="auto"/>
          <w:u w:val="single" w:color="000000" w:themeColor="text1"/>
        </w:rPr>
        <w:noBreakHyphen/>
      </w:r>
      <w:r w:rsidRPr="001260A1">
        <w:rPr>
          <w:color w:val="auto"/>
          <w:u w:color="000000" w:themeColor="text1"/>
        </w:rPr>
        <w:t xml:space="preserve"> and long</w:t>
      </w:r>
      <w:r w:rsidRPr="001260A1">
        <w:rPr>
          <w:color w:val="auto"/>
          <w:u w:color="000000" w:themeColor="text1"/>
        </w:rPr>
        <w:noBreakHyphen/>
        <w:t>term recommendations for the General Assembly</w:t>
      </w:r>
      <w:r w:rsidRPr="001260A1">
        <w:rPr>
          <w:strike/>
          <w:color w:val="auto"/>
          <w:u w:color="000000" w:themeColor="text1"/>
        </w:rPr>
        <w:t>.</w:t>
      </w:r>
      <w:r w:rsidRPr="001260A1">
        <w:rPr>
          <w:color w:val="auto"/>
          <w:u w:val="single" w:color="000000" w:themeColor="text1"/>
        </w:rPr>
        <w:t>;</w:t>
      </w:r>
    </w:p>
    <w:p w:rsidR="007D71CB" w:rsidRPr="001260A1" w:rsidRDefault="007D71CB" w:rsidP="007D71CB">
      <w:pPr>
        <w:rPr>
          <w:color w:val="auto"/>
          <w:u w:val="single" w:color="000000" w:themeColor="text1"/>
        </w:rPr>
      </w:pPr>
      <w:r w:rsidRPr="001260A1">
        <w:rPr>
          <w:color w:val="auto"/>
          <w:u w:color="000000" w:themeColor="text1"/>
        </w:rPr>
        <w:tab/>
        <w:t>(6)</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w:t>
      </w:r>
      <w:r w:rsidRPr="001260A1">
        <w:rPr>
          <w:color w:val="auto"/>
          <w:u w:val="single" w:color="000000" w:themeColor="text1"/>
        </w:rPr>
        <w:t>to</w:t>
      </w:r>
      <w:r w:rsidRPr="001260A1">
        <w:rPr>
          <w:color w:val="auto"/>
          <w:u w:color="000000" w:themeColor="text1"/>
        </w:rPr>
        <w:t xml:space="preserve"> carry out all of the above assigned responsibilities in consultation and cooperation with the executive branch of government and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authority;</w:t>
      </w:r>
    </w:p>
    <w:p w:rsidR="007D71CB" w:rsidRPr="001260A1" w:rsidRDefault="007D71CB" w:rsidP="007D71CB">
      <w:pPr>
        <w:rPr>
          <w:color w:val="auto"/>
          <w:u w:color="000000" w:themeColor="text1"/>
        </w:rPr>
      </w:pPr>
      <w:r w:rsidRPr="001260A1">
        <w:rPr>
          <w:color w:val="auto"/>
          <w:u w:color="000000" w:themeColor="text1"/>
        </w:rPr>
        <w:tab/>
        <w:t>(7)</w:t>
      </w:r>
      <w:r w:rsidRPr="001260A1">
        <w:rPr>
          <w:color w:val="auto"/>
          <w:u w:color="000000" w:themeColor="text1"/>
        </w:rPr>
        <w:tab/>
      </w:r>
      <w:r w:rsidRPr="001260A1">
        <w:rPr>
          <w:strike/>
          <w:color w:val="auto"/>
          <w:u w:color="000000" w:themeColor="text1"/>
        </w:rPr>
        <w:t>To</w:t>
      </w:r>
      <w:r w:rsidRPr="001260A1">
        <w:rPr>
          <w:color w:val="auto"/>
          <w:u w:color="000000" w:themeColor="text1"/>
        </w:rPr>
        <w:t xml:space="preserve"> </w:t>
      </w:r>
      <w:r w:rsidRPr="001260A1">
        <w:rPr>
          <w:color w:val="auto"/>
          <w:u w:val="single" w:color="000000" w:themeColor="text1"/>
        </w:rPr>
        <w:t>to</w:t>
      </w:r>
      <w:r w:rsidRPr="001260A1">
        <w:rPr>
          <w:color w:val="auto"/>
          <w:u w:color="000000" w:themeColor="text1"/>
        </w:rPr>
        <w:t xml:space="preserve"> report its findings and recommendations to the General Assembly annually or more frequently if deemed advisable by the committee.</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35.</w:t>
      </w:r>
      <w:r w:rsidRPr="001260A1">
        <w:rPr>
          <w:color w:val="auto"/>
          <w:u w:color="000000" w:themeColor="text1"/>
        </w:rPr>
        <w:tab/>
      </w:r>
      <w:r w:rsidRPr="001260A1">
        <w:rPr>
          <w:color w:val="auto"/>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establishes priorities for the funding of the projects.  The Joint Bond Review Committee shall report its priorities to the members of the General Assembly within thirty days of the establishment of the funding priorities.</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40.</w:t>
      </w:r>
      <w:r w:rsidRPr="001260A1">
        <w:rPr>
          <w:color w:val="auto"/>
          <w:u w:color="000000" w:themeColor="text1"/>
        </w:rPr>
        <w:tab/>
      </w:r>
      <w:r w:rsidRPr="001260A1">
        <w:rPr>
          <w:color w:val="auto"/>
          <w:u w:color="000000" w:themeColor="text1"/>
        </w:rPr>
        <w:tab/>
      </w:r>
      <w:r w:rsidRPr="001260A1">
        <w:rPr>
          <w:color w:val="auto"/>
          <w:u w:val="single" w:color="000000" w:themeColor="text1"/>
        </w:rPr>
        <w:t>(A)</w:t>
      </w:r>
      <w:r w:rsidRPr="001260A1">
        <w:rPr>
          <w:color w:val="auto"/>
          <w:u w:color="000000" w:themeColor="text1"/>
        </w:rPr>
        <w:tab/>
        <w:t xml:space="preserve">To assist the </w:t>
      </w:r>
      <w:r w:rsidRPr="001260A1">
        <w:rPr>
          <w:strike/>
          <w:color w:val="auto"/>
          <w:u w:color="000000" w:themeColor="text1"/>
        </w:rPr>
        <w:t>State Budget and Control Board (the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the Joint Bond Review Committee </w:t>
      </w:r>
      <w:r w:rsidRPr="001260A1">
        <w:rPr>
          <w:strike/>
          <w:color w:val="auto"/>
          <w:u w:color="000000" w:themeColor="text1"/>
        </w:rPr>
        <w:t>(the Committee)</w:t>
      </w:r>
      <w:r w:rsidRPr="001260A1">
        <w:rPr>
          <w:color w:val="auto"/>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in such form and at such times as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after review by the committee, may prescribe:</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(a)</w:t>
      </w:r>
      <w:r w:rsidRPr="001260A1">
        <w:rPr>
          <w:color w:val="auto"/>
          <w:u w:val="single" w:color="000000" w:themeColor="text1"/>
        </w:rPr>
        <w:t>(1)</w:t>
      </w:r>
      <w:r w:rsidRPr="001260A1">
        <w:rPr>
          <w:color w:val="auto"/>
          <w:u w:color="000000" w:themeColor="text1"/>
        </w:rPr>
        <w:tab/>
        <w:t>a complete description of the proposed project;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(b)</w:t>
      </w:r>
      <w:r w:rsidRPr="001260A1">
        <w:rPr>
          <w:color w:val="auto"/>
          <w:u w:val="single" w:color="000000" w:themeColor="text1"/>
        </w:rPr>
        <w:t>(2)</w:t>
      </w:r>
      <w:r w:rsidRPr="001260A1">
        <w:rPr>
          <w:color w:val="auto"/>
          <w:u w:color="000000" w:themeColor="text1"/>
        </w:rPr>
        <w:tab/>
        <w:t>a statement of justification for the proposed project;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(c)</w:t>
      </w:r>
      <w:r w:rsidRPr="001260A1">
        <w:rPr>
          <w:color w:val="auto"/>
          <w:u w:val="single" w:color="000000" w:themeColor="text1"/>
        </w:rPr>
        <w:t>(3)</w:t>
      </w:r>
      <w:r w:rsidRPr="001260A1">
        <w:rPr>
          <w:color w:val="auto"/>
          <w:u w:color="000000" w:themeColor="text1"/>
        </w:rPr>
        <w:tab/>
        <w:t>a statement of the purposes and intended uses of the proposed project;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(d)</w:t>
      </w:r>
      <w:r w:rsidRPr="001260A1">
        <w:rPr>
          <w:color w:val="auto"/>
          <w:u w:val="single" w:color="000000" w:themeColor="text1"/>
        </w:rPr>
        <w:t>(4)</w:t>
      </w:r>
      <w:r w:rsidRPr="001260A1">
        <w:rPr>
          <w:color w:val="auto"/>
          <w:u w:color="000000" w:themeColor="text1"/>
        </w:rPr>
        <w:tab/>
        <w:t>the estimated total cost of the proposed project;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(e)</w:t>
      </w:r>
      <w:r w:rsidRPr="001260A1">
        <w:rPr>
          <w:color w:val="auto"/>
          <w:u w:val="single" w:color="000000" w:themeColor="text1"/>
        </w:rPr>
        <w:t>(5)</w:t>
      </w:r>
      <w:r w:rsidRPr="001260A1">
        <w:rPr>
          <w:color w:val="auto"/>
          <w:u w:color="000000" w:themeColor="text1"/>
        </w:rPr>
        <w:tab/>
        <w:t>an estimate of the additional future annual operating costs associated with the proposed project;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(f)</w:t>
      </w:r>
      <w:r w:rsidRPr="001260A1">
        <w:rPr>
          <w:color w:val="auto"/>
          <w:u w:val="single" w:color="000000" w:themeColor="text1"/>
        </w:rPr>
        <w:t>(6)</w:t>
      </w:r>
      <w:r w:rsidRPr="001260A1">
        <w:rPr>
          <w:color w:val="auto"/>
          <w:u w:color="000000" w:themeColor="text1"/>
        </w:rPr>
        <w:tab/>
        <w:t>a statement of the expected impact of the proposed project on the five</w:t>
      </w:r>
      <w:r w:rsidRPr="001260A1">
        <w:rPr>
          <w:color w:val="auto"/>
          <w:u w:color="000000" w:themeColor="text1"/>
        </w:rPr>
        <w:noBreakHyphen/>
        <w:t>year operating plan of the agency or institution proposing the project;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(g)</w:t>
      </w:r>
      <w:r w:rsidRPr="001260A1">
        <w:rPr>
          <w:color w:val="auto"/>
          <w:u w:val="single" w:color="000000" w:themeColor="text1"/>
        </w:rPr>
        <w:t>(7)</w:t>
      </w:r>
      <w:r w:rsidRPr="001260A1">
        <w:rPr>
          <w:color w:val="auto"/>
          <w:u w:color="000000" w:themeColor="text1"/>
        </w:rPr>
        <w:tab/>
        <w:t>a proposed plan of financing the project, specifically identifying funds proposed from sources other than capital improvement bond authorizations;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r>
      <w:r w:rsidRPr="001260A1">
        <w:rPr>
          <w:strike/>
          <w:color w:val="auto"/>
          <w:u w:color="000000" w:themeColor="text1"/>
        </w:rPr>
        <w:t>(h)</w:t>
      </w:r>
      <w:r w:rsidRPr="001260A1">
        <w:rPr>
          <w:color w:val="auto"/>
          <w:u w:val="single" w:color="000000" w:themeColor="text1"/>
        </w:rPr>
        <w:t>(8)</w:t>
      </w:r>
      <w:r w:rsidRPr="001260A1">
        <w:rPr>
          <w:color w:val="auto"/>
          <w:u w:color="000000" w:themeColor="text1"/>
        </w:rPr>
        <w:tab/>
        <w:t xml:space="preserve">the specification of the priority of each project among those proposed.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t xml:space="preserve">All institutions of higher learning shall submit permanent improvement project proposal and justification statements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through the Commission on Higher Education which shall forward all such statements and all supporting documentation received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7D71CB" w:rsidRPr="001260A1" w:rsidRDefault="007D71CB" w:rsidP="007D71CB">
      <w:pPr>
        <w:rPr>
          <w:color w:val="auto"/>
          <w:u w:color="000000" w:themeColor="text1"/>
        </w:rPr>
      </w:pP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shall forward a copy of each project proposal and justification statement and supporting documentation received together with the </w:t>
      </w:r>
      <w:r w:rsidRPr="001260A1">
        <w:rPr>
          <w:strike/>
          <w:color w:val="auto"/>
          <w:u w:color="000000" w:themeColor="text1"/>
        </w:rPr>
        <w:t>Board’s</w:t>
      </w:r>
      <w:r w:rsidRPr="001260A1">
        <w:rPr>
          <w:color w:val="auto"/>
          <w:u w:color="000000" w:themeColor="text1"/>
        </w:rPr>
        <w:t xml:space="preserve"> </w:t>
      </w:r>
      <w:r w:rsidRPr="001260A1">
        <w:rPr>
          <w:color w:val="auto"/>
          <w:u w:val="single" w:color="000000" w:themeColor="text1"/>
        </w:rPr>
        <w:t>authority’s</w:t>
      </w:r>
      <w:r w:rsidRPr="001260A1">
        <w:rPr>
          <w:color w:val="auto"/>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(C)</w:t>
      </w:r>
      <w:r w:rsidRPr="001260A1">
        <w:rPr>
          <w:color w:val="auto"/>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50.</w:t>
      </w:r>
      <w:r w:rsidRPr="001260A1">
        <w:rPr>
          <w:color w:val="auto"/>
          <w:u w:color="000000" w:themeColor="text1"/>
        </w:rPr>
        <w:tab/>
        <w:t xml:space="preserve"> </w:t>
      </w:r>
      <w:r w:rsidRPr="001260A1">
        <w:rPr>
          <w:color w:val="auto"/>
          <w:u w:val="single" w:color="000000" w:themeColor="text1"/>
        </w:rPr>
        <w:t>(A)</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requests to establish permanent improvement projects shall be made in such form and at such times as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 xml:space="preserve">authority </w:t>
      </w:r>
      <w:r w:rsidRPr="001260A1">
        <w:rPr>
          <w:color w:val="auto"/>
          <w:u w:color="000000" w:themeColor="text1"/>
        </w:rPr>
        <w:t xml:space="preserve"> may require.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(B)</w:t>
      </w:r>
      <w:r w:rsidRPr="001260A1">
        <w:rPr>
          <w:color w:val="auto"/>
          <w:u w:color="000000" w:themeColor="text1"/>
        </w:rPr>
        <w:tab/>
        <w:t xml:space="preserve">Any proposal to finance all or any part of any project using any funds not previously authorized specifically for the project by the General Assembly or using any funds not previously approved for the project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reviewed by the committee shall be referred to the committee for review prior to approval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(C)</w:t>
      </w:r>
      <w:r w:rsidRPr="001260A1">
        <w:rPr>
          <w:color w:val="auto"/>
          <w:u w:color="000000" w:themeColor="text1"/>
        </w:rPr>
        <w:tab/>
        <w:t xml:space="preserve">Any proposed revision of the scope or of the budget of an established permanent improvement project deemed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to be substantial shall be referred to the committee for its review prior to any final action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In making their determinations regarding changes in project scope,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reviewed by the committee shall in all cases be deemed to be a substantial revision of a project budget which shall be referred to the committee for review.  The committee shall be advised promptly of all actions taken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which approve revisions in the scope of or the budget of any previously established permanent improvement project not deemed substantial by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(D)</w:t>
      </w:r>
      <w:r w:rsidRPr="001260A1">
        <w:rPr>
          <w:color w:val="auto"/>
          <w:u w:color="000000" w:themeColor="text1"/>
        </w:rPr>
        <w:tab/>
        <w:t xml:space="preserve">For purposes of this chapter, with regard to all institutions of higher learning, permanent improvement project is defined as: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acquisition of land, regardless of cost, with staff level review of the committee and the </w:t>
      </w:r>
      <w:r w:rsidRPr="001260A1">
        <w:rPr>
          <w:strike/>
          <w:color w:val="auto"/>
          <w:u w:color="000000" w:themeColor="text1"/>
        </w:rPr>
        <w:t>Budget and Control Board, Capital Budget Office</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up to two hundred fifty thousand dollars;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acquisition, as opposed to the construction, of buildings or other structures, regardless of cost, with staff level review of the committee and the </w:t>
      </w:r>
      <w:r w:rsidRPr="001260A1">
        <w:rPr>
          <w:strike/>
          <w:color w:val="auto"/>
          <w:u w:color="000000" w:themeColor="text1"/>
        </w:rPr>
        <w:t>Budget and Control Board, Capital Budget Office</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up to two hundred fifty thousand dollars;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(5)</w:t>
      </w:r>
      <w:r w:rsidRPr="001260A1">
        <w:rPr>
          <w:color w:val="auto"/>
          <w:u w:color="000000" w:themeColor="text1"/>
        </w:rPr>
        <w:tab/>
        <w:t>capital lease purchase of a facility acquisition or construction in which the total cost is one</w:t>
      </w:r>
      <w:r w:rsidRPr="001260A1">
        <w:rPr>
          <w:strike/>
          <w:color w:val="auto"/>
          <w:u w:color="000000" w:themeColor="text1"/>
        </w:rPr>
        <w:t xml:space="preserve"> </w:t>
      </w:r>
      <w:r w:rsidRPr="001260A1">
        <w:rPr>
          <w:color w:val="auto"/>
          <w:u w:color="000000" w:themeColor="text1"/>
        </w:rPr>
        <w:t xml:space="preserve">million dollars or more;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(6)</w:t>
      </w:r>
      <w:r w:rsidRPr="001260A1">
        <w:rPr>
          <w:color w:val="auto"/>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(7)</w:t>
      </w:r>
      <w:r w:rsidRPr="001260A1">
        <w:rPr>
          <w:color w:val="auto"/>
          <w:u w:color="000000" w:themeColor="text1"/>
        </w:rPr>
        <w:tab/>
        <w:t>new construction of a facility that exceeds a total cost of five hundred thousand dollars.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(E)</w:t>
      </w:r>
      <w:r w:rsidRPr="001260A1">
        <w:rPr>
          <w:color w:val="auto"/>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val="single" w:color="000000" w:themeColor="text1"/>
        </w:rPr>
        <w:t>(F)</w:t>
      </w:r>
      <w:r w:rsidRPr="001260A1">
        <w:rPr>
          <w:color w:val="auto"/>
          <w:u w:color="000000" w:themeColor="text1"/>
        </w:rPr>
        <w:tab/>
        <w:t>For purposes of establishing permanent improvement projects, Clemson University Public Service Activities (Clemson</w:t>
      </w:r>
      <w:r w:rsidRPr="001260A1">
        <w:rPr>
          <w:color w:val="auto"/>
          <w:u w:color="000000" w:themeColor="text1"/>
        </w:rPr>
        <w:noBreakHyphen/>
        <w:t>PSA) and South Carolina State University Public Service Activities (SC State</w:t>
      </w:r>
      <w:r w:rsidRPr="001260A1">
        <w:rPr>
          <w:color w:val="auto"/>
          <w:u w:color="000000" w:themeColor="text1"/>
        </w:rPr>
        <w:noBreakHyphen/>
        <w:t>PSA) are subject to the provisions of this chapter.</w:t>
      </w:r>
      <w:r w:rsidRPr="001260A1">
        <w:rPr>
          <w:color w:val="auto"/>
          <w:u w:color="000000" w:themeColor="text1"/>
        </w:rPr>
        <w:cr/>
      </w: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55.</w:t>
      </w:r>
      <w:r w:rsidRPr="001260A1">
        <w:rPr>
          <w:color w:val="auto"/>
          <w:u w:color="000000" w:themeColor="text1"/>
        </w:rPr>
        <w:tab/>
        <w:t>(A)</w:t>
      </w:r>
      <w:r w:rsidRPr="001260A1">
        <w:rPr>
          <w:color w:val="auto"/>
          <w:u w:color="000000" w:themeColor="text1"/>
        </w:rPr>
        <w:tab/>
        <w:t>All state agencies responsible for providing and maintaining physical facilities are required to submit a Comprehensive Permanent Improvement Plan (CPIP) to the Joint Bond Review Committee</w:t>
      </w:r>
      <w:r w:rsidRPr="001260A1">
        <w:rPr>
          <w:color w:val="auto"/>
          <w:u w:val="single" w:color="000000" w:themeColor="text1"/>
        </w:rPr>
        <w:t>,</w:t>
      </w:r>
      <w:r w:rsidRPr="001260A1">
        <w:rPr>
          <w:color w:val="auto"/>
          <w:u w:color="000000" w:themeColor="text1"/>
        </w:rPr>
        <w:t xml:space="preserve"> and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the committee with an outline of each agency’s permanent improvement activities for the next five years.  Agencies must submit a CPIP to the committee</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and</w:t>
      </w:r>
      <w:r w:rsidRPr="001260A1">
        <w:rPr>
          <w:color w:val="auto"/>
          <w:u w:color="000000" w:themeColor="text1"/>
        </w:rPr>
        <w:t xml:space="preserv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on or before a date to be determined by the committee</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and</w:t>
      </w:r>
      <w:r w:rsidRPr="001260A1">
        <w:rPr>
          <w:color w:val="auto"/>
          <w:u w:color="000000" w:themeColor="text1"/>
        </w:rPr>
        <w:t xml:space="preserv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the committee.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and the committee must approve the CPIP after submission and may develop policies and procedures to implement and accomplish the purposes of this section.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State shall define a permanent improvement only in terms of capital improvements, as defined by generally accepted accounting principles, for reporting purposes to the State.</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56.</w:t>
      </w:r>
      <w:r w:rsidRPr="001260A1">
        <w:rPr>
          <w:color w:val="auto"/>
          <w:u w:color="000000" w:themeColor="text1"/>
        </w:rPr>
        <w:tab/>
        <w:t xml:space="preserve"> Each state agency and institution may accept gifts</w:t>
      </w:r>
      <w:r w:rsidRPr="001260A1">
        <w:rPr>
          <w:color w:val="auto"/>
          <w:u w:color="000000" w:themeColor="text1"/>
        </w:rPr>
        <w:noBreakHyphen/>
        <w:t>in</w:t>
      </w:r>
      <w:r w:rsidRPr="001260A1">
        <w:rPr>
          <w:color w:val="auto"/>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1260A1">
        <w:rPr>
          <w:strike/>
          <w:color w:val="auto"/>
          <w:u w:color="000000" w:themeColor="text1"/>
        </w:rPr>
        <w:t>Division of General Services</w:t>
      </w:r>
      <w:r w:rsidRPr="001260A1">
        <w:rPr>
          <w:color w:val="auto"/>
          <w:u w:color="000000" w:themeColor="text1"/>
        </w:rPr>
        <w:t xml:space="preserve"> </w:t>
      </w:r>
      <w:r w:rsidRPr="001260A1">
        <w:rPr>
          <w:color w:val="auto"/>
          <w:u w:val="single" w:color="000000" w:themeColor="text1"/>
        </w:rPr>
        <w:t>department</w:t>
      </w:r>
      <w:r w:rsidRPr="001260A1">
        <w:rPr>
          <w:color w:val="auto"/>
          <w:u w:color="000000" w:themeColor="text1"/>
        </w:rPr>
        <w:t>, and the Joint Bond Review Committee or its designated staff.  No other approvals or procedural requirements, including the provisions of Section 11</w:t>
      </w:r>
      <w:r w:rsidRPr="001260A1">
        <w:rPr>
          <w:color w:val="auto"/>
          <w:u w:color="000000" w:themeColor="text1"/>
        </w:rPr>
        <w:noBreakHyphen/>
        <w:t>35</w:t>
      </w:r>
      <w:r w:rsidRPr="001260A1">
        <w:rPr>
          <w:color w:val="auto"/>
          <w:u w:color="000000" w:themeColor="text1"/>
        </w:rPr>
        <w:noBreakHyphen/>
        <w:t>10, may be imposed on the acceptance of such gifts.</w:t>
      </w:r>
    </w:p>
    <w:p w:rsidR="007D71CB" w:rsidRPr="001260A1" w:rsidRDefault="007D71CB" w:rsidP="007D71CB">
      <w:pPr>
        <w:rPr>
          <w:color w:val="auto"/>
          <w:u w:color="000000" w:themeColor="text1"/>
        </w:rPr>
      </w:pPr>
      <w:r w:rsidRPr="001260A1">
        <w:rPr>
          <w:color w:val="auto"/>
          <w:u w:color="000000" w:themeColor="text1"/>
        </w:rPr>
        <w:tab/>
        <w:t>Section 2</w:t>
      </w:r>
      <w:r w:rsidRPr="001260A1">
        <w:rPr>
          <w:color w:val="auto"/>
          <w:u w:color="000000" w:themeColor="text1"/>
        </w:rPr>
        <w:noBreakHyphen/>
        <w:t>47</w:t>
      </w:r>
      <w:r w:rsidRPr="001260A1">
        <w:rPr>
          <w:color w:val="auto"/>
          <w:u w:color="000000" w:themeColor="text1"/>
        </w:rPr>
        <w:noBreakHyphen/>
        <w:t>60.</w:t>
      </w:r>
      <w:r w:rsidRPr="001260A1">
        <w:rPr>
          <w:color w:val="auto"/>
          <w:u w:color="000000" w:themeColor="text1"/>
        </w:rPr>
        <w:tab/>
        <w:t xml:space="preserve"> 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3</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27.</w:t>
      </w:r>
      <w:r w:rsidRPr="001260A1">
        <w:rPr>
          <w:color w:val="auto"/>
          <w:u w:color="000000" w:themeColor="text1"/>
        </w:rPr>
        <w:tab/>
        <w:t>A.</w:t>
      </w:r>
      <w:r w:rsidRPr="001260A1">
        <w:rPr>
          <w:color w:val="auto"/>
          <w:u w:color="000000" w:themeColor="text1"/>
        </w:rPr>
        <w:tab/>
      </w:r>
      <w:r w:rsidRPr="001260A1">
        <w:rPr>
          <w:color w:val="auto"/>
          <w:u w:color="000000" w:themeColor="text1"/>
        </w:rPr>
        <w:tab/>
        <w:t>(1)</w:t>
      </w:r>
      <w:r w:rsidRPr="001260A1">
        <w:rPr>
          <w:color w:val="auto"/>
          <w:u w:color="000000" w:themeColor="text1"/>
        </w:rPr>
        <w:tab/>
        <w:t>The Insurance Reserve Fund, is transferred to the State Fiscal Accountability Authority on July 1, 2015, as a division of the authority.</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1260A1">
        <w:rPr>
          <w:color w:val="auto"/>
          <w:u w:color="000000" w:themeColor="text1"/>
        </w:rPr>
        <w:noBreakHyphen/>
        <w:t>at</w:t>
      </w:r>
      <w:r w:rsidRPr="001260A1">
        <w:rPr>
          <w:color w:val="auto"/>
          <w:u w:color="000000" w:themeColor="text1"/>
        </w:rPr>
        <w:noBreakHyphen/>
        <w:t>law retained to represent the clients of the Insurance Reserve Fund in the manner provided by law.</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140.</w:t>
      </w:r>
      <w:r w:rsidRPr="001260A1">
        <w:rPr>
          <w:color w:val="auto"/>
          <w:u w:color="000000" w:themeColor="text1"/>
        </w:rPr>
        <w:tab/>
        <w:t>(A)</w:t>
      </w:r>
      <w:r w:rsidRPr="001260A1">
        <w:rPr>
          <w:color w:val="auto"/>
          <w:u w:color="000000" w:themeColor="text1"/>
        </w:rPr>
        <w:tab/>
        <w:t xml:space="preserve">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through the </w:t>
      </w:r>
      <w:r w:rsidRPr="001260A1">
        <w:rPr>
          <w:color w:val="auto"/>
          <w:u w:val="single" w:color="000000" w:themeColor="text1"/>
        </w:rPr>
        <w:t>Insurance Reserve Fund</w:t>
      </w:r>
      <w:r w:rsidRPr="001260A1">
        <w:rPr>
          <w:color w:val="auto"/>
          <w:u w:color="000000" w:themeColor="text1"/>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may be on the basis of claims made or upon occurrences.  The insurance also may be provided for students of high schools, South Carolina Technical Schools, or state</w:t>
      </w:r>
      <w:r w:rsidRPr="001260A1">
        <w:rPr>
          <w:color w:val="auto"/>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1260A1">
        <w:rPr>
          <w:color w:val="auto"/>
          <w:u w:color="000000" w:themeColor="text1"/>
        </w:rPr>
        <w:noBreakHyphen/>
        <w:t xml:space="preserve">referenced students in which case the premiums must be paid from fees paid by students participating in these training programs.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has the exclusive control over the investigation, settlement, and defense of claims against the various entities and personnel for whom it provided insurance coverage and may promulgate regulations in connection therewith.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1260A1">
        <w:rPr>
          <w:color w:val="auto"/>
          <w:u w:val="single" w:color="000000" w:themeColor="text1"/>
        </w:rPr>
        <w:t>, or in a manner provided by Section 15</w:t>
      </w:r>
      <w:r w:rsidRPr="001260A1">
        <w:rPr>
          <w:color w:val="auto"/>
          <w:u w:val="single" w:color="000000" w:themeColor="text1"/>
        </w:rPr>
        <w:noBreakHyphen/>
        <w:t>78</w:t>
      </w:r>
      <w:r w:rsidRPr="001260A1">
        <w:rPr>
          <w:color w:val="auto"/>
          <w:u w:val="single" w:color="000000" w:themeColor="text1"/>
        </w:rPr>
        <w:noBreakHyphen/>
        <w:t>140</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 procurement of tort liability insurance in the manner provided is the exclusive means for the procurement of this insurance.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through the </w:t>
      </w:r>
      <w:r w:rsidRPr="001260A1">
        <w:rPr>
          <w:strike/>
          <w:color w:val="auto"/>
          <w:u w:color="000000" w:themeColor="text1"/>
        </w:rPr>
        <w:t>Office of Insurance Services</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 xml:space="preserve">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through the </w:t>
      </w:r>
      <w:r w:rsidRPr="001260A1">
        <w:rPr>
          <w:strike/>
          <w:color w:val="auto"/>
          <w:u w:color="000000" w:themeColor="text1"/>
        </w:rPr>
        <w:t>Office of Insurance Services</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is authorized to provide insurance for duly appointed members of the boards and employees of health system agencies, and for members of the State Health Coordinating Council which are created pursuant to Public Law 93</w:t>
      </w:r>
      <w:r w:rsidRPr="001260A1">
        <w:rPr>
          <w:color w:val="auto"/>
          <w:u w:color="000000" w:themeColor="text1"/>
        </w:rPr>
        <w:noBreakHyphen/>
        <w:t xml:space="preserve">641. </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through the </w:t>
      </w:r>
      <w:r w:rsidRPr="001260A1">
        <w:rPr>
          <w:strike/>
          <w:color w:val="auto"/>
          <w:u w:color="000000" w:themeColor="text1"/>
        </w:rPr>
        <w:t>Office of Insurance Services</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is further authorized to provide insurance as prescribed in Sections 10</w:t>
      </w:r>
      <w:r w:rsidRPr="001260A1">
        <w:rPr>
          <w:color w:val="auto"/>
          <w:u w:color="000000" w:themeColor="text1"/>
        </w:rPr>
        <w:noBreakHyphen/>
        <w:t>7</w:t>
      </w:r>
      <w:r w:rsidRPr="001260A1">
        <w:rPr>
          <w:color w:val="auto"/>
          <w:u w:color="000000" w:themeColor="text1"/>
        </w:rPr>
        <w:noBreakHyphen/>
        <w:t>10 through 10</w:t>
      </w:r>
      <w:r w:rsidRPr="001260A1">
        <w:rPr>
          <w:color w:val="auto"/>
          <w:u w:color="000000" w:themeColor="text1"/>
        </w:rPr>
        <w:noBreakHyphen/>
        <w:t>7</w:t>
      </w:r>
      <w:r w:rsidRPr="001260A1">
        <w:rPr>
          <w:color w:val="auto"/>
          <w:u w:color="000000" w:themeColor="text1"/>
        </w:rPr>
        <w:noBreakHyphen/>
        <w:t>40, 59</w:t>
      </w:r>
      <w:r w:rsidRPr="001260A1">
        <w:rPr>
          <w:color w:val="auto"/>
          <w:u w:color="000000" w:themeColor="text1"/>
        </w:rPr>
        <w:noBreakHyphen/>
        <w:t>67</w:t>
      </w:r>
      <w:r w:rsidRPr="001260A1">
        <w:rPr>
          <w:color w:val="auto"/>
          <w:u w:color="000000" w:themeColor="text1"/>
        </w:rPr>
        <w:noBreakHyphen/>
        <w:t>710, and 59</w:t>
      </w:r>
      <w:r w:rsidRPr="001260A1">
        <w:rPr>
          <w:color w:val="auto"/>
          <w:u w:color="000000" w:themeColor="text1"/>
        </w:rPr>
        <w:noBreakHyphen/>
        <w:t>67</w:t>
      </w:r>
      <w:r w:rsidRPr="001260A1">
        <w:rPr>
          <w:color w:val="auto"/>
          <w:u w:color="000000" w:themeColor="text1"/>
        </w:rPr>
        <w:noBreakHyphen/>
        <w:t xml:space="preserve">790. </w:t>
      </w:r>
    </w:p>
    <w:p w:rsidR="007D71CB" w:rsidRPr="001260A1" w:rsidRDefault="007D71CB" w:rsidP="007D71CB">
      <w:pPr>
        <w:rPr>
          <w:color w:val="auto"/>
          <w:u w:color="000000" w:themeColor="text1"/>
        </w:rPr>
      </w:pPr>
      <w:r w:rsidRPr="001260A1">
        <w:rPr>
          <w:color w:val="auto"/>
          <w:u w:color="000000" w:themeColor="text1"/>
        </w:rPr>
        <w:tab/>
        <w:t>(G)</w:t>
      </w:r>
      <w:r w:rsidRPr="001260A1">
        <w:rPr>
          <w:color w:val="auto"/>
          <w:u w:color="000000" w:themeColor="text1"/>
        </w:rPr>
        <w:tab/>
        <w:t xml:space="preserve">Documentary or other material prepared by or for the </w:t>
      </w:r>
      <w:r w:rsidRPr="001260A1">
        <w:rPr>
          <w:strike/>
          <w:color w:val="auto"/>
          <w:u w:color="000000" w:themeColor="text1"/>
        </w:rPr>
        <w:t>Office of Insurance Services</w:t>
      </w:r>
      <w:r w:rsidRPr="001260A1">
        <w:rPr>
          <w:color w:val="auto"/>
          <w:u w:color="000000" w:themeColor="text1"/>
        </w:rPr>
        <w:t xml:space="preserve"> </w:t>
      </w:r>
      <w:r w:rsidRPr="001260A1">
        <w:rPr>
          <w:color w:val="auto"/>
          <w:u w:val="single" w:color="000000" w:themeColor="text1"/>
        </w:rPr>
        <w:t xml:space="preserve">Insurance Reserve Fund </w:t>
      </w:r>
      <w:r w:rsidRPr="001260A1">
        <w:rPr>
          <w:color w:val="auto"/>
          <w:u w:color="000000" w:themeColor="text1"/>
        </w:rPr>
        <w:t xml:space="preserve">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7D71CB" w:rsidRPr="001260A1" w:rsidRDefault="007D71CB" w:rsidP="007D71CB">
      <w:pPr>
        <w:rPr>
          <w:color w:val="auto"/>
          <w:u w:color="000000" w:themeColor="text1"/>
        </w:rPr>
      </w:pPr>
      <w:r w:rsidRPr="001260A1">
        <w:rPr>
          <w:color w:val="auto"/>
          <w:u w:color="000000" w:themeColor="text1"/>
        </w:rPr>
        <w:tab/>
        <w:t>(H)</w:t>
      </w:r>
      <w:r w:rsidRPr="001260A1">
        <w:rPr>
          <w:color w:val="auto"/>
          <w:u w:color="000000" w:themeColor="text1"/>
        </w:rPr>
        <w:tab/>
        <w:t xml:space="preserve">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through the </w:t>
      </w:r>
      <w:r w:rsidRPr="001260A1">
        <w:rPr>
          <w:strike/>
          <w:color w:val="auto"/>
          <w:u w:color="000000" w:themeColor="text1"/>
        </w:rPr>
        <w:t>Office of Insurance Services</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C.</w:t>
      </w:r>
      <w:r w:rsidRPr="001260A1">
        <w:rPr>
          <w:color w:val="auto"/>
          <w:u w:color="000000" w:themeColor="text1"/>
        </w:rPr>
        <w:tab/>
      </w:r>
      <w:r w:rsidRPr="001260A1">
        <w:rPr>
          <w:color w:val="auto"/>
          <w:u w:color="000000" w:themeColor="text1"/>
        </w:rPr>
        <w:tab/>
        <w:t>Section 15</w:t>
      </w:r>
      <w:r w:rsidRPr="001260A1">
        <w:rPr>
          <w:color w:val="auto"/>
          <w:u w:color="000000" w:themeColor="text1"/>
        </w:rPr>
        <w:noBreakHyphen/>
        <w:t>78</w:t>
      </w:r>
      <w:r w:rsidRPr="001260A1">
        <w:rPr>
          <w:color w:val="auto"/>
          <w:u w:color="000000" w:themeColor="text1"/>
        </w:rPr>
        <w:noBreakHyphen/>
        <w:t>140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15</w:t>
      </w:r>
      <w:r w:rsidRPr="001260A1">
        <w:rPr>
          <w:color w:val="auto"/>
          <w:u w:color="000000" w:themeColor="text1"/>
        </w:rPr>
        <w:noBreakHyphen/>
        <w:t>78</w:t>
      </w:r>
      <w:r w:rsidRPr="001260A1">
        <w:rPr>
          <w:color w:val="auto"/>
          <w:u w:color="000000" w:themeColor="text1"/>
        </w:rPr>
        <w:noBreakHyphen/>
        <w:t>140.</w:t>
      </w:r>
      <w:r w:rsidRPr="001260A1">
        <w:rPr>
          <w:color w:val="auto"/>
          <w:u w:color="000000" w:themeColor="text1"/>
        </w:rPr>
        <w:tab/>
      </w:r>
      <w:r w:rsidRPr="001260A1">
        <w:rPr>
          <w:strike/>
          <w:color w:val="auto"/>
          <w:u w:color="000000" w:themeColor="text1"/>
        </w:rPr>
        <w:t>(a)</w:t>
      </w:r>
      <w:r w:rsidRPr="001260A1">
        <w:rPr>
          <w:color w:val="auto"/>
          <w:u w:color="000000" w:themeColor="text1"/>
        </w:rPr>
        <w:tab/>
      </w:r>
      <w:r w:rsidRPr="001260A1">
        <w:rPr>
          <w:strike/>
          <w:color w:val="auto"/>
          <w:u w:color="000000" w:themeColor="text1"/>
        </w:rPr>
        <w:t>(Reserved)</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(b)</w:t>
      </w:r>
      <w:r w:rsidRPr="001260A1">
        <w:rPr>
          <w:color w:val="auto"/>
          <w:u w:val="single" w:color="000000" w:themeColor="text1"/>
        </w:rPr>
        <w:t>(A)</w:t>
      </w:r>
      <w:r w:rsidRPr="001260A1">
        <w:rPr>
          <w:color w:val="auto"/>
          <w:u w:color="000000" w:themeColor="text1"/>
        </w:rPr>
        <w:tab/>
        <w:t>The political subdivisions of this State, in regard to tort and automobile liability, property</w:t>
      </w:r>
      <w:r w:rsidRPr="001260A1">
        <w:rPr>
          <w:color w:val="auto"/>
          <w:u w:val="single" w:color="000000" w:themeColor="text1"/>
        </w:rPr>
        <w:t>,</w:t>
      </w:r>
      <w:r w:rsidRPr="001260A1">
        <w:rPr>
          <w:color w:val="auto"/>
          <w:u w:color="000000" w:themeColor="text1"/>
        </w:rPr>
        <w:t xml:space="preserve"> and casualty insurance shall procure insurance to cover these risks for which immunity has been waived by (1) the purchase of liability insurance pursuant to Section 1</w:t>
      </w:r>
      <w:r w:rsidRPr="001260A1">
        <w:rPr>
          <w:color w:val="auto"/>
          <w:u w:color="000000" w:themeColor="text1"/>
        </w:rPr>
        <w:noBreakHyphen/>
        <w:t>11</w:t>
      </w:r>
      <w:r w:rsidRPr="001260A1">
        <w:rPr>
          <w:color w:val="auto"/>
          <w:u w:color="000000" w:themeColor="text1"/>
        </w:rPr>
        <w:noBreakHyphen/>
        <w:t>140;  or (2) the purchase of liability insurance from a private carrier;  or (3) self</w:t>
      </w:r>
      <w:r w:rsidRPr="001260A1">
        <w:rPr>
          <w:color w:val="auto"/>
          <w:u w:color="000000" w:themeColor="text1"/>
        </w:rPr>
        <w:noBreakHyphen/>
        <w:t>insurance;  or (4) establishing pooled self</w:t>
      </w:r>
      <w:r w:rsidRPr="001260A1">
        <w:rPr>
          <w:color w:val="auto"/>
          <w:u w:color="000000" w:themeColor="text1"/>
        </w:rPr>
        <w:noBreakHyphen/>
        <w:t>insurance liability funds, by intergovernmental agreement, which may not be construed as transacting the business of insurance or otherwise subject to state laws regulating insurance.  A pooled self</w:t>
      </w:r>
      <w:r w:rsidRPr="001260A1">
        <w:rPr>
          <w:color w:val="auto"/>
          <w:u w:color="000000" w:themeColor="text1"/>
        </w:rPr>
        <w:noBreakHyphen/>
        <w:t>insurance liability pool is authorized to purchase specific and aggregate excess insurance.  A pooled self</w:t>
      </w:r>
      <w:r w:rsidRPr="001260A1">
        <w:rPr>
          <w:color w:val="auto"/>
          <w:u w:color="000000" w:themeColor="text1"/>
        </w:rPr>
        <w:noBreakHyphen/>
        <w:t>insurance liability fund must provide liability coverage for all employees of a political subdivision applying for participation in the fund.  If the insurance is obtained other than pursuant to Section 1</w:t>
      </w:r>
      <w:r w:rsidRPr="001260A1">
        <w:rPr>
          <w:color w:val="auto"/>
          <w:u w:color="000000" w:themeColor="text1"/>
        </w:rPr>
        <w:noBreakHyphen/>
        <w:t>11</w:t>
      </w:r>
      <w:r w:rsidRPr="001260A1">
        <w:rPr>
          <w:color w:val="auto"/>
          <w:u w:color="000000" w:themeColor="text1"/>
        </w:rPr>
        <w:noBreakHyphen/>
        <w:t xml:space="preserve">140, it must be obtained subject to the following conditions: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if the political subdivision does not procure tort liability insurance pursuant to Section 1</w:t>
      </w:r>
      <w:r w:rsidRPr="001260A1">
        <w:rPr>
          <w:color w:val="auto"/>
          <w:u w:color="000000" w:themeColor="text1"/>
        </w:rPr>
        <w:noBreakHyphen/>
        <w:t>11</w:t>
      </w:r>
      <w:r w:rsidRPr="001260A1">
        <w:rPr>
          <w:color w:val="auto"/>
          <w:u w:color="000000" w:themeColor="text1"/>
        </w:rPr>
        <w:noBreakHyphen/>
        <w:t xml:space="preserve">140, it must also procure its automobile liability and property and casualty insurance from other sources and shall not procure these coverages through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 xml:space="preserve">if a political subdivision procures its tort liability insurance, automobile liability insurance, or property and casualty insurance through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all liability exposures of the political subdivision as well as its property and casualty insurance must be insured with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(3)</w:t>
      </w:r>
      <w:r w:rsidRPr="001260A1">
        <w:rPr>
          <w:color w:val="auto"/>
          <w:u w:color="000000" w:themeColor="text1"/>
        </w:rPr>
        <w:tab/>
        <w:t xml:space="preserve">if the political subdivision, at any time, procures its tort liability, automobile liability, property, or casualty insurance other than through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and then subsequently desires to obtain this coverage with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notice of its intention to so obtain this subsequent coverage must be provided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at least ninety days prior to the beginning of the coverage with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The other lines of insurance that the political subdivision is required to procure from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fund</w:t>
      </w:r>
      <w:r w:rsidRPr="001260A1">
        <w:rPr>
          <w:color w:val="auto"/>
          <w:u w:color="000000" w:themeColor="text1"/>
        </w:rPr>
        <w:t xml:space="preserve"> are not required to commence until the coverage for that line of insurance expires.  Any political subdivision may cancel all lines of insurance with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if it gives ninety days’ notice to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fund</w:t>
      </w:r>
      <w:r w:rsidRPr="001260A1">
        <w:rPr>
          <w:color w:val="auto"/>
          <w:u w:color="000000" w:themeColor="text1"/>
        </w:rPr>
        <w:t xml:space="preserve">.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may negotiate the insurance coverage for any political subdivision separate from the insurance coverage for other insureds;</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(4)</w:t>
      </w:r>
      <w:r w:rsidRPr="001260A1">
        <w:rPr>
          <w:color w:val="auto"/>
          <w:u w:color="000000" w:themeColor="text1"/>
        </w:rPr>
        <w:tab/>
        <w:t xml:space="preserve">if any political subdivision cancels its insurance with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Insurance Reserve Fund</w:t>
      </w:r>
      <w:r w:rsidRPr="001260A1">
        <w:rPr>
          <w:color w:val="auto"/>
          <w:u w:color="000000" w:themeColor="text1"/>
        </w:rPr>
        <w:t xml:space="preserve">, it is entitled to an appropriate refund of the premium, less reasonable administrative cost. </w:t>
      </w:r>
    </w:p>
    <w:p w:rsidR="007D71CB" w:rsidRPr="001260A1" w:rsidRDefault="007D71CB" w:rsidP="007D71CB">
      <w:pPr>
        <w:rPr>
          <w:color w:val="auto"/>
          <w:u w:color="000000" w:themeColor="text1"/>
        </w:rPr>
      </w:pPr>
      <w:r w:rsidRPr="001260A1">
        <w:rPr>
          <w:color w:val="auto"/>
          <w:u w:color="000000" w:themeColor="text1"/>
        </w:rPr>
        <w:tab/>
      </w:r>
      <w:r w:rsidRPr="001260A1">
        <w:rPr>
          <w:strike/>
          <w:color w:val="auto"/>
          <w:u w:color="000000" w:themeColor="text1"/>
        </w:rPr>
        <w:t>(c)</w:t>
      </w:r>
      <w:r w:rsidRPr="001260A1">
        <w:rPr>
          <w:color w:val="auto"/>
          <w:u w:val="single" w:color="000000" w:themeColor="text1"/>
        </w:rPr>
        <w:t>(B)</w:t>
      </w:r>
      <w:r w:rsidRPr="001260A1">
        <w:rPr>
          <w:color w:val="auto"/>
          <w:u w:color="000000" w:themeColor="text1"/>
        </w:rPr>
        <w:tab/>
        <w:t>For any claim filed under this chapter, the remedy provided in Section 15</w:t>
      </w:r>
      <w:r w:rsidRPr="001260A1">
        <w:rPr>
          <w:color w:val="auto"/>
          <w:u w:color="000000" w:themeColor="text1"/>
        </w:rPr>
        <w:noBreakHyphen/>
        <w:t>78</w:t>
      </w:r>
      <w:r w:rsidRPr="001260A1">
        <w:rPr>
          <w:color w:val="auto"/>
          <w:u w:color="000000" w:themeColor="text1"/>
        </w:rPr>
        <w:noBreakHyphen/>
        <w:t>120 is exclusive.  The immunity of the State and its political subdivisions, with regard to the seizure, execution, or encumbrance of their properties is reaffirmed.”</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Subpart 4</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28.</w:t>
      </w:r>
      <w:r w:rsidRPr="001260A1">
        <w:rPr>
          <w:color w:val="auto"/>
          <w:u w:color="000000" w:themeColor="text1"/>
        </w:rPr>
        <w:tab/>
        <w:t xml:space="preserve">A. </w:t>
      </w: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440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11</w:t>
      </w:r>
      <w:r w:rsidRPr="001260A1">
        <w:rPr>
          <w:color w:val="auto"/>
          <w:u w:color="000000" w:themeColor="text1"/>
        </w:rPr>
        <w:noBreakHyphen/>
        <w:t>440.</w:t>
      </w:r>
      <w:r w:rsidRPr="001260A1">
        <w:rPr>
          <w:color w:val="auto"/>
          <w:u w:color="000000" w:themeColor="text1"/>
        </w:rPr>
        <w:tab/>
        <w:t>(A)</w:t>
      </w:r>
      <w:r w:rsidRPr="001260A1">
        <w:rPr>
          <w:color w:val="auto"/>
          <w:u w:color="000000" w:themeColor="text1"/>
        </w:rPr>
        <w:tab/>
        <w:t xml:space="preserve">The State must defend the members of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State Fiscal Accountability Authority and the Director of the Department of Administration</w:t>
      </w:r>
      <w:r w:rsidRPr="001260A1">
        <w:rPr>
          <w:color w:val="auto"/>
          <w:u w:color="000000" w:themeColor="text1"/>
        </w:rPr>
        <w:t xml:space="preserve"> against a claim or suit that arises out of or by virtue of their performance of official duties on behalf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 or the department, as applicable,</w:t>
      </w:r>
      <w:r w:rsidRPr="001260A1">
        <w:rPr>
          <w:color w:val="auto"/>
          <w:u w:color="000000" w:themeColor="text1"/>
        </w:rPr>
        <w:t xml:space="preserve"> and must indemnify </w:t>
      </w:r>
      <w:r w:rsidRPr="001260A1">
        <w:rPr>
          <w:strike/>
          <w:color w:val="auto"/>
          <w:u w:color="000000" w:themeColor="text1"/>
        </w:rPr>
        <w:t>these members</w:t>
      </w:r>
      <w:r w:rsidRPr="001260A1">
        <w:rPr>
          <w:color w:val="auto"/>
          <w:u w:color="000000" w:themeColor="text1"/>
        </w:rPr>
        <w:t xml:space="preserve"> </w:t>
      </w:r>
      <w:r w:rsidRPr="001260A1">
        <w:rPr>
          <w:color w:val="auto"/>
          <w:u w:val="single" w:color="000000" w:themeColor="text1"/>
        </w:rPr>
        <w:t>them</w:t>
      </w:r>
      <w:r w:rsidRPr="001260A1">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w:t>
      </w:r>
      <w:r w:rsidRPr="001260A1">
        <w:rPr>
          <w:strike/>
          <w:color w:val="auto"/>
          <w:u w:color="000000" w:themeColor="text1"/>
        </w:rPr>
        <w:t>and</w:t>
      </w:r>
      <w:r w:rsidRPr="001260A1">
        <w:rPr>
          <w:color w:val="auto"/>
          <w:u w:color="000000" w:themeColor="text1"/>
        </w:rPr>
        <w:t xml:space="preserve"> legislative employees performing duties for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the authority’s</w:t>
      </w:r>
      <w:r w:rsidRPr="001260A1">
        <w:rPr>
          <w:color w:val="auto"/>
          <w:u w:color="000000" w:themeColor="text1"/>
        </w:rPr>
        <w:t xml:space="preserve"> members </w:t>
      </w:r>
      <w:r w:rsidRPr="001260A1">
        <w:rPr>
          <w:color w:val="auto"/>
          <w:u w:val="single" w:color="000000" w:themeColor="text1"/>
        </w:rPr>
        <w:t>or the department, and the department’s officers and management employees</w:t>
      </w:r>
      <w:r w:rsidRPr="001260A1">
        <w:rPr>
          <w:color w:val="auto"/>
          <w:u w:color="000000" w:themeColor="text1"/>
        </w:rPr>
        <w:t xml:space="preserve"> against a claim or suit that arises out of or by virtue of </w:t>
      </w:r>
      <w:r w:rsidRPr="001260A1">
        <w:rPr>
          <w:color w:val="auto"/>
          <w:u w:val="single" w:color="000000" w:themeColor="text1"/>
        </w:rPr>
        <w:t>the</w:t>
      </w:r>
      <w:r w:rsidRPr="001260A1">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w:t>
      </w:r>
      <w:r w:rsidRPr="001260A1">
        <w:rPr>
          <w:color w:val="auto"/>
          <w:u w:val="single" w:color="000000" w:themeColor="text1"/>
        </w:rPr>
        <w:t>of the authority, the authority’s officers and management employees</w:t>
      </w:r>
      <w:r w:rsidRPr="001260A1">
        <w:rPr>
          <w:color w:val="auto"/>
          <w:u w:color="000000" w:themeColor="text1"/>
        </w:rPr>
        <w:t xml:space="preserve">, </w:t>
      </w:r>
      <w:r w:rsidRPr="001260A1">
        <w:rPr>
          <w:strike/>
          <w:color w:val="auto"/>
          <w:u w:color="000000" w:themeColor="text1"/>
        </w:rPr>
        <w:t>officers,</w:t>
      </w:r>
      <w:r w:rsidRPr="001260A1">
        <w:rPr>
          <w:color w:val="auto"/>
          <w:u w:color="000000" w:themeColor="text1"/>
        </w:rPr>
        <w:t xml:space="preserve"> </w:t>
      </w:r>
      <w:r w:rsidRPr="001260A1">
        <w:rPr>
          <w:color w:val="auto"/>
          <w:u w:val="single" w:color="000000" w:themeColor="text1"/>
        </w:rPr>
        <w:t>the department’s director and officers and</w:t>
      </w:r>
      <w:r w:rsidRPr="001260A1">
        <w:rPr>
          <w:color w:val="auto"/>
          <w:u w:color="000000" w:themeColor="text1"/>
        </w:rPr>
        <w:t xml:space="preserve"> management employees, and legislative employees after they have left their employment with the </w:t>
      </w:r>
      <w:r w:rsidRPr="001260A1">
        <w:rPr>
          <w:strike/>
          <w:color w:val="auto"/>
          <w:u w:color="000000" w:themeColor="text1"/>
        </w:rPr>
        <w:t>board</w:t>
      </w:r>
      <w:r w:rsidRPr="001260A1">
        <w:rPr>
          <w:color w:val="auto"/>
          <w:u w:color="000000" w:themeColor="text1"/>
        </w:rPr>
        <w:t xml:space="preserve"> </w:t>
      </w:r>
      <w:r w:rsidRPr="001260A1">
        <w:rPr>
          <w:color w:val="auto"/>
          <w:u w:val="single" w:color="000000" w:themeColor="text1"/>
        </w:rPr>
        <w:t>authority,</w:t>
      </w:r>
      <w:r w:rsidRPr="001260A1">
        <w:rPr>
          <w:color w:val="auto"/>
          <w:u w:color="000000" w:themeColor="text1"/>
        </w:rPr>
        <w:t xml:space="preserve"> </w:t>
      </w:r>
      <w:r w:rsidRPr="001260A1">
        <w:rPr>
          <w:strike/>
          <w:color w:val="auto"/>
          <w:u w:color="000000" w:themeColor="text1"/>
        </w:rPr>
        <w:t>or</w:t>
      </w:r>
      <w:r w:rsidRPr="001260A1">
        <w:rPr>
          <w:color w:val="auto"/>
          <w:u w:color="000000" w:themeColor="text1"/>
        </w:rPr>
        <w:t xml:space="preserve"> </w:t>
      </w:r>
      <w:r w:rsidRPr="001260A1">
        <w:rPr>
          <w:color w:val="auto"/>
          <w:u w:val="single" w:color="000000" w:themeColor="text1"/>
        </w:rPr>
        <w:t>the</w:t>
      </w:r>
      <w:r w:rsidRPr="001260A1">
        <w:rPr>
          <w:color w:val="auto"/>
          <w:u w:color="000000" w:themeColor="text1"/>
        </w:rPr>
        <w:t xml:space="preserve"> General Assembly, </w:t>
      </w:r>
      <w:r w:rsidRPr="001260A1">
        <w:rPr>
          <w:strike/>
          <w:color w:val="auto"/>
          <w:u w:color="000000" w:themeColor="text1"/>
        </w:rPr>
        <w:t>as applicable,</w:t>
      </w:r>
      <w:r w:rsidRPr="001260A1">
        <w:rPr>
          <w:color w:val="auto"/>
          <w:u w:color="000000" w:themeColor="text1"/>
        </w:rPr>
        <w:t xml:space="preserve"> </w:t>
      </w:r>
      <w:r w:rsidRPr="001260A1">
        <w:rPr>
          <w:color w:val="auto"/>
          <w:u w:val="single" w:color="000000" w:themeColor="text1"/>
        </w:rPr>
        <w:t>or the department, as applicable,</w:t>
      </w:r>
      <w:r w:rsidRPr="001260A1">
        <w:rPr>
          <w:color w:val="auto"/>
          <w:u w:color="000000" w:themeColor="text1"/>
        </w:rPr>
        <w:t xml:space="preserve"> if the claim or suit arises out of or by virtue of their performance of official duties on behalf of </w:t>
      </w:r>
      <w:r w:rsidRPr="001260A1">
        <w:rPr>
          <w:strike/>
          <w:color w:val="auto"/>
          <w:u w:color="000000" w:themeColor="text1"/>
        </w:rPr>
        <w:t>the board</w:t>
      </w:r>
      <w:r w:rsidRPr="001260A1">
        <w:rPr>
          <w:color w:val="auto"/>
          <w:u w:color="000000" w:themeColor="text1"/>
        </w:rPr>
        <w:t xml:space="preserve"> </w:t>
      </w:r>
      <w:r w:rsidRPr="001260A1">
        <w:rPr>
          <w:color w:val="auto"/>
          <w:u w:val="single" w:color="000000" w:themeColor="text1"/>
        </w:rPr>
        <w:t>their employer</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State must defend the members of the Retirement Systems Investment Panel established pursuant to Section 16, Article X of the Constitution of this State and Section 9</w:t>
      </w:r>
      <w:r w:rsidRPr="001260A1">
        <w:rPr>
          <w:color w:val="auto"/>
          <w:u w:color="000000" w:themeColor="text1"/>
        </w:rPr>
        <w:noBreakHyphen/>
        <w:t>16</w:t>
      </w:r>
      <w:r w:rsidRPr="001260A1">
        <w:rPr>
          <w:color w:val="auto"/>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r>
      <w:r w:rsidRPr="001260A1">
        <w:rPr>
          <w:color w:val="auto"/>
          <w:u w:color="000000" w:themeColor="text1"/>
        </w:rPr>
        <w:tab/>
        <w:t>1.</w:t>
      </w:r>
      <w:r w:rsidRPr="001260A1">
        <w:rPr>
          <w:color w:val="auto"/>
          <w:u w:color="000000" w:themeColor="text1"/>
        </w:rPr>
        <w:tab/>
        <w:t>Section 11</w:t>
      </w:r>
      <w:r w:rsidRPr="001260A1">
        <w:rPr>
          <w:color w:val="auto"/>
          <w:u w:color="000000" w:themeColor="text1"/>
        </w:rPr>
        <w:noBreakHyphen/>
        <w:t>18</w:t>
      </w:r>
      <w:r w:rsidRPr="001260A1">
        <w:rPr>
          <w:color w:val="auto"/>
          <w:u w:color="000000" w:themeColor="text1"/>
        </w:rPr>
        <w:noBreakHyphen/>
        <w:t>20 of the 1976 Code, as added by Act 290 of 2010,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18</w:t>
      </w:r>
      <w:r w:rsidRPr="001260A1">
        <w:rPr>
          <w:color w:val="auto"/>
          <w:u w:color="000000" w:themeColor="text1"/>
        </w:rPr>
        <w:noBreakHyphen/>
        <w:t>20.</w:t>
      </w:r>
      <w:r w:rsidRPr="001260A1">
        <w:rPr>
          <w:color w:val="auto"/>
          <w:u w:color="000000" w:themeColor="text1"/>
        </w:rPr>
        <w:tab/>
        <w:t>(a)</w:t>
      </w:r>
      <w:r w:rsidRPr="001260A1">
        <w:rPr>
          <w:color w:val="auto"/>
          <w:u w:color="000000" w:themeColor="text1"/>
        </w:rPr>
        <w:tab/>
        <w:t xml:space="preserve">‘ARRA Bonds’ mean: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(1)</w:t>
      </w:r>
      <w:r w:rsidRPr="001260A1">
        <w:rPr>
          <w:color w:val="auto"/>
          <w:u w:color="000000" w:themeColor="text1"/>
        </w:rPr>
        <w:tab/>
        <w:t xml:space="preserve">recovery zone bonds authorized under Section 1401 of ARRA;  and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Qualified Energy Conservation Bonds authorized under Section 301(a) of Tax Extenders and Alternative Minimum Tax Relief Act of 2008, Pub. L. 110</w:t>
      </w:r>
      <w:r w:rsidRPr="001260A1">
        <w:rPr>
          <w:color w:val="auto"/>
          <w:u w:color="000000" w:themeColor="text1"/>
        </w:rPr>
        <w:noBreakHyphen/>
        <w:t xml:space="preserve">343, 122 Stat. 1365 (2008) as amended by Section 112 of ARRA.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‘Board’ means the </w:t>
      </w:r>
      <w:r w:rsidRPr="001260A1">
        <w:rPr>
          <w:strike/>
          <w:color w:val="auto"/>
          <w:u w:color="000000" w:themeColor="text1"/>
        </w:rPr>
        <w:t>South Carolina Budget and Control Board</w:t>
      </w:r>
      <w:r w:rsidRPr="001260A1">
        <w:rPr>
          <w:color w:val="auto"/>
          <w:u w:color="000000" w:themeColor="text1"/>
        </w:rPr>
        <w:t xml:space="preserve"> </w:t>
      </w:r>
      <w:r w:rsidRPr="001260A1">
        <w:rPr>
          <w:color w:val="auto"/>
          <w:u w:val="single" w:color="000000" w:themeColor="text1"/>
        </w:rPr>
        <w:t>State Fiscal Accountability Authority’s governing board</w:t>
      </w:r>
      <w:r w:rsidRPr="001260A1">
        <w:rPr>
          <w:color w:val="auto"/>
          <w:u w:color="000000" w:themeColor="text1"/>
        </w:rPr>
        <w:t xml:space="preserve">.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‘Code’ means the Internal Revenue Code of 1986, as amended.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‘Local Government’ means each county and municipality that received an allocation of Volume Cap pursuant to the Code and IRS Notice 2009</w:t>
      </w:r>
      <w:r w:rsidRPr="001260A1">
        <w:rPr>
          <w:color w:val="auto"/>
          <w:u w:color="000000" w:themeColor="text1"/>
        </w:rPr>
        <w:noBreakHyphen/>
        <w:t xml:space="preserve">50. </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‘Other federal bonds’ mean any such bond, whether tax</w:t>
      </w:r>
      <w:r w:rsidRPr="001260A1">
        <w:rPr>
          <w:color w:val="auto"/>
          <w:u w:color="000000" w:themeColor="text1"/>
        </w:rPr>
        <w:noBreakHyphen/>
      </w:r>
      <w:r w:rsidRPr="001260A1">
        <w:rPr>
          <w:color w:val="auto"/>
          <w:u w:color="000000" w:themeColor="text1"/>
        </w:rPr>
        <w:noBreakHyphen/>
        <w:t xml:space="preserve">exempt, taxable or tax credit, created after the date hereof whereby a volume cap limitation is proscribed under the Code. </w:t>
      </w:r>
    </w:p>
    <w:p w:rsidR="007D71CB" w:rsidRPr="001260A1" w:rsidRDefault="007D71CB" w:rsidP="007D71CB">
      <w:pPr>
        <w:rPr>
          <w:color w:val="auto"/>
          <w:u w:color="000000" w:themeColor="text1"/>
        </w:rPr>
      </w:pPr>
      <w:r w:rsidRPr="001260A1">
        <w:rPr>
          <w:color w:val="auto"/>
          <w:u w:color="000000" w:themeColor="text1"/>
        </w:rPr>
        <w:tab/>
        <w:t>(f)</w:t>
      </w:r>
      <w:r w:rsidRPr="001260A1">
        <w:rPr>
          <w:color w:val="auto"/>
          <w:u w:color="000000" w:themeColor="text1"/>
        </w:rPr>
        <w:tab/>
        <w:t xml:space="preserve">‘Qualified energy conservation bond’ means the term as defined in Section 54D(a) of the Code. </w:t>
      </w:r>
    </w:p>
    <w:p w:rsidR="007D71CB" w:rsidRPr="001260A1" w:rsidRDefault="007D71CB" w:rsidP="007D71CB">
      <w:pPr>
        <w:rPr>
          <w:color w:val="auto"/>
          <w:u w:color="000000" w:themeColor="text1"/>
        </w:rPr>
      </w:pPr>
      <w:r w:rsidRPr="001260A1">
        <w:rPr>
          <w:color w:val="auto"/>
          <w:u w:color="000000" w:themeColor="text1"/>
        </w:rPr>
        <w:tab/>
        <w:t>(g)</w:t>
      </w:r>
      <w:r w:rsidRPr="001260A1">
        <w:rPr>
          <w:color w:val="auto"/>
          <w:u w:color="000000" w:themeColor="text1"/>
        </w:rPr>
        <w:tab/>
        <w:t>‘Recovery zone’ means the term as defined in Section 1400U</w:t>
      </w:r>
      <w:r w:rsidRPr="001260A1">
        <w:rPr>
          <w:color w:val="auto"/>
          <w:u w:color="000000" w:themeColor="text1"/>
        </w:rPr>
        <w:noBreakHyphen/>
        <w:t xml:space="preserve">1(b) of the Code. </w:t>
      </w:r>
    </w:p>
    <w:p w:rsidR="007D71CB" w:rsidRPr="001260A1" w:rsidRDefault="007D71CB" w:rsidP="007D71CB">
      <w:pPr>
        <w:rPr>
          <w:color w:val="auto"/>
          <w:u w:color="000000" w:themeColor="text1"/>
        </w:rPr>
      </w:pPr>
      <w:r w:rsidRPr="001260A1">
        <w:rPr>
          <w:color w:val="auto"/>
          <w:u w:color="000000" w:themeColor="text1"/>
        </w:rPr>
        <w:tab/>
        <w:t>(h)</w:t>
      </w:r>
      <w:r w:rsidRPr="001260A1">
        <w:rPr>
          <w:color w:val="auto"/>
          <w:u w:color="000000" w:themeColor="text1"/>
        </w:rPr>
        <w:tab/>
        <w:t>‘Recovery zone economic development bond’ means the term as defined in Section 1400U</w:t>
      </w:r>
      <w:r w:rsidRPr="001260A1">
        <w:rPr>
          <w:color w:val="auto"/>
          <w:u w:color="000000" w:themeColor="text1"/>
        </w:rPr>
        <w:noBreakHyphen/>
        <w:t xml:space="preserve">2 of the Code. </w:t>
      </w:r>
    </w:p>
    <w:p w:rsidR="007D71CB" w:rsidRPr="001260A1" w:rsidRDefault="007D71CB" w:rsidP="007D71CB">
      <w:pPr>
        <w:rPr>
          <w:color w:val="auto"/>
          <w:u w:color="000000" w:themeColor="text1"/>
        </w:rPr>
      </w:pPr>
      <w:r w:rsidRPr="001260A1">
        <w:rPr>
          <w:color w:val="auto"/>
          <w:u w:color="000000" w:themeColor="text1"/>
        </w:rPr>
        <w:tab/>
        <w:t>(i)</w:t>
      </w:r>
      <w:r w:rsidRPr="001260A1">
        <w:rPr>
          <w:color w:val="auto"/>
          <w:u w:color="000000" w:themeColor="text1"/>
        </w:rPr>
        <w:tab/>
      </w:r>
      <w:r w:rsidRPr="001260A1">
        <w:rPr>
          <w:color w:val="auto"/>
          <w:u w:color="000000" w:themeColor="text1"/>
        </w:rPr>
        <w:tab/>
        <w:t>‘Recovery zone facility bond’ means the term as defined in Section 1400U</w:t>
      </w:r>
      <w:r w:rsidRPr="001260A1">
        <w:rPr>
          <w:color w:val="auto"/>
          <w:u w:color="000000" w:themeColor="text1"/>
        </w:rPr>
        <w:noBreakHyphen/>
        <w:t xml:space="preserve">3 of the Code. </w:t>
      </w:r>
    </w:p>
    <w:p w:rsidR="007D71CB" w:rsidRPr="001260A1" w:rsidRDefault="007D71CB" w:rsidP="007D71CB">
      <w:pPr>
        <w:rPr>
          <w:color w:val="auto"/>
          <w:u w:color="000000" w:themeColor="text1"/>
        </w:rPr>
      </w:pPr>
      <w:r w:rsidRPr="001260A1">
        <w:rPr>
          <w:color w:val="auto"/>
          <w:u w:color="000000" w:themeColor="text1"/>
        </w:rPr>
        <w:tab/>
        <w:t>(j)</w:t>
      </w:r>
      <w:r w:rsidRPr="001260A1">
        <w:rPr>
          <w:color w:val="auto"/>
          <w:u w:color="000000" w:themeColor="text1"/>
        </w:rPr>
        <w:tab/>
      </w:r>
      <w:r w:rsidRPr="001260A1">
        <w:rPr>
          <w:color w:val="auto"/>
          <w:u w:color="000000" w:themeColor="text1"/>
        </w:rPr>
        <w:tab/>
        <w:t xml:space="preserve">‘State’ means the State of South Carolina. </w:t>
      </w:r>
    </w:p>
    <w:p w:rsidR="007D71CB" w:rsidRPr="001260A1" w:rsidRDefault="007D71CB" w:rsidP="007D71CB">
      <w:pPr>
        <w:rPr>
          <w:color w:val="auto"/>
          <w:u w:color="000000" w:themeColor="text1"/>
        </w:rPr>
      </w:pPr>
      <w:r w:rsidRPr="001260A1">
        <w:rPr>
          <w:color w:val="auto"/>
          <w:u w:color="000000" w:themeColor="text1"/>
        </w:rPr>
        <w:tab/>
        <w:t>(k)</w:t>
      </w:r>
      <w:r w:rsidRPr="001260A1">
        <w:rPr>
          <w:color w:val="auto"/>
          <w:u w:color="000000" w:themeColor="text1"/>
        </w:rPr>
        <w:tab/>
        <w:t>‘Volume Cap’ means the amount or other limitation of ARRA Bonds allocated to each state and to counties and large municipalities within each state in accordance with Section 1400U</w:t>
      </w:r>
      <w:r w:rsidRPr="001260A1">
        <w:rPr>
          <w:color w:val="auto"/>
          <w:u w:color="000000" w:themeColor="text1"/>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The Code Commissioner is directed to change references in Chapter 18 , Title 11 of the 1976 Code from “State Budget and Control Board” or any similar derivation of this term to “State Fiscal Accountability Authority”.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C.</w:t>
      </w:r>
      <w:r w:rsidRPr="001260A1">
        <w:rPr>
          <w:color w:val="auto"/>
          <w:u w:color="000000" w:themeColor="text1"/>
        </w:rPr>
        <w:tab/>
      </w:r>
      <w:r w:rsidRPr="001260A1">
        <w:rPr>
          <w:color w:val="auto"/>
          <w:u w:color="000000" w:themeColor="text1"/>
        </w:rPr>
        <w:tab/>
        <w:t>The final paragraph of Section 11</w:t>
      </w:r>
      <w:r w:rsidRPr="001260A1">
        <w:rPr>
          <w:color w:val="auto"/>
          <w:u w:color="000000" w:themeColor="text1"/>
        </w:rPr>
        <w:noBreakHyphen/>
        <w:t>27</w:t>
      </w:r>
      <w:r w:rsidRPr="001260A1">
        <w:rPr>
          <w:color w:val="auto"/>
          <w:u w:color="000000" w:themeColor="text1"/>
        </w:rPr>
        <w:noBreakHyphen/>
        <w:t>10 of the 1976 Code is amended to read:</w:t>
      </w:r>
    </w:p>
    <w:p w:rsidR="007D71CB" w:rsidRPr="001260A1" w:rsidRDefault="007D71CB" w:rsidP="007D71CB">
      <w:pPr>
        <w:rPr>
          <w:color w:val="auto"/>
          <w:u w:color="000000" w:themeColor="text1"/>
        </w:rPr>
      </w:pPr>
      <w:r w:rsidRPr="001260A1">
        <w:rPr>
          <w:color w:val="auto"/>
          <w:u w:color="000000" w:themeColor="text1"/>
        </w:rPr>
        <w:tab/>
        <w:t xml:space="preserve">“‘Ratification date’ shall mean the effective date of New Article X. ‘State board’ shall mean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governing body of the State Fiscal Accountability Authority</w:t>
      </w:r>
      <w:r w:rsidRPr="001260A1">
        <w:rPr>
          <w:color w:val="auto"/>
          <w:u w:color="000000" w:themeColor="text1"/>
        </w:rPr>
        <w:t>.  Any term defined in New Article X shall have the meanings therein given to such term.”</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D.</w:t>
      </w:r>
      <w:r w:rsidRPr="001260A1">
        <w:rPr>
          <w:color w:val="auto"/>
          <w:u w:color="000000" w:themeColor="text1"/>
        </w:rPr>
        <w:tab/>
      </w:r>
      <w:r w:rsidRPr="001260A1">
        <w:rPr>
          <w:color w:val="auto"/>
          <w:u w:color="000000" w:themeColor="text1"/>
        </w:rPr>
        <w:tab/>
        <w:t>Chapter 31, Title 11 of the 1976 Code is amended by adding:</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31</w:t>
      </w:r>
      <w:r w:rsidRPr="001260A1">
        <w:rPr>
          <w:color w:val="auto"/>
          <w:u w:color="000000" w:themeColor="text1"/>
        </w:rPr>
        <w:noBreakHyphen/>
        <w:t>5.</w:t>
      </w:r>
      <w:r w:rsidRPr="001260A1">
        <w:rPr>
          <w:color w:val="auto"/>
          <w:u w:color="000000" w:themeColor="text1"/>
        </w:rPr>
        <w:tab/>
        <w:t>For the purposes of this chapter, ‘state board’ shall mean the governing body of the State Fiscal Accountability Authority.”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E.</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37</w:t>
      </w:r>
      <w:r w:rsidRPr="001260A1">
        <w:rPr>
          <w:color w:val="auto"/>
          <w:u w:color="000000" w:themeColor="text1"/>
        </w:rPr>
        <w:noBreakHyphen/>
        <w:t>30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37</w:t>
      </w:r>
      <w:r w:rsidRPr="001260A1">
        <w:rPr>
          <w:color w:val="auto"/>
          <w:u w:color="000000" w:themeColor="text1"/>
        </w:rPr>
        <w:noBreakHyphen/>
        <w:t>30.</w:t>
      </w:r>
      <w:r w:rsidRPr="001260A1">
        <w:rPr>
          <w:color w:val="auto"/>
          <w:u w:color="000000" w:themeColor="text1"/>
        </w:rPr>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F.</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37</w:t>
      </w:r>
      <w:r w:rsidRPr="001260A1">
        <w:rPr>
          <w:color w:val="auto"/>
          <w:u w:color="000000" w:themeColor="text1"/>
        </w:rPr>
        <w:noBreakHyphen/>
        <w:t>200(A)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37</w:t>
      </w:r>
      <w:r w:rsidRPr="001260A1">
        <w:rPr>
          <w:color w:val="auto"/>
          <w:u w:color="000000" w:themeColor="text1"/>
        </w:rPr>
        <w:noBreakHyphen/>
        <w:t>200.</w:t>
      </w:r>
      <w:r w:rsidRPr="001260A1">
        <w:rPr>
          <w:color w:val="auto"/>
          <w:u w:color="000000" w:themeColor="text1"/>
        </w:rPr>
        <w:tab/>
        <w:t>(A)</w:t>
      </w:r>
      <w:r w:rsidRPr="001260A1">
        <w:rPr>
          <w:color w:val="auto"/>
          <w:u w:color="000000" w:themeColor="text1"/>
        </w:rPr>
        <w:tab/>
        <w:t xml:space="preserve">There is established by this section the Water Resources Coordinating Council </w:t>
      </w:r>
      <w:r w:rsidRPr="001260A1">
        <w:rPr>
          <w:color w:val="auto"/>
          <w:u w:val="single" w:color="000000" w:themeColor="text1"/>
        </w:rPr>
        <w:t>within the State Fiscal Accountability Authority</w:t>
      </w:r>
      <w:r w:rsidRPr="001260A1">
        <w:rPr>
          <w:color w:val="auto"/>
          <w:u w:color="000000" w:themeColor="text1"/>
        </w:rPr>
        <w:t xml:space="preserve"> which shall establish the priorities for all sewer, wastewater treatment, and water supply facility projects addressed in this chapter, except as otherwise established by Section 48</w:t>
      </w:r>
      <w:r w:rsidRPr="001260A1">
        <w:rPr>
          <w:color w:val="auto"/>
          <w:u w:color="000000" w:themeColor="text1"/>
        </w:rPr>
        <w:noBreakHyphen/>
        <w:t>6</w:t>
      </w:r>
      <w:r w:rsidRPr="001260A1">
        <w:rPr>
          <w:color w:val="auto"/>
          <w:u w:color="000000" w:themeColor="text1"/>
        </w:rPr>
        <w:noBreakHyphen/>
        <w:t xml:space="preserve">40.  The council shall consist of a representative of the Governor, the Director of the Department of Health and Environmental Control, the Director of the South Carolina Department of Natural Resources, the Director of the Division of Local Government of the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1260A1">
        <w:rPr>
          <w:color w:val="auto"/>
          <w:u w:color="000000" w:themeColor="text1"/>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G.</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38</w:t>
      </w:r>
      <w:r w:rsidRPr="001260A1">
        <w:rPr>
          <w:color w:val="auto"/>
          <w:u w:color="000000" w:themeColor="text1"/>
        </w:rPr>
        <w:noBreakHyphen/>
        <w:t>20(A) of the 1976 Code is amended to read:</w:t>
      </w:r>
    </w:p>
    <w:p w:rsidR="007D71CB" w:rsidRPr="001260A1" w:rsidRDefault="007D71CB" w:rsidP="007D71CB">
      <w:pPr>
        <w:rPr>
          <w:color w:val="auto"/>
          <w:u w:color="000000" w:themeColor="text1"/>
        </w:rPr>
      </w:pPr>
      <w:r w:rsidRPr="001260A1">
        <w:rPr>
          <w:color w:val="auto"/>
          <w:u w:color="000000" w:themeColor="text1"/>
        </w:rPr>
        <w:tab/>
        <w:t xml:space="preserve">“(A)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is authorized to provide for the issuance of capital improvement bonds in denominations of less than $1,000.” </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H.</w:t>
      </w:r>
      <w:r w:rsidRPr="001260A1">
        <w:rPr>
          <w:color w:val="auto"/>
          <w:u w:color="000000" w:themeColor="text1"/>
        </w:rPr>
        <w:tab/>
      </w:r>
      <w:r w:rsidRPr="001260A1">
        <w:rPr>
          <w:color w:val="auto"/>
          <w:u w:color="000000" w:themeColor="text1"/>
        </w:rPr>
        <w:tab/>
        <w:t>1.</w:t>
      </w:r>
      <w:r w:rsidRPr="001260A1">
        <w:rPr>
          <w:color w:val="auto"/>
          <w:u w:color="000000" w:themeColor="text1"/>
        </w:rPr>
        <w:tab/>
        <w:t>Section 11</w:t>
      </w:r>
      <w:r w:rsidRPr="001260A1">
        <w:rPr>
          <w:color w:val="auto"/>
          <w:u w:color="000000" w:themeColor="text1"/>
        </w:rPr>
        <w:noBreakHyphen/>
        <w:t>40</w:t>
      </w:r>
      <w:r w:rsidRPr="001260A1">
        <w:rPr>
          <w:color w:val="auto"/>
          <w:u w:color="000000" w:themeColor="text1"/>
        </w:rPr>
        <w:noBreakHyphen/>
        <w:t>20(A) of the 1976 Code is amended to read:</w:t>
      </w:r>
    </w:p>
    <w:p w:rsidR="007D71CB" w:rsidRPr="001260A1" w:rsidRDefault="007D71CB" w:rsidP="007D71CB">
      <w:pPr>
        <w:rPr>
          <w:color w:val="auto"/>
          <w:u w:color="000000" w:themeColor="text1"/>
        </w:rPr>
      </w:pPr>
      <w:r w:rsidRPr="001260A1">
        <w:rPr>
          <w:color w:val="auto"/>
          <w:u w:color="000000" w:themeColor="text1"/>
        </w:rPr>
        <w:tab/>
        <w:t>“(A)</w:t>
      </w:r>
      <w:r w:rsidRPr="001260A1">
        <w:rPr>
          <w:color w:val="auto"/>
          <w:u w:color="000000" w:themeColor="text1"/>
        </w:rPr>
        <w:tab/>
        <w:t xml:space="preserve">There is created a body corporate and politic and an instrumentality of the State to be known as the South Carolina Infrastructure Facilities Authority. The members of the </w:t>
      </w:r>
      <w:r w:rsidRPr="001260A1">
        <w:rPr>
          <w:strike/>
          <w:color w:val="auto"/>
          <w:u w:color="000000" w:themeColor="text1"/>
        </w:rPr>
        <w:t>South Carolina State Budget and Control Board</w:t>
      </w:r>
      <w:r w:rsidRPr="001260A1">
        <w:rPr>
          <w:color w:val="auto"/>
          <w:u w:color="000000" w:themeColor="text1"/>
        </w:rPr>
        <w:t xml:space="preserve"> </w:t>
      </w:r>
      <w:r w:rsidRPr="001260A1">
        <w:rPr>
          <w:color w:val="auto"/>
          <w:u w:val="single" w:color="000000" w:themeColor="text1"/>
        </w:rPr>
        <w:t>Rural Infrastructure Authority</w:t>
      </w:r>
      <w:r w:rsidRPr="001260A1">
        <w:rPr>
          <w:color w:val="auto"/>
          <w:u w:color="000000" w:themeColor="text1"/>
        </w:rPr>
        <w:t xml:space="preserve"> comprise the authority.”</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11</w:t>
      </w:r>
      <w:r w:rsidRPr="001260A1">
        <w:rPr>
          <w:color w:val="auto"/>
          <w:u w:color="000000" w:themeColor="text1"/>
        </w:rPr>
        <w:noBreakHyphen/>
        <w:t>40</w:t>
      </w:r>
      <w:r w:rsidRPr="001260A1">
        <w:rPr>
          <w:color w:val="auto"/>
          <w:u w:color="000000" w:themeColor="text1"/>
        </w:rPr>
        <w:noBreakHyphen/>
        <w:t>250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40</w:t>
      </w:r>
      <w:r w:rsidRPr="001260A1">
        <w:rPr>
          <w:color w:val="auto"/>
          <w:u w:color="000000" w:themeColor="text1"/>
        </w:rPr>
        <w:noBreakHyphen/>
        <w:t>250.</w:t>
      </w:r>
      <w:r w:rsidRPr="001260A1">
        <w:rPr>
          <w:color w:val="auto"/>
          <w:u w:color="000000" w:themeColor="text1"/>
        </w:rPr>
        <w:tab/>
        <w:t xml:space="preserve">The Division of Local Government of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Rural Infrastructure Authority</w:t>
      </w:r>
      <w:r w:rsidRPr="001260A1">
        <w:rPr>
          <w:color w:val="auto"/>
          <w:u w:color="000000" w:themeColor="text1"/>
        </w:rPr>
        <w:t xml:space="preserve"> shall provide staff and otherwise assist the authority in the administration of the fund and the performance of its functions under this chapter.  </w:t>
      </w:r>
      <w:r w:rsidRPr="001260A1">
        <w:rPr>
          <w:color w:val="auto"/>
          <w:u w:val="single" w:color="000000" w:themeColor="text1"/>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w:t>
      </w:r>
      <w:r w:rsidRPr="001260A1">
        <w:rPr>
          <w:color w:val="auto"/>
          <w:u w:color="000000" w:themeColor="text1"/>
        </w:rPr>
        <w:t xml:space="preserve">  In providing such assistance the Division of Local Government shall: </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 xml:space="preserve">assist in the formulation, establishment, and structuring of programs undertaken by the authority pursuant to this chapter; </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 xml:space="preserve">provide local governments information as to the programs of the authority and the procedures for obtaining the assistance intended by the chapter; </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 xml:space="preserve">assist local governments in making application to such state and federal agencies, including the authority, as may be necessary or helpful in order to avail themselves of such programs; </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t xml:space="preserve">assist the authority in analyzing and evaluating local government requests for assistance pursuant to this chapter; </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 xml:space="preserve">assist in the structuring and negotiation of local government loan agreements and loan obligations and authority bonds; </w:t>
      </w:r>
    </w:p>
    <w:p w:rsidR="007D71CB" w:rsidRPr="001260A1" w:rsidRDefault="007D71CB" w:rsidP="007D71CB">
      <w:pPr>
        <w:rPr>
          <w:color w:val="auto"/>
          <w:u w:color="000000" w:themeColor="text1"/>
        </w:rPr>
      </w:pPr>
      <w:r w:rsidRPr="001260A1">
        <w:rPr>
          <w:color w:val="auto"/>
          <w:u w:color="000000" w:themeColor="text1"/>
        </w:rPr>
        <w:tab/>
        <w:t>(6)</w:t>
      </w:r>
      <w:r w:rsidRPr="001260A1">
        <w:rPr>
          <w:color w:val="auto"/>
          <w:u w:color="000000" w:themeColor="text1"/>
        </w:rPr>
        <w:tab/>
        <w:t xml:space="preserve">administer the fund, including any accounts therein; </w:t>
      </w:r>
    </w:p>
    <w:p w:rsidR="007D71CB" w:rsidRPr="001260A1" w:rsidRDefault="007D71CB" w:rsidP="007D71CB">
      <w:pPr>
        <w:rPr>
          <w:color w:val="auto"/>
          <w:u w:color="000000" w:themeColor="text1"/>
        </w:rPr>
      </w:pPr>
      <w:r w:rsidRPr="001260A1">
        <w:rPr>
          <w:color w:val="auto"/>
          <w:u w:color="000000" w:themeColor="text1"/>
        </w:rPr>
        <w:tab/>
        <w:t>(7)</w:t>
      </w:r>
      <w:r w:rsidRPr="001260A1">
        <w:rPr>
          <w:color w:val="auto"/>
          <w:u w:color="000000" w:themeColor="text1"/>
        </w:rPr>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7D71CB" w:rsidRPr="001260A1" w:rsidRDefault="007D71CB" w:rsidP="007D71CB">
      <w:pPr>
        <w:rPr>
          <w:color w:val="auto"/>
          <w:u w:color="000000" w:themeColor="text1"/>
        </w:rPr>
      </w:pPr>
      <w:r w:rsidRPr="001260A1">
        <w:rPr>
          <w:color w:val="auto"/>
          <w:u w:color="000000" w:themeColor="text1"/>
        </w:rPr>
        <w:tab/>
        <w:t>(8)</w:t>
      </w:r>
      <w:r w:rsidRPr="001260A1">
        <w:rPr>
          <w:color w:val="auto"/>
          <w:u w:color="000000" w:themeColor="text1"/>
        </w:rPr>
        <w:tab/>
        <w:t xml:space="preserve">provide </w:t>
      </w:r>
      <w:r w:rsidRPr="001260A1">
        <w:rPr>
          <w:strike/>
          <w:color w:val="auto"/>
          <w:u w:color="000000" w:themeColor="text1"/>
        </w:rPr>
        <w:t>such</w:t>
      </w:r>
      <w:r w:rsidRPr="001260A1">
        <w:rPr>
          <w:color w:val="auto"/>
          <w:u w:color="000000" w:themeColor="text1"/>
        </w:rPr>
        <w:t xml:space="preserve"> other assistance and perform </w:t>
      </w:r>
      <w:r w:rsidRPr="001260A1">
        <w:rPr>
          <w:strike/>
          <w:color w:val="auto"/>
          <w:u w:color="000000" w:themeColor="text1"/>
        </w:rPr>
        <w:t>such</w:t>
      </w:r>
      <w:r w:rsidRPr="001260A1">
        <w:rPr>
          <w:color w:val="auto"/>
          <w:u w:color="000000" w:themeColor="text1"/>
        </w:rPr>
        <w:t xml:space="preserve"> other duties as may be requested or directed by the authority.”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I.</w:t>
      </w:r>
      <w:r w:rsidRPr="001260A1">
        <w:rPr>
          <w:color w:val="auto"/>
          <w:u w:color="000000" w:themeColor="text1"/>
        </w:rPr>
        <w:tab/>
        <w:t>1.</w:t>
      </w:r>
      <w:r w:rsidRPr="001260A1">
        <w:rPr>
          <w:color w:val="auto"/>
          <w:u w:color="000000" w:themeColor="text1"/>
        </w:rPr>
        <w:tab/>
        <w:t>The first paragraph of Section 11</w:t>
      </w:r>
      <w:r w:rsidRPr="001260A1">
        <w:rPr>
          <w:color w:val="auto"/>
          <w:u w:color="000000" w:themeColor="text1"/>
        </w:rPr>
        <w:noBreakHyphen/>
        <w:t>41</w:t>
      </w:r>
      <w:r w:rsidRPr="001260A1">
        <w:rPr>
          <w:color w:val="auto"/>
          <w:u w:color="000000" w:themeColor="text1"/>
        </w:rPr>
        <w:noBreakHyphen/>
        <w:t>70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41</w:t>
      </w:r>
      <w:r w:rsidRPr="001260A1">
        <w:rPr>
          <w:color w:val="auto"/>
          <w:u w:color="000000" w:themeColor="text1"/>
        </w:rPr>
        <w:noBreakHyphen/>
        <w:t>70.</w:t>
      </w:r>
      <w:r w:rsidRPr="001260A1">
        <w:rPr>
          <w:color w:val="auto"/>
          <w:u w:color="000000" w:themeColor="text1"/>
        </w:rPr>
        <w:tab/>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 xml:space="preserve">Fiscal Accountability Authority </w:t>
      </w:r>
      <w:r w:rsidRPr="001260A1">
        <w:rPr>
          <w:color w:val="auto"/>
          <w:u w:color="000000" w:themeColor="text1"/>
        </w:rPr>
        <w:t>of the following:”</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Sections 11</w:t>
      </w:r>
      <w:r w:rsidRPr="001260A1">
        <w:rPr>
          <w:color w:val="auto"/>
          <w:u w:color="000000" w:themeColor="text1"/>
        </w:rPr>
        <w:noBreakHyphen/>
        <w:t>41</w:t>
      </w:r>
      <w:r w:rsidRPr="001260A1">
        <w:rPr>
          <w:color w:val="auto"/>
          <w:u w:color="000000" w:themeColor="text1"/>
        </w:rPr>
        <w:noBreakHyphen/>
        <w:t>80, 11</w:t>
      </w:r>
      <w:r w:rsidRPr="001260A1">
        <w:rPr>
          <w:color w:val="auto"/>
          <w:u w:color="000000" w:themeColor="text1"/>
        </w:rPr>
        <w:noBreakHyphen/>
        <w:t>41</w:t>
      </w:r>
      <w:r w:rsidRPr="001260A1">
        <w:rPr>
          <w:color w:val="auto"/>
          <w:u w:color="000000" w:themeColor="text1"/>
        </w:rPr>
        <w:noBreakHyphen/>
        <w:t>90, and 11</w:t>
      </w:r>
      <w:r w:rsidRPr="001260A1">
        <w:rPr>
          <w:color w:val="auto"/>
          <w:u w:color="000000" w:themeColor="text1"/>
        </w:rPr>
        <w:noBreakHyphen/>
        <w:t>41</w:t>
      </w:r>
      <w:r w:rsidRPr="001260A1">
        <w:rPr>
          <w:color w:val="auto"/>
          <w:u w:color="000000" w:themeColor="text1"/>
        </w:rPr>
        <w:noBreakHyphen/>
        <w:t>100 of the 1976 Code are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41</w:t>
      </w:r>
      <w:r w:rsidRPr="001260A1">
        <w:rPr>
          <w:color w:val="auto"/>
          <w:u w:color="000000" w:themeColor="text1"/>
        </w:rPr>
        <w:noBreakHyphen/>
        <w:t>80.</w:t>
      </w:r>
      <w:r w:rsidRPr="001260A1">
        <w:rPr>
          <w:color w:val="auto"/>
          <w:u w:color="000000" w:themeColor="text1"/>
        </w:rPr>
        <w:tab/>
        <w:t xml:space="preserve"> Following the receipt of the notification presented pursuant to Section 11</w:t>
      </w:r>
      <w:r w:rsidRPr="001260A1">
        <w:rPr>
          <w:color w:val="auto"/>
          <w:u w:color="000000" w:themeColor="text1"/>
        </w:rPr>
        <w:noBreakHyphen/>
        <w:t>41</w:t>
      </w:r>
      <w:r w:rsidRPr="001260A1">
        <w:rPr>
          <w:color w:val="auto"/>
          <w:u w:color="000000" w:themeColor="text1"/>
        </w:rPr>
        <w:noBreakHyphen/>
        <w:t xml:space="preserve">70 and after </w:t>
      </w:r>
      <w:r w:rsidRPr="001260A1">
        <w:rPr>
          <w:strike/>
          <w:color w:val="auto"/>
          <w:u w:color="000000" w:themeColor="text1"/>
        </w:rPr>
        <w:t>approval</w:t>
      </w:r>
      <w:r w:rsidRPr="001260A1">
        <w:rPr>
          <w:color w:val="auto"/>
          <w:u w:color="000000" w:themeColor="text1"/>
        </w:rPr>
        <w:t xml:space="preserve"> </w:t>
      </w:r>
      <w:r w:rsidRPr="001260A1">
        <w:rPr>
          <w:color w:val="auto"/>
          <w:u w:val="single" w:color="000000" w:themeColor="text1"/>
        </w:rPr>
        <w:t xml:space="preserve">review </w:t>
      </w:r>
      <w:r w:rsidRPr="001260A1">
        <w:rPr>
          <w:color w:val="auto"/>
          <w:u w:color="000000" w:themeColor="text1"/>
        </w:rPr>
        <w:t xml:space="preserve">by the Joint Bond Review Committee, </w:t>
      </w:r>
      <w:r w:rsidRPr="001260A1">
        <w:rPr>
          <w:color w:val="auto"/>
          <w:u w:val="single" w:color="000000" w:themeColor="text1"/>
        </w:rPr>
        <w:t>and approval by</w:t>
      </w:r>
      <w:r w:rsidRPr="001260A1">
        <w:rPr>
          <w:color w:val="auto"/>
          <w:u w:color="000000" w:themeColor="text1"/>
        </w:rPr>
        <w:t xml:space="preserve">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by resolution duly adopted, shall effect the issue of bonds, or pending the issue of the bonds, effect the issue of bond anticipation notes pursuant to Chapter 17 of this title.</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41</w:t>
      </w:r>
      <w:r w:rsidRPr="001260A1">
        <w:rPr>
          <w:color w:val="auto"/>
          <w:u w:color="000000" w:themeColor="text1"/>
        </w:rPr>
        <w:noBreakHyphen/>
        <w:t>90.</w:t>
      </w:r>
      <w:r w:rsidRPr="001260A1">
        <w:rPr>
          <w:color w:val="auto"/>
          <w:u w:color="000000" w:themeColor="text1"/>
        </w:rPr>
        <w:tab/>
        <w:t xml:space="preserve">To effect the issuance of bonds,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shall adopt a resolution providing for the issuance of bonds pursuant to the provisions of this chapter.  The authorizing resolution must include: </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a statement of whether the bonds are being authorized and issued pursuant to Section 11</w:t>
      </w:r>
      <w:r w:rsidRPr="001260A1">
        <w:rPr>
          <w:color w:val="auto"/>
          <w:u w:color="000000" w:themeColor="text1"/>
        </w:rPr>
        <w:noBreakHyphen/>
        <w:t>41</w:t>
      </w:r>
      <w:r w:rsidRPr="001260A1">
        <w:rPr>
          <w:color w:val="auto"/>
          <w:u w:color="000000" w:themeColor="text1"/>
        </w:rPr>
        <w:noBreakHyphen/>
        <w:t>50(A) or Section 11</w:t>
      </w:r>
      <w:r w:rsidRPr="001260A1">
        <w:rPr>
          <w:color w:val="auto"/>
          <w:u w:color="000000" w:themeColor="text1"/>
        </w:rPr>
        <w:noBreakHyphen/>
        <w:t>41</w:t>
      </w:r>
      <w:r w:rsidRPr="001260A1">
        <w:rPr>
          <w:color w:val="auto"/>
          <w:u w:color="000000" w:themeColor="text1"/>
        </w:rPr>
        <w:noBreakHyphen/>
        <w:t xml:space="preserve">50(B); </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 xml:space="preserve">a schedule showing the aggregate of bonds issued, the annual principal payments required to retire the bonds, and the interest on the bonds; </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 xml:space="preserve">the amount of bonds proposed to be issued; </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t xml:space="preserve">a schedule showing future annual principal requirements and estimated annual interest requirements on the bonds to be issued;  and </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certificates evidencing that the provisions of Sections 11</w:t>
      </w:r>
      <w:r w:rsidRPr="001260A1">
        <w:rPr>
          <w:color w:val="auto"/>
          <w:u w:color="000000" w:themeColor="text1"/>
        </w:rPr>
        <w:noBreakHyphen/>
        <w:t>41</w:t>
      </w:r>
      <w:r w:rsidRPr="001260A1">
        <w:rPr>
          <w:color w:val="auto"/>
          <w:u w:color="000000" w:themeColor="text1"/>
        </w:rPr>
        <w:noBreakHyphen/>
        <w:t>50 and 11</w:t>
      </w:r>
      <w:r w:rsidRPr="001260A1">
        <w:rPr>
          <w:color w:val="auto"/>
          <w:u w:color="000000" w:themeColor="text1"/>
        </w:rPr>
        <w:noBreakHyphen/>
        <w:t>41</w:t>
      </w:r>
      <w:r w:rsidRPr="001260A1">
        <w:rPr>
          <w:color w:val="auto"/>
          <w:u w:color="000000" w:themeColor="text1"/>
        </w:rPr>
        <w:noBreakHyphen/>
        <w:t xml:space="preserve">60 have been or will be met. </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41</w:t>
      </w:r>
      <w:r w:rsidRPr="001260A1">
        <w:rPr>
          <w:color w:val="auto"/>
          <w:u w:color="000000" w:themeColor="text1"/>
        </w:rPr>
        <w:noBreakHyphen/>
        <w:t>100.</w:t>
      </w:r>
      <w:r w:rsidRPr="001260A1">
        <w:rPr>
          <w:color w:val="auto"/>
          <w:u w:color="000000" w:themeColor="text1"/>
        </w:rPr>
        <w:tab/>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before their issue.  The bonds may bear interest payable at the times and at the rates determined by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Section 11</w:t>
      </w:r>
      <w:r w:rsidRPr="001260A1">
        <w:rPr>
          <w:color w:val="auto"/>
          <w:u w:color="000000" w:themeColor="text1"/>
        </w:rPr>
        <w:noBreakHyphen/>
        <w:t>41</w:t>
      </w:r>
      <w:r w:rsidRPr="001260A1">
        <w:rPr>
          <w:color w:val="auto"/>
          <w:u w:color="000000" w:themeColor="text1"/>
        </w:rPr>
        <w:noBreakHyphen/>
        <w:t>180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41</w:t>
      </w:r>
      <w:r w:rsidRPr="001260A1">
        <w:rPr>
          <w:color w:val="auto"/>
          <w:u w:color="000000" w:themeColor="text1"/>
        </w:rPr>
        <w:noBreakHyphen/>
        <w:t>180.</w:t>
      </w:r>
      <w:r w:rsidRPr="001260A1">
        <w:rPr>
          <w:color w:val="auto"/>
          <w:u w:color="000000" w:themeColor="text1"/>
        </w:rPr>
        <w:tab/>
        <w:t xml:space="preserve"> All procurements of infrastructure, as defined in Section 11</w:t>
      </w:r>
      <w:r w:rsidRPr="001260A1">
        <w:rPr>
          <w:color w:val="auto"/>
          <w:u w:color="000000" w:themeColor="text1"/>
        </w:rPr>
        <w:noBreakHyphen/>
        <w:t>41</w:t>
      </w:r>
      <w:r w:rsidRPr="001260A1">
        <w:rPr>
          <w:color w:val="auto"/>
          <w:u w:color="000000" w:themeColor="text1"/>
        </w:rPr>
        <w:noBreakHyphen/>
        <w:t>30 and owned by a research university, as defined in Section 11</w:t>
      </w:r>
      <w:r w:rsidRPr="001260A1">
        <w:rPr>
          <w:color w:val="auto"/>
          <w:u w:color="000000" w:themeColor="text1"/>
        </w:rPr>
        <w:noBreakHyphen/>
        <w:t>51</w:t>
      </w:r>
      <w:r w:rsidRPr="001260A1">
        <w:rPr>
          <w:color w:val="auto"/>
          <w:u w:color="000000" w:themeColor="text1"/>
        </w:rPr>
        <w:noBreakHyphen/>
        <w:t xml:space="preserve">30(5), shall be exempt from Title 11, Chapter 35, except that such research university must work in conjunction with the </w:t>
      </w:r>
      <w:r w:rsidRPr="001260A1">
        <w:rPr>
          <w:strike/>
          <w:color w:val="auto"/>
          <w:u w:color="000000" w:themeColor="text1"/>
        </w:rPr>
        <w:t>Budget and Control Board’s</w:t>
      </w:r>
      <w:r w:rsidRPr="001260A1">
        <w:rPr>
          <w:color w:val="auto"/>
          <w:u w:color="000000" w:themeColor="text1"/>
        </w:rPr>
        <w:t xml:space="preserve"> </w:t>
      </w:r>
      <w:r w:rsidRPr="001260A1">
        <w:rPr>
          <w:color w:val="auto"/>
          <w:u w:val="single" w:color="000000" w:themeColor="text1"/>
        </w:rPr>
        <w:t>State Fiscal Accountability Authority’s</w:t>
      </w:r>
      <w:r w:rsidRPr="001260A1">
        <w:rPr>
          <w:color w:val="auto"/>
          <w:u w:color="000000" w:themeColor="text1"/>
        </w:rPr>
        <w:t xml:space="preserve"> Chief Procurement Officer to establish alternative procurement procedures.  The research university shall submit its alternative procurement procedures to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State Fiscal Accountability Authority</w:t>
      </w:r>
      <w:r w:rsidRPr="001260A1">
        <w:rPr>
          <w:color w:val="auto"/>
          <w:u w:color="000000" w:themeColor="text1"/>
        </w:rPr>
        <w:t xml:space="preserve"> for approval.  </w:t>
      </w:r>
      <w:r w:rsidRPr="001260A1">
        <w:rPr>
          <w:strike/>
          <w:color w:val="auto"/>
          <w:u w:color="000000" w:themeColor="text1"/>
        </w:rPr>
        <w:t>Such</w:t>
      </w:r>
      <w:r w:rsidRPr="001260A1">
        <w:rPr>
          <w:color w:val="auto"/>
          <w:u w:color="000000" w:themeColor="text1"/>
        </w:rPr>
        <w:t xml:space="preserve"> </w:t>
      </w:r>
      <w:r w:rsidRPr="001260A1">
        <w:rPr>
          <w:color w:val="auto"/>
          <w:u w:val="single" w:color="000000" w:themeColor="text1"/>
        </w:rPr>
        <w:t>The</w:t>
      </w:r>
      <w:r w:rsidRPr="001260A1">
        <w:rPr>
          <w:color w:val="auto"/>
          <w:u w:color="000000" w:themeColor="text1"/>
        </w:rPr>
        <w:t xml:space="preserve"> procurement process shall include provisions for audit and recertification.”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J.</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43</w:t>
      </w:r>
      <w:r w:rsidRPr="001260A1">
        <w:rPr>
          <w:color w:val="auto"/>
          <w:u w:color="000000" w:themeColor="text1"/>
        </w:rPr>
        <w:noBreakHyphen/>
        <w:t>510(2) of the 1976 Code is amended to read:</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 xml:space="preserve">‘State board’ means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color="000000" w:themeColor="text1"/>
        </w:rPr>
        <w:t>governing board of the State Fiscal Accountability Authority</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K.</w:t>
      </w:r>
      <w:r w:rsidRPr="001260A1">
        <w:rPr>
          <w:color w:val="auto"/>
          <w:u w:color="000000" w:themeColor="text1"/>
        </w:rPr>
        <w:tab/>
      </w:r>
      <w:r w:rsidRPr="001260A1">
        <w:rPr>
          <w:color w:val="auto"/>
          <w:u w:color="000000" w:themeColor="text1"/>
        </w:rPr>
        <w:tab/>
        <w:t>1.</w:t>
      </w:r>
      <w:r w:rsidRPr="001260A1">
        <w:rPr>
          <w:color w:val="auto"/>
          <w:u w:color="000000" w:themeColor="text1"/>
        </w:rPr>
        <w:tab/>
        <w:t>Section 11</w:t>
      </w:r>
      <w:r w:rsidRPr="001260A1">
        <w:rPr>
          <w:color w:val="auto"/>
          <w:u w:color="000000" w:themeColor="text1"/>
        </w:rPr>
        <w:noBreakHyphen/>
        <w:t>45</w:t>
      </w:r>
      <w:r w:rsidRPr="001260A1">
        <w:rPr>
          <w:color w:val="auto"/>
          <w:u w:color="000000" w:themeColor="text1"/>
        </w:rPr>
        <w:noBreakHyphen/>
        <w:t>30(10) of the 1976 Code is amended to read:</w:t>
      </w:r>
    </w:p>
    <w:p w:rsidR="007D71CB" w:rsidRPr="001260A1" w:rsidRDefault="007D71CB" w:rsidP="007D71CB">
      <w:pPr>
        <w:rPr>
          <w:color w:val="auto"/>
          <w:u w:color="000000" w:themeColor="text1"/>
        </w:rPr>
      </w:pPr>
      <w:r w:rsidRPr="001260A1">
        <w:rPr>
          <w:color w:val="auto"/>
          <w:u w:color="000000" w:themeColor="text1"/>
        </w:rPr>
        <w:tab/>
        <w:t>“(10)</w:t>
      </w:r>
      <w:r w:rsidRPr="001260A1">
        <w:rPr>
          <w:color w:val="auto"/>
          <w:u w:color="000000" w:themeColor="text1"/>
        </w:rPr>
        <w:tab/>
        <w:t>‘Lender’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Pr="001260A1">
        <w:rPr>
          <w:color w:val="auto"/>
          <w:u w:color="000000" w:themeColor="text1"/>
        </w:rPr>
        <w:noBreakHyphen/>
        <w:t xml:space="preserve">based venture capital transactions, pursuant to guidelines established by the authority.  Both the guidelines and the lender must be approved by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45</w:t>
      </w:r>
      <w:r w:rsidRPr="001260A1">
        <w:rPr>
          <w:color w:val="auto"/>
          <w:u w:color="000000" w:themeColor="text1"/>
        </w:rPr>
        <w:noBreakHyphen/>
        <w:t>55(B) of the 1976 Code is amended to read:</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The authority shall issue tax credit certificates to each lender contemporaneously with each loan made pursuant to this chapter in accordance with any guidelines established by the authority pursuant to Section 11</w:t>
      </w:r>
      <w:r w:rsidRPr="001260A1">
        <w:rPr>
          <w:color w:val="auto"/>
          <w:u w:color="000000" w:themeColor="text1"/>
        </w:rPr>
        <w:noBreakHyphen/>
        <w:t>45</w:t>
      </w:r>
      <w:r w:rsidRPr="001260A1">
        <w:rPr>
          <w:color w:val="auto"/>
          <w:u w:color="000000" w:themeColor="text1"/>
        </w:rPr>
        <w:noBreakHyphen/>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45</w:t>
      </w:r>
      <w:r w:rsidRPr="001260A1">
        <w:rPr>
          <w:color w:val="auto"/>
          <w:u w:color="000000" w:themeColor="text1"/>
        </w:rPr>
        <w:noBreakHyphen/>
        <w:t>105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45</w:t>
      </w:r>
      <w:r w:rsidRPr="001260A1">
        <w:rPr>
          <w:color w:val="auto"/>
          <w:u w:color="000000" w:themeColor="text1"/>
        </w:rPr>
        <w:noBreakHyphen/>
        <w:t>105.</w:t>
      </w:r>
      <w:r w:rsidRPr="001260A1">
        <w:rPr>
          <w:color w:val="auto"/>
          <w:u w:color="000000" w:themeColor="text1"/>
        </w:rPr>
        <w:tab/>
        <w:t xml:space="preserve">Any guideline issued by the authority pursuant to this chapter must be approved by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L.</w:t>
      </w:r>
      <w:r w:rsidRPr="001260A1">
        <w:rPr>
          <w:color w:val="auto"/>
          <w:u w:color="000000" w:themeColor="text1"/>
        </w:rPr>
        <w:tab/>
      </w:r>
      <w:r w:rsidRPr="001260A1">
        <w:rPr>
          <w:color w:val="auto"/>
          <w:u w:color="000000" w:themeColor="text1"/>
        </w:rPr>
        <w:tab/>
        <w:t>1.</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49</w:t>
      </w:r>
      <w:r w:rsidRPr="001260A1">
        <w:rPr>
          <w:color w:val="auto"/>
          <w:u w:color="000000" w:themeColor="text1"/>
        </w:rPr>
        <w:noBreakHyphen/>
        <w:t>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49</w:t>
      </w:r>
      <w:r w:rsidRPr="001260A1">
        <w:rPr>
          <w:color w:val="auto"/>
          <w:u w:color="000000" w:themeColor="text1"/>
        </w:rPr>
        <w:noBreakHyphen/>
        <w:t>40.</w:t>
      </w:r>
      <w:r w:rsidRPr="001260A1">
        <w:rPr>
          <w:color w:val="auto"/>
          <w:u w:color="000000" w:themeColor="text1"/>
        </w:rPr>
        <w:tab/>
        <w:t>(A)</w:t>
      </w:r>
      <w:r w:rsidRPr="001260A1">
        <w:rPr>
          <w:color w:val="auto"/>
          <w:u w:color="000000" w:themeColor="text1"/>
        </w:rPr>
        <w:tab/>
        <w:t>The authority is governed by a board</w:t>
      </w:r>
      <w:r w:rsidRPr="001260A1">
        <w:rPr>
          <w:strike/>
          <w:color w:val="auto"/>
          <w:u w:color="000000" w:themeColor="text1"/>
        </w:rPr>
        <w:t>, which</w:t>
      </w:r>
      <w:r w:rsidRPr="001260A1">
        <w:rPr>
          <w:color w:val="auto"/>
          <w:u w:color="000000" w:themeColor="text1"/>
        </w:rPr>
        <w:t xml:space="preserve"> </w:t>
      </w:r>
      <w:r w:rsidRPr="001260A1">
        <w:rPr>
          <w:color w:val="auto"/>
          <w:u w:val="single" w:color="000000" w:themeColor="text1"/>
        </w:rPr>
        <w:t>that</w:t>
      </w:r>
      <w:r w:rsidRPr="001260A1">
        <w:rPr>
          <w:color w:val="auto"/>
          <w:u w:color="000000" w:themeColor="text1"/>
        </w:rPr>
        <w:t xml:space="preserve"> shall consist of </w:t>
      </w:r>
      <w:r w:rsidRPr="001260A1">
        <w:rPr>
          <w:strike/>
          <w:color w:val="auto"/>
          <w:u w:color="000000" w:themeColor="text1"/>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1260A1">
        <w:rPr>
          <w:color w:val="auto"/>
          <w:u w:color="000000" w:themeColor="text1"/>
        </w:rPr>
        <w:t xml:space="preserve"> </w:t>
      </w:r>
      <w:r w:rsidRPr="001260A1">
        <w:rPr>
          <w:color w:val="auto"/>
          <w:u w:val="single" w:color="000000" w:themeColor="text1"/>
        </w:rPr>
        <w:t>the members of the State Fiscal Accountability Authority</w:t>
      </w:r>
      <w:r w:rsidRPr="001260A1">
        <w:rPr>
          <w:color w:val="auto"/>
          <w:u w:color="000000" w:themeColor="text1"/>
        </w:rPr>
        <w:t xml:space="preserve">.  All members serve ex officio .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Members of the board serve without pay but are allowed the usual mileage, per diem, and subsistence as provided by law for members of state boards, committees, and commissions.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Members of the board and its employees, if any, are subject to the provisions of Chapter 13, Title 8, the Ethics, Government Accountability, and Campaign Reform Act, and Chapter 17</w:t>
      </w:r>
      <w:r w:rsidRPr="001260A1">
        <w:rPr>
          <w:color w:val="auto"/>
          <w:u w:val="single" w:color="000000" w:themeColor="text1"/>
        </w:rPr>
        <w:t>,</w:t>
      </w:r>
      <w:r w:rsidRPr="001260A1">
        <w:rPr>
          <w:color w:val="auto"/>
          <w:u w:color="000000" w:themeColor="text1"/>
        </w:rPr>
        <w:t xml:space="preserve"> </w:t>
      </w:r>
      <w:r w:rsidRPr="001260A1">
        <w:rPr>
          <w:strike/>
          <w:color w:val="auto"/>
          <w:u w:color="000000" w:themeColor="text1"/>
        </w:rPr>
        <w:t>of</w:t>
      </w:r>
      <w:r w:rsidRPr="001260A1">
        <w:rPr>
          <w:color w:val="auto"/>
          <w:u w:color="000000" w:themeColor="text1"/>
        </w:rPr>
        <w:t xml:space="preserve"> Title 2, relating to lobbying.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 xml:space="preserve">To the extent that administrative assistance is needed for the functions and operations of the authority, the board may obtain this assistance from the Office of the State Treasurer and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and any successor agency, office</w:t>
      </w:r>
      <w:r w:rsidRPr="001260A1">
        <w:rPr>
          <w:color w:val="auto"/>
          <w:u w:val="single" w:color="000000" w:themeColor="text1"/>
        </w:rPr>
        <w:t>,</w:t>
      </w:r>
      <w:r w:rsidRPr="001260A1">
        <w:rPr>
          <w:color w:val="auto"/>
          <w:u w:color="000000" w:themeColor="text1"/>
        </w:rPr>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7D71CB" w:rsidRPr="001260A1" w:rsidRDefault="007D71CB" w:rsidP="007D71CB">
      <w:pPr>
        <w:rPr>
          <w:color w:val="auto"/>
          <w:u w:color="000000" w:themeColor="text1"/>
        </w:rPr>
      </w:pPr>
      <w:r w:rsidRPr="001260A1">
        <w:rPr>
          <w:color w:val="auto"/>
          <w:u w:color="000000" w:themeColor="text1"/>
        </w:rPr>
        <w:tab/>
        <w:t>(E)</w:t>
      </w:r>
      <w:r w:rsidRPr="001260A1">
        <w:rPr>
          <w:color w:val="auto"/>
          <w:u w:color="000000" w:themeColor="text1"/>
        </w:rPr>
        <w:tab/>
        <w:t>The board shall exercise the powers of the authority.  A majority of the members of the board constitutes a quorum for the purpose of conducting all business.  The board shall determine the number of personnel it requires, their compensation</w:t>
      </w:r>
      <w:r w:rsidRPr="001260A1">
        <w:rPr>
          <w:color w:val="auto"/>
          <w:u w:val="single" w:color="000000" w:themeColor="text1"/>
        </w:rPr>
        <w:t>,</w:t>
      </w:r>
      <w:r w:rsidRPr="001260A1">
        <w:rPr>
          <w:color w:val="auto"/>
          <w:u w:color="000000" w:themeColor="text1"/>
        </w:rPr>
        <w:t xml:space="preserve"> and duties.”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M.</w:t>
      </w:r>
      <w:r w:rsidRPr="001260A1">
        <w:rPr>
          <w:color w:val="auto"/>
          <w:u w:color="000000" w:themeColor="text1"/>
        </w:rPr>
        <w:tab/>
        <w:t>1.</w:t>
      </w:r>
      <w:r w:rsidRPr="001260A1">
        <w:rPr>
          <w:color w:val="auto"/>
          <w:u w:color="000000" w:themeColor="text1"/>
        </w:rPr>
        <w:tab/>
        <w:t>Section 11</w:t>
      </w:r>
      <w:r w:rsidRPr="001260A1">
        <w:rPr>
          <w:color w:val="auto"/>
          <w:u w:color="000000" w:themeColor="text1"/>
        </w:rPr>
        <w:noBreakHyphen/>
        <w:t>51</w:t>
      </w:r>
      <w:r w:rsidRPr="001260A1">
        <w:rPr>
          <w:color w:val="auto"/>
          <w:u w:color="000000" w:themeColor="text1"/>
        </w:rPr>
        <w:noBreakHyphen/>
        <w:t>30(6) of the 1976 Code is amended to read:</w:t>
      </w:r>
    </w:p>
    <w:p w:rsidR="007D71CB" w:rsidRPr="001260A1" w:rsidRDefault="007D71CB" w:rsidP="007D71CB">
      <w:pPr>
        <w:rPr>
          <w:color w:val="auto"/>
          <w:u w:color="000000" w:themeColor="text1"/>
        </w:rPr>
      </w:pPr>
      <w:r w:rsidRPr="001260A1">
        <w:rPr>
          <w:color w:val="auto"/>
          <w:u w:color="000000" w:themeColor="text1"/>
        </w:rPr>
        <w:tab/>
        <w:t>“(6)</w:t>
      </w:r>
      <w:r w:rsidRPr="001260A1">
        <w:rPr>
          <w:color w:val="auto"/>
          <w:u w:color="000000" w:themeColor="text1"/>
        </w:rPr>
        <w:tab/>
        <w:t xml:space="preserve">‘State board’ means the </w:t>
      </w:r>
      <w:r w:rsidRPr="001260A1">
        <w:rPr>
          <w:strike/>
          <w:color w:val="auto"/>
          <w:u w:color="000000" w:themeColor="text1"/>
        </w:rPr>
        <w:t>South Carolina State Budget and Control Board</w:t>
      </w:r>
      <w:r w:rsidRPr="001260A1">
        <w:rPr>
          <w:color w:val="auto"/>
          <w:u w:color="000000" w:themeColor="text1"/>
        </w:rPr>
        <w:t xml:space="preserve"> </w:t>
      </w:r>
      <w:r w:rsidRPr="001260A1">
        <w:rPr>
          <w:color w:val="auto"/>
          <w:u w:val="single" w:color="000000" w:themeColor="text1"/>
        </w:rPr>
        <w:t>governing board of the State Fiscal Accountability Authority</w:t>
      </w:r>
      <w:r w:rsidRPr="001260A1">
        <w:rPr>
          <w:color w:val="auto"/>
          <w:u w:color="000000" w:themeColor="text1"/>
        </w:rPr>
        <w:t>.”</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51</w:t>
      </w:r>
      <w:r w:rsidRPr="001260A1">
        <w:rPr>
          <w:color w:val="auto"/>
          <w:u w:color="000000" w:themeColor="text1"/>
        </w:rPr>
        <w:noBreakHyphen/>
        <w:t>125(A)(2) of the 1976 Code is amended to read:</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thirty</w:t>
      </w:r>
      <w:r w:rsidRPr="001260A1">
        <w:rPr>
          <w:color w:val="auto"/>
          <w:u w:color="000000" w:themeColor="text1"/>
        </w:rPr>
        <w:noBreakHyphen/>
        <w:t xml:space="preserve">five percent of the total twelve percent must be allocated by FTE student enrollment from the prior academic year at each eligible institution. </w:t>
      </w:r>
    </w:p>
    <w:p w:rsidR="007D71CB" w:rsidRPr="001260A1" w:rsidRDefault="007D71CB" w:rsidP="007D71CB">
      <w:pPr>
        <w:rPr>
          <w:color w:val="auto"/>
          <w:u w:color="000000" w:themeColor="text1"/>
        </w:rPr>
      </w:pPr>
      <w:r w:rsidRPr="001260A1">
        <w:rPr>
          <w:color w:val="auto"/>
          <w:u w:color="000000" w:themeColor="text1"/>
        </w:rPr>
        <w:tab/>
        <w:t xml:space="preserve">The Research Centers of Excellence Review Board has no jurisdiction over these projects and no matching requirement is imposed for these projects.  The Joint Bond Review Committee </w:t>
      </w:r>
      <w:r w:rsidRPr="001260A1">
        <w:rPr>
          <w:color w:val="auto"/>
          <w:u w:val="single" w:color="000000" w:themeColor="text1"/>
        </w:rPr>
        <w:t>must review</w:t>
      </w:r>
      <w:r w:rsidRPr="001260A1">
        <w:rPr>
          <w:color w:val="auto"/>
          <w:u w:color="000000" w:themeColor="text1"/>
        </w:rPr>
        <w:t xml:space="preserve"> and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must approve all projects.”</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r>
      <w:r w:rsidRPr="001260A1">
        <w:rPr>
          <w:color w:val="auto"/>
          <w:u w:color="000000" w:themeColor="text1"/>
        </w:rPr>
        <w:tab/>
        <w:t>Section 11</w:t>
      </w:r>
      <w:r w:rsidRPr="001260A1">
        <w:rPr>
          <w:color w:val="auto"/>
          <w:u w:color="000000" w:themeColor="text1"/>
        </w:rPr>
        <w:noBreakHyphen/>
        <w:t>51</w:t>
      </w:r>
      <w:r w:rsidRPr="001260A1">
        <w:rPr>
          <w:color w:val="auto"/>
          <w:u w:color="000000" w:themeColor="text1"/>
        </w:rPr>
        <w:noBreakHyphen/>
        <w:t>190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11</w:t>
      </w:r>
      <w:r w:rsidRPr="001260A1">
        <w:rPr>
          <w:color w:val="auto"/>
          <w:u w:color="000000" w:themeColor="text1"/>
        </w:rPr>
        <w:noBreakHyphen/>
        <w:t>51</w:t>
      </w:r>
      <w:r w:rsidRPr="001260A1">
        <w:rPr>
          <w:color w:val="auto"/>
          <w:u w:color="000000" w:themeColor="text1"/>
        </w:rPr>
        <w:noBreakHyphen/>
        <w:t>190.</w:t>
      </w:r>
      <w:r w:rsidRPr="001260A1">
        <w:rPr>
          <w:color w:val="auto"/>
          <w:u w:color="000000" w:themeColor="text1"/>
        </w:rPr>
        <w:tab/>
        <w:t xml:space="preserve">The research universities while engaging in projects related to this act shall be exempt from the state procurement process, except </w:t>
      </w:r>
      <w:r w:rsidRPr="001260A1">
        <w:rPr>
          <w:strike/>
          <w:color w:val="auto"/>
          <w:u w:color="000000" w:themeColor="text1"/>
        </w:rPr>
        <w:t>such</w:t>
      </w:r>
      <w:r w:rsidRPr="001260A1">
        <w:rPr>
          <w:color w:val="auto"/>
          <w:u w:color="000000" w:themeColor="text1"/>
        </w:rPr>
        <w:t xml:space="preserve"> </w:t>
      </w:r>
      <w:r w:rsidRPr="001260A1">
        <w:rPr>
          <w:color w:val="auto"/>
          <w:u w:val="single" w:color="000000" w:themeColor="text1"/>
        </w:rPr>
        <w:t>that the</w:t>
      </w:r>
      <w:r w:rsidRPr="001260A1">
        <w:rPr>
          <w:color w:val="auto"/>
          <w:u w:color="000000" w:themeColor="text1"/>
        </w:rPr>
        <w:t xml:space="preserve"> research universities must work in conjunction with the </w:t>
      </w:r>
      <w:r w:rsidRPr="001260A1">
        <w:rPr>
          <w:strike/>
          <w:color w:val="auto"/>
          <w:u w:color="000000" w:themeColor="text1"/>
        </w:rPr>
        <w:t>Budget and Control Board’s</w:t>
      </w:r>
      <w:r w:rsidRPr="001260A1">
        <w:rPr>
          <w:color w:val="auto"/>
          <w:u w:color="000000" w:themeColor="text1"/>
        </w:rPr>
        <w:t xml:space="preserve"> </w:t>
      </w:r>
      <w:r w:rsidRPr="001260A1">
        <w:rPr>
          <w:color w:val="auto"/>
          <w:u w:val="single" w:color="000000" w:themeColor="text1"/>
        </w:rPr>
        <w:t>State Fiscal Accountabily Authority’s</w:t>
      </w:r>
      <w:r w:rsidRPr="001260A1">
        <w:rPr>
          <w:color w:val="auto"/>
          <w:u w:color="000000" w:themeColor="text1"/>
        </w:rPr>
        <w:t xml:space="preserve"> Chief Procurement Officer to establish alternate procurement procedures, and must submit a procurement process to the State Commission on Higher Education to be forwarded to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for approval.  These processes shall include provisions for audit and recertification.”</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N.</w:t>
      </w:r>
      <w:r w:rsidRPr="001260A1">
        <w:rPr>
          <w:color w:val="auto"/>
          <w:u w:color="000000" w:themeColor="text1"/>
        </w:rPr>
        <w:tab/>
      </w:r>
      <w:r w:rsidRPr="001260A1">
        <w:rPr>
          <w:color w:val="auto"/>
          <w:u w:color="000000" w:themeColor="text1"/>
        </w:rPr>
        <w:tab/>
        <w:t>Section 59</w:t>
      </w:r>
      <w:r w:rsidRPr="001260A1">
        <w:rPr>
          <w:color w:val="auto"/>
          <w:u w:color="000000" w:themeColor="text1"/>
        </w:rPr>
        <w:noBreakHyphen/>
        <w:t>109</w:t>
      </w:r>
      <w:r w:rsidRPr="001260A1">
        <w:rPr>
          <w:color w:val="auto"/>
          <w:u w:color="000000" w:themeColor="text1"/>
        </w:rPr>
        <w:noBreakHyphen/>
        <w:t>30(1) of the 1976 Code is amended to read:</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 xml:space="preserve">‘Authority’ means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acting as the Educational Facilities Authority for Private Nonprofit Institutions of Higher Learning </w:t>
      </w:r>
      <w:r w:rsidRPr="001260A1">
        <w:rPr>
          <w:color w:val="auto"/>
          <w:u w:val="single" w:color="000000" w:themeColor="text1"/>
        </w:rPr>
        <w:t>and serving ex officio</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O.</w:t>
      </w:r>
      <w:r w:rsidRPr="001260A1">
        <w:rPr>
          <w:color w:val="auto"/>
          <w:u w:color="000000" w:themeColor="text1"/>
        </w:rPr>
        <w:tab/>
      </w:r>
      <w:r w:rsidRPr="001260A1">
        <w:rPr>
          <w:color w:val="auto"/>
          <w:u w:color="000000" w:themeColor="text1"/>
        </w:rPr>
        <w:tab/>
        <w:t>Section 59</w:t>
      </w:r>
      <w:r w:rsidRPr="001260A1">
        <w:rPr>
          <w:color w:val="auto"/>
          <w:u w:color="000000" w:themeColor="text1"/>
        </w:rPr>
        <w:noBreakHyphen/>
        <w:t>109</w:t>
      </w:r>
      <w:r w:rsidRPr="001260A1">
        <w:rPr>
          <w:color w:val="auto"/>
          <w:u w:color="000000" w:themeColor="text1"/>
        </w:rPr>
        <w:noBreakHyphen/>
        <w:t>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59</w:t>
      </w:r>
      <w:r w:rsidRPr="001260A1">
        <w:rPr>
          <w:color w:val="auto"/>
          <w:u w:color="000000" w:themeColor="text1"/>
        </w:rPr>
        <w:noBreakHyphen/>
        <w:t>109</w:t>
      </w:r>
      <w:r w:rsidRPr="001260A1">
        <w:rPr>
          <w:color w:val="auto"/>
          <w:u w:color="000000" w:themeColor="text1"/>
        </w:rPr>
        <w:noBreakHyphen/>
        <w:t>40.</w:t>
      </w:r>
      <w:r w:rsidRPr="001260A1">
        <w:rPr>
          <w:color w:val="auto"/>
          <w:u w:color="000000" w:themeColor="text1"/>
        </w:rPr>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1260A1">
        <w:rPr>
          <w:strike/>
          <w:color w:val="auto"/>
          <w:u w:color="000000" w:themeColor="text1"/>
        </w:rPr>
        <w:t>shall</w:t>
      </w:r>
      <w:r w:rsidRPr="001260A1">
        <w:rPr>
          <w:color w:val="auto"/>
          <w:u w:color="000000" w:themeColor="text1"/>
        </w:rPr>
        <w:t xml:space="preserve"> </w:t>
      </w:r>
      <w:r w:rsidRPr="001260A1">
        <w:rPr>
          <w:color w:val="auto"/>
          <w:u w:val="single" w:color="000000" w:themeColor="text1"/>
        </w:rPr>
        <w:t>must</w:t>
      </w:r>
      <w:r w:rsidRPr="001260A1">
        <w:rPr>
          <w:color w:val="auto"/>
          <w:u w:color="000000" w:themeColor="text1"/>
        </w:rPr>
        <w:t xml:space="preserve"> be deemed and held to be the performance of an essential public function.  The Authority shall consist of the members from time to time of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xml:space="preserve">, ex officio; and all the functions and powers of the Authority are hereby granted to the State </w:t>
      </w:r>
      <w:r w:rsidRPr="001260A1">
        <w:rPr>
          <w:strike/>
          <w:color w:val="auto"/>
          <w:u w:color="000000" w:themeColor="text1"/>
        </w:rPr>
        <w:t>Budget and Control Board</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as an incident of its functions in connection with the public finances of the State.”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P.</w:t>
      </w:r>
      <w:r w:rsidRPr="001260A1">
        <w:rPr>
          <w:color w:val="auto"/>
          <w:u w:color="000000" w:themeColor="text1"/>
        </w:rPr>
        <w:tab/>
      </w:r>
      <w:r w:rsidRPr="001260A1">
        <w:rPr>
          <w:color w:val="auto"/>
          <w:u w:color="000000" w:themeColor="text1"/>
        </w:rPr>
        <w:tab/>
        <w:t>1.</w:t>
      </w:r>
      <w:r w:rsidRPr="001260A1">
        <w:rPr>
          <w:color w:val="auto"/>
          <w:u w:color="000000" w:themeColor="text1"/>
        </w:rPr>
        <w:tab/>
        <w:t>Section 59</w:t>
      </w:r>
      <w:r w:rsidRPr="001260A1">
        <w:rPr>
          <w:color w:val="auto"/>
          <w:u w:color="000000" w:themeColor="text1"/>
        </w:rPr>
        <w:noBreakHyphen/>
        <w:t>115</w:t>
      </w:r>
      <w:r w:rsidRPr="001260A1">
        <w:rPr>
          <w:color w:val="auto"/>
          <w:u w:color="000000" w:themeColor="text1"/>
        </w:rPr>
        <w:noBreakHyphen/>
        <w:t>20(1) of the 1976 Code is amended to read:</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 xml:space="preserve">‘Authority’ </w:t>
      </w:r>
      <w:r w:rsidRPr="001260A1">
        <w:rPr>
          <w:strike/>
          <w:color w:val="auto"/>
          <w:u w:color="000000" w:themeColor="text1"/>
        </w:rPr>
        <w:t>shall mean</w:t>
      </w:r>
      <w:r w:rsidRPr="001260A1">
        <w:rPr>
          <w:color w:val="auto"/>
          <w:u w:color="000000" w:themeColor="text1"/>
        </w:rPr>
        <w:t xml:space="preserve"> </w:t>
      </w:r>
      <w:r w:rsidRPr="001260A1">
        <w:rPr>
          <w:color w:val="auto"/>
          <w:u w:val="single" w:color="000000" w:themeColor="text1"/>
        </w:rPr>
        <w:t>means</w:t>
      </w:r>
      <w:r w:rsidRPr="001260A1">
        <w:rPr>
          <w:color w:val="auto"/>
          <w:u w:color="000000" w:themeColor="text1"/>
        </w:rPr>
        <w:t xml:space="preserve"> the State </w:t>
      </w:r>
      <w:r w:rsidRPr="001260A1">
        <w:rPr>
          <w:strike/>
          <w:color w:val="auto"/>
          <w:u w:color="000000" w:themeColor="text1"/>
        </w:rPr>
        <w:t>Budget and Control Board of South Carolina</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acting as the State Education Assistance Authority.”</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Section 59</w:t>
      </w:r>
      <w:r w:rsidRPr="001260A1">
        <w:rPr>
          <w:color w:val="auto"/>
          <w:u w:color="000000" w:themeColor="text1"/>
        </w:rPr>
        <w:noBreakHyphen/>
        <w:t>115</w:t>
      </w:r>
      <w:r w:rsidRPr="001260A1">
        <w:rPr>
          <w:color w:val="auto"/>
          <w:u w:color="000000" w:themeColor="text1"/>
        </w:rPr>
        <w:noBreakHyphen/>
        <w:t>40 of the 1976 Code is amended to read:</w:t>
      </w:r>
    </w:p>
    <w:p w:rsidR="007D71CB" w:rsidRPr="001260A1" w:rsidRDefault="007D71CB" w:rsidP="007D71CB">
      <w:pPr>
        <w:rPr>
          <w:color w:val="auto"/>
          <w:u w:color="000000" w:themeColor="text1"/>
        </w:rPr>
      </w:pPr>
      <w:r w:rsidRPr="001260A1">
        <w:rPr>
          <w:color w:val="auto"/>
          <w:u w:color="000000" w:themeColor="text1"/>
        </w:rPr>
        <w:tab/>
        <w:t>“Section 59</w:t>
      </w:r>
      <w:r w:rsidRPr="001260A1">
        <w:rPr>
          <w:color w:val="auto"/>
          <w:u w:color="000000" w:themeColor="text1"/>
        </w:rPr>
        <w:noBreakHyphen/>
        <w:t>115</w:t>
      </w:r>
      <w:r w:rsidRPr="001260A1">
        <w:rPr>
          <w:color w:val="auto"/>
          <w:u w:color="000000" w:themeColor="text1"/>
        </w:rPr>
        <w:noBreakHyphen/>
        <w:t>40.</w:t>
      </w:r>
      <w:r w:rsidRPr="001260A1">
        <w:rPr>
          <w:color w:val="auto"/>
          <w:u w:color="000000" w:themeColor="text1"/>
        </w:rPr>
        <w:tab/>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w:t>
      </w:r>
      <w:r w:rsidRPr="001260A1">
        <w:rPr>
          <w:strike/>
          <w:color w:val="auto"/>
          <w:u w:color="000000" w:themeColor="text1"/>
        </w:rPr>
        <w:t>Budget and Control Board of South Carolina</w:t>
      </w:r>
      <w:r w:rsidRPr="001260A1">
        <w:rPr>
          <w:color w:val="auto"/>
          <w:u w:color="000000" w:themeColor="text1"/>
        </w:rPr>
        <w:t xml:space="preserve"> </w:t>
      </w:r>
      <w:r w:rsidRPr="001260A1">
        <w:rPr>
          <w:color w:val="auto"/>
          <w:u w:val="single" w:color="000000" w:themeColor="text1"/>
        </w:rPr>
        <w:t>Fiscal Accountability Authority</w:t>
      </w:r>
      <w:r w:rsidRPr="001260A1">
        <w:rPr>
          <w:color w:val="auto"/>
          <w:u w:color="000000" w:themeColor="text1"/>
        </w:rPr>
        <w:t>, ex officio.”</w:t>
      </w:r>
    </w:p>
    <w:p w:rsidR="007D71CB" w:rsidRPr="001260A1" w:rsidRDefault="007D71CB" w:rsidP="007D71CB">
      <w:pPr>
        <w:rPr>
          <w:color w:val="auto"/>
        </w:rPr>
      </w:pPr>
      <w:r>
        <w:rPr>
          <w:u w:color="000000" w:themeColor="text1"/>
        </w:rPr>
        <w:tab/>
      </w:r>
      <w:r w:rsidRPr="001260A1">
        <w:rPr>
          <w:color w:val="auto"/>
          <w:u w:color="000000" w:themeColor="text1"/>
        </w:rPr>
        <w:t>SECTION</w:t>
      </w:r>
      <w:r w:rsidRPr="001260A1">
        <w:rPr>
          <w:color w:val="auto"/>
          <w:u w:color="000000" w:themeColor="text1"/>
        </w:rPr>
        <w:tab/>
        <w:t>29.</w:t>
      </w:r>
      <w:r w:rsidRPr="001260A1">
        <w:rPr>
          <w:color w:val="auto"/>
          <w:u w:color="000000" w:themeColor="text1"/>
        </w:rPr>
        <w:tab/>
      </w:r>
      <w:r w:rsidRPr="001260A1">
        <w:rPr>
          <w:color w:val="auto"/>
        </w:rPr>
        <w:t>A.</w:t>
      </w:r>
      <w:r w:rsidRPr="001260A1">
        <w:rPr>
          <w:color w:val="auto"/>
        </w:rPr>
        <w:tab/>
      </w:r>
      <w:r w:rsidRPr="001260A1">
        <w:rPr>
          <w:color w:val="auto"/>
        </w:rPr>
        <w:tab/>
        <w:t>Section 11</w:t>
      </w:r>
      <w:r w:rsidRPr="001260A1">
        <w:rPr>
          <w:color w:val="auto"/>
        </w:rPr>
        <w:noBreakHyphen/>
        <w:t>35</w:t>
      </w:r>
      <w:r w:rsidRPr="001260A1">
        <w:rPr>
          <w:color w:val="auto"/>
        </w:rPr>
        <w:noBreakHyphen/>
        <w:t>310(2) of the 1976 Code is amended to read:</w:t>
      </w:r>
    </w:p>
    <w:p w:rsidR="007D71CB" w:rsidRPr="001260A1" w:rsidRDefault="007D71CB" w:rsidP="007D71CB">
      <w:pPr>
        <w:rPr>
          <w:color w:val="auto"/>
        </w:rPr>
      </w:pPr>
      <w:r w:rsidRPr="001260A1">
        <w:rPr>
          <w:color w:val="auto"/>
        </w:rPr>
        <w:tab/>
        <w:t>“(2)</w:t>
      </w:r>
      <w:r w:rsidRPr="001260A1">
        <w:rPr>
          <w:color w:val="auto"/>
        </w:rPr>
        <w:tab/>
        <w:t xml:space="preserve">‘Board’ means </w:t>
      </w:r>
      <w:r w:rsidRPr="001260A1">
        <w:rPr>
          <w:strike/>
          <w:color w:val="auto"/>
        </w:rPr>
        <w:t>Budget and Control Board</w:t>
      </w:r>
      <w:r w:rsidRPr="001260A1">
        <w:rPr>
          <w:color w:val="auto"/>
        </w:rPr>
        <w:t xml:space="preserve"> </w:t>
      </w:r>
      <w:r w:rsidRPr="001260A1">
        <w:rPr>
          <w:color w:val="auto"/>
          <w:u w:val="single"/>
        </w:rPr>
        <w:t>the Procurement Oversight Board established in Section 11</w:t>
      </w:r>
      <w:r w:rsidRPr="001260A1">
        <w:rPr>
          <w:color w:val="auto"/>
          <w:u w:val="single"/>
        </w:rPr>
        <w:noBreakHyphen/>
        <w:t>35</w:t>
      </w:r>
      <w:r w:rsidRPr="001260A1">
        <w:rPr>
          <w:color w:val="auto"/>
          <w:u w:val="single"/>
        </w:rPr>
        <w:noBreakHyphen/>
        <w:t>315</w:t>
      </w:r>
      <w:r w:rsidRPr="001260A1">
        <w:rPr>
          <w:color w:val="auto"/>
        </w:rPr>
        <w:t>.”</w:t>
      </w:r>
    </w:p>
    <w:p w:rsidR="007D71CB" w:rsidRPr="001260A1" w:rsidRDefault="007D71CB" w:rsidP="007D71CB">
      <w:pPr>
        <w:rPr>
          <w:color w:val="auto"/>
        </w:rPr>
      </w:pPr>
      <w:r>
        <w:tab/>
      </w:r>
      <w:r w:rsidRPr="001260A1">
        <w:rPr>
          <w:color w:val="auto"/>
        </w:rPr>
        <w:t>B.</w:t>
      </w:r>
      <w:r w:rsidRPr="001260A1">
        <w:rPr>
          <w:color w:val="auto"/>
        </w:rPr>
        <w:tab/>
        <w:t>Subarticle 5, Article 1, Chapter 35, Title 11 of the 1976 Code is amended by adding:</w:t>
      </w:r>
    </w:p>
    <w:p w:rsidR="007D71CB" w:rsidRPr="001260A1" w:rsidRDefault="007D71CB" w:rsidP="007D71CB">
      <w:pPr>
        <w:rPr>
          <w:color w:val="auto"/>
        </w:rPr>
      </w:pPr>
      <w:r w:rsidRPr="001260A1">
        <w:rPr>
          <w:color w:val="auto"/>
        </w:rPr>
        <w:tab/>
        <w:t>“Section 11</w:t>
      </w:r>
      <w:r w:rsidRPr="001260A1">
        <w:rPr>
          <w:color w:val="auto"/>
        </w:rPr>
        <w:noBreakHyphen/>
        <w:t>35</w:t>
      </w:r>
      <w:r w:rsidRPr="001260A1">
        <w:rPr>
          <w:color w:val="auto"/>
        </w:rPr>
        <w:noBreakHyphen/>
        <w:t>315.</w:t>
      </w:r>
      <w:r w:rsidRPr="001260A1">
        <w:rPr>
          <w:color w:val="auto"/>
        </w:rPr>
        <w:tab/>
        <w:t>(A)</w:t>
      </w:r>
      <w:r w:rsidRPr="001260A1">
        <w:rPr>
          <w:color w:val="auto"/>
        </w:rPr>
        <w:tab/>
        <w:t>There is hereby established the Procurement Oversight Board to be comprised of three members appointed to four</w:t>
      </w:r>
      <w:r w:rsidRPr="001260A1">
        <w:rPr>
          <w:color w:val="auto"/>
        </w:rPr>
        <w:noBreakHyphen/>
        <w:t>year terms with one member each appointed by the Governor, the Comptroller General, and the State Treasurer.  A board member may only be removed by his appointing official for malfeasance, misfeasance, incompetency, absenteeism, conflicts of interest, misconduct, persistent neglect of duty in office, or incapacity, in writing with a copy published in a conspicuous location on the board’s internet website.  The board shall elect one member to serve as chairman and must meet at least quarterly to carry out the duties and responsibilities provided by this chapter.  The members of the board may receive the usual rate for mileage, subsistence, and per diem as provided by law for members of state boards, committees, and commissions and may be reimbursed for actual expenses in connection with and as a result of their membership and service on the board.</w:t>
      </w:r>
    </w:p>
    <w:p w:rsidR="007D71CB" w:rsidRPr="001260A1" w:rsidRDefault="007D71CB" w:rsidP="007D71CB">
      <w:pPr>
        <w:rPr>
          <w:color w:val="auto"/>
        </w:rPr>
      </w:pPr>
      <w:r w:rsidRPr="001260A1">
        <w:rPr>
          <w:color w:val="auto"/>
        </w:rPr>
        <w:tab/>
        <w:t>(B)</w:t>
      </w:r>
      <w:r w:rsidRPr="001260A1">
        <w:rPr>
          <w:color w:val="auto"/>
        </w:rPr>
        <w:tab/>
        <w:t>A board member or his immediate family must not have an economic interest that would cause the member to recuse himself from participating in the deliberations or voting on any matter before the board pursuant to Section 8</w:t>
      </w:r>
      <w:r w:rsidRPr="001260A1">
        <w:rPr>
          <w:color w:val="auto"/>
        </w:rPr>
        <w:noBreakHyphen/>
        <w:t>13</w:t>
      </w:r>
      <w:r w:rsidRPr="001260A1">
        <w:rPr>
          <w:color w:val="auto"/>
        </w:rPr>
        <w:noBreakHyphen/>
        <w:t>700.”</w:t>
      </w:r>
    </w:p>
    <w:p w:rsidR="007D71CB" w:rsidRPr="001260A1" w:rsidRDefault="007D71CB" w:rsidP="007D71CB">
      <w:pPr>
        <w:rPr>
          <w:color w:val="auto"/>
          <w:u w:color="000000" w:themeColor="text1"/>
        </w:rPr>
      </w:pPr>
      <w:r>
        <w:tab/>
      </w:r>
      <w:r w:rsidRPr="001260A1">
        <w:rPr>
          <w:color w:val="auto"/>
        </w:rPr>
        <w:t>C.</w:t>
      </w:r>
      <w:r w:rsidRPr="001260A1">
        <w:rPr>
          <w:color w:val="auto"/>
        </w:rPr>
        <w:tab/>
        <w:t xml:space="preserve">Upon the effective date of the creation of the Procurement Oversight Board, all offices established by Chapter 35, Title 11, including the Materials Management Office and Office of State Engineer and corresponding staff and equipment, are transferred to the </w:t>
      </w:r>
      <w:r w:rsidRPr="001260A1">
        <w:rPr>
          <w:snapToGrid w:val="0"/>
          <w:color w:val="auto"/>
        </w:rPr>
        <w:t>Procurement Oversight Board, except as otherwise provided by law</w:t>
      </w:r>
      <w:r w:rsidRPr="001260A1">
        <w:rPr>
          <w:color w:val="auto"/>
        </w:rPr>
        <w:t>.</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IX</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Naval Base Museum Authority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30.</w:t>
      </w:r>
      <w:r w:rsidRPr="001260A1">
        <w:rPr>
          <w:color w:val="auto"/>
          <w:u w:color="000000" w:themeColor="text1"/>
        </w:rPr>
        <w:tab/>
        <w:t>(A)</w:t>
      </w:r>
      <w:r w:rsidRPr="001260A1">
        <w:rPr>
          <w:color w:val="auto"/>
          <w:u w:color="000000" w:themeColor="text1"/>
        </w:rPr>
        <w:tab/>
        <w:t>Notwithstanding any other provision of law, in addition to the present members of the Charleston Naval Complex Redevelopment Authority, as created by gubernatorial executive order pursuant to Section 31</w:t>
      </w:r>
      <w:r w:rsidRPr="001260A1">
        <w:rPr>
          <w:color w:val="auto"/>
          <w:u w:color="000000" w:themeColor="text1"/>
        </w:rPr>
        <w:noBreakHyphen/>
        <w:t>12</w:t>
      </w:r>
      <w:r w:rsidRPr="001260A1">
        <w:rPr>
          <w:color w:val="auto"/>
          <w:u w:color="000000" w:themeColor="text1"/>
        </w:rPr>
        <w:noBreakHyphen/>
        <w:t xml:space="preserve">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1260A1">
        <w:rPr>
          <w:color w:val="auto"/>
          <w:u w:color="000000" w:themeColor="text1"/>
        </w:rPr>
        <w:noBreakHyphen/>
        <w:t>7</w:t>
      </w:r>
      <w:r w:rsidRPr="001260A1">
        <w:rPr>
          <w:color w:val="auto"/>
          <w:u w:color="000000" w:themeColor="text1"/>
        </w:rPr>
        <w:noBreakHyphen/>
        <w:t>100 and 54</w:t>
      </w:r>
      <w:r w:rsidRPr="001260A1">
        <w:rPr>
          <w:color w:val="auto"/>
          <w:u w:color="000000" w:themeColor="text1"/>
        </w:rPr>
        <w:noBreakHyphen/>
        <w:t>7</w:t>
      </w:r>
      <w:r w:rsidRPr="001260A1">
        <w:rPr>
          <w:color w:val="auto"/>
          <w:u w:color="000000" w:themeColor="text1"/>
        </w:rPr>
        <w:noBreakHyphen/>
        <w:t>110 of the 1976 Code, and as otherwise provided by law. The Navy Base Museum Authority shall possess and may exercise all powers and authority granted to the Hunley Commission by specific statutory reference in Sections 54</w:t>
      </w:r>
      <w:r w:rsidRPr="001260A1">
        <w:rPr>
          <w:color w:val="auto"/>
          <w:u w:color="000000" w:themeColor="text1"/>
        </w:rPr>
        <w:noBreakHyphen/>
        <w:t>7</w:t>
      </w:r>
      <w:r w:rsidRPr="001260A1">
        <w:rPr>
          <w:color w:val="auto"/>
          <w:u w:color="000000" w:themeColor="text1"/>
        </w:rPr>
        <w:noBreakHyphen/>
        <w:t>100 and 54</w:t>
      </w:r>
      <w:r w:rsidRPr="001260A1">
        <w:rPr>
          <w:color w:val="auto"/>
          <w:u w:color="000000" w:themeColor="text1"/>
        </w:rPr>
        <w:noBreakHyphen/>
        <w:t>7</w:t>
      </w:r>
      <w:r w:rsidRPr="001260A1">
        <w:rPr>
          <w:color w:val="auto"/>
          <w:u w:color="000000" w:themeColor="text1"/>
        </w:rPr>
        <w:noBreakHyphen/>
        <w:t xml:space="preserve">110. </w:t>
      </w:r>
    </w:p>
    <w:p w:rsidR="007D71CB" w:rsidRPr="001260A1" w:rsidRDefault="007D71CB" w:rsidP="007D71CB">
      <w:pPr>
        <w:rPr>
          <w:color w:val="auto"/>
          <w:u w:color="000000" w:themeColor="text1"/>
        </w:rPr>
      </w:pPr>
      <w:r w:rsidRPr="001260A1">
        <w:rPr>
          <w:color w:val="auto"/>
          <w:u w:color="000000" w:themeColor="text1"/>
        </w:rPr>
        <w:tab/>
        <w:t>(D)</w:t>
      </w:r>
      <w:r w:rsidRPr="001260A1">
        <w:rPr>
          <w:color w:val="auto"/>
          <w:u w:color="000000" w:themeColor="text1"/>
        </w:rPr>
        <w:tab/>
        <w:t>Notwithstanding the provisions of this act, the provisions of this section take effect upon approval by the Governor.</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31.</w:t>
      </w:r>
      <w:r w:rsidRPr="001260A1">
        <w:rPr>
          <w:color w:val="auto"/>
          <w:u w:color="000000" w:themeColor="text1"/>
        </w:rPr>
        <w:tab/>
        <w:t>A.</w:t>
      </w:r>
      <w:r w:rsidRPr="001260A1">
        <w:rPr>
          <w:color w:val="auto"/>
          <w:u w:color="000000" w:themeColor="text1"/>
        </w:rPr>
        <w:tab/>
        <w:t>Title 1 of the 1976 Code is amended by adding:</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“CHAPTER 36</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Information Security</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Article 1</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Division of Information Security</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 xml:space="preserve">10. </w:t>
      </w:r>
      <w:r w:rsidRPr="001260A1">
        <w:rPr>
          <w:color w:val="auto"/>
          <w:u w:color="000000" w:themeColor="text1"/>
        </w:rPr>
        <w:tab/>
        <w:t>(A)</w:t>
      </w:r>
      <w:r w:rsidRPr="001260A1">
        <w:rPr>
          <w:color w:val="auto"/>
          <w:u w:color="000000" w:themeColor="text1"/>
        </w:rPr>
        <w:tab/>
        <w:t>There is hereby established within the Budget and Control Board the Division of Information Security that is dedicated to the protection of the State’s information and cyber security infrastructure, including, but not limited to, the identification and mitigation of vulnerabilities, deterring and responding to cyber events, and promoting cyber security awareness within the State.  The division also shall be responsible for statewide policies, standards, programs and services relating to cyber security and information systems, including the statewide coordination of critical infrastructure information.  The divison shall consist of the Chief Information Security Officer, who is the director of the divison, and a staff employed by the Chief Information Security Officer as necessary to carry out the duties of the division and as are authorized by law. The Chief Information Security Officer, with advice and assistance of the Office of Human Resources of the Budget and Control Board, shall fix the salaries of all staff subject to the funds authorized in the annual general appropriations act.  Subject to funding, the salaries of the staff involved with information technology must be competitive with the private sector.  The compensation plan must be unique to information technology employees working at the Division of Information Security and consider all factors including areas requiring specialized skill sets, and should include components necessary to recruit and retain highly qualified information technology professionals to the State.</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After consulting with the Division of State Information Technology of the Budget and Control Board, the Governor shall appoint the Chief Information Security Officer with the advice and consent of the Senate for a term of four years, except that the initial appointment shall expire June 30, 2017.  The Governor may reappoint the Chief Information Security Officer for additional terms. The Chief Information Security Officer’s compensation must not be reduced during the Chief Information Security Officer’s uninterrupted continued tenure in office.</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The Chief Information Security Officer may be removed from office only by the Governor as provided in Section 1</w:t>
      </w:r>
      <w:r w:rsidRPr="001260A1">
        <w:rPr>
          <w:color w:val="auto"/>
          <w:u w:color="000000" w:themeColor="text1"/>
        </w:rPr>
        <w:noBreakHyphen/>
        <w:t>3</w:t>
      </w:r>
      <w:r w:rsidRPr="001260A1">
        <w:rPr>
          <w:color w:val="auto"/>
          <w:u w:color="000000" w:themeColor="text1"/>
        </w:rPr>
        <w:noBreakHyphen/>
        <w:t>240(C).</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20.</w:t>
      </w:r>
      <w:r w:rsidRPr="001260A1">
        <w:rPr>
          <w:color w:val="auto"/>
          <w:u w:color="000000" w:themeColor="text1"/>
        </w:rPr>
        <w:tab/>
        <w:t>In consultation with appropriate agency heads, the Chief Information Security Officer shall develop cyber security policies, guidelines, and standards, and shall install and administer state data security systems on the state’s computer facilities consistent with these policies, guidelines, standards, and state law to ensure the integrity of computer</w:t>
      </w:r>
      <w:r w:rsidRPr="001260A1">
        <w:rPr>
          <w:color w:val="auto"/>
          <w:u w:color="000000" w:themeColor="text1"/>
        </w:rPr>
        <w:noBreakHyphen/>
        <w:t>based and other data and to ensure applicable limitations on access to data.  The Chief Information Security Officer is responsible for overall security of state agency networks connected to the Internet. Each agency or agency head is responsible for the security of the agency’s data within the guidelines of the established policy.</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30.</w:t>
      </w:r>
      <w:r w:rsidRPr="001260A1">
        <w:rPr>
          <w:color w:val="auto"/>
          <w:u w:color="000000" w:themeColor="text1"/>
        </w:rPr>
        <w:tab/>
        <w:t>In developing policies, guidelines, and standards, the Chief Information Security Officer must consider:</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developing an information technology governance structure that is inclusive of all agencies;</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adopting control objectives to manage, implement, and maintain information technology systems;</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developing security metrics that accurately measure unwanted intrusions, security breaches, penetrations, and vulnerabilities;</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t>developing security standards based on a full risk assessment of critical infrastructure vulnerabilities; and</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developing a method for the sharing of security information sharing and analysis.</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40.</w:t>
      </w:r>
      <w:r w:rsidRPr="001260A1">
        <w:rPr>
          <w:color w:val="auto"/>
          <w:u w:color="000000" w:themeColor="text1"/>
        </w:rPr>
        <w:tab/>
      </w:r>
      <w:r w:rsidRPr="001260A1">
        <w:rPr>
          <w:color w:val="auto"/>
          <w:u w:color="000000" w:themeColor="text1"/>
        </w:rPr>
        <w:tab/>
        <w:t>(A)</w:t>
      </w:r>
      <w:r w:rsidRPr="001260A1">
        <w:rPr>
          <w:color w:val="auto"/>
          <w:u w:color="000000" w:themeColor="text1"/>
        </w:rPr>
        <w:tab/>
        <w:t>All agencies must adopt and implement the policies, guidelines, and standards developed by the Chief Information Security Officer.</w:t>
      </w:r>
    </w:p>
    <w:p w:rsidR="007D71CB" w:rsidRPr="001260A1" w:rsidRDefault="007D71CB" w:rsidP="007D71CB">
      <w:pPr>
        <w:rPr>
          <w:color w:val="auto"/>
          <w:u w:color="000000" w:themeColor="text1"/>
        </w:rPr>
      </w:pPr>
      <w:r w:rsidRPr="001260A1">
        <w:rPr>
          <w:color w:val="auto"/>
          <w:u w:color="000000" w:themeColor="text1"/>
        </w:rPr>
        <w:tab/>
        <w:t>(B)</w:t>
      </w:r>
      <w:r w:rsidRPr="001260A1">
        <w:rPr>
          <w:color w:val="auto"/>
          <w:u w:color="000000" w:themeColor="text1"/>
        </w:rPr>
        <w:tab/>
        <w:t>Upon request of the Chief Information Security Officer for information or data, all agencies must fully cooperate with and furnish the Chief Information Security Officer with all documents, reports, answers, records, accounts, papers, and other necessary data and documentary information to perform the division’s mission and to exercise the division’s functions, powers, and duties.</w:t>
      </w:r>
    </w:p>
    <w:p w:rsidR="007D71CB" w:rsidRPr="001260A1" w:rsidRDefault="007D71CB" w:rsidP="007D71CB">
      <w:pPr>
        <w:rPr>
          <w:color w:val="auto"/>
          <w:u w:color="000000" w:themeColor="text1"/>
        </w:rPr>
      </w:pPr>
      <w:r w:rsidRPr="001260A1">
        <w:rPr>
          <w:color w:val="auto"/>
          <w:u w:color="000000" w:themeColor="text1"/>
        </w:rPr>
        <w:tab/>
        <w:t>(C)</w:t>
      </w:r>
      <w:r w:rsidRPr="001260A1">
        <w:rPr>
          <w:color w:val="auto"/>
          <w:u w:color="000000" w:themeColor="text1"/>
        </w:rPr>
        <w:tab/>
        <w:t xml:space="preserve">The Chief Information Security Officer shall coordinate at least one training conference annually for state agency information security officers and shall receive an appropriation for the conference in an amount sufficient to attract the top cyber security professionals in the country to speak and to produce training materials for attendees. </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50.</w:t>
      </w:r>
      <w:r w:rsidRPr="001260A1">
        <w:rPr>
          <w:color w:val="auto"/>
          <w:u w:color="000000" w:themeColor="text1"/>
        </w:rPr>
        <w:tab/>
        <w:t>For purposes of this chapter, ‘Agency’ means all state agencies, departments, boards, commissions, institutions, and authorities, except the legislative and judicial departments of state government, that collect or maintain personally identifiable information as defined in Section 12</w:t>
      </w:r>
      <w:r w:rsidRPr="001260A1">
        <w:rPr>
          <w:color w:val="auto"/>
          <w:u w:color="000000" w:themeColor="text1"/>
        </w:rPr>
        <w:noBreakHyphen/>
        <w:t>4</w:t>
      </w:r>
      <w:r w:rsidRPr="001260A1">
        <w:rPr>
          <w:color w:val="auto"/>
          <w:u w:color="000000" w:themeColor="text1"/>
        </w:rPr>
        <w:noBreakHyphen/>
        <w:t>352.  ‘Agency’ also includes all political subdivisions of this State, including school districts, and public authorities that collect or maintain personally identifiable information as defined in Section 12</w:t>
      </w:r>
      <w:r w:rsidRPr="001260A1">
        <w:rPr>
          <w:color w:val="auto"/>
          <w:u w:color="000000" w:themeColor="text1"/>
        </w:rPr>
        <w:noBreakHyphen/>
        <w:t>4</w:t>
      </w:r>
      <w:r w:rsidRPr="001260A1">
        <w:rPr>
          <w:color w:val="auto"/>
          <w:u w:color="000000" w:themeColor="text1"/>
        </w:rPr>
        <w:noBreakHyphen/>
        <w:t>352.</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60.</w:t>
      </w:r>
      <w:r w:rsidRPr="001260A1">
        <w:rPr>
          <w:color w:val="auto"/>
          <w:u w:color="000000" w:themeColor="text1"/>
        </w:rPr>
        <w:tab/>
        <w:t>The department may promulgate regulations necessary to implement the provisions of this chapter and to accomplish the objectives set forth in Section 1</w:t>
      </w:r>
      <w:r w:rsidRPr="001260A1">
        <w:rPr>
          <w:color w:val="auto"/>
          <w:u w:color="000000" w:themeColor="text1"/>
        </w:rPr>
        <w:noBreakHyphen/>
        <w:t>36</w:t>
      </w:r>
      <w:r w:rsidRPr="001260A1">
        <w:rPr>
          <w:color w:val="auto"/>
          <w:u w:color="000000" w:themeColor="text1"/>
        </w:rPr>
        <w:noBreakHyphen/>
        <w:t>20.  The regulations may include penalties for any agency in violation of Section 1</w:t>
      </w:r>
      <w:r w:rsidRPr="001260A1">
        <w:rPr>
          <w:color w:val="auto"/>
          <w:u w:color="000000" w:themeColor="text1"/>
        </w:rPr>
        <w:noBreakHyphen/>
        <w:t>36</w:t>
      </w:r>
      <w:r w:rsidRPr="001260A1">
        <w:rPr>
          <w:color w:val="auto"/>
          <w:u w:color="000000" w:themeColor="text1"/>
        </w:rPr>
        <w:noBreakHyphen/>
        <w:t>40.</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Article 3</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Technology Investment Council</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310.</w:t>
      </w:r>
      <w:r w:rsidRPr="001260A1">
        <w:rPr>
          <w:color w:val="auto"/>
          <w:u w:color="000000" w:themeColor="text1"/>
        </w:rPr>
        <w:tab/>
        <w:t>There is hereby established a Technology Investment Council.  The council shall consist of seven members, appointed as follows:</w:t>
      </w:r>
    </w:p>
    <w:p w:rsidR="007D71CB" w:rsidRPr="001260A1" w:rsidRDefault="007D71CB" w:rsidP="007D71CB">
      <w:pPr>
        <w:rPr>
          <w:color w:val="auto"/>
          <w:u w:color="000000" w:themeColor="text1"/>
        </w:rPr>
      </w:pPr>
      <w:r w:rsidRPr="001260A1">
        <w:rPr>
          <w:color w:val="auto"/>
          <w:u w:color="000000" w:themeColor="text1"/>
        </w:rPr>
        <w:tab/>
        <w:t>(1)</w:t>
      </w:r>
      <w:r w:rsidRPr="001260A1">
        <w:rPr>
          <w:color w:val="auto"/>
          <w:u w:color="000000" w:themeColor="text1"/>
        </w:rPr>
        <w:tab/>
        <w:t>the Director of the Budget and Control Board, Division of State Information Technology, who shall serve as chairman;</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the Chief Information Security Officer;</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five members, with one appointment made by each: the Governor, President Pro Tempore of the Senate, Speaker of the House of Representatives, Chairman of the Senate Finance Committee, and Chairman of the House Ways and Means Committee.</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320.</w:t>
      </w:r>
      <w:r w:rsidRPr="001260A1">
        <w:rPr>
          <w:color w:val="auto"/>
          <w:u w:color="000000" w:themeColor="text1"/>
        </w:rPr>
        <w:tab/>
        <w:t xml:space="preserve">The duties of the council are as follows: </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 xml:space="preserve"> </w:t>
      </w:r>
      <w:r w:rsidRPr="001260A1">
        <w:rPr>
          <w:color w:val="auto"/>
          <w:u w:color="000000" w:themeColor="text1"/>
        </w:rPr>
        <w:tab/>
        <w:t>(1)</w:t>
      </w:r>
      <w:r w:rsidRPr="001260A1">
        <w:rPr>
          <w:color w:val="auto"/>
          <w:u w:color="000000" w:themeColor="text1"/>
        </w:rPr>
        <w:tab/>
        <w:t>adopt policies and procedures used to develop, review, and annually update a statewide technology plan and provide it to the Governor, Office of State Budget, and the General Assembly;</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by October 1, 2013, and each October first thereafter, the council shall provide the Governor, the Legislative Fiscal Office, the Executive Budget and Strategic Planning Office, and the General Assembly with a statewide technology plan.  The plan shall discuss the State’s overall technology needs over a multiyear period and the potential budgetary implications of meeting those needs;</w:t>
      </w:r>
    </w:p>
    <w:p w:rsidR="007D71CB" w:rsidRPr="001260A1" w:rsidRDefault="007D71CB" w:rsidP="007D71CB">
      <w:pPr>
        <w:rPr>
          <w:color w:val="auto"/>
          <w:u w:color="000000" w:themeColor="text1"/>
        </w:rPr>
      </w:pPr>
      <w:r w:rsidRPr="001260A1">
        <w:rPr>
          <w:color w:val="auto"/>
          <w:u w:color="000000" w:themeColor="text1"/>
        </w:rPr>
        <w:tab/>
        <w:t>(3)</w:t>
      </w:r>
      <w:r w:rsidRPr="001260A1">
        <w:rPr>
          <w:color w:val="auto"/>
          <w:u w:color="000000" w:themeColor="text1"/>
        </w:rPr>
        <w:tab/>
        <w:t>by November fifteenth of each year, the council shall make recommendations to the Governor and General Assembly regarding the funding of technology for the next fiscal year;</w:t>
      </w:r>
    </w:p>
    <w:p w:rsidR="007D71CB" w:rsidRPr="001260A1" w:rsidRDefault="007D71CB" w:rsidP="007D71CB">
      <w:pPr>
        <w:rPr>
          <w:color w:val="auto"/>
          <w:u w:color="000000" w:themeColor="text1"/>
        </w:rPr>
      </w:pPr>
      <w:r w:rsidRPr="001260A1">
        <w:rPr>
          <w:color w:val="auto"/>
          <w:u w:color="000000" w:themeColor="text1"/>
        </w:rPr>
        <w:tab/>
        <w:t>(4)</w:t>
      </w:r>
      <w:r w:rsidRPr="001260A1">
        <w:rPr>
          <w:color w:val="auto"/>
          <w:u w:color="000000" w:themeColor="text1"/>
        </w:rPr>
        <w:tab/>
        <w:t>enforce active project management, review the progress of current projects to determine if they are on budget and have met their project milestones, and when necessary, recommend the termination of projects; and</w:t>
      </w:r>
    </w:p>
    <w:p w:rsidR="007D71CB" w:rsidRPr="001260A1" w:rsidRDefault="007D71CB" w:rsidP="007D71CB">
      <w:pPr>
        <w:rPr>
          <w:color w:val="auto"/>
          <w:u w:color="000000" w:themeColor="text1"/>
        </w:rPr>
      </w:pPr>
      <w:r w:rsidRPr="001260A1">
        <w:rPr>
          <w:color w:val="auto"/>
          <w:u w:color="000000" w:themeColor="text1"/>
        </w:rPr>
        <w:tab/>
        <w:t>(5)</w:t>
      </w:r>
      <w:r w:rsidRPr="001260A1">
        <w:rPr>
          <w:color w:val="auto"/>
          <w:u w:color="000000" w:themeColor="text1"/>
        </w:rPr>
        <w:tab/>
        <w:t>develop minimum technical standards, guidelines, and architectures as required for state technology projects.</w:t>
      </w:r>
    </w:p>
    <w:p w:rsidR="007D71CB" w:rsidRPr="001260A1" w:rsidRDefault="007D71CB" w:rsidP="007D71CB">
      <w:pPr>
        <w:rPr>
          <w:color w:val="auto"/>
          <w:u w:color="000000" w:themeColor="text1"/>
        </w:rPr>
      </w:pPr>
      <w:r w:rsidRPr="001260A1">
        <w:rPr>
          <w:color w:val="auto"/>
          <w:u w:color="000000" w:themeColor="text1"/>
        </w:rPr>
        <w:tab/>
        <w:t>Section 1</w:t>
      </w:r>
      <w:r w:rsidRPr="001260A1">
        <w:rPr>
          <w:color w:val="auto"/>
          <w:u w:color="000000" w:themeColor="text1"/>
        </w:rPr>
        <w:noBreakHyphen/>
        <w:t>36</w:t>
      </w:r>
      <w:r w:rsidRPr="001260A1">
        <w:rPr>
          <w:color w:val="auto"/>
          <w:u w:color="000000" w:themeColor="text1"/>
        </w:rPr>
        <w:noBreakHyphen/>
        <w:t>330.</w:t>
      </w:r>
      <w:r w:rsidRPr="001260A1">
        <w:rPr>
          <w:color w:val="auto"/>
          <w:u w:color="000000" w:themeColor="text1"/>
        </w:rPr>
        <w:tab/>
        <w:t>To assist the council and Department of Information Security in fulfilling its duties, each agency shall name an individual to act as that agency’s ‘information security officer’.  It is the intent of this section that such information security officers will act as the primary points of contact for appropriate communications between the council and the Department of Information Security.”</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D.</w:t>
      </w:r>
      <w:r w:rsidRPr="001260A1">
        <w:rPr>
          <w:color w:val="auto"/>
          <w:u w:color="000000" w:themeColor="text1"/>
        </w:rPr>
        <w:tab/>
      </w:r>
      <w:r w:rsidRPr="001260A1">
        <w:rPr>
          <w:color w:val="auto"/>
          <w:u w:color="000000" w:themeColor="text1"/>
        </w:rPr>
        <w:tab/>
        <w:t>Notwithstanding the general effective date of this act, this SECTION takes effect July 1, 2013.</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32.</w:t>
      </w:r>
      <w:r w:rsidRPr="001260A1">
        <w:rPr>
          <w:color w:val="auto"/>
          <w:u w:color="000000" w:themeColor="text1"/>
        </w:rPr>
        <w:tab/>
        <w:t>A.</w:t>
      </w:r>
      <w:r w:rsidRPr="001260A1">
        <w:rPr>
          <w:color w:val="auto"/>
          <w:u w:color="000000" w:themeColor="text1"/>
        </w:rPr>
        <w:tab/>
        <w:t>Section 2-65-15(4) of the 1976 Code is amended to read:</w:t>
      </w:r>
    </w:p>
    <w:p w:rsidR="007D71CB" w:rsidRPr="001260A1" w:rsidRDefault="007D71CB" w:rsidP="007D71CB">
      <w:pPr>
        <w:rPr>
          <w:color w:val="auto"/>
        </w:rPr>
      </w:pPr>
      <w:r w:rsidRPr="001260A1">
        <w:rPr>
          <w:color w:val="auto"/>
          <w:u w:color="000000" w:themeColor="text1"/>
        </w:rPr>
        <w:tab/>
        <w:t>“(4)</w:t>
      </w:r>
      <w:r w:rsidRPr="001260A1">
        <w:rPr>
          <w:color w:val="auto"/>
          <w:u w:color="000000" w:themeColor="text1"/>
        </w:rPr>
        <w:tab/>
        <w:t xml:space="preserve">“Board” means the </w:t>
      </w:r>
      <w:r w:rsidRPr="001260A1">
        <w:rPr>
          <w:strike/>
          <w:color w:val="auto"/>
          <w:u w:color="000000" w:themeColor="text1"/>
        </w:rPr>
        <w:t>State Budget and Control Board</w:t>
      </w:r>
      <w:r w:rsidRPr="001260A1">
        <w:rPr>
          <w:color w:val="auto"/>
          <w:u w:color="000000" w:themeColor="text1"/>
        </w:rPr>
        <w:t xml:space="preserve"> </w:t>
      </w:r>
      <w:r w:rsidRPr="001260A1">
        <w:rPr>
          <w:color w:val="auto"/>
          <w:u w:val="single"/>
        </w:rPr>
        <w:t>Executive Budget and Strategic Planning Office</w:t>
      </w:r>
      <w:r w:rsidRPr="001260A1">
        <w:rPr>
          <w:color w:val="auto"/>
        </w:rPr>
        <w:t>.”</w:t>
      </w:r>
    </w:p>
    <w:p w:rsidR="007D71CB" w:rsidRPr="001260A1" w:rsidRDefault="007D71CB" w:rsidP="007D71CB">
      <w:pPr>
        <w:rPr>
          <w:color w:val="auto"/>
        </w:rPr>
      </w:pPr>
      <w:r>
        <w:tab/>
      </w:r>
      <w:r w:rsidRPr="001260A1">
        <w:rPr>
          <w:color w:val="auto"/>
        </w:rPr>
        <w:t>B.</w:t>
      </w:r>
      <w:r w:rsidRPr="001260A1">
        <w:rPr>
          <w:color w:val="auto"/>
        </w:rPr>
        <w:tab/>
        <w:t xml:space="preserve"> Chapter 65, Title 2 of the 1976 Code is amended by adding:</w:t>
      </w:r>
    </w:p>
    <w:p w:rsidR="007D71CB" w:rsidRPr="001260A1" w:rsidRDefault="007D71CB" w:rsidP="007D71CB">
      <w:pPr>
        <w:rPr>
          <w:color w:val="auto"/>
        </w:rPr>
      </w:pPr>
      <w:r w:rsidRPr="001260A1">
        <w:rPr>
          <w:color w:val="auto"/>
        </w:rPr>
        <w:tab/>
        <w:t>“Section 2-65-130.</w:t>
      </w:r>
      <w:r w:rsidRPr="001260A1">
        <w:rPr>
          <w:color w:val="auto"/>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Part X</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Performance Audit, Other Transfers and Provisions,</w:t>
      </w:r>
    </w:p>
    <w:p w:rsidR="007D71CB" w:rsidRPr="001260A1" w:rsidRDefault="007D71CB" w:rsidP="007D71CB">
      <w:pPr>
        <w:jc w:val="center"/>
        <w:rPr>
          <w:color w:val="auto"/>
          <w:u w:color="000000" w:themeColor="text1"/>
        </w:rPr>
      </w:pPr>
      <w:r>
        <w:rPr>
          <w:u w:color="000000" w:themeColor="text1"/>
        </w:rPr>
        <w:tab/>
      </w:r>
      <w:r w:rsidRPr="001260A1">
        <w:rPr>
          <w:color w:val="auto"/>
          <w:u w:color="000000" w:themeColor="text1"/>
        </w:rPr>
        <w:t>and Effective Date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33.</w:t>
      </w:r>
      <w:r w:rsidRPr="001260A1">
        <w:rPr>
          <w:color w:val="auto"/>
          <w:u w:color="000000" w:themeColor="text1"/>
        </w:rPr>
        <w:tab/>
        <w:t>(A)</w:t>
      </w:r>
      <w:r w:rsidRPr="001260A1">
        <w:rPr>
          <w:color w:val="auto"/>
          <w:u w:color="000000" w:themeColor="text1"/>
        </w:rPr>
        <w:tab/>
        <w:t xml:space="preserve">The name of the Office Legislative Printing, Information and Technology Systems is changed to the Legislative Services Agency.  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  </w:t>
      </w:r>
    </w:p>
    <w:p w:rsidR="007D71CB" w:rsidRPr="001260A1" w:rsidRDefault="007D71CB" w:rsidP="007D71CB">
      <w:pPr>
        <w:rPr>
          <w:color w:val="auto"/>
          <w:u w:color="000000" w:themeColor="text1"/>
        </w:rPr>
      </w:pPr>
      <w:r w:rsidRPr="001260A1">
        <w:rPr>
          <w:color w:val="auto"/>
          <w:u w:color="000000" w:themeColor="text1"/>
        </w:rPr>
        <w:tab/>
        <w:t>(B)(1)</w:t>
      </w:r>
      <w:r w:rsidRPr="001260A1">
        <w:rPr>
          <w:color w:val="auto"/>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7D71CB" w:rsidRPr="001260A1" w:rsidRDefault="007D71CB" w:rsidP="007D71CB">
      <w:pPr>
        <w:rPr>
          <w:color w:val="auto"/>
          <w:u w:color="000000" w:themeColor="text1"/>
        </w:rPr>
      </w:pPr>
      <w:r w:rsidRPr="001260A1">
        <w:rPr>
          <w:color w:val="auto"/>
          <w:u w:color="000000" w:themeColor="text1"/>
        </w:rPr>
        <w:tab/>
      </w:r>
      <w:r w:rsidRPr="001260A1">
        <w:rPr>
          <w:color w:val="auto"/>
          <w:u w:color="000000" w:themeColor="text1"/>
        </w:rPr>
        <w:tab/>
        <w:t>(2)</w:t>
      </w:r>
      <w:r w:rsidRPr="001260A1">
        <w:rPr>
          <w:color w:val="auto"/>
          <w:u w:color="000000" w:themeColor="text1"/>
        </w:rPr>
        <w:tab/>
        <w:t>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w:t>
      </w:r>
    </w:p>
    <w:p w:rsidR="007D71CB" w:rsidRPr="001260A1" w:rsidRDefault="007D71CB" w:rsidP="007D71CB">
      <w:pPr>
        <w:rPr>
          <w:snapToGrid w:val="0"/>
          <w:color w:val="auto"/>
          <w:u w:color="000000" w:themeColor="text1"/>
        </w:rPr>
      </w:pPr>
      <w:r w:rsidRPr="001260A1">
        <w:rPr>
          <w:color w:val="auto"/>
          <w:u w:color="000000" w:themeColor="text1"/>
        </w:rPr>
        <w:tab/>
        <w:t>(C)</w:t>
      </w:r>
      <w:r w:rsidRPr="001260A1">
        <w:rPr>
          <w:snapToGrid w:val="0"/>
          <w:color w:val="auto"/>
          <w:u w:color="000000" w:themeColor="text1"/>
        </w:rPr>
        <w:t>(1)</w:t>
      </w:r>
      <w:r w:rsidRPr="001260A1">
        <w:rPr>
          <w:snapToGrid w:val="0"/>
          <w:color w:val="auto"/>
          <w:u w:color="000000" w:themeColor="text1"/>
        </w:rPr>
        <w:tab/>
        <w:t>No later than December 31, 2015, the State Fiscal Accountability Authority shall undertake a strategic sourcing initiative through which it</w:t>
      </w:r>
      <w:r w:rsidRPr="001260A1">
        <w:rPr>
          <w:bCs/>
          <w:snapToGrid w:val="0"/>
          <w:color w:val="auto"/>
          <w:u w:color="000000" w:themeColor="text1"/>
        </w:rPr>
        <w:t xml:space="preserve"> </w:t>
      </w:r>
      <w:r w:rsidRPr="001260A1">
        <w:rPr>
          <w:snapToGrid w:val="0"/>
          <w:color w:val="auto"/>
          <w:u w:color="000000" w:themeColor="text1"/>
        </w:rPr>
        <w:t>must analyze the state’s current spending on various categories of goods and services, identify the greatest opportunities to leverage the state’s purchasing power, and prioritize the state’s subsequent efforts to maximize achievable savings.</w:t>
      </w:r>
    </w:p>
    <w:p w:rsidR="007D71CB" w:rsidRPr="001260A1" w:rsidRDefault="007D71CB" w:rsidP="007D71CB">
      <w:pPr>
        <w:rPr>
          <w:snapToGrid w:val="0"/>
          <w:color w:val="auto"/>
          <w:u w:color="000000" w:themeColor="text1"/>
        </w:rPr>
      </w:pPr>
      <w:r w:rsidRPr="001260A1">
        <w:rPr>
          <w:snapToGrid w:val="0"/>
          <w:color w:val="auto"/>
          <w:u w:color="000000" w:themeColor="text1"/>
        </w:rPr>
        <w:tab/>
        <w:t>(2)</w:t>
      </w:r>
      <w:r w:rsidRPr="001260A1">
        <w:rPr>
          <w:snapToGrid w:val="0"/>
          <w:color w:val="auto"/>
          <w:u w:color="000000" w:themeColor="text1"/>
        </w:rPr>
        <w:tab/>
        <w:t>No later than June 30, 2016, the State Fiscal Accountability Authority shall submit a report to the Governor, the President Pro Tempore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34.</w:t>
      </w:r>
      <w:r w:rsidRPr="001260A1">
        <w:rPr>
          <w:color w:val="auto"/>
          <w:u w:color="000000" w:themeColor="text1"/>
        </w:rPr>
        <w:tab/>
        <w:t>A.</w:t>
      </w:r>
      <w:r w:rsidRPr="001260A1">
        <w:rPr>
          <w:color w:val="auto"/>
          <w:u w:color="000000" w:themeColor="text1"/>
        </w:rPr>
        <w:tab/>
      </w:r>
      <w:r w:rsidRPr="001260A1">
        <w:rPr>
          <w:color w:val="auto"/>
          <w:u w:color="000000" w:themeColor="text1"/>
        </w:rPr>
        <w:tab/>
        <w:t xml:space="preserve">During the year 2020,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B.</w:t>
      </w:r>
      <w:r w:rsidRPr="001260A1">
        <w:rPr>
          <w:color w:val="auto"/>
          <w:u w:color="000000" w:themeColor="text1"/>
        </w:rPr>
        <w:tab/>
      </w:r>
      <w:r w:rsidRPr="001260A1">
        <w:rPr>
          <w:color w:val="auto"/>
          <w:u w:color="000000" w:themeColor="text1"/>
        </w:rPr>
        <w:tab/>
        <w:t>Section 2</w:t>
      </w:r>
      <w:r w:rsidRPr="001260A1">
        <w:rPr>
          <w:color w:val="auto"/>
          <w:u w:color="000000" w:themeColor="text1"/>
        </w:rPr>
        <w:noBreakHyphen/>
        <w:t>15</w:t>
      </w:r>
      <w:r w:rsidRPr="001260A1">
        <w:rPr>
          <w:color w:val="auto"/>
          <w:u w:color="000000" w:themeColor="text1"/>
        </w:rPr>
        <w:noBreakHyphen/>
        <w:t>50(b)(2) of the 1976 Code is amended to read:</w:t>
      </w:r>
    </w:p>
    <w:p w:rsidR="007D71CB" w:rsidRPr="001260A1" w:rsidRDefault="007D71CB" w:rsidP="007D71CB">
      <w:pPr>
        <w:rPr>
          <w:color w:val="auto"/>
          <w:u w:color="000000" w:themeColor="text1"/>
        </w:rPr>
      </w:pPr>
      <w:r w:rsidRPr="001260A1">
        <w:rPr>
          <w:color w:val="auto"/>
          <w:u w:color="000000" w:themeColor="text1"/>
        </w:rPr>
        <w:tab/>
        <w:t>“(2)</w:t>
      </w:r>
      <w:r w:rsidRPr="001260A1">
        <w:rPr>
          <w:color w:val="auto"/>
          <w:u w:color="000000" w:themeColor="text1"/>
        </w:rPr>
        <w:tab/>
        <w:t>the effectiveness of organizations, programs, activities</w:t>
      </w:r>
      <w:r w:rsidRPr="001260A1">
        <w:rPr>
          <w:color w:val="auto"/>
          <w:u w:val="single" w:color="000000" w:themeColor="text1"/>
        </w:rPr>
        <w:t>,</w:t>
      </w:r>
      <w:r w:rsidRPr="001260A1">
        <w:rPr>
          <w:color w:val="auto"/>
          <w:u w:color="000000" w:themeColor="text1"/>
        </w:rPr>
        <w:t xml:space="preserve"> or functions </w:t>
      </w:r>
      <w:r w:rsidRPr="001260A1">
        <w:rPr>
          <w:color w:val="auto"/>
          <w:u w:val="single" w:color="000000" w:themeColor="text1"/>
        </w:rPr>
        <w:t>and whether these organizations, programs, activities, or functions should be continued, revised, or eliminated</w:t>
      </w:r>
      <w:r w:rsidRPr="001260A1">
        <w:rPr>
          <w:color w:val="auto"/>
          <w:u w:color="000000" w:themeColor="text1"/>
        </w:rPr>
        <w:t>;”</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35.</w:t>
      </w:r>
      <w:r w:rsidRPr="001260A1">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D71CB" w:rsidRPr="001260A1" w:rsidRDefault="007D71CB" w:rsidP="007D71CB">
      <w:pPr>
        <w:rPr>
          <w:color w:val="auto"/>
          <w:u w:color="000000" w:themeColor="text1"/>
        </w:rPr>
      </w:pPr>
      <w:r>
        <w:rPr>
          <w:u w:color="000000" w:themeColor="text1"/>
        </w:rPr>
        <w:tab/>
      </w:r>
      <w:r w:rsidRPr="001260A1">
        <w:rPr>
          <w:color w:val="auto"/>
          <w:u w:color="000000" w:themeColor="text1"/>
        </w:rPr>
        <w:t>SECTION</w:t>
      </w:r>
      <w:r w:rsidRPr="001260A1">
        <w:rPr>
          <w:color w:val="auto"/>
          <w:u w:color="000000" w:themeColor="text1"/>
        </w:rPr>
        <w:tab/>
        <w:t>36.</w:t>
      </w:r>
      <w:r w:rsidRPr="001260A1">
        <w:rPr>
          <w:color w:val="auto"/>
          <w:u w:color="000000" w:themeColor="text1"/>
        </w:rPr>
        <w:tab/>
        <w:t>Unless otherwise provided, this act takes effect July 1, 2015.  However, beginning on January 1, 2014,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2015, with the appropriations contained in the 2014</w:t>
      </w:r>
      <w:r w:rsidRPr="001260A1">
        <w:rPr>
          <w:color w:val="auto"/>
          <w:u w:color="000000" w:themeColor="text1"/>
        </w:rPr>
        <w:noBreakHyphen/>
        <w:t>2015 general appropriations act to the fullest extent possible being reflective of the transfers, realignments and restructuring provided by this act. /</w:t>
      </w:r>
    </w:p>
    <w:p w:rsidR="007D71CB" w:rsidRPr="001260A1" w:rsidRDefault="007D71CB" w:rsidP="007D71CB">
      <w:pPr>
        <w:rPr>
          <w:snapToGrid w:val="0"/>
          <w:color w:val="auto"/>
        </w:rPr>
      </w:pPr>
      <w:r w:rsidRPr="001260A1">
        <w:rPr>
          <w:snapToGrid w:val="0"/>
          <w:color w:val="auto"/>
        </w:rPr>
        <w:tab/>
        <w:t>Renumber sections to conform.</w:t>
      </w:r>
    </w:p>
    <w:p w:rsidR="007D71CB" w:rsidRDefault="007D71CB" w:rsidP="007D71CB">
      <w:pPr>
        <w:rPr>
          <w:snapToGrid w:val="0"/>
          <w:color w:val="auto"/>
        </w:rPr>
      </w:pPr>
      <w:r w:rsidRPr="001260A1">
        <w:rPr>
          <w:snapToGrid w:val="0"/>
          <w:color w:val="auto"/>
        </w:rPr>
        <w:tab/>
        <w:t>Amend title to conform.</w:t>
      </w:r>
    </w:p>
    <w:p w:rsidR="00C01506" w:rsidRDefault="00C01506" w:rsidP="007D71CB">
      <w:pPr>
        <w:rPr>
          <w:snapToGrid w:val="0"/>
        </w:rPr>
      </w:pPr>
    </w:p>
    <w:p w:rsidR="007D71CB" w:rsidRDefault="007D71CB" w:rsidP="00A61052">
      <w:pPr>
        <w:pStyle w:val="Header"/>
        <w:tabs>
          <w:tab w:val="clear" w:pos="8640"/>
          <w:tab w:val="left" w:pos="4320"/>
        </w:tabs>
      </w:pPr>
      <w:r>
        <w:tab/>
        <w:t xml:space="preserve">Senator SCOTT </w:t>
      </w:r>
      <w:r w:rsidR="00387645">
        <w:t>spoke on</w:t>
      </w:r>
      <w:r>
        <w:t xml:space="preserve"> the amendment.</w:t>
      </w:r>
    </w:p>
    <w:p w:rsidR="00A61052" w:rsidRDefault="00A61052" w:rsidP="00A61052">
      <w:pPr>
        <w:pStyle w:val="Header"/>
        <w:tabs>
          <w:tab w:val="clear" w:pos="8640"/>
          <w:tab w:val="left" w:pos="4320"/>
        </w:tabs>
      </w:pPr>
    </w:p>
    <w:p w:rsidR="007D71CB" w:rsidRDefault="007D71CB" w:rsidP="00A61052">
      <w:pPr>
        <w:pStyle w:val="Header"/>
        <w:tabs>
          <w:tab w:val="clear" w:pos="8640"/>
          <w:tab w:val="left" w:pos="4320"/>
        </w:tabs>
      </w:pPr>
      <w:r>
        <w:tab/>
        <w:t>Senator LARRY MARTIN moved to lay the amendment on the table.</w:t>
      </w:r>
    </w:p>
    <w:p w:rsidR="007D71CB" w:rsidRDefault="007D71CB" w:rsidP="00A61052">
      <w:pPr>
        <w:pStyle w:val="Header"/>
        <w:tabs>
          <w:tab w:val="clear" w:pos="8640"/>
          <w:tab w:val="left" w:pos="4320"/>
        </w:tabs>
      </w:pPr>
    </w:p>
    <w:p w:rsidR="007D71CB" w:rsidRDefault="007D71CB" w:rsidP="00A61052">
      <w:pPr>
        <w:pStyle w:val="Header"/>
        <w:tabs>
          <w:tab w:val="clear" w:pos="8640"/>
          <w:tab w:val="left" w:pos="4320"/>
        </w:tabs>
      </w:pPr>
      <w:r>
        <w:tab/>
        <w:t>The "ayes" and "nays" were demanded and taken, resulting as follows:</w:t>
      </w:r>
    </w:p>
    <w:p w:rsidR="00410EB9" w:rsidRPr="00410EB9" w:rsidRDefault="00410EB9" w:rsidP="00410EB9">
      <w:pPr>
        <w:pStyle w:val="Header"/>
        <w:tabs>
          <w:tab w:val="clear" w:pos="8640"/>
          <w:tab w:val="left" w:pos="4320"/>
        </w:tabs>
        <w:jc w:val="center"/>
        <w:rPr>
          <w:b/>
        </w:rPr>
      </w:pPr>
      <w:r w:rsidRPr="00410EB9">
        <w:rPr>
          <w:b/>
        </w:rPr>
        <w:t>Ayes 27; Nays 14</w:t>
      </w:r>
    </w:p>
    <w:p w:rsidR="00410EB9" w:rsidRDefault="00410EB9" w:rsidP="007D71CB">
      <w:pPr>
        <w:pStyle w:val="Header"/>
        <w:tabs>
          <w:tab w:val="clear" w:pos="8640"/>
          <w:tab w:val="left" w:pos="4320"/>
        </w:tabs>
        <w:jc w:val="left"/>
      </w:pP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0EB9">
        <w:rPr>
          <w:b/>
        </w:rPr>
        <w:t>AYES</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Alexander</w:t>
      </w:r>
      <w:r>
        <w:tab/>
      </w:r>
      <w:r w:rsidRPr="00410EB9">
        <w:t>Bennett</w:t>
      </w:r>
      <w:r>
        <w:tab/>
      </w:r>
      <w:r w:rsidRPr="00410EB9">
        <w:t>Bright</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Bryant</w:t>
      </w:r>
      <w:r>
        <w:tab/>
      </w:r>
      <w:r w:rsidRPr="00410EB9">
        <w:t>Campbell</w:t>
      </w:r>
      <w:r>
        <w:tab/>
      </w:r>
      <w:r w:rsidRPr="00410EB9">
        <w:t>Cleary</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Corbin</w:t>
      </w:r>
      <w:r>
        <w:tab/>
      </w:r>
      <w:r w:rsidRPr="00410EB9">
        <w:t>Courson</w:t>
      </w:r>
      <w:r>
        <w:tab/>
      </w:r>
      <w:r w:rsidRPr="00410EB9">
        <w:t>Cromer</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Davis</w:t>
      </w:r>
      <w:r>
        <w:tab/>
      </w:r>
      <w:r w:rsidRPr="00410EB9">
        <w:t>Fair</w:t>
      </w:r>
      <w:r>
        <w:tab/>
      </w:r>
      <w:r w:rsidRPr="00410EB9">
        <w:t>Gregory</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Grooms</w:t>
      </w:r>
      <w:r>
        <w:tab/>
      </w:r>
      <w:r w:rsidRPr="00410EB9">
        <w:t>Hayes</w:t>
      </w:r>
      <w:r>
        <w:tab/>
      </w:r>
      <w:r w:rsidRPr="00410EB9">
        <w:t>Hembree</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10EB9">
        <w:t>Leatherman</w:t>
      </w:r>
      <w:r>
        <w:tab/>
      </w:r>
      <w:r w:rsidRPr="00410EB9">
        <w:rPr>
          <w:i/>
        </w:rPr>
        <w:t>Martin, Larry</w:t>
      </w:r>
      <w:r>
        <w:rPr>
          <w:i/>
        </w:rPr>
        <w:tab/>
      </w:r>
      <w:r w:rsidRPr="00410EB9">
        <w:rPr>
          <w:i/>
        </w:rPr>
        <w:t>Martin, Shane</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Massey</w:t>
      </w:r>
      <w:r>
        <w:tab/>
      </w:r>
      <w:r w:rsidRPr="00410EB9">
        <w:t>O'Dell</w:t>
      </w:r>
      <w:r>
        <w:tab/>
      </w:r>
      <w:r w:rsidRPr="00410EB9">
        <w:t>Peeler</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Shealy</w:t>
      </w:r>
      <w:r>
        <w:tab/>
      </w:r>
      <w:r w:rsidRPr="00410EB9">
        <w:t>Sheheen</w:t>
      </w:r>
      <w:r>
        <w:tab/>
      </w:r>
      <w:r w:rsidRPr="00410EB9">
        <w:t>Thurmond</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Turner</w:t>
      </w:r>
      <w:r>
        <w:tab/>
      </w:r>
      <w:r w:rsidRPr="00410EB9">
        <w:t>Verdin</w:t>
      </w:r>
      <w:r>
        <w:tab/>
      </w:r>
      <w:r w:rsidRPr="00410EB9">
        <w:t>Young</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0EB9" w:rsidRP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0EB9">
        <w:rPr>
          <w:b/>
        </w:rPr>
        <w:t>Total--27</w:t>
      </w:r>
    </w:p>
    <w:p w:rsidR="00410EB9" w:rsidRPr="00410EB9" w:rsidRDefault="00410EB9" w:rsidP="00410EB9">
      <w:pPr>
        <w:pStyle w:val="Header"/>
        <w:tabs>
          <w:tab w:val="clear" w:pos="8640"/>
          <w:tab w:val="left" w:pos="4320"/>
        </w:tabs>
      </w:pPr>
    </w:p>
    <w:p w:rsidR="00410EB9" w:rsidRDefault="00410EB9" w:rsidP="00C0150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0EB9">
        <w:rPr>
          <w:b/>
        </w:rPr>
        <w:t>NAYS</w:t>
      </w:r>
    </w:p>
    <w:p w:rsidR="00410EB9" w:rsidRDefault="00410EB9" w:rsidP="00C0150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Allen</w:t>
      </w:r>
      <w:r>
        <w:tab/>
      </w:r>
      <w:r w:rsidRPr="00410EB9">
        <w:t>Coleman</w:t>
      </w:r>
      <w:r>
        <w:tab/>
      </w:r>
      <w:r w:rsidRPr="00410EB9">
        <w:t>Ford</w:t>
      </w:r>
    </w:p>
    <w:p w:rsidR="00410EB9" w:rsidRDefault="00410EB9" w:rsidP="00C0150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Hutto</w:t>
      </w:r>
      <w:r>
        <w:tab/>
      </w:r>
      <w:r w:rsidRPr="00410EB9">
        <w:t>Johnson</w:t>
      </w:r>
      <w:r>
        <w:tab/>
      </w:r>
      <w:r w:rsidRPr="00410EB9">
        <w:t>Lourie</w:t>
      </w:r>
    </w:p>
    <w:p w:rsidR="00410EB9" w:rsidRDefault="00410EB9" w:rsidP="00C0150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Malloy</w:t>
      </w:r>
      <w:r>
        <w:tab/>
      </w:r>
      <w:r w:rsidRPr="00410EB9">
        <w:t>McElveen</w:t>
      </w:r>
      <w:r>
        <w:tab/>
      </w:r>
      <w:r w:rsidRPr="00410EB9">
        <w:t>McGill</w:t>
      </w:r>
    </w:p>
    <w:p w:rsidR="00410EB9" w:rsidRDefault="00410EB9" w:rsidP="00C0150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Nicholson</w:t>
      </w:r>
      <w:r>
        <w:tab/>
      </w:r>
      <w:r w:rsidRPr="00410EB9">
        <w:t>Reese</w:t>
      </w:r>
      <w:r>
        <w:tab/>
      </w:r>
      <w:r w:rsidRPr="00410EB9">
        <w:t>Scott</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0EB9">
        <w:t>Setzler</w:t>
      </w:r>
      <w:r>
        <w:tab/>
      </w:r>
      <w:r w:rsidRPr="00410EB9">
        <w:t>Williams</w:t>
      </w:r>
    </w:p>
    <w:p w:rsid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0EB9" w:rsidRPr="00410EB9" w:rsidRDefault="00410EB9" w:rsidP="00410E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0EB9">
        <w:rPr>
          <w:b/>
        </w:rPr>
        <w:t>Total--14</w:t>
      </w:r>
    </w:p>
    <w:p w:rsidR="00410EB9" w:rsidRPr="00410EB9" w:rsidRDefault="00410EB9" w:rsidP="00410EB9">
      <w:pPr>
        <w:pStyle w:val="Header"/>
        <w:tabs>
          <w:tab w:val="clear" w:pos="8640"/>
          <w:tab w:val="left" w:pos="4320"/>
        </w:tabs>
      </w:pPr>
    </w:p>
    <w:p w:rsidR="007D71CB" w:rsidRDefault="007D71CB" w:rsidP="001063C8">
      <w:pPr>
        <w:pStyle w:val="Header"/>
        <w:tabs>
          <w:tab w:val="clear" w:pos="8640"/>
          <w:tab w:val="left" w:pos="4320"/>
        </w:tabs>
      </w:pPr>
      <w:r>
        <w:tab/>
        <w:t>The amendment was laid on the table.</w:t>
      </w:r>
    </w:p>
    <w:p w:rsidR="007D71CB" w:rsidRDefault="007D71CB" w:rsidP="001063C8">
      <w:pPr>
        <w:pStyle w:val="Header"/>
        <w:tabs>
          <w:tab w:val="clear" w:pos="8640"/>
          <w:tab w:val="left" w:pos="4320"/>
        </w:tabs>
      </w:pPr>
    </w:p>
    <w:p w:rsidR="000A1FEA" w:rsidRDefault="000A1FEA" w:rsidP="001063C8">
      <w:pPr>
        <w:pStyle w:val="Header"/>
        <w:tabs>
          <w:tab w:val="clear" w:pos="8640"/>
          <w:tab w:val="left" w:pos="4320"/>
        </w:tabs>
      </w:pPr>
      <w:r>
        <w:tab/>
        <w:t>The question then was concurrence in the House amendments.</w:t>
      </w:r>
    </w:p>
    <w:p w:rsidR="000A1FEA" w:rsidRDefault="000A1FEA" w:rsidP="001063C8">
      <w:pPr>
        <w:pStyle w:val="Header"/>
        <w:tabs>
          <w:tab w:val="clear" w:pos="8640"/>
          <w:tab w:val="left" w:pos="4320"/>
        </w:tabs>
      </w:pPr>
    </w:p>
    <w:p w:rsidR="00410EB9" w:rsidRDefault="00410EB9" w:rsidP="001063C8">
      <w:pPr>
        <w:pStyle w:val="Header"/>
        <w:tabs>
          <w:tab w:val="clear" w:pos="8640"/>
          <w:tab w:val="left" w:pos="4320"/>
        </w:tabs>
      </w:pPr>
      <w:r>
        <w:tab/>
        <w:t>Senator MALLOY spoke on the motion.</w:t>
      </w:r>
    </w:p>
    <w:p w:rsidR="00D31AE2" w:rsidRDefault="00D31AE2" w:rsidP="001063C8">
      <w:pPr>
        <w:pStyle w:val="Header"/>
        <w:tabs>
          <w:tab w:val="clear" w:pos="8640"/>
          <w:tab w:val="left" w:pos="4320"/>
        </w:tabs>
      </w:pPr>
    </w:p>
    <w:p w:rsidR="00D31AE2" w:rsidRDefault="00D31AE2" w:rsidP="001063C8">
      <w:pPr>
        <w:pStyle w:val="Header"/>
        <w:tabs>
          <w:tab w:val="clear" w:pos="8640"/>
          <w:tab w:val="left" w:pos="4320"/>
        </w:tabs>
      </w:pPr>
      <w:r>
        <w:tab/>
        <w:t>The question was concurrence in the House amendments.</w:t>
      </w:r>
    </w:p>
    <w:p w:rsidR="007938A6" w:rsidRDefault="007938A6" w:rsidP="00D31AE2">
      <w:pPr>
        <w:pStyle w:val="Header"/>
        <w:tabs>
          <w:tab w:val="clear" w:pos="8640"/>
          <w:tab w:val="left" w:pos="4320"/>
        </w:tabs>
      </w:pPr>
    </w:p>
    <w:p w:rsidR="00D31AE2" w:rsidRPr="001E160B" w:rsidRDefault="00D31AE2" w:rsidP="00D31AE2">
      <w:pPr>
        <w:pStyle w:val="Header"/>
        <w:tabs>
          <w:tab w:val="clear" w:pos="8640"/>
          <w:tab w:val="left" w:pos="4320"/>
        </w:tabs>
        <w:jc w:val="center"/>
        <w:rPr>
          <w:b/>
        </w:rPr>
      </w:pPr>
      <w:r w:rsidRPr="001E160B">
        <w:rPr>
          <w:b/>
        </w:rPr>
        <w:t>Objection</w:t>
      </w:r>
    </w:p>
    <w:p w:rsidR="00D31AE2" w:rsidRDefault="00D31AE2" w:rsidP="00D31AE2">
      <w:pPr>
        <w:pStyle w:val="Header"/>
        <w:tabs>
          <w:tab w:val="clear" w:pos="8640"/>
          <w:tab w:val="left" w:pos="4320"/>
        </w:tabs>
      </w:pPr>
      <w:r>
        <w:tab/>
        <w:t>Senator LARRY MARTIN asked unanimous consent to make a motion that those Senators present and voting be recorded as voting against the motion to concur, with those Senators wishing to vote in the affirmative notifying the Desk.</w:t>
      </w:r>
    </w:p>
    <w:p w:rsidR="00D31AE2" w:rsidRDefault="00D31AE2" w:rsidP="00D31AE2">
      <w:pPr>
        <w:pStyle w:val="Header"/>
        <w:tabs>
          <w:tab w:val="clear" w:pos="8640"/>
          <w:tab w:val="left" w:pos="4320"/>
        </w:tabs>
      </w:pPr>
      <w:r>
        <w:tab/>
        <w:t>Senator SHANE MARTIN objected.</w:t>
      </w:r>
    </w:p>
    <w:p w:rsidR="00D31AE2" w:rsidRDefault="00D31AE2" w:rsidP="00D31AE2">
      <w:pPr>
        <w:pStyle w:val="Header"/>
        <w:tabs>
          <w:tab w:val="clear" w:pos="8640"/>
          <w:tab w:val="left" w:pos="4320"/>
        </w:tabs>
      </w:pPr>
    </w:p>
    <w:p w:rsidR="00D31AE2" w:rsidRDefault="00D31AE2" w:rsidP="00D31AE2">
      <w:pPr>
        <w:pStyle w:val="Header"/>
        <w:tabs>
          <w:tab w:val="clear" w:pos="8640"/>
          <w:tab w:val="left" w:pos="4320"/>
        </w:tabs>
      </w:pPr>
      <w:r>
        <w:tab/>
        <w:t>Senator MALLOY spoke on the motion.</w:t>
      </w:r>
    </w:p>
    <w:p w:rsidR="00D31AE2" w:rsidRDefault="00D31AE2" w:rsidP="00D31AE2">
      <w:pPr>
        <w:pStyle w:val="Header"/>
        <w:tabs>
          <w:tab w:val="clear" w:pos="8640"/>
          <w:tab w:val="left" w:pos="4320"/>
        </w:tabs>
      </w:pPr>
    </w:p>
    <w:p w:rsidR="00D31AE2" w:rsidRDefault="00D31AE2" w:rsidP="00D31AE2">
      <w:pPr>
        <w:pStyle w:val="Header"/>
        <w:tabs>
          <w:tab w:val="clear" w:pos="8640"/>
          <w:tab w:val="left" w:pos="4320"/>
        </w:tabs>
      </w:pPr>
      <w:r>
        <w:tab/>
        <w:t>Senator MALLOY moved that the Senate stand adjourned.</w:t>
      </w:r>
    </w:p>
    <w:p w:rsidR="00D31AE2" w:rsidRDefault="00D31AE2" w:rsidP="00D31AE2">
      <w:pPr>
        <w:pStyle w:val="Header"/>
        <w:tabs>
          <w:tab w:val="clear" w:pos="8640"/>
          <w:tab w:val="left" w:pos="4320"/>
        </w:tabs>
      </w:pPr>
    </w:p>
    <w:p w:rsidR="00D31AE2" w:rsidRDefault="00D31AE2" w:rsidP="00D31AE2">
      <w:pPr>
        <w:pStyle w:val="Header"/>
        <w:tabs>
          <w:tab w:val="clear" w:pos="8640"/>
          <w:tab w:val="left" w:pos="4320"/>
        </w:tabs>
      </w:pPr>
      <w:r>
        <w:tab/>
        <w:t>The "ayes" and "nays" were demanded and taken, resulting as follows:</w:t>
      </w:r>
    </w:p>
    <w:p w:rsidR="00D31AE2" w:rsidRPr="00BF7A48" w:rsidRDefault="00D31AE2" w:rsidP="00D31AE2">
      <w:pPr>
        <w:pStyle w:val="Header"/>
        <w:tabs>
          <w:tab w:val="clear" w:pos="8640"/>
          <w:tab w:val="left" w:pos="4320"/>
        </w:tabs>
        <w:jc w:val="center"/>
        <w:rPr>
          <w:b/>
        </w:rPr>
      </w:pPr>
      <w:r w:rsidRPr="00BF7A48">
        <w:rPr>
          <w:b/>
        </w:rPr>
        <w:t>Ayes 16; Nays 25</w:t>
      </w:r>
    </w:p>
    <w:p w:rsidR="00D31AE2" w:rsidRDefault="00D31AE2" w:rsidP="00D31AE2">
      <w:pPr>
        <w:pStyle w:val="Header"/>
        <w:tabs>
          <w:tab w:val="clear" w:pos="8640"/>
          <w:tab w:val="left" w:pos="4320"/>
        </w:tabs>
      </w:pP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7A48">
        <w:rPr>
          <w:b/>
        </w:rPr>
        <w:t>AYES</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Allen</w:t>
      </w:r>
      <w:r>
        <w:tab/>
      </w:r>
      <w:r w:rsidRPr="00BF7A48">
        <w:t>Bryant</w:t>
      </w:r>
      <w:r>
        <w:tab/>
      </w:r>
      <w:r w:rsidRPr="00BF7A48">
        <w:t>Coleman</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Ford</w:t>
      </w:r>
      <w:r>
        <w:tab/>
      </w:r>
      <w:r w:rsidRPr="00BF7A48">
        <w:t>Hutto</w:t>
      </w:r>
      <w:r>
        <w:tab/>
      </w:r>
      <w:r w:rsidRPr="00BF7A48">
        <w:t>Johnson</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Malloy</w:t>
      </w:r>
      <w:r>
        <w:tab/>
      </w:r>
      <w:r w:rsidRPr="00BF7A48">
        <w:rPr>
          <w:i/>
        </w:rPr>
        <w:t>Martin, Shane</w:t>
      </w:r>
      <w:r>
        <w:rPr>
          <w:i/>
        </w:rPr>
        <w:tab/>
      </w:r>
      <w:r w:rsidRPr="00BF7A48">
        <w:t>Matthews</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McGill</w:t>
      </w:r>
      <w:r>
        <w:tab/>
      </w:r>
      <w:r w:rsidRPr="00BF7A48">
        <w:t>Nicholson</w:t>
      </w:r>
      <w:r>
        <w:tab/>
      </w:r>
      <w:r w:rsidRPr="00BF7A48">
        <w:t>O'Dell</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Reese</w:t>
      </w:r>
      <w:r>
        <w:tab/>
      </w:r>
      <w:r w:rsidRPr="00BF7A48">
        <w:t>Scott</w:t>
      </w:r>
      <w:r>
        <w:tab/>
      </w:r>
      <w:r w:rsidRPr="00BF7A48">
        <w:t>Setzler</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Williams</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1AE2" w:rsidRPr="00BF7A48"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7A48">
        <w:rPr>
          <w:b/>
        </w:rPr>
        <w:t>Total--16</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7A48">
        <w:rPr>
          <w:b/>
        </w:rPr>
        <w:t>NAYS</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Alexander</w:t>
      </w:r>
      <w:r>
        <w:tab/>
      </w:r>
      <w:r w:rsidRPr="00BF7A48">
        <w:t>Bennett</w:t>
      </w:r>
      <w:r>
        <w:tab/>
      </w:r>
      <w:r w:rsidRPr="00BF7A48">
        <w:t>Bright</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Campbell</w:t>
      </w:r>
      <w:r>
        <w:tab/>
      </w:r>
      <w:r w:rsidRPr="00BF7A48">
        <w:t>Cleary</w:t>
      </w:r>
      <w:r>
        <w:tab/>
      </w:r>
      <w:r w:rsidRPr="00BF7A48">
        <w:t>Corbin</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Courson</w:t>
      </w:r>
      <w:r>
        <w:tab/>
      </w:r>
      <w:r w:rsidRPr="00BF7A48">
        <w:t>Cromer</w:t>
      </w:r>
      <w:r>
        <w:tab/>
      </w:r>
      <w:r w:rsidRPr="00BF7A48">
        <w:t>Davis</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Fair</w:t>
      </w:r>
      <w:r>
        <w:tab/>
      </w:r>
      <w:r w:rsidRPr="00BF7A48">
        <w:t>Gregory</w:t>
      </w:r>
      <w:r>
        <w:tab/>
      </w:r>
      <w:r w:rsidRPr="00BF7A48">
        <w:t>Grooms</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Hembree</w:t>
      </w:r>
      <w:r>
        <w:tab/>
      </w:r>
      <w:r w:rsidRPr="00BF7A48">
        <w:t>Leatherman</w:t>
      </w:r>
      <w:r>
        <w:tab/>
      </w:r>
      <w:r w:rsidRPr="00BF7A48">
        <w:t>Lourie</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rPr>
          <w:i/>
        </w:rPr>
        <w:t>Martin, Larry</w:t>
      </w:r>
      <w:r>
        <w:rPr>
          <w:i/>
        </w:rPr>
        <w:tab/>
      </w:r>
      <w:r w:rsidRPr="00BF7A48">
        <w:t>Massey</w:t>
      </w:r>
      <w:r>
        <w:tab/>
      </w:r>
      <w:r w:rsidRPr="00BF7A48">
        <w:t>McElveen</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Peeler</w:t>
      </w:r>
      <w:r>
        <w:tab/>
      </w:r>
      <w:r w:rsidRPr="00BF7A48">
        <w:t>Shealy</w:t>
      </w:r>
      <w:r>
        <w:tab/>
      </w:r>
      <w:r w:rsidRPr="00BF7A48">
        <w:t>Sheheen</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Thurmond</w:t>
      </w:r>
      <w:r>
        <w:tab/>
      </w:r>
      <w:r w:rsidRPr="00BF7A48">
        <w:t>Turner</w:t>
      </w:r>
      <w:r>
        <w:tab/>
      </w:r>
      <w:r w:rsidRPr="00BF7A48">
        <w:t>Verdin</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7A48">
        <w:t>Young</w:t>
      </w:r>
    </w:p>
    <w:p w:rsidR="00D31AE2"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1AE2" w:rsidRPr="00BF7A48" w:rsidRDefault="00D31AE2" w:rsidP="00D3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7A48">
        <w:rPr>
          <w:b/>
        </w:rPr>
        <w:t>Total--25</w:t>
      </w:r>
    </w:p>
    <w:p w:rsidR="00D31AE2" w:rsidRDefault="00D31AE2" w:rsidP="00D31AE2">
      <w:pPr>
        <w:pStyle w:val="Header"/>
        <w:tabs>
          <w:tab w:val="clear" w:pos="8640"/>
          <w:tab w:val="left" w:pos="4320"/>
        </w:tabs>
      </w:pPr>
    </w:p>
    <w:p w:rsidR="00D31AE2" w:rsidRDefault="00D31AE2" w:rsidP="00D31AE2">
      <w:pPr>
        <w:pStyle w:val="Header"/>
        <w:tabs>
          <w:tab w:val="clear" w:pos="8640"/>
          <w:tab w:val="left" w:pos="4320"/>
        </w:tabs>
      </w:pPr>
      <w:r>
        <w:tab/>
        <w:t xml:space="preserve">The Senate refused to </w:t>
      </w:r>
      <w:r w:rsidR="004553C9">
        <w:t>adjourn</w:t>
      </w:r>
      <w:r>
        <w:t>.  The question then was the motion to concur.</w:t>
      </w:r>
    </w:p>
    <w:p w:rsidR="00C01506" w:rsidRDefault="00C01506" w:rsidP="00D31AE2">
      <w:pPr>
        <w:pStyle w:val="Header"/>
        <w:tabs>
          <w:tab w:val="clear" w:pos="8640"/>
          <w:tab w:val="left" w:pos="4320"/>
        </w:tabs>
      </w:pPr>
    </w:p>
    <w:p w:rsidR="00D31AE2" w:rsidRPr="001E160B" w:rsidRDefault="00D31AE2" w:rsidP="00D31AE2">
      <w:pPr>
        <w:pStyle w:val="Header"/>
        <w:tabs>
          <w:tab w:val="clear" w:pos="8640"/>
          <w:tab w:val="left" w:pos="4320"/>
        </w:tabs>
        <w:jc w:val="center"/>
        <w:rPr>
          <w:b/>
        </w:rPr>
      </w:pPr>
      <w:r w:rsidRPr="001E160B">
        <w:rPr>
          <w:b/>
        </w:rPr>
        <w:t>Objection</w:t>
      </w:r>
    </w:p>
    <w:p w:rsidR="00D31AE2" w:rsidRDefault="00D31AE2" w:rsidP="00D31AE2">
      <w:pPr>
        <w:pStyle w:val="Header"/>
        <w:tabs>
          <w:tab w:val="clear" w:pos="8640"/>
          <w:tab w:val="left" w:pos="4320"/>
        </w:tabs>
      </w:pPr>
      <w:r>
        <w:tab/>
        <w:t>Senator LARRY MARTIN asked unanimous consent to make a motion that those Senators present and voting be recorded as voting against the motion to concur, with those Senators wishing to vote in the affirmative notifying the Desk.</w:t>
      </w:r>
    </w:p>
    <w:p w:rsidR="00D31AE2" w:rsidRDefault="001063C8" w:rsidP="00D31AE2">
      <w:pPr>
        <w:pStyle w:val="Header"/>
        <w:tabs>
          <w:tab w:val="clear" w:pos="8640"/>
          <w:tab w:val="left" w:pos="4320"/>
        </w:tabs>
      </w:pPr>
      <w:r>
        <w:tab/>
      </w:r>
      <w:r w:rsidR="00D31AE2">
        <w:t>Senator SHANE MARTIN objected.</w:t>
      </w:r>
    </w:p>
    <w:p w:rsidR="004553C9" w:rsidRDefault="004553C9" w:rsidP="004553C9">
      <w:pPr>
        <w:pStyle w:val="Header"/>
        <w:tabs>
          <w:tab w:val="clear" w:pos="8640"/>
          <w:tab w:val="left" w:pos="4320"/>
        </w:tabs>
      </w:pPr>
    </w:p>
    <w:p w:rsidR="004553C9" w:rsidRDefault="001063C8" w:rsidP="004553C9">
      <w:pPr>
        <w:pStyle w:val="Header"/>
        <w:tabs>
          <w:tab w:val="clear" w:pos="8640"/>
          <w:tab w:val="left" w:pos="4320"/>
        </w:tabs>
      </w:pPr>
      <w:r>
        <w:tab/>
      </w:r>
      <w:r w:rsidR="004553C9">
        <w:t>Senator HUTTO spoke on the motion to concur.</w:t>
      </w:r>
    </w:p>
    <w:p w:rsidR="00D31AE2" w:rsidRDefault="00D31AE2" w:rsidP="00D31AE2">
      <w:pPr>
        <w:pStyle w:val="Header"/>
        <w:tabs>
          <w:tab w:val="clear" w:pos="8640"/>
          <w:tab w:val="left" w:pos="4320"/>
        </w:tabs>
      </w:pPr>
    </w:p>
    <w:p w:rsidR="00084D4B" w:rsidRPr="00084D4B" w:rsidRDefault="00084D4B" w:rsidP="00084D4B">
      <w:pPr>
        <w:pStyle w:val="Header"/>
        <w:tabs>
          <w:tab w:val="clear" w:pos="8640"/>
          <w:tab w:val="left" w:pos="4320"/>
        </w:tabs>
        <w:jc w:val="center"/>
        <w:rPr>
          <w:b/>
        </w:rPr>
      </w:pPr>
      <w:r w:rsidRPr="00084D4B">
        <w:rPr>
          <w:b/>
        </w:rPr>
        <w:t>Objection</w:t>
      </w:r>
    </w:p>
    <w:p w:rsidR="00084D4B" w:rsidRDefault="001063C8" w:rsidP="00D31AE2">
      <w:pPr>
        <w:pStyle w:val="Header"/>
        <w:tabs>
          <w:tab w:val="clear" w:pos="8640"/>
          <w:tab w:val="left" w:pos="4320"/>
        </w:tabs>
      </w:pPr>
      <w:r>
        <w:tab/>
      </w:r>
      <w:r w:rsidR="00084D4B">
        <w:t>With Senator HUTTO retaining the floor, Senator LOURIE asked unanimous consent to make a motion that the Senate nonconcur in the House amendments with Senators BRYANT, BRIGHT, SHANE MARTIN, DAVIS and GROOMS be</w:t>
      </w:r>
      <w:r w:rsidR="00C01506">
        <w:t>ing</w:t>
      </w:r>
      <w:r w:rsidR="00084D4B">
        <w:t xml:space="preserve"> recorded as voting “</w:t>
      </w:r>
      <w:r w:rsidR="00C673BC">
        <w:t>Nay</w:t>
      </w:r>
      <w:r w:rsidR="00084D4B">
        <w:t>.”</w:t>
      </w:r>
    </w:p>
    <w:p w:rsidR="00084D4B" w:rsidRDefault="00084D4B" w:rsidP="00D31AE2">
      <w:pPr>
        <w:pStyle w:val="Header"/>
        <w:tabs>
          <w:tab w:val="clear" w:pos="8640"/>
          <w:tab w:val="left" w:pos="4320"/>
        </w:tabs>
      </w:pPr>
      <w:r>
        <w:tab/>
        <w:t>Senator YOUNG objected.</w:t>
      </w:r>
    </w:p>
    <w:p w:rsidR="00084D4B" w:rsidRDefault="00084D4B" w:rsidP="00D31AE2">
      <w:pPr>
        <w:pStyle w:val="Header"/>
        <w:tabs>
          <w:tab w:val="clear" w:pos="8640"/>
          <w:tab w:val="left" w:pos="4320"/>
        </w:tabs>
      </w:pPr>
    </w:p>
    <w:p w:rsidR="00084D4B" w:rsidRDefault="00084D4B" w:rsidP="00D31AE2">
      <w:pPr>
        <w:pStyle w:val="Header"/>
        <w:tabs>
          <w:tab w:val="clear" w:pos="8640"/>
          <w:tab w:val="left" w:pos="4320"/>
        </w:tabs>
      </w:pPr>
      <w:r>
        <w:tab/>
        <w:t>Senator HUTTO resumed speaking on the motion.</w:t>
      </w:r>
    </w:p>
    <w:p w:rsidR="00084D4B" w:rsidRDefault="00084D4B" w:rsidP="00D31AE2">
      <w:pPr>
        <w:pStyle w:val="Header"/>
        <w:tabs>
          <w:tab w:val="clear" w:pos="8640"/>
          <w:tab w:val="left" w:pos="4320"/>
        </w:tabs>
      </w:pPr>
    </w:p>
    <w:p w:rsidR="00FC0148" w:rsidRDefault="00FC0148" w:rsidP="00D31AE2">
      <w:pPr>
        <w:pStyle w:val="Header"/>
        <w:tabs>
          <w:tab w:val="clear" w:pos="8640"/>
          <w:tab w:val="left" w:pos="4320"/>
        </w:tabs>
      </w:pPr>
      <w:r>
        <w:tab/>
        <w:t>Senator LOURIE asked unanimous consent to make a motion that the Senate nonconcur in the House amendments with Senators BRIGHT, DAVIS, SHEALY, YOUNG, BRYANT, GROOMS, THURMOND, CORBIN, SHANE MARTIN and TURNER being recorded as voting in favor of concurrence.</w:t>
      </w:r>
    </w:p>
    <w:p w:rsidR="00F55D8D" w:rsidRDefault="00F55D8D" w:rsidP="00D31AE2">
      <w:pPr>
        <w:pStyle w:val="Header"/>
        <w:tabs>
          <w:tab w:val="clear" w:pos="8640"/>
          <w:tab w:val="left" w:pos="4320"/>
        </w:tabs>
      </w:pPr>
      <w:r>
        <w:tab/>
        <w:t>There was no objection and the motion was adopted.</w:t>
      </w:r>
    </w:p>
    <w:p w:rsidR="00410EB9" w:rsidRPr="00410EB9" w:rsidRDefault="00410EB9" w:rsidP="00410EB9">
      <w:pPr>
        <w:pStyle w:val="Header"/>
        <w:tabs>
          <w:tab w:val="clear" w:pos="8640"/>
          <w:tab w:val="left" w:pos="4320"/>
        </w:tabs>
        <w:rPr>
          <w:b/>
        </w:rPr>
      </w:pPr>
    </w:p>
    <w:p w:rsidR="00E0177F" w:rsidRDefault="00E0177F" w:rsidP="00066AF3">
      <w:pPr>
        <w:pStyle w:val="Header"/>
        <w:tabs>
          <w:tab w:val="clear" w:pos="8640"/>
          <w:tab w:val="left" w:pos="4320"/>
        </w:tabs>
      </w:pPr>
      <w:r>
        <w:tab/>
      </w:r>
      <w:r w:rsidR="00D31AE2">
        <w:t>T</w:t>
      </w:r>
      <w:r>
        <w:t>he Senate nonconcurred in the House amendments and a message was sent to the House accordingly.</w:t>
      </w:r>
    </w:p>
    <w:p w:rsidR="00E0177F" w:rsidRDefault="00E017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286622" w:rsidRDefault="00286622" w:rsidP="00286622">
      <w:pPr>
        <w:pStyle w:val="Header"/>
        <w:jc w:val="center"/>
        <w:rPr>
          <w:b/>
          <w:bCs/>
        </w:rPr>
      </w:pPr>
      <w:r>
        <w:rPr>
          <w:b/>
          <w:bCs/>
        </w:rPr>
        <w:t>CONCURRENCE</w:t>
      </w:r>
    </w:p>
    <w:p w:rsidR="00286622" w:rsidRDefault="00A91449" w:rsidP="00286622">
      <w:r>
        <w:tab/>
      </w:r>
      <w:r w:rsidR="00286622">
        <w:t>S. 143</w:t>
      </w:r>
      <w:r w:rsidR="00D93C88">
        <w:fldChar w:fldCharType="begin"/>
      </w:r>
      <w:r w:rsidR="00A56898">
        <w:instrText xml:space="preserve"> XE "</w:instrText>
      </w:r>
      <w:r w:rsidR="00A56898" w:rsidRPr="00571605">
        <w:instrText>S. 143</w:instrText>
      </w:r>
      <w:r w:rsidR="00A56898">
        <w:instrText xml:space="preserve">" </w:instrText>
      </w:r>
      <w:r w:rsidR="00D93C88">
        <w:fldChar w:fldCharType="end"/>
      </w:r>
      <w:r w:rsidR="00286622">
        <w:t>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286622" w:rsidRDefault="00A91449" w:rsidP="00286622">
      <w:r>
        <w:tab/>
      </w:r>
      <w:r w:rsidR="00286622">
        <w:t>The House returned the Bill with amendments, the question being concurrence in the House amendments.</w:t>
      </w:r>
    </w:p>
    <w:p w:rsidR="00286622" w:rsidRDefault="00286622" w:rsidP="00286622">
      <w:pPr>
        <w:pStyle w:val="Header"/>
        <w:jc w:val="left"/>
        <w:rPr>
          <w:sz w:val="20"/>
        </w:rPr>
      </w:pPr>
    </w:p>
    <w:p w:rsidR="00286622" w:rsidRDefault="00A91449" w:rsidP="00066AF3">
      <w:pPr>
        <w:pStyle w:val="Header"/>
        <w:rPr>
          <w:szCs w:val="22"/>
        </w:rPr>
      </w:pPr>
      <w:r>
        <w:tab/>
      </w:r>
      <w:r w:rsidR="00286622">
        <w:t>Senator MALLOY explained the amendments.</w:t>
      </w:r>
    </w:p>
    <w:p w:rsidR="00286622" w:rsidRDefault="00286622" w:rsidP="00286622">
      <w:pPr>
        <w:pStyle w:val="Header"/>
        <w:jc w:val="left"/>
        <w:rPr>
          <w:sz w:val="20"/>
        </w:rPr>
      </w:pPr>
    </w:p>
    <w:p w:rsidR="00286622" w:rsidRDefault="00A91449" w:rsidP="00DE2EB4">
      <w:pPr>
        <w:pStyle w:val="Header"/>
        <w:rPr>
          <w:szCs w:val="22"/>
        </w:rPr>
      </w:pPr>
      <w:r>
        <w:tab/>
      </w:r>
      <w:r w:rsidR="00286622">
        <w:t>The "ayes" and "nays" were demanded and taken, resulting as follows:</w:t>
      </w:r>
    </w:p>
    <w:p w:rsidR="00286622" w:rsidRDefault="00286622" w:rsidP="00286622">
      <w:pPr>
        <w:jc w:val="center"/>
        <w:rPr>
          <w:b/>
          <w:bCs/>
        </w:rPr>
      </w:pPr>
      <w:r>
        <w:rPr>
          <w:b/>
          <w:bCs/>
        </w:rPr>
        <w:t>Ayes 37; Nays 1</w:t>
      </w:r>
    </w:p>
    <w:p w:rsidR="00286622" w:rsidRDefault="00286622" w:rsidP="00286622">
      <w:pPr>
        <w:rPr>
          <w:sz w:val="20"/>
        </w:rPr>
      </w:pPr>
    </w:p>
    <w:p w:rsidR="00286622" w:rsidRDefault="00286622" w:rsidP="00286622">
      <w:pPr>
        <w:jc w:val="center"/>
        <w:rPr>
          <w:b/>
          <w:bCs/>
          <w:szCs w:val="22"/>
        </w:rPr>
      </w:pPr>
      <w:r>
        <w:rPr>
          <w:b/>
          <w:bCs/>
        </w:rPr>
        <w:t>AYES</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rsidR="00A91449">
        <w:tab/>
      </w:r>
      <w:r>
        <w:t>Allen</w:t>
      </w:r>
      <w:r w:rsidR="00A91449">
        <w:tab/>
      </w:r>
      <w:r>
        <w:t>Bennett</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Bryant</w:t>
      </w:r>
      <w:r w:rsidR="00A91449">
        <w:tab/>
      </w:r>
      <w:r>
        <w:t>Campbell</w:t>
      </w:r>
      <w:r w:rsidR="00A91449">
        <w:tab/>
      </w:r>
      <w:r>
        <w:t>Cleary</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Coleman</w:t>
      </w:r>
      <w:r w:rsidR="00A91449">
        <w:tab/>
      </w:r>
      <w:r>
        <w:t>Corbin</w:t>
      </w:r>
      <w:r w:rsidR="00A91449">
        <w:tab/>
      </w:r>
      <w:r>
        <w:t>Courson</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Cromer</w:t>
      </w:r>
      <w:r w:rsidR="00A91449">
        <w:tab/>
      </w:r>
      <w:r>
        <w:t>Davis</w:t>
      </w:r>
      <w:r w:rsidR="00A91449">
        <w:tab/>
      </w:r>
      <w:r>
        <w:t>Ford</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Gregory</w:t>
      </w:r>
      <w:r w:rsidR="00A91449">
        <w:tab/>
      </w:r>
      <w:r>
        <w:t>Grooms</w:t>
      </w:r>
      <w:r w:rsidR="00A91449">
        <w:tab/>
      </w:r>
      <w:r>
        <w:t>Hembree</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Hutto</w:t>
      </w:r>
      <w:r w:rsidR="00A91449">
        <w:tab/>
      </w:r>
      <w:r>
        <w:t>Johnson</w:t>
      </w:r>
      <w:r w:rsidR="00A91449">
        <w:tab/>
      </w:r>
      <w:r>
        <w:t>Leatherman</w:t>
      </w:r>
    </w:p>
    <w:p w:rsidR="00286622" w:rsidRPr="00A91449"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rsidR="00A91449">
        <w:tab/>
      </w:r>
      <w:r>
        <w:t>Malloy</w:t>
      </w:r>
      <w:r w:rsidR="00A91449">
        <w:tab/>
      </w:r>
      <w:r w:rsidRPr="00A91449">
        <w:rPr>
          <w:i/>
        </w:rPr>
        <w:t>Martin, Larry</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449">
        <w:rPr>
          <w:i/>
        </w:rPr>
        <w:t>Martin, Shane</w:t>
      </w:r>
      <w:r w:rsidR="00A91449">
        <w:tab/>
      </w:r>
      <w:r>
        <w:t>Massey</w:t>
      </w:r>
      <w:r w:rsidR="00A91449">
        <w:tab/>
      </w:r>
      <w:r>
        <w:t>Matthews</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McElveen</w:t>
      </w:r>
      <w:r w:rsidR="00A91449">
        <w:tab/>
      </w:r>
      <w:r>
        <w:t>Nicholson</w:t>
      </w:r>
      <w:r w:rsidR="00A91449">
        <w:tab/>
      </w:r>
      <w:r>
        <w:t>Peeler</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rsidR="00A91449">
        <w:tab/>
      </w:r>
      <w:r>
        <w:t>Scott</w:t>
      </w:r>
      <w:r w:rsidR="00A91449">
        <w:tab/>
      </w:r>
      <w:r>
        <w:t>Setzler</w:t>
      </w:r>
    </w:p>
    <w:p w:rsidR="00066AF3"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Shealy</w:t>
      </w:r>
      <w:r w:rsidR="00A91449">
        <w:tab/>
      </w:r>
      <w:r>
        <w:t>Sheheen</w:t>
      </w:r>
      <w:r w:rsidR="00A91449">
        <w:tab/>
      </w:r>
      <w:r>
        <w:t>Thurmond</w:t>
      </w:r>
    </w:p>
    <w:p w:rsidR="00066AF3" w:rsidRDefault="00066A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Turner</w:t>
      </w:r>
      <w:r w:rsidR="00A91449">
        <w:tab/>
      </w:r>
      <w:r>
        <w:t>Verdin</w:t>
      </w:r>
      <w:r w:rsidR="00A91449">
        <w:tab/>
      </w:r>
      <w:r>
        <w:t>Williams</w:t>
      </w:r>
    </w:p>
    <w:p w:rsidR="00286622" w:rsidRDefault="00286622" w:rsidP="00A91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Young</w:t>
      </w:r>
    </w:p>
    <w:p w:rsidR="00DE2EB4" w:rsidRDefault="00DE2EB4" w:rsidP="00286622"/>
    <w:p w:rsidR="00286622" w:rsidRDefault="00286622" w:rsidP="00286622">
      <w:pPr>
        <w:jc w:val="center"/>
        <w:rPr>
          <w:b/>
          <w:bCs/>
        </w:rPr>
      </w:pPr>
      <w:r>
        <w:rPr>
          <w:b/>
          <w:bCs/>
        </w:rPr>
        <w:t>Total--37</w:t>
      </w:r>
    </w:p>
    <w:p w:rsidR="00286622" w:rsidRDefault="00286622" w:rsidP="00286622">
      <w:pPr>
        <w:rPr>
          <w:sz w:val="20"/>
        </w:rPr>
      </w:pPr>
    </w:p>
    <w:p w:rsidR="00286622" w:rsidRDefault="00286622" w:rsidP="00286622">
      <w:pPr>
        <w:jc w:val="center"/>
        <w:rPr>
          <w:b/>
          <w:bCs/>
          <w:szCs w:val="22"/>
        </w:rPr>
      </w:pPr>
      <w:r>
        <w:rPr>
          <w:b/>
          <w:bCs/>
        </w:rPr>
        <w:t>NAYS</w:t>
      </w:r>
    </w:p>
    <w:p w:rsidR="00286622" w:rsidRDefault="00286622" w:rsidP="00286622">
      <w:r>
        <w:t>Bright</w:t>
      </w:r>
    </w:p>
    <w:p w:rsidR="00DE2EB4" w:rsidRDefault="00DE2EB4" w:rsidP="00286622"/>
    <w:p w:rsidR="00286622" w:rsidRDefault="00286622" w:rsidP="00286622">
      <w:pPr>
        <w:jc w:val="center"/>
        <w:rPr>
          <w:b/>
          <w:bCs/>
        </w:rPr>
      </w:pPr>
      <w:r>
        <w:rPr>
          <w:b/>
          <w:bCs/>
        </w:rPr>
        <w:t>Total--1</w:t>
      </w:r>
    </w:p>
    <w:p w:rsidR="00286622" w:rsidRDefault="00286622" w:rsidP="00286622">
      <w:pPr>
        <w:rPr>
          <w:sz w:val="20"/>
        </w:rPr>
      </w:pPr>
    </w:p>
    <w:p w:rsidR="00286622" w:rsidRDefault="00A91449" w:rsidP="00286622">
      <w:pPr>
        <w:rPr>
          <w:szCs w:val="22"/>
        </w:rPr>
      </w:pPr>
      <w:r>
        <w:tab/>
      </w:r>
      <w:r w:rsidR="00286622">
        <w:t>The Senate concurred in the House amendments and a message was sent to the House accordingly.  Ordered that the title be changed to that of an Act and the Act enrolled for Ratification.</w:t>
      </w:r>
    </w:p>
    <w:p w:rsidR="00286622" w:rsidRDefault="00286622" w:rsidP="00286622">
      <w:pPr>
        <w:rPr>
          <w:rFonts w:ascii="Calibri" w:hAnsi="Calibri" w:cs="Calibri"/>
          <w:color w:val="auto"/>
        </w:rPr>
      </w:pPr>
    </w:p>
    <w:p w:rsidR="00465754" w:rsidRPr="005925F9" w:rsidRDefault="000A7610" w:rsidP="00465754">
      <w:pPr>
        <w:jc w:val="center"/>
        <w:rPr>
          <w:b/>
        </w:rPr>
      </w:pPr>
      <w:r>
        <w:tab/>
      </w:r>
      <w:r w:rsidR="00465754" w:rsidRPr="005925F9">
        <w:rPr>
          <w:b/>
        </w:rPr>
        <w:t>Motion Adopted</w:t>
      </w:r>
    </w:p>
    <w:p w:rsidR="00465754" w:rsidRDefault="00465754" w:rsidP="00465754">
      <w:r>
        <w:tab/>
        <w:t>Senator COURSON moved that when the Senate adjourns today, it stand adjourned to meet at 10:30 A.M. tomorrow.</w:t>
      </w:r>
    </w:p>
    <w:p w:rsidR="00465754" w:rsidRDefault="00465754" w:rsidP="00465754">
      <w:r>
        <w:tab/>
        <w:t>The motion was adopted.</w:t>
      </w:r>
    </w:p>
    <w:p w:rsidR="00286622" w:rsidRDefault="00286622" w:rsidP="00286622">
      <w:pPr>
        <w:pStyle w:val="Header"/>
        <w:tabs>
          <w:tab w:val="clear" w:pos="8640"/>
          <w:tab w:val="left" w:pos="4320"/>
        </w:tabs>
      </w:pPr>
    </w:p>
    <w:p w:rsidR="00286622" w:rsidRDefault="00286622" w:rsidP="0028662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86622" w:rsidRDefault="00286622" w:rsidP="0028662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LOURIE, with unanimous consent, the Senate stood adjourned out of respect to the memory of Mr. John Corey Stringfellow of Columbia, S.C.  Corey attended Spring Valley High School and was a member of the varsity soccer team and an honorary member of the Cardinal Newman soccer team.  He was an avid surfer, skier and loved basketball, soccer, football, listening to music and fishing with friends. He was a loving son and wonderful brother to Cameron and Caroline. </w:t>
      </w:r>
    </w:p>
    <w:p w:rsidR="00286622" w:rsidRDefault="00286622" w:rsidP="00286622">
      <w:pPr>
        <w:pStyle w:val="Header"/>
        <w:tabs>
          <w:tab w:val="clear" w:pos="8640"/>
          <w:tab w:val="left" w:pos="4320"/>
        </w:tabs>
      </w:pPr>
    </w:p>
    <w:p w:rsidR="00286622" w:rsidRDefault="00286622" w:rsidP="00286622">
      <w:pPr>
        <w:pStyle w:val="Header"/>
        <w:tabs>
          <w:tab w:val="clear" w:pos="8640"/>
          <w:tab w:val="left" w:pos="4320"/>
        </w:tabs>
        <w:jc w:val="center"/>
      </w:pPr>
      <w:r>
        <w:t>and</w:t>
      </w:r>
    </w:p>
    <w:p w:rsidR="00286622" w:rsidRDefault="00286622" w:rsidP="00286622">
      <w:pPr>
        <w:pStyle w:val="Header"/>
        <w:tabs>
          <w:tab w:val="clear" w:pos="8640"/>
          <w:tab w:val="left" w:pos="4320"/>
        </w:tabs>
        <w:jc w:val="center"/>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C0148">
        <w:tab/>
      </w:r>
      <w:r>
        <w:t xml:space="preserve">On motion of Senator </w:t>
      </w:r>
      <w:r w:rsidR="00803E06">
        <w:t>JOHNSON</w:t>
      </w:r>
      <w:r>
        <w:t>, with unanimous consent, the Senate stood adjourned out of respect to the memory of Mr.</w:t>
      </w:r>
      <w:r w:rsidR="00FC0148">
        <w:t xml:space="preserve"> Warren De’Aunte Kindell</w:t>
      </w:r>
      <w:r>
        <w:t xml:space="preserve"> of </w:t>
      </w:r>
      <w:r w:rsidR="00FC0148">
        <w:t>Elgin</w:t>
      </w:r>
      <w:r>
        <w:t>, S.C.</w:t>
      </w:r>
      <w:r w:rsidR="00FC0148">
        <w:t xml:space="preserve">  Mr. Kindell was the son of Clarence and Arleatha </w:t>
      </w:r>
      <w:r w:rsidR="00F46817">
        <w:t>Toland</w:t>
      </w:r>
      <w:r w:rsidR="00FC0148">
        <w:t xml:space="preserve"> and Ronald and Valarie York.</w:t>
      </w:r>
    </w:p>
    <w:p w:rsidR="00DB74A4" w:rsidRDefault="00DB74A4">
      <w:pPr>
        <w:pStyle w:val="Header"/>
        <w:tabs>
          <w:tab w:val="clear" w:pos="8640"/>
          <w:tab w:val="left" w:pos="4320"/>
        </w:tabs>
      </w:pPr>
    </w:p>
    <w:p w:rsidR="00DB74A4" w:rsidRDefault="000A7610" w:rsidP="006B410C">
      <w:pPr>
        <w:pStyle w:val="Header"/>
        <w:keepNext/>
        <w:keepLines/>
        <w:tabs>
          <w:tab w:val="clear" w:pos="8640"/>
          <w:tab w:val="left" w:pos="4320"/>
        </w:tabs>
        <w:jc w:val="center"/>
      </w:pPr>
      <w:r>
        <w:rPr>
          <w:b/>
        </w:rPr>
        <w:t>ADJOURNMENT</w:t>
      </w:r>
    </w:p>
    <w:p w:rsidR="00DB74A4" w:rsidRDefault="000A7610" w:rsidP="006B410C">
      <w:pPr>
        <w:pStyle w:val="Header"/>
        <w:keepNext/>
        <w:keepLines/>
        <w:tabs>
          <w:tab w:val="clear" w:pos="8640"/>
          <w:tab w:val="left" w:pos="4320"/>
        </w:tabs>
      </w:pPr>
      <w:r>
        <w:tab/>
        <w:t xml:space="preserve">At </w:t>
      </w:r>
      <w:r w:rsidR="00D63448">
        <w:t>8:26 P</w:t>
      </w:r>
      <w:r>
        <w:t xml:space="preserve">.M., on motion of Senator </w:t>
      </w:r>
      <w:r w:rsidR="00D63448">
        <w:t>HUTTO</w:t>
      </w:r>
      <w:r>
        <w:t xml:space="preserve">, the Senate adjourned to meet tomorrow at </w:t>
      </w:r>
      <w:r w:rsidR="00D63448">
        <w:t>10:30 A</w:t>
      </w:r>
      <w:r>
        <w:t>.M.</w:t>
      </w:r>
    </w:p>
    <w:p w:rsidR="00DB74A4" w:rsidRDefault="00DB74A4" w:rsidP="006B410C">
      <w:pPr>
        <w:pStyle w:val="Header"/>
        <w:keepNext/>
        <w:keepLines/>
        <w:tabs>
          <w:tab w:val="clear" w:pos="8640"/>
          <w:tab w:val="left" w:pos="4320"/>
        </w:tabs>
      </w:pPr>
    </w:p>
    <w:p w:rsidR="00DB74A4" w:rsidRDefault="000A7610" w:rsidP="006B410C">
      <w:pPr>
        <w:pStyle w:val="Header"/>
        <w:keepNext/>
        <w:keepLines/>
        <w:tabs>
          <w:tab w:val="clear" w:pos="8640"/>
          <w:tab w:val="left" w:pos="4320"/>
        </w:tabs>
        <w:jc w:val="center"/>
      </w:pPr>
      <w:r>
        <w:t>* * *</w:t>
      </w:r>
    </w:p>
    <w:p w:rsidR="00DB74A4" w:rsidRDefault="00DB74A4" w:rsidP="006B410C">
      <w:pPr>
        <w:pStyle w:val="Header"/>
        <w:keepNext/>
        <w:tabs>
          <w:tab w:val="clear" w:pos="8640"/>
          <w:tab w:val="left" w:pos="4320"/>
        </w:tabs>
      </w:pPr>
    </w:p>
    <w:sectPr w:rsidR="00DB74A4" w:rsidSect="007157EA">
      <w:headerReference w:type="default" r:id="rId7"/>
      <w:footerReference w:type="default" r:id="rId8"/>
      <w:footerReference w:type="first" r:id="rId9"/>
      <w:type w:val="continuous"/>
      <w:pgSz w:w="12240" w:h="15840"/>
      <w:pgMar w:top="1008" w:right="4666" w:bottom="3499" w:left="1238" w:header="1008" w:footer="3499" w:gutter="0"/>
      <w:pgNumType w:start="38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BF" w:rsidRDefault="00CA4CBF">
      <w:r>
        <w:separator/>
      </w:r>
    </w:p>
  </w:endnote>
  <w:endnote w:type="continuationSeparator" w:id="0">
    <w:p w:rsidR="00CA4CBF" w:rsidRDefault="00CA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BF" w:rsidRDefault="00AB0630" w:rsidP="00845FA3">
    <w:pPr>
      <w:pStyle w:val="Footer"/>
      <w:spacing w:before="120"/>
      <w:jc w:val="center"/>
    </w:pPr>
    <w:r>
      <w:fldChar w:fldCharType="begin"/>
    </w:r>
    <w:r>
      <w:instrText xml:space="preserve"> PAGE   \* MERGEFORMAT </w:instrText>
    </w:r>
    <w:r>
      <w:fldChar w:fldCharType="separate"/>
    </w:r>
    <w:r>
      <w:rPr>
        <w:noProof/>
      </w:rPr>
      <w:t>3830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BF" w:rsidRDefault="00AB0630" w:rsidP="00845FA3">
    <w:pPr>
      <w:pStyle w:val="Footer"/>
      <w:spacing w:before="120"/>
      <w:jc w:val="center"/>
    </w:pPr>
    <w:r>
      <w:fldChar w:fldCharType="begin"/>
    </w:r>
    <w:r>
      <w:instrText xml:space="preserve"> PAGE   \* MERGEFORMAT </w:instrText>
    </w:r>
    <w:r>
      <w:fldChar w:fldCharType="separate"/>
    </w:r>
    <w:r>
      <w:rPr>
        <w:noProof/>
      </w:rPr>
      <w:t>3829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BF" w:rsidRDefault="00CA4CBF">
      <w:r>
        <w:separator/>
      </w:r>
    </w:p>
  </w:footnote>
  <w:footnote w:type="continuationSeparator" w:id="0">
    <w:p w:rsidR="00CA4CBF" w:rsidRDefault="00CA4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BF" w:rsidRPr="00845FA3" w:rsidRDefault="00CA4CBF" w:rsidP="00845FA3">
    <w:pPr>
      <w:pStyle w:val="Header"/>
      <w:spacing w:after="120"/>
      <w:jc w:val="center"/>
      <w:rPr>
        <w:b/>
      </w:rPr>
    </w:pPr>
    <w:r>
      <w:rPr>
        <w:b/>
      </w:rPr>
      <w:t>TUESDAY, MAY 28,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2"/>
  </w:compat>
  <w:rsids>
    <w:rsidRoot w:val="00F216BB"/>
    <w:rsid w:val="000074E0"/>
    <w:rsid w:val="0001047D"/>
    <w:rsid w:val="000108C5"/>
    <w:rsid w:val="00011183"/>
    <w:rsid w:val="000228EA"/>
    <w:rsid w:val="00022CE8"/>
    <w:rsid w:val="0002352C"/>
    <w:rsid w:val="00042056"/>
    <w:rsid w:val="00043EAF"/>
    <w:rsid w:val="00050AAF"/>
    <w:rsid w:val="000566AC"/>
    <w:rsid w:val="0006162D"/>
    <w:rsid w:val="00064200"/>
    <w:rsid w:val="00066AF3"/>
    <w:rsid w:val="00075A91"/>
    <w:rsid w:val="0008217A"/>
    <w:rsid w:val="00084D4B"/>
    <w:rsid w:val="00092B44"/>
    <w:rsid w:val="000A0425"/>
    <w:rsid w:val="000A1200"/>
    <w:rsid w:val="000A1FEA"/>
    <w:rsid w:val="000A7610"/>
    <w:rsid w:val="000B4BD8"/>
    <w:rsid w:val="000B6E3C"/>
    <w:rsid w:val="000C2EA8"/>
    <w:rsid w:val="000C7111"/>
    <w:rsid w:val="000D16ED"/>
    <w:rsid w:val="000D1AD1"/>
    <w:rsid w:val="000E232B"/>
    <w:rsid w:val="000E3DF3"/>
    <w:rsid w:val="000F2F25"/>
    <w:rsid w:val="001001D1"/>
    <w:rsid w:val="00102C0A"/>
    <w:rsid w:val="001063C8"/>
    <w:rsid w:val="00106BC4"/>
    <w:rsid w:val="00114764"/>
    <w:rsid w:val="00123C55"/>
    <w:rsid w:val="0012643D"/>
    <w:rsid w:val="00133B2F"/>
    <w:rsid w:val="00136078"/>
    <w:rsid w:val="00145DFD"/>
    <w:rsid w:val="001462F5"/>
    <w:rsid w:val="001507B6"/>
    <w:rsid w:val="001541ED"/>
    <w:rsid w:val="001547A7"/>
    <w:rsid w:val="00156F68"/>
    <w:rsid w:val="00162528"/>
    <w:rsid w:val="0017112B"/>
    <w:rsid w:val="00181C55"/>
    <w:rsid w:val="00182869"/>
    <w:rsid w:val="00183ECB"/>
    <w:rsid w:val="001A5E0B"/>
    <w:rsid w:val="001B6434"/>
    <w:rsid w:val="001C179C"/>
    <w:rsid w:val="001D6026"/>
    <w:rsid w:val="001D663A"/>
    <w:rsid w:val="001E2AF7"/>
    <w:rsid w:val="001E68BA"/>
    <w:rsid w:val="001F72EB"/>
    <w:rsid w:val="00204D42"/>
    <w:rsid w:val="00215E18"/>
    <w:rsid w:val="002205EA"/>
    <w:rsid w:val="00223C63"/>
    <w:rsid w:val="00226E89"/>
    <w:rsid w:val="002303E1"/>
    <w:rsid w:val="002434B8"/>
    <w:rsid w:val="002564BD"/>
    <w:rsid w:val="00257B63"/>
    <w:rsid w:val="00286622"/>
    <w:rsid w:val="00291DC0"/>
    <w:rsid w:val="002A300C"/>
    <w:rsid w:val="002B010F"/>
    <w:rsid w:val="002B3C44"/>
    <w:rsid w:val="002B6DF2"/>
    <w:rsid w:val="002B7EBD"/>
    <w:rsid w:val="002D49C0"/>
    <w:rsid w:val="002D6956"/>
    <w:rsid w:val="002D7A66"/>
    <w:rsid w:val="002E01BA"/>
    <w:rsid w:val="002E52AD"/>
    <w:rsid w:val="002E60B0"/>
    <w:rsid w:val="002F647B"/>
    <w:rsid w:val="00300B59"/>
    <w:rsid w:val="00301E5D"/>
    <w:rsid w:val="003055CE"/>
    <w:rsid w:val="00310BD0"/>
    <w:rsid w:val="00321465"/>
    <w:rsid w:val="00324682"/>
    <w:rsid w:val="00334554"/>
    <w:rsid w:val="00337C23"/>
    <w:rsid w:val="00354207"/>
    <w:rsid w:val="003573AD"/>
    <w:rsid w:val="00364B8B"/>
    <w:rsid w:val="00365C54"/>
    <w:rsid w:val="003737EA"/>
    <w:rsid w:val="0037670D"/>
    <w:rsid w:val="00382D6D"/>
    <w:rsid w:val="00383396"/>
    <w:rsid w:val="00387645"/>
    <w:rsid w:val="00390F72"/>
    <w:rsid w:val="003C3616"/>
    <w:rsid w:val="003C3DEA"/>
    <w:rsid w:val="003C7638"/>
    <w:rsid w:val="003D1D74"/>
    <w:rsid w:val="003E0897"/>
    <w:rsid w:val="003E1C83"/>
    <w:rsid w:val="003E4D85"/>
    <w:rsid w:val="003E610E"/>
    <w:rsid w:val="003F08F5"/>
    <w:rsid w:val="003F76D7"/>
    <w:rsid w:val="00410EB9"/>
    <w:rsid w:val="004114EF"/>
    <w:rsid w:val="00412368"/>
    <w:rsid w:val="004173E9"/>
    <w:rsid w:val="00426E5F"/>
    <w:rsid w:val="004379CC"/>
    <w:rsid w:val="004465AD"/>
    <w:rsid w:val="004553C9"/>
    <w:rsid w:val="0045586F"/>
    <w:rsid w:val="004558F4"/>
    <w:rsid w:val="00457427"/>
    <w:rsid w:val="00457AF6"/>
    <w:rsid w:val="004627E1"/>
    <w:rsid w:val="00465754"/>
    <w:rsid w:val="00465D9A"/>
    <w:rsid w:val="004746F3"/>
    <w:rsid w:val="00483532"/>
    <w:rsid w:val="00486D6C"/>
    <w:rsid w:val="00494996"/>
    <w:rsid w:val="004A2E06"/>
    <w:rsid w:val="004C1061"/>
    <w:rsid w:val="004D0F10"/>
    <w:rsid w:val="004D1B38"/>
    <w:rsid w:val="004D20DC"/>
    <w:rsid w:val="004D4DAE"/>
    <w:rsid w:val="004E545F"/>
    <w:rsid w:val="004E66A3"/>
    <w:rsid w:val="004F50DD"/>
    <w:rsid w:val="00500D37"/>
    <w:rsid w:val="00510CF2"/>
    <w:rsid w:val="0051245F"/>
    <w:rsid w:val="00526742"/>
    <w:rsid w:val="005353B7"/>
    <w:rsid w:val="0054021B"/>
    <w:rsid w:val="005529F7"/>
    <w:rsid w:val="00557E9F"/>
    <w:rsid w:val="00560D12"/>
    <w:rsid w:val="00563980"/>
    <w:rsid w:val="005659D2"/>
    <w:rsid w:val="005674BA"/>
    <w:rsid w:val="00567D6D"/>
    <w:rsid w:val="00575DF4"/>
    <w:rsid w:val="005769B1"/>
    <w:rsid w:val="00580847"/>
    <w:rsid w:val="00585E6B"/>
    <w:rsid w:val="005A17A5"/>
    <w:rsid w:val="005B0124"/>
    <w:rsid w:val="005B1A58"/>
    <w:rsid w:val="005B2A00"/>
    <w:rsid w:val="005B2C22"/>
    <w:rsid w:val="005C1C5A"/>
    <w:rsid w:val="005D031D"/>
    <w:rsid w:val="005D1242"/>
    <w:rsid w:val="005D7083"/>
    <w:rsid w:val="005D7781"/>
    <w:rsid w:val="005F0B90"/>
    <w:rsid w:val="005F14C9"/>
    <w:rsid w:val="005F4D8E"/>
    <w:rsid w:val="006028FC"/>
    <w:rsid w:val="00613CF9"/>
    <w:rsid w:val="0062542A"/>
    <w:rsid w:val="00627DD3"/>
    <w:rsid w:val="00630B7A"/>
    <w:rsid w:val="00631B8F"/>
    <w:rsid w:val="006326BE"/>
    <w:rsid w:val="00633FC1"/>
    <w:rsid w:val="00646049"/>
    <w:rsid w:val="006511EB"/>
    <w:rsid w:val="00652F7B"/>
    <w:rsid w:val="00671010"/>
    <w:rsid w:val="00671487"/>
    <w:rsid w:val="00672CAD"/>
    <w:rsid w:val="00686B60"/>
    <w:rsid w:val="0068752A"/>
    <w:rsid w:val="00690652"/>
    <w:rsid w:val="00694F5F"/>
    <w:rsid w:val="006A46B2"/>
    <w:rsid w:val="006A63C1"/>
    <w:rsid w:val="006A74A1"/>
    <w:rsid w:val="006B410C"/>
    <w:rsid w:val="006D57A6"/>
    <w:rsid w:val="006F3859"/>
    <w:rsid w:val="00702BD1"/>
    <w:rsid w:val="0070401E"/>
    <w:rsid w:val="0071509E"/>
    <w:rsid w:val="007157EA"/>
    <w:rsid w:val="0073055F"/>
    <w:rsid w:val="00731C91"/>
    <w:rsid w:val="00747C7B"/>
    <w:rsid w:val="0076441B"/>
    <w:rsid w:val="0077114E"/>
    <w:rsid w:val="00772F7B"/>
    <w:rsid w:val="007748E4"/>
    <w:rsid w:val="0078189D"/>
    <w:rsid w:val="0078320A"/>
    <w:rsid w:val="007938A6"/>
    <w:rsid w:val="007A14A0"/>
    <w:rsid w:val="007B1315"/>
    <w:rsid w:val="007B46F3"/>
    <w:rsid w:val="007B61C2"/>
    <w:rsid w:val="007C3515"/>
    <w:rsid w:val="007D60CC"/>
    <w:rsid w:val="007D71CB"/>
    <w:rsid w:val="007D7BF8"/>
    <w:rsid w:val="007E0008"/>
    <w:rsid w:val="007E0109"/>
    <w:rsid w:val="007E343F"/>
    <w:rsid w:val="007F0625"/>
    <w:rsid w:val="00800C01"/>
    <w:rsid w:val="00803E06"/>
    <w:rsid w:val="00817235"/>
    <w:rsid w:val="00824181"/>
    <w:rsid w:val="008241FC"/>
    <w:rsid w:val="0082755F"/>
    <w:rsid w:val="0082781A"/>
    <w:rsid w:val="008335EB"/>
    <w:rsid w:val="00833696"/>
    <w:rsid w:val="00845FA3"/>
    <w:rsid w:val="0085029C"/>
    <w:rsid w:val="0085053B"/>
    <w:rsid w:val="00857E3F"/>
    <w:rsid w:val="00860F7B"/>
    <w:rsid w:val="00861F65"/>
    <w:rsid w:val="00863ECB"/>
    <w:rsid w:val="008661ED"/>
    <w:rsid w:val="00870DE2"/>
    <w:rsid w:val="00871FA4"/>
    <w:rsid w:val="0087373D"/>
    <w:rsid w:val="00877249"/>
    <w:rsid w:val="00880CCA"/>
    <w:rsid w:val="0088225A"/>
    <w:rsid w:val="00894203"/>
    <w:rsid w:val="008A32D8"/>
    <w:rsid w:val="008A5CCC"/>
    <w:rsid w:val="008A7830"/>
    <w:rsid w:val="008B45F4"/>
    <w:rsid w:val="008B5ABB"/>
    <w:rsid w:val="008C3C3B"/>
    <w:rsid w:val="008C4D9D"/>
    <w:rsid w:val="008E2F04"/>
    <w:rsid w:val="008E62D8"/>
    <w:rsid w:val="008F07E4"/>
    <w:rsid w:val="008F60B6"/>
    <w:rsid w:val="00901763"/>
    <w:rsid w:val="00910B12"/>
    <w:rsid w:val="00920B27"/>
    <w:rsid w:val="00923BD6"/>
    <w:rsid w:val="00923E16"/>
    <w:rsid w:val="00925D8D"/>
    <w:rsid w:val="00940EBB"/>
    <w:rsid w:val="00941224"/>
    <w:rsid w:val="00944C74"/>
    <w:rsid w:val="00951A08"/>
    <w:rsid w:val="0095525F"/>
    <w:rsid w:val="00955D94"/>
    <w:rsid w:val="00965D93"/>
    <w:rsid w:val="00972BE4"/>
    <w:rsid w:val="00974FC2"/>
    <w:rsid w:val="00975B6E"/>
    <w:rsid w:val="00977355"/>
    <w:rsid w:val="00980164"/>
    <w:rsid w:val="00980A9D"/>
    <w:rsid w:val="0098366A"/>
    <w:rsid w:val="00995D17"/>
    <w:rsid w:val="00996C8C"/>
    <w:rsid w:val="009B20FD"/>
    <w:rsid w:val="009B26B5"/>
    <w:rsid w:val="009B46FD"/>
    <w:rsid w:val="009B705B"/>
    <w:rsid w:val="009B74C7"/>
    <w:rsid w:val="009C0006"/>
    <w:rsid w:val="009D4316"/>
    <w:rsid w:val="009D48DB"/>
    <w:rsid w:val="009E26D1"/>
    <w:rsid w:val="009E78D5"/>
    <w:rsid w:val="009F6919"/>
    <w:rsid w:val="00A06C7E"/>
    <w:rsid w:val="00A179A7"/>
    <w:rsid w:val="00A25169"/>
    <w:rsid w:val="00A27AC3"/>
    <w:rsid w:val="00A447F5"/>
    <w:rsid w:val="00A457AE"/>
    <w:rsid w:val="00A45F58"/>
    <w:rsid w:val="00A5183F"/>
    <w:rsid w:val="00A56898"/>
    <w:rsid w:val="00A61052"/>
    <w:rsid w:val="00A61AE3"/>
    <w:rsid w:val="00A627C2"/>
    <w:rsid w:val="00A66623"/>
    <w:rsid w:val="00A72FC8"/>
    <w:rsid w:val="00A91449"/>
    <w:rsid w:val="00A9737B"/>
    <w:rsid w:val="00AA4E53"/>
    <w:rsid w:val="00AA4EB2"/>
    <w:rsid w:val="00AB0630"/>
    <w:rsid w:val="00AB1303"/>
    <w:rsid w:val="00AB7B2C"/>
    <w:rsid w:val="00AC6AE0"/>
    <w:rsid w:val="00AD2376"/>
    <w:rsid w:val="00AD3288"/>
    <w:rsid w:val="00AD3757"/>
    <w:rsid w:val="00AD7F0D"/>
    <w:rsid w:val="00AE117A"/>
    <w:rsid w:val="00AE69FD"/>
    <w:rsid w:val="00AE6CD1"/>
    <w:rsid w:val="00AF6C80"/>
    <w:rsid w:val="00B071DF"/>
    <w:rsid w:val="00B109F5"/>
    <w:rsid w:val="00B14936"/>
    <w:rsid w:val="00B319F1"/>
    <w:rsid w:val="00B70CF8"/>
    <w:rsid w:val="00B742C7"/>
    <w:rsid w:val="00B76EE8"/>
    <w:rsid w:val="00B8391B"/>
    <w:rsid w:val="00B85AEF"/>
    <w:rsid w:val="00B92901"/>
    <w:rsid w:val="00B94433"/>
    <w:rsid w:val="00B96FB9"/>
    <w:rsid w:val="00BA37B0"/>
    <w:rsid w:val="00BA53A9"/>
    <w:rsid w:val="00BB04D4"/>
    <w:rsid w:val="00BB42A7"/>
    <w:rsid w:val="00BB461D"/>
    <w:rsid w:val="00BC79BF"/>
    <w:rsid w:val="00BE2F0F"/>
    <w:rsid w:val="00BF6376"/>
    <w:rsid w:val="00BF66CA"/>
    <w:rsid w:val="00C00FB0"/>
    <w:rsid w:val="00C01506"/>
    <w:rsid w:val="00C05500"/>
    <w:rsid w:val="00C10C5E"/>
    <w:rsid w:val="00C129A5"/>
    <w:rsid w:val="00C226FD"/>
    <w:rsid w:val="00C25EA9"/>
    <w:rsid w:val="00C66E93"/>
    <w:rsid w:val="00C673BC"/>
    <w:rsid w:val="00C70653"/>
    <w:rsid w:val="00C81078"/>
    <w:rsid w:val="00CA0486"/>
    <w:rsid w:val="00CA4CBF"/>
    <w:rsid w:val="00CB7E2D"/>
    <w:rsid w:val="00CC19DB"/>
    <w:rsid w:val="00CC37C0"/>
    <w:rsid w:val="00CC4DB3"/>
    <w:rsid w:val="00CD63D0"/>
    <w:rsid w:val="00CD7E6C"/>
    <w:rsid w:val="00CF0706"/>
    <w:rsid w:val="00CF18D5"/>
    <w:rsid w:val="00CF36FD"/>
    <w:rsid w:val="00D056CE"/>
    <w:rsid w:val="00D1058A"/>
    <w:rsid w:val="00D274A5"/>
    <w:rsid w:val="00D30D6F"/>
    <w:rsid w:val="00D31AE2"/>
    <w:rsid w:val="00D329A6"/>
    <w:rsid w:val="00D36A34"/>
    <w:rsid w:val="00D3722C"/>
    <w:rsid w:val="00D40A56"/>
    <w:rsid w:val="00D43E8F"/>
    <w:rsid w:val="00D63448"/>
    <w:rsid w:val="00D66B41"/>
    <w:rsid w:val="00D7282B"/>
    <w:rsid w:val="00D860AA"/>
    <w:rsid w:val="00D90D45"/>
    <w:rsid w:val="00D910BA"/>
    <w:rsid w:val="00D9150A"/>
    <w:rsid w:val="00D93C88"/>
    <w:rsid w:val="00DA2E54"/>
    <w:rsid w:val="00DB0A54"/>
    <w:rsid w:val="00DB74A4"/>
    <w:rsid w:val="00DC545C"/>
    <w:rsid w:val="00DD0CB8"/>
    <w:rsid w:val="00DE2062"/>
    <w:rsid w:val="00DE2EB4"/>
    <w:rsid w:val="00DE7ADD"/>
    <w:rsid w:val="00DF3565"/>
    <w:rsid w:val="00E0177F"/>
    <w:rsid w:val="00E01856"/>
    <w:rsid w:val="00E01FE7"/>
    <w:rsid w:val="00E140EB"/>
    <w:rsid w:val="00E267C2"/>
    <w:rsid w:val="00E27C39"/>
    <w:rsid w:val="00E36EC2"/>
    <w:rsid w:val="00E42E95"/>
    <w:rsid w:val="00E44C11"/>
    <w:rsid w:val="00E5410C"/>
    <w:rsid w:val="00E54B63"/>
    <w:rsid w:val="00E71EBE"/>
    <w:rsid w:val="00E811D2"/>
    <w:rsid w:val="00E848CB"/>
    <w:rsid w:val="00E95397"/>
    <w:rsid w:val="00EA457A"/>
    <w:rsid w:val="00EB21B0"/>
    <w:rsid w:val="00ED1B00"/>
    <w:rsid w:val="00ED2739"/>
    <w:rsid w:val="00ED62B8"/>
    <w:rsid w:val="00ED7BB7"/>
    <w:rsid w:val="00EE4810"/>
    <w:rsid w:val="00EE5E9B"/>
    <w:rsid w:val="00EE7FEF"/>
    <w:rsid w:val="00EF044D"/>
    <w:rsid w:val="00EF0CB9"/>
    <w:rsid w:val="00EF4D8E"/>
    <w:rsid w:val="00EF60FF"/>
    <w:rsid w:val="00F01451"/>
    <w:rsid w:val="00F02106"/>
    <w:rsid w:val="00F15E49"/>
    <w:rsid w:val="00F216BB"/>
    <w:rsid w:val="00F27DE7"/>
    <w:rsid w:val="00F314E3"/>
    <w:rsid w:val="00F32CA2"/>
    <w:rsid w:val="00F34C17"/>
    <w:rsid w:val="00F40F8D"/>
    <w:rsid w:val="00F44DD1"/>
    <w:rsid w:val="00F46817"/>
    <w:rsid w:val="00F55D8D"/>
    <w:rsid w:val="00F56161"/>
    <w:rsid w:val="00F5635C"/>
    <w:rsid w:val="00F65760"/>
    <w:rsid w:val="00F678CA"/>
    <w:rsid w:val="00F704C8"/>
    <w:rsid w:val="00F70C9E"/>
    <w:rsid w:val="00F71744"/>
    <w:rsid w:val="00F77467"/>
    <w:rsid w:val="00F806A5"/>
    <w:rsid w:val="00F815D7"/>
    <w:rsid w:val="00F90CBC"/>
    <w:rsid w:val="00F91965"/>
    <w:rsid w:val="00F96041"/>
    <w:rsid w:val="00FA230B"/>
    <w:rsid w:val="00FA3B5B"/>
    <w:rsid w:val="00FB0348"/>
    <w:rsid w:val="00FB4436"/>
    <w:rsid w:val="00FC0148"/>
    <w:rsid w:val="00FC3B48"/>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15:docId w15:val="{0A0C2D95-8A5F-45BC-9D7A-4F2A274B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575DF4"/>
    <w:rPr>
      <w:rFonts w:ascii="Tahoma" w:hAnsi="Tahoma" w:cs="Tahoma"/>
      <w:sz w:val="16"/>
      <w:szCs w:val="16"/>
    </w:rPr>
  </w:style>
  <w:style w:type="character" w:customStyle="1" w:styleId="BalloonTextChar">
    <w:name w:val="Balloon Text Char"/>
    <w:basedOn w:val="DefaultParagraphFont"/>
    <w:link w:val="BalloonText"/>
    <w:uiPriority w:val="99"/>
    <w:rsid w:val="00575DF4"/>
    <w:rPr>
      <w:rFonts w:ascii="Tahoma" w:hAnsi="Tahoma" w:cs="Tahoma"/>
      <w:color w:val="000000"/>
      <w:sz w:val="16"/>
      <w:szCs w:val="16"/>
    </w:rPr>
  </w:style>
  <w:style w:type="paragraph" w:styleId="NoSpacing">
    <w:name w:val="No Spacing"/>
    <w:uiPriority w:val="1"/>
    <w:qFormat/>
    <w:rsid w:val="007E0109"/>
    <w:rPr>
      <w:rFonts w:eastAsiaTheme="minorHAnsi"/>
      <w:sz w:val="24"/>
    </w:rPr>
  </w:style>
  <w:style w:type="paragraph" w:styleId="NormalWeb">
    <w:name w:val="Normal (Web)"/>
    <w:basedOn w:val="Normal"/>
    <w:uiPriority w:val="99"/>
    <w:unhideWhenUsed/>
    <w:rsid w:val="00455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Heading1Char">
    <w:name w:val="Heading 1 Char"/>
    <w:basedOn w:val="DefaultParagraphFont"/>
    <w:link w:val="Heading1"/>
    <w:rsid w:val="00E0177F"/>
    <w:rPr>
      <w:b/>
      <w:color w:val="000000"/>
      <w:sz w:val="22"/>
    </w:rPr>
  </w:style>
  <w:style w:type="paragraph" w:styleId="PlainText">
    <w:name w:val="Plain Text"/>
    <w:basedOn w:val="Normal"/>
    <w:link w:val="PlainTextChar"/>
    <w:uiPriority w:val="99"/>
    <w:unhideWhenUsed/>
    <w:rsid w:val="00E017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E0177F"/>
    <w:rPr>
      <w:rFonts w:eastAsiaTheme="minorHAnsi" w:cstheme="minorBidi"/>
      <w:sz w:val="22"/>
      <w:szCs w:val="21"/>
    </w:rPr>
  </w:style>
  <w:style w:type="paragraph" w:styleId="BodyText">
    <w:name w:val="Body Text"/>
    <w:basedOn w:val="Normal"/>
    <w:link w:val="BodyTextChar"/>
    <w:uiPriority w:val="99"/>
    <w:rsid w:val="00E017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E0177F"/>
    <w:rPr>
      <w:rFonts w:eastAsiaTheme="minorHAnsi" w:cstheme="minorBidi"/>
      <w:sz w:val="22"/>
      <w:szCs w:val="22"/>
    </w:rPr>
  </w:style>
  <w:style w:type="character" w:customStyle="1" w:styleId="FooterChar">
    <w:name w:val="Footer Char"/>
    <w:basedOn w:val="DefaultParagraphFont"/>
    <w:link w:val="Footer"/>
    <w:rsid w:val="00E0177F"/>
    <w:rPr>
      <w:color w:val="000000"/>
      <w:sz w:val="22"/>
    </w:rPr>
  </w:style>
  <w:style w:type="character" w:styleId="LineNumber">
    <w:name w:val="line number"/>
    <w:basedOn w:val="DefaultParagraphFont"/>
    <w:uiPriority w:val="99"/>
    <w:semiHidden/>
    <w:unhideWhenUsed/>
    <w:rsid w:val="00E0177F"/>
  </w:style>
  <w:style w:type="paragraph" w:customStyle="1" w:styleId="BillDots">
    <w:name w:val="BillDots"/>
    <w:basedOn w:val="Normal"/>
    <w:qFormat/>
    <w:rsid w:val="00E0177F"/>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E0177F"/>
    <w:pPr>
      <w:tabs>
        <w:tab w:val="right" w:pos="5904"/>
      </w:tabs>
    </w:pPr>
  </w:style>
  <w:style w:type="character" w:customStyle="1" w:styleId="CommentTextChar">
    <w:name w:val="Comment Text Char"/>
    <w:basedOn w:val="DefaultParagraphFont"/>
    <w:link w:val="CommentText"/>
    <w:uiPriority w:val="99"/>
    <w:rsid w:val="00E0177F"/>
  </w:style>
  <w:style w:type="paragraph" w:styleId="CommentText">
    <w:name w:val="annotation text"/>
    <w:basedOn w:val="Normal"/>
    <w:link w:val="CommentTextChar"/>
    <w:uiPriority w:val="99"/>
    <w:unhideWhenUsed/>
    <w:rsid w:val="00E017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E0177F"/>
    <w:rPr>
      <w:color w:val="000000"/>
    </w:rPr>
  </w:style>
  <w:style w:type="character" w:customStyle="1" w:styleId="CommentSubjectChar">
    <w:name w:val="Comment Subject Char"/>
    <w:basedOn w:val="CommentTextChar"/>
    <w:link w:val="CommentSubject"/>
    <w:uiPriority w:val="99"/>
    <w:semiHidden/>
    <w:rsid w:val="00E0177F"/>
    <w:rPr>
      <w:b/>
      <w:bCs/>
    </w:rPr>
  </w:style>
  <w:style w:type="paragraph" w:styleId="CommentSubject">
    <w:name w:val="annotation subject"/>
    <w:basedOn w:val="CommentText"/>
    <w:next w:val="CommentText"/>
    <w:link w:val="CommentSubjectChar"/>
    <w:uiPriority w:val="99"/>
    <w:semiHidden/>
    <w:unhideWhenUsed/>
    <w:rsid w:val="00E0177F"/>
    <w:rPr>
      <w:b/>
      <w:bCs/>
    </w:rPr>
  </w:style>
  <w:style w:type="character" w:customStyle="1" w:styleId="CommentSubjectChar1">
    <w:name w:val="Comment Subject Char1"/>
    <w:basedOn w:val="CommentTextChar1"/>
    <w:uiPriority w:val="99"/>
    <w:semiHidden/>
    <w:rsid w:val="00E0177F"/>
    <w:rPr>
      <w:b/>
      <w:bCs/>
      <w:color w:val="000000"/>
    </w:rPr>
  </w:style>
  <w:style w:type="numbering" w:customStyle="1" w:styleId="NoList1">
    <w:name w:val="No List1"/>
    <w:next w:val="NoList"/>
    <w:uiPriority w:val="99"/>
    <w:semiHidden/>
    <w:unhideWhenUsed/>
    <w:rsid w:val="00E0177F"/>
  </w:style>
  <w:style w:type="numbering" w:customStyle="1" w:styleId="NoList11">
    <w:name w:val="No List11"/>
    <w:next w:val="NoList"/>
    <w:uiPriority w:val="99"/>
    <w:semiHidden/>
    <w:unhideWhenUsed/>
    <w:rsid w:val="00E0177F"/>
  </w:style>
  <w:style w:type="character" w:customStyle="1" w:styleId="BalloonTextChar1">
    <w:name w:val="Balloon Text Char1"/>
    <w:basedOn w:val="DefaultParagraphFont"/>
    <w:uiPriority w:val="99"/>
    <w:semiHidden/>
    <w:rsid w:val="00E0177F"/>
    <w:rPr>
      <w:rFonts w:ascii="Tahoma" w:hAnsi="Tahoma" w:cs="Tahoma"/>
      <w:sz w:val="16"/>
      <w:szCs w:val="16"/>
    </w:rPr>
  </w:style>
  <w:style w:type="character" w:styleId="Hyperlink">
    <w:name w:val="Hyperlink"/>
    <w:basedOn w:val="DefaultParagraphFont"/>
    <w:uiPriority w:val="99"/>
    <w:unhideWhenUsed/>
    <w:rsid w:val="00E0177F"/>
    <w:rPr>
      <w:color w:val="0000FF" w:themeColor="hyperlink"/>
      <w:u w:val="single"/>
    </w:rPr>
  </w:style>
  <w:style w:type="character" w:styleId="CommentReference">
    <w:name w:val="annotation reference"/>
    <w:basedOn w:val="DefaultParagraphFont"/>
    <w:uiPriority w:val="99"/>
    <w:semiHidden/>
    <w:unhideWhenUsed/>
    <w:rsid w:val="00E0177F"/>
    <w:rPr>
      <w:sz w:val="16"/>
      <w:szCs w:val="16"/>
    </w:rPr>
  </w:style>
  <w:style w:type="paragraph" w:styleId="Revision">
    <w:name w:val="Revision"/>
    <w:hidden/>
    <w:uiPriority w:val="99"/>
    <w:semiHidden/>
    <w:rsid w:val="00E0177F"/>
    <w:rPr>
      <w:rFonts w:eastAsiaTheme="minorHAnsi"/>
      <w:sz w:val="22"/>
      <w:szCs w:val="22"/>
    </w:rPr>
  </w:style>
  <w:style w:type="character" w:customStyle="1" w:styleId="Heading2Char">
    <w:name w:val="Heading 2 Char"/>
    <w:basedOn w:val="DefaultParagraphFont"/>
    <w:link w:val="Heading2"/>
    <w:rsid w:val="003D1D74"/>
    <w:rPr>
      <w:color w:val="000000"/>
      <w:sz w:val="22"/>
      <w:u w:val="single"/>
    </w:rPr>
  </w:style>
  <w:style w:type="character" w:customStyle="1" w:styleId="Heading3Char">
    <w:name w:val="Heading 3 Char"/>
    <w:basedOn w:val="DefaultParagraphFont"/>
    <w:link w:val="Heading3"/>
    <w:rsid w:val="003D1D74"/>
    <w:rPr>
      <w:b/>
      <w:color w:val="000000"/>
      <w:sz w:val="22"/>
    </w:rPr>
  </w:style>
  <w:style w:type="character" w:customStyle="1" w:styleId="Heading4Char">
    <w:name w:val="Heading 4 Char"/>
    <w:basedOn w:val="DefaultParagraphFont"/>
    <w:link w:val="Heading4"/>
    <w:rsid w:val="003D1D74"/>
    <w:rPr>
      <w:b/>
      <w:color w:val="000000"/>
      <w:sz w:val="32"/>
    </w:rPr>
  </w:style>
  <w:style w:type="character" w:customStyle="1" w:styleId="Heading5Char">
    <w:name w:val="Heading 5 Char"/>
    <w:basedOn w:val="DefaultParagraphFont"/>
    <w:link w:val="Heading5"/>
    <w:rsid w:val="003D1D74"/>
    <w:rPr>
      <w:b/>
      <w:color w:val="000000"/>
      <w:sz w:val="21"/>
    </w:rPr>
  </w:style>
  <w:style w:type="character" w:customStyle="1" w:styleId="Heading6Char">
    <w:name w:val="Heading 6 Char"/>
    <w:basedOn w:val="DefaultParagraphFont"/>
    <w:link w:val="Heading6"/>
    <w:rsid w:val="003D1D74"/>
    <w:rPr>
      <w:b/>
      <w:color w:val="000000"/>
      <w:sz w:val="21"/>
    </w:rPr>
  </w:style>
  <w:style w:type="character" w:customStyle="1" w:styleId="TitleChar">
    <w:name w:val="Title Char"/>
    <w:basedOn w:val="DefaultParagraphFont"/>
    <w:link w:val="Title"/>
    <w:rsid w:val="003D1D74"/>
    <w:rPr>
      <w:b/>
      <w:color w:val="000000"/>
      <w:sz w:val="22"/>
    </w:rPr>
  </w:style>
  <w:style w:type="paragraph" w:styleId="Index1">
    <w:name w:val="index 1"/>
    <w:basedOn w:val="Normal"/>
    <w:next w:val="Normal"/>
    <w:autoRedefine/>
    <w:uiPriority w:val="99"/>
    <w:semiHidden/>
    <w:unhideWhenUsed/>
    <w:rsid w:val="003D1D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49734797">
      <w:bodyDiv w:val="1"/>
      <w:marLeft w:val="0"/>
      <w:marRight w:val="0"/>
      <w:marTop w:val="0"/>
      <w:marBottom w:val="0"/>
      <w:divBdr>
        <w:top w:val="none" w:sz="0" w:space="0" w:color="auto"/>
        <w:left w:val="none" w:sz="0" w:space="0" w:color="auto"/>
        <w:bottom w:val="none" w:sz="0" w:space="0" w:color="auto"/>
        <w:right w:val="none" w:sz="0" w:space="0" w:color="auto"/>
      </w:divBdr>
    </w:div>
    <w:div w:id="17626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01D2-FFD0-4788-933D-C6F6F5AA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109810</Words>
  <Characters>591822</Characters>
  <Application>Microsoft Office Word</Application>
  <DocSecurity>0</DocSecurity>
  <Lines>14451</Lines>
  <Paragraphs>4989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28, 2013 - South Carolina Legislature Online</dc:title>
  <dc:creator>%USERNAME%</dc:creator>
  <cp:lastModifiedBy>N Cumfer</cp:lastModifiedBy>
  <cp:revision>2</cp:revision>
  <cp:lastPrinted>2013-09-20T17:04:00Z</cp:lastPrinted>
  <dcterms:created xsi:type="dcterms:W3CDTF">2014-11-14T19:11:00Z</dcterms:created>
  <dcterms:modified xsi:type="dcterms:W3CDTF">2014-11-14T19:11:00Z</dcterms:modified>
</cp:coreProperties>
</file>